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15" w:rsidRDefault="00BD4D12">
      <w:pPr>
        <w:pStyle w:val="Titulekobrzku0"/>
        <w:framePr w:w="2351" w:h="580" w:wrap="none" w:vAnchor="text" w:hAnchor="page" w:x="2520" w:y="100"/>
        <w:shd w:val="clear" w:color="auto" w:fill="auto"/>
        <w:spacing w:line="300" w:lineRule="auto"/>
        <w:ind w:left="0" w:firstLine="0"/>
        <w:jc w:val="both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EVROPSKÁ UNIE</w:t>
      </w:r>
    </w:p>
    <w:p w:rsidR="004C6C15" w:rsidRDefault="00BD4D12">
      <w:pPr>
        <w:pStyle w:val="Titulekobrzku0"/>
        <w:framePr w:w="2351" w:h="580" w:wrap="none" w:vAnchor="text" w:hAnchor="page" w:x="2520" w:y="100"/>
        <w:shd w:val="clear" w:color="auto" w:fill="auto"/>
        <w:spacing w:line="300" w:lineRule="auto"/>
        <w:ind w:left="0" w:firstLine="0"/>
        <w:jc w:val="both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Evropské strukturální a investiční fondy Operační program Praha - pól růstu ČR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0"/>
        <w:gridCol w:w="7409"/>
        <w:gridCol w:w="338"/>
        <w:gridCol w:w="349"/>
      </w:tblGrid>
      <w:tr w:rsidR="004C6C15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030" w:type="dxa"/>
            <w:shd w:val="clear" w:color="auto" w:fill="4A5987"/>
            <w:vAlign w:val="center"/>
          </w:tcPr>
          <w:p w:rsidR="004C6C15" w:rsidRDefault="00BD4D12">
            <w:pPr>
              <w:pStyle w:val="Jin0"/>
              <w:shd w:val="clear" w:color="auto" w:fill="auto"/>
              <w:spacing w:after="0"/>
              <w:jc w:val="center"/>
              <w:rPr>
                <w:sz w:val="12"/>
                <w:szCs w:val="12"/>
              </w:rPr>
            </w:pPr>
            <w:r>
              <w:rPr>
                <w:color w:val="F1CF7A"/>
                <w:sz w:val="12"/>
                <w:szCs w:val="12"/>
              </w:rPr>
              <w:lastRenderedPageBreak/>
              <w:t>* * *</w:t>
            </w:r>
          </w:p>
          <w:p w:rsidR="004C6C15" w:rsidRDefault="00BD4D12">
            <w:pPr>
              <w:pStyle w:val="Jin0"/>
              <w:shd w:val="clear" w:color="auto" w:fill="auto"/>
              <w:tabs>
                <w:tab w:val="left" w:pos="658"/>
              </w:tabs>
              <w:spacing w:after="0" w:line="180" w:lineRule="auto"/>
              <w:ind w:left="280"/>
              <w:jc w:val="both"/>
              <w:rPr>
                <w:sz w:val="12"/>
                <w:szCs w:val="12"/>
              </w:rPr>
            </w:pPr>
            <w:r>
              <w:rPr>
                <w:color w:val="F1CF7A"/>
                <w:sz w:val="12"/>
                <w:szCs w:val="12"/>
              </w:rPr>
              <w:t>*-</w:t>
            </w:r>
            <w:r>
              <w:rPr>
                <w:color w:val="F1CF7A"/>
                <w:sz w:val="12"/>
                <w:szCs w:val="12"/>
              </w:rPr>
              <w:tab/>
              <w:t>*</w:t>
            </w:r>
          </w:p>
          <w:p w:rsidR="004C6C15" w:rsidRDefault="00BD4D12">
            <w:pPr>
              <w:pStyle w:val="Jin0"/>
              <w:shd w:val="clear" w:color="auto" w:fill="auto"/>
              <w:tabs>
                <w:tab w:val="left" w:pos="667"/>
              </w:tabs>
              <w:spacing w:after="0"/>
              <w:ind w:left="260"/>
              <w:jc w:val="both"/>
              <w:rPr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1CF7A"/>
                <w:sz w:val="9"/>
                <w:szCs w:val="9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F1CF7A"/>
                <w:sz w:val="9"/>
                <w:szCs w:val="9"/>
              </w:rPr>
              <w:tab/>
              <w:t>k</w:t>
            </w:r>
          </w:p>
        </w:tc>
        <w:tc>
          <w:tcPr>
            <w:tcW w:w="7409" w:type="dxa"/>
            <w:shd w:val="clear" w:color="auto" w:fill="FFFFFF"/>
            <w:vAlign w:val="bottom"/>
          </w:tcPr>
          <w:p w:rsidR="004C6C15" w:rsidRDefault="00BD4D12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EVROPSKÁ UNIE</w:t>
            </w:r>
          </w:p>
          <w:p w:rsidR="004C6C15" w:rsidRDefault="00BD4D12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Evropské strukturální a investiční fondy</w:t>
            </w:r>
          </w:p>
        </w:tc>
        <w:tc>
          <w:tcPr>
            <w:tcW w:w="338" w:type="dxa"/>
            <w:shd w:val="clear" w:color="auto" w:fill="F55B70"/>
            <w:vAlign w:val="bottom"/>
          </w:tcPr>
          <w:p w:rsidR="004C6C15" w:rsidRDefault="00BD4D12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F1CF7A"/>
                <w:sz w:val="11"/>
                <w:szCs w:val="11"/>
              </w:rPr>
              <w:t>PRA</w:t>
            </w:r>
          </w:p>
          <w:p w:rsidR="004C6C15" w:rsidRDefault="00BD4D12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F1CF7A"/>
                <w:sz w:val="11"/>
                <w:szCs w:val="11"/>
              </w:rPr>
              <w:t>PRA</w:t>
            </w:r>
          </w:p>
          <w:p w:rsidR="004C6C15" w:rsidRDefault="00BD4D12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color w:val="F1CF7A"/>
                <w:sz w:val="12"/>
                <w:szCs w:val="12"/>
              </w:rPr>
              <w:t>PRA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55B70"/>
            <w:vAlign w:val="bottom"/>
          </w:tcPr>
          <w:p w:rsidR="004C6C15" w:rsidRDefault="00BD4D12">
            <w:pPr>
              <w:pStyle w:val="Jin0"/>
              <w:shd w:val="clear" w:color="auto" w:fill="auto"/>
              <w:spacing w:after="0" w:line="283" w:lineRule="auto"/>
              <w:rPr>
                <w:sz w:val="11"/>
                <w:szCs w:val="11"/>
              </w:rPr>
            </w:pPr>
            <w:r>
              <w:rPr>
                <w:color w:val="F1CF7A"/>
                <w:sz w:val="11"/>
                <w:szCs w:val="11"/>
              </w:rPr>
              <w:t>HA GUE G A</w:t>
            </w:r>
          </w:p>
        </w:tc>
      </w:tr>
      <w:tr w:rsidR="004C6C1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30" w:type="dxa"/>
            <w:shd w:val="clear" w:color="auto" w:fill="4A5987"/>
          </w:tcPr>
          <w:p w:rsidR="004C6C15" w:rsidRDefault="00BD4D12">
            <w:pPr>
              <w:pStyle w:val="Jin0"/>
              <w:shd w:val="clear" w:color="auto" w:fill="auto"/>
              <w:tabs>
                <w:tab w:val="left" w:pos="669"/>
              </w:tabs>
              <w:spacing w:after="0"/>
              <w:ind w:left="280"/>
              <w:jc w:val="both"/>
              <w:rPr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1CF7A"/>
                <w:sz w:val="9"/>
                <w:szCs w:val="9"/>
              </w:rPr>
              <w:t>■k</w:t>
            </w:r>
            <w:r>
              <w:rPr>
                <w:rFonts w:ascii="Times New Roman" w:eastAsia="Times New Roman" w:hAnsi="Times New Roman" w:cs="Times New Roman"/>
                <w:i/>
                <w:iCs/>
                <w:color w:val="F1CF7A"/>
                <w:sz w:val="9"/>
                <w:szCs w:val="9"/>
              </w:rPr>
              <w:tab/>
              <w:t>k</w:t>
            </w:r>
          </w:p>
          <w:p w:rsidR="004C6C15" w:rsidRDefault="00BD4D12">
            <w:pPr>
              <w:pStyle w:val="Jin0"/>
              <w:shd w:val="clear" w:color="auto" w:fill="auto"/>
              <w:spacing w:after="0" w:line="18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F1CF7A"/>
                <w:sz w:val="20"/>
                <w:szCs w:val="20"/>
              </w:rPr>
              <w:t>★ * *</w:t>
            </w:r>
          </w:p>
        </w:tc>
        <w:tc>
          <w:tcPr>
            <w:tcW w:w="7409" w:type="dxa"/>
            <w:shd w:val="clear" w:color="auto" w:fill="FFFFFF"/>
          </w:tcPr>
          <w:p w:rsidR="004C6C15" w:rsidRDefault="00BD4D12">
            <w:pPr>
              <w:pStyle w:val="Jin0"/>
              <w:shd w:val="clear" w:color="auto" w:fill="auto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Operační program Praha - pól růstu ČR</w:t>
            </w:r>
          </w:p>
        </w:tc>
        <w:tc>
          <w:tcPr>
            <w:tcW w:w="338" w:type="dxa"/>
            <w:shd w:val="clear" w:color="auto" w:fill="F55B70"/>
            <w:vAlign w:val="center"/>
          </w:tcPr>
          <w:p w:rsidR="004C6C15" w:rsidRDefault="00BD4D12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F1CF7A"/>
                <w:sz w:val="11"/>
                <w:szCs w:val="11"/>
              </w:rPr>
              <w:t>PRA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55B70"/>
            <w:vAlign w:val="center"/>
          </w:tcPr>
          <w:p w:rsidR="004C6C15" w:rsidRDefault="00BD4D12">
            <w:pPr>
              <w:pStyle w:val="Jin0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F1CF7A"/>
                <w:sz w:val="11"/>
                <w:szCs w:val="11"/>
                <w:vertAlign w:val="superscript"/>
              </w:rPr>
              <w:t>G</w:t>
            </w:r>
          </w:p>
        </w:tc>
      </w:tr>
    </w:tbl>
    <w:p w:rsidR="004C6C15" w:rsidRDefault="004C6C15">
      <w:pPr>
        <w:spacing w:line="14" w:lineRule="exact"/>
      </w:pPr>
      <w:r>
        <w:pict>
          <v:rect id="_x0000_s1041" style="position:absolute;margin-left:0;margin-top:0;width:595pt;height:842pt;z-index:-251658750;mso-position-horizontal-relative:page;mso-position-vertical-relative:page" fillcolor="#feffff" stroked="f">
            <w10:wrap anchorx="page" anchory="page"/>
          </v:rect>
        </w:pict>
      </w:r>
    </w:p>
    <w:p w:rsidR="004C6C15" w:rsidRDefault="004C6C15">
      <w:pPr>
        <w:spacing w:after="766" w:line="14" w:lineRule="exact"/>
      </w:pPr>
    </w:p>
    <w:p w:rsidR="004C6C15" w:rsidRDefault="00BD4D12">
      <w:pPr>
        <w:pStyle w:val="Zkladntext1"/>
        <w:shd w:val="clear" w:color="auto" w:fill="auto"/>
        <w:spacing w:after="0"/>
      </w:pPr>
      <w:r>
        <w:t>Objednatel:</w:t>
      </w:r>
    </w:p>
    <w:p w:rsidR="004C6C15" w:rsidRDefault="00BD4D12">
      <w:pPr>
        <w:pStyle w:val="Zkladntext1"/>
        <w:shd w:val="clear" w:color="auto" w:fill="auto"/>
        <w:spacing w:after="820"/>
        <w:ind w:right="3600"/>
      </w:pPr>
      <w:r>
        <w:t xml:space="preserve">Akademie </w:t>
      </w:r>
      <w:r>
        <w:t>řemesel Praha - Střední škola technická Zelený pruh 1294/52 147 08 Praha 4</w:t>
      </w:r>
    </w:p>
    <w:p w:rsidR="004C6C15" w:rsidRDefault="00BD4D12">
      <w:pPr>
        <w:pStyle w:val="Zkladntext1"/>
        <w:shd w:val="clear" w:color="auto" w:fill="auto"/>
        <w:spacing w:after="0"/>
        <w:ind w:left="6380" w:firstLine="20"/>
      </w:pPr>
      <w:r>
        <w:t>Dodavatel:</w:t>
      </w:r>
    </w:p>
    <w:p w:rsidR="004C6C15" w:rsidRDefault="00BD4D12">
      <w:pPr>
        <w:pStyle w:val="Zkladntext1"/>
        <w:shd w:val="clear" w:color="auto" w:fill="auto"/>
        <w:ind w:left="6380" w:firstLine="20"/>
      </w:pPr>
      <w:r>
        <w:t xml:space="preserve">Univerzita J. E. </w:t>
      </w:r>
      <w:proofErr w:type="spellStart"/>
      <w:r>
        <w:t>Purkyně</w:t>
      </w:r>
      <w:proofErr w:type="spellEnd"/>
      <w:r>
        <w:t xml:space="preserve"> Pasteurova 3544/1 400 96 Ústí nad Labem</w:t>
      </w:r>
    </w:p>
    <w:p w:rsidR="004C6C15" w:rsidRDefault="00BD4D12">
      <w:pPr>
        <w:pStyle w:val="Zkladntext1"/>
        <w:shd w:val="clear" w:color="auto" w:fill="auto"/>
      </w:pPr>
      <w:r>
        <w:t xml:space="preserve">V Praze dne </w:t>
      </w:r>
      <w:proofErr w:type="gramStart"/>
      <w:r>
        <w:t>6.9.2018</w:t>
      </w:r>
      <w:proofErr w:type="gramEnd"/>
    </w:p>
    <w:p w:rsidR="004C6C15" w:rsidRDefault="00BD4D12">
      <w:pPr>
        <w:pStyle w:val="Nadpis10"/>
        <w:keepNext/>
        <w:keepLines/>
        <w:shd w:val="clear" w:color="auto" w:fill="auto"/>
      </w:pPr>
      <w:bookmarkStart w:id="0" w:name="bookmark1"/>
      <w:r>
        <w:t>Věc: Objednávka vzdělávacího programu</w:t>
      </w:r>
      <w:bookmarkEnd w:id="0"/>
    </w:p>
    <w:p w:rsidR="004C6C15" w:rsidRDefault="00BD4D12">
      <w:pPr>
        <w:pStyle w:val="Zkladntext1"/>
        <w:shd w:val="clear" w:color="auto" w:fill="auto"/>
        <w:spacing w:after="2060" w:line="360" w:lineRule="auto"/>
      </w:pPr>
      <w:r>
        <w:t xml:space="preserve">Objednáváme výuku akreditovaného vzdělávacího </w:t>
      </w:r>
      <w:r>
        <w:t>programu „</w:t>
      </w:r>
      <w:proofErr w:type="spellStart"/>
      <w:r>
        <w:t>Sociokulturní</w:t>
      </w:r>
      <w:proofErr w:type="spellEnd"/>
      <w:r>
        <w:t xml:space="preserve"> kompetence pro pracovníky škol a školských zařízení“ - 300 hodin pro 15 účastníků v rámci DVPP v projektu Řešení inkluze žáků s odlišným mateřským jazykem na Akademii řemesel Praha, CZ.07.4.68/0.0/0.0/16_037/0000323 v celkové hodnot</w:t>
      </w:r>
      <w:r>
        <w:t>ě 103 500 Kč.</w:t>
      </w:r>
    </w:p>
    <w:p w:rsidR="004C6C15" w:rsidRDefault="00BD4D12">
      <w:pPr>
        <w:pStyle w:val="Zkladntext30"/>
        <w:shd w:val="clear" w:color="auto" w:fill="auto"/>
        <w:ind w:firstLine="20"/>
      </w:pPr>
      <w:proofErr w:type="spellStart"/>
      <w:r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t>Vedoucí oddělení vzdělávání dospělých, projektů a grantů</w:t>
      </w:r>
    </w:p>
    <w:p w:rsidR="00BD4D12" w:rsidRDefault="00BD4D12">
      <w:pPr>
        <w:pStyle w:val="Zkladntext30"/>
        <w:shd w:val="clear" w:color="auto" w:fill="auto"/>
        <w:ind w:firstLine="20"/>
      </w:pPr>
    </w:p>
    <w:p w:rsidR="00BD4D12" w:rsidRDefault="00BD4D12">
      <w:pPr>
        <w:pStyle w:val="Zkladntext30"/>
        <w:shd w:val="clear" w:color="auto" w:fill="auto"/>
        <w:ind w:firstLine="20"/>
      </w:pPr>
    </w:p>
    <w:p w:rsidR="00BD4D12" w:rsidRDefault="00BD4D12">
      <w:pPr>
        <w:pStyle w:val="Zkladntext30"/>
        <w:shd w:val="clear" w:color="auto" w:fill="auto"/>
        <w:ind w:firstLine="20"/>
      </w:pPr>
    </w:p>
    <w:p w:rsidR="00BD4D12" w:rsidRDefault="00BD4D12">
      <w:pPr>
        <w:pStyle w:val="Zkladntext30"/>
        <w:shd w:val="clear" w:color="auto" w:fill="auto"/>
        <w:ind w:firstLine="20"/>
      </w:pPr>
    </w:p>
    <w:p w:rsidR="00BD4D12" w:rsidRDefault="00BD4D12">
      <w:pPr>
        <w:pStyle w:val="Zkladntext30"/>
        <w:shd w:val="clear" w:color="auto" w:fill="auto"/>
        <w:ind w:firstLine="20"/>
      </w:pPr>
    </w:p>
    <w:p w:rsidR="00BD4D12" w:rsidRDefault="00BD4D12" w:rsidP="00BD4D12">
      <w:pPr>
        <w:pStyle w:val="Zkladntext30"/>
        <w:shd w:val="clear" w:color="auto" w:fill="auto"/>
        <w:spacing w:line="240" w:lineRule="auto"/>
        <w:ind w:left="0" w:firstLine="0"/>
        <w:sectPr w:rsidR="00BD4D12">
          <w:pgSz w:w="11900" w:h="16840"/>
          <w:pgMar w:top="904" w:right="1386" w:bottom="0" w:left="1382" w:header="476" w:footer="3" w:gutter="0"/>
          <w:cols w:space="720"/>
          <w:noEndnote/>
          <w:docGrid w:linePitch="360"/>
        </w:sectPr>
      </w:pPr>
      <w:r>
        <w:tab/>
        <w:t>SCHVALUJI</w:t>
      </w:r>
    </w:p>
    <w:p w:rsidR="004C6C15" w:rsidRDefault="004C6C15">
      <w:pPr>
        <w:spacing w:line="240" w:lineRule="exact"/>
        <w:rPr>
          <w:sz w:val="19"/>
          <w:szCs w:val="19"/>
        </w:rPr>
      </w:pPr>
    </w:p>
    <w:p w:rsidR="004C6C15" w:rsidRDefault="004C6C15">
      <w:pPr>
        <w:spacing w:line="240" w:lineRule="exact"/>
        <w:rPr>
          <w:sz w:val="19"/>
          <w:szCs w:val="19"/>
        </w:rPr>
      </w:pPr>
    </w:p>
    <w:p w:rsidR="004C6C15" w:rsidRDefault="004C6C15">
      <w:pPr>
        <w:spacing w:before="73" w:after="73" w:line="240" w:lineRule="exact"/>
        <w:rPr>
          <w:sz w:val="19"/>
          <w:szCs w:val="19"/>
        </w:rPr>
      </w:pPr>
    </w:p>
    <w:p w:rsidR="004C6C15" w:rsidRDefault="00BD4D12">
      <w:pPr>
        <w:spacing w:line="14" w:lineRule="exact"/>
        <w:sectPr w:rsidR="004C6C15">
          <w:type w:val="continuous"/>
          <w:pgSz w:w="11900" w:h="16840"/>
          <w:pgMar w:top="904" w:right="0" w:bottom="0" w:left="0" w:header="0" w:footer="3" w:gutter="0"/>
          <w:cols w:space="720"/>
          <w:noEndnote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</w:p>
    <w:p w:rsidR="004C6C15" w:rsidRDefault="00BD4D12">
      <w:pPr>
        <w:pStyle w:val="Titulekobrzku0"/>
        <w:framePr w:w="2574" w:h="842" w:wrap="none" w:vAnchor="text" w:hAnchor="page" w:x="3971" w:y="21"/>
        <w:shd w:val="clear" w:color="auto" w:fill="auto"/>
        <w:spacing w:line="233" w:lineRule="auto"/>
      </w:pPr>
      <w:r>
        <w:t xml:space="preserve">UNIVERZITA.!. F. RURKYNÉ </w:t>
      </w:r>
      <w:r>
        <w:rPr>
          <w:b/>
          <w:bCs/>
        </w:rPr>
        <w:t xml:space="preserve">v </w:t>
      </w:r>
      <w:r>
        <w:t xml:space="preserve">ÚSTÍ NAD LA3EM </w:t>
      </w:r>
      <w:proofErr w:type="spellStart"/>
      <w:proofErr w:type="gramStart"/>
      <w:r>
        <w:t>Pťdil</w:t>
      </w:r>
      <w:proofErr w:type="spellEnd"/>
      <w:r>
        <w:t xml:space="preserve">;,:-' </w:t>
      </w:r>
      <w:proofErr w:type="spellStart"/>
      <w:r>
        <w:t>gjefcá</w:t>
      </w:r>
      <w:proofErr w:type="spellEnd"/>
      <w:proofErr w:type="gramEnd"/>
      <w:r>
        <w:t xml:space="preserve"> í; </w:t>
      </w:r>
      <w:proofErr w:type="spellStart"/>
      <w:r>
        <w:t>kulta</w:t>
      </w:r>
      <w:proofErr w:type="spellEnd"/>
      <w:r>
        <w:t xml:space="preserve"> (2)</w:t>
      </w:r>
    </w:p>
    <w:p w:rsidR="004C6C15" w:rsidRDefault="00BD4D12">
      <w:pPr>
        <w:pStyle w:val="Titulekobrzku0"/>
        <w:framePr w:w="2574" w:h="842" w:wrap="none" w:vAnchor="text" w:hAnchor="page" w:x="3971" w:y="21"/>
        <w:shd w:val="clear" w:color="auto" w:fill="auto"/>
        <w:spacing w:line="233" w:lineRule="auto"/>
      </w:pPr>
      <w:proofErr w:type="spellStart"/>
      <w:r>
        <w:t>CetiSrmn</w:t>
      </w:r>
      <w:proofErr w:type="spellEnd"/>
      <w:r>
        <w:t xml:space="preserve"> celoživotního vzdělávání</w:t>
      </w:r>
    </w:p>
    <w:p w:rsidR="004C6C15" w:rsidRDefault="00BD4D12">
      <w:pPr>
        <w:pStyle w:val="Zkladntext40"/>
        <w:framePr w:w="1019" w:h="306" w:wrap="none" w:vAnchor="text" w:hAnchor="page" w:x="4392" w:y="1322"/>
        <w:shd w:val="clear" w:color="auto" w:fill="auto"/>
      </w:pPr>
      <w:r>
        <w:t>6. 09.</w:t>
      </w:r>
      <w:r>
        <w:t xml:space="preserve"> 2018</w:t>
      </w:r>
    </w:p>
    <w:p w:rsidR="004C6C15" w:rsidRDefault="00BD4D12">
      <w:pPr>
        <w:spacing w:line="360" w:lineRule="exact"/>
      </w:pPr>
      <w:r>
        <w:rPr>
          <w:noProof/>
          <w:lang w:bidi="ar-SA"/>
        </w:rPr>
        <w:lastRenderedPageBreak/>
        <w:drawing>
          <wp:anchor distT="41275" distB="0" distL="0" distR="1748790" simplePos="0" relativeHeight="62914693" behindDoc="1" locked="0" layoutInCell="1" allowOverlap="1">
            <wp:simplePos x="0" y="0"/>
            <wp:positionH relativeFrom="page">
              <wp:posOffset>1055370</wp:posOffset>
            </wp:positionH>
            <wp:positionV relativeFrom="paragraph">
              <wp:posOffset>53975</wp:posOffset>
            </wp:positionV>
            <wp:extent cx="1353185" cy="1078865"/>
            <wp:effectExtent l="0" t="0" r="0" b="0"/>
            <wp:wrapNone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35318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C15" w:rsidRDefault="004C6C15">
      <w:pPr>
        <w:spacing w:line="360" w:lineRule="exact"/>
      </w:pPr>
    </w:p>
    <w:p w:rsidR="004C6C15" w:rsidRDefault="004C6C15">
      <w:pPr>
        <w:spacing w:line="360" w:lineRule="exact"/>
      </w:pPr>
    </w:p>
    <w:p w:rsidR="004C6C15" w:rsidRDefault="004C6C15">
      <w:pPr>
        <w:spacing w:line="14" w:lineRule="exact"/>
        <w:sectPr w:rsidR="004C6C15">
          <w:type w:val="continuous"/>
          <w:pgSz w:w="11900" w:h="16840"/>
          <w:pgMar w:top="904" w:right="1386" w:bottom="0" w:left="1382" w:header="0" w:footer="3" w:gutter="0"/>
          <w:cols w:space="720"/>
          <w:noEndnote/>
          <w:docGrid w:linePitch="360"/>
        </w:sectPr>
      </w:pPr>
    </w:p>
    <w:p w:rsidR="004C6C15" w:rsidRDefault="004C6C15" w:rsidP="00BD4D12">
      <w:pPr>
        <w:tabs>
          <w:tab w:val="left" w:pos="3000"/>
        </w:tabs>
        <w:spacing w:line="240" w:lineRule="exact"/>
        <w:rPr>
          <w:sz w:val="19"/>
          <w:szCs w:val="19"/>
        </w:rPr>
      </w:pPr>
    </w:p>
    <w:p w:rsidR="004C6C15" w:rsidRDefault="004C6C15">
      <w:pPr>
        <w:spacing w:line="240" w:lineRule="exact"/>
        <w:rPr>
          <w:sz w:val="19"/>
          <w:szCs w:val="19"/>
        </w:rPr>
      </w:pPr>
    </w:p>
    <w:p w:rsidR="004C6C15" w:rsidRDefault="004C6C15">
      <w:pPr>
        <w:spacing w:before="50" w:after="50" w:line="240" w:lineRule="exact"/>
        <w:rPr>
          <w:sz w:val="19"/>
          <w:szCs w:val="19"/>
        </w:rPr>
      </w:pPr>
    </w:p>
    <w:p w:rsidR="004C6C15" w:rsidRDefault="004C6C15">
      <w:pPr>
        <w:spacing w:line="14" w:lineRule="exact"/>
        <w:sectPr w:rsidR="004C6C15">
          <w:type w:val="continuous"/>
          <w:pgSz w:w="11900" w:h="16840"/>
          <w:pgMar w:top="904" w:right="0" w:bottom="0" w:left="0" w:header="0" w:footer="3" w:gutter="0"/>
          <w:cols w:space="720"/>
          <w:noEndnote/>
          <w:docGrid w:linePitch="360"/>
        </w:sectPr>
      </w:pPr>
    </w:p>
    <w:p w:rsidR="004C6C15" w:rsidRDefault="004C6C15">
      <w:pPr>
        <w:spacing w:line="14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83.65pt;margin-top:5.75pt;width:46.6pt;height:25.2pt;z-index:-125829370;mso-wrap-distance-left:0;mso-wrap-distance-right:0;mso-position-horizontal-relative:page" filled="f" stroked="f">
            <v:textbox style="mso-fit-shape-to-text:t" inset="0,0,0,0">
              <w:txbxContent>
                <w:p w:rsidR="004C6C15" w:rsidRDefault="00BD4D12">
                  <w:pPr>
                    <w:pStyle w:val="Zkladntext20"/>
                    <w:shd w:val="clear" w:color="auto" w:fill="auto"/>
                    <w:spacing w:line="211" w:lineRule="auto"/>
                    <w:ind w:left="180" w:firstLine="120"/>
                  </w:pPr>
                  <w:proofErr w:type="gramStart"/>
                  <w:r>
                    <w:rPr>
                      <w:color w:val="273552"/>
                    </w:rPr>
                    <w:t>AKADEMIE ) ŘEMESEL</w:t>
                  </w:r>
                  <w:proofErr w:type="gramEnd"/>
                  <w:r>
                    <w:rPr>
                      <w:color w:val="273552"/>
                    </w:rPr>
                    <w:t xml:space="preserve"> </w:t>
                  </w:r>
                  <w:r>
                    <w:rPr>
                      <w:color w:val="3F3E06"/>
                    </w:rPr>
                    <w:t xml:space="preserve">' </w:t>
                  </w:r>
                  <w:r>
                    <w:rPr>
                      <w:color w:val="273552"/>
                    </w:rPr>
                    <w:t>PRAHA</w:t>
                  </w:r>
                </w:p>
                <w:p w:rsidR="004C6C15" w:rsidRDefault="00BD4D12">
                  <w:pPr>
                    <w:pStyle w:val="Zkladntext30"/>
                    <w:pBdr>
                      <w:top w:val="single" w:sz="4" w:space="0" w:color="auto"/>
                    </w:pBdr>
                    <w:shd w:val="clear" w:color="auto" w:fill="auto"/>
                    <w:spacing w:line="180" w:lineRule="auto"/>
                    <w:ind w:left="0" w:firstLine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81955F"/>
                      <w:sz w:val="16"/>
                      <w:szCs w:val="16"/>
                    </w:rPr>
                    <w:t>jSEaaEjESjy</w:t>
                  </w:r>
                  <w:proofErr w:type="spellEnd"/>
                </w:p>
              </w:txbxContent>
            </v:textbox>
            <w10:wrap type="square" anchorx="page"/>
          </v:shape>
        </w:pict>
      </w:r>
    </w:p>
    <w:p w:rsidR="004C6C15" w:rsidRDefault="00BD4D12">
      <w:pPr>
        <w:pStyle w:val="Zkladntext20"/>
        <w:shd w:val="clear" w:color="auto" w:fill="auto"/>
        <w:ind w:left="1220"/>
      </w:pPr>
      <w:r>
        <w:t>Číslo výzvy: 07_16_037</w:t>
      </w:r>
    </w:p>
    <w:p w:rsidR="004C6C15" w:rsidRDefault="00BD4D12">
      <w:pPr>
        <w:pStyle w:val="Zkladntext20"/>
        <w:shd w:val="clear" w:color="auto" w:fill="auto"/>
        <w:ind w:left="1220"/>
      </w:pPr>
      <w:r>
        <w:t>Název výzvy: 21. výzva SC 4.2 - Zvýšení kvality vzdělávání prostřednictvím posílení inkluze v multikulturní společnosti</w:t>
      </w:r>
    </w:p>
    <w:p w:rsidR="004C6C15" w:rsidRDefault="00BD4D12">
      <w:pPr>
        <w:pStyle w:val="Zkladntext20"/>
        <w:shd w:val="clear" w:color="auto" w:fill="auto"/>
        <w:ind w:left="1220"/>
      </w:pPr>
      <w:r>
        <w:t>Zahájení projektu: 1. 9. 2017</w:t>
      </w:r>
    </w:p>
    <w:p w:rsidR="004C6C15" w:rsidRDefault="00BD4D12">
      <w:pPr>
        <w:pStyle w:val="Zkladntext20"/>
        <w:shd w:val="clear" w:color="auto" w:fill="auto"/>
        <w:ind w:left="1220"/>
      </w:pPr>
      <w:r>
        <w:t>Předpokládané datum ukončení projektu: 30. 6. 2019</w:t>
      </w:r>
    </w:p>
    <w:sectPr w:rsidR="004C6C15" w:rsidSect="004C6C15">
      <w:type w:val="continuous"/>
      <w:pgSz w:w="11900" w:h="16840"/>
      <w:pgMar w:top="904" w:right="1386" w:bottom="0" w:left="26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15" w:rsidRDefault="004C6C15" w:rsidP="004C6C15">
      <w:r>
        <w:separator/>
      </w:r>
    </w:p>
  </w:endnote>
  <w:endnote w:type="continuationSeparator" w:id="0">
    <w:p w:rsidR="004C6C15" w:rsidRDefault="004C6C15" w:rsidP="004C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15" w:rsidRDefault="004C6C15"/>
  </w:footnote>
  <w:footnote w:type="continuationSeparator" w:id="0">
    <w:p w:rsidR="004C6C15" w:rsidRDefault="004C6C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C6C15"/>
    <w:rsid w:val="004C6C15"/>
    <w:rsid w:val="00BD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C6C1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4C6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sid w:val="004C6C1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4C6C15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Zkladntext3">
    <w:name w:val="Základní text (3)_"/>
    <w:basedOn w:val="Standardnpsmoodstavce"/>
    <w:link w:val="Zkladntext30"/>
    <w:rsid w:val="004C6C1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4C6C1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Jin">
    <w:name w:val="Jiné_"/>
    <w:basedOn w:val="Standardnpsmoodstavce"/>
    <w:link w:val="Jin0"/>
    <w:rsid w:val="004C6C1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sid w:val="004C6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rsid w:val="004C6C15"/>
    <w:pPr>
      <w:shd w:val="clear" w:color="auto" w:fill="FFFFFF"/>
      <w:ind w:left="380" w:hanging="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rsid w:val="004C6C15"/>
    <w:pPr>
      <w:shd w:val="clear" w:color="auto" w:fill="FFFFFF"/>
      <w:spacing w:after="540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rsid w:val="004C6C15"/>
    <w:pPr>
      <w:shd w:val="clear" w:color="auto" w:fill="FFFFFF"/>
      <w:spacing w:after="140" w:line="360" w:lineRule="auto"/>
      <w:outlineLvl w:val="0"/>
    </w:pPr>
    <w:rPr>
      <w:rFonts w:ascii="Arial" w:eastAsia="Arial" w:hAnsi="Arial" w:cs="Arial"/>
      <w:b/>
      <w:bCs/>
      <w:u w:val="single"/>
    </w:rPr>
  </w:style>
  <w:style w:type="paragraph" w:customStyle="1" w:styleId="Zkladntext30">
    <w:name w:val="Základní text (3)"/>
    <w:basedOn w:val="Normln"/>
    <w:link w:val="Zkladntext3"/>
    <w:rsid w:val="004C6C15"/>
    <w:pPr>
      <w:shd w:val="clear" w:color="auto" w:fill="FFFFFF"/>
      <w:spacing w:line="230" w:lineRule="auto"/>
      <w:ind w:left="6380" w:firstLine="10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4C6C15"/>
    <w:pPr>
      <w:shd w:val="clear" w:color="auto" w:fill="FFFFFF"/>
      <w:ind w:left="1040"/>
    </w:pPr>
    <w:rPr>
      <w:rFonts w:ascii="Arial" w:eastAsia="Arial" w:hAnsi="Arial" w:cs="Arial"/>
      <w:sz w:val="11"/>
      <w:szCs w:val="11"/>
    </w:rPr>
  </w:style>
  <w:style w:type="paragraph" w:customStyle="1" w:styleId="Jin0">
    <w:name w:val="Jiné"/>
    <w:basedOn w:val="Normln"/>
    <w:link w:val="Jin"/>
    <w:rsid w:val="004C6C15"/>
    <w:pPr>
      <w:shd w:val="clear" w:color="auto" w:fill="FFFFFF"/>
      <w:spacing w:after="540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rsid w:val="004C6C15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1071</Characters>
  <Application>Microsoft Office Word</Application>
  <DocSecurity>0</DocSecurity>
  <Lines>8</Lines>
  <Paragraphs>2</Paragraphs>
  <ScaleCrop>false</ScaleCrop>
  <Company>Stredni skola technicka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Karafiátová Ing.</dc:creator>
  <cp:lastModifiedBy>vkarafiatova</cp:lastModifiedBy>
  <cp:revision>2</cp:revision>
  <dcterms:created xsi:type="dcterms:W3CDTF">2019-06-19T13:39:00Z</dcterms:created>
  <dcterms:modified xsi:type="dcterms:W3CDTF">2019-06-19T13:39:00Z</dcterms:modified>
</cp:coreProperties>
</file>