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F4" w:rsidRDefault="002A0AF4" w:rsidP="002A0AF4">
      <w:pPr>
        <w:pStyle w:val="Podtitul"/>
        <w:rPr>
          <w:rFonts w:ascii="Arial Narrow" w:hAnsi="Arial Narrow"/>
          <w:caps/>
        </w:rPr>
      </w:pPr>
      <w:r w:rsidRPr="009F79C8">
        <w:rPr>
          <w:rFonts w:ascii="Arial Narrow" w:hAnsi="Arial Narrow"/>
          <w:caps/>
        </w:rPr>
        <w:t>Smlouva o dílo</w:t>
      </w:r>
    </w:p>
    <w:p w:rsidR="00794340" w:rsidRPr="009C5302" w:rsidRDefault="00794340" w:rsidP="00794340">
      <w:pPr>
        <w:jc w:val="center"/>
        <w:rPr>
          <w:rFonts w:ascii="Arial Narrow" w:hAnsi="Arial Narrow"/>
        </w:rPr>
      </w:pPr>
      <w:r w:rsidRPr="009C5302">
        <w:rPr>
          <w:rFonts w:ascii="Arial Narrow" w:hAnsi="Arial Narrow"/>
        </w:rPr>
        <w:t>uzavřená podle ust. § 2586 a násl.</w:t>
      </w:r>
    </w:p>
    <w:p w:rsidR="00794340" w:rsidRPr="009C5302" w:rsidRDefault="00794340" w:rsidP="00794340">
      <w:pPr>
        <w:jc w:val="center"/>
        <w:rPr>
          <w:rFonts w:ascii="Arial Narrow" w:hAnsi="Arial Narrow"/>
        </w:rPr>
      </w:pPr>
      <w:r w:rsidRPr="009C5302">
        <w:rPr>
          <w:rFonts w:ascii="Arial Narrow" w:hAnsi="Arial Narrow"/>
        </w:rPr>
        <w:t xml:space="preserve">zákona č. 89/2012 Sb., občanský zákoník </w:t>
      </w:r>
    </w:p>
    <w:p w:rsidR="00794340" w:rsidRPr="00794340" w:rsidRDefault="00794340" w:rsidP="00794340">
      <w:pPr>
        <w:jc w:val="center"/>
        <w:rPr>
          <w:rFonts w:ascii="Arial Narrow" w:hAnsi="Arial Narrow"/>
        </w:rPr>
      </w:pPr>
      <w:r w:rsidRPr="00794340">
        <w:rPr>
          <w:rFonts w:ascii="Arial Narrow" w:hAnsi="Arial Narrow"/>
        </w:rPr>
        <w:t xml:space="preserve"> </w:t>
      </w:r>
    </w:p>
    <w:p w:rsidR="002A0AF4" w:rsidRPr="009F79C8" w:rsidRDefault="002A0AF4" w:rsidP="002A0AF4">
      <w:pPr>
        <w:pStyle w:val="Podtitul"/>
        <w:rPr>
          <w:rFonts w:ascii="Arial Narrow" w:hAnsi="Arial Narrow"/>
          <w:caps/>
        </w:rPr>
      </w:pPr>
    </w:p>
    <w:p w:rsidR="00190E9D" w:rsidRPr="009F79C8" w:rsidRDefault="00190E9D" w:rsidP="00A70100">
      <w:pPr>
        <w:tabs>
          <w:tab w:val="left" w:pos="2552"/>
        </w:tabs>
        <w:ind w:left="2552"/>
        <w:rPr>
          <w:rFonts w:ascii="Arial Narrow" w:hAnsi="Arial Narrow"/>
        </w:rPr>
      </w:pPr>
      <w:r w:rsidRPr="009F79C8">
        <w:rPr>
          <w:rFonts w:ascii="Arial Narrow" w:hAnsi="Arial Narrow"/>
        </w:rPr>
        <w:t xml:space="preserve">Číslo smlouvy objednatele: </w:t>
      </w:r>
      <w:r w:rsidR="00A70100">
        <w:rPr>
          <w:rFonts w:ascii="Arial Narrow" w:hAnsi="Arial Narrow"/>
        </w:rPr>
        <w:t>SML/2665/2016</w:t>
      </w:r>
    </w:p>
    <w:p w:rsidR="00190E9D" w:rsidRPr="009F79C8" w:rsidRDefault="00190E9D" w:rsidP="00A70100">
      <w:pPr>
        <w:tabs>
          <w:tab w:val="left" w:pos="2552"/>
        </w:tabs>
        <w:ind w:left="2552"/>
        <w:rPr>
          <w:rFonts w:ascii="Arial Narrow" w:hAnsi="Arial Narrow"/>
        </w:rPr>
      </w:pPr>
      <w:r w:rsidRPr="009F79C8">
        <w:rPr>
          <w:rFonts w:ascii="Arial Narrow" w:hAnsi="Arial Narrow"/>
        </w:rPr>
        <w:t xml:space="preserve">Číslo smlouvy zhotovitele: </w:t>
      </w:r>
      <w:r w:rsidR="00A70100">
        <w:rPr>
          <w:rFonts w:ascii="Arial Narrow" w:hAnsi="Arial Narrow"/>
        </w:rPr>
        <w:t>16069/SOD</w:t>
      </w:r>
    </w:p>
    <w:p w:rsidR="00190E9D" w:rsidRPr="009F79C8" w:rsidRDefault="00190E9D" w:rsidP="00190E9D">
      <w:pPr>
        <w:jc w:val="center"/>
        <w:rPr>
          <w:rFonts w:ascii="Arial Narrow" w:hAnsi="Arial Narrow"/>
        </w:rPr>
      </w:pPr>
    </w:p>
    <w:p w:rsidR="00190E9D" w:rsidRPr="009F79C8" w:rsidRDefault="00190E9D" w:rsidP="00190E9D">
      <w:pPr>
        <w:jc w:val="center"/>
        <w:rPr>
          <w:rFonts w:ascii="Arial Narrow" w:hAnsi="Arial Narrow"/>
        </w:rPr>
      </w:pPr>
    </w:p>
    <w:p w:rsidR="00190E9D" w:rsidRPr="009F79C8" w:rsidRDefault="00190E9D" w:rsidP="00190E9D">
      <w:pPr>
        <w:jc w:val="center"/>
        <w:rPr>
          <w:rFonts w:ascii="Arial Narrow" w:hAnsi="Arial Narrow"/>
          <w:b/>
        </w:rPr>
      </w:pPr>
      <w:r w:rsidRPr="009F79C8">
        <w:rPr>
          <w:rFonts w:ascii="Arial Narrow" w:hAnsi="Arial Narrow"/>
          <w:b/>
        </w:rPr>
        <w:t>I.</w:t>
      </w:r>
    </w:p>
    <w:p w:rsidR="00190E9D" w:rsidRPr="009F79C8" w:rsidRDefault="00190E9D" w:rsidP="00190E9D">
      <w:pPr>
        <w:pStyle w:val="Nadpis3"/>
        <w:jc w:val="center"/>
        <w:rPr>
          <w:rFonts w:ascii="Arial Narrow" w:hAnsi="Arial Narrow"/>
          <w:u w:val="none"/>
        </w:rPr>
      </w:pPr>
      <w:r w:rsidRPr="009F79C8">
        <w:rPr>
          <w:rFonts w:ascii="Arial Narrow" w:hAnsi="Arial Narrow"/>
          <w:u w:val="none"/>
        </w:rPr>
        <w:t>Smluvní strany</w:t>
      </w:r>
    </w:p>
    <w:p w:rsidR="00190E9D" w:rsidRPr="009F79C8" w:rsidRDefault="00190E9D" w:rsidP="00190E9D">
      <w:pPr>
        <w:rPr>
          <w:rFonts w:ascii="Arial Narrow" w:hAnsi="Arial Narrow"/>
        </w:rPr>
      </w:pPr>
    </w:p>
    <w:p w:rsidR="00190E9D" w:rsidRPr="009F79C8" w:rsidRDefault="00C00CF7" w:rsidP="00190E9D">
      <w:pPr>
        <w:numPr>
          <w:ilvl w:val="0"/>
          <w:numId w:val="24"/>
        </w:numPr>
        <w:tabs>
          <w:tab w:val="clear" w:pos="720"/>
          <w:tab w:val="num" w:pos="360"/>
        </w:tabs>
        <w:spacing w:before="240"/>
        <w:ind w:hanging="720"/>
        <w:jc w:val="both"/>
        <w:rPr>
          <w:rFonts w:ascii="Arial Narrow" w:hAnsi="Arial Narrow"/>
          <w:b/>
        </w:rPr>
      </w:pPr>
      <w:r>
        <w:rPr>
          <w:rFonts w:ascii="Arial Narrow" w:hAnsi="Arial Narrow"/>
          <w:b/>
        </w:rPr>
        <w:t>S</w:t>
      </w:r>
      <w:r w:rsidR="00190E9D" w:rsidRPr="009F79C8">
        <w:rPr>
          <w:rFonts w:ascii="Arial Narrow" w:hAnsi="Arial Narrow"/>
          <w:b/>
        </w:rPr>
        <w:t>tatutární město Přerov</w:t>
      </w:r>
    </w:p>
    <w:p w:rsidR="00190E9D" w:rsidRPr="009F79C8" w:rsidRDefault="00190E9D" w:rsidP="00190E9D">
      <w:pPr>
        <w:numPr>
          <w:ilvl w:val="12"/>
          <w:numId w:val="0"/>
        </w:numPr>
        <w:tabs>
          <w:tab w:val="num" w:pos="360"/>
          <w:tab w:val="left" w:pos="2977"/>
        </w:tabs>
        <w:ind w:left="426" w:hanging="66"/>
        <w:jc w:val="both"/>
        <w:rPr>
          <w:rFonts w:ascii="Arial Narrow" w:hAnsi="Arial Narrow"/>
        </w:rPr>
      </w:pPr>
      <w:r w:rsidRPr="009F79C8">
        <w:rPr>
          <w:rFonts w:ascii="Arial Narrow" w:hAnsi="Arial Narrow"/>
        </w:rPr>
        <w:t xml:space="preserve">Se sídlem: </w:t>
      </w:r>
      <w:r w:rsidRPr="009F79C8">
        <w:rPr>
          <w:rFonts w:ascii="Arial Narrow" w:hAnsi="Arial Narrow"/>
        </w:rPr>
        <w:tab/>
        <w:t>Bratrská 34, 750 11 Přerov</w:t>
      </w:r>
    </w:p>
    <w:p w:rsidR="00190E9D" w:rsidRPr="009C5302" w:rsidRDefault="00190E9D" w:rsidP="00190E9D">
      <w:pPr>
        <w:numPr>
          <w:ilvl w:val="12"/>
          <w:numId w:val="0"/>
        </w:numPr>
        <w:tabs>
          <w:tab w:val="num" w:pos="360"/>
          <w:tab w:val="left" w:pos="2977"/>
        </w:tabs>
        <w:ind w:left="2970" w:hanging="2610"/>
        <w:jc w:val="both"/>
        <w:rPr>
          <w:rFonts w:ascii="Arial Narrow" w:hAnsi="Arial Narrow"/>
        </w:rPr>
      </w:pPr>
      <w:r w:rsidRPr="009C5302">
        <w:rPr>
          <w:rFonts w:ascii="Arial Narrow" w:hAnsi="Arial Narrow"/>
        </w:rPr>
        <w:t>Zastoupené:</w:t>
      </w:r>
      <w:r w:rsidRPr="009C5302">
        <w:rPr>
          <w:rFonts w:ascii="Arial Narrow" w:hAnsi="Arial Narrow"/>
        </w:rPr>
        <w:tab/>
      </w:r>
      <w:r w:rsidR="00C00CF7" w:rsidRPr="000B339D">
        <w:rPr>
          <w:rFonts w:ascii="Arial Narrow" w:hAnsi="Arial Narrow"/>
        </w:rPr>
        <w:t xml:space="preserve">Ing. Petr Měřínský, náměstek primátora, na základě pověření dle bodu 7 usnesení Rady města Přerova č. </w:t>
      </w:r>
      <w:r w:rsidR="00C00CF7">
        <w:rPr>
          <w:rFonts w:ascii="Arial Narrow" w:hAnsi="Arial Narrow"/>
        </w:rPr>
        <w:t>1533</w:t>
      </w:r>
      <w:r w:rsidR="00C00CF7" w:rsidRPr="000B339D">
        <w:rPr>
          <w:rFonts w:ascii="Arial Narrow" w:hAnsi="Arial Narrow"/>
        </w:rPr>
        <w:t>/</w:t>
      </w:r>
      <w:r w:rsidR="00C00CF7">
        <w:rPr>
          <w:rFonts w:ascii="Arial Narrow" w:hAnsi="Arial Narrow"/>
        </w:rPr>
        <w:t>44</w:t>
      </w:r>
      <w:r w:rsidR="00C00CF7" w:rsidRPr="000B339D">
        <w:rPr>
          <w:rFonts w:ascii="Arial Narrow" w:hAnsi="Arial Narrow"/>
        </w:rPr>
        <w:t xml:space="preserve">/6/2016 ze dne </w:t>
      </w:r>
      <w:r w:rsidR="00C00CF7">
        <w:rPr>
          <w:rFonts w:ascii="Arial Narrow" w:hAnsi="Arial Narrow"/>
        </w:rPr>
        <w:t>19.5.2016</w:t>
      </w:r>
    </w:p>
    <w:p w:rsidR="00190E9D" w:rsidRPr="009F79C8" w:rsidRDefault="00190E9D" w:rsidP="00190E9D">
      <w:pPr>
        <w:numPr>
          <w:ilvl w:val="12"/>
          <w:numId w:val="0"/>
        </w:numPr>
        <w:tabs>
          <w:tab w:val="num" w:pos="360"/>
          <w:tab w:val="left" w:pos="2977"/>
        </w:tabs>
        <w:ind w:left="426" w:hanging="66"/>
        <w:jc w:val="both"/>
        <w:rPr>
          <w:rFonts w:ascii="Arial Narrow" w:hAnsi="Arial Narrow"/>
        </w:rPr>
      </w:pPr>
      <w:r w:rsidRPr="009F79C8">
        <w:rPr>
          <w:rFonts w:ascii="Arial Narrow" w:hAnsi="Arial Narrow"/>
        </w:rPr>
        <w:t>IČ:</w:t>
      </w:r>
      <w:r w:rsidRPr="009F79C8">
        <w:rPr>
          <w:rFonts w:ascii="Arial Narrow" w:hAnsi="Arial Narrow"/>
        </w:rPr>
        <w:tab/>
        <w:t>003 01 825</w:t>
      </w:r>
    </w:p>
    <w:p w:rsidR="00190E9D" w:rsidRPr="009F79C8" w:rsidRDefault="00190E9D" w:rsidP="00190E9D">
      <w:pPr>
        <w:numPr>
          <w:ilvl w:val="12"/>
          <w:numId w:val="0"/>
        </w:numPr>
        <w:tabs>
          <w:tab w:val="num" w:pos="360"/>
          <w:tab w:val="left" w:pos="2977"/>
        </w:tabs>
        <w:ind w:left="426" w:hanging="66"/>
        <w:jc w:val="both"/>
        <w:rPr>
          <w:rFonts w:ascii="Arial Narrow" w:hAnsi="Arial Narrow"/>
        </w:rPr>
      </w:pPr>
      <w:r w:rsidRPr="009F79C8">
        <w:rPr>
          <w:rFonts w:ascii="Arial Narrow" w:hAnsi="Arial Narrow"/>
        </w:rPr>
        <w:t xml:space="preserve">Bankovní spojení: </w:t>
      </w:r>
      <w:r w:rsidRPr="009F79C8">
        <w:rPr>
          <w:rFonts w:ascii="Arial Narrow" w:hAnsi="Arial Narrow"/>
        </w:rPr>
        <w:tab/>
        <w:t>Česká spořitelna a.s.</w:t>
      </w:r>
    </w:p>
    <w:p w:rsidR="00190E9D" w:rsidRPr="009F79C8" w:rsidRDefault="00190E9D" w:rsidP="00190E9D">
      <w:pPr>
        <w:numPr>
          <w:ilvl w:val="12"/>
          <w:numId w:val="0"/>
        </w:numPr>
        <w:tabs>
          <w:tab w:val="num" w:pos="360"/>
          <w:tab w:val="left" w:pos="2977"/>
        </w:tabs>
        <w:spacing w:after="60"/>
        <w:ind w:left="425" w:hanging="68"/>
        <w:jc w:val="both"/>
        <w:rPr>
          <w:rFonts w:ascii="Arial Narrow" w:hAnsi="Arial Narrow"/>
        </w:rPr>
      </w:pPr>
      <w:r w:rsidRPr="009F79C8">
        <w:rPr>
          <w:rFonts w:ascii="Arial Narrow" w:hAnsi="Arial Narrow"/>
        </w:rPr>
        <w:t xml:space="preserve">Číslo </w:t>
      </w:r>
      <w:r>
        <w:rPr>
          <w:rFonts w:ascii="Arial Narrow" w:hAnsi="Arial Narrow"/>
        </w:rPr>
        <w:t xml:space="preserve">transparentního </w:t>
      </w:r>
      <w:r w:rsidRPr="009F79C8">
        <w:rPr>
          <w:rFonts w:ascii="Arial Narrow" w:hAnsi="Arial Narrow"/>
        </w:rPr>
        <w:t xml:space="preserve">účtu: </w:t>
      </w:r>
      <w:r w:rsidRPr="009F79C8">
        <w:rPr>
          <w:rFonts w:ascii="Arial Narrow" w:hAnsi="Arial Narrow"/>
        </w:rPr>
        <w:tab/>
        <w:t>27-1884482379/0800</w:t>
      </w:r>
    </w:p>
    <w:p w:rsidR="00190E9D" w:rsidRPr="009F79C8" w:rsidRDefault="00190E9D" w:rsidP="00190E9D">
      <w:pPr>
        <w:numPr>
          <w:ilvl w:val="12"/>
          <w:numId w:val="0"/>
        </w:numPr>
        <w:tabs>
          <w:tab w:val="num" w:pos="360"/>
          <w:tab w:val="left" w:pos="2977"/>
        </w:tabs>
        <w:spacing w:after="60"/>
        <w:ind w:left="425" w:hanging="68"/>
        <w:jc w:val="both"/>
        <w:rPr>
          <w:rFonts w:ascii="Arial Narrow" w:hAnsi="Arial Narrow"/>
          <w:color w:val="000000"/>
        </w:rPr>
      </w:pPr>
      <w:r w:rsidRPr="009F79C8">
        <w:rPr>
          <w:rFonts w:ascii="Arial Narrow" w:hAnsi="Arial Narrow"/>
          <w:color w:val="000000"/>
        </w:rPr>
        <w:t>Osoba oprávněná jednat ve věcech technických a realizace stavby:</w:t>
      </w:r>
    </w:p>
    <w:p w:rsidR="00190E9D" w:rsidRDefault="00190E9D" w:rsidP="00190E9D">
      <w:pPr>
        <w:numPr>
          <w:ilvl w:val="12"/>
          <w:numId w:val="0"/>
        </w:numPr>
        <w:tabs>
          <w:tab w:val="num" w:pos="360"/>
          <w:tab w:val="left" w:pos="2977"/>
        </w:tabs>
        <w:spacing w:after="60"/>
        <w:ind w:left="425" w:hanging="68"/>
        <w:jc w:val="both"/>
        <w:rPr>
          <w:rFonts w:ascii="Arial Narrow" w:hAnsi="Arial Narrow"/>
          <w:color w:val="000000"/>
        </w:rPr>
      </w:pPr>
      <w:r w:rsidRPr="008A0339">
        <w:rPr>
          <w:rFonts w:ascii="Arial Narrow" w:hAnsi="Arial Narrow"/>
          <w:color w:val="000000"/>
        </w:rPr>
        <w:t xml:space="preserve">Ing. Zdeněk Dostál, tel.: </w:t>
      </w:r>
      <w:r>
        <w:rPr>
          <w:rFonts w:ascii="Arial Narrow" w:hAnsi="Arial Narrow"/>
          <w:color w:val="000000"/>
        </w:rPr>
        <w:t xml:space="preserve">+420 </w:t>
      </w:r>
      <w:r w:rsidRPr="008A0339">
        <w:rPr>
          <w:rFonts w:ascii="Arial Narrow" w:hAnsi="Arial Narrow"/>
          <w:color w:val="000000"/>
        </w:rPr>
        <w:t>724</w:t>
      </w:r>
      <w:r>
        <w:rPr>
          <w:rFonts w:ascii="Arial Narrow" w:hAnsi="Arial Narrow"/>
          <w:color w:val="000000"/>
        </w:rPr>
        <w:t> </w:t>
      </w:r>
      <w:r w:rsidRPr="008A0339">
        <w:rPr>
          <w:rFonts w:ascii="Arial Narrow" w:hAnsi="Arial Narrow"/>
          <w:color w:val="000000"/>
        </w:rPr>
        <w:t>004</w:t>
      </w:r>
      <w:r>
        <w:rPr>
          <w:rFonts w:ascii="Arial Narrow" w:hAnsi="Arial Narrow"/>
          <w:color w:val="000000"/>
        </w:rPr>
        <w:t xml:space="preserve"> </w:t>
      </w:r>
      <w:r w:rsidRPr="008A0339">
        <w:rPr>
          <w:rFonts w:ascii="Arial Narrow" w:hAnsi="Arial Narrow"/>
          <w:color w:val="000000"/>
        </w:rPr>
        <w:t xml:space="preserve">907, e-mail: </w:t>
      </w:r>
      <w:hyperlink r:id="rId9" w:history="1">
        <w:r w:rsidRPr="00C00CF7">
          <w:rPr>
            <w:rFonts w:ascii="Arial Narrow" w:hAnsi="Arial Narrow"/>
            <w:color w:val="000000"/>
          </w:rPr>
          <w:t>zdenek.dostal@prerov.eu</w:t>
        </w:r>
      </w:hyperlink>
    </w:p>
    <w:p w:rsidR="00190E9D" w:rsidRPr="009F79C8" w:rsidRDefault="00190E9D" w:rsidP="00190E9D">
      <w:pPr>
        <w:numPr>
          <w:ilvl w:val="12"/>
          <w:numId w:val="0"/>
        </w:numPr>
        <w:tabs>
          <w:tab w:val="left" w:pos="2977"/>
        </w:tabs>
        <w:spacing w:before="240"/>
        <w:ind w:left="419" w:hanging="62"/>
        <w:jc w:val="both"/>
        <w:rPr>
          <w:rFonts w:ascii="Arial Narrow" w:hAnsi="Arial Narrow"/>
          <w:iCs/>
        </w:rPr>
      </w:pPr>
      <w:r w:rsidRPr="009F79C8">
        <w:rPr>
          <w:rFonts w:ascii="Arial Narrow" w:hAnsi="Arial Narrow"/>
          <w:iCs/>
        </w:rPr>
        <w:t>(dále jen „objednatel“)</w:t>
      </w:r>
    </w:p>
    <w:p w:rsidR="00190E9D" w:rsidRPr="009F79C8" w:rsidRDefault="00190E9D" w:rsidP="00190E9D">
      <w:pPr>
        <w:numPr>
          <w:ilvl w:val="12"/>
          <w:numId w:val="0"/>
        </w:numPr>
        <w:tabs>
          <w:tab w:val="left" w:pos="2977"/>
        </w:tabs>
        <w:spacing w:before="240"/>
        <w:ind w:left="419" w:hanging="62"/>
        <w:jc w:val="both"/>
        <w:rPr>
          <w:rFonts w:ascii="Arial Narrow" w:hAnsi="Arial Narrow"/>
          <w:iCs/>
        </w:rPr>
      </w:pPr>
      <w:r w:rsidRPr="009F79C8">
        <w:rPr>
          <w:rFonts w:ascii="Arial Narrow" w:hAnsi="Arial Narrow"/>
          <w:iCs/>
        </w:rPr>
        <w:t>a</w:t>
      </w:r>
    </w:p>
    <w:p w:rsidR="00190E9D" w:rsidRPr="009F79C8" w:rsidRDefault="0019447B" w:rsidP="00190E9D">
      <w:pPr>
        <w:numPr>
          <w:ilvl w:val="0"/>
          <w:numId w:val="24"/>
        </w:numPr>
        <w:tabs>
          <w:tab w:val="clear" w:pos="720"/>
          <w:tab w:val="num" w:pos="360"/>
        </w:tabs>
        <w:spacing w:before="240"/>
        <w:ind w:hanging="720"/>
        <w:jc w:val="both"/>
        <w:rPr>
          <w:rFonts w:ascii="Arial Narrow" w:hAnsi="Arial Narrow"/>
        </w:rPr>
      </w:pPr>
      <w:r>
        <w:rPr>
          <w:rFonts w:ascii="Arial Narrow" w:hAnsi="Arial Narrow"/>
          <w:b/>
        </w:rPr>
        <w:t>NOSTA, s.r.o.</w:t>
      </w:r>
    </w:p>
    <w:p w:rsidR="00190E9D" w:rsidRPr="009F79C8" w:rsidRDefault="00190E9D" w:rsidP="00190E9D">
      <w:pPr>
        <w:numPr>
          <w:ilvl w:val="12"/>
          <w:numId w:val="0"/>
        </w:numPr>
        <w:tabs>
          <w:tab w:val="num" w:pos="360"/>
          <w:tab w:val="left" w:pos="2977"/>
          <w:tab w:val="right" w:leader="dot" w:pos="6237"/>
        </w:tabs>
        <w:spacing w:before="60"/>
        <w:ind w:left="425" w:hanging="68"/>
        <w:jc w:val="both"/>
        <w:rPr>
          <w:rFonts w:ascii="Arial Narrow" w:hAnsi="Arial Narrow"/>
        </w:rPr>
      </w:pPr>
      <w:r w:rsidRPr="009F79C8">
        <w:rPr>
          <w:rFonts w:ascii="Arial Narrow" w:hAnsi="Arial Narrow"/>
        </w:rPr>
        <w:t>se sídlem:</w:t>
      </w:r>
      <w:r w:rsidRPr="009F79C8">
        <w:rPr>
          <w:rFonts w:ascii="Arial Narrow" w:hAnsi="Arial Narrow"/>
        </w:rPr>
        <w:tab/>
      </w:r>
      <w:r w:rsidR="0019447B">
        <w:rPr>
          <w:rFonts w:ascii="Arial Narrow" w:hAnsi="Arial Narrow"/>
        </w:rPr>
        <w:t>Svatopluka Čecha 2088/13, 741 01 Nový Jičín</w:t>
      </w:r>
    </w:p>
    <w:p w:rsidR="00190E9D" w:rsidRPr="009F79C8"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9F79C8">
        <w:rPr>
          <w:rFonts w:ascii="Arial Narrow" w:hAnsi="Arial Narrow"/>
        </w:rPr>
        <w:t>zastoupena:</w:t>
      </w:r>
      <w:r w:rsidRPr="009F79C8">
        <w:rPr>
          <w:rFonts w:ascii="Arial Narrow" w:hAnsi="Arial Narrow"/>
        </w:rPr>
        <w:tab/>
      </w:r>
    </w:p>
    <w:p w:rsidR="00190E9D" w:rsidRPr="009F79C8"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9F79C8">
        <w:rPr>
          <w:rFonts w:ascii="Arial Narrow" w:hAnsi="Arial Narrow"/>
        </w:rPr>
        <w:t>ve věcech smlouvy</w:t>
      </w:r>
      <w:r w:rsidRPr="009F79C8">
        <w:rPr>
          <w:rFonts w:ascii="Arial Narrow" w:hAnsi="Arial Narrow"/>
        </w:rPr>
        <w:tab/>
      </w:r>
      <w:r w:rsidR="0019447B">
        <w:rPr>
          <w:rFonts w:ascii="Arial Narrow" w:hAnsi="Arial Narrow"/>
        </w:rPr>
        <w:t>Ing. arch. Zdeněk Klos, jednatel společnosti</w:t>
      </w:r>
    </w:p>
    <w:p w:rsidR="00190E9D" w:rsidRPr="009F79C8"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9F79C8">
        <w:rPr>
          <w:rFonts w:ascii="Arial Narrow" w:hAnsi="Arial Narrow"/>
        </w:rPr>
        <w:t>ve věcech technických</w:t>
      </w:r>
      <w:r w:rsidRPr="009F79C8">
        <w:rPr>
          <w:rFonts w:ascii="Arial Narrow" w:hAnsi="Arial Narrow"/>
        </w:rPr>
        <w:tab/>
      </w:r>
      <w:r w:rsidR="0019447B">
        <w:rPr>
          <w:rFonts w:ascii="Arial Narrow" w:hAnsi="Arial Narrow"/>
        </w:rPr>
        <w:t>Zbyněk Šmeidler</w:t>
      </w:r>
    </w:p>
    <w:p w:rsidR="00190E9D" w:rsidRPr="009F79C8"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9F79C8">
        <w:rPr>
          <w:rFonts w:ascii="Arial Narrow" w:hAnsi="Arial Narrow"/>
        </w:rPr>
        <w:t>ve věcech stavby</w:t>
      </w:r>
      <w:r w:rsidRPr="009F79C8">
        <w:rPr>
          <w:rFonts w:ascii="Arial Narrow" w:hAnsi="Arial Narrow"/>
        </w:rPr>
        <w:tab/>
      </w:r>
      <w:r w:rsidR="001154F1">
        <w:rPr>
          <w:rFonts w:ascii="Arial Narrow" w:hAnsi="Arial Narrow"/>
        </w:rPr>
        <w:t>Ing. Roman Chromek</w:t>
      </w:r>
    </w:p>
    <w:p w:rsidR="00190E9D" w:rsidRPr="009F79C8"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9F79C8">
        <w:rPr>
          <w:rFonts w:ascii="Arial Narrow" w:hAnsi="Arial Narrow"/>
        </w:rPr>
        <w:t>IČ:</w:t>
      </w:r>
      <w:r>
        <w:rPr>
          <w:rFonts w:ascii="Arial Narrow" w:hAnsi="Arial Narrow"/>
        </w:rPr>
        <w:tab/>
      </w:r>
      <w:r w:rsidR="0019447B">
        <w:rPr>
          <w:rFonts w:ascii="Arial Narrow" w:hAnsi="Arial Narrow"/>
        </w:rPr>
        <w:t>47671416</w:t>
      </w:r>
    </w:p>
    <w:p w:rsidR="00190E9D" w:rsidRPr="009F79C8"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9F79C8">
        <w:rPr>
          <w:rFonts w:ascii="Arial Narrow" w:hAnsi="Arial Narrow"/>
        </w:rPr>
        <w:t>DIČ:</w:t>
      </w:r>
      <w:r w:rsidRPr="009F79C8">
        <w:rPr>
          <w:rFonts w:ascii="Arial Narrow" w:hAnsi="Arial Narrow"/>
        </w:rPr>
        <w:tab/>
      </w:r>
      <w:r w:rsidR="0019447B">
        <w:rPr>
          <w:rFonts w:ascii="Arial Narrow" w:hAnsi="Arial Narrow"/>
        </w:rPr>
        <w:t>CZ47671416</w:t>
      </w:r>
    </w:p>
    <w:p w:rsidR="00190E9D" w:rsidRPr="009F79C8"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9F79C8">
        <w:rPr>
          <w:rFonts w:ascii="Arial Narrow" w:hAnsi="Arial Narrow"/>
        </w:rPr>
        <w:t>bankovní spojení:</w:t>
      </w:r>
      <w:r w:rsidRPr="009F79C8">
        <w:rPr>
          <w:rFonts w:ascii="Arial Narrow" w:hAnsi="Arial Narrow"/>
        </w:rPr>
        <w:tab/>
      </w:r>
      <w:r w:rsidR="0019447B">
        <w:rPr>
          <w:rFonts w:ascii="Arial Narrow" w:hAnsi="Arial Narrow"/>
        </w:rPr>
        <w:t>ČSOB, a.s., pobočka Nový Jičín</w:t>
      </w:r>
    </w:p>
    <w:p w:rsidR="00190E9D" w:rsidRPr="009F79C8"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9F79C8">
        <w:rPr>
          <w:rFonts w:ascii="Arial Narrow" w:hAnsi="Arial Narrow"/>
        </w:rPr>
        <w:t>číslo účtu:</w:t>
      </w:r>
      <w:r w:rsidRPr="009F79C8">
        <w:rPr>
          <w:rFonts w:ascii="Arial Narrow" w:hAnsi="Arial Narrow"/>
        </w:rPr>
        <w:tab/>
      </w:r>
      <w:r w:rsidR="0019447B">
        <w:rPr>
          <w:rFonts w:ascii="Arial Narrow" w:hAnsi="Arial Narrow"/>
        </w:rPr>
        <w:t>889364/0300</w:t>
      </w:r>
    </w:p>
    <w:p w:rsidR="00190E9D" w:rsidRPr="009F79C8" w:rsidRDefault="00190E9D" w:rsidP="00190E9D">
      <w:pPr>
        <w:numPr>
          <w:ilvl w:val="12"/>
          <w:numId w:val="0"/>
        </w:numPr>
        <w:tabs>
          <w:tab w:val="num" w:pos="360"/>
          <w:tab w:val="left" w:pos="2977"/>
        </w:tabs>
        <w:ind w:left="426" w:hanging="66"/>
        <w:jc w:val="both"/>
        <w:rPr>
          <w:rFonts w:ascii="Arial Narrow" w:hAnsi="Arial Narrow"/>
        </w:rPr>
      </w:pPr>
      <w:r w:rsidRPr="009F79C8">
        <w:rPr>
          <w:rFonts w:ascii="Arial Narrow" w:hAnsi="Arial Narrow"/>
        </w:rPr>
        <w:t>Zapsána v obchodním rejstříku vedeném Krajského soudu v</w:t>
      </w:r>
      <w:r w:rsidR="0019447B">
        <w:rPr>
          <w:rFonts w:ascii="Arial Narrow" w:hAnsi="Arial Narrow"/>
        </w:rPr>
        <w:t> Ostravě,</w:t>
      </w:r>
      <w:r w:rsidRPr="009F79C8">
        <w:rPr>
          <w:rFonts w:ascii="Arial Narrow" w:hAnsi="Arial Narrow"/>
        </w:rPr>
        <w:t xml:space="preserve"> oddíl </w:t>
      </w:r>
      <w:r w:rsidR="0019447B">
        <w:rPr>
          <w:rFonts w:ascii="Arial Narrow" w:hAnsi="Arial Narrow"/>
        </w:rPr>
        <w:t>C,</w:t>
      </w:r>
      <w:r w:rsidRPr="009F79C8">
        <w:rPr>
          <w:rFonts w:ascii="Arial Narrow" w:hAnsi="Arial Narrow"/>
        </w:rPr>
        <w:t xml:space="preserve"> vložka </w:t>
      </w:r>
      <w:r w:rsidR="0019447B">
        <w:rPr>
          <w:rFonts w:ascii="Arial Narrow" w:hAnsi="Arial Narrow"/>
        </w:rPr>
        <w:t>5248</w:t>
      </w:r>
    </w:p>
    <w:p w:rsidR="00190E9D" w:rsidRPr="009F79C8" w:rsidRDefault="00190E9D" w:rsidP="00190E9D">
      <w:pPr>
        <w:tabs>
          <w:tab w:val="left" w:pos="360"/>
          <w:tab w:val="left" w:pos="2268"/>
        </w:tabs>
        <w:spacing w:before="120"/>
        <w:ind w:left="284" w:firstLine="74"/>
        <w:rPr>
          <w:rFonts w:ascii="Arial Narrow" w:hAnsi="Arial Narrow"/>
        </w:rPr>
      </w:pPr>
      <w:r w:rsidRPr="009F79C8">
        <w:rPr>
          <w:rFonts w:ascii="Arial Narrow" w:hAnsi="Arial Narrow"/>
        </w:rPr>
        <w:t>Osoba oprávněná jednat ve věcech technických a realizace stavby:</w:t>
      </w:r>
    </w:p>
    <w:p w:rsidR="001154F1" w:rsidRDefault="001154F1" w:rsidP="00A70100">
      <w:pPr>
        <w:numPr>
          <w:ilvl w:val="12"/>
          <w:numId w:val="0"/>
        </w:numPr>
        <w:tabs>
          <w:tab w:val="num" w:pos="360"/>
          <w:tab w:val="left" w:pos="2977"/>
        </w:tabs>
        <w:spacing w:before="120"/>
        <w:ind w:left="425" w:hanging="68"/>
        <w:jc w:val="both"/>
        <w:rPr>
          <w:rFonts w:ascii="Arial Narrow" w:hAnsi="Arial Narrow"/>
        </w:rPr>
      </w:pPr>
      <w:r>
        <w:rPr>
          <w:rFonts w:ascii="Arial Narrow" w:hAnsi="Arial Narrow"/>
        </w:rPr>
        <w:t>Zbyněk Šmeidler,</w:t>
      </w:r>
      <w:r w:rsidR="00190E9D" w:rsidRPr="009F79C8">
        <w:rPr>
          <w:rFonts w:ascii="Arial Narrow" w:hAnsi="Arial Narrow"/>
        </w:rPr>
        <w:t xml:space="preserve"> tel.: </w:t>
      </w:r>
      <w:r>
        <w:rPr>
          <w:rFonts w:ascii="Arial Narrow" w:hAnsi="Arial Narrow"/>
        </w:rPr>
        <w:t>556 767 287, Ing. Roman Chromek, tel. 556 767 189</w:t>
      </w:r>
    </w:p>
    <w:p w:rsidR="00190E9D" w:rsidRDefault="00190E9D" w:rsidP="00190E9D">
      <w:pPr>
        <w:numPr>
          <w:ilvl w:val="12"/>
          <w:numId w:val="0"/>
        </w:numPr>
        <w:tabs>
          <w:tab w:val="num" w:pos="360"/>
          <w:tab w:val="left" w:pos="2977"/>
        </w:tabs>
        <w:spacing w:before="240"/>
        <w:ind w:left="425" w:hanging="68"/>
        <w:jc w:val="both"/>
        <w:rPr>
          <w:rFonts w:ascii="Arial Narrow" w:hAnsi="Arial Narrow"/>
          <w:iCs/>
        </w:rPr>
      </w:pPr>
      <w:r w:rsidRPr="009F79C8">
        <w:rPr>
          <w:rFonts w:ascii="Arial Narrow" w:hAnsi="Arial Narrow"/>
          <w:iCs/>
        </w:rPr>
        <w:t>(dále jen „zhotovitel“)</w:t>
      </w:r>
    </w:p>
    <w:p w:rsidR="00BD7661" w:rsidRDefault="00BD7661" w:rsidP="00190E9D">
      <w:pPr>
        <w:numPr>
          <w:ilvl w:val="12"/>
          <w:numId w:val="0"/>
        </w:numPr>
        <w:tabs>
          <w:tab w:val="num" w:pos="360"/>
          <w:tab w:val="left" w:pos="2977"/>
        </w:tabs>
        <w:spacing w:before="240"/>
        <w:ind w:left="425" w:hanging="68"/>
        <w:jc w:val="both"/>
        <w:rPr>
          <w:rFonts w:ascii="Arial Narrow" w:hAnsi="Arial Narrow"/>
          <w:iCs/>
        </w:rPr>
      </w:pPr>
    </w:p>
    <w:p w:rsidR="00BD7661" w:rsidRDefault="00BD7661" w:rsidP="00190E9D">
      <w:pPr>
        <w:numPr>
          <w:ilvl w:val="12"/>
          <w:numId w:val="0"/>
        </w:numPr>
        <w:tabs>
          <w:tab w:val="num" w:pos="360"/>
          <w:tab w:val="left" w:pos="2977"/>
        </w:tabs>
        <w:spacing w:before="240"/>
        <w:ind w:left="425" w:hanging="68"/>
        <w:jc w:val="both"/>
        <w:rPr>
          <w:rFonts w:ascii="Arial Narrow" w:hAnsi="Arial Narrow"/>
          <w:iCs/>
        </w:rPr>
      </w:pPr>
    </w:p>
    <w:p w:rsidR="002A0AF4" w:rsidRPr="009F79C8" w:rsidRDefault="002A0AF4" w:rsidP="002A0AF4">
      <w:pPr>
        <w:pStyle w:val="Smlouva2"/>
        <w:spacing w:before="360"/>
        <w:rPr>
          <w:rFonts w:ascii="Arial Narrow" w:hAnsi="Arial Narrow"/>
        </w:rPr>
      </w:pPr>
      <w:r w:rsidRPr="009F79C8">
        <w:rPr>
          <w:rFonts w:ascii="Arial Narrow" w:hAnsi="Arial Narrow"/>
        </w:rPr>
        <w:lastRenderedPageBreak/>
        <w:t>II.</w:t>
      </w:r>
    </w:p>
    <w:p w:rsidR="002A0AF4" w:rsidRPr="009F79C8" w:rsidRDefault="002A0AF4" w:rsidP="002A0AF4">
      <w:pPr>
        <w:pStyle w:val="Smlouva2"/>
        <w:spacing w:after="120"/>
        <w:rPr>
          <w:rFonts w:ascii="Arial Narrow" w:hAnsi="Arial Narrow"/>
        </w:rPr>
      </w:pPr>
      <w:r w:rsidRPr="00394FCC">
        <w:rPr>
          <w:rFonts w:ascii="Arial Narrow" w:hAnsi="Arial Narrow"/>
        </w:rPr>
        <w:t>Základní ustanovení</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t>Smluvní strany prohlašují, že osoby podepisující tuto smlouvu jsou k tomuto úkonu oprávněny.</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t>Zhotovitel prohlašuje, že je odborně způsobilý k zajištění předmětu plnění podle této smlouvy.</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t xml:space="preserve">Zhotovitel potvrzuje, že si prostudoval a detailně se seznámil se zadávacími podmínkami a s projektovou dokumentací a tímto zároveň prověřil, že závazné podklady týkající se předmětu smlouvy </w:t>
      </w:r>
      <w:r w:rsidRPr="00C6354D">
        <w:rPr>
          <w:rFonts w:ascii="Arial Narrow" w:hAnsi="Arial Narrow"/>
        </w:rPr>
        <w:t>nemají zjevné vady a nedostatky</w:t>
      </w:r>
      <w:r w:rsidRPr="009F79C8">
        <w:rPr>
          <w:rFonts w:ascii="Arial Narrow" w:hAnsi="Arial Narrow"/>
        </w:rPr>
        <w:t>, neobsahují nevhodná řešení, materiály a technologie a dílo je takto možno realizovat za dohodnutou smluvní cenu uvedenou v článku V odst. 1 této smlouvy.</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rsidR="002A0AF4" w:rsidRPr="009F79C8" w:rsidRDefault="002A0AF4" w:rsidP="002A0AF4">
      <w:pPr>
        <w:pStyle w:val="Smlouva2"/>
        <w:spacing w:before="360"/>
        <w:rPr>
          <w:rFonts w:ascii="Arial Narrow" w:hAnsi="Arial Narrow"/>
        </w:rPr>
      </w:pPr>
      <w:r w:rsidRPr="009F79C8">
        <w:rPr>
          <w:rFonts w:ascii="Arial Narrow" w:hAnsi="Arial Narrow"/>
        </w:rPr>
        <w:t>III.</w:t>
      </w:r>
    </w:p>
    <w:p w:rsidR="002A0AF4" w:rsidRPr="009F79C8" w:rsidRDefault="002A0AF4" w:rsidP="002A0AF4">
      <w:pPr>
        <w:pStyle w:val="Smlouva2"/>
        <w:spacing w:after="120"/>
        <w:rPr>
          <w:rFonts w:ascii="Arial Narrow" w:hAnsi="Arial Narrow"/>
        </w:rPr>
      </w:pPr>
      <w:r w:rsidRPr="009F79C8">
        <w:rPr>
          <w:rFonts w:ascii="Arial Narrow" w:hAnsi="Arial Narrow"/>
        </w:rPr>
        <w:t>Předmět smlouvy</w:t>
      </w:r>
    </w:p>
    <w:p w:rsidR="002A0AF4" w:rsidRPr="00232F83" w:rsidRDefault="002A0AF4" w:rsidP="00E833D9">
      <w:pPr>
        <w:numPr>
          <w:ilvl w:val="0"/>
          <w:numId w:val="18"/>
        </w:numPr>
        <w:tabs>
          <w:tab w:val="left" w:pos="851"/>
          <w:tab w:val="num" w:pos="1348"/>
        </w:tabs>
        <w:spacing w:after="60"/>
        <w:jc w:val="both"/>
        <w:rPr>
          <w:rFonts w:ascii="Arial Narrow" w:hAnsi="Arial Narrow"/>
        </w:rPr>
      </w:pPr>
      <w:r w:rsidRPr="009B6C80">
        <w:rPr>
          <w:rFonts w:ascii="Arial Narrow" w:hAnsi="Arial Narrow"/>
        </w:rPr>
        <w:t xml:space="preserve">Zhotovitel se zavazuje provést pro objednatele stavbu </w:t>
      </w:r>
      <w:r w:rsidR="009B0A4D" w:rsidRPr="009B6C80">
        <w:rPr>
          <w:rFonts w:ascii="Arial Narrow" w:hAnsi="Arial Narrow"/>
          <w:b/>
        </w:rPr>
        <w:t>„</w:t>
      </w:r>
      <w:r w:rsidR="00E833D9" w:rsidRPr="00E833D9">
        <w:rPr>
          <w:rFonts w:ascii="Arial Narrow" w:hAnsi="Arial Narrow"/>
          <w:b/>
        </w:rPr>
        <w:t>Regenerace panelového sídliště Přerov – Předmostí 10. Etapa (</w:t>
      </w:r>
      <w:r w:rsidR="00D931F9">
        <w:rPr>
          <w:rFonts w:ascii="Arial Narrow" w:hAnsi="Arial Narrow"/>
          <w:b/>
        </w:rPr>
        <w:t>Tyršova</w:t>
      </w:r>
      <w:r w:rsidR="00E833D9" w:rsidRPr="00E833D9">
        <w:rPr>
          <w:rFonts w:ascii="Arial Narrow" w:hAnsi="Arial Narrow"/>
          <w:b/>
        </w:rPr>
        <w:t>, Teličkova)</w:t>
      </w:r>
      <w:r w:rsidR="00260CB4" w:rsidRPr="009B6C80">
        <w:rPr>
          <w:rFonts w:ascii="Arial Narrow" w:hAnsi="Arial Narrow"/>
        </w:rPr>
        <w:t xml:space="preserve"> </w:t>
      </w:r>
      <w:r w:rsidRPr="009B6C80">
        <w:rPr>
          <w:rFonts w:ascii="Arial Narrow" w:hAnsi="Arial Narrow"/>
        </w:rPr>
        <w:t>(dále jen „stavba“</w:t>
      </w:r>
      <w:r w:rsidR="00D30F60" w:rsidRPr="009B6C80">
        <w:rPr>
          <w:rFonts w:ascii="Arial Narrow" w:hAnsi="Arial Narrow"/>
        </w:rPr>
        <w:t xml:space="preserve"> nebo „dílo“</w:t>
      </w:r>
      <w:r w:rsidRPr="009B6C80">
        <w:rPr>
          <w:rFonts w:ascii="Arial Narrow" w:hAnsi="Arial Narrow"/>
        </w:rPr>
        <w:t>)</w:t>
      </w:r>
      <w:r w:rsidR="00F71BD6" w:rsidRPr="009B6C80">
        <w:rPr>
          <w:rFonts w:ascii="Arial Narrow" w:hAnsi="Arial Narrow"/>
        </w:rPr>
        <w:t xml:space="preserve">, </w:t>
      </w:r>
      <w:r w:rsidRPr="009B6C80">
        <w:rPr>
          <w:rFonts w:ascii="Arial Narrow" w:hAnsi="Arial Narrow"/>
        </w:rPr>
        <w:t>v rozsahu</w:t>
      </w:r>
      <w:r w:rsidRPr="00232F83">
        <w:rPr>
          <w:rFonts w:ascii="Arial Narrow" w:hAnsi="Arial Narrow"/>
        </w:rPr>
        <w:t xml:space="preserve"> dle:</w:t>
      </w:r>
    </w:p>
    <w:p w:rsidR="002A0AF4" w:rsidRPr="00C74786" w:rsidRDefault="002A0AF4" w:rsidP="00E833D9">
      <w:pPr>
        <w:numPr>
          <w:ilvl w:val="0"/>
          <w:numId w:val="26"/>
        </w:numPr>
        <w:tabs>
          <w:tab w:val="clear" w:pos="2520"/>
          <w:tab w:val="num" w:pos="720"/>
        </w:tabs>
        <w:spacing w:after="60"/>
        <w:ind w:left="720" w:hanging="294"/>
        <w:jc w:val="both"/>
        <w:rPr>
          <w:rFonts w:ascii="Arial Narrow" w:hAnsi="Arial Narrow"/>
          <w:szCs w:val="20"/>
        </w:rPr>
      </w:pPr>
      <w:r w:rsidRPr="00C74786">
        <w:rPr>
          <w:rFonts w:ascii="Arial Narrow" w:hAnsi="Arial Narrow"/>
          <w:szCs w:val="20"/>
        </w:rPr>
        <w:t>projektov</w:t>
      </w:r>
      <w:r w:rsidR="00C51E33" w:rsidRPr="00C74786">
        <w:rPr>
          <w:rFonts w:ascii="Arial Narrow" w:hAnsi="Arial Narrow"/>
          <w:szCs w:val="20"/>
        </w:rPr>
        <w:t>é</w:t>
      </w:r>
      <w:r w:rsidRPr="00C74786">
        <w:rPr>
          <w:rFonts w:ascii="Arial Narrow" w:hAnsi="Arial Narrow"/>
          <w:szCs w:val="20"/>
        </w:rPr>
        <w:t xml:space="preserve"> dokumentac</w:t>
      </w:r>
      <w:r w:rsidR="00C51E33" w:rsidRPr="00C74786">
        <w:rPr>
          <w:rFonts w:ascii="Arial Narrow" w:hAnsi="Arial Narrow"/>
          <w:szCs w:val="20"/>
        </w:rPr>
        <w:t xml:space="preserve">e </w:t>
      </w:r>
      <w:r w:rsidRPr="00C74786">
        <w:rPr>
          <w:rFonts w:ascii="Arial Narrow" w:hAnsi="Arial Narrow"/>
          <w:szCs w:val="20"/>
        </w:rPr>
        <w:t>zpracovan</w:t>
      </w:r>
      <w:r w:rsidR="00C51E33" w:rsidRPr="00C74786">
        <w:rPr>
          <w:rFonts w:ascii="Arial Narrow" w:hAnsi="Arial Narrow"/>
          <w:szCs w:val="20"/>
        </w:rPr>
        <w:t>é</w:t>
      </w:r>
      <w:r w:rsidR="00F71BD6" w:rsidRPr="00C74786">
        <w:rPr>
          <w:rFonts w:ascii="Arial Narrow" w:hAnsi="Arial Narrow"/>
          <w:szCs w:val="20"/>
        </w:rPr>
        <w:t xml:space="preserve"> projekční společností</w:t>
      </w:r>
      <w:r w:rsidR="00691457" w:rsidRPr="00C74786">
        <w:rPr>
          <w:rFonts w:ascii="Arial Narrow" w:hAnsi="Arial Narrow"/>
          <w:szCs w:val="20"/>
        </w:rPr>
        <w:t xml:space="preserve"> </w:t>
      </w:r>
      <w:r w:rsidR="00E833D9" w:rsidRPr="00E833D9">
        <w:rPr>
          <w:rFonts w:ascii="Arial Narrow" w:hAnsi="Arial Narrow"/>
          <w:szCs w:val="20"/>
        </w:rPr>
        <w:t>EPROJEKT  s. r.o., Na Hrázi 781/15, 750 02, Přerov, IČ 62361457, pod zakázkovým číslem MA02271-B-01-001</w:t>
      </w:r>
      <w:r w:rsidR="00691457" w:rsidRPr="00F123B0">
        <w:rPr>
          <w:rFonts w:ascii="Arial Narrow" w:hAnsi="Arial Narrow"/>
          <w:szCs w:val="20"/>
        </w:rPr>
        <w:t>, dále soupis</w:t>
      </w:r>
      <w:r w:rsidR="009436D9" w:rsidRPr="00F123B0">
        <w:rPr>
          <w:rFonts w:ascii="Arial Narrow" w:hAnsi="Arial Narrow"/>
          <w:szCs w:val="20"/>
        </w:rPr>
        <w:t>u</w:t>
      </w:r>
      <w:r w:rsidR="00691457" w:rsidRPr="00F123B0">
        <w:rPr>
          <w:rFonts w:ascii="Arial Narrow" w:hAnsi="Arial Narrow"/>
          <w:szCs w:val="20"/>
        </w:rPr>
        <w:t xml:space="preserve"> dodávek, služeb a</w:t>
      </w:r>
      <w:r w:rsidR="00691457" w:rsidRPr="00C74786">
        <w:rPr>
          <w:rFonts w:ascii="Arial Narrow" w:hAnsi="Arial Narrow"/>
          <w:szCs w:val="20"/>
        </w:rPr>
        <w:t xml:space="preserve"> stavebních prací a technické specifikace (podmínky),</w:t>
      </w:r>
    </w:p>
    <w:p w:rsidR="002A0AF4" w:rsidRPr="001702D9" w:rsidRDefault="002A0AF4" w:rsidP="00F71BD6">
      <w:pPr>
        <w:numPr>
          <w:ilvl w:val="0"/>
          <w:numId w:val="26"/>
        </w:numPr>
        <w:tabs>
          <w:tab w:val="clear" w:pos="2520"/>
          <w:tab w:val="num" w:pos="720"/>
        </w:tabs>
        <w:spacing w:after="60"/>
        <w:ind w:left="720" w:hanging="294"/>
        <w:jc w:val="both"/>
        <w:rPr>
          <w:rFonts w:ascii="Arial Narrow" w:hAnsi="Arial Narrow"/>
          <w:szCs w:val="20"/>
        </w:rPr>
      </w:pPr>
      <w:r w:rsidRPr="001702D9">
        <w:rPr>
          <w:rFonts w:ascii="Arial Narrow" w:hAnsi="Arial Narrow"/>
          <w:szCs w:val="20"/>
        </w:rPr>
        <w:t>předpisů upravujících provádění stavebních děl a ustanovení této smlouvy</w:t>
      </w:r>
    </w:p>
    <w:p w:rsidR="00C51E33" w:rsidRPr="00394FCC" w:rsidRDefault="002A0AF4" w:rsidP="00394FCC">
      <w:pPr>
        <w:spacing w:before="120" w:after="120"/>
        <w:ind w:firstLine="357"/>
        <w:jc w:val="both"/>
        <w:rPr>
          <w:rFonts w:ascii="Arial Narrow" w:hAnsi="Arial Narrow"/>
          <w:szCs w:val="20"/>
        </w:rPr>
      </w:pPr>
      <w:r w:rsidRPr="009F79C8">
        <w:rPr>
          <w:rFonts w:ascii="Arial Narrow" w:hAnsi="Arial Narrow"/>
          <w:szCs w:val="20"/>
        </w:rPr>
        <w:t>(dále jen „dílo“).</w:t>
      </w:r>
    </w:p>
    <w:p w:rsidR="002A0AF4" w:rsidRPr="00464B34" w:rsidRDefault="002A0AF4" w:rsidP="00C51E33">
      <w:pPr>
        <w:pStyle w:val="OdstavecSmlouvy"/>
        <w:keepLines w:val="0"/>
        <w:numPr>
          <w:ilvl w:val="0"/>
          <w:numId w:val="18"/>
        </w:numPr>
        <w:tabs>
          <w:tab w:val="clear" w:pos="426"/>
          <w:tab w:val="clear" w:pos="1701"/>
          <w:tab w:val="left" w:pos="851"/>
          <w:tab w:val="num" w:pos="1348"/>
        </w:tabs>
        <w:spacing w:after="60"/>
        <w:rPr>
          <w:rFonts w:ascii="Arial Narrow" w:hAnsi="Arial Narrow"/>
          <w:szCs w:val="24"/>
        </w:rPr>
      </w:pPr>
      <w:r w:rsidRPr="00464B34">
        <w:rPr>
          <w:rFonts w:ascii="Arial Narrow" w:hAnsi="Arial Narrow"/>
          <w:szCs w:val="24"/>
        </w:rPr>
        <w:t>Součástí díla je také:</w:t>
      </w:r>
    </w:p>
    <w:p w:rsidR="002A0AF4" w:rsidRPr="009F79C8"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t>zabezpečení souhlasu (rozhodnutí) ke zvláštnímu užívání veřejného prostranství a komunikací dle platných předpisů, bude-li potřebné,</w:t>
      </w:r>
    </w:p>
    <w:p w:rsidR="002A0AF4" w:rsidRPr="00C6354D"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C6354D">
        <w:rPr>
          <w:rFonts w:ascii="Arial Narrow" w:hAnsi="Arial Narrow"/>
        </w:rPr>
        <w:t>zpracování dokumentace dočasného dopravního značení včetně projednání s příslušnými správními orgány, bude-li potřebné,</w:t>
      </w:r>
    </w:p>
    <w:p w:rsidR="002A0AF4" w:rsidRPr="009F79C8"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t>osazení a údržba dopravního značení v průběhu provádění stavebních prací dle dokumentace dopravního značení, včetně uvedení do původního stavu a vrácení jejich správci, bude-li potřebné,</w:t>
      </w:r>
    </w:p>
    <w:p w:rsidR="002A0AF4" w:rsidRPr="00C6354D"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 xml:space="preserve">vybudování a zajištění zařízení staveniště a jeho provoz v souladu s platnými právními předpisy, </w:t>
      </w:r>
      <w:r w:rsidRPr="00C6354D">
        <w:rPr>
          <w:rFonts w:ascii="Arial Narrow" w:hAnsi="Arial Narrow"/>
        </w:rPr>
        <w:t>včetně případného zajištění ohlášení dle zákona č. 183/2006 Sb., o územním plánování a stavebním řádu (stavební zákon), ve znění pozdějších předpisů (dále jen „stavební zákon“),</w:t>
      </w:r>
    </w:p>
    <w:p w:rsidR="002A0AF4" w:rsidRPr="009F79C8"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t>zajištění vytýčení obvodu staveniště,</w:t>
      </w:r>
    </w:p>
    <w:p w:rsidR="002A0AF4" w:rsidRPr="009F79C8"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t>zajištění funkce odpovědného geodeta po dobu realizace stavby, bude-li potřebné,</w:t>
      </w:r>
    </w:p>
    <w:p w:rsidR="002A0AF4" w:rsidRPr="009F79C8" w:rsidRDefault="002A0AF4" w:rsidP="002A0AF4">
      <w:pPr>
        <w:pStyle w:val="Zkladntext"/>
        <w:widowControl w:val="0"/>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lastRenderedPageBreak/>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 xml:space="preserve">likvidace veškerého odpadu a demontovaného materiálu, jeho odvoz a uložení </w:t>
      </w:r>
      <w:r w:rsidRPr="009F79C8">
        <w:rPr>
          <w:rFonts w:ascii="Arial Narrow" w:hAnsi="Arial Narrow"/>
        </w:rPr>
        <w:br/>
        <w:t xml:space="preserve">na řízenou skládku nebo jiná jeho likvidace v souladu se zákonem č. 185/2001 Sb., </w:t>
      </w:r>
      <w:r w:rsidRPr="009F79C8">
        <w:rPr>
          <w:rFonts w:ascii="Arial Narrow" w:hAnsi="Arial Narrow"/>
        </w:rPr>
        <w:br/>
        <w:t xml:space="preserve">o odpadech a o změně některých dalších zákonů, ve znění pozdějších předpisů, </w:t>
      </w:r>
      <w:r w:rsidRPr="009F79C8">
        <w:rPr>
          <w:rFonts w:ascii="Arial Narrow" w:hAnsi="Arial Narrow"/>
        </w:rPr>
        <w:br/>
        <w:t>o likvidaci odpadu bude předložen písemný doklad,</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i/>
          <w:iCs/>
        </w:rPr>
      </w:pPr>
      <w:r w:rsidRPr="009F79C8">
        <w:rPr>
          <w:rFonts w:ascii="Arial Narrow" w:hAnsi="Arial Narrow"/>
        </w:rPr>
        <w:t>dodávka všech dokladů o zkouškách, revizích, atestech a provozních návodů a předpisů v českém jazyce (všechny doklady ve 2 vyhotoveních) včetně zaškolení obsluhy,</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zřízení deponie materiálů tak, aby nevznikly žádné škody na sousedních pozemcích,</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provedení předepsaných zkoušek dle platných právních předpisů a technických norem, úspěšné provedení těchto zkoušek je podmínkou k převzetí díla,</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zajištění bezpečných přechodů a přejezdů přes výkopy pro zabezpečení přístupu a příjezdu k objektům,</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 xml:space="preserve">udržování stavbou dotčených ploch, veřejných komunikací a výjezdů ze staveniště v čistotě a jejich </w:t>
      </w:r>
      <w:r w:rsidRPr="009F79C8">
        <w:rPr>
          <w:rFonts w:ascii="Arial Narrow" w:hAnsi="Arial Narrow"/>
          <w:szCs w:val="20"/>
        </w:rPr>
        <w:t>uvedení do původního stavu</w:t>
      </w:r>
      <w:r w:rsidRPr="009F79C8">
        <w:rPr>
          <w:rFonts w:ascii="Arial Narrow" w:hAnsi="Arial Narrow"/>
        </w:rPr>
        <w:t>,</w:t>
      </w:r>
    </w:p>
    <w:p w:rsidR="002A0AF4" w:rsidRPr="009F79C8" w:rsidRDefault="002A0AF4" w:rsidP="002A0AF4">
      <w:pPr>
        <w:pStyle w:val="Zkladntext"/>
        <w:numPr>
          <w:ilvl w:val="0"/>
          <w:numId w:val="2"/>
        </w:numPr>
        <w:tabs>
          <w:tab w:val="clear" w:pos="540"/>
          <w:tab w:val="clear" w:pos="851"/>
          <w:tab w:val="left" w:pos="709"/>
        </w:tabs>
        <w:spacing w:after="120"/>
        <w:ind w:left="709" w:hanging="369"/>
        <w:rPr>
          <w:rFonts w:ascii="Arial Narrow" w:hAnsi="Arial Narrow"/>
        </w:rPr>
      </w:pPr>
      <w:r w:rsidRPr="009F79C8">
        <w:rPr>
          <w:rFonts w:ascii="Arial Narrow" w:hAnsi="Arial Narrow"/>
        </w:rPr>
        <w:t>zajištění ochrany proti šíření nadměrného hluku,</w:t>
      </w:r>
    </w:p>
    <w:p w:rsidR="002A0AF4" w:rsidRPr="009F79C8" w:rsidRDefault="002A0AF4" w:rsidP="002A0AF4">
      <w:pPr>
        <w:pStyle w:val="Zkladntext"/>
        <w:numPr>
          <w:ilvl w:val="0"/>
          <w:numId w:val="2"/>
        </w:numPr>
        <w:tabs>
          <w:tab w:val="clear" w:pos="540"/>
          <w:tab w:val="clear" w:pos="851"/>
          <w:tab w:val="left" w:pos="709"/>
        </w:tabs>
        <w:spacing w:after="120"/>
        <w:ind w:left="709" w:hanging="369"/>
        <w:rPr>
          <w:rFonts w:ascii="Arial Narrow" w:hAnsi="Arial Narrow"/>
        </w:rPr>
      </w:pPr>
      <w:r w:rsidRPr="009F79C8">
        <w:rPr>
          <w:rFonts w:ascii="Arial Narrow" w:hAnsi="Arial Narrow"/>
        </w:rPr>
        <w:t>provedení veškerých geodetických prací a případných doplňujících průzkumů souvisejících s provedením díla,</w:t>
      </w:r>
    </w:p>
    <w:p w:rsidR="002A0AF4" w:rsidRDefault="002A0AF4" w:rsidP="002A0AF4">
      <w:pPr>
        <w:pStyle w:val="Zkladntext"/>
        <w:numPr>
          <w:ilvl w:val="0"/>
          <w:numId w:val="2"/>
        </w:numPr>
        <w:tabs>
          <w:tab w:val="clear" w:pos="540"/>
          <w:tab w:val="clear" w:pos="851"/>
          <w:tab w:val="left" w:pos="709"/>
        </w:tabs>
        <w:spacing w:after="120"/>
        <w:ind w:left="709" w:hanging="369"/>
        <w:rPr>
          <w:rFonts w:ascii="Arial Narrow" w:hAnsi="Arial Narrow"/>
        </w:rPr>
      </w:pPr>
      <w:r w:rsidRPr="009F79C8">
        <w:rPr>
          <w:rFonts w:ascii="Arial Narrow" w:hAnsi="Arial Narrow"/>
        </w:rPr>
        <w:t xml:space="preserve">zajištění </w:t>
      </w:r>
      <w:r w:rsidR="002F7BD6">
        <w:rPr>
          <w:rFonts w:ascii="Arial Narrow" w:hAnsi="Arial Narrow" w:cs="Calibri"/>
          <w:color w:val="000000"/>
        </w:rPr>
        <w:t>zpracování</w:t>
      </w:r>
      <w:r w:rsidR="002F7BD6" w:rsidRPr="0068152C">
        <w:rPr>
          <w:rFonts w:ascii="Arial Narrow" w:hAnsi="Arial Narrow" w:cs="Calibri"/>
          <w:color w:val="000000"/>
        </w:rPr>
        <w:t xml:space="preserve"> dokumentace skutečného provedení stavby v rozsahu zákona č. 183/2006 Sb., o územním plánování a stavebním řádu (stavební zákon), ve znění pozdějších předpisů a vyhlášky o dokumentaci staveb č.  62/2013 Sb.</w:t>
      </w:r>
      <w:r w:rsidR="00DE1070">
        <w:rPr>
          <w:rFonts w:ascii="Arial Narrow" w:hAnsi="Arial Narrow" w:cs="Calibri"/>
          <w:color w:val="000000"/>
        </w:rPr>
        <w:t>,</w:t>
      </w:r>
      <w:r w:rsidR="002F7BD6" w:rsidRPr="0068152C">
        <w:rPr>
          <w:rFonts w:ascii="Arial Narrow" w:hAnsi="Arial Narrow" w:cs="Calibri"/>
          <w:color w:val="000000"/>
        </w:rPr>
        <w:t xml:space="preserve"> </w:t>
      </w:r>
      <w:r w:rsidRPr="009F79C8">
        <w:rPr>
          <w:rFonts w:ascii="Arial Narrow" w:hAnsi="Arial Narrow"/>
        </w:rPr>
        <w:t>v tištěné a elektronické podobě</w:t>
      </w:r>
      <w:r w:rsidR="004F16B8">
        <w:rPr>
          <w:rFonts w:ascii="Arial Narrow" w:hAnsi="Arial Narrow"/>
        </w:rPr>
        <w:t>,</w:t>
      </w:r>
    </w:p>
    <w:p w:rsidR="002A0AF4" w:rsidRPr="009F79C8" w:rsidRDefault="002A0AF4" w:rsidP="00C51E33">
      <w:pPr>
        <w:numPr>
          <w:ilvl w:val="0"/>
          <w:numId w:val="18"/>
        </w:numPr>
        <w:tabs>
          <w:tab w:val="left" w:pos="851"/>
        </w:tabs>
        <w:spacing w:before="120" w:after="60"/>
        <w:jc w:val="both"/>
        <w:rPr>
          <w:rFonts w:ascii="Arial Narrow" w:hAnsi="Arial Narrow"/>
        </w:rPr>
      </w:pPr>
      <w:r w:rsidRPr="009F79C8">
        <w:rPr>
          <w:rFonts w:ascii="Arial Narrow" w:hAnsi="Arial Narrow"/>
        </w:rPr>
        <w:t>Zhotovitel je povinen při provádění díla plnit požadavky dotčených orgánů a organizací související s realizací stavby.</w:t>
      </w:r>
    </w:p>
    <w:p w:rsidR="002A0AF4" w:rsidRPr="009F79C8" w:rsidRDefault="002A0AF4" w:rsidP="00C51E33">
      <w:pPr>
        <w:numPr>
          <w:ilvl w:val="0"/>
          <w:numId w:val="18"/>
        </w:numPr>
        <w:tabs>
          <w:tab w:val="left" w:pos="851"/>
        </w:tabs>
        <w:spacing w:before="120"/>
        <w:jc w:val="both"/>
        <w:rPr>
          <w:rFonts w:ascii="Arial Narrow" w:hAnsi="Arial Narrow"/>
        </w:rPr>
      </w:pPr>
      <w:r w:rsidRPr="009F79C8">
        <w:rPr>
          <w:rFonts w:ascii="Arial Narrow" w:hAnsi="Arial Narrow"/>
        </w:rPr>
        <w:t xml:space="preserve">Objednatelem poskytnutá projektová dokumentace nenahrazuje realizační </w:t>
      </w:r>
      <w:r w:rsidRPr="0085097F">
        <w:rPr>
          <w:rFonts w:ascii="Arial Narrow" w:hAnsi="Arial Narrow"/>
        </w:rPr>
        <w:t>a výrobní dokumentaci.</w:t>
      </w:r>
      <w:r w:rsidRPr="009F79C8">
        <w:rPr>
          <w:rFonts w:ascii="Arial Narrow" w:hAnsi="Arial Narrow"/>
        </w:rPr>
        <w:t xml:space="preserve"> Pokud vyvstane v průběhu realizace díla nutnost zpracování realizační a výrobní dokumentace, zajistí je zhotovitel na své náklady.</w:t>
      </w:r>
    </w:p>
    <w:p w:rsidR="002A0AF4" w:rsidRPr="009F79C8" w:rsidRDefault="002A0AF4" w:rsidP="00C51E33">
      <w:pPr>
        <w:numPr>
          <w:ilvl w:val="0"/>
          <w:numId w:val="18"/>
        </w:numPr>
        <w:tabs>
          <w:tab w:val="left" w:pos="851"/>
        </w:tabs>
        <w:spacing w:before="120"/>
        <w:jc w:val="both"/>
        <w:rPr>
          <w:rFonts w:ascii="Arial Narrow" w:hAnsi="Arial Narrow"/>
        </w:rPr>
      </w:pPr>
      <w:r w:rsidRPr="009F79C8">
        <w:rPr>
          <w:rFonts w:ascii="Arial Narrow" w:hAnsi="Arial Narrow"/>
        </w:rPr>
        <w:t xml:space="preserve">Zhotovitel se zavazuje provést dílo v souladu s technickými a právními předpisy platnými v České republice v době provádění díla. </w:t>
      </w:r>
      <w:r w:rsidRPr="009F79C8">
        <w:rPr>
          <w:rFonts w:ascii="Arial Narrow" w:hAnsi="Arial Narrow"/>
          <w:szCs w:val="20"/>
        </w:rPr>
        <w:t>Pro provedení díla jsou závazné všechny platné normy ČSN.</w:t>
      </w:r>
    </w:p>
    <w:p w:rsidR="009B0A4D" w:rsidRDefault="002A0AF4" w:rsidP="00C51E33">
      <w:pPr>
        <w:numPr>
          <w:ilvl w:val="0"/>
          <w:numId w:val="18"/>
        </w:numPr>
        <w:tabs>
          <w:tab w:val="left" w:pos="851"/>
        </w:tabs>
        <w:spacing w:before="120"/>
        <w:jc w:val="both"/>
        <w:rPr>
          <w:rFonts w:ascii="Arial Narrow" w:hAnsi="Arial Narrow"/>
        </w:rPr>
      </w:pPr>
      <w:r w:rsidRPr="009B0A4D">
        <w:rPr>
          <w:rFonts w:ascii="Arial Narrow" w:hAnsi="Arial Narrow"/>
        </w:rPr>
        <w:t>Zhotovitel se zavazuje průběžně provádět veškeré potřebné zkoušky, měření a atesty k prokázání kvalitativních parametrů předmětu díla.</w:t>
      </w:r>
      <w:r w:rsidR="00071386" w:rsidRPr="009B0A4D">
        <w:rPr>
          <w:rFonts w:ascii="Arial Narrow" w:hAnsi="Arial Narrow"/>
        </w:rPr>
        <w:t xml:space="preserve"> </w:t>
      </w:r>
    </w:p>
    <w:p w:rsidR="002A0AF4" w:rsidRPr="009B0A4D" w:rsidRDefault="002A0AF4" w:rsidP="00C51E33">
      <w:pPr>
        <w:numPr>
          <w:ilvl w:val="0"/>
          <w:numId w:val="18"/>
        </w:numPr>
        <w:tabs>
          <w:tab w:val="left" w:pos="851"/>
        </w:tabs>
        <w:spacing w:before="120"/>
        <w:jc w:val="both"/>
        <w:rPr>
          <w:rFonts w:ascii="Arial Narrow" w:hAnsi="Arial Narrow"/>
        </w:rPr>
      </w:pPr>
      <w:r w:rsidRPr="009B0A4D">
        <w:rPr>
          <w:rFonts w:ascii="Arial Narrow" w:hAnsi="Arial Narrow"/>
        </w:rPr>
        <w:t>Zhotovitel se zavazuje provést veškeré činnosti a úkony související s prováděním díla</w:t>
      </w:r>
      <w:r w:rsidRPr="009B0A4D">
        <w:rPr>
          <w:rFonts w:ascii="Arial Narrow" w:hAnsi="Arial Narrow"/>
          <w:szCs w:val="20"/>
        </w:rPr>
        <w:t xml:space="preserve">, </w:t>
      </w:r>
      <w:r w:rsidRPr="009B0A4D">
        <w:rPr>
          <w:rFonts w:ascii="Arial Narrow" w:hAnsi="Arial Narrow"/>
        </w:rPr>
        <w:t>zejména vyřizování veškerých povolení, překopů, záborů, souhlasů, oznámení apod.</w:t>
      </w:r>
    </w:p>
    <w:p w:rsidR="002A0AF4" w:rsidRPr="009B0A4D" w:rsidRDefault="002A0AF4" w:rsidP="00C51E33">
      <w:pPr>
        <w:numPr>
          <w:ilvl w:val="0"/>
          <w:numId w:val="18"/>
        </w:numPr>
        <w:tabs>
          <w:tab w:val="left" w:pos="851"/>
        </w:tabs>
        <w:spacing w:before="120"/>
        <w:jc w:val="both"/>
        <w:rPr>
          <w:rFonts w:ascii="Arial Narrow" w:hAnsi="Arial Narrow"/>
        </w:rPr>
      </w:pPr>
      <w:r w:rsidRPr="009B0A4D">
        <w:rPr>
          <w:rFonts w:ascii="Arial Narrow" w:hAnsi="Arial Narrow"/>
        </w:rPr>
        <w:t xml:space="preserve">Objednatel se zavazuje provedené dílo převzít a zaplatit za ně zhotoviteli za dohodnutých podmínek cenu dle čl. V této smlouvy. Objednatel </w:t>
      </w:r>
      <w:r w:rsidR="00DB6AB3" w:rsidRPr="009B0A4D">
        <w:rPr>
          <w:rFonts w:ascii="Arial Narrow" w:hAnsi="Arial Narrow"/>
        </w:rPr>
        <w:t>nemá právo odmítnout převzetí díla pro ojedinělé drobné vady, které</w:t>
      </w:r>
      <w:r w:rsidRPr="009B0A4D">
        <w:rPr>
          <w:rFonts w:ascii="Arial Narrow" w:hAnsi="Arial Narrow"/>
        </w:rPr>
        <w:t xml:space="preserve"> samy o sobě ani ve spojení s jinými nebrání užívání předmětu díla</w:t>
      </w:r>
      <w:r w:rsidR="004F1FB2" w:rsidRPr="009B0A4D">
        <w:rPr>
          <w:rFonts w:ascii="Arial Narrow" w:hAnsi="Arial Narrow"/>
        </w:rPr>
        <w:t xml:space="preserve"> funkčně nebo esteticky, ani jeho užívání podstatným způsobem neomezují</w:t>
      </w:r>
      <w:r w:rsidRPr="009B0A4D">
        <w:rPr>
          <w:rFonts w:ascii="Arial Narrow" w:hAnsi="Arial Narrow"/>
        </w:rPr>
        <w:t xml:space="preserve">.  </w:t>
      </w:r>
    </w:p>
    <w:p w:rsidR="002A0AF4" w:rsidRPr="00C0409A" w:rsidRDefault="002A0AF4" w:rsidP="00C51E33">
      <w:pPr>
        <w:numPr>
          <w:ilvl w:val="0"/>
          <w:numId w:val="18"/>
        </w:numPr>
        <w:tabs>
          <w:tab w:val="left" w:pos="851"/>
        </w:tabs>
        <w:spacing w:before="120"/>
        <w:jc w:val="both"/>
        <w:rPr>
          <w:rFonts w:ascii="Arial Narrow" w:hAnsi="Arial Narrow"/>
          <w:iCs/>
        </w:rPr>
      </w:pPr>
      <w:r w:rsidRPr="009F79C8">
        <w:rPr>
          <w:rFonts w:ascii="Arial Narrow" w:hAnsi="Arial Narrow"/>
        </w:rPr>
        <w:t>Případné vícepráce či méněpráce budou smluvními stranami sjednány písemnými dodatky smlouvy. Vícepráce budou realizovány až po uzavření příslušného dodatku ke smlouvě. Nezbytným předpokladem uzavření dodatku na realizaci víceprací je zadání víceprací v souladu se zákonem</w:t>
      </w:r>
      <w:r w:rsidR="004F1FB2">
        <w:rPr>
          <w:rFonts w:ascii="Arial Narrow" w:hAnsi="Arial Narrow"/>
        </w:rPr>
        <w:t xml:space="preserve"> </w:t>
      </w:r>
      <w:r w:rsidRPr="009F79C8">
        <w:rPr>
          <w:rFonts w:ascii="Arial Narrow" w:hAnsi="Arial Narrow"/>
        </w:rPr>
        <w:t>č. 137/2006 Sb., o veřejných zakázkách, ve znění pozdějších předpisů</w:t>
      </w:r>
      <w:r w:rsidR="00BF0258">
        <w:rPr>
          <w:rFonts w:ascii="Arial Narrow" w:hAnsi="Arial Narrow"/>
        </w:rPr>
        <w:t xml:space="preserve"> </w:t>
      </w:r>
      <w:r w:rsidR="00BF0258" w:rsidRPr="00C0409A">
        <w:rPr>
          <w:rFonts w:ascii="Arial Narrow" w:hAnsi="Arial Narrow"/>
        </w:rPr>
        <w:t>(dále jen „zákon o ve</w:t>
      </w:r>
      <w:r w:rsidR="008E341F" w:rsidRPr="00C0409A">
        <w:rPr>
          <w:rFonts w:ascii="Arial Narrow" w:hAnsi="Arial Narrow"/>
        </w:rPr>
        <w:t>řejných zakázkách“)</w:t>
      </w:r>
      <w:r w:rsidRPr="00C0409A">
        <w:rPr>
          <w:rFonts w:ascii="Arial Narrow" w:hAnsi="Arial Narrow"/>
        </w:rPr>
        <w:t>.</w:t>
      </w:r>
    </w:p>
    <w:p w:rsidR="002A0AF4" w:rsidRPr="002735A7" w:rsidRDefault="002A0AF4" w:rsidP="00C51E33">
      <w:pPr>
        <w:numPr>
          <w:ilvl w:val="0"/>
          <w:numId w:val="18"/>
        </w:numPr>
        <w:tabs>
          <w:tab w:val="left" w:pos="851"/>
        </w:tabs>
        <w:spacing w:before="120"/>
        <w:jc w:val="both"/>
        <w:rPr>
          <w:rFonts w:ascii="Arial Narrow" w:hAnsi="Arial Narrow"/>
        </w:rPr>
      </w:pPr>
      <w:r w:rsidRPr="002735A7">
        <w:rPr>
          <w:rFonts w:ascii="Arial Narrow" w:hAnsi="Arial Narrow"/>
        </w:rPr>
        <w:lastRenderedPageBreak/>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r w:rsidR="004F1FB2" w:rsidRPr="002735A7">
        <w:rPr>
          <w:rFonts w:ascii="Arial Narrow" w:hAnsi="Arial Narrow"/>
        </w:rPr>
        <w:t xml:space="preserve"> Objednatel prohlašuje, že byla vydána příslušná stavebně právní povolení nezbytná k zahájení a realizaci díla.</w:t>
      </w:r>
    </w:p>
    <w:p w:rsidR="002A0AF4" w:rsidRDefault="002A0AF4" w:rsidP="00C51E33">
      <w:pPr>
        <w:pStyle w:val="Smlouva-slo0"/>
        <w:numPr>
          <w:ilvl w:val="0"/>
          <w:numId w:val="18"/>
        </w:numPr>
        <w:tabs>
          <w:tab w:val="left" w:pos="851"/>
        </w:tabs>
        <w:rPr>
          <w:rFonts w:ascii="Arial Narrow" w:hAnsi="Arial Narrow"/>
        </w:rPr>
      </w:pPr>
      <w:r w:rsidRPr="002735A7">
        <w:rPr>
          <w:rFonts w:ascii="Arial Narrow" w:hAnsi="Arial Narrow"/>
        </w:rPr>
        <w:t>Smluvní strany prohlašují, že se v rámci právního vztahu vzniklého na základě této smlouvy budou řídit platnou legislativou České republiky</w:t>
      </w:r>
      <w:r w:rsidR="004F1FB2" w:rsidRPr="002735A7">
        <w:rPr>
          <w:rFonts w:ascii="Arial Narrow" w:hAnsi="Arial Narrow"/>
        </w:rPr>
        <w:t>, zejména zákonem č. 89/2012</w:t>
      </w:r>
      <w:r w:rsidR="008577CC" w:rsidRPr="002735A7">
        <w:rPr>
          <w:rFonts w:ascii="Arial Narrow" w:hAnsi="Arial Narrow"/>
        </w:rPr>
        <w:t xml:space="preserve"> </w:t>
      </w:r>
      <w:r w:rsidR="004F1FB2" w:rsidRPr="002735A7">
        <w:rPr>
          <w:rFonts w:ascii="Arial Narrow" w:hAnsi="Arial Narrow"/>
        </w:rPr>
        <w:t>Sb., občanský zákoník</w:t>
      </w:r>
      <w:r w:rsidR="00937539" w:rsidRPr="002735A7">
        <w:rPr>
          <w:rFonts w:ascii="Arial Narrow" w:hAnsi="Arial Narrow"/>
        </w:rPr>
        <w:t xml:space="preserve"> (dále jen „občanský zákoník“)</w:t>
      </w:r>
      <w:r w:rsidR="004F1FB2" w:rsidRPr="002735A7">
        <w:rPr>
          <w:rFonts w:ascii="Arial Narrow" w:hAnsi="Arial Narrow"/>
        </w:rPr>
        <w:t>.</w:t>
      </w:r>
    </w:p>
    <w:p w:rsidR="002A0AF4" w:rsidRPr="009F79C8" w:rsidRDefault="002A0AF4" w:rsidP="002A0AF4">
      <w:pPr>
        <w:tabs>
          <w:tab w:val="left" w:pos="851"/>
        </w:tabs>
        <w:spacing w:before="360"/>
        <w:jc w:val="center"/>
        <w:rPr>
          <w:rFonts w:ascii="Arial Narrow" w:hAnsi="Arial Narrow"/>
          <w:b/>
        </w:rPr>
      </w:pPr>
      <w:r w:rsidRPr="009F79C8">
        <w:rPr>
          <w:rFonts w:ascii="Arial Narrow" w:hAnsi="Arial Narrow"/>
          <w:b/>
        </w:rPr>
        <w:t>IV.</w:t>
      </w:r>
    </w:p>
    <w:p w:rsidR="002A0AF4" w:rsidRPr="009F79C8" w:rsidRDefault="002A0AF4" w:rsidP="002A0AF4">
      <w:pPr>
        <w:pStyle w:val="Smlouva2"/>
        <w:rPr>
          <w:rFonts w:ascii="Arial Narrow" w:hAnsi="Arial Narrow"/>
        </w:rPr>
      </w:pPr>
      <w:r w:rsidRPr="009F79C8">
        <w:rPr>
          <w:rFonts w:ascii="Arial Narrow" w:hAnsi="Arial Narrow"/>
        </w:rPr>
        <w:t>Doba a místo plnění</w:t>
      </w:r>
    </w:p>
    <w:p w:rsidR="002A0AF4" w:rsidRPr="001702D9" w:rsidRDefault="002A0AF4" w:rsidP="002A0AF4">
      <w:pPr>
        <w:widowControl w:val="0"/>
        <w:numPr>
          <w:ilvl w:val="0"/>
          <w:numId w:val="19"/>
        </w:numPr>
        <w:spacing w:before="120"/>
        <w:jc w:val="both"/>
        <w:rPr>
          <w:rFonts w:ascii="Arial Narrow" w:hAnsi="Arial Narrow"/>
          <w:i/>
          <w:iCs/>
        </w:rPr>
      </w:pPr>
      <w:r w:rsidRPr="001702D9">
        <w:rPr>
          <w:rFonts w:ascii="Arial Narrow" w:hAnsi="Arial Narrow"/>
          <w:bCs/>
        </w:rPr>
        <w:t>Zhotov</w:t>
      </w:r>
      <w:r w:rsidRPr="001702D9">
        <w:rPr>
          <w:rFonts w:ascii="Arial Narrow" w:hAnsi="Arial Narrow"/>
        </w:rPr>
        <w:t>itel</w:t>
      </w:r>
      <w:r w:rsidRPr="001702D9">
        <w:rPr>
          <w:rFonts w:ascii="Arial Narrow" w:hAnsi="Arial Narrow"/>
          <w:b/>
        </w:rPr>
        <w:t xml:space="preserve"> </w:t>
      </w:r>
      <w:r w:rsidRPr="001702D9">
        <w:rPr>
          <w:rFonts w:ascii="Arial Narrow" w:hAnsi="Arial Narrow"/>
        </w:rPr>
        <w:t xml:space="preserve">se zavazuje realizovat dílo ve lhůtě </w:t>
      </w:r>
    </w:p>
    <w:p w:rsidR="002A0AF4" w:rsidRPr="009D5F20" w:rsidRDefault="002A0AF4" w:rsidP="002A0AF4">
      <w:pPr>
        <w:widowControl w:val="0"/>
        <w:spacing w:before="120"/>
        <w:ind w:left="340"/>
        <w:jc w:val="both"/>
        <w:rPr>
          <w:rFonts w:ascii="Arial Narrow" w:hAnsi="Arial Narrow"/>
          <w:b/>
        </w:rPr>
      </w:pPr>
      <w:r w:rsidRPr="009D5F20">
        <w:rPr>
          <w:rFonts w:ascii="Arial Narrow" w:hAnsi="Arial Narrow"/>
          <w:b/>
        </w:rPr>
        <w:t>Zahájení</w:t>
      </w:r>
      <w:r w:rsidR="00A7777A" w:rsidRPr="009D5F20">
        <w:rPr>
          <w:rFonts w:ascii="Arial Narrow" w:hAnsi="Arial Narrow"/>
          <w:b/>
        </w:rPr>
        <w:t xml:space="preserve"> realizace díla</w:t>
      </w:r>
      <w:r w:rsidRPr="009D5F20">
        <w:rPr>
          <w:rFonts w:ascii="Arial Narrow" w:hAnsi="Arial Narrow"/>
          <w:b/>
        </w:rPr>
        <w:t>:</w:t>
      </w:r>
      <w:r w:rsidRPr="009D5F20">
        <w:rPr>
          <w:rFonts w:ascii="Arial Narrow" w:hAnsi="Arial Narrow"/>
          <w:b/>
        </w:rPr>
        <w:tab/>
      </w:r>
      <w:r w:rsidR="009C5302" w:rsidRPr="009D5F20">
        <w:rPr>
          <w:rFonts w:ascii="Arial Narrow" w:hAnsi="Arial Narrow"/>
          <w:b/>
        </w:rPr>
        <w:tab/>
      </w:r>
      <w:r w:rsidR="00722E4C" w:rsidRPr="009D5F20">
        <w:rPr>
          <w:rFonts w:ascii="Arial Narrow" w:hAnsi="Arial Narrow"/>
          <w:b/>
        </w:rPr>
        <w:t>dnem protokolárního předání a převzetí staveniště</w:t>
      </w:r>
    </w:p>
    <w:p w:rsidR="006A58E5" w:rsidRPr="009D5F20" w:rsidRDefault="00A87822" w:rsidP="006A58E5">
      <w:pPr>
        <w:widowControl w:val="0"/>
        <w:spacing w:before="120"/>
        <w:ind w:left="340"/>
        <w:jc w:val="both"/>
        <w:rPr>
          <w:rFonts w:ascii="Arial Narrow" w:hAnsi="Arial Narrow"/>
          <w:b/>
        </w:rPr>
      </w:pPr>
      <w:r w:rsidRPr="009D5F20">
        <w:rPr>
          <w:rFonts w:ascii="Arial Narrow" w:hAnsi="Arial Narrow"/>
          <w:b/>
        </w:rPr>
        <w:t>Ukončení</w:t>
      </w:r>
      <w:r w:rsidR="00A7777A" w:rsidRPr="009D5F20">
        <w:rPr>
          <w:rFonts w:ascii="Arial Narrow" w:hAnsi="Arial Narrow"/>
          <w:b/>
        </w:rPr>
        <w:t xml:space="preserve"> realizace díla:</w:t>
      </w:r>
      <w:r w:rsidRPr="009D5F20">
        <w:rPr>
          <w:rFonts w:ascii="Arial Narrow" w:hAnsi="Arial Narrow"/>
          <w:b/>
        </w:rPr>
        <w:tab/>
      </w:r>
      <w:r w:rsidRPr="009D5F20">
        <w:rPr>
          <w:rFonts w:ascii="Arial Narrow" w:hAnsi="Arial Narrow"/>
          <w:b/>
        </w:rPr>
        <w:tab/>
      </w:r>
      <w:r w:rsidR="00722E4C" w:rsidRPr="009D5F20">
        <w:rPr>
          <w:rFonts w:ascii="Arial Narrow" w:hAnsi="Arial Narrow"/>
          <w:b/>
        </w:rPr>
        <w:t xml:space="preserve">do </w:t>
      </w:r>
      <w:r w:rsidR="00CE36B6">
        <w:rPr>
          <w:rFonts w:ascii="Arial Narrow" w:hAnsi="Arial Narrow"/>
          <w:b/>
        </w:rPr>
        <w:t xml:space="preserve">90 </w:t>
      </w:r>
      <w:r w:rsidR="00722E4C" w:rsidRPr="009D5F20">
        <w:rPr>
          <w:rFonts w:ascii="Arial Narrow" w:hAnsi="Arial Narrow"/>
          <w:b/>
        </w:rPr>
        <w:t>kalendářních dní ode dne zahájení realizace díla</w:t>
      </w:r>
    </w:p>
    <w:p w:rsidR="00102096" w:rsidRPr="001702D9" w:rsidRDefault="002A0AF4" w:rsidP="007258C4">
      <w:pPr>
        <w:widowControl w:val="0"/>
        <w:spacing w:before="120" w:after="120"/>
        <w:ind w:left="340"/>
        <w:jc w:val="both"/>
        <w:rPr>
          <w:rFonts w:ascii="Arial Narrow" w:hAnsi="Arial Narrow"/>
        </w:rPr>
      </w:pPr>
      <w:r w:rsidRPr="001702D9">
        <w:rPr>
          <w:rFonts w:ascii="Arial Narrow" w:hAnsi="Arial Narrow"/>
        </w:rPr>
        <w:t>a nejpozději první pracovní den následující po dni ukončení realizace</w:t>
      </w:r>
      <w:r w:rsidR="00A7777A" w:rsidRPr="001702D9">
        <w:rPr>
          <w:rFonts w:ascii="Arial Narrow" w:hAnsi="Arial Narrow"/>
        </w:rPr>
        <w:t xml:space="preserve"> </w:t>
      </w:r>
      <w:r w:rsidR="00C10774" w:rsidRPr="001702D9">
        <w:rPr>
          <w:rFonts w:ascii="Arial Narrow" w:hAnsi="Arial Narrow"/>
        </w:rPr>
        <w:t>díla</w:t>
      </w:r>
      <w:r w:rsidR="00A7777A" w:rsidRPr="001702D9">
        <w:rPr>
          <w:rFonts w:ascii="Arial Narrow" w:hAnsi="Arial Narrow"/>
        </w:rPr>
        <w:t xml:space="preserve"> </w:t>
      </w:r>
      <w:r w:rsidRPr="001702D9">
        <w:rPr>
          <w:rFonts w:ascii="Arial Narrow" w:hAnsi="Arial Narrow"/>
        </w:rPr>
        <w:t>vyzvat objednatele k jeho převzetí.</w:t>
      </w:r>
    </w:p>
    <w:p w:rsidR="002A0AF4" w:rsidRPr="00C74786" w:rsidRDefault="002735A7" w:rsidP="00554B91">
      <w:pPr>
        <w:numPr>
          <w:ilvl w:val="0"/>
          <w:numId w:val="19"/>
        </w:numPr>
        <w:jc w:val="both"/>
        <w:rPr>
          <w:rFonts w:ascii="Arial Narrow" w:hAnsi="Arial Narrow"/>
          <w:snapToGrid w:val="0"/>
          <w:szCs w:val="20"/>
        </w:rPr>
      </w:pPr>
      <w:r w:rsidRPr="00C74786">
        <w:rPr>
          <w:rFonts w:ascii="Arial Narrow" w:hAnsi="Arial Narrow"/>
          <w:snapToGrid w:val="0"/>
          <w:szCs w:val="20"/>
        </w:rPr>
        <w:t>Míst</w:t>
      </w:r>
      <w:r w:rsidR="00F45456" w:rsidRPr="00C74786">
        <w:rPr>
          <w:rFonts w:ascii="Arial Narrow" w:hAnsi="Arial Narrow"/>
          <w:snapToGrid w:val="0"/>
          <w:szCs w:val="20"/>
        </w:rPr>
        <w:t xml:space="preserve">o </w:t>
      </w:r>
      <w:r w:rsidR="002A0AF4" w:rsidRPr="00C74786">
        <w:rPr>
          <w:rFonts w:ascii="Arial Narrow" w:hAnsi="Arial Narrow"/>
          <w:snapToGrid w:val="0"/>
          <w:szCs w:val="20"/>
        </w:rPr>
        <w:t xml:space="preserve">plnění </w:t>
      </w:r>
      <w:r w:rsidR="00F45456" w:rsidRPr="00C74786">
        <w:rPr>
          <w:rFonts w:ascii="Arial Narrow" w:hAnsi="Arial Narrow"/>
          <w:snapToGrid w:val="0"/>
          <w:szCs w:val="20"/>
        </w:rPr>
        <w:t xml:space="preserve">je </w:t>
      </w:r>
      <w:r w:rsidR="00554B91" w:rsidRPr="00554B91">
        <w:rPr>
          <w:rFonts w:ascii="Arial Narrow" w:hAnsi="Arial Narrow"/>
          <w:snapToGrid w:val="0"/>
          <w:szCs w:val="20"/>
        </w:rPr>
        <w:t>na  pozemku  p.č. 30/7 v k.ú. Předmostí</w:t>
      </w:r>
      <w:r w:rsidR="00A428AD" w:rsidRPr="00C74786">
        <w:rPr>
          <w:rFonts w:ascii="Arial Narrow" w:hAnsi="Arial Narrow"/>
          <w:snapToGrid w:val="0"/>
          <w:szCs w:val="20"/>
        </w:rPr>
        <w:t>,  viz. projektová dokumentace stavby</w:t>
      </w:r>
      <w:r w:rsidRPr="00C74786">
        <w:rPr>
          <w:rFonts w:ascii="Arial Narrow" w:hAnsi="Arial Narrow"/>
        </w:rPr>
        <w:t>.</w:t>
      </w:r>
    </w:p>
    <w:p w:rsidR="002A0AF4" w:rsidRDefault="002A0AF4" w:rsidP="002A0AF4">
      <w:pPr>
        <w:widowControl w:val="0"/>
        <w:numPr>
          <w:ilvl w:val="0"/>
          <w:numId w:val="19"/>
        </w:numPr>
        <w:spacing w:before="120"/>
        <w:jc w:val="both"/>
        <w:rPr>
          <w:rFonts w:ascii="Arial Narrow" w:hAnsi="Arial Narrow"/>
        </w:rPr>
      </w:pPr>
      <w:r w:rsidRPr="003C6BB7">
        <w:rPr>
          <w:rFonts w:ascii="Arial Narrow" w:hAnsi="Arial Narrow"/>
          <w:snapToGrid w:val="0"/>
          <w:szCs w:val="20"/>
        </w:rPr>
        <w:t>V případě, že osoba vykonávající za objednatele inženýrsko</w:t>
      </w:r>
      <w:r w:rsidR="004F1FB2" w:rsidRPr="003C6BB7">
        <w:rPr>
          <w:rFonts w:ascii="Arial Narrow" w:hAnsi="Arial Narrow"/>
          <w:snapToGrid w:val="0"/>
          <w:szCs w:val="20"/>
        </w:rPr>
        <w:t>-</w:t>
      </w:r>
      <w:r w:rsidRPr="003C6BB7">
        <w:rPr>
          <w:rFonts w:ascii="Arial Narrow" w:hAnsi="Arial Narrow"/>
          <w:snapToGrid w:val="0"/>
          <w:szCs w:val="20"/>
        </w:rPr>
        <w:t>investorskou činnost na stavbě (dále</w:t>
      </w:r>
      <w:r w:rsidRPr="009F79C8">
        <w:rPr>
          <w:rFonts w:ascii="Arial Narrow" w:hAnsi="Arial Narrow"/>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rsidR="00903536" w:rsidRPr="00ED422E" w:rsidRDefault="00903536" w:rsidP="002A0AF4">
      <w:pPr>
        <w:widowControl w:val="0"/>
        <w:numPr>
          <w:ilvl w:val="0"/>
          <w:numId w:val="19"/>
        </w:numPr>
        <w:spacing w:before="120"/>
        <w:jc w:val="both"/>
        <w:rPr>
          <w:rFonts w:ascii="Arial Narrow" w:hAnsi="Arial Narrow"/>
        </w:rPr>
      </w:pPr>
      <w:r w:rsidRPr="00ED422E">
        <w:rPr>
          <w:rFonts w:ascii="Arial Narrow" w:hAnsi="Arial Narrow"/>
        </w:rPr>
        <w:t xml:space="preserve">K posunu termínu dokončení realizace díla dle této smlouvy může dojít v případě, že nastanou takové klimatické podmínky, které vzhledem ke své povaze brání provádění prací na díle dle </w:t>
      </w:r>
      <w:r w:rsidRPr="00F123B0">
        <w:rPr>
          <w:rFonts w:ascii="Arial Narrow" w:hAnsi="Arial Narrow"/>
        </w:rPr>
        <w:t>harmonogramu postupu stavebních prací (příloha č. 2 této smlouvy) a znemožňují dodržení</w:t>
      </w:r>
      <w:r w:rsidRPr="00ED422E">
        <w:rPr>
          <w:rFonts w:ascii="Arial Narrow" w:hAnsi="Arial Narrow"/>
        </w:rPr>
        <w:t xml:space="preserve"> technologických postupů. O existenci těchto nepříznivých klimatických podmínek učiní</w:t>
      </w:r>
      <w:r w:rsidR="00C75A96">
        <w:rPr>
          <w:rFonts w:ascii="Arial Narrow" w:hAnsi="Arial Narrow"/>
        </w:rPr>
        <w:t xml:space="preserve"> zhotovitel</w:t>
      </w:r>
      <w:r w:rsidRPr="00ED422E">
        <w:rPr>
          <w:rFonts w:ascii="Arial Narrow" w:hAnsi="Arial Narrow"/>
        </w:rPr>
        <w:t xml:space="preserve"> zápis ve stavebním deníku a osoba vykonávající technický dozor stavebníka </w:t>
      </w:r>
      <w:r w:rsidR="00F60075" w:rsidRPr="00ED422E">
        <w:rPr>
          <w:rFonts w:ascii="Arial Narrow" w:hAnsi="Arial Narrow"/>
        </w:rPr>
        <w:t xml:space="preserve">posoudí objektivní charakter důvodu přerušení prací a </w:t>
      </w:r>
      <w:r w:rsidRPr="00ED422E">
        <w:rPr>
          <w:rFonts w:ascii="Arial Narrow" w:hAnsi="Arial Narrow"/>
        </w:rPr>
        <w:t xml:space="preserve">zápisem ve stavebním deníku uvede, zda s neprováděním díla z tohoto důvodu souhlasí. V případě odsouhlasení přerušení prací zhotovitel požádá o prodloužení termínu dokončení prací o příslušný počet dní a žádost doloží odůvodněním vlivu nepříznivých klimatických podmínek na konkrétní </w:t>
      </w:r>
      <w:r w:rsidR="0094304E" w:rsidRPr="00ED422E">
        <w:rPr>
          <w:rFonts w:ascii="Arial Narrow" w:hAnsi="Arial Narrow"/>
        </w:rPr>
        <w:t xml:space="preserve">technický </w:t>
      </w:r>
      <w:r w:rsidRPr="00ED422E">
        <w:rPr>
          <w:rFonts w:ascii="Arial Narrow" w:hAnsi="Arial Narrow"/>
        </w:rPr>
        <w:t>úkon v</w:t>
      </w:r>
      <w:r w:rsidR="0094304E" w:rsidRPr="00ED422E">
        <w:rPr>
          <w:rFonts w:ascii="Arial Narrow" w:hAnsi="Arial Narrow"/>
        </w:rPr>
        <w:t xml:space="preserve"> dané technologii postupu stavebních prací a </w:t>
      </w:r>
      <w:r w:rsidRPr="00ED422E">
        <w:rPr>
          <w:rFonts w:ascii="Arial Narrow" w:hAnsi="Arial Narrow"/>
        </w:rPr>
        <w:t>harmonogram</w:t>
      </w:r>
      <w:r w:rsidRPr="00ED422E">
        <w:rPr>
          <w:rFonts w:ascii="Arial Narrow" w:hAnsi="Arial Narrow"/>
          <w:strike/>
        </w:rPr>
        <w:t>u</w:t>
      </w:r>
      <w:r w:rsidRPr="00ED422E">
        <w:rPr>
          <w:rFonts w:ascii="Arial Narrow" w:hAnsi="Arial Narrow"/>
        </w:rPr>
        <w:t xml:space="preserve"> postupu stavebních prací. Na základě této žádosti bude mezi stranami uzavřen dodatek ke smlouvě, kterým se termín dokončení prací podle odst. 1 tohoto článku smlouvy posouvá o nezbytně nutnou dobu, po kterou zhotovitel objektivně nemohl práce na díle provádět.    </w:t>
      </w:r>
    </w:p>
    <w:p w:rsidR="000F5BFC" w:rsidRPr="00ED422E" w:rsidRDefault="000F5BFC" w:rsidP="000F5BFC">
      <w:pPr>
        <w:widowControl w:val="0"/>
        <w:numPr>
          <w:ilvl w:val="0"/>
          <w:numId w:val="19"/>
        </w:numPr>
        <w:spacing w:before="120"/>
        <w:jc w:val="both"/>
        <w:rPr>
          <w:rFonts w:ascii="Arial Narrow" w:hAnsi="Arial Narrow"/>
        </w:rPr>
      </w:pPr>
      <w:r w:rsidRPr="00ED422E">
        <w:rPr>
          <w:rFonts w:ascii="Arial Narrow" w:hAnsi="Arial Narrow"/>
        </w:rPr>
        <w:t>Dojde-li při postupu podle stavebních prací podle této smlouvy nebo v souvislosti s ním k 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 práce v místě nálezu přerušit. Pokud z tohoto důvodu dojde k</w:t>
      </w:r>
      <w:r w:rsidR="00F90FF7" w:rsidRPr="00ED422E">
        <w:rPr>
          <w:rFonts w:ascii="Arial Narrow" w:hAnsi="Arial Narrow"/>
        </w:rPr>
        <w:t> </w:t>
      </w:r>
      <w:r w:rsidRPr="00ED422E">
        <w:rPr>
          <w:rFonts w:ascii="Arial Narrow" w:hAnsi="Arial Narrow"/>
        </w:rPr>
        <w:t>přerušení stavebních prací, neocitá se zhotovitel v prodlení s plněním díla.</w:t>
      </w:r>
    </w:p>
    <w:p w:rsidR="00903536" w:rsidRPr="00ED422E" w:rsidRDefault="00903536" w:rsidP="00903536">
      <w:pPr>
        <w:widowControl w:val="0"/>
        <w:numPr>
          <w:ilvl w:val="0"/>
          <w:numId w:val="19"/>
        </w:numPr>
        <w:spacing w:before="120"/>
        <w:jc w:val="both"/>
        <w:rPr>
          <w:rFonts w:ascii="Arial Narrow" w:hAnsi="Arial Narrow"/>
        </w:rPr>
      </w:pPr>
      <w:r w:rsidRPr="00ED422E">
        <w:rPr>
          <w:rFonts w:ascii="Arial Narrow" w:hAnsi="Arial Narrow"/>
        </w:rPr>
        <w:t xml:space="preserve">Zhotovitel </w:t>
      </w:r>
      <w:r w:rsidR="000F5BFC" w:rsidRPr="00ED422E">
        <w:rPr>
          <w:rFonts w:ascii="Arial Narrow" w:hAnsi="Arial Narrow"/>
        </w:rPr>
        <w:t xml:space="preserve">dále </w:t>
      </w:r>
      <w:r w:rsidRPr="00ED422E">
        <w:rPr>
          <w:rFonts w:ascii="Arial Narrow" w:hAnsi="Arial Narrow"/>
        </w:rPr>
        <w:t>není v prodlení s plněním díla v případě přerušení prací</w:t>
      </w:r>
      <w:r w:rsidR="00C0409A" w:rsidRPr="00ED422E">
        <w:rPr>
          <w:rFonts w:ascii="Arial Narrow" w:hAnsi="Arial Narrow"/>
        </w:rPr>
        <w:t xml:space="preserve">, které nastane </w:t>
      </w:r>
      <w:r w:rsidRPr="00ED422E">
        <w:rPr>
          <w:rFonts w:ascii="Arial Narrow" w:hAnsi="Arial Narrow"/>
        </w:rPr>
        <w:t xml:space="preserve">z důvodů </w:t>
      </w:r>
      <w:r w:rsidR="00C0409A" w:rsidRPr="00ED422E">
        <w:rPr>
          <w:rFonts w:ascii="Arial Narrow" w:hAnsi="Arial Narrow"/>
        </w:rPr>
        <w:t>uvedených v</w:t>
      </w:r>
      <w:r w:rsidR="00C65CE0" w:rsidRPr="00ED422E">
        <w:rPr>
          <w:rFonts w:ascii="Arial Narrow" w:hAnsi="Arial Narrow"/>
        </w:rPr>
        <w:t xml:space="preserve"> čl. III odst. 9</w:t>
      </w:r>
      <w:r w:rsidR="000F5BFC" w:rsidRPr="00ED422E">
        <w:rPr>
          <w:rFonts w:ascii="Arial Narrow" w:hAnsi="Arial Narrow"/>
        </w:rPr>
        <w:t xml:space="preserve"> </w:t>
      </w:r>
      <w:r w:rsidR="00820038">
        <w:rPr>
          <w:rFonts w:ascii="Arial Narrow" w:hAnsi="Arial Narrow"/>
        </w:rPr>
        <w:t>nebo</w:t>
      </w:r>
      <w:r w:rsidR="00F60075" w:rsidRPr="00ED422E">
        <w:rPr>
          <w:rFonts w:ascii="Arial Narrow" w:hAnsi="Arial Narrow"/>
        </w:rPr>
        <w:t xml:space="preserve"> </w:t>
      </w:r>
      <w:r w:rsidR="00C0409A" w:rsidRPr="00ED422E">
        <w:rPr>
          <w:rFonts w:ascii="Arial Narrow" w:hAnsi="Arial Narrow"/>
        </w:rPr>
        <w:t>v</w:t>
      </w:r>
      <w:r w:rsidR="00F60075" w:rsidRPr="00ED422E">
        <w:rPr>
          <w:rFonts w:ascii="Arial Narrow" w:hAnsi="Arial Narrow"/>
        </w:rPr>
        <w:t xml:space="preserve"> čl. X odst. 3 této smlouvy</w:t>
      </w:r>
      <w:r w:rsidR="000F5BFC" w:rsidRPr="00ED422E">
        <w:rPr>
          <w:rFonts w:ascii="Arial Narrow" w:hAnsi="Arial Narrow"/>
        </w:rPr>
        <w:t>.</w:t>
      </w:r>
      <w:r w:rsidRPr="00ED422E">
        <w:rPr>
          <w:rFonts w:ascii="Arial Narrow" w:hAnsi="Arial Narrow"/>
        </w:rPr>
        <w:t xml:space="preserve">  </w:t>
      </w:r>
    </w:p>
    <w:p w:rsidR="002A0AF4" w:rsidRPr="009F79C8" w:rsidRDefault="002A0AF4" w:rsidP="002A0AF4">
      <w:pPr>
        <w:pStyle w:val="Smlouva2"/>
        <w:spacing w:before="360"/>
        <w:rPr>
          <w:rFonts w:ascii="Arial Narrow" w:hAnsi="Arial Narrow"/>
        </w:rPr>
      </w:pPr>
      <w:r w:rsidRPr="009F79C8">
        <w:rPr>
          <w:rFonts w:ascii="Arial Narrow" w:hAnsi="Arial Narrow"/>
        </w:rPr>
        <w:lastRenderedPageBreak/>
        <w:t>V.</w:t>
      </w:r>
    </w:p>
    <w:p w:rsidR="002A0AF4" w:rsidRPr="009F79C8" w:rsidRDefault="002A0AF4" w:rsidP="002A0AF4">
      <w:pPr>
        <w:pStyle w:val="Nadpis2"/>
        <w:tabs>
          <w:tab w:val="clear" w:pos="540"/>
          <w:tab w:val="clear" w:pos="1260"/>
          <w:tab w:val="clear" w:pos="1980"/>
          <w:tab w:val="clear" w:pos="3960"/>
          <w:tab w:val="num" w:pos="284"/>
        </w:tabs>
        <w:rPr>
          <w:rFonts w:ascii="Arial Narrow" w:hAnsi="Arial Narrow"/>
        </w:rPr>
      </w:pPr>
      <w:r w:rsidRPr="009F79C8">
        <w:rPr>
          <w:rFonts w:ascii="Arial Narrow" w:hAnsi="Arial Narrow"/>
        </w:rPr>
        <w:t>Cena za dílo</w:t>
      </w:r>
    </w:p>
    <w:p w:rsidR="002A0AF4" w:rsidRPr="009F79C8" w:rsidRDefault="002A0AF4" w:rsidP="002A0AF4">
      <w:pPr>
        <w:numPr>
          <w:ilvl w:val="0"/>
          <w:numId w:val="20"/>
        </w:numPr>
        <w:tabs>
          <w:tab w:val="left" w:pos="360"/>
          <w:tab w:val="left" w:pos="1980"/>
          <w:tab w:val="left" w:pos="7380"/>
        </w:tabs>
        <w:spacing w:before="120"/>
        <w:jc w:val="both"/>
        <w:rPr>
          <w:rFonts w:ascii="Arial Narrow" w:hAnsi="Arial Narrow"/>
        </w:rPr>
      </w:pPr>
      <w:r w:rsidRPr="009F79C8">
        <w:rPr>
          <w:rFonts w:ascii="Arial Narrow" w:hAnsi="Arial Narrow"/>
        </w:rPr>
        <w:t>Cena za provedené dílo je stanovena dohodou smluvních stran a činí</w:t>
      </w:r>
      <w:r w:rsidR="007B6EC0">
        <w:rPr>
          <w:rFonts w:ascii="Arial Narrow" w:hAnsi="Arial Narrow"/>
        </w:rPr>
        <w:t xml:space="preserve"> celkem</w:t>
      </w:r>
      <w:r w:rsidRPr="009F79C8">
        <w:rPr>
          <w:rFonts w:ascii="Arial Narrow" w:hAnsi="Arial Narrow"/>
        </w:rPr>
        <w:t>:</w:t>
      </w:r>
    </w:p>
    <w:p w:rsidR="002A0AF4" w:rsidRPr="0013767F" w:rsidRDefault="00C74786" w:rsidP="00C74786">
      <w:pPr>
        <w:pStyle w:val="Smlouva-slo0"/>
        <w:tabs>
          <w:tab w:val="left" w:pos="0"/>
          <w:tab w:val="left" w:pos="426"/>
          <w:tab w:val="right" w:pos="6804"/>
        </w:tabs>
        <w:spacing w:before="60"/>
        <w:jc w:val="left"/>
        <w:rPr>
          <w:rFonts w:ascii="Arial Narrow" w:hAnsi="Arial Narrow"/>
        </w:rPr>
      </w:pPr>
      <w:r>
        <w:rPr>
          <w:rFonts w:ascii="Arial Narrow" w:hAnsi="Arial Narrow"/>
        </w:rPr>
        <w:tab/>
      </w:r>
      <w:r w:rsidR="002A0AF4" w:rsidRPr="009F79C8">
        <w:rPr>
          <w:rFonts w:ascii="Arial Narrow" w:hAnsi="Arial Narrow"/>
        </w:rPr>
        <w:t>cena bez DPH</w:t>
      </w:r>
      <w:r w:rsidR="002A0AF4" w:rsidRPr="009F79C8">
        <w:rPr>
          <w:rFonts w:ascii="Arial Narrow" w:hAnsi="Arial Narrow"/>
        </w:rPr>
        <w:tab/>
        <w:t xml:space="preserve">            </w:t>
      </w:r>
      <w:r w:rsidR="00CE36B6">
        <w:rPr>
          <w:rFonts w:ascii="Arial Narrow" w:hAnsi="Arial Narrow"/>
        </w:rPr>
        <w:t>7 859 372,86</w:t>
      </w:r>
      <w:r w:rsidR="001E3BF0">
        <w:rPr>
          <w:rFonts w:ascii="Arial Narrow" w:hAnsi="Arial Narrow"/>
        </w:rPr>
        <w:t xml:space="preserve"> </w:t>
      </w:r>
      <w:r w:rsidR="002A0AF4" w:rsidRPr="0013767F">
        <w:rPr>
          <w:rFonts w:ascii="Arial Narrow" w:hAnsi="Arial Narrow"/>
        </w:rPr>
        <w:t>Kč</w:t>
      </w:r>
      <w:r w:rsidR="002A0AF4" w:rsidRPr="0013767F">
        <w:rPr>
          <w:rFonts w:ascii="Arial Narrow" w:hAnsi="Arial Narrow"/>
        </w:rPr>
        <w:tab/>
      </w:r>
    </w:p>
    <w:p w:rsidR="002A0AF4" w:rsidRPr="0013767F" w:rsidRDefault="002A0AF4" w:rsidP="00C74786">
      <w:pPr>
        <w:pStyle w:val="Smlouva-slo0"/>
        <w:tabs>
          <w:tab w:val="left" w:pos="0"/>
          <w:tab w:val="left" w:pos="426"/>
          <w:tab w:val="right" w:pos="6804"/>
        </w:tabs>
        <w:spacing w:before="60"/>
        <w:jc w:val="left"/>
        <w:rPr>
          <w:rFonts w:ascii="Arial Narrow" w:hAnsi="Arial Narrow"/>
        </w:rPr>
      </w:pPr>
      <w:r w:rsidRPr="0013767F">
        <w:rPr>
          <w:rFonts w:ascii="Arial Narrow" w:hAnsi="Arial Narrow"/>
        </w:rPr>
        <w:tab/>
        <w:t xml:space="preserve">sazba DPH je </w:t>
      </w:r>
      <w:r w:rsidR="00CE36B6">
        <w:rPr>
          <w:rFonts w:ascii="Arial Narrow" w:hAnsi="Arial Narrow"/>
        </w:rPr>
        <w:t>21</w:t>
      </w:r>
      <w:r w:rsidRPr="0013767F">
        <w:rPr>
          <w:rFonts w:ascii="Arial Narrow" w:hAnsi="Arial Narrow"/>
        </w:rPr>
        <w:t xml:space="preserve"> %</w:t>
      </w:r>
      <w:r w:rsidRPr="0013767F">
        <w:rPr>
          <w:rFonts w:ascii="Arial Narrow" w:hAnsi="Arial Narrow"/>
        </w:rPr>
        <w:tab/>
        <w:t xml:space="preserve">               </w:t>
      </w:r>
      <w:r w:rsidR="00CE36B6">
        <w:rPr>
          <w:rFonts w:ascii="Arial Narrow" w:hAnsi="Arial Narrow"/>
        </w:rPr>
        <w:t>1 650 468,30</w:t>
      </w:r>
      <w:r w:rsidR="001E3BF0">
        <w:rPr>
          <w:rFonts w:ascii="Arial Narrow" w:hAnsi="Arial Narrow"/>
        </w:rPr>
        <w:t xml:space="preserve"> </w:t>
      </w:r>
      <w:r w:rsidRPr="0013767F">
        <w:rPr>
          <w:rFonts w:ascii="Arial Narrow" w:hAnsi="Arial Narrow"/>
        </w:rPr>
        <w:t>Kč</w:t>
      </w:r>
    </w:p>
    <w:p w:rsidR="00891C2D" w:rsidRPr="00834AA2" w:rsidRDefault="002A0AF4" w:rsidP="00C74786">
      <w:pPr>
        <w:pStyle w:val="Smlouva-slo0"/>
        <w:tabs>
          <w:tab w:val="left" w:pos="0"/>
          <w:tab w:val="left" w:pos="426"/>
          <w:tab w:val="right" w:pos="6804"/>
        </w:tabs>
        <w:spacing w:before="60"/>
        <w:jc w:val="left"/>
        <w:rPr>
          <w:rFonts w:ascii="Arial Narrow" w:hAnsi="Arial Narrow"/>
          <w:b/>
        </w:rPr>
      </w:pPr>
      <w:r w:rsidRPr="0013767F">
        <w:rPr>
          <w:rFonts w:ascii="Arial Narrow" w:hAnsi="Arial Narrow"/>
        </w:rPr>
        <w:t xml:space="preserve">      </w:t>
      </w:r>
      <w:r w:rsidR="00C74786">
        <w:rPr>
          <w:rFonts w:ascii="Arial Narrow" w:hAnsi="Arial Narrow"/>
        </w:rPr>
        <w:tab/>
      </w:r>
      <w:r w:rsidRPr="00834AA2">
        <w:rPr>
          <w:rFonts w:ascii="Arial Narrow" w:hAnsi="Arial Narrow"/>
          <w:b/>
        </w:rPr>
        <w:t>cena celkem</w:t>
      </w:r>
      <w:r w:rsidRPr="00834AA2">
        <w:rPr>
          <w:rFonts w:ascii="Arial Narrow" w:hAnsi="Arial Narrow"/>
          <w:b/>
        </w:rPr>
        <w:tab/>
        <w:t xml:space="preserve">     </w:t>
      </w:r>
      <w:r w:rsidR="00CE36B6">
        <w:rPr>
          <w:rFonts w:ascii="Arial Narrow" w:hAnsi="Arial Narrow"/>
          <w:b/>
        </w:rPr>
        <w:t>9 509 841,16</w:t>
      </w:r>
      <w:r w:rsidRPr="00834AA2">
        <w:rPr>
          <w:rFonts w:ascii="Arial Narrow" w:hAnsi="Arial Narrow"/>
          <w:b/>
        </w:rPr>
        <w:t xml:space="preserve"> Kč</w:t>
      </w:r>
      <w:r w:rsidR="000A7DB1" w:rsidRPr="00834AA2">
        <w:rPr>
          <w:rFonts w:ascii="Arial Narrow" w:hAnsi="Arial Narrow"/>
          <w:b/>
        </w:rPr>
        <w:t xml:space="preserve"> </w:t>
      </w:r>
    </w:p>
    <w:p w:rsidR="00100A56" w:rsidRPr="007B6EC0" w:rsidRDefault="00100A56" w:rsidP="000A7DB1">
      <w:pPr>
        <w:spacing w:after="60"/>
        <w:jc w:val="both"/>
        <w:rPr>
          <w:rFonts w:ascii="Arial Narrow" w:hAnsi="Arial Narrow"/>
          <w:b/>
        </w:rPr>
      </w:pPr>
    </w:p>
    <w:p w:rsidR="002A0AF4" w:rsidRPr="002735A7" w:rsidRDefault="002A0AF4" w:rsidP="002A0AF4">
      <w:pPr>
        <w:pStyle w:val="Normln2"/>
        <w:keepNext/>
        <w:spacing w:line="312" w:lineRule="atLeast"/>
        <w:jc w:val="both"/>
        <w:rPr>
          <w:rFonts w:ascii="Arial Narrow" w:hAnsi="Arial Narrow" w:cs="Arial"/>
          <w:bCs/>
          <w:iCs/>
        </w:rPr>
      </w:pPr>
      <w:r w:rsidRPr="002735A7">
        <w:rPr>
          <w:rStyle w:val="Siln"/>
          <w:rFonts w:ascii="Arial Narrow" w:hAnsi="Arial Narrow" w:cs="Arial"/>
          <w:b w:val="0"/>
        </w:rPr>
        <w:t xml:space="preserve">a) Poskytnuté zdanitelné plnění odpovídá  číselnému kódu klasifikace produkce CZ-CPA  41 </w:t>
      </w:r>
      <w:r w:rsidR="004F1FB2" w:rsidRPr="002735A7">
        <w:rPr>
          <w:rStyle w:val="Siln"/>
          <w:rFonts w:ascii="Arial Narrow" w:hAnsi="Arial Narrow" w:cs="Arial"/>
          <w:b w:val="0"/>
        </w:rPr>
        <w:t xml:space="preserve">– </w:t>
      </w:r>
      <w:r w:rsidRPr="002735A7">
        <w:rPr>
          <w:rStyle w:val="Siln"/>
          <w:rFonts w:ascii="Arial Narrow" w:hAnsi="Arial Narrow" w:cs="Arial"/>
          <w:b w:val="0"/>
        </w:rPr>
        <w:t>43,</w:t>
      </w:r>
      <w:r w:rsidR="004F1FB2" w:rsidRPr="002735A7">
        <w:rPr>
          <w:rStyle w:val="Siln"/>
          <w:rFonts w:ascii="Arial Narrow" w:hAnsi="Arial Narrow" w:cs="Arial"/>
          <w:b w:val="0"/>
        </w:rPr>
        <w:t xml:space="preserve"> </w:t>
      </w:r>
      <w:r w:rsidRPr="002735A7">
        <w:rPr>
          <w:rStyle w:val="Siln"/>
          <w:rFonts w:ascii="Arial Narrow" w:hAnsi="Arial Narrow" w:cs="Arial"/>
          <w:b w:val="0"/>
        </w:rPr>
        <w:t>tj.</w:t>
      </w:r>
      <w:r w:rsidR="004F1FB2" w:rsidRPr="002735A7">
        <w:rPr>
          <w:rStyle w:val="Siln"/>
          <w:rFonts w:ascii="Arial Narrow" w:hAnsi="Arial Narrow" w:cs="Arial"/>
          <w:b w:val="0"/>
        </w:rPr>
        <w:t xml:space="preserve"> </w:t>
      </w:r>
      <w:r w:rsidRPr="002735A7">
        <w:rPr>
          <w:rStyle w:val="Siln"/>
          <w:rFonts w:ascii="Arial Narrow" w:hAnsi="Arial Narrow" w:cs="Arial"/>
          <w:b w:val="0"/>
        </w:rPr>
        <w:t>patří do kategorie stavebních a montážních prací podle § 92e z</w:t>
      </w:r>
      <w:r w:rsidR="004F1FB2" w:rsidRPr="002735A7">
        <w:rPr>
          <w:rStyle w:val="Siln"/>
          <w:rFonts w:ascii="Arial Narrow" w:hAnsi="Arial Narrow" w:cs="Arial"/>
          <w:b w:val="0"/>
        </w:rPr>
        <w:t xml:space="preserve">ákona </w:t>
      </w:r>
      <w:r w:rsidRPr="002735A7">
        <w:rPr>
          <w:rStyle w:val="Siln"/>
          <w:rFonts w:ascii="Arial Narrow" w:hAnsi="Arial Narrow" w:cs="Arial"/>
          <w:b w:val="0"/>
        </w:rPr>
        <w:t>č. 235/2004 Sb., o dani z přidané hodnoty, ve znění pozdějších předpisů</w:t>
      </w:r>
      <w:r w:rsidR="004F1FB2" w:rsidRPr="002735A7">
        <w:rPr>
          <w:rStyle w:val="Siln"/>
          <w:rFonts w:ascii="Arial Narrow" w:hAnsi="Arial Narrow" w:cs="Arial"/>
          <w:b w:val="0"/>
        </w:rPr>
        <w:t xml:space="preserve"> (dále jen „zákon o DPH“)</w:t>
      </w:r>
      <w:r w:rsidRPr="002735A7">
        <w:rPr>
          <w:rStyle w:val="Siln"/>
          <w:rFonts w:ascii="Arial Narrow" w:hAnsi="Arial Narrow" w:cs="Arial"/>
          <w:b w:val="0"/>
        </w:rPr>
        <w:t xml:space="preserve">. V daném případě </w:t>
      </w:r>
      <w:r w:rsidRPr="002735A7">
        <w:rPr>
          <w:rFonts w:ascii="Arial Narrow" w:hAnsi="Arial Narrow" w:cs="Arial"/>
          <w:bCs/>
          <w:iCs/>
        </w:rPr>
        <w:t xml:space="preserve">souvisí výlučně s činností příjemce při výkonu veřejné správy, při níž </w:t>
      </w:r>
      <w:r w:rsidRPr="002735A7">
        <w:rPr>
          <w:rFonts w:ascii="Arial Narrow" w:hAnsi="Arial Narrow" w:cs="Arial"/>
          <w:b/>
          <w:bCs/>
          <w:iCs/>
        </w:rPr>
        <w:t>se</w:t>
      </w:r>
      <w:r w:rsidRPr="002735A7">
        <w:rPr>
          <w:rFonts w:ascii="Arial Narrow" w:hAnsi="Arial Narrow" w:cs="Arial"/>
          <w:bCs/>
          <w:iCs/>
        </w:rPr>
        <w:t xml:space="preserve"> </w:t>
      </w:r>
      <w:r w:rsidRPr="002735A7">
        <w:rPr>
          <w:rFonts w:ascii="Arial Narrow" w:hAnsi="Arial Narrow" w:cs="Arial"/>
          <w:b/>
          <w:bCs/>
          <w:iCs/>
        </w:rPr>
        <w:t xml:space="preserve">příjemce </w:t>
      </w:r>
      <w:r w:rsidR="004F1FB2" w:rsidRPr="002735A7">
        <w:rPr>
          <w:rFonts w:ascii="Arial Narrow" w:hAnsi="Arial Narrow" w:cs="Arial"/>
          <w:b/>
          <w:bCs/>
          <w:iCs/>
        </w:rPr>
        <w:t xml:space="preserve">(tj. objednatel) </w:t>
      </w:r>
      <w:r w:rsidRPr="002735A7">
        <w:rPr>
          <w:rFonts w:ascii="Arial Narrow" w:hAnsi="Arial Narrow" w:cs="Arial"/>
          <w:b/>
          <w:bCs/>
          <w:iCs/>
        </w:rPr>
        <w:t>nepovažuje za osobu povinnou k dan</w:t>
      </w:r>
      <w:r w:rsidR="004F1FB2" w:rsidRPr="002735A7">
        <w:rPr>
          <w:rFonts w:ascii="Arial Narrow" w:hAnsi="Arial Narrow" w:cs="Arial"/>
          <w:b/>
          <w:bCs/>
          <w:iCs/>
        </w:rPr>
        <w:t>i</w:t>
      </w:r>
      <w:r w:rsidRPr="002735A7">
        <w:rPr>
          <w:rFonts w:ascii="Arial Narrow" w:hAnsi="Arial Narrow" w:cs="Arial"/>
          <w:bCs/>
          <w:iCs/>
        </w:rPr>
        <w:t xml:space="preserve"> (viz § 5 odst. 3 zákona o DPH), a proto </w:t>
      </w:r>
      <w:r w:rsidRPr="002735A7">
        <w:rPr>
          <w:rFonts w:ascii="Arial Narrow" w:hAnsi="Arial Narrow" w:cs="Arial"/>
          <w:bCs/>
          <w:iCs/>
          <w:u w:val="single"/>
        </w:rPr>
        <w:t xml:space="preserve">nebude ze strany poskytovatele </w:t>
      </w:r>
      <w:r w:rsidR="004F1FB2" w:rsidRPr="002735A7">
        <w:rPr>
          <w:rFonts w:ascii="Arial Narrow" w:hAnsi="Arial Narrow" w:cs="Arial"/>
          <w:bCs/>
          <w:iCs/>
          <w:u w:val="single"/>
        </w:rPr>
        <w:t xml:space="preserve">(tj. zhotovitele) </w:t>
      </w:r>
      <w:r w:rsidRPr="002735A7">
        <w:rPr>
          <w:rFonts w:ascii="Arial Narrow" w:hAnsi="Arial Narrow" w:cs="Arial"/>
          <w:bCs/>
          <w:iCs/>
          <w:u w:val="single"/>
        </w:rPr>
        <w:t>uplatněn režim přenesení daně</w:t>
      </w:r>
      <w:r w:rsidRPr="002735A7">
        <w:rPr>
          <w:rFonts w:ascii="Arial Narrow" w:hAnsi="Arial Narrow" w:cs="Arial"/>
          <w:bCs/>
          <w:iCs/>
        </w:rPr>
        <w:t xml:space="preserve"> podle § 92a citovaného zákona. Poskytovateli plnění vzniká v tomto případě standardní povinnost odvést daň. Příjemce plnění na vyžádání poskytne poskytovateli čestné prohlášení o účelu použití.</w:t>
      </w:r>
    </w:p>
    <w:p w:rsidR="002A0AF4" w:rsidRPr="002735A7" w:rsidRDefault="002A0AF4" w:rsidP="002A0AF4">
      <w:pPr>
        <w:pStyle w:val="Normln2"/>
        <w:keepNext/>
        <w:spacing w:line="312" w:lineRule="atLeast"/>
        <w:jc w:val="both"/>
        <w:rPr>
          <w:rFonts w:ascii="Arial Narrow" w:hAnsi="Arial Narrow" w:cs="Arial"/>
          <w:bCs/>
          <w:iCs/>
        </w:rPr>
      </w:pPr>
    </w:p>
    <w:p w:rsidR="002A0AF4" w:rsidRPr="009F79C8" w:rsidRDefault="002A0AF4" w:rsidP="002A0AF4">
      <w:pPr>
        <w:pStyle w:val="Normln2"/>
        <w:keepNext/>
        <w:spacing w:line="312" w:lineRule="atLeast"/>
        <w:jc w:val="both"/>
        <w:rPr>
          <w:rFonts w:ascii="Arial Narrow" w:hAnsi="Arial Narrow" w:cs="Arial"/>
          <w:bCs/>
          <w:iCs/>
        </w:rPr>
      </w:pPr>
      <w:r w:rsidRPr="009F79C8">
        <w:rPr>
          <w:rFonts w:ascii="Arial Narrow" w:hAnsi="Arial Narrow" w:cs="Arial"/>
          <w:bCs/>
          <w:iCs/>
        </w:rPr>
        <w:t xml:space="preserve">b) </w:t>
      </w:r>
      <w:r w:rsidRPr="009F79C8">
        <w:rPr>
          <w:rFonts w:ascii="Arial Narrow" w:hAnsi="Arial Narrow" w:cs="Arial"/>
          <w:iCs/>
        </w:rPr>
        <w:t xml:space="preserve">Smluvní strany se dohodly na tom, že příjemce zdanitelného plnění je oprávněn uplatnit institut zvláštního způsobu zajištění daně z přidané hodnoty ve smyslu § 109a zákona </w:t>
      </w:r>
      <w:r w:rsidR="00800396">
        <w:rPr>
          <w:rFonts w:ascii="Arial Narrow" w:hAnsi="Arial Narrow" w:cs="Arial"/>
          <w:iCs/>
        </w:rPr>
        <w:t>o DPH</w:t>
      </w:r>
      <w:r w:rsidRPr="009F79C8">
        <w:rPr>
          <w:rFonts w:ascii="Arial Narrow" w:hAnsi="Arial Narrow" w:cs="Arial"/>
          <w:iCs/>
        </w:rPr>
        <w:t xml:space="preserve">,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w:t>
      </w:r>
      <w:r w:rsidR="00800396">
        <w:rPr>
          <w:rFonts w:ascii="Arial Narrow" w:hAnsi="Arial Narrow" w:cs="Arial"/>
          <w:iCs/>
        </w:rPr>
        <w:t>o DPH</w:t>
      </w:r>
      <w:r w:rsidRPr="009F79C8">
        <w:rPr>
          <w:rFonts w:ascii="Arial Narrow" w:hAnsi="Arial Narrow" w:cs="Arial"/>
          <w:iCs/>
        </w:rPr>
        <w:t>,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rsidR="002A0AF4" w:rsidRPr="009F79C8" w:rsidRDefault="002A0AF4" w:rsidP="002A0AF4">
      <w:pPr>
        <w:tabs>
          <w:tab w:val="left" w:pos="284"/>
        </w:tabs>
        <w:ind w:left="284"/>
        <w:jc w:val="both"/>
        <w:rPr>
          <w:rFonts w:ascii="Arial Narrow" w:hAnsi="Arial Narrow"/>
        </w:rPr>
      </w:pPr>
      <w:r w:rsidRPr="009F79C8">
        <w:rPr>
          <w:rFonts w:ascii="Arial Narrow" w:hAnsi="Arial Narrow"/>
        </w:rPr>
        <w:t xml:space="preserve"> </w:t>
      </w:r>
      <w:r w:rsidRPr="009F79C8">
        <w:rPr>
          <w:rFonts w:ascii="Arial Narrow" w:hAnsi="Arial Narrow"/>
        </w:rPr>
        <w:tab/>
      </w:r>
    </w:p>
    <w:p w:rsidR="002A0AF4" w:rsidRPr="009F79C8" w:rsidRDefault="002A0AF4" w:rsidP="002A0AF4">
      <w:pPr>
        <w:numPr>
          <w:ilvl w:val="0"/>
          <w:numId w:val="20"/>
        </w:numPr>
        <w:tabs>
          <w:tab w:val="left" w:pos="540"/>
          <w:tab w:val="left" w:pos="1980"/>
          <w:tab w:val="left" w:pos="7380"/>
        </w:tabs>
        <w:spacing w:after="120"/>
        <w:jc w:val="both"/>
        <w:rPr>
          <w:rFonts w:ascii="Arial Narrow" w:hAnsi="Arial Narrow"/>
        </w:rPr>
      </w:pPr>
      <w:r w:rsidRPr="009F79C8">
        <w:rPr>
          <w:rFonts w:ascii="Arial Narrow" w:hAnsi="Arial Narrow"/>
        </w:rPr>
        <w:t xml:space="preserve">Součástí sjednané ceny jsou veškeré práce a dodávky, poplatky, náklady zhotovitele nutné pro vybudování, provoz a demontáž zařízení staveniště a jiné náklady nezbytné pro řádné a úplné provedení díla. </w:t>
      </w:r>
    </w:p>
    <w:p w:rsidR="002A0AF4" w:rsidRPr="009F79C8" w:rsidRDefault="002A0AF4" w:rsidP="002A0AF4">
      <w:pPr>
        <w:numPr>
          <w:ilvl w:val="0"/>
          <w:numId w:val="20"/>
        </w:numPr>
        <w:tabs>
          <w:tab w:val="left" w:pos="540"/>
          <w:tab w:val="left" w:pos="1980"/>
          <w:tab w:val="left" w:pos="7380"/>
        </w:tabs>
        <w:spacing w:after="120"/>
        <w:jc w:val="both"/>
        <w:rPr>
          <w:rFonts w:ascii="Arial Narrow" w:hAnsi="Arial Narrow"/>
        </w:rPr>
      </w:pPr>
      <w:r w:rsidRPr="009F79C8">
        <w:rPr>
          <w:rFonts w:ascii="Arial Narrow" w:hAnsi="Arial Narrow"/>
        </w:rPr>
        <w:t>Cena za dílo uvedená v odst. 1 tohoto článku je cenou nejvýše přípustnou a nelze ji překročit. Cenu díla bude možné měnit pouze:</w:t>
      </w:r>
    </w:p>
    <w:p w:rsidR="00C02DEB" w:rsidRPr="00ED422E" w:rsidRDefault="002A0AF4" w:rsidP="00C02DEB">
      <w:pPr>
        <w:pStyle w:val="Smlouva-slo0"/>
        <w:numPr>
          <w:ilvl w:val="0"/>
          <w:numId w:val="27"/>
        </w:numPr>
        <w:tabs>
          <w:tab w:val="clear" w:pos="1077"/>
          <w:tab w:val="num" w:pos="720"/>
        </w:tabs>
        <w:ind w:left="720" w:hanging="360"/>
        <w:rPr>
          <w:rFonts w:ascii="Arial Narrow" w:hAnsi="Arial Narrow"/>
        </w:rPr>
      </w:pPr>
      <w:r w:rsidRPr="00ED422E">
        <w:rPr>
          <w:rFonts w:ascii="Arial Narrow" w:hAnsi="Arial Narrow"/>
          <w:szCs w:val="24"/>
        </w:rPr>
        <w:t xml:space="preserve">nebude-li některá část díla v důsledku sjednaných méněprací provedena, bude cena za dílo snížena, a to </w:t>
      </w:r>
      <w:r w:rsidRPr="00ED422E">
        <w:rPr>
          <w:rFonts w:ascii="Arial Narrow" w:hAnsi="Arial Narrow"/>
        </w:rPr>
        <w:t>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00C02DEB" w:rsidRPr="00ED422E">
        <w:rPr>
          <w:rFonts w:ascii="Arial Narrow" w:hAnsi="Arial Narrow"/>
        </w:rPr>
        <w:t>.</w:t>
      </w:r>
      <w:r w:rsidR="00C02DEB" w:rsidRPr="00ED422E">
        <w:rPr>
          <w:rFonts w:ascii="Arial" w:hAnsi="Arial" w:cs="Arial"/>
          <w:b/>
          <w:bCs/>
          <w:sz w:val="20"/>
        </w:rPr>
        <w:t xml:space="preserve"> </w:t>
      </w:r>
      <w:r w:rsidR="00C02DEB" w:rsidRPr="00ED422E">
        <w:rPr>
          <w:rFonts w:ascii="Arial Narrow" w:hAnsi="Arial Narrow"/>
        </w:rPr>
        <w:t xml:space="preserve">Smluvní strany se dohodly, že v případě méněprací nemá zhotovitel právo na náhradu škody, nákladů či ušlého zisku, které mu </w:t>
      </w:r>
      <w:r w:rsidR="00C02DEB" w:rsidRPr="00ED422E">
        <w:rPr>
          <w:rFonts w:ascii="Arial Narrow" w:hAnsi="Arial Narrow"/>
        </w:rPr>
        <w:lastRenderedPageBreak/>
        <w:t>v důsledku méněprací vznikly.</w:t>
      </w:r>
    </w:p>
    <w:p w:rsidR="002A0AF4" w:rsidRPr="00C02DEB" w:rsidRDefault="002A0AF4" w:rsidP="001717F5">
      <w:pPr>
        <w:pStyle w:val="Smlouva-slo0"/>
        <w:widowControl/>
        <w:numPr>
          <w:ilvl w:val="0"/>
          <w:numId w:val="27"/>
        </w:numPr>
        <w:tabs>
          <w:tab w:val="clear" w:pos="1077"/>
          <w:tab w:val="num" w:pos="720"/>
        </w:tabs>
        <w:ind w:left="720" w:hanging="360"/>
        <w:rPr>
          <w:rFonts w:ascii="Arial Narrow" w:hAnsi="Arial Narrow"/>
        </w:rPr>
      </w:pPr>
      <w:r w:rsidRPr="00C02DEB">
        <w:rPr>
          <w:rFonts w:ascii="Arial Narrow" w:hAnsi="Arial Narrow"/>
        </w:rPr>
        <w:t xml:space="preserve">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w:t>
      </w:r>
    </w:p>
    <w:p w:rsidR="002A0AF4" w:rsidRPr="00324E69" w:rsidRDefault="002A0AF4" w:rsidP="002A0AF4">
      <w:pPr>
        <w:pStyle w:val="Smlouva-slo"/>
        <w:numPr>
          <w:ilvl w:val="0"/>
          <w:numId w:val="20"/>
        </w:numPr>
        <w:tabs>
          <w:tab w:val="left" w:pos="900"/>
        </w:tabs>
        <w:rPr>
          <w:rFonts w:ascii="Arial Narrow" w:hAnsi="Arial Narrow"/>
          <w:szCs w:val="24"/>
        </w:rPr>
      </w:pPr>
      <w:r w:rsidRPr="009F79C8">
        <w:rPr>
          <w:rFonts w:ascii="Arial Narrow" w:hAnsi="Arial Narrow"/>
        </w:rPr>
        <w:t>Rozsah případných méněprací nebo víceprací a cena za jejich realizaci, jakož i jakékoliv překročení ceny stanovené v odstavci 1 tohoto článku budou vždy předem sjednány dodatkem k této smlouvě.</w:t>
      </w:r>
      <w:r w:rsidR="00324E69">
        <w:rPr>
          <w:rFonts w:ascii="Arial Narrow" w:hAnsi="Arial Narrow"/>
          <w:color w:val="FF0000"/>
        </w:rPr>
        <w:t xml:space="preserve"> </w:t>
      </w:r>
    </w:p>
    <w:p w:rsidR="00324E69" w:rsidRPr="002735A7" w:rsidRDefault="00324E69" w:rsidP="002A0AF4">
      <w:pPr>
        <w:pStyle w:val="Smlouva-slo"/>
        <w:numPr>
          <w:ilvl w:val="0"/>
          <w:numId w:val="20"/>
        </w:numPr>
        <w:tabs>
          <w:tab w:val="left" w:pos="900"/>
        </w:tabs>
        <w:rPr>
          <w:rFonts w:ascii="Arial Narrow" w:hAnsi="Arial Narrow"/>
          <w:szCs w:val="24"/>
        </w:rPr>
      </w:pPr>
      <w:r w:rsidRPr="002735A7">
        <w:rPr>
          <w:rFonts w:ascii="Arial Narrow" w:hAnsi="Arial Narrow"/>
        </w:rPr>
        <w:t xml:space="preserve">Smluvní strany se dohodly, že v případě změny zákonné výše daně z přidané hodnoty nebudou uzavírat dodatek ke smlouvě. </w:t>
      </w:r>
    </w:p>
    <w:p w:rsidR="002A0AF4" w:rsidRPr="00F12504" w:rsidRDefault="002A0AF4" w:rsidP="002A0AF4">
      <w:pPr>
        <w:pStyle w:val="Smlouva2"/>
        <w:keepNext/>
        <w:spacing w:before="360"/>
        <w:rPr>
          <w:rFonts w:ascii="Arial Narrow" w:hAnsi="Arial Narrow"/>
        </w:rPr>
      </w:pPr>
      <w:r w:rsidRPr="00F12504">
        <w:rPr>
          <w:rFonts w:ascii="Arial Narrow" w:hAnsi="Arial Narrow"/>
        </w:rPr>
        <w:t>VI.</w:t>
      </w:r>
    </w:p>
    <w:p w:rsidR="002A0AF4" w:rsidRPr="009F79C8" w:rsidRDefault="002A0AF4" w:rsidP="002A0AF4">
      <w:pPr>
        <w:widowControl w:val="0"/>
        <w:shd w:val="clear" w:color="auto" w:fill="FFFFFF"/>
        <w:snapToGrid w:val="0"/>
        <w:ind w:left="14"/>
        <w:jc w:val="center"/>
        <w:rPr>
          <w:rFonts w:ascii="Arial Narrow" w:hAnsi="Arial Narrow"/>
          <w:b/>
          <w:bCs/>
          <w:szCs w:val="31"/>
        </w:rPr>
      </w:pPr>
      <w:r w:rsidRPr="00F12504">
        <w:rPr>
          <w:rFonts w:ascii="Arial Narrow" w:hAnsi="Arial Narrow"/>
          <w:b/>
          <w:bCs/>
          <w:szCs w:val="31"/>
        </w:rPr>
        <w:t>Platební podmínky</w:t>
      </w:r>
    </w:p>
    <w:p w:rsidR="002A0AF4" w:rsidRPr="009F79C8" w:rsidRDefault="002A0AF4" w:rsidP="002A0AF4">
      <w:pPr>
        <w:widowControl w:val="0"/>
        <w:numPr>
          <w:ilvl w:val="1"/>
          <w:numId w:val="4"/>
        </w:numPr>
        <w:tabs>
          <w:tab w:val="left" w:pos="426"/>
          <w:tab w:val="left" w:pos="709"/>
        </w:tabs>
        <w:snapToGrid w:val="0"/>
        <w:spacing w:before="120"/>
        <w:jc w:val="both"/>
        <w:rPr>
          <w:rFonts w:ascii="Arial Narrow" w:hAnsi="Arial Narrow"/>
          <w:szCs w:val="20"/>
        </w:rPr>
      </w:pPr>
      <w:r w:rsidRPr="009F79C8">
        <w:rPr>
          <w:rFonts w:ascii="Arial Narrow" w:hAnsi="Arial Narrow"/>
        </w:rPr>
        <w:t>Zálohy na platby nejsou sjednány.</w:t>
      </w:r>
    </w:p>
    <w:p w:rsidR="002A0AF4" w:rsidRDefault="002A0AF4" w:rsidP="002A0AF4">
      <w:pPr>
        <w:widowControl w:val="0"/>
        <w:numPr>
          <w:ilvl w:val="1"/>
          <w:numId w:val="4"/>
        </w:numPr>
        <w:tabs>
          <w:tab w:val="left" w:pos="426"/>
          <w:tab w:val="left" w:pos="709"/>
        </w:tabs>
        <w:snapToGrid w:val="0"/>
        <w:spacing w:before="120"/>
        <w:jc w:val="both"/>
        <w:rPr>
          <w:rFonts w:ascii="Arial Narrow" w:hAnsi="Arial Narrow"/>
        </w:rPr>
      </w:pPr>
      <w:r w:rsidRPr="00EA1E63">
        <w:rPr>
          <w:rFonts w:ascii="Arial Narrow" w:hAnsi="Arial Narrow"/>
        </w:rPr>
        <w:t>Podkladem pro úhradu ceny za dílo budou faktury, které budou mít náležitosti daňového dokladu dle § 2</w:t>
      </w:r>
      <w:r w:rsidR="00600B97" w:rsidRPr="00EA1E63">
        <w:rPr>
          <w:rFonts w:ascii="Arial Narrow" w:hAnsi="Arial Narrow"/>
        </w:rPr>
        <w:t>9 zákona o DPH</w:t>
      </w:r>
      <w:r w:rsidRPr="00EA1E63">
        <w:rPr>
          <w:rFonts w:ascii="Arial Narrow" w:hAnsi="Arial Narrow"/>
        </w:rPr>
        <w:t xml:space="preserve"> a náležitosti stanovené § </w:t>
      </w:r>
      <w:r w:rsidR="00937539" w:rsidRPr="00EA1E63">
        <w:rPr>
          <w:rFonts w:ascii="Arial Narrow" w:hAnsi="Arial Narrow"/>
        </w:rPr>
        <w:t>435 odst. 1 občanského zákoníku</w:t>
      </w:r>
      <w:r w:rsidRPr="00EA1E63">
        <w:rPr>
          <w:rFonts w:ascii="Arial Narrow" w:hAnsi="Arial Narrow"/>
        </w:rPr>
        <w:t xml:space="preserve"> (dále jen „faktura“). </w:t>
      </w:r>
    </w:p>
    <w:p w:rsidR="00C57B8A" w:rsidRPr="00DC311D" w:rsidRDefault="002A0AF4" w:rsidP="00C57B8A">
      <w:pPr>
        <w:widowControl w:val="0"/>
        <w:numPr>
          <w:ilvl w:val="1"/>
          <w:numId w:val="4"/>
        </w:numPr>
        <w:tabs>
          <w:tab w:val="left" w:pos="426"/>
          <w:tab w:val="left" w:pos="709"/>
        </w:tabs>
        <w:snapToGrid w:val="0"/>
        <w:spacing w:before="120"/>
        <w:jc w:val="both"/>
        <w:rPr>
          <w:rFonts w:ascii="Arial Narrow" w:hAnsi="Arial Narrow"/>
        </w:rPr>
      </w:pPr>
      <w:r w:rsidRPr="00DC311D">
        <w:rPr>
          <w:rFonts w:ascii="Arial Narrow" w:hAnsi="Arial Narrow"/>
        </w:rPr>
        <w:t>Fakturace bude prováděna</w:t>
      </w:r>
      <w:r w:rsidR="00C57B8A" w:rsidRPr="00DC311D">
        <w:rPr>
          <w:rFonts w:ascii="Arial Narrow" w:hAnsi="Arial Narrow"/>
        </w:rPr>
        <w:t xml:space="preserve"> měsíčně s tím, </w:t>
      </w:r>
      <w:r w:rsidRPr="00DC311D">
        <w:rPr>
          <w:rFonts w:ascii="Arial Narrow" w:hAnsi="Arial Narrow"/>
        </w:rPr>
        <w:t xml:space="preserve">že splatnost faktur </w:t>
      </w:r>
      <w:r w:rsidRPr="00BC393F">
        <w:rPr>
          <w:rFonts w:ascii="Arial Narrow" w:hAnsi="Arial Narrow"/>
          <w:b/>
        </w:rPr>
        <w:t xml:space="preserve">je </w:t>
      </w:r>
      <w:r w:rsidR="004152E8" w:rsidRPr="00BC393F">
        <w:rPr>
          <w:rFonts w:ascii="Arial Narrow" w:hAnsi="Arial Narrow"/>
          <w:b/>
        </w:rPr>
        <w:t>3</w:t>
      </w:r>
      <w:r w:rsidR="00C57B8A" w:rsidRPr="00BC393F">
        <w:rPr>
          <w:rFonts w:ascii="Arial Narrow" w:hAnsi="Arial Narrow"/>
          <w:b/>
        </w:rPr>
        <w:t>0</w:t>
      </w:r>
      <w:r w:rsidRPr="00BC393F">
        <w:rPr>
          <w:rFonts w:ascii="Arial Narrow" w:hAnsi="Arial Narrow"/>
          <w:b/>
        </w:rPr>
        <w:t xml:space="preserve"> dnů</w:t>
      </w:r>
      <w:r w:rsidRPr="00DC311D">
        <w:rPr>
          <w:rFonts w:ascii="Arial Narrow" w:hAnsi="Arial Narrow"/>
        </w:rPr>
        <w:t>.</w:t>
      </w:r>
      <w:r w:rsidR="00727C1E" w:rsidRPr="00DC311D">
        <w:rPr>
          <w:rFonts w:ascii="Arial Narrow" w:hAnsi="Arial Narrow"/>
        </w:rPr>
        <w:t xml:space="preserve"> </w:t>
      </w:r>
      <w:r w:rsidR="00C57B8A" w:rsidRPr="00DC311D">
        <w:rPr>
          <w:rFonts w:ascii="Arial Narrow" w:hAnsi="Arial Narrow"/>
        </w:rPr>
        <w:t>V této smlouvě nejsou</w:t>
      </w:r>
      <w:r w:rsidR="00C57B8A" w:rsidRPr="00DC311D">
        <w:rPr>
          <w:rFonts w:ascii="Arial Narrow" w:hAnsi="Arial Narrow"/>
          <w:i/>
        </w:rPr>
        <w:t xml:space="preserve"> </w:t>
      </w:r>
      <w:r w:rsidR="00C57B8A" w:rsidRPr="00DC311D">
        <w:rPr>
          <w:rFonts w:ascii="Arial Narrow" w:hAnsi="Arial Narrow"/>
        </w:rPr>
        <w:t>sjednána dílčí plnění (tj. jaká část díla má být uskutečněna do jaké doby), ale pouze měsíční zúčtovací období; dnem uskutečnění zdanitelného plnění je pak tedy den předání a převzetí díla jako celku, event. části díla.</w:t>
      </w:r>
    </w:p>
    <w:p w:rsidR="002A0AF4" w:rsidRPr="00C57B8A" w:rsidRDefault="002A0AF4" w:rsidP="00C57B8A">
      <w:pPr>
        <w:widowControl w:val="0"/>
        <w:numPr>
          <w:ilvl w:val="1"/>
          <w:numId w:val="4"/>
        </w:numPr>
        <w:tabs>
          <w:tab w:val="left" w:pos="426"/>
          <w:tab w:val="left" w:pos="709"/>
        </w:tabs>
        <w:snapToGrid w:val="0"/>
        <w:spacing w:before="120"/>
        <w:jc w:val="both"/>
        <w:rPr>
          <w:rFonts w:ascii="Arial Narrow" w:hAnsi="Arial Narrow"/>
          <w:szCs w:val="20"/>
        </w:rPr>
      </w:pPr>
      <w:r w:rsidRPr="00C57B8A">
        <w:rPr>
          <w:rFonts w:ascii="Arial Narrow" w:hAnsi="Arial Narrow"/>
        </w:rPr>
        <w:t>Kromě náležitostí stanovených platnými právními předpisy pro daňový doklad bude zhotovitel povinen ve faktuře uvést i tyto údaje:</w:t>
      </w:r>
    </w:p>
    <w:p w:rsidR="002A0AF4" w:rsidRPr="001702D9" w:rsidRDefault="002A0AF4" w:rsidP="002A0AF4">
      <w:pPr>
        <w:widowControl w:val="0"/>
        <w:numPr>
          <w:ilvl w:val="2"/>
          <w:numId w:val="5"/>
        </w:numPr>
        <w:tabs>
          <w:tab w:val="left" w:pos="426"/>
          <w:tab w:val="left" w:pos="709"/>
        </w:tabs>
        <w:snapToGrid w:val="0"/>
        <w:spacing w:after="60"/>
        <w:jc w:val="both"/>
        <w:rPr>
          <w:rFonts w:ascii="Arial Narrow" w:hAnsi="Arial Narrow"/>
          <w:szCs w:val="20"/>
        </w:rPr>
      </w:pPr>
      <w:r w:rsidRPr="001702D9">
        <w:rPr>
          <w:rFonts w:ascii="Arial Narrow" w:hAnsi="Arial Narrow"/>
        </w:rPr>
        <w:t>číslo smlouvy objednatele, IČ objednatele,</w:t>
      </w:r>
    </w:p>
    <w:p w:rsidR="002A0AF4" w:rsidRPr="001702D9" w:rsidRDefault="002A0AF4" w:rsidP="00554B91">
      <w:pPr>
        <w:widowControl w:val="0"/>
        <w:numPr>
          <w:ilvl w:val="2"/>
          <w:numId w:val="5"/>
        </w:numPr>
        <w:tabs>
          <w:tab w:val="left" w:pos="426"/>
          <w:tab w:val="left" w:pos="709"/>
        </w:tabs>
        <w:snapToGrid w:val="0"/>
        <w:spacing w:after="60"/>
        <w:jc w:val="both"/>
        <w:rPr>
          <w:rFonts w:ascii="Arial Narrow" w:hAnsi="Arial Narrow"/>
          <w:szCs w:val="20"/>
        </w:rPr>
      </w:pPr>
      <w:r w:rsidRPr="00C17D7B">
        <w:rPr>
          <w:rFonts w:ascii="Arial Narrow" w:hAnsi="Arial Narrow"/>
        </w:rPr>
        <w:t xml:space="preserve">předmět smlouvy, tj. text stavební práce na </w:t>
      </w:r>
      <w:r w:rsidR="006B3987" w:rsidRPr="00C17D7B">
        <w:rPr>
          <w:rFonts w:ascii="Arial Narrow" w:hAnsi="Arial Narrow"/>
        </w:rPr>
        <w:t>„</w:t>
      </w:r>
      <w:r w:rsidR="00554B91" w:rsidRPr="00554B91">
        <w:rPr>
          <w:rFonts w:ascii="Arial Narrow" w:hAnsi="Arial Narrow"/>
        </w:rPr>
        <w:t>Regenerace panelového sídliště Přerov – Předmostí 10. Etapa (</w:t>
      </w:r>
      <w:r w:rsidR="00D931F9">
        <w:rPr>
          <w:rFonts w:ascii="Arial Narrow" w:hAnsi="Arial Narrow"/>
        </w:rPr>
        <w:t>Tyršova</w:t>
      </w:r>
      <w:r w:rsidR="00554B91" w:rsidRPr="00554B91">
        <w:rPr>
          <w:rFonts w:ascii="Arial Narrow" w:hAnsi="Arial Narrow"/>
        </w:rPr>
        <w:t>, Teličkova)</w:t>
      </w:r>
      <w:r w:rsidR="00851906">
        <w:rPr>
          <w:rFonts w:ascii="Arial Narrow" w:hAnsi="Arial Narrow"/>
        </w:rPr>
        <w:t>“</w:t>
      </w:r>
      <w:r w:rsidR="00C21CBC" w:rsidRPr="00C17D7B">
        <w:rPr>
          <w:rFonts w:ascii="Arial Narrow" w:hAnsi="Arial Narrow"/>
        </w:rPr>
        <w:t xml:space="preserve">, </w:t>
      </w:r>
      <w:r w:rsidRPr="00C17D7B">
        <w:rPr>
          <w:rFonts w:ascii="Arial Narrow" w:hAnsi="Arial Narrow"/>
        </w:rPr>
        <w:t>označení banky a číslo účtu, na který musí být zaplaceno (pokud je číslo účtu odlišné od čísla uvedeného v čl. I odst. 2, je zhotovitel povinen o</w:t>
      </w:r>
      <w:r w:rsidRPr="001702D9">
        <w:rPr>
          <w:rFonts w:ascii="Arial Narrow" w:hAnsi="Arial Narrow"/>
        </w:rPr>
        <w:t xml:space="preserve"> této skutečnosti v souladu s čl. II odst. </w:t>
      </w:r>
      <w:r w:rsidR="002E0BF1" w:rsidRPr="001702D9">
        <w:rPr>
          <w:rFonts w:ascii="Arial Narrow" w:hAnsi="Arial Narrow"/>
        </w:rPr>
        <w:t>1</w:t>
      </w:r>
      <w:r w:rsidRPr="001702D9">
        <w:rPr>
          <w:rFonts w:ascii="Arial Narrow" w:hAnsi="Arial Narrow"/>
        </w:rPr>
        <w:t xml:space="preserve"> této smlouvy informovat objednatele),</w:t>
      </w:r>
    </w:p>
    <w:p w:rsidR="00296076" w:rsidRPr="00DC311D" w:rsidRDefault="00C93E53" w:rsidP="00296076">
      <w:pPr>
        <w:widowControl w:val="0"/>
        <w:numPr>
          <w:ilvl w:val="2"/>
          <w:numId w:val="5"/>
        </w:numPr>
        <w:tabs>
          <w:tab w:val="left" w:pos="426"/>
          <w:tab w:val="left" w:pos="709"/>
        </w:tabs>
        <w:snapToGrid w:val="0"/>
        <w:spacing w:after="60"/>
        <w:jc w:val="both"/>
        <w:rPr>
          <w:rFonts w:ascii="Arial Narrow" w:hAnsi="Arial Narrow"/>
          <w:szCs w:val="20"/>
        </w:rPr>
      </w:pPr>
      <w:r w:rsidRPr="00DC311D">
        <w:rPr>
          <w:rFonts w:ascii="Arial Narrow" w:hAnsi="Arial Narrow"/>
        </w:rPr>
        <w:t>v případě, že bude akce financovaná v rámci dotačního programu,</w:t>
      </w:r>
      <w:r w:rsidR="004B1FCB" w:rsidRPr="00DC311D">
        <w:rPr>
          <w:rFonts w:ascii="Arial Narrow" w:hAnsi="Arial Narrow"/>
        </w:rPr>
        <w:t xml:space="preserve"> pak </w:t>
      </w:r>
      <w:r w:rsidRPr="00DC311D">
        <w:rPr>
          <w:rFonts w:ascii="Arial Narrow" w:hAnsi="Arial Narrow"/>
        </w:rPr>
        <w:t>informaci o projektu</w:t>
      </w:r>
    </w:p>
    <w:p w:rsidR="002A0AF4" w:rsidRPr="009F79C8" w:rsidRDefault="002A0AF4" w:rsidP="002A0AF4">
      <w:pPr>
        <w:widowControl w:val="0"/>
        <w:numPr>
          <w:ilvl w:val="2"/>
          <w:numId w:val="5"/>
        </w:numPr>
        <w:tabs>
          <w:tab w:val="left" w:pos="426"/>
          <w:tab w:val="left" w:pos="709"/>
        </w:tabs>
        <w:snapToGrid w:val="0"/>
        <w:spacing w:after="60"/>
        <w:jc w:val="both"/>
        <w:rPr>
          <w:rFonts w:ascii="Arial Narrow" w:hAnsi="Arial Narrow"/>
          <w:szCs w:val="20"/>
        </w:rPr>
      </w:pPr>
      <w:r w:rsidRPr="009F79C8">
        <w:rPr>
          <w:rFonts w:ascii="Arial Narrow" w:hAnsi="Arial Narrow"/>
        </w:rPr>
        <w:t>lhůtu splatnosti faktury,</w:t>
      </w:r>
    </w:p>
    <w:p w:rsidR="002A0AF4" w:rsidRPr="009F79C8" w:rsidRDefault="002A0AF4" w:rsidP="002A0AF4">
      <w:pPr>
        <w:widowControl w:val="0"/>
        <w:numPr>
          <w:ilvl w:val="2"/>
          <w:numId w:val="5"/>
        </w:numPr>
        <w:tabs>
          <w:tab w:val="left" w:pos="426"/>
          <w:tab w:val="left" w:pos="709"/>
        </w:tabs>
        <w:snapToGrid w:val="0"/>
        <w:spacing w:after="60"/>
        <w:jc w:val="both"/>
        <w:rPr>
          <w:rFonts w:ascii="Arial Narrow" w:hAnsi="Arial Narrow"/>
          <w:szCs w:val="20"/>
        </w:rPr>
      </w:pPr>
      <w:r w:rsidRPr="009F79C8">
        <w:rPr>
          <w:rFonts w:ascii="Arial Narrow" w:hAnsi="Arial Narrow"/>
        </w:rPr>
        <w:t>označení osoby, která fakturu vyhotovila, včetně jejího podpisu a kontaktního telefonu,</w:t>
      </w:r>
    </w:p>
    <w:p w:rsidR="002A0AF4" w:rsidRPr="009F79C8" w:rsidRDefault="002A0AF4" w:rsidP="002A0AF4">
      <w:pPr>
        <w:widowControl w:val="0"/>
        <w:numPr>
          <w:ilvl w:val="2"/>
          <w:numId w:val="5"/>
        </w:numPr>
        <w:tabs>
          <w:tab w:val="left" w:pos="426"/>
          <w:tab w:val="left" w:pos="709"/>
        </w:tabs>
        <w:snapToGrid w:val="0"/>
        <w:spacing w:after="60"/>
        <w:jc w:val="both"/>
        <w:rPr>
          <w:rFonts w:ascii="Arial Narrow" w:hAnsi="Arial Narrow"/>
          <w:szCs w:val="20"/>
        </w:rPr>
      </w:pPr>
      <w:r w:rsidRPr="009F79C8">
        <w:rPr>
          <w:rFonts w:ascii="Arial Narrow" w:hAnsi="Arial Narrow"/>
        </w:rPr>
        <w:t>soupis provedených prací schválený objednatelem,</w:t>
      </w:r>
    </w:p>
    <w:p w:rsidR="002A0AF4" w:rsidRPr="00814970" w:rsidRDefault="002A0AF4" w:rsidP="002A0AF4">
      <w:pPr>
        <w:widowControl w:val="0"/>
        <w:numPr>
          <w:ilvl w:val="2"/>
          <w:numId w:val="5"/>
        </w:numPr>
        <w:tabs>
          <w:tab w:val="left" w:pos="426"/>
          <w:tab w:val="left" w:pos="709"/>
        </w:tabs>
        <w:snapToGrid w:val="0"/>
        <w:jc w:val="both"/>
        <w:rPr>
          <w:rFonts w:ascii="Arial Narrow" w:hAnsi="Arial Narrow"/>
          <w:strike/>
        </w:rPr>
      </w:pPr>
      <w:r w:rsidRPr="001702D9">
        <w:rPr>
          <w:rFonts w:ascii="Arial Narrow" w:hAnsi="Arial Narrow"/>
        </w:rPr>
        <w:t xml:space="preserve">přílohou faktury bude protokol o předání a převzetí </w:t>
      </w:r>
      <w:r w:rsidR="00C21CBC" w:rsidRPr="001E0830">
        <w:rPr>
          <w:rFonts w:ascii="Arial Narrow" w:hAnsi="Arial Narrow"/>
        </w:rPr>
        <w:t>díla</w:t>
      </w:r>
      <w:r w:rsidRPr="001E0830">
        <w:rPr>
          <w:rFonts w:ascii="Arial Narrow" w:hAnsi="Arial Narrow"/>
        </w:rPr>
        <w:t xml:space="preserve"> dle čl. XI</w:t>
      </w:r>
      <w:r w:rsidR="00D91B6D" w:rsidRPr="001E0830">
        <w:rPr>
          <w:rFonts w:ascii="Arial Narrow" w:hAnsi="Arial Narrow"/>
        </w:rPr>
        <w:t>I</w:t>
      </w:r>
      <w:r w:rsidRPr="001E0830">
        <w:rPr>
          <w:rFonts w:ascii="Arial Narrow" w:hAnsi="Arial Narrow"/>
        </w:rPr>
        <w:t xml:space="preserve"> odst. 2</w:t>
      </w:r>
      <w:r w:rsidRPr="001702D9">
        <w:rPr>
          <w:rFonts w:ascii="Arial Narrow" w:hAnsi="Arial Narrow"/>
        </w:rPr>
        <w:t xml:space="preserve"> této smlouvy, obsahující prohlášení objednatele, že </w:t>
      </w:r>
      <w:r w:rsidR="00723D69" w:rsidRPr="001702D9">
        <w:rPr>
          <w:rFonts w:ascii="Arial Narrow" w:hAnsi="Arial Narrow"/>
        </w:rPr>
        <w:t xml:space="preserve"> díl</w:t>
      </w:r>
      <w:r w:rsidR="00D91B6D">
        <w:rPr>
          <w:rFonts w:ascii="Arial Narrow" w:hAnsi="Arial Narrow"/>
        </w:rPr>
        <w:t>o</w:t>
      </w:r>
      <w:r w:rsidRPr="001702D9">
        <w:rPr>
          <w:rFonts w:ascii="Arial Narrow" w:hAnsi="Arial Narrow"/>
        </w:rPr>
        <w:t xml:space="preserve"> přejímá</w:t>
      </w:r>
      <w:r w:rsidR="00F849B8" w:rsidRPr="001702D9">
        <w:rPr>
          <w:rFonts w:ascii="Arial Narrow" w:hAnsi="Arial Narrow"/>
        </w:rPr>
        <w:t xml:space="preserve"> bez výhrad, nebo s výhradami</w:t>
      </w:r>
      <w:r w:rsidRPr="001702D9">
        <w:rPr>
          <w:rFonts w:ascii="Arial Narrow" w:hAnsi="Arial Narrow"/>
        </w:rPr>
        <w:t xml:space="preserve">. </w:t>
      </w:r>
    </w:p>
    <w:p w:rsidR="006C0A42" w:rsidRPr="00851906" w:rsidRDefault="006C0A42" w:rsidP="006C0A42">
      <w:pPr>
        <w:widowControl w:val="0"/>
        <w:numPr>
          <w:ilvl w:val="1"/>
          <w:numId w:val="4"/>
        </w:numPr>
        <w:tabs>
          <w:tab w:val="left" w:pos="426"/>
          <w:tab w:val="left" w:pos="709"/>
        </w:tabs>
        <w:snapToGrid w:val="0"/>
        <w:spacing w:before="120"/>
        <w:jc w:val="both"/>
        <w:rPr>
          <w:rFonts w:ascii="Arial Narrow" w:hAnsi="Arial Narrow"/>
        </w:rPr>
      </w:pPr>
      <w:r w:rsidRPr="00851906">
        <w:rPr>
          <w:rFonts w:ascii="Arial Narrow" w:hAnsi="Arial Narrow"/>
        </w:rPr>
        <w:t>Měsíční fakturací bude uhrazena cena díla až do výše 90% z celkové sjednané ceny dle čl. V odst. 1 této smlouvy.</w:t>
      </w:r>
      <w:r w:rsidR="00851906" w:rsidRPr="00851906">
        <w:rPr>
          <w:rFonts w:ascii="Arial Narrow" w:hAnsi="Arial Narrow"/>
        </w:rPr>
        <w:t xml:space="preserve"> </w:t>
      </w:r>
      <w:r w:rsidRPr="00851906">
        <w:rPr>
          <w:rFonts w:ascii="Arial Narrow" w:hAnsi="Arial Narrow"/>
        </w:rPr>
        <w:t xml:space="preserve">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rsidR="006C0A42" w:rsidRPr="009F79C8" w:rsidRDefault="006C0A42" w:rsidP="006C0A42">
      <w:pPr>
        <w:ind w:firstLine="340"/>
        <w:jc w:val="both"/>
        <w:rPr>
          <w:rFonts w:ascii="Arial Narrow" w:hAnsi="Arial Narrow"/>
        </w:rPr>
      </w:pPr>
      <w:r w:rsidRPr="009F79C8">
        <w:rPr>
          <w:rFonts w:ascii="Arial Narrow" w:hAnsi="Arial Narrow"/>
        </w:rPr>
        <w:t>Zádržné (pozastávka):</w:t>
      </w:r>
    </w:p>
    <w:p w:rsidR="006C0A42" w:rsidRPr="00EA1E63" w:rsidRDefault="006C0A42" w:rsidP="006C0A42">
      <w:pPr>
        <w:ind w:left="1134" w:hanging="567"/>
        <w:jc w:val="both"/>
        <w:rPr>
          <w:rFonts w:ascii="Arial Narrow" w:hAnsi="Arial Narrow"/>
          <w:strike/>
        </w:rPr>
      </w:pPr>
      <w:r w:rsidRPr="009F79C8">
        <w:rPr>
          <w:rFonts w:ascii="Arial Narrow" w:hAnsi="Arial Narrow"/>
        </w:rPr>
        <w:t>a)</w:t>
      </w:r>
      <w:r w:rsidRPr="009F79C8">
        <w:rPr>
          <w:rFonts w:ascii="Arial Narrow" w:hAnsi="Arial Narrow"/>
        </w:rPr>
        <w:tab/>
        <w:t xml:space="preserve">Částka rovnající se 10% z celkové sjednané ceny slouží jako zádržné, které bude </w:t>
      </w:r>
      <w:r w:rsidRPr="00EA1E63">
        <w:rPr>
          <w:rFonts w:ascii="Arial Narrow" w:hAnsi="Arial Narrow"/>
        </w:rPr>
        <w:t xml:space="preserve">uhrazeno objednatelem zhotoviteli až po protokolárním předání a převzetí díla </w:t>
      </w:r>
    </w:p>
    <w:p w:rsidR="006C0A42" w:rsidRPr="00EA1E63" w:rsidRDefault="006C0A42" w:rsidP="006C0A42">
      <w:pPr>
        <w:ind w:left="1134" w:hanging="567"/>
        <w:jc w:val="both"/>
        <w:rPr>
          <w:rFonts w:ascii="Arial Narrow" w:hAnsi="Arial Narrow"/>
        </w:rPr>
      </w:pPr>
      <w:r w:rsidRPr="00EA1E63">
        <w:rPr>
          <w:rFonts w:ascii="Arial Narrow" w:hAnsi="Arial Narrow"/>
        </w:rPr>
        <w:lastRenderedPageBreak/>
        <w:t>b)</w:t>
      </w:r>
      <w:r w:rsidRPr="00EA1E63">
        <w:rPr>
          <w:rFonts w:ascii="Arial Narrow" w:hAnsi="Arial Narrow"/>
        </w:rPr>
        <w:tab/>
        <w:t>Pokud Objednatel převez</w:t>
      </w:r>
      <w:r w:rsidR="00E7102B">
        <w:rPr>
          <w:rFonts w:ascii="Arial Narrow" w:hAnsi="Arial Narrow"/>
        </w:rPr>
        <w:t>me dílo s výhradami podle čl. X</w:t>
      </w:r>
      <w:r w:rsidR="00BC393F">
        <w:rPr>
          <w:rFonts w:ascii="Arial Narrow" w:hAnsi="Arial Narrow"/>
        </w:rPr>
        <w:t>I</w:t>
      </w:r>
      <w:r w:rsidRPr="00EA1E63">
        <w:rPr>
          <w:rFonts w:ascii="Arial Narrow" w:hAnsi="Arial Narrow"/>
        </w:rPr>
        <w:t>I odst. 3 této smlouvy, bude zádržné uhrazeno až po odstranění všech vad.</w:t>
      </w:r>
    </w:p>
    <w:p w:rsidR="006C0A42" w:rsidRDefault="006C0A42" w:rsidP="006C0A42">
      <w:pPr>
        <w:ind w:left="1134" w:hanging="567"/>
        <w:jc w:val="both"/>
        <w:rPr>
          <w:rFonts w:ascii="Arial Narrow" w:hAnsi="Arial Narrow"/>
        </w:rPr>
      </w:pPr>
      <w:r w:rsidRPr="00EA1E63">
        <w:rPr>
          <w:rFonts w:ascii="Arial Narrow" w:hAnsi="Arial Narrow"/>
        </w:rPr>
        <w:t>c)</w:t>
      </w:r>
      <w:r w:rsidRPr="00EA1E63">
        <w:rPr>
          <w:rFonts w:ascii="Arial Narrow" w:hAnsi="Arial Narrow"/>
        </w:rPr>
        <w:tab/>
        <w:t>Zádržné bude uhrazeno objednatelem zhotoviteli na základě daňového dokladu vystaveného zhotovitelem, v němž bude uvedeno, že se jedná o Konečnou fakturu.</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Fakturované částky nebudou na daňových dokladech zaokrouhlovány a budou uváděny s přesností na haléře.</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 a v členění dle položek platné Rozpočtové skladby pro obce, města, dobrovolné svazky obcí a kraje a v souladu s pokynem Ministerstva financí č</w:t>
      </w:r>
      <w:r w:rsidRPr="000A7771">
        <w:rPr>
          <w:rFonts w:ascii="Arial Narrow" w:hAnsi="Arial Narrow"/>
        </w:rPr>
        <w:t>. D-</w:t>
      </w:r>
      <w:r w:rsidR="000A7771" w:rsidRPr="000A7771">
        <w:rPr>
          <w:rFonts w:ascii="Arial Narrow" w:hAnsi="Arial Narrow"/>
        </w:rPr>
        <w:t>22</w:t>
      </w:r>
      <w:r w:rsidRPr="009F79C8">
        <w:rPr>
          <w:rFonts w:ascii="Arial Narrow" w:hAnsi="Arial Narrow"/>
        </w:rPr>
        <w:t xml:space="preserve"> k jednotnému postupu při uplatňování některých ustanovení zákona č. 586/1992 Sb., o daních z příjmů, ve znění pozdějších předpisů.</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snapToGrid/>
        </w:rPr>
        <w:t>Doručení faktur se provede osobně oproti podpisu zmocněné osoby objednatele nebo doručenkou</w:t>
      </w:r>
      <w:r w:rsidRPr="009F79C8">
        <w:rPr>
          <w:rFonts w:ascii="Arial Narrow" w:hAnsi="Arial Narrow"/>
        </w:rPr>
        <w:t xml:space="preserve"> prostřednictvím provozovatele poštovních služeb.</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Objednatel je oprávněn vadnou fakturu před uplynutím lhůty splatnosti vrátit druhé smluvní straně bez zaplacení k provedení opravy v těchto případech:</w:t>
      </w:r>
    </w:p>
    <w:p w:rsidR="002A0AF4" w:rsidRPr="009F79C8" w:rsidRDefault="002A0AF4" w:rsidP="002A0AF4">
      <w:pPr>
        <w:widowControl w:val="0"/>
        <w:numPr>
          <w:ilvl w:val="0"/>
          <w:numId w:val="21"/>
        </w:numPr>
        <w:tabs>
          <w:tab w:val="clear" w:pos="720"/>
          <w:tab w:val="left" w:pos="426"/>
          <w:tab w:val="left" w:pos="709"/>
        </w:tabs>
        <w:snapToGrid w:val="0"/>
        <w:spacing w:before="60"/>
        <w:jc w:val="both"/>
        <w:rPr>
          <w:rFonts w:ascii="Arial Narrow" w:hAnsi="Arial Narrow"/>
        </w:rPr>
      </w:pPr>
      <w:r w:rsidRPr="009F79C8">
        <w:rPr>
          <w:rFonts w:ascii="Arial Narrow" w:hAnsi="Arial Narrow"/>
        </w:rPr>
        <w:t xml:space="preserve">nebude-li faktura obsahovat některou povinnou nebo dohodnutou náležitost nebo bude-li chybně vyúčtována cena za </w:t>
      </w:r>
      <w:r w:rsidR="007161D1">
        <w:rPr>
          <w:rFonts w:ascii="Arial Narrow" w:hAnsi="Arial Narrow"/>
        </w:rPr>
        <w:t xml:space="preserve">část </w:t>
      </w:r>
      <w:r w:rsidRPr="009F79C8">
        <w:rPr>
          <w:rFonts w:ascii="Arial Narrow" w:hAnsi="Arial Narrow"/>
        </w:rPr>
        <w:t>díl</w:t>
      </w:r>
      <w:r w:rsidR="007161D1">
        <w:rPr>
          <w:rFonts w:ascii="Arial Narrow" w:hAnsi="Arial Narrow"/>
        </w:rPr>
        <w:t>a</w:t>
      </w:r>
      <w:r w:rsidRPr="009F79C8">
        <w:rPr>
          <w:rFonts w:ascii="Arial Narrow" w:hAnsi="Arial Narrow"/>
        </w:rPr>
        <w:t>,</w:t>
      </w:r>
    </w:p>
    <w:p w:rsidR="002A0AF4" w:rsidRPr="009F79C8" w:rsidRDefault="002A0AF4" w:rsidP="002A0AF4">
      <w:pPr>
        <w:widowControl w:val="0"/>
        <w:numPr>
          <w:ilvl w:val="0"/>
          <w:numId w:val="21"/>
        </w:numPr>
        <w:tabs>
          <w:tab w:val="clear" w:pos="720"/>
          <w:tab w:val="left" w:pos="426"/>
          <w:tab w:val="left" w:pos="709"/>
        </w:tabs>
        <w:snapToGrid w:val="0"/>
        <w:spacing w:before="60"/>
        <w:jc w:val="both"/>
        <w:rPr>
          <w:rFonts w:ascii="Arial Narrow" w:hAnsi="Arial Narrow"/>
        </w:rPr>
      </w:pPr>
      <w:r w:rsidRPr="009F79C8">
        <w:rPr>
          <w:rFonts w:ascii="Arial Narrow" w:hAnsi="Arial Narrow"/>
        </w:rPr>
        <w:t>budou-li vyúčtovány práce, které nebyly provedeny či nebyly potvrzeny oprávněným zástupcem objednatele,</w:t>
      </w:r>
    </w:p>
    <w:p w:rsidR="002A0AF4" w:rsidRPr="009F79C8" w:rsidRDefault="002A0AF4" w:rsidP="002A0AF4">
      <w:pPr>
        <w:pStyle w:val="Smlouva-slo0"/>
        <w:tabs>
          <w:tab w:val="left" w:pos="426"/>
        </w:tabs>
        <w:spacing w:line="240" w:lineRule="auto"/>
        <w:ind w:left="360"/>
        <w:rPr>
          <w:rFonts w:ascii="Arial Narrow" w:hAnsi="Arial Narrow"/>
        </w:rPr>
      </w:pPr>
      <w:r w:rsidRPr="009F79C8">
        <w:rPr>
          <w:rFonts w:ascii="Arial Narrow" w:hAnsi="Arial Narrow"/>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Povinnost zaplatit cenu za dílo je splněna dnem odepsání příslušné částky z účtu objednatele.</w:t>
      </w:r>
    </w:p>
    <w:p w:rsidR="009F48EF" w:rsidRPr="00C91DE6" w:rsidRDefault="002A0AF4" w:rsidP="00C91DE6">
      <w:pPr>
        <w:pStyle w:val="Smlouva-slo0"/>
        <w:numPr>
          <w:ilvl w:val="1"/>
          <w:numId w:val="4"/>
        </w:numPr>
        <w:tabs>
          <w:tab w:val="left" w:pos="426"/>
          <w:tab w:val="left" w:pos="709"/>
        </w:tabs>
        <w:spacing w:after="120" w:line="240" w:lineRule="auto"/>
        <w:rPr>
          <w:rFonts w:ascii="Arial Narrow" w:hAnsi="Arial Narrow"/>
        </w:rPr>
      </w:pPr>
      <w:r w:rsidRPr="009F79C8">
        <w:rPr>
          <w:rFonts w:ascii="Arial Narrow" w:hAnsi="Arial Narrow"/>
        </w:rPr>
        <w:t>Objednatel je oprávněn pozastavit financování v případě, že zhotovitel bezdůvodně přeruší práce nebo práce bude provádět v rozporu s projektovou dokumentací, smlouvou nebo pokyny objednatele.</w:t>
      </w:r>
    </w:p>
    <w:p w:rsidR="002A0AF4" w:rsidRPr="009F79C8" w:rsidRDefault="002A0AF4" w:rsidP="002A0AF4">
      <w:pPr>
        <w:pStyle w:val="Smlouva2"/>
        <w:spacing w:before="360"/>
        <w:rPr>
          <w:rFonts w:ascii="Arial Narrow" w:hAnsi="Arial Narrow"/>
        </w:rPr>
      </w:pPr>
      <w:r w:rsidRPr="00EE46CF">
        <w:rPr>
          <w:rFonts w:ascii="Arial Narrow" w:hAnsi="Arial Narrow"/>
        </w:rPr>
        <w:t>VII.</w:t>
      </w:r>
    </w:p>
    <w:p w:rsidR="002A0AF4" w:rsidRPr="009F79C8" w:rsidRDefault="002A0AF4" w:rsidP="002A0AF4">
      <w:pPr>
        <w:jc w:val="center"/>
        <w:rPr>
          <w:rFonts w:ascii="Arial Narrow" w:hAnsi="Arial Narrow"/>
          <w:b/>
          <w:bCs/>
        </w:rPr>
      </w:pPr>
      <w:r w:rsidRPr="009F79C8">
        <w:rPr>
          <w:rFonts w:ascii="Arial Narrow" w:hAnsi="Arial Narrow"/>
          <w:b/>
          <w:bCs/>
        </w:rPr>
        <w:t>Práva a povinnosti smluvních stran, splnění díla, vlastnické právo a nebezpečí škody</w:t>
      </w:r>
    </w:p>
    <w:p w:rsidR="003627F6" w:rsidRPr="00EA1E63" w:rsidRDefault="006173F6" w:rsidP="002A0AF4">
      <w:pPr>
        <w:pStyle w:val="Smlouva-slo0"/>
        <w:numPr>
          <w:ilvl w:val="0"/>
          <w:numId w:val="3"/>
        </w:numPr>
        <w:spacing w:line="240" w:lineRule="auto"/>
        <w:ind w:left="357" w:hanging="357"/>
        <w:rPr>
          <w:rFonts w:ascii="Arial Narrow" w:hAnsi="Arial Narrow"/>
        </w:rPr>
      </w:pPr>
      <w:r w:rsidRPr="00EA1E63">
        <w:rPr>
          <w:rFonts w:ascii="Arial Narrow" w:hAnsi="Arial Narrow"/>
        </w:rPr>
        <w:t>Při podpisu této smlouvy je o</w:t>
      </w:r>
      <w:r w:rsidR="003627F6" w:rsidRPr="00EA1E63">
        <w:rPr>
          <w:rFonts w:ascii="Arial Narrow" w:hAnsi="Arial Narrow"/>
        </w:rPr>
        <w:t xml:space="preserve">bjednatel povinen protokolárně předat </w:t>
      </w:r>
      <w:r w:rsidRPr="00EA1E63">
        <w:rPr>
          <w:rFonts w:ascii="Arial Narrow" w:hAnsi="Arial Narrow"/>
        </w:rPr>
        <w:t xml:space="preserve">zhotoviteli jedno vyhotovení </w:t>
      </w:r>
      <w:r w:rsidR="003627F6" w:rsidRPr="00EA1E63">
        <w:rPr>
          <w:rFonts w:ascii="Arial Narrow" w:hAnsi="Arial Narrow"/>
        </w:rPr>
        <w:t>projektov</w:t>
      </w:r>
      <w:r w:rsidRPr="00EA1E63">
        <w:rPr>
          <w:rFonts w:ascii="Arial Narrow" w:hAnsi="Arial Narrow"/>
        </w:rPr>
        <w:t>é</w:t>
      </w:r>
      <w:r w:rsidR="003627F6" w:rsidRPr="00EA1E63">
        <w:rPr>
          <w:rFonts w:ascii="Arial Narrow" w:hAnsi="Arial Narrow"/>
        </w:rPr>
        <w:t xml:space="preserve"> dokumentac</w:t>
      </w:r>
      <w:r w:rsidRPr="00EA1E63">
        <w:rPr>
          <w:rFonts w:ascii="Arial Narrow" w:hAnsi="Arial Narrow"/>
        </w:rPr>
        <w:t>e</w:t>
      </w:r>
      <w:r w:rsidR="003627F6" w:rsidRPr="00EA1E63">
        <w:rPr>
          <w:rFonts w:ascii="Arial Narrow" w:hAnsi="Arial Narrow"/>
        </w:rPr>
        <w:t xml:space="preserve"> dle čl. III odst. 1 smlouvy. Stavební povolení</w:t>
      </w:r>
      <w:r w:rsidRPr="00EA1E63">
        <w:rPr>
          <w:rFonts w:ascii="Arial Narrow" w:hAnsi="Arial Narrow"/>
        </w:rPr>
        <w:t xml:space="preserve">, </w:t>
      </w:r>
      <w:r w:rsidR="003627F6" w:rsidRPr="00EA1E63">
        <w:rPr>
          <w:rFonts w:ascii="Arial Narrow" w:hAnsi="Arial Narrow"/>
        </w:rPr>
        <w:t xml:space="preserve">popř. jiná rozhodnutí, opatření nebo vyjádření dotčených orgánů </w:t>
      </w:r>
      <w:r w:rsidRPr="00EA1E63">
        <w:rPr>
          <w:rFonts w:ascii="Arial Narrow" w:hAnsi="Arial Narrow"/>
        </w:rPr>
        <w:t>vztahující se ke stavbě podle této smlouvy, budou zhotoviteli předány nejpozději v den předání staveniště podle čl. IX této smlouvy.</w:t>
      </w:r>
      <w:r w:rsidR="003627F6" w:rsidRPr="00EA1E63">
        <w:rPr>
          <w:rFonts w:ascii="Arial Narrow" w:hAnsi="Arial Narrow"/>
        </w:rPr>
        <w:t xml:space="preserve"> </w:t>
      </w:r>
    </w:p>
    <w:p w:rsidR="00374A03" w:rsidRDefault="002A0AF4" w:rsidP="006459F7">
      <w:pPr>
        <w:pStyle w:val="Smlouva-slo0"/>
        <w:numPr>
          <w:ilvl w:val="0"/>
          <w:numId w:val="3"/>
        </w:numPr>
        <w:spacing w:line="240" w:lineRule="auto"/>
        <w:rPr>
          <w:rFonts w:ascii="Arial Narrow" w:hAnsi="Arial Narrow"/>
        </w:rPr>
      </w:pPr>
      <w:r w:rsidRPr="00C6354D">
        <w:rPr>
          <w:rFonts w:ascii="Arial Narrow" w:hAnsi="Arial Narrow"/>
        </w:rPr>
        <w:t xml:space="preserve">Zhotovitel je povinen umožnit vstup na stavbu a staveniště osobě vykonávající technický dozor </w:t>
      </w:r>
      <w:r w:rsidR="006459F7">
        <w:rPr>
          <w:rFonts w:ascii="Arial Narrow" w:hAnsi="Arial Narrow"/>
        </w:rPr>
        <w:t>stavebníka</w:t>
      </w:r>
      <w:r w:rsidR="008C5F06">
        <w:rPr>
          <w:rFonts w:ascii="Arial Narrow" w:hAnsi="Arial Narrow"/>
        </w:rPr>
        <w:t>, případně dalším pověř</w:t>
      </w:r>
      <w:r w:rsidR="00BA60C2">
        <w:rPr>
          <w:rFonts w:ascii="Arial Narrow" w:hAnsi="Arial Narrow"/>
        </w:rPr>
        <w:t>eným osobám.</w:t>
      </w:r>
    </w:p>
    <w:p w:rsidR="002A0AF4" w:rsidRPr="00862328" w:rsidRDefault="002A0AF4" w:rsidP="00862328">
      <w:pPr>
        <w:pStyle w:val="Smlouva-slo0"/>
        <w:numPr>
          <w:ilvl w:val="0"/>
          <w:numId w:val="3"/>
        </w:numPr>
        <w:spacing w:line="240" w:lineRule="auto"/>
        <w:ind w:left="357" w:hanging="357"/>
        <w:rPr>
          <w:rFonts w:ascii="Arial Narrow" w:hAnsi="Arial Narrow"/>
        </w:rPr>
      </w:pPr>
      <w:r w:rsidRPr="00862328">
        <w:rPr>
          <w:rFonts w:ascii="Arial Narrow" w:hAnsi="Arial Narrow"/>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2A0AF4" w:rsidRPr="009F79C8" w:rsidRDefault="002A0AF4" w:rsidP="002A0AF4">
      <w:pPr>
        <w:pStyle w:val="Smlouva-slo0"/>
        <w:spacing w:after="120" w:line="240" w:lineRule="auto"/>
        <w:ind w:left="357"/>
        <w:rPr>
          <w:rFonts w:ascii="Arial Narrow" w:hAnsi="Arial Narrow"/>
        </w:rPr>
      </w:pPr>
      <w:r w:rsidRPr="009F79C8">
        <w:rPr>
          <w:rFonts w:ascii="Arial Narrow" w:hAnsi="Arial Narrow"/>
        </w:rPr>
        <w:t xml:space="preserve">Současně je zhotovitel povinen ve stejném termínu osobě vykonávající technický dozor stavebníka písemně sdělit veškeré údaje, které jsou potřebné pro zpracování plánu </w:t>
      </w:r>
      <w:r w:rsidR="00083CA5">
        <w:rPr>
          <w:rFonts w:ascii="Arial Narrow" w:hAnsi="Arial Narrow"/>
        </w:rPr>
        <w:t>bezpečnosti a ochrany zdraví při práci (dále jen „BOZP“)</w:t>
      </w:r>
      <w:r w:rsidRPr="009F79C8">
        <w:rPr>
          <w:rFonts w:ascii="Arial Narrow" w:hAnsi="Arial Narrow"/>
        </w:rPr>
        <w:t xml:space="preserve">. Zhotovitel je dále povinen předat před zahájením prací na </w:t>
      </w:r>
      <w:r w:rsidRPr="009F79C8">
        <w:rPr>
          <w:rFonts w:ascii="Arial Narrow" w:hAnsi="Arial Narrow"/>
        </w:rPr>
        <w:lastRenderedPageBreak/>
        <w:t>staveništi písemně informaci o fyzických osobách, které se mohou zdržovat na staveništi, a to včetně zaměstnanců subdodavatelů zhotovitele.</w:t>
      </w:r>
    </w:p>
    <w:p w:rsidR="002A0AF4" w:rsidRPr="009F79C8" w:rsidRDefault="002A0AF4" w:rsidP="002A0AF4">
      <w:pPr>
        <w:pStyle w:val="Smlouva-slo0"/>
        <w:spacing w:before="0" w:after="120" w:line="240" w:lineRule="auto"/>
        <w:ind w:left="357"/>
        <w:rPr>
          <w:rFonts w:ascii="Arial Narrow" w:hAnsi="Arial Narrow"/>
        </w:rPr>
      </w:pPr>
      <w:r w:rsidRPr="009F79C8">
        <w:rPr>
          <w:rFonts w:ascii="Arial Narrow" w:hAnsi="Arial Narrow"/>
        </w:rPr>
        <w:t>Zhotovitel je povinen během realizace stavby bezodkladně nahlásit písemně změnu všech výše uvedených údajů osobě vykonávající technický dozor stavebníka pro provedení aktualizace plánu BOZP.</w:t>
      </w:r>
      <w:r w:rsidR="00BB40A2">
        <w:rPr>
          <w:rFonts w:ascii="Arial Narrow" w:hAnsi="Arial Narrow"/>
        </w:rPr>
        <w:t xml:space="preserve"> </w:t>
      </w:r>
    </w:p>
    <w:p w:rsidR="002A0AF4" w:rsidRPr="001702D9" w:rsidRDefault="00C57B8A" w:rsidP="002A0AF4">
      <w:pPr>
        <w:numPr>
          <w:ilvl w:val="0"/>
          <w:numId w:val="3"/>
        </w:numPr>
        <w:tabs>
          <w:tab w:val="left" w:pos="851"/>
        </w:tabs>
        <w:spacing w:before="120"/>
        <w:jc w:val="both"/>
        <w:rPr>
          <w:rFonts w:ascii="Arial Narrow" w:hAnsi="Arial Narrow"/>
        </w:rPr>
      </w:pPr>
      <w:r w:rsidRPr="00F60075">
        <w:rPr>
          <w:rFonts w:ascii="Arial Narrow" w:hAnsi="Arial Narrow"/>
        </w:rPr>
        <w:t xml:space="preserve">Dílo je </w:t>
      </w:r>
      <w:r w:rsidR="00BB40A2" w:rsidRPr="001702D9">
        <w:rPr>
          <w:rFonts w:ascii="Arial Narrow" w:hAnsi="Arial Narrow"/>
        </w:rPr>
        <w:t>proveden</w:t>
      </w:r>
      <w:r>
        <w:rPr>
          <w:rFonts w:ascii="Arial Narrow" w:hAnsi="Arial Narrow"/>
        </w:rPr>
        <w:t>o</w:t>
      </w:r>
      <w:r w:rsidR="00BB40A2" w:rsidRPr="001702D9">
        <w:rPr>
          <w:rFonts w:ascii="Arial Narrow" w:hAnsi="Arial Narrow"/>
        </w:rPr>
        <w:t>, je-li ukončen</w:t>
      </w:r>
      <w:r>
        <w:rPr>
          <w:rFonts w:ascii="Arial Narrow" w:hAnsi="Arial Narrow"/>
        </w:rPr>
        <w:t>o</w:t>
      </w:r>
      <w:r w:rsidR="00BB40A2" w:rsidRPr="001702D9">
        <w:rPr>
          <w:rFonts w:ascii="Arial Narrow" w:hAnsi="Arial Narrow"/>
        </w:rPr>
        <w:t xml:space="preserve"> a protokolárně předán</w:t>
      </w:r>
      <w:r>
        <w:rPr>
          <w:rFonts w:ascii="Arial Narrow" w:hAnsi="Arial Narrow"/>
        </w:rPr>
        <w:t>o</w:t>
      </w:r>
      <w:r w:rsidR="00BB40A2" w:rsidRPr="001702D9">
        <w:rPr>
          <w:rFonts w:ascii="Arial Narrow" w:hAnsi="Arial Narrow"/>
        </w:rPr>
        <w:t>. Objednatel převezme</w:t>
      </w:r>
      <w:r w:rsidR="00FC5100" w:rsidRPr="001702D9">
        <w:rPr>
          <w:rFonts w:ascii="Arial Narrow" w:hAnsi="Arial Narrow"/>
        </w:rPr>
        <w:t xml:space="preserve"> dí</w:t>
      </w:r>
      <w:r>
        <w:rPr>
          <w:rFonts w:ascii="Arial Narrow" w:hAnsi="Arial Narrow"/>
        </w:rPr>
        <w:t>lo</w:t>
      </w:r>
      <w:r w:rsidR="00BB40A2" w:rsidRPr="001702D9">
        <w:rPr>
          <w:rFonts w:ascii="Arial Narrow" w:hAnsi="Arial Narrow"/>
        </w:rPr>
        <w:t xml:space="preserve"> bez výhrad, nebo s</w:t>
      </w:r>
      <w:r w:rsidR="003627F6" w:rsidRPr="001702D9">
        <w:rPr>
          <w:rFonts w:ascii="Arial Narrow" w:hAnsi="Arial Narrow"/>
        </w:rPr>
        <w:t> </w:t>
      </w:r>
      <w:r w:rsidR="00BB40A2" w:rsidRPr="001702D9">
        <w:rPr>
          <w:rFonts w:ascii="Arial Narrow" w:hAnsi="Arial Narrow"/>
        </w:rPr>
        <w:t>výhradami</w:t>
      </w:r>
      <w:r w:rsidR="003627F6" w:rsidRPr="001702D9">
        <w:rPr>
          <w:rFonts w:ascii="Arial Narrow" w:hAnsi="Arial Narrow"/>
        </w:rPr>
        <w:t xml:space="preserve"> poté, co se </w:t>
      </w:r>
      <w:r w:rsidR="00B95CF8" w:rsidRPr="001702D9">
        <w:rPr>
          <w:rFonts w:ascii="Arial Narrow" w:hAnsi="Arial Narrow"/>
        </w:rPr>
        <w:t>s</w:t>
      </w:r>
      <w:r w:rsidR="00FC5100" w:rsidRPr="001702D9">
        <w:rPr>
          <w:rFonts w:ascii="Arial Narrow" w:hAnsi="Arial Narrow"/>
        </w:rPr>
        <w:t> díl</w:t>
      </w:r>
      <w:r>
        <w:rPr>
          <w:rFonts w:ascii="Arial Narrow" w:hAnsi="Arial Narrow"/>
        </w:rPr>
        <w:t>em</w:t>
      </w:r>
      <w:r w:rsidR="003627F6" w:rsidRPr="001702D9">
        <w:rPr>
          <w:rFonts w:ascii="Arial Narrow" w:hAnsi="Arial Narrow"/>
        </w:rPr>
        <w:t xml:space="preserve"> řádně seznámil. P</w:t>
      </w:r>
      <w:r w:rsidR="00BB40A2" w:rsidRPr="001702D9">
        <w:rPr>
          <w:rFonts w:ascii="Arial Narrow" w:hAnsi="Arial Narrow"/>
        </w:rPr>
        <w:t xml:space="preserve">okud je to k řádnému provedení </w:t>
      </w:r>
      <w:r w:rsidR="00FC5100" w:rsidRPr="001702D9">
        <w:rPr>
          <w:rFonts w:ascii="Arial Narrow" w:hAnsi="Arial Narrow"/>
        </w:rPr>
        <w:t>díla</w:t>
      </w:r>
      <w:r w:rsidR="00BB40A2" w:rsidRPr="001702D9">
        <w:rPr>
          <w:rFonts w:ascii="Arial Narrow" w:hAnsi="Arial Narrow"/>
        </w:rPr>
        <w:t xml:space="preserve"> třeba,</w:t>
      </w:r>
      <w:r w:rsidR="00310B8E" w:rsidRPr="001702D9">
        <w:rPr>
          <w:rFonts w:ascii="Arial Narrow" w:hAnsi="Arial Narrow"/>
        </w:rPr>
        <w:t xml:space="preserve"> je </w:t>
      </w:r>
      <w:r w:rsidR="00FC5100" w:rsidRPr="001702D9">
        <w:rPr>
          <w:rFonts w:ascii="Arial Narrow" w:hAnsi="Arial Narrow"/>
        </w:rPr>
        <w:t>díl</w:t>
      </w:r>
      <w:r>
        <w:rPr>
          <w:rFonts w:ascii="Arial Narrow" w:hAnsi="Arial Narrow"/>
        </w:rPr>
        <w:t>o</w:t>
      </w:r>
      <w:r w:rsidR="00310B8E" w:rsidRPr="001702D9">
        <w:rPr>
          <w:rFonts w:ascii="Arial Narrow" w:hAnsi="Arial Narrow"/>
        </w:rPr>
        <w:t xml:space="preserve"> dokončen</w:t>
      </w:r>
      <w:r>
        <w:rPr>
          <w:rFonts w:ascii="Arial Narrow" w:hAnsi="Arial Narrow"/>
        </w:rPr>
        <w:t>o</w:t>
      </w:r>
      <w:r w:rsidR="00310B8E" w:rsidRPr="001702D9">
        <w:rPr>
          <w:rFonts w:ascii="Arial Narrow" w:hAnsi="Arial Narrow"/>
        </w:rPr>
        <w:t xml:space="preserve"> a</w:t>
      </w:r>
      <w:r w:rsidR="00BB40A2" w:rsidRPr="001702D9">
        <w:rPr>
          <w:rFonts w:ascii="Arial Narrow" w:hAnsi="Arial Narrow"/>
        </w:rPr>
        <w:t xml:space="preserve">ž </w:t>
      </w:r>
      <w:r w:rsidR="00310B8E" w:rsidRPr="001702D9">
        <w:rPr>
          <w:rFonts w:ascii="Arial Narrow" w:hAnsi="Arial Narrow"/>
        </w:rPr>
        <w:t xml:space="preserve">úspěšným </w:t>
      </w:r>
      <w:r w:rsidR="00BB40A2" w:rsidRPr="001702D9">
        <w:rPr>
          <w:rFonts w:ascii="Arial Narrow" w:hAnsi="Arial Narrow"/>
        </w:rPr>
        <w:t>provedením dohodnutých zkoušek</w:t>
      </w:r>
      <w:r w:rsidR="003627F6" w:rsidRPr="001702D9">
        <w:rPr>
          <w:rFonts w:ascii="Arial Narrow" w:hAnsi="Arial Narrow"/>
        </w:rPr>
        <w:t xml:space="preserve"> a předáním zápisu o jejich provedení</w:t>
      </w:r>
      <w:r w:rsidR="00BB40A2" w:rsidRPr="001702D9">
        <w:rPr>
          <w:rFonts w:ascii="Arial Narrow" w:hAnsi="Arial Narrow"/>
        </w:rPr>
        <w:t>.</w:t>
      </w:r>
      <w:r w:rsidR="002A0AF4" w:rsidRPr="001702D9">
        <w:rPr>
          <w:rFonts w:ascii="Arial Narrow" w:hAnsi="Arial Narrow"/>
        </w:rPr>
        <w:t xml:space="preserve">  </w:t>
      </w:r>
    </w:p>
    <w:p w:rsidR="002A0AF4" w:rsidRPr="001702D9" w:rsidRDefault="002A0AF4" w:rsidP="002A0AF4">
      <w:pPr>
        <w:pStyle w:val="Smlouva-slo0"/>
        <w:numPr>
          <w:ilvl w:val="0"/>
          <w:numId w:val="3"/>
        </w:numPr>
        <w:spacing w:line="240" w:lineRule="auto"/>
        <w:rPr>
          <w:rFonts w:ascii="Arial Narrow" w:hAnsi="Arial Narrow"/>
        </w:rPr>
      </w:pPr>
      <w:r w:rsidRPr="001702D9">
        <w:rPr>
          <w:rFonts w:ascii="Arial Narrow" w:hAnsi="Arial Narrow"/>
        </w:rPr>
        <w:t xml:space="preserve">Předání a převzetí </w:t>
      </w:r>
      <w:r w:rsidR="00FC5100" w:rsidRPr="001702D9">
        <w:rPr>
          <w:rFonts w:ascii="Arial Narrow" w:hAnsi="Arial Narrow"/>
        </w:rPr>
        <w:t>díla</w:t>
      </w:r>
      <w:r w:rsidRPr="001702D9">
        <w:rPr>
          <w:rFonts w:ascii="Arial Narrow" w:hAnsi="Arial Narrow"/>
        </w:rPr>
        <w:t xml:space="preserve"> bude provedeno v místě plnění dle čl. </w:t>
      </w:r>
      <w:r w:rsidRPr="00635F1D">
        <w:rPr>
          <w:rFonts w:ascii="Arial Narrow" w:hAnsi="Arial Narrow"/>
        </w:rPr>
        <w:t>IV odst. 2</w:t>
      </w:r>
      <w:r w:rsidR="00635F1D">
        <w:rPr>
          <w:rFonts w:ascii="Arial Narrow" w:hAnsi="Arial Narrow"/>
        </w:rPr>
        <w:t>,</w:t>
      </w:r>
      <w:r w:rsidRPr="001702D9">
        <w:rPr>
          <w:rFonts w:ascii="Arial Narrow" w:hAnsi="Arial Narrow"/>
        </w:rPr>
        <w:t xml:space="preserve"> této smlouvy, a to způsobem uvedeným </w:t>
      </w:r>
      <w:r w:rsidRPr="009A104F">
        <w:rPr>
          <w:rFonts w:ascii="Arial Narrow" w:hAnsi="Arial Narrow"/>
        </w:rPr>
        <w:t xml:space="preserve">v čl. </w:t>
      </w:r>
      <w:r w:rsidRPr="00391D1F">
        <w:rPr>
          <w:rFonts w:ascii="Arial Narrow" w:hAnsi="Arial Narrow"/>
        </w:rPr>
        <w:t>X</w:t>
      </w:r>
      <w:r w:rsidR="00B66B5E" w:rsidRPr="00391D1F">
        <w:rPr>
          <w:rFonts w:ascii="Arial Narrow" w:hAnsi="Arial Narrow"/>
        </w:rPr>
        <w:t>I</w:t>
      </w:r>
      <w:r w:rsidRPr="00391D1F">
        <w:rPr>
          <w:rFonts w:ascii="Arial Narrow" w:hAnsi="Arial Narrow"/>
        </w:rPr>
        <w:t>I t</w:t>
      </w:r>
      <w:r w:rsidRPr="009A104F">
        <w:rPr>
          <w:rFonts w:ascii="Arial Narrow" w:hAnsi="Arial Narrow"/>
        </w:rPr>
        <w:t>éto smlouvy.</w:t>
      </w:r>
    </w:p>
    <w:p w:rsidR="00C91DE6" w:rsidRPr="002A334E" w:rsidRDefault="002A0AF4" w:rsidP="002A334E">
      <w:pPr>
        <w:pStyle w:val="Smlouva-slo0"/>
        <w:numPr>
          <w:ilvl w:val="0"/>
          <w:numId w:val="3"/>
        </w:numPr>
        <w:spacing w:line="240" w:lineRule="auto"/>
        <w:rPr>
          <w:rFonts w:ascii="Arial Narrow" w:hAnsi="Arial Narrow"/>
        </w:rPr>
      </w:pPr>
      <w:r w:rsidRPr="00015D8E">
        <w:rPr>
          <w:rFonts w:ascii="Arial Narrow" w:hAnsi="Arial Narrow"/>
        </w:rPr>
        <w:t xml:space="preserve">Vlastníkem  díla (věcí, které jsou předmětem stavebních úprav i věcí v rámci díla nově zhotovených) je objednatel. Nebezpečí škody na díle nese zhotovitel. Nebezpečí škody přechází na </w:t>
      </w:r>
      <w:r w:rsidRPr="00EA1E63">
        <w:rPr>
          <w:rFonts w:ascii="Arial Narrow" w:hAnsi="Arial Narrow"/>
        </w:rPr>
        <w:t>objednatele dnem převzetí</w:t>
      </w:r>
      <w:r w:rsidR="004B2D5E">
        <w:rPr>
          <w:rFonts w:ascii="Arial Narrow" w:hAnsi="Arial Narrow"/>
        </w:rPr>
        <w:t xml:space="preserve"> </w:t>
      </w:r>
      <w:r w:rsidRPr="00EA1E63">
        <w:rPr>
          <w:rFonts w:ascii="Arial Narrow" w:hAnsi="Arial Narrow"/>
        </w:rPr>
        <w:t xml:space="preserve">díla objednatelem </w:t>
      </w:r>
      <w:r w:rsidR="00B95CF8" w:rsidRPr="00EA1E63">
        <w:rPr>
          <w:rFonts w:ascii="Arial Narrow" w:hAnsi="Arial Narrow"/>
        </w:rPr>
        <w:t xml:space="preserve">podle odst. 4 tohoto článku smlouvy. Pokud </w:t>
      </w:r>
      <w:r w:rsidR="00ED1CD4" w:rsidRPr="00EA1E63">
        <w:rPr>
          <w:rFonts w:ascii="Arial Narrow" w:hAnsi="Arial Narrow"/>
        </w:rPr>
        <w:t>byl</w:t>
      </w:r>
      <w:r w:rsidR="00C57B8A">
        <w:rPr>
          <w:rFonts w:ascii="Arial Narrow" w:hAnsi="Arial Narrow"/>
        </w:rPr>
        <w:t>o</w:t>
      </w:r>
      <w:r w:rsidR="00ED1CD4" w:rsidRPr="00EA1E63">
        <w:rPr>
          <w:rFonts w:ascii="Arial Narrow" w:hAnsi="Arial Narrow"/>
        </w:rPr>
        <w:t xml:space="preserve"> díl</w:t>
      </w:r>
      <w:r w:rsidR="00C57B8A">
        <w:rPr>
          <w:rFonts w:ascii="Arial Narrow" w:hAnsi="Arial Narrow"/>
        </w:rPr>
        <w:t xml:space="preserve">o </w:t>
      </w:r>
      <w:r w:rsidR="00ED1CD4" w:rsidRPr="00EA1E63">
        <w:rPr>
          <w:rFonts w:ascii="Arial Narrow" w:hAnsi="Arial Narrow"/>
        </w:rPr>
        <w:t>objednatelem převzat</w:t>
      </w:r>
      <w:r w:rsidR="00C57B8A">
        <w:rPr>
          <w:rFonts w:ascii="Arial Narrow" w:hAnsi="Arial Narrow"/>
        </w:rPr>
        <w:t>o</w:t>
      </w:r>
      <w:r w:rsidR="00ED1CD4" w:rsidRPr="00EA1E63">
        <w:rPr>
          <w:rFonts w:ascii="Arial Narrow" w:hAnsi="Arial Narrow"/>
        </w:rPr>
        <w:t xml:space="preserve"> s výhradami, přechází nebezpečí škody</w:t>
      </w:r>
      <w:r w:rsidR="004B2D5E">
        <w:rPr>
          <w:rFonts w:ascii="Arial Narrow" w:hAnsi="Arial Narrow"/>
        </w:rPr>
        <w:t xml:space="preserve"> </w:t>
      </w:r>
      <w:r w:rsidR="00C57B8A">
        <w:rPr>
          <w:rFonts w:ascii="Arial Narrow" w:hAnsi="Arial Narrow"/>
        </w:rPr>
        <w:t xml:space="preserve">na </w:t>
      </w:r>
      <w:r w:rsidR="004B2D5E">
        <w:rPr>
          <w:rFonts w:ascii="Arial Narrow" w:hAnsi="Arial Narrow"/>
        </w:rPr>
        <w:t>díl</w:t>
      </w:r>
      <w:r w:rsidR="00C57B8A">
        <w:rPr>
          <w:rFonts w:ascii="Arial Narrow" w:hAnsi="Arial Narrow"/>
        </w:rPr>
        <w:t>e</w:t>
      </w:r>
      <w:r w:rsidR="00ED1CD4" w:rsidRPr="00EA1E63">
        <w:rPr>
          <w:rFonts w:ascii="Arial Narrow" w:hAnsi="Arial Narrow"/>
        </w:rPr>
        <w:t xml:space="preserve"> až odstraněním poslední z takto vyhrazených vad.</w:t>
      </w:r>
    </w:p>
    <w:p w:rsidR="002A0AF4" w:rsidRPr="009F79C8" w:rsidRDefault="002A0AF4" w:rsidP="002A0AF4">
      <w:pPr>
        <w:pStyle w:val="Smlouva2"/>
        <w:spacing w:before="360"/>
        <w:rPr>
          <w:rFonts w:ascii="Arial Narrow" w:hAnsi="Arial Narrow"/>
        </w:rPr>
      </w:pPr>
      <w:r w:rsidRPr="009F79C8">
        <w:rPr>
          <w:rFonts w:ascii="Arial Narrow" w:hAnsi="Arial Narrow"/>
        </w:rPr>
        <w:t>VIII.</w:t>
      </w:r>
    </w:p>
    <w:p w:rsidR="002A0AF4" w:rsidRPr="009F79C8" w:rsidRDefault="002A0AF4" w:rsidP="002A0AF4">
      <w:pPr>
        <w:pStyle w:val="Smlouva2"/>
        <w:spacing w:after="120"/>
        <w:rPr>
          <w:rFonts w:ascii="Arial Narrow" w:hAnsi="Arial Narrow"/>
        </w:rPr>
      </w:pPr>
      <w:r w:rsidRPr="009F79C8">
        <w:rPr>
          <w:rFonts w:ascii="Arial Narrow" w:hAnsi="Arial Narrow"/>
        </w:rPr>
        <w:t>Jakost díla</w:t>
      </w:r>
    </w:p>
    <w:p w:rsidR="002A0AF4" w:rsidRPr="009F79C8" w:rsidRDefault="002A0AF4" w:rsidP="002A0AF4">
      <w:pPr>
        <w:pStyle w:val="Smlouva-slo0"/>
        <w:numPr>
          <w:ilvl w:val="0"/>
          <w:numId w:val="6"/>
        </w:numPr>
        <w:tabs>
          <w:tab w:val="clear" w:pos="360"/>
          <w:tab w:val="left" w:pos="426"/>
        </w:tabs>
        <w:spacing w:before="0" w:after="120"/>
        <w:ind w:left="425" w:hanging="425"/>
        <w:rPr>
          <w:rFonts w:ascii="Arial Narrow" w:hAnsi="Arial Narrow"/>
          <w:bCs/>
        </w:rPr>
      </w:pPr>
      <w:r w:rsidRPr="009F79C8">
        <w:rPr>
          <w:rFonts w:ascii="Arial Narrow" w:hAnsi="Arial Narrow"/>
          <w:bCs/>
        </w:rPr>
        <w:t>Zhotovitel se zavazuje k tomu, že celkový souhrn vlastností provedeného díla</w:t>
      </w:r>
      <w:r w:rsidR="00F03AA0">
        <w:rPr>
          <w:rFonts w:ascii="Arial Narrow" w:hAnsi="Arial Narrow"/>
          <w:bCs/>
        </w:rPr>
        <w:t xml:space="preserve"> </w:t>
      </w:r>
      <w:r w:rsidRPr="009F79C8">
        <w:rPr>
          <w:rFonts w:ascii="Arial Narrow" w:hAnsi="Arial Narrow"/>
          <w:bCs/>
        </w:rPr>
        <w:t>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2A0AF4" w:rsidRPr="009F79C8" w:rsidRDefault="002A0AF4" w:rsidP="002A0AF4">
      <w:pPr>
        <w:pStyle w:val="Smlouva-slo0"/>
        <w:numPr>
          <w:ilvl w:val="0"/>
          <w:numId w:val="6"/>
        </w:numPr>
        <w:tabs>
          <w:tab w:val="clear" w:pos="360"/>
          <w:tab w:val="left" w:pos="426"/>
        </w:tabs>
        <w:spacing w:before="0" w:after="120"/>
        <w:ind w:left="426" w:hanging="426"/>
        <w:jc w:val="left"/>
        <w:rPr>
          <w:rFonts w:ascii="Arial Narrow" w:hAnsi="Arial Narrow"/>
          <w:bCs/>
        </w:rPr>
      </w:pPr>
      <w:r w:rsidRPr="009F79C8">
        <w:rPr>
          <w:rFonts w:ascii="Arial Narrow" w:hAnsi="Arial Narrow"/>
          <w:bCs/>
        </w:rPr>
        <w:t>Smluvní strany se dohodly na I. jakosti díla.</w:t>
      </w:r>
    </w:p>
    <w:p w:rsidR="002A0AF4" w:rsidRPr="00464B34" w:rsidRDefault="002A0AF4" w:rsidP="00464B34">
      <w:pPr>
        <w:pStyle w:val="Smlouva-slo0"/>
        <w:numPr>
          <w:ilvl w:val="0"/>
          <w:numId w:val="6"/>
        </w:numPr>
        <w:tabs>
          <w:tab w:val="clear" w:pos="360"/>
          <w:tab w:val="left" w:pos="426"/>
        </w:tabs>
        <w:spacing w:before="60" w:after="120"/>
        <w:ind w:left="425" w:hanging="425"/>
        <w:rPr>
          <w:rFonts w:ascii="Arial Narrow" w:hAnsi="Arial Narrow"/>
          <w:bCs/>
          <w:szCs w:val="24"/>
        </w:rPr>
      </w:pPr>
      <w:r w:rsidRPr="009F79C8">
        <w:rPr>
          <w:rFonts w:ascii="Arial Narrow" w:hAnsi="Arial Narrow"/>
          <w:szCs w:val="24"/>
        </w:rPr>
        <w:t>Jakost dodávaných materiálů a konstrukcí bude dokladována předepsaným způsobem při kontrolních prohlídkách a při předání a převzetí díla.</w:t>
      </w:r>
    </w:p>
    <w:p w:rsidR="00464B34" w:rsidRPr="002B3094" w:rsidRDefault="00464B34" w:rsidP="00464B34">
      <w:pPr>
        <w:pStyle w:val="Smlouva-slo0"/>
        <w:numPr>
          <w:ilvl w:val="0"/>
          <w:numId w:val="6"/>
        </w:numPr>
        <w:tabs>
          <w:tab w:val="clear" w:pos="360"/>
          <w:tab w:val="left" w:pos="426"/>
        </w:tabs>
        <w:spacing w:before="60"/>
        <w:ind w:left="426" w:hanging="426"/>
        <w:rPr>
          <w:rFonts w:ascii="Arial Narrow" w:hAnsi="Arial Narrow"/>
          <w:bCs/>
          <w:szCs w:val="24"/>
        </w:rPr>
      </w:pPr>
      <w:r w:rsidRPr="002B3094">
        <w:rPr>
          <w:rFonts w:ascii="Arial Narrow" w:hAnsi="Arial Narrow"/>
        </w:rPr>
        <w:t xml:space="preserve">Před zahájením prací musí zhotovitel předložit technologický předpis výroby, dopravy, rozprostírání, hutnění a kontroly asfaltových směsí zástupci objednatele stavby. </w:t>
      </w:r>
      <w:r w:rsidRPr="002B3094">
        <w:rPr>
          <w:rFonts w:ascii="Arial Narrow" w:hAnsi="Arial Narrow" w:cs="Arial"/>
          <w:szCs w:val="24"/>
        </w:rPr>
        <w:t>Základní obsah technologického předpisu:</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 xml:space="preserve">úvodní ustanovení </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 xml:space="preserve">materiály a směsi </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doprava směsi</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úprava podkladu</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rozprostírání směsi</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případné zdrsňování vrstvy</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zkoušky typu ( evidenční údaje o vypracování, schválení a době platnosti)</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kontroly a zkoušky</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přejímka hotové vrstvy</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bezpečnost a ochrana při práci</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citované a související normy a ostatní předpisy</w:t>
      </w:r>
    </w:p>
    <w:p w:rsidR="002A0AF4" w:rsidRPr="009F79C8" w:rsidRDefault="002A0AF4" w:rsidP="002A0AF4">
      <w:pPr>
        <w:pStyle w:val="Smlouva2"/>
        <w:spacing w:before="360"/>
        <w:rPr>
          <w:rFonts w:ascii="Arial Narrow" w:hAnsi="Arial Narrow"/>
        </w:rPr>
      </w:pPr>
      <w:r w:rsidRPr="009F79C8">
        <w:rPr>
          <w:rFonts w:ascii="Arial Narrow" w:hAnsi="Arial Narrow"/>
        </w:rPr>
        <w:lastRenderedPageBreak/>
        <w:t>IX.</w:t>
      </w:r>
    </w:p>
    <w:p w:rsidR="002A0AF4" w:rsidRPr="009F79C8" w:rsidRDefault="002A0AF4" w:rsidP="002A0AF4">
      <w:pPr>
        <w:pStyle w:val="Smlouva2"/>
        <w:rPr>
          <w:rFonts w:ascii="Arial Narrow" w:hAnsi="Arial Narrow"/>
        </w:rPr>
      </w:pPr>
      <w:r w:rsidRPr="009F79C8">
        <w:rPr>
          <w:rFonts w:ascii="Arial Narrow" w:hAnsi="Arial Narrow"/>
        </w:rPr>
        <w:t>Staveniště</w:t>
      </w:r>
    </w:p>
    <w:p w:rsidR="002A0AF4" w:rsidRPr="004E5558" w:rsidRDefault="002A0AF4" w:rsidP="002A0AF4">
      <w:pPr>
        <w:pStyle w:val="Smlouva-slo0"/>
        <w:widowControl/>
        <w:numPr>
          <w:ilvl w:val="3"/>
          <w:numId w:val="5"/>
        </w:numPr>
        <w:tabs>
          <w:tab w:val="left" w:pos="426"/>
        </w:tabs>
        <w:rPr>
          <w:rFonts w:ascii="Arial Narrow" w:hAnsi="Arial Narrow"/>
        </w:rPr>
      </w:pPr>
      <w:r w:rsidRPr="004E5558">
        <w:rPr>
          <w:rFonts w:ascii="Arial Narrow" w:hAnsi="Arial Narrow"/>
        </w:rPr>
        <w:t xml:space="preserve">Staveniště </w:t>
      </w:r>
      <w:r w:rsidR="006173F6" w:rsidRPr="004E5558">
        <w:rPr>
          <w:rFonts w:ascii="Arial Narrow" w:hAnsi="Arial Narrow"/>
        </w:rPr>
        <w:t>ve stavu umožňujícím prováděn</w:t>
      </w:r>
      <w:r w:rsidR="00E065D3" w:rsidRPr="004E5558">
        <w:rPr>
          <w:rFonts w:ascii="Arial Narrow" w:hAnsi="Arial Narrow"/>
        </w:rPr>
        <w:t>í</w:t>
      </w:r>
      <w:r w:rsidR="006173F6" w:rsidRPr="004E5558">
        <w:rPr>
          <w:rFonts w:ascii="Arial Narrow" w:hAnsi="Arial Narrow"/>
        </w:rPr>
        <w:t xml:space="preserve"> díla </w:t>
      </w:r>
      <w:r w:rsidRPr="004E5558">
        <w:rPr>
          <w:rFonts w:ascii="Arial Narrow" w:hAnsi="Arial Narrow"/>
        </w:rPr>
        <w:t>bude předáno na základě písemné výzvy zaslané objednatelem</w:t>
      </w:r>
      <w:r w:rsidR="00F03AA0" w:rsidRPr="004E5558">
        <w:rPr>
          <w:rFonts w:ascii="Arial Narrow" w:hAnsi="Arial Narrow"/>
        </w:rPr>
        <w:t>, a to dle</w:t>
      </w:r>
      <w:r w:rsidR="00561C28" w:rsidRPr="004E5558">
        <w:rPr>
          <w:rFonts w:ascii="Arial Narrow" w:hAnsi="Arial Narrow"/>
        </w:rPr>
        <w:t xml:space="preserve"> Přílohy č. 2 této smlouvy, tj.</w:t>
      </w:r>
      <w:r w:rsidR="00F03AA0" w:rsidRPr="004E5558">
        <w:rPr>
          <w:rFonts w:ascii="Arial Narrow" w:hAnsi="Arial Narrow"/>
        </w:rPr>
        <w:t xml:space="preserve"> harmonogramu</w:t>
      </w:r>
      <w:r w:rsidR="00561C28" w:rsidRPr="004E5558">
        <w:rPr>
          <w:rFonts w:ascii="Arial Narrow" w:hAnsi="Arial Narrow"/>
        </w:rPr>
        <w:t xml:space="preserve"> postupu stavebních prací</w:t>
      </w:r>
      <w:r w:rsidRPr="004E5558">
        <w:rPr>
          <w:rFonts w:ascii="Arial Narrow" w:hAnsi="Arial Narrow"/>
        </w:rPr>
        <w:t xml:space="preserve">. Za písemnou výzvu se považuje také výzva zaslaná </w:t>
      </w:r>
      <w:r w:rsidRPr="002F7871">
        <w:rPr>
          <w:rFonts w:ascii="Arial Narrow" w:hAnsi="Arial Narrow"/>
        </w:rPr>
        <w:t xml:space="preserve">e-mailem na adresu </w:t>
      </w:r>
      <w:r w:rsidR="002F7871">
        <w:rPr>
          <w:rFonts w:ascii="Arial Narrow" w:hAnsi="Arial Narrow"/>
        </w:rPr>
        <w:t>nosta@nosta.cz</w:t>
      </w:r>
      <w:r w:rsidRPr="004E5558">
        <w:rPr>
          <w:rFonts w:ascii="Arial Narrow" w:hAnsi="Arial Narrow"/>
          <w:i/>
        </w:rPr>
        <w:t xml:space="preserve">, </w:t>
      </w:r>
      <w:r w:rsidRPr="004E5558">
        <w:rPr>
          <w:rFonts w:ascii="Arial Narrow" w:hAnsi="Arial Narrow"/>
        </w:rPr>
        <w:t xml:space="preserve">faxem na číslo </w:t>
      </w:r>
      <w:r w:rsidR="0019447B">
        <w:rPr>
          <w:rFonts w:ascii="Arial Narrow" w:hAnsi="Arial Narrow"/>
        </w:rPr>
        <w:t>556 767 300</w:t>
      </w:r>
      <w:r w:rsidRPr="004E5558">
        <w:rPr>
          <w:rFonts w:ascii="Arial Narrow" w:hAnsi="Arial Narrow"/>
          <w:i/>
        </w:rPr>
        <w:t>,</w:t>
      </w:r>
      <w:r w:rsidRPr="004E5558">
        <w:rPr>
          <w:rFonts w:ascii="Arial Narrow" w:hAnsi="Arial Narrow"/>
        </w:rPr>
        <w:t xml:space="preserve"> či datovou schránkou (</w:t>
      </w:r>
      <w:r w:rsidR="0019447B">
        <w:rPr>
          <w:rFonts w:ascii="Arial Narrow" w:hAnsi="Arial Narrow"/>
        </w:rPr>
        <w:t>662qi28</w:t>
      </w:r>
      <w:r w:rsidRPr="004E5558">
        <w:rPr>
          <w:rFonts w:ascii="Arial Narrow" w:hAnsi="Arial Narrow"/>
        </w:rPr>
        <w:t>).</w:t>
      </w:r>
      <w:r w:rsidRPr="004E5558">
        <w:rPr>
          <w:rFonts w:ascii="Arial Narrow" w:hAnsi="Arial Narrow"/>
          <w:i/>
        </w:rPr>
        <w:t xml:space="preserve"> </w:t>
      </w:r>
    </w:p>
    <w:p w:rsidR="002A0AF4" w:rsidRPr="001702D9" w:rsidRDefault="002A0AF4" w:rsidP="002A0AF4">
      <w:pPr>
        <w:pStyle w:val="Smlouva-slo0"/>
        <w:widowControl/>
        <w:numPr>
          <w:ilvl w:val="3"/>
          <w:numId w:val="5"/>
        </w:numPr>
        <w:tabs>
          <w:tab w:val="left" w:pos="426"/>
        </w:tabs>
        <w:rPr>
          <w:rFonts w:ascii="Arial Narrow" w:hAnsi="Arial Narrow"/>
        </w:rPr>
      </w:pPr>
      <w:r w:rsidRPr="001702D9">
        <w:rPr>
          <w:rFonts w:ascii="Arial Narrow" w:hAnsi="Arial Narrow"/>
        </w:rPr>
        <w:t xml:space="preserve">Zhotovitel se zavazuje převzít staveniště v termínu uvedeném ve výzvě s tím, že výzva musí být zhotoviteli doručena </w:t>
      </w:r>
      <w:r w:rsidR="00D63B5F" w:rsidRPr="001702D9">
        <w:rPr>
          <w:rFonts w:ascii="Arial Narrow" w:hAnsi="Arial Narrow"/>
        </w:rPr>
        <w:t>v</w:t>
      </w:r>
      <w:r w:rsidR="00F03AA0" w:rsidRPr="001702D9">
        <w:rPr>
          <w:rFonts w:ascii="Arial Narrow" w:hAnsi="Arial Narrow"/>
        </w:rPr>
        <w:t>  přiměřené</w:t>
      </w:r>
      <w:r w:rsidR="00D63B5F" w:rsidRPr="001702D9">
        <w:rPr>
          <w:rFonts w:ascii="Arial Narrow" w:hAnsi="Arial Narrow"/>
        </w:rPr>
        <w:t xml:space="preserve"> lhůtě</w:t>
      </w:r>
      <w:r w:rsidRPr="001702D9">
        <w:rPr>
          <w:rFonts w:ascii="Arial Narrow" w:hAnsi="Arial Narrow"/>
        </w:rPr>
        <w:t xml:space="preserve"> před termínem předání staveniště. O předání a převzetí staveniště bude mezi objednatelem a zhotovitelem vždy sepsán zápis.</w:t>
      </w:r>
    </w:p>
    <w:p w:rsidR="002A0AF4" w:rsidRPr="009F79C8" w:rsidRDefault="002A0AF4" w:rsidP="002A0AF4">
      <w:pPr>
        <w:pStyle w:val="Smlouva-slo0"/>
        <w:widowControl/>
        <w:numPr>
          <w:ilvl w:val="3"/>
          <w:numId w:val="5"/>
        </w:numPr>
        <w:tabs>
          <w:tab w:val="left" w:pos="426"/>
        </w:tabs>
        <w:rPr>
          <w:rFonts w:ascii="Arial Narrow" w:hAnsi="Arial Narrow"/>
        </w:rPr>
      </w:pPr>
      <w:r w:rsidRPr="009F79C8">
        <w:rPr>
          <w:rFonts w:ascii="Arial Narrow" w:hAnsi="Arial Narrow"/>
        </w:rPr>
        <w:t>Obvod staveniště je vymezen projektovou dokumentací. Pokud bude zhotovitel potřebovat pro realizaci díla prostor větší, zajistí si jej na vlastní náklady a vlastním jménem.</w:t>
      </w:r>
    </w:p>
    <w:p w:rsidR="002A0AF4" w:rsidRPr="009F79C8" w:rsidRDefault="002A0AF4" w:rsidP="002A0AF4">
      <w:pPr>
        <w:pStyle w:val="Smlouva-slo0"/>
        <w:widowControl/>
        <w:numPr>
          <w:ilvl w:val="3"/>
          <w:numId w:val="5"/>
        </w:numPr>
        <w:tabs>
          <w:tab w:val="left" w:pos="426"/>
        </w:tabs>
        <w:rPr>
          <w:rFonts w:ascii="Arial Narrow" w:hAnsi="Arial Narrow"/>
        </w:rPr>
      </w:pPr>
      <w:r w:rsidRPr="009F79C8">
        <w:rPr>
          <w:rFonts w:ascii="Arial Narrow" w:hAnsi="Arial Narrow"/>
        </w:rPr>
        <w:t>Určení základních vytyčovacích prvků bude provedeno při předání staveniště objednatelem.</w:t>
      </w:r>
    </w:p>
    <w:p w:rsidR="002A0AF4" w:rsidRPr="009F79C8" w:rsidRDefault="002A0AF4" w:rsidP="002A0AF4">
      <w:pPr>
        <w:pStyle w:val="Smlouva-slo0"/>
        <w:numPr>
          <w:ilvl w:val="3"/>
          <w:numId w:val="5"/>
        </w:numPr>
        <w:tabs>
          <w:tab w:val="left" w:pos="426"/>
        </w:tabs>
        <w:rPr>
          <w:rFonts w:ascii="Arial Narrow" w:hAnsi="Arial Narrow"/>
        </w:rPr>
      </w:pPr>
      <w:r w:rsidRPr="009F79C8">
        <w:rPr>
          <w:rFonts w:ascii="Arial Narrow" w:hAnsi="Arial Narrow"/>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w:t>
      </w:r>
      <w:r w:rsidRPr="009F79C8">
        <w:rPr>
          <w:rFonts w:ascii="Arial Narrow" w:hAnsi="Arial Narrow"/>
          <w:iCs/>
        </w:rPr>
        <w:t>,</w:t>
      </w:r>
      <w:r w:rsidRPr="009F79C8">
        <w:rPr>
          <w:rFonts w:ascii="Arial Narrow" w:hAnsi="Arial Narrow"/>
        </w:rPr>
        <w:t xml:space="preserve"> uzavře s ním písemnou dohodu o způsobu úhrady za jejich odběr.</w:t>
      </w:r>
    </w:p>
    <w:p w:rsidR="002A0AF4" w:rsidRPr="009F79C8" w:rsidRDefault="002A0AF4" w:rsidP="002A0AF4">
      <w:pPr>
        <w:pStyle w:val="Smlouva-slo0"/>
        <w:numPr>
          <w:ilvl w:val="3"/>
          <w:numId w:val="5"/>
        </w:numPr>
        <w:tabs>
          <w:tab w:val="left" w:pos="426"/>
        </w:tabs>
        <w:rPr>
          <w:rFonts w:ascii="Arial Narrow" w:hAnsi="Arial Narrow"/>
        </w:rPr>
      </w:pPr>
      <w:r w:rsidRPr="009F79C8">
        <w:rPr>
          <w:rFonts w:ascii="Arial Narrow" w:hAnsi="Arial Narrow"/>
        </w:rPr>
        <w:t>Zhotovitel je povinen zajistit hlídání staveniště. Náklady na ostrahu jsou již zahrnuty v ceně za díl</w:t>
      </w:r>
      <w:r w:rsidR="00712D22">
        <w:rPr>
          <w:rFonts w:ascii="Arial Narrow" w:hAnsi="Arial Narrow"/>
        </w:rPr>
        <w:t>o</w:t>
      </w:r>
      <w:r w:rsidRPr="009F79C8">
        <w:rPr>
          <w:rFonts w:ascii="Arial Narrow" w:hAnsi="Arial Narrow"/>
        </w:rPr>
        <w:t>.</w:t>
      </w:r>
    </w:p>
    <w:p w:rsidR="002A0AF4" w:rsidRPr="001702D9" w:rsidRDefault="002A0AF4" w:rsidP="002A0AF4">
      <w:pPr>
        <w:pStyle w:val="Smlouva-slo0"/>
        <w:numPr>
          <w:ilvl w:val="3"/>
          <w:numId w:val="5"/>
        </w:numPr>
        <w:tabs>
          <w:tab w:val="left" w:pos="426"/>
        </w:tabs>
        <w:rPr>
          <w:rFonts w:ascii="Arial Narrow" w:hAnsi="Arial Narrow"/>
        </w:rPr>
      </w:pPr>
      <w:r w:rsidRPr="001702D9">
        <w:rPr>
          <w:rFonts w:ascii="Arial Narrow" w:hAnsi="Arial Narrow"/>
        </w:rPr>
        <w:t xml:space="preserve">Zhotovitel se zavazuje zcela vyklidit a vyčistit staveniště do 14 dnů od splnění </w:t>
      </w:r>
      <w:r w:rsidR="00D63B5F" w:rsidRPr="001702D9">
        <w:rPr>
          <w:rFonts w:ascii="Arial Narrow" w:hAnsi="Arial Narrow"/>
        </w:rPr>
        <w:t>díla</w:t>
      </w:r>
      <w:r w:rsidRPr="001702D9">
        <w:rPr>
          <w:rFonts w:ascii="Arial Narrow" w:hAnsi="Arial Narrow"/>
        </w:rPr>
        <w:t xml:space="preserve"> (viz čl. VII odst. </w:t>
      </w:r>
      <w:r w:rsidR="00E065D3" w:rsidRPr="001702D9">
        <w:rPr>
          <w:rFonts w:ascii="Arial Narrow" w:hAnsi="Arial Narrow"/>
        </w:rPr>
        <w:t>4</w:t>
      </w:r>
      <w:r w:rsidRPr="001702D9">
        <w:rPr>
          <w:rFonts w:ascii="Arial Narrow" w:hAnsi="Arial Narrow"/>
        </w:rPr>
        <w:t xml:space="preserve"> této smlouvy). Při nedodržení tohoto termínu se zhotovitel zavazuje uhradit objednateli veškeré náklady a škody, které mu tím vznikly.</w:t>
      </w:r>
    </w:p>
    <w:p w:rsidR="002A0AF4" w:rsidRPr="009F79C8" w:rsidRDefault="002A0AF4" w:rsidP="002A0AF4">
      <w:pPr>
        <w:pStyle w:val="Smlouva-slo0"/>
        <w:numPr>
          <w:ilvl w:val="3"/>
          <w:numId w:val="5"/>
        </w:numPr>
        <w:tabs>
          <w:tab w:val="left" w:pos="426"/>
        </w:tabs>
        <w:rPr>
          <w:rFonts w:ascii="Arial Narrow" w:hAnsi="Arial Narrow"/>
        </w:rPr>
      </w:pPr>
      <w:r w:rsidRPr="009F79C8">
        <w:rPr>
          <w:rFonts w:ascii="Arial Narrow" w:hAnsi="Arial Narrow"/>
        </w:rPr>
        <w:t>Zhotovitel odpovídá za bezpečnost a ochranu zdraví všech osob v prostoru staveniště, za bezpečný přístup ke stávajícím objektům, za dodržování bezpečnostních, hygienických a požárních předpisů, včetně prostoru zařízení staveniš</w:t>
      </w:r>
      <w:r w:rsidR="00B67F76">
        <w:rPr>
          <w:rFonts w:ascii="Arial Narrow" w:hAnsi="Arial Narrow"/>
        </w:rPr>
        <w:t>ť</w:t>
      </w:r>
      <w:r w:rsidRPr="009F79C8">
        <w:rPr>
          <w:rFonts w:ascii="Arial Narrow" w:hAnsi="Arial Narrow"/>
        </w:rPr>
        <w:t>, a za bezpečnost provozu v prostoru staveniš</w:t>
      </w:r>
      <w:r w:rsidR="00B67F76">
        <w:rPr>
          <w:rFonts w:ascii="Arial Narrow" w:hAnsi="Arial Narrow"/>
        </w:rPr>
        <w:t>ť</w:t>
      </w:r>
      <w:r w:rsidRPr="009F79C8">
        <w:rPr>
          <w:rFonts w:ascii="Arial Narrow" w:hAnsi="Arial Narrow"/>
        </w:rPr>
        <w:t>.</w:t>
      </w:r>
    </w:p>
    <w:p w:rsidR="002A0AF4" w:rsidRPr="009F79C8" w:rsidRDefault="002A0AF4" w:rsidP="00D63B5F">
      <w:pPr>
        <w:pStyle w:val="Smlouva-slo0"/>
        <w:numPr>
          <w:ilvl w:val="3"/>
          <w:numId w:val="5"/>
        </w:numPr>
        <w:tabs>
          <w:tab w:val="left" w:pos="426"/>
        </w:tabs>
        <w:rPr>
          <w:rFonts w:ascii="Arial Narrow" w:hAnsi="Arial Narrow"/>
        </w:rPr>
      </w:pPr>
      <w:r w:rsidRPr="009F79C8">
        <w:rPr>
          <w:rFonts w:ascii="Arial Narrow" w:hAnsi="Arial Narrow"/>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2A0AF4" w:rsidRPr="009F79C8" w:rsidRDefault="002A0AF4" w:rsidP="00D63B5F">
      <w:pPr>
        <w:pStyle w:val="Smlouva-slo0"/>
        <w:numPr>
          <w:ilvl w:val="3"/>
          <w:numId w:val="5"/>
        </w:numPr>
        <w:tabs>
          <w:tab w:val="left" w:pos="426"/>
        </w:tabs>
        <w:rPr>
          <w:rFonts w:ascii="Arial Narrow" w:hAnsi="Arial Narrow"/>
        </w:rPr>
      </w:pPr>
      <w:r w:rsidRPr="009F79C8">
        <w:rPr>
          <w:rFonts w:ascii="Arial Narrow" w:hAnsi="Arial Narrow"/>
        </w:rPr>
        <w:t>Zhotovitel se zavazuje na své náklady řádně označit staveniště v souladu s právními předpisy.</w:t>
      </w:r>
    </w:p>
    <w:p w:rsidR="002A0AF4" w:rsidRPr="009337AE" w:rsidRDefault="002A0AF4" w:rsidP="002A0AF4">
      <w:pPr>
        <w:pStyle w:val="Smlouva-slo0"/>
        <w:tabs>
          <w:tab w:val="left" w:pos="426"/>
        </w:tabs>
        <w:spacing w:before="360"/>
        <w:jc w:val="center"/>
        <w:rPr>
          <w:rFonts w:ascii="Arial Narrow" w:hAnsi="Arial Narrow"/>
          <w:b/>
        </w:rPr>
      </w:pPr>
      <w:r w:rsidRPr="009337AE">
        <w:rPr>
          <w:rFonts w:ascii="Arial Narrow" w:hAnsi="Arial Narrow"/>
          <w:b/>
        </w:rPr>
        <w:t>X.</w:t>
      </w:r>
    </w:p>
    <w:p w:rsidR="002A0AF4" w:rsidRPr="009F79C8" w:rsidRDefault="002A0AF4" w:rsidP="002A0AF4">
      <w:pPr>
        <w:pStyle w:val="Smlouva2"/>
        <w:rPr>
          <w:rFonts w:ascii="Arial Narrow" w:hAnsi="Arial Narrow"/>
          <w:bCs/>
        </w:rPr>
      </w:pPr>
      <w:r w:rsidRPr="009337AE">
        <w:rPr>
          <w:rFonts w:ascii="Arial Narrow" w:hAnsi="Arial Narrow"/>
          <w:bCs/>
        </w:rPr>
        <w:t>Provádění díla</w:t>
      </w:r>
    </w:p>
    <w:p w:rsidR="008C5F06" w:rsidRPr="008878E1" w:rsidRDefault="008C5F06" w:rsidP="008C5F06">
      <w:pPr>
        <w:pStyle w:val="Smlouva-slo0"/>
        <w:numPr>
          <w:ilvl w:val="0"/>
          <w:numId w:val="8"/>
        </w:numPr>
        <w:spacing w:line="240" w:lineRule="auto"/>
        <w:rPr>
          <w:rFonts w:ascii="Arial Narrow" w:hAnsi="Arial Narrow"/>
        </w:rPr>
      </w:pPr>
      <w:r>
        <w:rPr>
          <w:rFonts w:ascii="Arial Narrow" w:hAnsi="Arial Narrow"/>
        </w:rPr>
        <w:t xml:space="preserve">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w:t>
      </w:r>
      <w:r w:rsidRPr="008878E1">
        <w:rPr>
          <w:rFonts w:ascii="Arial Narrow" w:hAnsi="Arial Narrow"/>
        </w:rPr>
        <w:t xml:space="preserve">podle čl. XVI odst. 2 </w:t>
      </w:r>
      <w:r w:rsidR="00C76128" w:rsidRPr="008878E1">
        <w:rPr>
          <w:rFonts w:ascii="Arial Narrow" w:hAnsi="Arial Narrow"/>
        </w:rPr>
        <w:t>písm. b)</w:t>
      </w:r>
      <w:r w:rsidRPr="008878E1">
        <w:rPr>
          <w:rFonts w:ascii="Arial Narrow" w:hAnsi="Arial Narrow"/>
        </w:rPr>
        <w:t xml:space="preserve"> smlouvy.</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je povinen:</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t>provést dílo řádně, včas a v odpovídající jakosti za použití postupů, které odpovídají právním předpisům ČR,</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t>dodržovat při provádění díla ujednání této smlouvy, řídit se podklady a pokyny objednatele a poskytnout mu požadovanou dokumentaci a informace,</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t>provést dílo na svůj náklad a své nebezpečí,</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t>účastnit se na základě pozvánky objednatele všech jednání týkajících se předmětného díla,</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lastRenderedPageBreak/>
        <w:t xml:space="preserve">před zahájením díla zpracovat a objednateli předat </w:t>
      </w:r>
      <w:r>
        <w:rPr>
          <w:rFonts w:ascii="Arial Narrow" w:hAnsi="Arial Narrow"/>
        </w:rPr>
        <w:t xml:space="preserve">aktualizovaný </w:t>
      </w:r>
      <w:r w:rsidRPr="009F79C8">
        <w:rPr>
          <w:rFonts w:ascii="Arial Narrow" w:hAnsi="Arial Narrow"/>
        </w:rPr>
        <w:t>harmonogram výstavby. Zhotovitel je povinen harmonogram výstavby průběžně aktualizovat a aktualizace neprodleně předkládat objednateli. Harmonogram a jeho případné aktualizace musí být vždy předem odsouhlaseny objednatelem</w:t>
      </w:r>
      <w:r w:rsidR="00E065D3">
        <w:rPr>
          <w:rFonts w:ascii="Arial Narrow" w:hAnsi="Arial Narrow"/>
        </w:rPr>
        <w:t>.</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rsidR="002A0AF4" w:rsidRPr="009F79C8" w:rsidRDefault="002A0AF4" w:rsidP="001717F5">
      <w:pPr>
        <w:pStyle w:val="Smlouva-slo0"/>
        <w:numPr>
          <w:ilvl w:val="0"/>
          <w:numId w:val="28"/>
        </w:numPr>
        <w:tabs>
          <w:tab w:val="clear" w:pos="397"/>
          <w:tab w:val="left" w:pos="720"/>
        </w:tabs>
        <w:spacing w:before="60"/>
        <w:ind w:left="714" w:hanging="357"/>
        <w:rPr>
          <w:rFonts w:ascii="Arial Narrow" w:hAnsi="Arial Narrow"/>
        </w:rPr>
      </w:pPr>
      <w:r w:rsidRPr="009F79C8">
        <w:rPr>
          <w:rFonts w:ascii="Arial Narrow" w:hAnsi="Arial Narrow"/>
        </w:rPr>
        <w:t>zjistí-li při provádění díla skryté překážky bránící řádnému provedení díla. Zhotovitel je povinen navrhnout objednateli další postup,</w:t>
      </w:r>
    </w:p>
    <w:p w:rsidR="002A0AF4" w:rsidRPr="009F79C8" w:rsidRDefault="002A0AF4" w:rsidP="001717F5">
      <w:pPr>
        <w:pStyle w:val="Smlouva-slo0"/>
        <w:numPr>
          <w:ilvl w:val="0"/>
          <w:numId w:val="28"/>
        </w:numPr>
        <w:tabs>
          <w:tab w:val="clear" w:pos="397"/>
          <w:tab w:val="left" w:pos="720"/>
        </w:tabs>
        <w:spacing w:before="60"/>
        <w:ind w:left="714" w:hanging="357"/>
        <w:rPr>
          <w:rFonts w:ascii="Arial Narrow" w:hAnsi="Arial Narrow"/>
        </w:rPr>
      </w:pPr>
      <w:r w:rsidRPr="009F79C8">
        <w:rPr>
          <w:rFonts w:ascii="Arial Narrow" w:hAnsi="Arial Narrow"/>
        </w:rPr>
        <w:t>o případné nevhodnosti realizace vyžadovaných prací,</w:t>
      </w:r>
    </w:p>
    <w:p w:rsidR="002A0AF4" w:rsidRPr="009F79C8" w:rsidRDefault="002A0AF4" w:rsidP="001717F5">
      <w:pPr>
        <w:pStyle w:val="Smlouva-slo0"/>
        <w:numPr>
          <w:ilvl w:val="0"/>
          <w:numId w:val="28"/>
        </w:numPr>
        <w:tabs>
          <w:tab w:val="clear" w:pos="397"/>
          <w:tab w:val="left" w:pos="720"/>
        </w:tabs>
        <w:spacing w:before="60"/>
        <w:ind w:left="714" w:hanging="357"/>
        <w:rPr>
          <w:rFonts w:ascii="Arial Narrow" w:hAnsi="Arial Narrow"/>
        </w:rPr>
      </w:pPr>
      <w:r w:rsidRPr="009F79C8">
        <w:rPr>
          <w:rFonts w:ascii="Arial Narrow" w:hAnsi="Arial Narrow"/>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rsidR="002A0AF4" w:rsidRPr="00545F39" w:rsidRDefault="002A0AF4" w:rsidP="002A0AF4">
      <w:pPr>
        <w:pStyle w:val="Smlouva-slo0"/>
        <w:numPr>
          <w:ilvl w:val="0"/>
          <w:numId w:val="8"/>
        </w:numPr>
        <w:tabs>
          <w:tab w:val="left" w:pos="426"/>
        </w:tabs>
        <w:rPr>
          <w:rFonts w:ascii="Arial Narrow" w:hAnsi="Arial Narrow"/>
        </w:rPr>
      </w:pPr>
      <w:r w:rsidRPr="00545F39">
        <w:rPr>
          <w:rFonts w:ascii="Arial Narrow" w:hAnsi="Arial Narrow"/>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je povinen provedené stavební práce, zařizovací předměty a výrobky zabezpečit před poškozením a krádežemi až do předání díla k užívání objednateli, a to na vlastní náklady.</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se zavazuje realizovat práce vyžadující zvláštní způsobilost nebo povolení podle příslušných předpisů osobami, které tuto podmínku splňují.</w:t>
      </w:r>
    </w:p>
    <w:p w:rsidR="002A0AF4" w:rsidRPr="00545F39" w:rsidRDefault="002A0AF4" w:rsidP="002A0AF4">
      <w:pPr>
        <w:pStyle w:val="Smlouva-slo0"/>
        <w:numPr>
          <w:ilvl w:val="0"/>
          <w:numId w:val="8"/>
        </w:numPr>
        <w:tabs>
          <w:tab w:val="left" w:pos="426"/>
        </w:tabs>
        <w:rPr>
          <w:rFonts w:ascii="Arial Narrow" w:hAnsi="Arial Narrow"/>
        </w:rPr>
      </w:pPr>
      <w:r w:rsidRPr="00545F39">
        <w:rPr>
          <w:rFonts w:ascii="Arial Narrow" w:hAnsi="Arial Narrow"/>
        </w:rPr>
        <w:t>Zhotovitel nejméně 15 pracovních dnů předem oznámí správcům sítí a osobě vykonávající technický dozor stavebníka práci v ochranném pásmu či křížení těchto sítí ke kontrole průběhu prací a převzetí před zpětným zásypem.</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je srozuměn s tím, že uhradí jakoukoliv opravu nebo výměnu plynoucí ze zhotovitelem zaviněného  poškození  inženýrské sítě. Zhotovitel si je rovněž vědom toho, že nese veškerá rizika a náhrady škod z toho plynoucí.</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 xml:space="preserve">Zhotovitel vyzve osobu vykonávající technický dozor stavebníka prokazatelnou formou nejméně 3 </w:t>
      </w:r>
      <w:r w:rsidRPr="009F79C8">
        <w:rPr>
          <w:rFonts w:ascii="Arial Narrow" w:hAnsi="Arial Narrow"/>
        </w:rPr>
        <w:lastRenderedPageBreak/>
        <w:t>pracovní dny předem k prověření kvality prací, jež budou dalším postupem při zhotovování díla zakryty.</w:t>
      </w:r>
    </w:p>
    <w:p w:rsidR="002A0AF4" w:rsidRPr="009F79C8" w:rsidRDefault="002A0AF4" w:rsidP="002A0AF4">
      <w:pPr>
        <w:pStyle w:val="Smlouva-slo0"/>
        <w:tabs>
          <w:tab w:val="left" w:pos="426"/>
        </w:tabs>
        <w:spacing w:before="0"/>
        <w:ind w:left="357"/>
        <w:rPr>
          <w:rFonts w:ascii="Arial Narrow" w:hAnsi="Arial Narrow"/>
        </w:rPr>
      </w:pPr>
      <w:r w:rsidRPr="009F79C8">
        <w:rPr>
          <w:rFonts w:ascii="Arial Narrow" w:hAnsi="Arial Narrow"/>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A0AF4" w:rsidRPr="009F79C8" w:rsidRDefault="002A0AF4" w:rsidP="002A0AF4">
      <w:pPr>
        <w:pStyle w:val="Smlouva-slo0"/>
        <w:tabs>
          <w:tab w:val="left" w:pos="426"/>
        </w:tabs>
        <w:spacing w:before="0"/>
        <w:ind w:left="357"/>
        <w:rPr>
          <w:rFonts w:ascii="Arial Narrow" w:hAnsi="Arial Narrow"/>
        </w:rPr>
      </w:pPr>
      <w:r w:rsidRPr="009F79C8">
        <w:rPr>
          <w:rFonts w:ascii="Arial Narrow" w:hAnsi="Arial Narrow"/>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se zavazuje po celou dobu realizace stavby aktivně spolupracovat s projektantem a osobou vykonávající činnost autorského dozoru projektanta při realizaci stavby.</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V případě zjištění rozporu platné projektové dokumentace se skutečností na stavbě je zhotovitel povinen zjištěné rozpory řešit ve spolupráci s projektantem, a to bezodkladně.</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2A0AF4" w:rsidRPr="00C6354D" w:rsidRDefault="002A0AF4" w:rsidP="002A0AF4">
      <w:pPr>
        <w:pStyle w:val="Smlouva-slo0"/>
        <w:numPr>
          <w:ilvl w:val="0"/>
          <w:numId w:val="8"/>
        </w:numPr>
        <w:tabs>
          <w:tab w:val="left" w:pos="426"/>
        </w:tabs>
        <w:rPr>
          <w:rFonts w:ascii="Arial Narrow" w:hAnsi="Arial Narrow"/>
        </w:rPr>
      </w:pPr>
      <w:r w:rsidRPr="00C6354D">
        <w:rPr>
          <w:rFonts w:ascii="Arial Narrow" w:hAnsi="Arial Narrow"/>
        </w:rPr>
        <w:t>Boura</w:t>
      </w:r>
      <w:r w:rsidRPr="00C6354D">
        <w:rPr>
          <w:rFonts w:ascii="Arial Narrow" w:hAnsi="Arial Narrow"/>
          <w:snapToGrid/>
        </w:rPr>
        <w:t>c</w:t>
      </w:r>
      <w:r w:rsidRPr="00C6354D">
        <w:rPr>
          <w:rFonts w:ascii="Arial Narrow" w:hAnsi="Arial Narrow"/>
        </w:rPr>
        <w:t>í práce (hluk, prach) budou realizovány pouze po předchozím oznámení objednateli.</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 xml:space="preserve">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w:t>
      </w:r>
      <w:r w:rsidR="00083CA5">
        <w:rPr>
          <w:rFonts w:ascii="Arial Narrow" w:hAnsi="Arial Narrow"/>
        </w:rPr>
        <w:t>BOZP</w:t>
      </w:r>
      <w:r w:rsidRPr="009F79C8">
        <w:rPr>
          <w:rFonts w:ascii="Arial Narrow" w:hAnsi="Arial Narrow"/>
        </w:rPr>
        <w:t xml:space="preserve"> na </w:t>
      </w:r>
      <w:r w:rsidRPr="00C6354D">
        <w:rPr>
          <w:rFonts w:ascii="Arial Narrow" w:hAnsi="Arial Narrow"/>
        </w:rPr>
        <w:t>staveništi.</w:t>
      </w:r>
    </w:p>
    <w:p w:rsidR="002A0AF4" w:rsidRPr="009F79C8" w:rsidRDefault="002A0AF4" w:rsidP="002A0AF4">
      <w:pPr>
        <w:pStyle w:val="Smlouva-slo0"/>
        <w:numPr>
          <w:ilvl w:val="0"/>
          <w:numId w:val="8"/>
        </w:numPr>
        <w:tabs>
          <w:tab w:val="left" w:pos="426"/>
        </w:tabs>
        <w:rPr>
          <w:rFonts w:ascii="Arial Narrow" w:hAnsi="Arial Narrow"/>
        </w:rPr>
      </w:pPr>
      <w:r w:rsidRPr="00C6354D">
        <w:rPr>
          <w:rFonts w:ascii="Arial Narrow" w:hAnsi="Arial Narrow"/>
        </w:rPr>
        <w:t>Zhotovitel</w:t>
      </w:r>
      <w:r w:rsidRPr="009F79C8">
        <w:rPr>
          <w:rFonts w:ascii="Arial Narrow" w:hAnsi="Arial Narrow"/>
        </w:rPr>
        <w:t xml:space="preserve"> je povinen osobě vykonávající technický dozor stavebníka </w:t>
      </w:r>
      <w:r w:rsidRPr="00C6354D">
        <w:rPr>
          <w:rFonts w:ascii="Arial Narrow" w:hAnsi="Arial Narrow"/>
        </w:rPr>
        <w:t>písemně</w:t>
      </w:r>
      <w:r w:rsidRPr="009F79C8">
        <w:rPr>
          <w:rFonts w:ascii="Arial Narrow" w:hAnsi="Arial Narrow"/>
        </w:rPr>
        <w:t xml:space="preserve"> sdělit informaci o fyzických osobách, které se mohou zdržovat na staveništi, a to včetně zaměstnanců subdodavatelů zhotovitele. </w:t>
      </w:r>
    </w:p>
    <w:p w:rsidR="002A0AF4" w:rsidRPr="009F79C8" w:rsidRDefault="002A0AF4" w:rsidP="002A0AF4">
      <w:pPr>
        <w:pStyle w:val="Smlouva-slo0"/>
        <w:spacing w:after="120" w:line="240" w:lineRule="auto"/>
        <w:ind w:left="357"/>
        <w:rPr>
          <w:rFonts w:ascii="Arial Narrow" w:hAnsi="Arial Narrow"/>
        </w:rPr>
      </w:pPr>
      <w:r w:rsidRPr="009F79C8">
        <w:rPr>
          <w:rFonts w:ascii="Arial Narrow" w:hAnsi="Arial Narrow"/>
        </w:rPr>
        <w:t>Zhotovitel je dále povinen bezodkladně, nejpozději však do 2 kalendářních dnů, nahlásit osobě vykonávající technický dozor stavebníka písemně změnu těchto osob během realizace stavby.</w:t>
      </w:r>
    </w:p>
    <w:p w:rsidR="002A0AF4" w:rsidRPr="009F79C8" w:rsidRDefault="002A0AF4" w:rsidP="002A0AF4">
      <w:pPr>
        <w:pStyle w:val="Smlouva-slo0"/>
        <w:spacing w:after="120" w:line="240" w:lineRule="auto"/>
        <w:ind w:left="357"/>
        <w:rPr>
          <w:rFonts w:ascii="Arial Narrow" w:hAnsi="Arial Narrow"/>
        </w:rPr>
      </w:pPr>
      <w:r w:rsidRPr="009F79C8">
        <w:rPr>
          <w:rFonts w:ascii="Arial Narrow" w:hAnsi="Arial Narrow"/>
        </w:rPr>
        <w:t>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183123" w:rsidRPr="00E409FE" w:rsidRDefault="00183123" w:rsidP="00183123">
      <w:pPr>
        <w:pStyle w:val="Smlouva-slo0"/>
        <w:numPr>
          <w:ilvl w:val="0"/>
          <w:numId w:val="8"/>
        </w:numPr>
        <w:tabs>
          <w:tab w:val="left" w:pos="426"/>
        </w:tabs>
        <w:rPr>
          <w:rFonts w:ascii="Arial Narrow" w:hAnsi="Arial Narrow"/>
        </w:rPr>
      </w:pPr>
      <w:r w:rsidRPr="00E409FE">
        <w:rPr>
          <w:rFonts w:ascii="Arial Narrow" w:hAnsi="Arial Narrow"/>
        </w:rPr>
        <w:t xml:space="preserve">Nejpozději do 60 dnů od provedení díla je zhotovitel povinen předložit objednateli seznam svých subdodavatelů (včetně jejich identifikačních a kontaktních údajů a o tom, které služby pro něj v rámci předmětu plnění každý ze subdodavatelů poskytl) v souladu s ust. § 147a odst. 4 a 5 zákona </w:t>
      </w:r>
      <w:r w:rsidRPr="00E409FE">
        <w:rPr>
          <w:rFonts w:ascii="Arial Narrow" w:hAnsi="Arial Narrow"/>
        </w:rPr>
        <w:lastRenderedPageBreak/>
        <w:t xml:space="preserve">o veřejných zakázkách. </w:t>
      </w:r>
    </w:p>
    <w:p w:rsidR="00183123" w:rsidRPr="00E409FE" w:rsidRDefault="00183123" w:rsidP="00183123">
      <w:pPr>
        <w:pStyle w:val="Smlouva-slo0"/>
        <w:numPr>
          <w:ilvl w:val="0"/>
          <w:numId w:val="8"/>
        </w:numPr>
        <w:tabs>
          <w:tab w:val="left" w:pos="426"/>
        </w:tabs>
        <w:rPr>
          <w:rFonts w:ascii="Arial Narrow" w:hAnsi="Arial Narrow"/>
        </w:rPr>
      </w:pPr>
      <w:r w:rsidRPr="00E409FE">
        <w:rPr>
          <w:rFonts w:ascii="Arial Narrow" w:hAnsi="Arial Narrow"/>
        </w:rPr>
        <w:t xml:space="preserve">Dojde-li k porušení povinnosti uveřejnění stanovené objednateli podle zákona o veřejných zakázkách v důsledku nesplnění povinnosti zhotovitele podle předchozího odstavce tohoto článku smlouvy, je zhotovitel povinen uhradit objednateli škodu vzniklou v této souvislosti v plné výši.  </w:t>
      </w:r>
    </w:p>
    <w:p w:rsidR="00183123" w:rsidRPr="00E409FE" w:rsidRDefault="00183123" w:rsidP="00183123">
      <w:pPr>
        <w:pStyle w:val="Smlouva-slo0"/>
        <w:numPr>
          <w:ilvl w:val="0"/>
          <w:numId w:val="8"/>
        </w:numPr>
        <w:tabs>
          <w:tab w:val="left" w:pos="426"/>
        </w:tabs>
        <w:rPr>
          <w:rFonts w:ascii="Arial Narrow" w:hAnsi="Arial Narrow"/>
        </w:rPr>
      </w:pPr>
      <w:r w:rsidRPr="00E409FE">
        <w:rPr>
          <w:rFonts w:ascii="Arial Narrow" w:hAnsi="Arial Narrow"/>
        </w:rPr>
        <w:t xml:space="preserve">Pokud zhotovitel prokázal v zadávacím řízení, na jehož základě byla tato smlouva uzavřena, splnění části kvalifikace prostřednictvím subdodavatele, musí tento subdodavatel tuto část plnit. Jakákoli změna subdodavatele je možná pouze z vážných důvodů a za předpokladu doložení příslušné části kvalifikace ve stejném či větším rozsahu novým subdodavatelem a po předchozím písemném schválení objednatelem. </w:t>
      </w:r>
    </w:p>
    <w:p w:rsidR="00345AC0" w:rsidRPr="00E409FE" w:rsidRDefault="00183123" w:rsidP="00183123">
      <w:pPr>
        <w:pStyle w:val="Smlouva-slo0"/>
        <w:numPr>
          <w:ilvl w:val="0"/>
          <w:numId w:val="8"/>
        </w:numPr>
        <w:tabs>
          <w:tab w:val="left" w:pos="426"/>
        </w:tabs>
        <w:rPr>
          <w:rFonts w:ascii="Arial Narrow" w:hAnsi="Arial Narrow"/>
        </w:rPr>
      </w:pPr>
      <w:r w:rsidRPr="00E409FE">
        <w:rPr>
          <w:rFonts w:ascii="Arial Narrow" w:hAnsi="Arial Narrow"/>
        </w:rPr>
        <w:t>Byl-li součástí nabídky zhotovitele jakožto uchazeče ve veřejné zakázce na stavbu podle této smlouvy seznam subdodavatelů (subdodavatelské schéma), je tento seznam pro zhotovitele závazný, tvoří nedílnou součást smlouvy (přílohu č. 3) a zhotovitel je povinen provést subdodávky prostřednictvím těchto subdodavatelů.</w:t>
      </w:r>
    </w:p>
    <w:p w:rsidR="002A0AF4" w:rsidRPr="009F79C8" w:rsidRDefault="002A0AF4" w:rsidP="002A0AF4">
      <w:pPr>
        <w:pStyle w:val="Smlouva2"/>
        <w:spacing w:before="360"/>
        <w:rPr>
          <w:rFonts w:ascii="Arial Narrow" w:hAnsi="Arial Narrow"/>
        </w:rPr>
      </w:pPr>
      <w:r w:rsidRPr="00391D1F">
        <w:rPr>
          <w:rFonts w:ascii="Arial Narrow" w:hAnsi="Arial Narrow"/>
        </w:rPr>
        <w:t>X</w:t>
      </w:r>
      <w:r w:rsidR="00A70AE1" w:rsidRPr="00391D1F">
        <w:rPr>
          <w:rFonts w:ascii="Arial Narrow" w:hAnsi="Arial Narrow"/>
        </w:rPr>
        <w:t>I</w:t>
      </w:r>
      <w:r w:rsidRPr="00391D1F">
        <w:rPr>
          <w:rFonts w:ascii="Arial Narrow" w:hAnsi="Arial Narrow"/>
        </w:rPr>
        <w:t>.</w:t>
      </w:r>
    </w:p>
    <w:p w:rsidR="002A0AF4" w:rsidRPr="009F79C8" w:rsidRDefault="002A0AF4" w:rsidP="002A0AF4">
      <w:pPr>
        <w:pStyle w:val="Smlouva2"/>
        <w:rPr>
          <w:rFonts w:ascii="Arial Narrow" w:hAnsi="Arial Narrow"/>
        </w:rPr>
      </w:pPr>
      <w:r w:rsidRPr="009F79C8">
        <w:rPr>
          <w:rFonts w:ascii="Arial Narrow" w:hAnsi="Arial Narrow"/>
        </w:rPr>
        <w:t>Stavební deník, deník víceprací a méněprací</w:t>
      </w:r>
    </w:p>
    <w:p w:rsidR="002A0AF4" w:rsidRPr="009F79C8" w:rsidRDefault="002A0AF4" w:rsidP="002A0AF4">
      <w:pPr>
        <w:pStyle w:val="Smlouva2"/>
        <w:rPr>
          <w:rFonts w:ascii="Arial Narrow" w:hAnsi="Arial Narrow"/>
        </w:rPr>
      </w:pPr>
    </w:p>
    <w:p w:rsidR="002A0AF4" w:rsidRPr="009F79C8" w:rsidRDefault="002A0AF4" w:rsidP="002A0AF4">
      <w:pPr>
        <w:pStyle w:val="Smlouva2"/>
        <w:jc w:val="left"/>
        <w:rPr>
          <w:rFonts w:ascii="Arial Narrow" w:hAnsi="Arial Narrow"/>
          <w:b w:val="0"/>
          <w:bCs/>
        </w:rPr>
      </w:pPr>
      <w:r w:rsidRPr="009F79C8">
        <w:rPr>
          <w:rFonts w:ascii="Arial Narrow" w:hAnsi="Arial Narrow"/>
          <w:b w:val="0"/>
          <w:bCs/>
          <w:caps/>
        </w:rPr>
        <w:t>stavební deník</w:t>
      </w:r>
    </w:p>
    <w:p w:rsidR="002A0AF4" w:rsidRPr="009F79C8" w:rsidRDefault="002A0AF4" w:rsidP="002A0AF4">
      <w:pPr>
        <w:pStyle w:val="Smlouva3"/>
        <w:numPr>
          <w:ilvl w:val="2"/>
          <w:numId w:val="10"/>
        </w:numPr>
        <w:tabs>
          <w:tab w:val="left" w:pos="426"/>
        </w:tabs>
        <w:rPr>
          <w:rFonts w:ascii="Arial Narrow" w:hAnsi="Arial Narrow"/>
        </w:rPr>
      </w:pPr>
      <w:r w:rsidRPr="009F79C8">
        <w:rPr>
          <w:rFonts w:ascii="Arial Narrow" w:hAnsi="Arial Narrow"/>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rsidR="002A0AF4" w:rsidRPr="009F79C8" w:rsidRDefault="002A0AF4" w:rsidP="002A0AF4">
      <w:pPr>
        <w:pStyle w:val="Smlouva3"/>
        <w:numPr>
          <w:ilvl w:val="2"/>
          <w:numId w:val="10"/>
        </w:numPr>
        <w:tabs>
          <w:tab w:val="left" w:pos="426"/>
          <w:tab w:val="left" w:pos="3960"/>
        </w:tabs>
        <w:rPr>
          <w:rFonts w:ascii="Arial Narrow" w:hAnsi="Arial Narrow"/>
        </w:rPr>
      </w:pPr>
      <w:r w:rsidRPr="009F79C8">
        <w:rPr>
          <w:rFonts w:ascii="Arial Narrow" w:hAnsi="Arial Narrow"/>
        </w:rPr>
        <w:t>Osoba vykonávající technický dozor stavebníka a objednatel jsou oprávněny stavební deník kontrolovat a k zápisům připojovat své stanovisko. Do deníku je oprávněna provádět záznamy také osoba vykonávající autorský dozor projektanta.</w:t>
      </w:r>
    </w:p>
    <w:p w:rsidR="002A0AF4" w:rsidRPr="009F79C8" w:rsidRDefault="002A0AF4" w:rsidP="002A0AF4">
      <w:pPr>
        <w:pStyle w:val="Smlouva3"/>
        <w:numPr>
          <w:ilvl w:val="2"/>
          <w:numId w:val="10"/>
        </w:numPr>
        <w:tabs>
          <w:tab w:val="left" w:pos="426"/>
        </w:tabs>
        <w:rPr>
          <w:rFonts w:ascii="Arial Narrow" w:hAnsi="Arial Narrow"/>
        </w:rPr>
      </w:pPr>
      <w:r w:rsidRPr="009F79C8">
        <w:rPr>
          <w:rFonts w:ascii="Arial Narrow" w:hAnsi="Arial Narrow"/>
        </w:rPr>
        <w:t>Zhotovitel umožní vyjmout osobě vykonávající technický dozor stavebníka prvý průpis denních záznamů ze stavebního deníku při prováděné kontrolní činnosti.</w:t>
      </w:r>
    </w:p>
    <w:p w:rsidR="002A0AF4" w:rsidRPr="009F79C8" w:rsidRDefault="002A0AF4" w:rsidP="002A0AF4">
      <w:pPr>
        <w:pStyle w:val="Smlouva3"/>
        <w:numPr>
          <w:ilvl w:val="2"/>
          <w:numId w:val="10"/>
        </w:numPr>
        <w:tabs>
          <w:tab w:val="left" w:pos="426"/>
        </w:tabs>
        <w:rPr>
          <w:rFonts w:ascii="Arial Narrow" w:hAnsi="Arial Narrow"/>
        </w:rPr>
      </w:pPr>
      <w:r w:rsidRPr="009F79C8">
        <w:rPr>
          <w:rFonts w:ascii="Arial Narrow" w:hAnsi="Arial Narrow"/>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rsidR="002A0AF4" w:rsidRPr="009F79C8" w:rsidRDefault="002A0AF4" w:rsidP="002A0AF4">
      <w:pPr>
        <w:pStyle w:val="Smlouva3"/>
        <w:tabs>
          <w:tab w:val="left" w:pos="426"/>
        </w:tabs>
        <w:rPr>
          <w:rFonts w:ascii="Arial Narrow" w:hAnsi="Arial Narrow"/>
        </w:rPr>
      </w:pPr>
    </w:p>
    <w:p w:rsidR="002A0AF4" w:rsidRPr="009F79C8" w:rsidRDefault="002A0AF4" w:rsidP="002A0AF4">
      <w:pPr>
        <w:pStyle w:val="Smlouva3"/>
        <w:tabs>
          <w:tab w:val="left" w:pos="426"/>
        </w:tabs>
        <w:rPr>
          <w:rFonts w:ascii="Arial Narrow" w:hAnsi="Arial Narrow"/>
          <w:caps/>
        </w:rPr>
      </w:pPr>
      <w:r w:rsidRPr="009F79C8">
        <w:rPr>
          <w:rFonts w:ascii="Arial Narrow" w:hAnsi="Arial Narrow"/>
          <w:caps/>
        </w:rPr>
        <w:t>deník</w:t>
      </w:r>
      <w:r w:rsidRPr="009F79C8">
        <w:rPr>
          <w:rFonts w:ascii="Arial Narrow" w:hAnsi="Arial Narrow"/>
        </w:rPr>
        <w:t xml:space="preserve"> </w:t>
      </w:r>
      <w:r w:rsidRPr="009F79C8">
        <w:rPr>
          <w:rFonts w:ascii="Arial Narrow" w:hAnsi="Arial Narrow"/>
          <w:caps/>
        </w:rPr>
        <w:t>víceprací a méněprací</w:t>
      </w:r>
    </w:p>
    <w:p w:rsidR="002A0AF4" w:rsidRPr="009F79C8" w:rsidRDefault="002A0AF4" w:rsidP="002A0AF4">
      <w:pPr>
        <w:pStyle w:val="Smlouva3"/>
        <w:numPr>
          <w:ilvl w:val="2"/>
          <w:numId w:val="10"/>
        </w:numPr>
        <w:tabs>
          <w:tab w:val="left" w:pos="426"/>
        </w:tabs>
        <w:rPr>
          <w:rFonts w:ascii="Arial Narrow" w:hAnsi="Arial Narrow"/>
        </w:rPr>
      </w:pPr>
      <w:r w:rsidRPr="009F79C8">
        <w:rPr>
          <w:rFonts w:ascii="Arial Narrow" w:hAnsi="Arial Narrow"/>
        </w:rPr>
        <w:t>Zhotovitel povede mimo vlastního stavebního deníku i deník víceprací a méněprací. Odsouhlasení návrhu i vlastního provedení víceprací a neprovedení méněprací v tomto deníku musí být potvrzeno zhotovitelem a objednatelem.</w:t>
      </w:r>
    </w:p>
    <w:p w:rsidR="00836484" w:rsidRPr="00BD2097" w:rsidRDefault="002A0AF4" w:rsidP="00BD2097">
      <w:pPr>
        <w:pStyle w:val="Smlouva3"/>
        <w:numPr>
          <w:ilvl w:val="2"/>
          <w:numId w:val="10"/>
        </w:numPr>
        <w:tabs>
          <w:tab w:val="left" w:pos="426"/>
        </w:tabs>
        <w:rPr>
          <w:rFonts w:ascii="Arial Narrow" w:hAnsi="Arial Narrow"/>
        </w:rPr>
      </w:pPr>
      <w:r w:rsidRPr="009F79C8">
        <w:rPr>
          <w:rFonts w:ascii="Arial Narrow" w:hAnsi="Arial Narrow"/>
        </w:rPr>
        <w:t xml:space="preserve">Režim tohoto deníku se přiměřeně řídí předchozími ustanoveními o stavebním deníku. </w:t>
      </w:r>
    </w:p>
    <w:p w:rsidR="002A0AF4" w:rsidRPr="009F79C8" w:rsidRDefault="002A0AF4" w:rsidP="002A0AF4">
      <w:pPr>
        <w:tabs>
          <w:tab w:val="left" w:pos="-180"/>
        </w:tabs>
        <w:spacing w:before="360"/>
        <w:jc w:val="center"/>
        <w:rPr>
          <w:rFonts w:ascii="Arial Narrow" w:hAnsi="Arial Narrow"/>
          <w:b/>
          <w:bCs/>
        </w:rPr>
      </w:pPr>
      <w:r w:rsidRPr="00391D1F">
        <w:rPr>
          <w:rFonts w:ascii="Arial Narrow" w:hAnsi="Arial Narrow"/>
          <w:b/>
          <w:bCs/>
        </w:rPr>
        <w:t>XII.</w:t>
      </w:r>
    </w:p>
    <w:p w:rsidR="002A0AF4" w:rsidRPr="009F79C8" w:rsidRDefault="002A0AF4" w:rsidP="002A0AF4">
      <w:pPr>
        <w:pStyle w:val="Nadpis2"/>
        <w:tabs>
          <w:tab w:val="clear" w:pos="540"/>
          <w:tab w:val="clear" w:pos="1260"/>
          <w:tab w:val="clear" w:pos="1980"/>
          <w:tab w:val="clear" w:pos="3960"/>
        </w:tabs>
        <w:rPr>
          <w:rFonts w:ascii="Arial Narrow" w:hAnsi="Arial Narrow"/>
        </w:rPr>
      </w:pPr>
      <w:r w:rsidRPr="009F79C8">
        <w:rPr>
          <w:rFonts w:ascii="Arial Narrow" w:hAnsi="Arial Narrow"/>
        </w:rPr>
        <w:t>Předání díla</w:t>
      </w:r>
    </w:p>
    <w:p w:rsidR="002A0AF4" w:rsidRPr="001702D9" w:rsidRDefault="002A0AF4" w:rsidP="002A0AF4">
      <w:pPr>
        <w:pStyle w:val="Smlouva-slo0"/>
        <w:numPr>
          <w:ilvl w:val="0"/>
          <w:numId w:val="11"/>
        </w:numPr>
        <w:spacing w:line="240" w:lineRule="auto"/>
        <w:rPr>
          <w:rFonts w:ascii="Arial Narrow" w:hAnsi="Arial Narrow"/>
        </w:rPr>
      </w:pPr>
      <w:r w:rsidRPr="001702D9">
        <w:rPr>
          <w:rFonts w:ascii="Arial Narrow" w:hAnsi="Arial Narrow"/>
        </w:rPr>
        <w:t xml:space="preserve">Zhotovitel je povinen písemně vyzvat objednatele první pracovní den následující po dni </w:t>
      </w:r>
      <w:r w:rsidR="00C91DE6" w:rsidRPr="001702D9">
        <w:rPr>
          <w:rFonts w:ascii="Arial Narrow" w:hAnsi="Arial Narrow"/>
        </w:rPr>
        <w:t xml:space="preserve">ukončení realizace díla </w:t>
      </w:r>
      <w:r w:rsidRPr="001702D9">
        <w:rPr>
          <w:rFonts w:ascii="Arial Narrow" w:hAnsi="Arial Narrow"/>
        </w:rPr>
        <w:t xml:space="preserve">podle čl. IV odst. 1 této smlouvy k jeho převzetí v místě provádění díla.  </w:t>
      </w:r>
    </w:p>
    <w:p w:rsidR="002A0AF4" w:rsidRPr="001702D9" w:rsidRDefault="00946B01" w:rsidP="002A0AF4">
      <w:pPr>
        <w:pStyle w:val="Smlouva-slo0"/>
        <w:numPr>
          <w:ilvl w:val="0"/>
          <w:numId w:val="11"/>
        </w:numPr>
        <w:spacing w:line="240" w:lineRule="auto"/>
        <w:rPr>
          <w:rFonts w:ascii="Arial Narrow" w:hAnsi="Arial Narrow"/>
        </w:rPr>
      </w:pPr>
      <w:r>
        <w:rPr>
          <w:rFonts w:ascii="Arial Narrow" w:hAnsi="Arial Narrow"/>
        </w:rPr>
        <w:t>D</w:t>
      </w:r>
      <w:r w:rsidR="00C91DE6" w:rsidRPr="001702D9">
        <w:rPr>
          <w:rFonts w:ascii="Arial Narrow" w:hAnsi="Arial Narrow"/>
        </w:rPr>
        <w:t>íl</w:t>
      </w:r>
      <w:r>
        <w:rPr>
          <w:rFonts w:ascii="Arial Narrow" w:hAnsi="Arial Narrow"/>
        </w:rPr>
        <w:t>o</w:t>
      </w:r>
      <w:r w:rsidR="002A0AF4" w:rsidRPr="001702D9">
        <w:rPr>
          <w:rFonts w:ascii="Arial Narrow" w:hAnsi="Arial Narrow"/>
        </w:rPr>
        <w:t xml:space="preserve"> bude zhotovitelem předán</w:t>
      </w:r>
      <w:r>
        <w:rPr>
          <w:rFonts w:ascii="Arial Narrow" w:hAnsi="Arial Narrow"/>
        </w:rPr>
        <w:t>o</w:t>
      </w:r>
      <w:r w:rsidR="002A0AF4" w:rsidRPr="001702D9">
        <w:rPr>
          <w:rFonts w:ascii="Arial Narrow" w:hAnsi="Arial Narrow"/>
        </w:rPr>
        <w:t xml:space="preserve"> a objednatelem převzat</w:t>
      </w:r>
      <w:r>
        <w:rPr>
          <w:rFonts w:ascii="Arial Narrow" w:hAnsi="Arial Narrow"/>
        </w:rPr>
        <w:t>o</w:t>
      </w:r>
      <w:r w:rsidR="002A0AF4" w:rsidRPr="001702D9">
        <w:rPr>
          <w:rFonts w:ascii="Arial Narrow" w:hAnsi="Arial Narrow"/>
        </w:rPr>
        <w:t xml:space="preserve"> na základě shodných prohlášení stran </w:t>
      </w:r>
      <w:r w:rsidR="002A0AF4" w:rsidRPr="001702D9">
        <w:rPr>
          <w:rFonts w:ascii="Arial Narrow" w:hAnsi="Arial Narrow"/>
        </w:rPr>
        <w:lastRenderedPageBreak/>
        <w:t>v protokolu o předání a převzetí díla, který bude obsahovat: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označení předmětu</w:t>
      </w:r>
      <w:r w:rsidR="00C91DE6" w:rsidRPr="001702D9">
        <w:rPr>
          <w:rFonts w:ascii="Arial Narrow" w:hAnsi="Arial Narrow"/>
        </w:rPr>
        <w:t xml:space="preserve"> díla</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označení objednatele a zhotovitele díla,</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číslo a datum uzavření smlouvy o dílo včetně čísel a dat uzavření jejích dodatků,</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termín vyklizení staveniště,</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datum ukončení záruky na </w:t>
      </w:r>
      <w:r w:rsidR="00A16AA0" w:rsidRPr="001702D9">
        <w:rPr>
          <w:rFonts w:ascii="Arial Narrow" w:hAnsi="Arial Narrow"/>
        </w:rPr>
        <w:t>díl</w:t>
      </w:r>
      <w:r w:rsidR="00946B01">
        <w:rPr>
          <w:rFonts w:ascii="Arial Narrow" w:hAnsi="Arial Narrow"/>
        </w:rPr>
        <w:t>o</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soupis nákladů od zahájení po dokončení </w:t>
      </w:r>
      <w:r w:rsidR="00D1483D" w:rsidRPr="001702D9">
        <w:rPr>
          <w:rFonts w:ascii="Arial Narrow" w:hAnsi="Arial Narrow"/>
        </w:rPr>
        <w:t>díla</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termín zahájení a dokončení prací na zhotovované</w:t>
      </w:r>
      <w:r w:rsidR="00946B01">
        <w:rPr>
          <w:rFonts w:ascii="Arial Narrow" w:hAnsi="Arial Narrow"/>
        </w:rPr>
        <w:t>m</w:t>
      </w:r>
      <w:r w:rsidR="00D1483D" w:rsidRPr="001702D9">
        <w:rPr>
          <w:rFonts w:ascii="Arial Narrow" w:hAnsi="Arial Narrow"/>
        </w:rPr>
        <w:t xml:space="preserve"> díl</w:t>
      </w:r>
      <w:r w:rsidR="00946B01">
        <w:rPr>
          <w:rFonts w:ascii="Arial Narrow" w:hAnsi="Arial Narrow"/>
        </w:rPr>
        <w:t>e</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seznam převzaté dokumentace,</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prohlášení objednatele, že </w:t>
      </w:r>
      <w:r w:rsidR="00D1483D" w:rsidRPr="001702D9">
        <w:rPr>
          <w:rFonts w:ascii="Arial Narrow" w:hAnsi="Arial Narrow"/>
        </w:rPr>
        <w:t>díl</w:t>
      </w:r>
      <w:r w:rsidR="00946B01">
        <w:rPr>
          <w:rFonts w:ascii="Arial Narrow" w:hAnsi="Arial Narrow"/>
        </w:rPr>
        <w:t>o</w:t>
      </w:r>
      <w:r w:rsidRPr="001702D9">
        <w:rPr>
          <w:rFonts w:ascii="Arial Narrow" w:hAnsi="Arial Narrow"/>
        </w:rPr>
        <w:t xml:space="preserve"> přejímá </w:t>
      </w:r>
      <w:r w:rsidR="00FA6E00" w:rsidRPr="001702D9">
        <w:rPr>
          <w:rFonts w:ascii="Arial Narrow" w:hAnsi="Arial Narrow"/>
        </w:rPr>
        <w:t>bez výhrad, nebo s výhradami zjevných vad</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datum a místo sepsání protokolu,</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seznam případných </w:t>
      </w:r>
      <w:r w:rsidR="00FA6E00" w:rsidRPr="001702D9">
        <w:rPr>
          <w:rFonts w:ascii="Arial Narrow" w:hAnsi="Arial Narrow"/>
        </w:rPr>
        <w:t xml:space="preserve">ojedinělých drobných vad, které samy o sobě ani ve spojení s jinými nebrání </w:t>
      </w:r>
      <w:r w:rsidRPr="001702D9">
        <w:rPr>
          <w:rFonts w:ascii="Arial Narrow" w:hAnsi="Arial Narrow"/>
        </w:rPr>
        <w:t>užívání</w:t>
      </w:r>
      <w:r w:rsidR="00D1483D" w:rsidRPr="001702D9">
        <w:rPr>
          <w:rFonts w:ascii="Arial Narrow" w:hAnsi="Arial Narrow"/>
        </w:rPr>
        <w:t xml:space="preserve"> </w:t>
      </w:r>
      <w:r w:rsidR="00946B01">
        <w:rPr>
          <w:rFonts w:ascii="Arial Narrow" w:hAnsi="Arial Narrow"/>
        </w:rPr>
        <w:t>d</w:t>
      </w:r>
      <w:r w:rsidR="00D1483D" w:rsidRPr="001702D9">
        <w:rPr>
          <w:rFonts w:ascii="Arial Narrow" w:hAnsi="Arial Narrow"/>
        </w:rPr>
        <w:t>íla</w:t>
      </w:r>
      <w:r w:rsidR="00FA6E00" w:rsidRPr="001702D9">
        <w:rPr>
          <w:rFonts w:ascii="Arial Narrow" w:hAnsi="Arial Narrow"/>
        </w:rPr>
        <w:t xml:space="preserve"> funkčně nebo esteticky</w:t>
      </w:r>
      <w:r w:rsidRPr="001702D9">
        <w:rPr>
          <w:rFonts w:ascii="Arial Narrow" w:hAnsi="Arial Narrow"/>
        </w:rPr>
        <w:t xml:space="preserve">, </w:t>
      </w:r>
      <w:r w:rsidR="00FA6E00" w:rsidRPr="001702D9">
        <w:rPr>
          <w:rFonts w:ascii="Arial Narrow" w:hAnsi="Arial Narrow"/>
        </w:rPr>
        <w:t>ani jeho užívání podstatným způsobem neomezují</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lhůtu pro odstranění </w:t>
      </w:r>
      <w:r w:rsidR="00FA6E00" w:rsidRPr="001702D9">
        <w:rPr>
          <w:rFonts w:ascii="Arial Narrow" w:hAnsi="Arial Narrow"/>
        </w:rPr>
        <w:t xml:space="preserve">drobných </w:t>
      </w:r>
      <w:r w:rsidRPr="001702D9">
        <w:rPr>
          <w:rFonts w:ascii="Arial Narrow" w:hAnsi="Arial Narrow"/>
        </w:rPr>
        <w:t>vad podle písm. k) tohoto odstavce,</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jména a podpisy zástupců objednatele, osoby vykonávající technický dozor stavebníka a zhotovitele.</w:t>
      </w:r>
    </w:p>
    <w:p w:rsidR="002A0AF4" w:rsidRPr="001702D9" w:rsidRDefault="002A0AF4" w:rsidP="002A0AF4">
      <w:pPr>
        <w:pStyle w:val="Smlouva-slo0"/>
        <w:numPr>
          <w:ilvl w:val="0"/>
          <w:numId w:val="11"/>
        </w:numPr>
        <w:spacing w:line="240" w:lineRule="auto"/>
        <w:rPr>
          <w:rFonts w:ascii="Arial Narrow" w:hAnsi="Arial Narrow"/>
        </w:rPr>
      </w:pPr>
      <w:r w:rsidRPr="001702D9">
        <w:rPr>
          <w:rFonts w:ascii="Arial Narrow" w:hAnsi="Arial Narrow"/>
        </w:rPr>
        <w:t xml:space="preserve">Pokud objednatel </w:t>
      </w:r>
      <w:r w:rsidR="00464931" w:rsidRPr="001702D9">
        <w:rPr>
          <w:rFonts w:ascii="Arial Narrow" w:hAnsi="Arial Narrow"/>
        </w:rPr>
        <w:t>díl</w:t>
      </w:r>
      <w:r w:rsidR="00946B01">
        <w:rPr>
          <w:rFonts w:ascii="Arial Narrow" w:hAnsi="Arial Narrow"/>
        </w:rPr>
        <w:t>o</w:t>
      </w:r>
      <w:r w:rsidRPr="001702D9">
        <w:rPr>
          <w:rFonts w:ascii="Arial Narrow" w:hAnsi="Arial Narrow"/>
        </w:rPr>
        <w:t xml:space="preserve"> převezme</w:t>
      </w:r>
      <w:r w:rsidR="00FA6E00" w:rsidRPr="001702D9">
        <w:rPr>
          <w:rFonts w:ascii="Arial Narrow" w:hAnsi="Arial Narrow"/>
        </w:rPr>
        <w:t xml:space="preserve"> s výhradou zjevných vad</w:t>
      </w:r>
      <w:r w:rsidRPr="001702D9">
        <w:rPr>
          <w:rFonts w:ascii="Arial Narrow" w:hAnsi="Arial Narrow"/>
        </w:rPr>
        <w:t>, je povinen tyto vady</w:t>
      </w:r>
      <w:r w:rsidR="00FA6E00" w:rsidRPr="001702D9">
        <w:rPr>
          <w:rFonts w:ascii="Arial Narrow" w:hAnsi="Arial Narrow"/>
        </w:rPr>
        <w:t xml:space="preserve"> v předávacím </w:t>
      </w:r>
      <w:r w:rsidRPr="001702D9">
        <w:rPr>
          <w:rFonts w:ascii="Arial Narrow" w:hAnsi="Arial Narrow"/>
        </w:rPr>
        <w:t>protokolu specifikovat.</w:t>
      </w:r>
      <w:r w:rsidR="00E162EB" w:rsidRPr="001702D9">
        <w:rPr>
          <w:rFonts w:ascii="Arial Narrow" w:hAnsi="Arial Narrow"/>
        </w:rPr>
        <w:t xml:space="preserve"> Pro odstranění těchto vad platí ustanovení čl</w:t>
      </w:r>
      <w:r w:rsidR="00E162EB" w:rsidRPr="00391D1F">
        <w:rPr>
          <w:rFonts w:ascii="Arial Narrow" w:hAnsi="Arial Narrow"/>
        </w:rPr>
        <w:t xml:space="preserve">. </w:t>
      </w:r>
      <w:r w:rsidR="001E7272" w:rsidRPr="00391D1F">
        <w:rPr>
          <w:rFonts w:ascii="Arial Narrow" w:hAnsi="Arial Narrow"/>
        </w:rPr>
        <w:t>XI</w:t>
      </w:r>
      <w:r w:rsidR="00E7102B" w:rsidRPr="00391D1F">
        <w:rPr>
          <w:rFonts w:ascii="Arial Narrow" w:hAnsi="Arial Narrow"/>
        </w:rPr>
        <w:t>II</w:t>
      </w:r>
      <w:r w:rsidR="00E162EB" w:rsidRPr="00391D1F">
        <w:rPr>
          <w:rFonts w:ascii="Arial Narrow" w:hAnsi="Arial Narrow"/>
        </w:rPr>
        <w:t xml:space="preserve"> této</w:t>
      </w:r>
      <w:r w:rsidR="00E162EB" w:rsidRPr="009337AE">
        <w:rPr>
          <w:rFonts w:ascii="Arial Narrow" w:hAnsi="Arial Narrow"/>
        </w:rPr>
        <w:t xml:space="preserve"> smlouvy</w:t>
      </w:r>
      <w:r w:rsidR="00E162EB" w:rsidRPr="001702D9">
        <w:rPr>
          <w:rFonts w:ascii="Arial Narrow" w:hAnsi="Arial Narrow"/>
        </w:rPr>
        <w:t>.</w:t>
      </w:r>
    </w:p>
    <w:p w:rsidR="002A0AF4" w:rsidRPr="001702D9" w:rsidRDefault="002A0AF4" w:rsidP="002A0AF4">
      <w:pPr>
        <w:pStyle w:val="Smlouva-slo0"/>
        <w:numPr>
          <w:ilvl w:val="0"/>
          <w:numId w:val="11"/>
        </w:numPr>
        <w:spacing w:line="240" w:lineRule="auto"/>
        <w:rPr>
          <w:rFonts w:ascii="Arial Narrow" w:hAnsi="Arial Narrow"/>
        </w:rPr>
      </w:pPr>
      <w:r w:rsidRPr="008C3362">
        <w:rPr>
          <w:rFonts w:ascii="Arial Narrow" w:hAnsi="Arial Narrow"/>
        </w:rPr>
        <w:t xml:space="preserve">Zhotovitel je povinen provést předepsané zkoušky dle platných právních předpisů a technických </w:t>
      </w:r>
      <w:r w:rsidRPr="001702D9">
        <w:rPr>
          <w:rFonts w:ascii="Arial Narrow" w:hAnsi="Arial Narrow"/>
        </w:rPr>
        <w:t xml:space="preserve">norem. Úspěšné provedení těchto zkoušek je </w:t>
      </w:r>
      <w:r w:rsidR="00310B8E" w:rsidRPr="001702D9">
        <w:rPr>
          <w:rFonts w:ascii="Arial Narrow" w:hAnsi="Arial Narrow"/>
        </w:rPr>
        <w:t xml:space="preserve">nezbytné pro řádné provedení </w:t>
      </w:r>
      <w:r w:rsidRPr="001702D9">
        <w:rPr>
          <w:rFonts w:ascii="Arial Narrow" w:hAnsi="Arial Narrow"/>
        </w:rPr>
        <w:t>díla.</w:t>
      </w:r>
    </w:p>
    <w:p w:rsidR="002A0AF4" w:rsidRPr="001702D9" w:rsidRDefault="002A0AF4" w:rsidP="002A0AF4">
      <w:pPr>
        <w:pStyle w:val="Smlouva-slo0"/>
        <w:numPr>
          <w:ilvl w:val="0"/>
          <w:numId w:val="11"/>
        </w:numPr>
        <w:spacing w:line="240" w:lineRule="auto"/>
        <w:rPr>
          <w:rFonts w:ascii="Arial Narrow" w:hAnsi="Arial Narrow"/>
        </w:rPr>
      </w:pPr>
      <w:r w:rsidRPr="001702D9">
        <w:rPr>
          <w:rFonts w:ascii="Arial Narrow" w:hAnsi="Arial Narrow"/>
        </w:rPr>
        <w:t>Doklady o řádném provedení</w:t>
      </w:r>
      <w:r w:rsidR="00B6296F" w:rsidRPr="001702D9">
        <w:rPr>
          <w:rFonts w:ascii="Arial Narrow" w:hAnsi="Arial Narrow"/>
        </w:rPr>
        <w:t xml:space="preserve"> </w:t>
      </w:r>
      <w:r w:rsidR="00464931" w:rsidRPr="001702D9">
        <w:rPr>
          <w:rFonts w:ascii="Arial Narrow" w:hAnsi="Arial Narrow"/>
        </w:rPr>
        <w:t>díla</w:t>
      </w:r>
      <w:r w:rsidRPr="001702D9">
        <w:rPr>
          <w:rFonts w:ascii="Arial Narrow" w:hAnsi="Arial Narrow"/>
        </w:rPr>
        <w:t xml:space="preserve"> dle technických norem a předpisů, o provedených zkouškách, atestech a další dokumentaci podle této smlouvy včetně prohlášení o shodě a dokladů nutných k užívání díla zhotovitel předá objednateli při předání </w:t>
      </w:r>
      <w:r w:rsidR="00464931" w:rsidRPr="001702D9">
        <w:rPr>
          <w:rFonts w:ascii="Arial Narrow" w:hAnsi="Arial Narrow"/>
        </w:rPr>
        <w:t>díla</w:t>
      </w:r>
      <w:r w:rsidRPr="001702D9">
        <w:rPr>
          <w:rFonts w:ascii="Arial Narrow" w:hAnsi="Arial Narrow"/>
        </w:rPr>
        <w:t xml:space="preserve">. Pokud zhotovitel objednateli doklady dle předchozí věty nepředá, objednatel </w:t>
      </w:r>
      <w:r w:rsidR="00464931" w:rsidRPr="001702D9">
        <w:rPr>
          <w:rFonts w:ascii="Arial Narrow" w:hAnsi="Arial Narrow"/>
        </w:rPr>
        <w:t>díl</w:t>
      </w:r>
      <w:r w:rsidR="00946B01">
        <w:rPr>
          <w:rFonts w:ascii="Arial Narrow" w:hAnsi="Arial Narrow"/>
        </w:rPr>
        <w:t>o</w:t>
      </w:r>
      <w:r w:rsidRPr="001702D9">
        <w:rPr>
          <w:rFonts w:ascii="Arial Narrow" w:hAnsi="Arial Narrow"/>
        </w:rPr>
        <w:t xml:space="preserve"> nepřevezme. Předáním</w:t>
      </w:r>
      <w:r w:rsidR="00464931" w:rsidRPr="001702D9">
        <w:rPr>
          <w:rFonts w:ascii="Arial Narrow" w:hAnsi="Arial Narrow"/>
        </w:rPr>
        <w:t xml:space="preserve"> díla </w:t>
      </w:r>
      <w:r w:rsidRPr="001702D9">
        <w:rPr>
          <w:rFonts w:ascii="Arial Narrow" w:hAnsi="Arial Narrow"/>
        </w:rPr>
        <w:t>objednateli není zhotovitel zbaven povinnosti doklady na výzvu objednatele doplnit.</w:t>
      </w:r>
    </w:p>
    <w:p w:rsidR="002A0AF4" w:rsidRPr="00D94A76" w:rsidRDefault="002A0AF4" w:rsidP="002A0AF4">
      <w:pPr>
        <w:pStyle w:val="Smlouva2"/>
        <w:spacing w:before="360"/>
        <w:rPr>
          <w:rFonts w:ascii="Arial Narrow" w:hAnsi="Arial Narrow"/>
        </w:rPr>
      </w:pPr>
      <w:r w:rsidRPr="00391D1F">
        <w:rPr>
          <w:rFonts w:ascii="Arial Narrow" w:hAnsi="Arial Narrow"/>
        </w:rPr>
        <w:t>XI</w:t>
      </w:r>
      <w:r w:rsidR="00E7102B" w:rsidRPr="00391D1F">
        <w:rPr>
          <w:rFonts w:ascii="Arial Narrow" w:hAnsi="Arial Narrow"/>
        </w:rPr>
        <w:t>II</w:t>
      </w:r>
      <w:r w:rsidRPr="00391D1F">
        <w:rPr>
          <w:rFonts w:ascii="Arial Narrow" w:hAnsi="Arial Narrow"/>
        </w:rPr>
        <w:t>.</w:t>
      </w:r>
    </w:p>
    <w:p w:rsidR="002A0AF4" w:rsidRPr="009F79C8" w:rsidRDefault="002A0AF4" w:rsidP="002A0AF4">
      <w:pPr>
        <w:pStyle w:val="Smlouva2"/>
        <w:rPr>
          <w:rFonts w:ascii="Arial Narrow" w:hAnsi="Arial Narrow"/>
        </w:rPr>
      </w:pPr>
      <w:r w:rsidRPr="00D94A76">
        <w:rPr>
          <w:rFonts w:ascii="Arial Narrow" w:hAnsi="Arial Narrow"/>
        </w:rPr>
        <w:t>Záruční podmínky a vady díla</w:t>
      </w:r>
    </w:p>
    <w:p w:rsidR="002A0AF4" w:rsidRPr="009F79C8" w:rsidRDefault="002A0AF4" w:rsidP="002A0AF4">
      <w:pPr>
        <w:pStyle w:val="Smlouva-slo0"/>
        <w:numPr>
          <w:ilvl w:val="0"/>
          <w:numId w:val="13"/>
        </w:numPr>
        <w:ind w:left="357" w:hanging="357"/>
        <w:rPr>
          <w:rFonts w:ascii="Arial Narrow" w:hAnsi="Arial Narrow"/>
        </w:rPr>
      </w:pPr>
      <w:r w:rsidRPr="009F79C8">
        <w:rPr>
          <w:rFonts w:ascii="Arial Narrow" w:hAnsi="Arial Narrow"/>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rsidR="002A0AF4" w:rsidRPr="009F79C8" w:rsidRDefault="002A0AF4" w:rsidP="002A0AF4">
      <w:pPr>
        <w:pStyle w:val="Smlouva-slo0"/>
        <w:numPr>
          <w:ilvl w:val="0"/>
          <w:numId w:val="13"/>
        </w:numPr>
        <w:ind w:left="357" w:hanging="357"/>
        <w:rPr>
          <w:rFonts w:ascii="Arial Narrow" w:hAnsi="Arial Narrow"/>
        </w:rPr>
      </w:pPr>
      <w:r w:rsidRPr="009F79C8">
        <w:rPr>
          <w:rFonts w:ascii="Arial Narrow" w:hAnsi="Arial Narrow"/>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rsidR="000E3FC6" w:rsidRPr="000E3FC6" w:rsidRDefault="002A0AF4" w:rsidP="000E3FC6">
      <w:pPr>
        <w:pStyle w:val="Smlouva-slo0"/>
        <w:numPr>
          <w:ilvl w:val="0"/>
          <w:numId w:val="13"/>
        </w:numPr>
        <w:rPr>
          <w:rFonts w:ascii="Arial Narrow" w:hAnsi="Arial Narrow"/>
        </w:rPr>
      </w:pPr>
      <w:r w:rsidRPr="00F123B0">
        <w:rPr>
          <w:rFonts w:ascii="Arial Narrow" w:hAnsi="Arial Narrow"/>
        </w:rPr>
        <w:t xml:space="preserve">Zhotovitel poskytuje na provedené práce a dodávky záruku za jakost </w:t>
      </w:r>
      <w:r w:rsidR="00173221" w:rsidRPr="00F123B0">
        <w:rPr>
          <w:rFonts w:ascii="Arial Narrow" w:hAnsi="Arial Narrow"/>
        </w:rPr>
        <w:t xml:space="preserve">v délce </w:t>
      </w:r>
      <w:r w:rsidR="007F6D60" w:rsidRPr="000E3FC6">
        <w:rPr>
          <w:rFonts w:ascii="Arial Narrow" w:hAnsi="Arial Narrow"/>
          <w:b/>
        </w:rPr>
        <w:t>60</w:t>
      </w:r>
      <w:r w:rsidR="00173221" w:rsidRPr="000E3FC6">
        <w:rPr>
          <w:rFonts w:ascii="Arial Narrow" w:hAnsi="Arial Narrow"/>
          <w:b/>
        </w:rPr>
        <w:t xml:space="preserve"> měsíců</w:t>
      </w:r>
      <w:r w:rsidR="00173221" w:rsidRPr="000E3FC6">
        <w:rPr>
          <w:rFonts w:ascii="Arial Narrow" w:hAnsi="Arial Narrow"/>
        </w:rPr>
        <w:t xml:space="preserve"> </w:t>
      </w:r>
      <w:r w:rsidR="00173221" w:rsidRPr="00F123B0">
        <w:rPr>
          <w:rFonts w:ascii="Arial Narrow" w:hAnsi="Arial Narrow"/>
        </w:rPr>
        <w:t>na</w:t>
      </w:r>
      <w:r w:rsidR="000E3FC6" w:rsidRPr="000E3FC6">
        <w:rPr>
          <w:rFonts w:ascii="Arial Narrow" w:hAnsi="Arial Narrow"/>
        </w:rPr>
        <w:t xml:space="preserve"> stavební práce. Na všechny použité herní prvky je požadována záruční doba minimálně:</w:t>
      </w:r>
    </w:p>
    <w:p w:rsidR="000E3FC6" w:rsidRPr="000E3FC6" w:rsidRDefault="000E3FC6" w:rsidP="000E3FC6">
      <w:pPr>
        <w:pStyle w:val="Smlouva-slo0"/>
        <w:numPr>
          <w:ilvl w:val="0"/>
          <w:numId w:val="47"/>
        </w:numPr>
        <w:ind w:left="709"/>
        <w:rPr>
          <w:rFonts w:ascii="Arial Narrow" w:hAnsi="Arial Narrow"/>
        </w:rPr>
      </w:pPr>
      <w:r w:rsidRPr="000E3FC6">
        <w:rPr>
          <w:rFonts w:ascii="Arial Narrow" w:hAnsi="Arial Narrow"/>
          <w:b/>
        </w:rPr>
        <w:t>20 let</w:t>
      </w:r>
      <w:r w:rsidRPr="000E3FC6">
        <w:rPr>
          <w:rFonts w:ascii="Arial Narrow" w:hAnsi="Arial Narrow"/>
        </w:rPr>
        <w:t xml:space="preserve"> pro všechny díly z vysokotlakého laminátu (HPL) a to na závady vzniklé v důsledku vad materiálu nebo ve výrobě.</w:t>
      </w:r>
    </w:p>
    <w:p w:rsidR="000E3FC6" w:rsidRDefault="000E3FC6" w:rsidP="000E3FC6">
      <w:pPr>
        <w:pStyle w:val="Smlouva-slo0"/>
        <w:numPr>
          <w:ilvl w:val="0"/>
          <w:numId w:val="47"/>
        </w:numPr>
        <w:ind w:left="709"/>
        <w:rPr>
          <w:rFonts w:ascii="Arial Narrow" w:hAnsi="Arial Narrow"/>
        </w:rPr>
      </w:pPr>
      <w:r w:rsidRPr="000E3FC6">
        <w:rPr>
          <w:rFonts w:ascii="Arial Narrow" w:hAnsi="Arial Narrow"/>
          <w:b/>
        </w:rPr>
        <w:t>10 let</w:t>
      </w:r>
      <w:r w:rsidRPr="000E3FC6">
        <w:rPr>
          <w:rFonts w:ascii="Arial Narrow" w:hAnsi="Arial Narrow"/>
        </w:rPr>
        <w:t xml:space="preserve"> pro všechny galvanizované a ostatní nelakované ocelové a kovové díly, dále pro díly z tvrdých plastů  a opracovaného dřeva, a to na závady vzniklé v důsledku vad materiálu nebo ve výrobě.</w:t>
      </w:r>
    </w:p>
    <w:p w:rsidR="000E3FC6" w:rsidRPr="000E3FC6" w:rsidRDefault="000E3FC6" w:rsidP="000E3FC6">
      <w:pPr>
        <w:pStyle w:val="Smlouva-slo0"/>
        <w:numPr>
          <w:ilvl w:val="0"/>
          <w:numId w:val="47"/>
        </w:numPr>
        <w:ind w:left="709"/>
        <w:rPr>
          <w:rFonts w:ascii="Arial Narrow" w:hAnsi="Arial Narrow"/>
        </w:rPr>
      </w:pPr>
      <w:r w:rsidRPr="000E3FC6">
        <w:rPr>
          <w:rFonts w:ascii="Arial Narrow" w:hAnsi="Arial Narrow"/>
          <w:b/>
        </w:rPr>
        <w:lastRenderedPageBreak/>
        <w:t>5 let</w:t>
      </w:r>
      <w:r w:rsidRPr="000E3FC6">
        <w:rPr>
          <w:rFonts w:ascii="Arial Narrow" w:hAnsi="Arial Narrow"/>
        </w:rPr>
        <w:t xml:space="preserve"> pro všechny pružiny, lakované kovové díly, díly z plastů lisovaných do formy a pro síťové konstrukce, a to na závady vzniklé v důsledku vad materiálu nebo ve výrobě.</w:t>
      </w:r>
    </w:p>
    <w:p w:rsidR="000E3FC6" w:rsidRPr="000E3FC6" w:rsidRDefault="000E3FC6" w:rsidP="000E3FC6">
      <w:pPr>
        <w:pStyle w:val="Smlouva-slo0"/>
        <w:numPr>
          <w:ilvl w:val="0"/>
          <w:numId w:val="47"/>
        </w:numPr>
        <w:ind w:left="709"/>
        <w:rPr>
          <w:rFonts w:ascii="Arial Narrow" w:hAnsi="Arial Narrow"/>
        </w:rPr>
      </w:pPr>
      <w:r w:rsidRPr="000E3FC6">
        <w:rPr>
          <w:rFonts w:ascii="Arial Narrow" w:hAnsi="Arial Narrow"/>
          <w:b/>
        </w:rPr>
        <w:t>2 roky</w:t>
      </w:r>
      <w:r w:rsidRPr="000E3FC6">
        <w:rPr>
          <w:rFonts w:ascii="Arial Narrow" w:hAnsi="Arial Narrow"/>
        </w:rPr>
        <w:t xml:space="preserve"> pro všechny pohyblivé díly z kovu a plastu, a to na závady vzniklé v důsledku vad materiálu nebo ve výrobě.</w:t>
      </w:r>
    </w:p>
    <w:p w:rsidR="002A0AF4" w:rsidRPr="001702D9" w:rsidRDefault="002A0AF4" w:rsidP="002A0AF4">
      <w:pPr>
        <w:pStyle w:val="Smlouva-slo0"/>
        <w:numPr>
          <w:ilvl w:val="0"/>
          <w:numId w:val="13"/>
        </w:numPr>
        <w:ind w:left="357" w:hanging="357"/>
        <w:rPr>
          <w:rFonts w:ascii="Arial Narrow" w:hAnsi="Arial Narrow"/>
        </w:rPr>
      </w:pPr>
      <w:r w:rsidRPr="001702D9">
        <w:rPr>
          <w:rFonts w:ascii="Arial Narrow" w:hAnsi="Arial Narrow"/>
        </w:rPr>
        <w:t xml:space="preserve">Záruční doba běží ode dne </w:t>
      </w:r>
      <w:r w:rsidR="003C7737" w:rsidRPr="001702D9">
        <w:rPr>
          <w:rFonts w:ascii="Arial Narrow" w:hAnsi="Arial Narrow"/>
        </w:rPr>
        <w:t xml:space="preserve">předání </w:t>
      </w:r>
      <w:r w:rsidR="00986BC7" w:rsidRPr="001702D9">
        <w:rPr>
          <w:rFonts w:ascii="Arial Narrow" w:hAnsi="Arial Narrow"/>
        </w:rPr>
        <w:t xml:space="preserve">díla </w:t>
      </w:r>
      <w:r w:rsidR="003C7737" w:rsidRPr="001702D9">
        <w:rPr>
          <w:rFonts w:ascii="Arial Narrow" w:hAnsi="Arial Narrow"/>
        </w:rPr>
        <w:t>podle čl. VII odst. 4 této smlouvy</w:t>
      </w:r>
      <w:r w:rsidRPr="001702D9">
        <w:rPr>
          <w:rFonts w:ascii="Arial Narrow" w:hAnsi="Arial Narrow"/>
        </w:rPr>
        <w:t>.</w:t>
      </w:r>
    </w:p>
    <w:p w:rsidR="002A0AF4" w:rsidRPr="009F79C8" w:rsidRDefault="002A0AF4" w:rsidP="002A0AF4">
      <w:pPr>
        <w:pStyle w:val="Smlouva-slo0"/>
        <w:numPr>
          <w:ilvl w:val="0"/>
          <w:numId w:val="13"/>
        </w:numPr>
        <w:ind w:left="357" w:hanging="357"/>
        <w:rPr>
          <w:rFonts w:ascii="Arial Narrow" w:hAnsi="Arial Narrow"/>
        </w:rPr>
      </w:pPr>
      <w:r w:rsidRPr="009F79C8">
        <w:rPr>
          <w:rFonts w:ascii="Arial Narrow" w:hAnsi="Arial Narrow"/>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rsidR="002A0AF4" w:rsidRPr="00776DAA" w:rsidRDefault="002A0AF4" w:rsidP="002A0AF4">
      <w:pPr>
        <w:pStyle w:val="Smlouva-slo0"/>
        <w:numPr>
          <w:ilvl w:val="1"/>
          <w:numId w:val="13"/>
        </w:numPr>
        <w:tabs>
          <w:tab w:val="clear" w:pos="1440"/>
          <w:tab w:val="num" w:pos="720"/>
        </w:tabs>
        <w:spacing w:before="60"/>
        <w:ind w:left="1434" w:hanging="1077"/>
        <w:jc w:val="left"/>
        <w:rPr>
          <w:rFonts w:ascii="Arial Narrow" w:hAnsi="Arial Narrow"/>
        </w:rPr>
      </w:pPr>
      <w:r w:rsidRPr="00776DAA">
        <w:rPr>
          <w:rFonts w:ascii="Arial Narrow" w:hAnsi="Arial Narrow"/>
        </w:rPr>
        <w:t xml:space="preserve">faxové číslo: </w:t>
      </w:r>
      <w:r w:rsidR="0019447B">
        <w:rPr>
          <w:rFonts w:ascii="Arial Narrow" w:hAnsi="Arial Narrow"/>
        </w:rPr>
        <w:t>556 767 300</w:t>
      </w:r>
      <w:r w:rsidRPr="00776DAA">
        <w:rPr>
          <w:rFonts w:ascii="Arial Narrow" w:hAnsi="Arial Narrow"/>
          <w:bCs/>
        </w:rPr>
        <w:t xml:space="preserve"> nebo</w:t>
      </w:r>
    </w:p>
    <w:p w:rsidR="002A0AF4" w:rsidRPr="00776DAA" w:rsidRDefault="002A0AF4" w:rsidP="002A0AF4">
      <w:pPr>
        <w:pStyle w:val="Smlouva-slo0"/>
        <w:numPr>
          <w:ilvl w:val="1"/>
          <w:numId w:val="13"/>
        </w:numPr>
        <w:tabs>
          <w:tab w:val="clear" w:pos="1440"/>
          <w:tab w:val="num" w:pos="720"/>
        </w:tabs>
        <w:spacing w:before="60"/>
        <w:ind w:left="1434" w:hanging="1077"/>
        <w:jc w:val="left"/>
        <w:rPr>
          <w:rFonts w:ascii="Arial Narrow" w:hAnsi="Arial Narrow"/>
        </w:rPr>
      </w:pPr>
      <w:r w:rsidRPr="00776DAA">
        <w:rPr>
          <w:rFonts w:ascii="Arial Narrow" w:hAnsi="Arial Narrow"/>
        </w:rPr>
        <w:t xml:space="preserve">e-mail: </w:t>
      </w:r>
      <w:r w:rsidR="0019447B">
        <w:rPr>
          <w:rFonts w:ascii="Arial Narrow" w:hAnsi="Arial Narrow"/>
        </w:rPr>
        <w:t>nosta@nosta.cz</w:t>
      </w:r>
      <w:r w:rsidRPr="00776DAA">
        <w:rPr>
          <w:rFonts w:ascii="Arial Narrow" w:hAnsi="Arial Narrow"/>
          <w:bCs/>
        </w:rPr>
        <w:t>, nebo</w:t>
      </w:r>
    </w:p>
    <w:p w:rsidR="002A0AF4" w:rsidRPr="009F79C8" w:rsidRDefault="002A0AF4" w:rsidP="002A0AF4">
      <w:pPr>
        <w:pStyle w:val="Smlouva-slo0"/>
        <w:tabs>
          <w:tab w:val="num" w:pos="720"/>
          <w:tab w:val="num" w:pos="2410"/>
        </w:tabs>
        <w:spacing w:before="60"/>
        <w:ind w:left="426"/>
        <w:jc w:val="left"/>
        <w:rPr>
          <w:rFonts w:ascii="Arial Narrow" w:hAnsi="Arial Narrow"/>
          <w:bCs/>
        </w:rPr>
      </w:pPr>
      <w:r w:rsidRPr="00776DAA">
        <w:rPr>
          <w:rFonts w:ascii="Arial Narrow" w:hAnsi="Arial Narrow"/>
        </w:rPr>
        <w:t xml:space="preserve">adresu: </w:t>
      </w:r>
      <w:r w:rsidR="0019447B">
        <w:rPr>
          <w:rFonts w:ascii="Arial Narrow" w:hAnsi="Arial Narrow"/>
        </w:rPr>
        <w:t>NOSTA, s.r.o., Svatopluka Čecha 2088/13, 741 01 Nový Jičín</w:t>
      </w:r>
    </w:p>
    <w:p w:rsidR="002A0AF4" w:rsidRPr="009F79C8" w:rsidRDefault="002A0AF4" w:rsidP="003C7737">
      <w:pPr>
        <w:pStyle w:val="Smlouva-slo0"/>
        <w:tabs>
          <w:tab w:val="num" w:pos="720"/>
          <w:tab w:val="num" w:pos="2410"/>
        </w:tabs>
        <w:spacing w:before="60"/>
        <w:ind w:left="426"/>
        <w:rPr>
          <w:rFonts w:ascii="Arial Narrow" w:hAnsi="Arial Narrow"/>
          <w:i/>
          <w:iCs/>
        </w:rPr>
      </w:pPr>
      <w:r w:rsidRPr="009F79C8">
        <w:rPr>
          <w:rFonts w:ascii="Arial Narrow" w:hAnsi="Arial Narrow"/>
        </w:rPr>
        <w:t>Jakmile objednatel odešle toto oznámení, bude se mít za to, že požaduje bezplatné odstranění vady, neuvede-li v oznámení jinak.</w:t>
      </w:r>
    </w:p>
    <w:p w:rsidR="00506756" w:rsidRPr="00BD2097" w:rsidRDefault="002A0AF4" w:rsidP="00BD2097">
      <w:pPr>
        <w:pStyle w:val="Smlouva-slo0"/>
        <w:numPr>
          <w:ilvl w:val="0"/>
          <w:numId w:val="13"/>
        </w:numPr>
        <w:ind w:left="357" w:hanging="357"/>
        <w:rPr>
          <w:rFonts w:ascii="Arial Narrow" w:hAnsi="Arial Narrow"/>
          <w:b/>
        </w:rPr>
      </w:pPr>
      <w:r w:rsidRPr="009F79C8">
        <w:rPr>
          <w:rFonts w:ascii="Arial Narrow" w:hAnsi="Arial Narrow"/>
        </w:rPr>
        <w:t xml:space="preserve">Zhotovitel započne s odstraněním vady nejpozději do </w:t>
      </w:r>
      <w:r w:rsidR="00BC393F" w:rsidRPr="00BC393F">
        <w:rPr>
          <w:rFonts w:ascii="Arial Narrow" w:hAnsi="Arial Narrow"/>
          <w:b/>
          <w:bCs/>
        </w:rPr>
        <w:t>7</w:t>
      </w:r>
      <w:r w:rsidRPr="009F79C8">
        <w:rPr>
          <w:rFonts w:ascii="Arial Narrow" w:hAnsi="Arial Narrow"/>
          <w:b/>
        </w:rPr>
        <w:t xml:space="preserve"> </w:t>
      </w:r>
      <w:r w:rsidRPr="009F79C8">
        <w:rPr>
          <w:rFonts w:ascii="Arial Narrow" w:hAnsi="Arial Narrow"/>
          <w:bCs/>
        </w:rPr>
        <w:t>dnů</w:t>
      </w:r>
      <w:r w:rsidRPr="009F79C8">
        <w:rPr>
          <w:rFonts w:ascii="Arial Narrow" w:hAnsi="Arial Narrow"/>
          <w:i/>
          <w:iCs/>
          <w:color w:val="0000FF"/>
        </w:rPr>
        <w:t xml:space="preserve"> </w:t>
      </w:r>
      <w:r w:rsidRPr="009F79C8">
        <w:rPr>
          <w:rFonts w:ascii="Arial Narrow" w:hAnsi="Arial Narrow"/>
        </w:rPr>
        <w:t>ode dne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rsidR="002A0AF4" w:rsidRPr="00310BFA" w:rsidRDefault="002A0AF4" w:rsidP="002A0AF4">
      <w:pPr>
        <w:pStyle w:val="Smlouva2"/>
        <w:spacing w:before="360"/>
        <w:rPr>
          <w:rFonts w:ascii="Arial Narrow" w:hAnsi="Arial Narrow"/>
        </w:rPr>
      </w:pPr>
      <w:r w:rsidRPr="00391D1F">
        <w:rPr>
          <w:rFonts w:ascii="Arial Narrow" w:hAnsi="Arial Narrow"/>
        </w:rPr>
        <w:t>X</w:t>
      </w:r>
      <w:r w:rsidR="00E7102B" w:rsidRPr="00391D1F">
        <w:rPr>
          <w:rFonts w:ascii="Arial Narrow" w:hAnsi="Arial Narrow"/>
        </w:rPr>
        <w:t>I</w:t>
      </w:r>
      <w:r w:rsidRPr="00391D1F">
        <w:rPr>
          <w:rFonts w:ascii="Arial Narrow" w:hAnsi="Arial Narrow"/>
        </w:rPr>
        <w:t>V.</w:t>
      </w:r>
    </w:p>
    <w:p w:rsidR="002A0AF4" w:rsidRPr="009F79C8" w:rsidRDefault="002A0AF4" w:rsidP="002A0AF4">
      <w:pPr>
        <w:pStyle w:val="Smlouva2"/>
        <w:keepNext/>
        <w:rPr>
          <w:rFonts w:ascii="Arial Narrow" w:hAnsi="Arial Narrow"/>
        </w:rPr>
      </w:pPr>
      <w:r w:rsidRPr="00310BFA">
        <w:rPr>
          <w:rFonts w:ascii="Arial Narrow" w:hAnsi="Arial Narrow"/>
        </w:rPr>
        <w:t>Odpovědnost za škodu</w:t>
      </w:r>
    </w:p>
    <w:p w:rsidR="002A0AF4" w:rsidRPr="009F79C8" w:rsidRDefault="002A0AF4" w:rsidP="002A0AF4">
      <w:pPr>
        <w:pStyle w:val="Smlouva-slo0"/>
        <w:numPr>
          <w:ilvl w:val="0"/>
          <w:numId w:val="14"/>
        </w:numPr>
        <w:ind w:left="357" w:hanging="357"/>
        <w:rPr>
          <w:rFonts w:ascii="Arial Narrow" w:hAnsi="Arial Narrow"/>
        </w:rPr>
      </w:pPr>
      <w:r w:rsidRPr="009F79C8">
        <w:rPr>
          <w:rFonts w:ascii="Arial Narrow" w:hAnsi="Arial Narrow"/>
        </w:rPr>
        <w:t>Zhotovitel nese odpovědnost původce odpadů, zavazuje se nezpůsobovat únik ropných, toxických či jiných škodlivých látek na stavbě.</w:t>
      </w:r>
    </w:p>
    <w:p w:rsidR="002A0AF4" w:rsidRPr="009F79C8" w:rsidRDefault="002A0AF4" w:rsidP="002A0AF4">
      <w:pPr>
        <w:pStyle w:val="Smlouva-slo0"/>
        <w:numPr>
          <w:ilvl w:val="0"/>
          <w:numId w:val="14"/>
        </w:numPr>
        <w:ind w:left="357" w:hanging="357"/>
        <w:rPr>
          <w:rFonts w:ascii="Arial Narrow" w:hAnsi="Arial Narrow"/>
        </w:rPr>
      </w:pPr>
      <w:r w:rsidRPr="009F79C8">
        <w:rPr>
          <w:rFonts w:ascii="Arial Narrow" w:hAnsi="Arial Narrow"/>
        </w:rPr>
        <w:t>Zhotovitel je povinen učinit veškerá opatření potřebná k odvrácení škody nebo k jejímu zmírnění.</w:t>
      </w:r>
    </w:p>
    <w:p w:rsidR="002A0AF4" w:rsidRPr="009F79C8" w:rsidRDefault="002A0AF4" w:rsidP="002A0AF4">
      <w:pPr>
        <w:pStyle w:val="Smlouva-slo0"/>
        <w:numPr>
          <w:ilvl w:val="0"/>
          <w:numId w:val="14"/>
        </w:numPr>
        <w:ind w:left="357" w:hanging="357"/>
        <w:rPr>
          <w:rFonts w:ascii="Arial Narrow" w:hAnsi="Arial Narrow"/>
        </w:rPr>
      </w:pPr>
      <w:r w:rsidRPr="009F79C8">
        <w:rPr>
          <w:rFonts w:ascii="Arial Narrow" w:hAnsi="Arial Narrow"/>
        </w:rPr>
        <w:t>Zhotovitel je povinen nahradit objednateli v plné výši škodu, která vznikla při realizaci a užívání díla v souvislosti nebo jako důsledek porušení povinností a závazků zhotovitele dle této smlouvy.</w:t>
      </w:r>
    </w:p>
    <w:p w:rsidR="00DA7F7D" w:rsidRPr="00BD2097" w:rsidRDefault="002A0AF4" w:rsidP="00BD2097">
      <w:pPr>
        <w:pStyle w:val="Smlouva-slo0"/>
        <w:numPr>
          <w:ilvl w:val="0"/>
          <w:numId w:val="14"/>
        </w:numPr>
        <w:rPr>
          <w:rFonts w:ascii="Arial Narrow" w:hAnsi="Arial Narrow"/>
          <w:iCs/>
        </w:rPr>
      </w:pPr>
      <w:r w:rsidRPr="009F79C8">
        <w:rPr>
          <w:rFonts w:ascii="Arial Narrow" w:hAnsi="Arial Narrow"/>
        </w:rPr>
        <w:t xml:space="preserve">Zhotovitel se zavazuje, že po celou dobu plnění svého závazku z této smlouvy bude mít na vlastní náklady sjednáno pojištění odpovědnosti za škodu způsobenou třetím osobám vyplývající </w:t>
      </w:r>
      <w:r w:rsidRPr="00C17D7B">
        <w:rPr>
          <w:rFonts w:ascii="Arial Narrow" w:hAnsi="Arial Narrow"/>
        </w:rPr>
        <w:t xml:space="preserve">z dodávaného předmětu plnění s limitem minimálně </w:t>
      </w:r>
      <w:r w:rsidR="00554B91">
        <w:rPr>
          <w:rFonts w:ascii="Arial Narrow" w:hAnsi="Arial Narrow"/>
          <w:b/>
        </w:rPr>
        <w:t>15</w:t>
      </w:r>
      <w:r w:rsidR="007F6D60">
        <w:rPr>
          <w:rFonts w:ascii="Arial Narrow" w:hAnsi="Arial Narrow"/>
          <w:b/>
        </w:rPr>
        <w:t xml:space="preserve"> 0</w:t>
      </w:r>
      <w:r w:rsidR="0050193A" w:rsidRPr="00BC393F">
        <w:rPr>
          <w:rFonts w:ascii="Arial Narrow" w:hAnsi="Arial Narrow"/>
          <w:b/>
        </w:rPr>
        <w:t>00 000</w:t>
      </w:r>
      <w:r w:rsidR="00B060BF" w:rsidRPr="00BC393F">
        <w:rPr>
          <w:rFonts w:ascii="Arial Narrow" w:hAnsi="Arial Narrow"/>
          <w:b/>
        </w:rPr>
        <w:t>,-</w:t>
      </w:r>
      <w:r w:rsidR="00BD421F" w:rsidRPr="00BC393F">
        <w:rPr>
          <w:rFonts w:ascii="Arial Narrow" w:hAnsi="Arial Narrow"/>
          <w:b/>
        </w:rPr>
        <w:t xml:space="preserve"> </w:t>
      </w:r>
      <w:r w:rsidRPr="00BC393F">
        <w:rPr>
          <w:rFonts w:ascii="Arial Narrow" w:hAnsi="Arial Narrow"/>
          <w:b/>
        </w:rPr>
        <w:t>Kč</w:t>
      </w:r>
      <w:r w:rsidRPr="00C17D7B">
        <w:rPr>
          <w:rFonts w:ascii="Arial Narrow" w:hAnsi="Arial Narrow"/>
        </w:rPr>
        <w:t>. Pojištění musí obsahovat krytí</w:t>
      </w:r>
      <w:r w:rsidRPr="001E3BF0">
        <w:rPr>
          <w:rFonts w:ascii="Arial Narrow" w:hAnsi="Arial Narrow"/>
        </w:rPr>
        <w:t xml:space="preserve"> škod</w:t>
      </w:r>
      <w:r w:rsidRPr="009F79C8">
        <w:rPr>
          <w:rFonts w:ascii="Arial Narrow" w:hAnsi="Arial Narrow"/>
        </w:rPr>
        <w:t xml:space="preserve"> způsobené na majetku, zdraví třetích osob včetně krytí odpovědnosti za finanční škody. Zhotovitel je povinen předat objednateli notářsky nebo úředně ověřené kopie pojistných smluv na požadovaná pojištění při podpisu této smlouvy.</w:t>
      </w:r>
    </w:p>
    <w:p w:rsidR="002A0AF4" w:rsidRPr="00251F12" w:rsidRDefault="002A0AF4" w:rsidP="002A0AF4">
      <w:pPr>
        <w:pStyle w:val="Smlouva2"/>
        <w:spacing w:before="360"/>
        <w:rPr>
          <w:rFonts w:ascii="Arial Narrow" w:hAnsi="Arial Narrow"/>
        </w:rPr>
      </w:pPr>
      <w:r w:rsidRPr="00391D1F">
        <w:rPr>
          <w:rFonts w:ascii="Arial Narrow" w:hAnsi="Arial Narrow"/>
        </w:rPr>
        <w:t>XV.</w:t>
      </w:r>
    </w:p>
    <w:p w:rsidR="002A0AF4" w:rsidRPr="009F79C8" w:rsidRDefault="002A0AF4" w:rsidP="002A0AF4">
      <w:pPr>
        <w:pStyle w:val="Smlouva2"/>
        <w:rPr>
          <w:rFonts w:ascii="Arial Narrow" w:hAnsi="Arial Narrow"/>
          <w:bCs/>
        </w:rPr>
      </w:pPr>
      <w:r w:rsidRPr="00251F12">
        <w:rPr>
          <w:rFonts w:ascii="Arial Narrow" w:hAnsi="Arial Narrow"/>
          <w:bCs/>
        </w:rPr>
        <w:t>Sankční ujednání</w:t>
      </w:r>
      <w:r w:rsidRPr="009F79C8">
        <w:rPr>
          <w:rFonts w:ascii="Arial Narrow" w:hAnsi="Arial Narrow"/>
          <w:bCs/>
        </w:rPr>
        <w:t xml:space="preserve"> </w:t>
      </w:r>
    </w:p>
    <w:p w:rsidR="002A0AF4" w:rsidRPr="00CE35ED" w:rsidRDefault="002A0AF4" w:rsidP="002A0AF4">
      <w:pPr>
        <w:numPr>
          <w:ilvl w:val="0"/>
          <w:numId w:val="16"/>
        </w:numPr>
        <w:tabs>
          <w:tab w:val="left" w:pos="426"/>
        </w:tabs>
        <w:spacing w:before="120"/>
        <w:jc w:val="both"/>
        <w:rPr>
          <w:rFonts w:ascii="Arial Narrow" w:hAnsi="Arial Narrow"/>
        </w:rPr>
      </w:pPr>
      <w:r w:rsidRPr="00CE35ED">
        <w:rPr>
          <w:rFonts w:ascii="Arial Narrow" w:hAnsi="Arial Narrow"/>
        </w:rPr>
        <w:t xml:space="preserve">Zhotovitel je povinen zaplatit objednateli smluvní pokutu </w:t>
      </w:r>
      <w:r w:rsidRPr="00BC393F">
        <w:rPr>
          <w:rFonts w:ascii="Arial Narrow" w:hAnsi="Arial Narrow"/>
          <w:b/>
        </w:rPr>
        <w:t>ve výši 0,</w:t>
      </w:r>
      <w:r w:rsidR="00FF0107" w:rsidRPr="00BC393F">
        <w:rPr>
          <w:rFonts w:ascii="Arial Narrow" w:hAnsi="Arial Narrow"/>
          <w:b/>
        </w:rPr>
        <w:t>2</w:t>
      </w:r>
      <w:r w:rsidRPr="00BC393F">
        <w:rPr>
          <w:rFonts w:ascii="Arial Narrow" w:hAnsi="Arial Narrow"/>
          <w:b/>
        </w:rPr>
        <w:t xml:space="preserve"> %</w:t>
      </w:r>
      <w:r w:rsidRPr="00CE35ED">
        <w:rPr>
          <w:rFonts w:ascii="Arial Narrow" w:hAnsi="Arial Narrow"/>
        </w:rPr>
        <w:t xml:space="preserve"> z ceny </w:t>
      </w:r>
      <w:r w:rsidR="005027D7" w:rsidRPr="00CE35ED">
        <w:rPr>
          <w:rFonts w:ascii="Arial Narrow" w:hAnsi="Arial Narrow"/>
        </w:rPr>
        <w:t>díla</w:t>
      </w:r>
      <w:r w:rsidR="009B0A62" w:rsidRPr="00CE35ED">
        <w:rPr>
          <w:rFonts w:ascii="Arial Narrow" w:hAnsi="Arial Narrow"/>
        </w:rPr>
        <w:t xml:space="preserve"> </w:t>
      </w:r>
      <w:r w:rsidRPr="00CE35ED">
        <w:rPr>
          <w:rFonts w:ascii="Arial Narrow" w:hAnsi="Arial Narrow"/>
        </w:rPr>
        <w:t xml:space="preserve">včetně DPH za každý i započatý den prodlení s předáním </w:t>
      </w:r>
      <w:r w:rsidR="00986BC7" w:rsidRPr="00CE35ED">
        <w:rPr>
          <w:rFonts w:ascii="Arial Narrow" w:hAnsi="Arial Narrow"/>
        </w:rPr>
        <w:t>díla</w:t>
      </w:r>
      <w:r w:rsidRPr="00CE35ED">
        <w:rPr>
          <w:rFonts w:ascii="Arial Narrow" w:hAnsi="Arial Narrow"/>
        </w:rPr>
        <w:t xml:space="preserve"> podle čl. IV odst. 1 této smlouvy.</w:t>
      </w:r>
    </w:p>
    <w:p w:rsidR="002A0AF4" w:rsidRPr="00CE35ED" w:rsidRDefault="002A0AF4" w:rsidP="002A0AF4">
      <w:pPr>
        <w:numPr>
          <w:ilvl w:val="0"/>
          <w:numId w:val="16"/>
        </w:numPr>
        <w:tabs>
          <w:tab w:val="left" w:pos="426"/>
        </w:tabs>
        <w:spacing w:before="120"/>
        <w:jc w:val="both"/>
        <w:rPr>
          <w:rFonts w:ascii="Arial Narrow" w:hAnsi="Arial Narrow"/>
        </w:rPr>
      </w:pPr>
      <w:r w:rsidRPr="00CE35ED">
        <w:rPr>
          <w:rFonts w:ascii="Arial Narrow" w:hAnsi="Arial Narrow"/>
        </w:rPr>
        <w:t xml:space="preserve">V případě prodlení s vyklizením a vyčištěním staveniště se zhotovitel zavazuje uhradit objednateli smluvní pokutu </w:t>
      </w:r>
      <w:r w:rsidRPr="00BC393F">
        <w:rPr>
          <w:rFonts w:ascii="Arial Narrow" w:hAnsi="Arial Narrow"/>
          <w:b/>
        </w:rPr>
        <w:t>ve výši 0,05 %</w:t>
      </w:r>
      <w:r w:rsidRPr="00CE35ED">
        <w:rPr>
          <w:rFonts w:ascii="Arial Narrow" w:hAnsi="Arial Narrow"/>
        </w:rPr>
        <w:t xml:space="preserve"> z ceny díl</w:t>
      </w:r>
      <w:r w:rsidR="005027D7" w:rsidRPr="00CE35ED">
        <w:rPr>
          <w:rFonts w:ascii="Arial Narrow" w:hAnsi="Arial Narrow"/>
        </w:rPr>
        <w:t xml:space="preserve">a </w:t>
      </w:r>
      <w:r w:rsidRPr="00CE35ED">
        <w:rPr>
          <w:rFonts w:ascii="Arial Narrow" w:hAnsi="Arial Narrow"/>
        </w:rPr>
        <w:t>včetně DPH za každý i započatý den prodlení.</w:t>
      </w:r>
    </w:p>
    <w:p w:rsidR="002A0AF4" w:rsidRPr="00CE35ED" w:rsidRDefault="002A0AF4" w:rsidP="002A0AF4">
      <w:pPr>
        <w:numPr>
          <w:ilvl w:val="0"/>
          <w:numId w:val="16"/>
        </w:numPr>
        <w:tabs>
          <w:tab w:val="left" w:pos="426"/>
        </w:tabs>
        <w:spacing w:before="120"/>
        <w:jc w:val="both"/>
        <w:rPr>
          <w:rFonts w:ascii="Arial Narrow" w:hAnsi="Arial Narrow"/>
          <w:snapToGrid w:val="0"/>
          <w:szCs w:val="20"/>
        </w:rPr>
      </w:pPr>
      <w:r w:rsidRPr="00CE35ED">
        <w:rPr>
          <w:rFonts w:ascii="Arial Narrow" w:hAnsi="Arial Narrow"/>
        </w:rPr>
        <w:t xml:space="preserve">V případě </w:t>
      </w:r>
      <w:r w:rsidRPr="00CE35ED">
        <w:rPr>
          <w:rFonts w:ascii="Arial Narrow" w:hAnsi="Arial Narrow"/>
          <w:snapToGrid w:val="0"/>
          <w:szCs w:val="20"/>
        </w:rPr>
        <w:t xml:space="preserve">porušení předpisů týkajících se BOZP (zejména zákona č. 309/2006 Sb., stavebního zákona, nařízení vlády č. 591/2006 Sb., o bližších minimálních požadavcích na bezpečnost a </w:t>
      </w:r>
      <w:r w:rsidRPr="00CE35ED">
        <w:rPr>
          <w:rFonts w:ascii="Arial Narrow" w:hAnsi="Arial Narrow"/>
          <w:snapToGrid w:val="0"/>
          <w:szCs w:val="20"/>
        </w:rPr>
        <w:lastRenderedPageBreak/>
        <w:t xml:space="preserve">ochranu zdraví při práci na staveništích a zákona č. 262/2006 Sb., zákoník práce, ve znění pozdějších předpisů) kteroukoliv z osob vyskytujících se na staveništi je zhotovitel povinen zaplatit objednateli smluvní pokutu </w:t>
      </w:r>
      <w:r w:rsidRPr="00BC393F">
        <w:rPr>
          <w:rFonts w:ascii="Arial Narrow" w:hAnsi="Arial Narrow"/>
          <w:b/>
          <w:snapToGrid w:val="0"/>
          <w:szCs w:val="20"/>
        </w:rPr>
        <w:t>ve výši 3.000,-- Kč</w:t>
      </w:r>
      <w:r w:rsidRPr="00CE35ED">
        <w:rPr>
          <w:rFonts w:ascii="Arial Narrow" w:hAnsi="Arial Narrow"/>
          <w:snapToGrid w:val="0"/>
          <w:szCs w:val="20"/>
        </w:rPr>
        <w:t xml:space="preserve"> za každý prokazatelně zjištěný případ.</w:t>
      </w:r>
    </w:p>
    <w:p w:rsidR="002A0AF4" w:rsidRPr="00CE35ED" w:rsidRDefault="002A0AF4" w:rsidP="002A0AF4">
      <w:pPr>
        <w:pStyle w:val="Smlouva-slo0"/>
        <w:numPr>
          <w:ilvl w:val="0"/>
          <w:numId w:val="16"/>
        </w:numPr>
        <w:rPr>
          <w:rFonts w:ascii="Arial Narrow" w:hAnsi="Arial Narrow"/>
        </w:rPr>
      </w:pPr>
      <w:r w:rsidRPr="00CE35ED">
        <w:rPr>
          <w:rFonts w:ascii="Arial Narrow" w:hAnsi="Arial Narrow"/>
        </w:rPr>
        <w:t xml:space="preserve">V případě nedodržení stanoveného termínu k odstranění vady nebo termínu pro započetí prací s odstraněním vady podle čl. </w:t>
      </w:r>
      <w:r w:rsidR="00AC2816" w:rsidRPr="00386241">
        <w:rPr>
          <w:rFonts w:ascii="Arial Narrow" w:hAnsi="Arial Narrow"/>
        </w:rPr>
        <w:t>XI</w:t>
      </w:r>
      <w:r w:rsidR="00386241" w:rsidRPr="00386241">
        <w:rPr>
          <w:rFonts w:ascii="Arial Narrow" w:hAnsi="Arial Narrow"/>
        </w:rPr>
        <w:t>II</w:t>
      </w:r>
      <w:r w:rsidRPr="00CE35ED">
        <w:rPr>
          <w:rFonts w:ascii="Arial Narrow" w:hAnsi="Arial Narrow"/>
        </w:rPr>
        <w:t xml:space="preserve"> odst. 6 této smlouvy je zhotovitel povinen zaplatit objednateli smluvní pokutu </w:t>
      </w:r>
      <w:r w:rsidRPr="00BC393F">
        <w:rPr>
          <w:rFonts w:ascii="Arial Narrow" w:hAnsi="Arial Narrow"/>
          <w:b/>
        </w:rPr>
        <w:t xml:space="preserve">ve výši </w:t>
      </w:r>
      <w:r w:rsidR="00862328" w:rsidRPr="00BC393F">
        <w:rPr>
          <w:rFonts w:ascii="Arial Narrow" w:hAnsi="Arial Narrow"/>
          <w:b/>
        </w:rPr>
        <w:t>2</w:t>
      </w:r>
      <w:r w:rsidRPr="00BC393F">
        <w:rPr>
          <w:rFonts w:ascii="Arial Narrow" w:hAnsi="Arial Narrow"/>
          <w:b/>
        </w:rPr>
        <w:t>.000,-- Kč</w:t>
      </w:r>
      <w:r w:rsidRPr="00CE35ED">
        <w:rPr>
          <w:rFonts w:ascii="Arial Narrow" w:hAnsi="Arial Narrow"/>
        </w:rPr>
        <w:t xml:space="preserve"> za každý i započatý den prodlení. </w:t>
      </w:r>
    </w:p>
    <w:p w:rsidR="002A0AF4" w:rsidRPr="00F123B0" w:rsidRDefault="002A0AF4" w:rsidP="002A0AF4">
      <w:pPr>
        <w:pStyle w:val="Smlouva-slo0"/>
        <w:numPr>
          <w:ilvl w:val="0"/>
          <w:numId w:val="16"/>
        </w:numPr>
        <w:rPr>
          <w:rFonts w:ascii="Arial Narrow" w:hAnsi="Arial Narrow"/>
        </w:rPr>
      </w:pPr>
      <w:r w:rsidRPr="00CE35ED">
        <w:rPr>
          <w:rFonts w:ascii="Arial Narrow" w:hAnsi="Arial Narrow"/>
        </w:rPr>
        <w:t xml:space="preserve">V případě, že bude zjištěno, že stavební deník případně projektová dokumentace </w:t>
      </w:r>
      <w:r w:rsidRPr="00CE35ED">
        <w:rPr>
          <w:rFonts w:ascii="Arial Narrow" w:hAnsi="Arial Narrow"/>
        </w:rPr>
        <w:br/>
        <w:t>a doklady dle čl. X odst.</w:t>
      </w:r>
      <w:r w:rsidR="00545F39" w:rsidRPr="00CE35ED">
        <w:rPr>
          <w:rFonts w:ascii="Arial Narrow" w:hAnsi="Arial Narrow"/>
        </w:rPr>
        <w:t xml:space="preserve"> </w:t>
      </w:r>
      <w:r w:rsidR="002E47C2" w:rsidRPr="00CE35ED">
        <w:rPr>
          <w:rFonts w:ascii="Arial Narrow" w:hAnsi="Arial Narrow"/>
        </w:rPr>
        <w:t>7</w:t>
      </w:r>
      <w:r w:rsidRPr="00CE35ED">
        <w:rPr>
          <w:rFonts w:ascii="Arial Narrow" w:hAnsi="Arial Narrow"/>
        </w:rPr>
        <w:t xml:space="preserve"> této smlouvy nejsou přístupné kdykoliv v průběhu práce </w:t>
      </w:r>
      <w:r w:rsidRPr="00CE35ED">
        <w:rPr>
          <w:rFonts w:ascii="Arial Narrow" w:hAnsi="Arial Narrow"/>
        </w:rPr>
        <w:br/>
      </w:r>
      <w:r w:rsidRPr="00F123B0">
        <w:rPr>
          <w:rFonts w:ascii="Arial Narrow" w:hAnsi="Arial Narrow"/>
        </w:rPr>
        <w:t xml:space="preserve">na staveništi, bude objednatelem zhotoviteli účtována smluvní pokuta </w:t>
      </w:r>
      <w:r w:rsidRPr="00F123B0">
        <w:rPr>
          <w:rFonts w:ascii="Arial Narrow" w:hAnsi="Arial Narrow"/>
          <w:b/>
        </w:rPr>
        <w:t xml:space="preserve">ve výši </w:t>
      </w:r>
      <w:r w:rsidR="005123ED" w:rsidRPr="00F123B0">
        <w:rPr>
          <w:rFonts w:ascii="Arial Narrow" w:hAnsi="Arial Narrow"/>
          <w:b/>
        </w:rPr>
        <w:t>3</w:t>
      </w:r>
      <w:r w:rsidRPr="00F123B0">
        <w:rPr>
          <w:rFonts w:ascii="Arial Narrow" w:hAnsi="Arial Narrow"/>
          <w:b/>
        </w:rPr>
        <w:t>.000,-- Kč</w:t>
      </w:r>
      <w:r w:rsidRPr="00F123B0">
        <w:rPr>
          <w:rFonts w:ascii="Arial Narrow" w:hAnsi="Arial Narrow"/>
        </w:rPr>
        <w:t xml:space="preserve"> za každý zjištěný případ.</w:t>
      </w:r>
    </w:p>
    <w:p w:rsidR="002A0AF4" w:rsidRPr="00F123B0" w:rsidRDefault="002A0AF4" w:rsidP="002A0AF4">
      <w:pPr>
        <w:pStyle w:val="Smlouva-slo0"/>
        <w:numPr>
          <w:ilvl w:val="0"/>
          <w:numId w:val="16"/>
        </w:numPr>
        <w:rPr>
          <w:rFonts w:ascii="Arial Narrow" w:hAnsi="Arial Narrow"/>
        </w:rPr>
      </w:pPr>
      <w:r w:rsidRPr="00F123B0">
        <w:rPr>
          <w:rFonts w:ascii="Arial Narrow" w:hAnsi="Arial Narrow"/>
        </w:rPr>
        <w:t>V případě, že zhotovitel poruší svou povinnost stanovenou v čl. X odst. 1</w:t>
      </w:r>
      <w:r w:rsidR="008C0DCF" w:rsidRPr="00F123B0">
        <w:rPr>
          <w:rFonts w:ascii="Arial Narrow" w:hAnsi="Arial Narrow"/>
        </w:rPr>
        <w:t>0</w:t>
      </w:r>
      <w:r w:rsidRPr="00F123B0">
        <w:rPr>
          <w:rFonts w:ascii="Arial Narrow" w:hAnsi="Arial Narrow"/>
        </w:rPr>
        <w:t xml:space="preserve"> této smlouvy, bude objednatelem zhotoviteli účtována smluvní pokuta </w:t>
      </w:r>
      <w:r w:rsidRPr="00F123B0">
        <w:rPr>
          <w:rFonts w:ascii="Arial Narrow" w:hAnsi="Arial Narrow"/>
          <w:b/>
        </w:rPr>
        <w:t xml:space="preserve">ve výši </w:t>
      </w:r>
      <w:r w:rsidR="005123ED" w:rsidRPr="00F123B0">
        <w:rPr>
          <w:rFonts w:ascii="Arial Narrow" w:hAnsi="Arial Narrow"/>
          <w:b/>
        </w:rPr>
        <w:t>3</w:t>
      </w:r>
      <w:r w:rsidRPr="00F123B0">
        <w:rPr>
          <w:rFonts w:ascii="Arial Narrow" w:hAnsi="Arial Narrow"/>
          <w:b/>
        </w:rPr>
        <w:t>.000,-- Kč</w:t>
      </w:r>
      <w:r w:rsidRPr="00F123B0">
        <w:rPr>
          <w:rFonts w:ascii="Arial Narrow" w:hAnsi="Arial Narrow"/>
        </w:rPr>
        <w:t xml:space="preserve"> za každý zjištěný případ.</w:t>
      </w:r>
    </w:p>
    <w:p w:rsidR="002A0AF4" w:rsidRPr="00F123B0" w:rsidRDefault="002A0AF4" w:rsidP="002A0AF4">
      <w:pPr>
        <w:pStyle w:val="Smlouva-slo0"/>
        <w:numPr>
          <w:ilvl w:val="0"/>
          <w:numId w:val="16"/>
        </w:numPr>
        <w:rPr>
          <w:rFonts w:ascii="Arial Narrow" w:hAnsi="Arial Narrow"/>
        </w:rPr>
      </w:pPr>
      <w:r w:rsidRPr="00CE35ED">
        <w:rPr>
          <w:rFonts w:ascii="Arial Narrow" w:hAnsi="Arial Narrow"/>
        </w:rPr>
        <w:t xml:space="preserve">V případě, že zhotovitel poruší svou povinnost stanovenou v čl. X odst. 20 této smlouvy, bude </w:t>
      </w:r>
      <w:r w:rsidRPr="00F123B0">
        <w:rPr>
          <w:rFonts w:ascii="Arial Narrow" w:hAnsi="Arial Narrow"/>
        </w:rPr>
        <w:t xml:space="preserve">objednatelem zhotoviteli účtována smluvní pokuta </w:t>
      </w:r>
      <w:r w:rsidRPr="00F123B0">
        <w:rPr>
          <w:rFonts w:ascii="Arial Narrow" w:hAnsi="Arial Narrow"/>
          <w:b/>
        </w:rPr>
        <w:t xml:space="preserve">ve výši </w:t>
      </w:r>
      <w:r w:rsidR="005123ED" w:rsidRPr="00F123B0">
        <w:rPr>
          <w:rFonts w:ascii="Arial Narrow" w:hAnsi="Arial Narrow"/>
          <w:b/>
        </w:rPr>
        <w:t>3.000,-- Kč</w:t>
      </w:r>
      <w:r w:rsidR="005123ED" w:rsidRPr="00F123B0">
        <w:rPr>
          <w:rFonts w:ascii="Arial Narrow" w:hAnsi="Arial Narrow"/>
        </w:rPr>
        <w:t xml:space="preserve"> </w:t>
      </w:r>
      <w:r w:rsidRPr="00F123B0">
        <w:rPr>
          <w:rFonts w:ascii="Arial Narrow" w:hAnsi="Arial Narrow"/>
        </w:rPr>
        <w:t>za každý zjištěný případ.</w:t>
      </w:r>
    </w:p>
    <w:p w:rsidR="00AA0FF9" w:rsidRPr="00CE35ED" w:rsidRDefault="00AA0FF9" w:rsidP="002A0AF4">
      <w:pPr>
        <w:pStyle w:val="Smlouva-slo0"/>
        <w:numPr>
          <w:ilvl w:val="0"/>
          <w:numId w:val="16"/>
        </w:numPr>
        <w:rPr>
          <w:rFonts w:ascii="Arial Narrow" w:hAnsi="Arial Narrow"/>
        </w:rPr>
      </w:pPr>
      <w:r w:rsidRPr="00CE35ED">
        <w:rPr>
          <w:rFonts w:ascii="Arial Narrow" w:hAnsi="Arial Narrow"/>
        </w:rPr>
        <w:t>V případě, že zhotovitel poruší povinnost uvedenou v čl. X odst. 2</w:t>
      </w:r>
      <w:r w:rsidR="00025E31" w:rsidRPr="00CE35ED">
        <w:rPr>
          <w:rFonts w:ascii="Arial Narrow" w:hAnsi="Arial Narrow"/>
        </w:rPr>
        <w:t>3</w:t>
      </w:r>
      <w:r w:rsidRPr="00CE35ED">
        <w:rPr>
          <w:rFonts w:ascii="Arial Narrow" w:hAnsi="Arial Narrow"/>
        </w:rPr>
        <w:t xml:space="preserve"> této smlouvy a objednatel zjistí, že předmětnou část plnění provádí jiný subdodavatel, než kterým zhotovitel prokazoval splnění části kvalifikace, nebo ji zhotovitel provádí sám, je zhotovitel povinen uhradit objednateli smluvní pokutu </w:t>
      </w:r>
      <w:r w:rsidRPr="00BC393F">
        <w:rPr>
          <w:rFonts w:ascii="Arial Narrow" w:hAnsi="Arial Narrow"/>
          <w:b/>
        </w:rPr>
        <w:t>ve výši 50 000,- Kč</w:t>
      </w:r>
      <w:r w:rsidRPr="00CE35ED">
        <w:rPr>
          <w:rFonts w:ascii="Arial Narrow" w:hAnsi="Arial Narrow"/>
        </w:rPr>
        <w:t xml:space="preserve"> za každý zjištěný případ.</w:t>
      </w:r>
    </w:p>
    <w:p w:rsidR="00AA0FF9" w:rsidRPr="00CE35ED" w:rsidRDefault="00AA0FF9" w:rsidP="002A0AF4">
      <w:pPr>
        <w:pStyle w:val="Smlouva-slo0"/>
        <w:numPr>
          <w:ilvl w:val="0"/>
          <w:numId w:val="16"/>
        </w:numPr>
        <w:rPr>
          <w:rFonts w:ascii="Arial Narrow" w:hAnsi="Arial Narrow"/>
        </w:rPr>
      </w:pPr>
      <w:r w:rsidRPr="00CE35ED">
        <w:rPr>
          <w:rFonts w:ascii="Arial Narrow" w:hAnsi="Arial Narrow"/>
        </w:rPr>
        <w:t xml:space="preserve">V případě, že zhotovitel umožní provedení subdodávek třetími osobami, které nejsou uvedeny v seznamu subdodavatelů (příloha č. 3 této smlouvy), bez předchozího schválení objednatelem, zavazuje se objednateli zaplatit smluvní pokutu </w:t>
      </w:r>
      <w:r w:rsidRPr="00BC393F">
        <w:rPr>
          <w:rFonts w:ascii="Arial Narrow" w:hAnsi="Arial Narrow"/>
          <w:b/>
        </w:rPr>
        <w:t>ve výši 50 000,- Kč</w:t>
      </w:r>
      <w:r w:rsidRPr="00CE35ED">
        <w:rPr>
          <w:rFonts w:ascii="Arial Narrow" w:hAnsi="Arial Narrow"/>
        </w:rPr>
        <w:t xml:space="preserve"> za každé takové porušení této povinnosti.</w:t>
      </w:r>
    </w:p>
    <w:p w:rsidR="002A0AF4" w:rsidRPr="009F79C8" w:rsidRDefault="002A0AF4" w:rsidP="002A0AF4">
      <w:pPr>
        <w:pStyle w:val="Smlouva-slo0"/>
        <w:numPr>
          <w:ilvl w:val="0"/>
          <w:numId w:val="16"/>
        </w:numPr>
        <w:rPr>
          <w:rFonts w:ascii="Arial Narrow" w:hAnsi="Arial Narrow"/>
        </w:rPr>
      </w:pPr>
      <w:r w:rsidRPr="00072533">
        <w:rPr>
          <w:rFonts w:ascii="Arial Narrow" w:hAnsi="Arial Narrow"/>
        </w:rPr>
        <w:t xml:space="preserve">V případě, že zhotovitel neodstraní </w:t>
      </w:r>
      <w:r w:rsidR="00D726AC" w:rsidRPr="00072533">
        <w:rPr>
          <w:rFonts w:ascii="Arial Narrow" w:hAnsi="Arial Narrow"/>
        </w:rPr>
        <w:t xml:space="preserve">drobné </w:t>
      </w:r>
      <w:r w:rsidRPr="00072533">
        <w:rPr>
          <w:rFonts w:ascii="Arial Narrow" w:hAnsi="Arial Narrow"/>
        </w:rPr>
        <w:t xml:space="preserve">vady ve lhůtě uvedené v čl. </w:t>
      </w:r>
      <w:r w:rsidR="00150D75" w:rsidRPr="008B2EC4">
        <w:rPr>
          <w:rFonts w:ascii="Arial Narrow" w:hAnsi="Arial Narrow"/>
        </w:rPr>
        <w:t>XIII</w:t>
      </w:r>
      <w:r w:rsidRPr="008B2EC4">
        <w:rPr>
          <w:rFonts w:ascii="Arial Narrow" w:hAnsi="Arial Narrow"/>
        </w:rPr>
        <w:t xml:space="preserve"> odst. 2 písm. l)</w:t>
      </w:r>
      <w:r w:rsidRPr="00072533">
        <w:rPr>
          <w:rFonts w:ascii="Arial Narrow" w:hAnsi="Arial Narrow"/>
        </w:rPr>
        <w:t xml:space="preserve"> této</w:t>
      </w:r>
      <w:r w:rsidRPr="009F79C8">
        <w:rPr>
          <w:rFonts w:ascii="Arial Narrow" w:hAnsi="Arial Narrow"/>
        </w:rPr>
        <w:t xml:space="preserve"> smlouvy, je povinen uhradit objednateli smluvní pokutu </w:t>
      </w:r>
      <w:r w:rsidRPr="00BC393F">
        <w:rPr>
          <w:rFonts w:ascii="Arial Narrow" w:hAnsi="Arial Narrow"/>
          <w:b/>
        </w:rPr>
        <w:t xml:space="preserve">ve výši </w:t>
      </w:r>
      <w:r w:rsidR="00B30A1A" w:rsidRPr="00BC393F">
        <w:rPr>
          <w:rFonts w:ascii="Arial Narrow" w:hAnsi="Arial Narrow"/>
          <w:b/>
        </w:rPr>
        <w:t>0,5%</w:t>
      </w:r>
      <w:r w:rsidR="00B30A1A">
        <w:rPr>
          <w:rFonts w:ascii="Arial Narrow" w:hAnsi="Arial Narrow"/>
        </w:rPr>
        <w:t xml:space="preserve"> z</w:t>
      </w:r>
      <w:r w:rsidR="005027D7">
        <w:rPr>
          <w:rFonts w:ascii="Arial Narrow" w:hAnsi="Arial Narrow"/>
        </w:rPr>
        <w:t> </w:t>
      </w:r>
      <w:r w:rsidR="00B30A1A">
        <w:rPr>
          <w:rFonts w:ascii="Arial Narrow" w:hAnsi="Arial Narrow"/>
        </w:rPr>
        <w:t>ceny</w:t>
      </w:r>
      <w:r w:rsidR="005027D7">
        <w:rPr>
          <w:rFonts w:ascii="Arial Narrow" w:hAnsi="Arial Narrow"/>
        </w:rPr>
        <w:t xml:space="preserve"> </w:t>
      </w:r>
      <w:r w:rsidR="00B30A1A">
        <w:rPr>
          <w:rFonts w:ascii="Arial Narrow" w:hAnsi="Arial Narrow"/>
        </w:rPr>
        <w:t>díla včetně DPH</w:t>
      </w:r>
      <w:r w:rsidRPr="009F79C8">
        <w:rPr>
          <w:rFonts w:ascii="Arial Narrow" w:hAnsi="Arial Narrow"/>
        </w:rPr>
        <w:t xml:space="preserve"> za každý i započatý den prodlení.  </w:t>
      </w:r>
    </w:p>
    <w:p w:rsidR="002A0AF4" w:rsidRPr="00F95D56" w:rsidRDefault="002A0AF4" w:rsidP="002A0AF4">
      <w:pPr>
        <w:pStyle w:val="Smlouva-slo0"/>
        <w:numPr>
          <w:ilvl w:val="0"/>
          <w:numId w:val="16"/>
        </w:numPr>
        <w:rPr>
          <w:rFonts w:ascii="Arial Narrow" w:hAnsi="Arial Narrow"/>
        </w:rPr>
      </w:pPr>
      <w:r w:rsidRPr="00F95D56">
        <w:rPr>
          <w:rFonts w:ascii="Arial Narrow" w:hAnsi="Arial Narrow"/>
        </w:rPr>
        <w:t>V případě, že závazek provést dílo zanikne před řádným ukončením díla, nezaniká nárok na smluvní pokutu, pokud vznikl dřívějším porušením povinnosti.</w:t>
      </w:r>
    </w:p>
    <w:p w:rsidR="002A0AF4" w:rsidRPr="009F79C8" w:rsidRDefault="002A0AF4" w:rsidP="002A0AF4">
      <w:pPr>
        <w:pStyle w:val="Smlouva-slo0"/>
        <w:numPr>
          <w:ilvl w:val="0"/>
          <w:numId w:val="16"/>
        </w:numPr>
        <w:rPr>
          <w:rFonts w:ascii="Arial Narrow" w:hAnsi="Arial Narrow"/>
        </w:rPr>
      </w:pPr>
      <w:r w:rsidRPr="009F79C8">
        <w:rPr>
          <w:rFonts w:ascii="Arial Narrow" w:hAnsi="Arial Narrow"/>
        </w:rPr>
        <w:t>Zánik závazku pozdním splněním neznamená zánik nároku na smluvní pokutu za prodlení s plněním.</w:t>
      </w:r>
    </w:p>
    <w:p w:rsidR="002A0AF4" w:rsidRPr="009F79C8" w:rsidRDefault="002A0AF4" w:rsidP="002A0AF4">
      <w:pPr>
        <w:pStyle w:val="Smlouva-slo0"/>
        <w:numPr>
          <w:ilvl w:val="0"/>
          <w:numId w:val="16"/>
        </w:numPr>
        <w:rPr>
          <w:rFonts w:ascii="Arial Narrow" w:hAnsi="Arial Narrow"/>
        </w:rPr>
      </w:pPr>
      <w:r w:rsidRPr="009F79C8">
        <w:rPr>
          <w:rFonts w:ascii="Arial Narrow" w:hAnsi="Arial Narrow"/>
        </w:rPr>
        <w:t>Smluvní pokuta je splatná do 10 kalendářních dnů od jejího vyúčtování zhotoviteli. Pokud byl v této lhůtě podán návrh na zahájení insolvenčního řízení, stává se smluvní pokuta splatnou okamžikem účinnosti rozhodnutí o zahájení insolvenčního řízení.</w:t>
      </w:r>
    </w:p>
    <w:p w:rsidR="00506756" w:rsidRPr="00BD2097" w:rsidRDefault="002A0AF4" w:rsidP="00BD2097">
      <w:pPr>
        <w:pStyle w:val="Smlouva-slo0"/>
        <w:numPr>
          <w:ilvl w:val="0"/>
          <w:numId w:val="16"/>
        </w:numPr>
        <w:rPr>
          <w:rFonts w:ascii="Arial Narrow" w:hAnsi="Arial Narrow"/>
        </w:rPr>
      </w:pPr>
      <w:r w:rsidRPr="009F79C8">
        <w:rPr>
          <w:rFonts w:ascii="Arial Narrow" w:hAnsi="Arial Narrow"/>
        </w:rPr>
        <w:t xml:space="preserve">Sjednané smluvní pokuty zaplatí povinná strana nezávisle na zavinění a na tom, zda a v jaké výši vznikne druhé straně škoda. </w:t>
      </w:r>
    </w:p>
    <w:p w:rsidR="002A0AF4" w:rsidRPr="009F79C8" w:rsidRDefault="002A0AF4" w:rsidP="002A0AF4">
      <w:pPr>
        <w:pStyle w:val="Smlouva2"/>
        <w:spacing w:before="360"/>
        <w:rPr>
          <w:rFonts w:ascii="Arial Narrow" w:hAnsi="Arial Narrow"/>
        </w:rPr>
      </w:pPr>
      <w:r w:rsidRPr="00391D1F">
        <w:rPr>
          <w:rFonts w:ascii="Arial Narrow" w:hAnsi="Arial Narrow"/>
        </w:rPr>
        <w:t>XVI.</w:t>
      </w:r>
    </w:p>
    <w:p w:rsidR="002A0AF4" w:rsidRPr="009F79C8" w:rsidRDefault="002A0AF4" w:rsidP="002A0AF4">
      <w:pPr>
        <w:pStyle w:val="Smlouva2"/>
        <w:rPr>
          <w:rFonts w:ascii="Arial Narrow" w:hAnsi="Arial Narrow"/>
          <w:bCs/>
        </w:rPr>
      </w:pPr>
      <w:r w:rsidRPr="009F79C8">
        <w:rPr>
          <w:rFonts w:ascii="Arial Narrow" w:hAnsi="Arial Narrow"/>
          <w:bCs/>
        </w:rPr>
        <w:t>Zánik smlouvy</w:t>
      </w:r>
    </w:p>
    <w:p w:rsidR="002A0AF4" w:rsidRPr="009F79C8" w:rsidRDefault="002A0AF4" w:rsidP="002A0AF4">
      <w:pPr>
        <w:pStyle w:val="Smlouva-slo0"/>
        <w:numPr>
          <w:ilvl w:val="0"/>
          <w:numId w:val="15"/>
        </w:numPr>
        <w:tabs>
          <w:tab w:val="left" w:pos="426"/>
        </w:tabs>
        <w:ind w:left="357" w:hanging="357"/>
        <w:rPr>
          <w:rFonts w:ascii="Arial Narrow" w:hAnsi="Arial Narrow"/>
        </w:rPr>
      </w:pPr>
      <w:r w:rsidRPr="009F79C8">
        <w:rPr>
          <w:rFonts w:ascii="Arial Narrow" w:hAnsi="Arial Narrow"/>
        </w:rPr>
        <w:t>Smluvní strany mohou ukončit smluvní vztah písemnou dohodou.</w:t>
      </w:r>
    </w:p>
    <w:p w:rsidR="002A0AF4" w:rsidRPr="009F79C8" w:rsidRDefault="002A0AF4" w:rsidP="002A0AF4">
      <w:pPr>
        <w:pStyle w:val="Smlouva-slo0"/>
        <w:numPr>
          <w:ilvl w:val="0"/>
          <w:numId w:val="15"/>
        </w:numPr>
        <w:tabs>
          <w:tab w:val="left" w:pos="426"/>
        </w:tabs>
        <w:ind w:left="357" w:hanging="357"/>
        <w:rPr>
          <w:rFonts w:ascii="Arial Narrow" w:hAnsi="Arial Narrow"/>
        </w:rPr>
      </w:pPr>
      <w:r w:rsidRPr="009F79C8">
        <w:rPr>
          <w:rFonts w:ascii="Arial Narrow" w:hAnsi="Arial Narrow"/>
        </w:rPr>
        <w:t>Smluvní strany jsou oprávněny odstoupit od smlouvy v případě jejího podstatného porušení druhou smluvní stranou, přičemž podstatným porušením smlouvy se rozumí zejména:</w:t>
      </w:r>
    </w:p>
    <w:p w:rsidR="002A0AF4" w:rsidRPr="009F79C8" w:rsidRDefault="002A0AF4" w:rsidP="002A0AF4">
      <w:pPr>
        <w:pStyle w:val="Smlouva-slo0"/>
        <w:numPr>
          <w:ilvl w:val="0"/>
          <w:numId w:val="22"/>
        </w:numPr>
        <w:tabs>
          <w:tab w:val="left" w:pos="426"/>
        </w:tabs>
        <w:spacing w:before="60"/>
        <w:rPr>
          <w:rFonts w:ascii="Arial Narrow" w:hAnsi="Arial Narrow"/>
        </w:rPr>
      </w:pPr>
      <w:r w:rsidRPr="009F79C8">
        <w:rPr>
          <w:rFonts w:ascii="Arial Narrow" w:hAnsi="Arial Narrow"/>
        </w:rPr>
        <w:t>neprovedení</w:t>
      </w:r>
      <w:r w:rsidR="006B4A6B">
        <w:rPr>
          <w:rFonts w:ascii="Arial Narrow" w:hAnsi="Arial Narrow"/>
        </w:rPr>
        <w:t xml:space="preserve"> </w:t>
      </w:r>
      <w:r w:rsidRPr="009F79C8">
        <w:rPr>
          <w:rFonts w:ascii="Arial Narrow" w:hAnsi="Arial Narrow"/>
        </w:rPr>
        <w:t>díla v době plnění dle čl. IV odst. 1 této smlouvy,</w:t>
      </w:r>
    </w:p>
    <w:p w:rsidR="002A0AF4" w:rsidRPr="009F79C8" w:rsidRDefault="002A0AF4" w:rsidP="002A0AF4">
      <w:pPr>
        <w:pStyle w:val="Smlouva-slo0"/>
        <w:numPr>
          <w:ilvl w:val="0"/>
          <w:numId w:val="22"/>
        </w:numPr>
        <w:tabs>
          <w:tab w:val="left" w:pos="426"/>
        </w:tabs>
        <w:spacing w:before="60"/>
        <w:rPr>
          <w:rFonts w:ascii="Arial Narrow" w:hAnsi="Arial Narrow"/>
        </w:rPr>
      </w:pPr>
      <w:r w:rsidRPr="009F79C8">
        <w:rPr>
          <w:rFonts w:ascii="Arial Narrow" w:hAnsi="Arial Narrow"/>
        </w:rPr>
        <w:t xml:space="preserve">nedodržení pokynů objednatele, právních předpisů nebo technických norem týkajících se </w:t>
      </w:r>
      <w:r w:rsidRPr="009F79C8">
        <w:rPr>
          <w:rFonts w:ascii="Arial Narrow" w:hAnsi="Arial Narrow"/>
        </w:rPr>
        <w:lastRenderedPageBreak/>
        <w:t>provádění díla,</w:t>
      </w:r>
    </w:p>
    <w:p w:rsidR="002A0AF4" w:rsidRPr="009F79C8" w:rsidRDefault="002A0AF4" w:rsidP="002A0AF4">
      <w:pPr>
        <w:pStyle w:val="Smlouva-slo0"/>
        <w:numPr>
          <w:ilvl w:val="0"/>
          <w:numId w:val="22"/>
        </w:numPr>
        <w:tabs>
          <w:tab w:val="left" w:pos="426"/>
        </w:tabs>
        <w:spacing w:before="60"/>
        <w:rPr>
          <w:rFonts w:ascii="Arial Narrow" w:hAnsi="Arial Narrow"/>
        </w:rPr>
      </w:pPr>
      <w:r w:rsidRPr="009F79C8">
        <w:rPr>
          <w:rFonts w:ascii="Arial Narrow" w:hAnsi="Arial Narrow"/>
        </w:rPr>
        <w:t>nedodržení smluvních ujednání o záruce za jakost,</w:t>
      </w:r>
    </w:p>
    <w:p w:rsidR="002A0AF4" w:rsidRPr="009F79C8" w:rsidRDefault="002A0AF4" w:rsidP="002A0AF4">
      <w:pPr>
        <w:pStyle w:val="Smlouva-slo0"/>
        <w:numPr>
          <w:ilvl w:val="0"/>
          <w:numId w:val="22"/>
        </w:numPr>
        <w:tabs>
          <w:tab w:val="left" w:pos="426"/>
        </w:tabs>
        <w:spacing w:before="60"/>
        <w:rPr>
          <w:rFonts w:ascii="Arial Narrow" w:hAnsi="Arial Narrow"/>
        </w:rPr>
      </w:pPr>
      <w:r w:rsidRPr="009F79C8">
        <w:rPr>
          <w:rFonts w:ascii="Arial Narrow" w:hAnsi="Arial Narrow"/>
        </w:rPr>
        <w:t>neuhrazení ceny za</w:t>
      </w:r>
      <w:r w:rsidR="006B4A6B">
        <w:rPr>
          <w:rFonts w:ascii="Arial Narrow" w:hAnsi="Arial Narrow"/>
        </w:rPr>
        <w:t xml:space="preserve"> </w:t>
      </w:r>
      <w:r w:rsidRPr="009F79C8">
        <w:rPr>
          <w:rFonts w:ascii="Arial Narrow" w:hAnsi="Arial Narrow"/>
        </w:rPr>
        <w:t>díl</w:t>
      </w:r>
      <w:r w:rsidR="00251F12">
        <w:rPr>
          <w:rFonts w:ascii="Arial Narrow" w:hAnsi="Arial Narrow"/>
        </w:rPr>
        <w:t>o</w:t>
      </w:r>
      <w:r w:rsidRPr="009F79C8">
        <w:rPr>
          <w:rFonts w:ascii="Arial Narrow" w:hAnsi="Arial Narrow"/>
        </w:rPr>
        <w:t xml:space="preserve"> objednatelem po druhé výzvě zhotovitele k uhrazení dlužné částky, přičemž druhá výzva nesmí následovat dříve než 30 dnů po doručení první výzvy,</w:t>
      </w:r>
    </w:p>
    <w:p w:rsidR="002A0AF4" w:rsidRPr="00072533" w:rsidRDefault="002A0AF4" w:rsidP="002A0AF4">
      <w:pPr>
        <w:pStyle w:val="Smlouva-slo0"/>
        <w:numPr>
          <w:ilvl w:val="0"/>
          <w:numId w:val="15"/>
        </w:numPr>
        <w:tabs>
          <w:tab w:val="left" w:pos="426"/>
        </w:tabs>
        <w:ind w:left="357" w:hanging="357"/>
        <w:rPr>
          <w:rFonts w:ascii="Arial Narrow" w:hAnsi="Arial Narrow"/>
        </w:rPr>
      </w:pPr>
      <w:r w:rsidRPr="00072533">
        <w:rPr>
          <w:rFonts w:ascii="Arial Narrow" w:hAnsi="Arial Narrow"/>
        </w:rPr>
        <w:t>Pro účely této smlouvy se pod pojmem „bez zbytečného odkladu“ uvedeným v</w:t>
      </w:r>
      <w:r w:rsidR="00894D33" w:rsidRPr="00072533">
        <w:rPr>
          <w:rFonts w:ascii="Arial Narrow" w:hAnsi="Arial Narrow"/>
        </w:rPr>
        <w:t xml:space="preserve"> ust. </w:t>
      </w:r>
      <w:r w:rsidRPr="00072533">
        <w:rPr>
          <w:rFonts w:ascii="Arial Narrow" w:hAnsi="Arial Narrow"/>
        </w:rPr>
        <w:t>§ </w:t>
      </w:r>
      <w:r w:rsidR="00894D33" w:rsidRPr="00072533">
        <w:rPr>
          <w:rFonts w:ascii="Arial Narrow" w:hAnsi="Arial Narrow"/>
        </w:rPr>
        <w:t>2002</w:t>
      </w:r>
      <w:r w:rsidRPr="00072533">
        <w:rPr>
          <w:rFonts w:ascii="Arial Narrow" w:hAnsi="Arial Narrow"/>
        </w:rPr>
        <w:t xml:space="preserve"> </w:t>
      </w:r>
      <w:r w:rsidR="00894D33" w:rsidRPr="00072533">
        <w:rPr>
          <w:rFonts w:ascii="Arial Narrow" w:hAnsi="Arial Narrow"/>
        </w:rPr>
        <w:t xml:space="preserve">občanského </w:t>
      </w:r>
      <w:r w:rsidRPr="00072533">
        <w:rPr>
          <w:rFonts w:ascii="Arial Narrow" w:hAnsi="Arial Narrow"/>
        </w:rPr>
        <w:t>zákoníku rozumí „nejpozději do 14 dnů“.</w:t>
      </w:r>
    </w:p>
    <w:p w:rsidR="002A0AF4" w:rsidRPr="003E129A" w:rsidRDefault="002A0AF4" w:rsidP="002A0AF4">
      <w:pPr>
        <w:pStyle w:val="Smlouva-slo0"/>
        <w:numPr>
          <w:ilvl w:val="0"/>
          <w:numId w:val="15"/>
        </w:numPr>
        <w:tabs>
          <w:tab w:val="left" w:pos="426"/>
        </w:tabs>
        <w:ind w:left="357" w:hanging="357"/>
        <w:rPr>
          <w:rFonts w:ascii="Arial Narrow" w:hAnsi="Arial Narrow"/>
          <w:bCs/>
        </w:rPr>
      </w:pPr>
      <w:r w:rsidRPr="009F79C8">
        <w:rPr>
          <w:rFonts w:ascii="Arial Narrow" w:hAnsi="Arial Narrow"/>
        </w:rPr>
        <w:t xml:space="preserve">V případě zániku závazku před řádným splněním díla z důvodu </w:t>
      </w:r>
      <w:r w:rsidR="003E129A">
        <w:rPr>
          <w:rFonts w:ascii="Arial Narrow" w:hAnsi="Arial Narrow"/>
        </w:rPr>
        <w:t xml:space="preserve">odstoupení jedné ze smluvních stran nebo na základě vzájemné dohody, jsou smluvní strany povinny vypořádat svá vzájemná práva a povinnosti takto: </w:t>
      </w:r>
    </w:p>
    <w:p w:rsidR="003E129A" w:rsidRDefault="003E129A" w:rsidP="00862328">
      <w:pPr>
        <w:pStyle w:val="Smlouva-slo0"/>
        <w:numPr>
          <w:ilvl w:val="0"/>
          <w:numId w:val="42"/>
        </w:numPr>
        <w:tabs>
          <w:tab w:val="left" w:pos="426"/>
        </w:tabs>
        <w:rPr>
          <w:rFonts w:ascii="Arial Narrow" w:hAnsi="Arial Narrow"/>
          <w:bCs/>
        </w:rPr>
      </w:pPr>
      <w:r>
        <w:rPr>
          <w:rFonts w:ascii="Arial Narrow" w:hAnsi="Arial Narrow"/>
          <w:bCs/>
        </w:rPr>
        <w:t>zhotovitel provede soupis všech provedených prací, oceněný dle způsobu, kterým je stanovena cena díla; tento soupis předloží objednateli k odsouhlasení;</w:t>
      </w:r>
    </w:p>
    <w:p w:rsidR="00EC3FB1" w:rsidRDefault="00EC3FB1" w:rsidP="00EC3FB1">
      <w:pPr>
        <w:pStyle w:val="Smlouva-slo0"/>
        <w:numPr>
          <w:ilvl w:val="0"/>
          <w:numId w:val="42"/>
        </w:numPr>
        <w:tabs>
          <w:tab w:val="left" w:pos="426"/>
        </w:tabs>
        <w:rPr>
          <w:rFonts w:ascii="Arial Narrow" w:hAnsi="Arial Narrow"/>
        </w:rPr>
      </w:pPr>
      <w:r>
        <w:rPr>
          <w:rFonts w:ascii="Arial Narrow" w:hAnsi="Arial Narrow"/>
        </w:rPr>
        <w:t>zhotovitel provede finanční vyčíslení všech provedených dodávek, služeb a stavebních prací, přičemž ocenění bude provedeno dle nabídkového rozpočtu uvedeného v příloze č. 1 této smlouvy, a předloží objednateli k odsouhlasení konečnou dílčí fakturu;</w:t>
      </w:r>
    </w:p>
    <w:p w:rsidR="00506756" w:rsidRPr="00BD2097" w:rsidRDefault="00EC3FB1" w:rsidP="00BD2097">
      <w:pPr>
        <w:pStyle w:val="Smlouva-slo0"/>
        <w:numPr>
          <w:ilvl w:val="0"/>
          <w:numId w:val="42"/>
        </w:numPr>
        <w:tabs>
          <w:tab w:val="left" w:pos="426"/>
        </w:tabs>
        <w:rPr>
          <w:rFonts w:ascii="Arial Narrow" w:hAnsi="Arial Narrow"/>
        </w:rPr>
      </w:pPr>
      <w:r>
        <w:rPr>
          <w:rFonts w:ascii="Arial Narrow" w:hAnsi="Arial Narrow"/>
        </w:rPr>
        <w:t>zhotovitel je povinen provést zabezpečení díla na dobu přerušení prací a předat ve stanovené lhůtě nedokončené dílo objednateli na základě oběma stranami odsouhlaseného předávacího protokolu.</w:t>
      </w:r>
    </w:p>
    <w:p w:rsidR="002A0AF4" w:rsidRPr="009F79C8" w:rsidRDefault="002A0AF4" w:rsidP="002A0AF4">
      <w:pPr>
        <w:pStyle w:val="Smlouva2"/>
        <w:spacing w:before="360"/>
        <w:rPr>
          <w:rFonts w:ascii="Arial Narrow" w:hAnsi="Arial Narrow"/>
        </w:rPr>
      </w:pPr>
      <w:r w:rsidRPr="00391D1F">
        <w:rPr>
          <w:rFonts w:ascii="Arial Narrow" w:hAnsi="Arial Narrow"/>
        </w:rPr>
        <w:t>XVII.</w:t>
      </w:r>
    </w:p>
    <w:p w:rsidR="002A0AF4" w:rsidRPr="009F79C8" w:rsidRDefault="002A0AF4" w:rsidP="002A0AF4">
      <w:pPr>
        <w:pStyle w:val="Nadpis1"/>
        <w:rPr>
          <w:rFonts w:ascii="Arial Narrow" w:hAnsi="Arial Narrow"/>
          <w:sz w:val="24"/>
        </w:rPr>
      </w:pPr>
      <w:r w:rsidRPr="009F79C8">
        <w:rPr>
          <w:rFonts w:ascii="Arial Narrow" w:hAnsi="Arial Narrow"/>
          <w:sz w:val="24"/>
        </w:rPr>
        <w:t>Závěrečná ujednání</w:t>
      </w:r>
    </w:p>
    <w:p w:rsidR="002A0AF4" w:rsidRPr="009F79C8" w:rsidRDefault="002A0AF4" w:rsidP="002A0AF4">
      <w:pPr>
        <w:pStyle w:val="Smlouva-slo0"/>
        <w:numPr>
          <w:ilvl w:val="0"/>
          <w:numId w:val="17"/>
        </w:numPr>
        <w:rPr>
          <w:rFonts w:ascii="Arial Narrow" w:hAnsi="Arial Narrow"/>
        </w:rPr>
      </w:pPr>
      <w:r w:rsidRPr="009F79C8">
        <w:rPr>
          <w:rFonts w:ascii="Arial Narrow" w:hAnsi="Arial Narrow"/>
        </w:rPr>
        <w:t>Změnit nebo doplnit smlouvu mohou smluvní strany pouze formou písemných dodatků, které budou vzestupně číslovány, výslovně prohlášeny za dodatek této smlouvy a podepsány oprávněnými zástupci smluvních stran.</w:t>
      </w:r>
    </w:p>
    <w:p w:rsidR="002A0AF4" w:rsidRPr="009F79C8" w:rsidRDefault="002A0AF4" w:rsidP="002A0AF4">
      <w:pPr>
        <w:pStyle w:val="Smlouva-slo0"/>
        <w:numPr>
          <w:ilvl w:val="0"/>
          <w:numId w:val="17"/>
        </w:numPr>
        <w:rPr>
          <w:rFonts w:ascii="Arial Narrow" w:hAnsi="Arial Narrow"/>
        </w:rPr>
      </w:pPr>
      <w:r w:rsidRPr="009F79C8">
        <w:rPr>
          <w:rFonts w:ascii="Arial Narrow" w:hAnsi="Arial Narrow"/>
        </w:rPr>
        <w:t>Smluvní strany se výslovně dohodly, že tato smlouva o dílo a právní vztahy s ní související se řídí právním řádem České republiky, zejména o</w:t>
      </w:r>
      <w:r w:rsidR="00894D33">
        <w:rPr>
          <w:rFonts w:ascii="Arial Narrow" w:hAnsi="Arial Narrow"/>
        </w:rPr>
        <w:t>bčanským</w:t>
      </w:r>
      <w:r w:rsidRPr="009F79C8">
        <w:rPr>
          <w:rFonts w:ascii="Arial Narrow" w:hAnsi="Arial Narrow"/>
        </w:rPr>
        <w:t xml:space="preserve"> zákoníkem. Veškeré spory vzniklé z této smlouvy budou smluvními stranami řešeny především smírčí cestou. Nepovede-li tento postup k vyřešení sporu, bude spor předložen k rozhodnutí místně a věcně příslušnému soudu České republiky.     </w:t>
      </w:r>
    </w:p>
    <w:p w:rsidR="002A0AF4" w:rsidRDefault="002A0AF4" w:rsidP="002A0AF4">
      <w:pPr>
        <w:pStyle w:val="Smlouva-slo0"/>
        <w:numPr>
          <w:ilvl w:val="0"/>
          <w:numId w:val="17"/>
        </w:numPr>
        <w:rPr>
          <w:rFonts w:ascii="Arial Narrow" w:hAnsi="Arial Narrow"/>
        </w:rPr>
      </w:pPr>
      <w:r w:rsidRPr="009F79C8">
        <w:rPr>
          <w:rFonts w:ascii="Arial Narrow" w:hAnsi="Arial Narrow"/>
        </w:rPr>
        <w:t xml:space="preserve">Tato smlouva je vyhotovena ve </w:t>
      </w:r>
      <w:r w:rsidR="00C477B3">
        <w:rPr>
          <w:rFonts w:ascii="Arial Narrow" w:hAnsi="Arial Narrow"/>
        </w:rPr>
        <w:t>třech</w:t>
      </w:r>
      <w:r w:rsidRPr="009F79C8">
        <w:rPr>
          <w:rFonts w:ascii="Arial Narrow" w:hAnsi="Arial Narrow"/>
        </w:rPr>
        <w:t xml:space="preserve"> stejnopisech s platností originálu podepsaných oprávněnými zástupci smluvních stran, přičemž </w:t>
      </w:r>
      <w:r w:rsidR="00C477B3">
        <w:rPr>
          <w:rFonts w:ascii="Arial Narrow" w:hAnsi="Arial Narrow"/>
        </w:rPr>
        <w:t>objednatel</w:t>
      </w:r>
      <w:r w:rsidR="00B10560">
        <w:rPr>
          <w:rFonts w:ascii="Arial Narrow" w:hAnsi="Arial Narrow"/>
        </w:rPr>
        <w:t xml:space="preserve"> </w:t>
      </w:r>
      <w:r w:rsidRPr="009F79C8">
        <w:rPr>
          <w:rFonts w:ascii="Arial Narrow" w:hAnsi="Arial Narrow"/>
        </w:rPr>
        <w:t xml:space="preserve">obdrží </w:t>
      </w:r>
      <w:r w:rsidR="00B10560">
        <w:rPr>
          <w:rFonts w:ascii="Arial Narrow" w:hAnsi="Arial Narrow"/>
        </w:rPr>
        <w:t>dvě</w:t>
      </w:r>
      <w:r w:rsidRPr="009F79C8">
        <w:rPr>
          <w:rFonts w:ascii="Arial Narrow" w:hAnsi="Arial Narrow"/>
        </w:rPr>
        <w:t xml:space="preserve"> vyhotovení</w:t>
      </w:r>
      <w:r w:rsidR="00C477B3">
        <w:rPr>
          <w:rFonts w:ascii="Arial Narrow" w:hAnsi="Arial Narrow"/>
        </w:rPr>
        <w:t xml:space="preserve"> a zhotovitel jedno vyhotovení smlouvy</w:t>
      </w:r>
      <w:r w:rsidRPr="009F79C8">
        <w:rPr>
          <w:rFonts w:ascii="Arial Narrow" w:hAnsi="Arial Narrow"/>
        </w:rPr>
        <w:t>.</w:t>
      </w:r>
    </w:p>
    <w:p w:rsidR="00072533" w:rsidRDefault="00072533" w:rsidP="00072533">
      <w:pPr>
        <w:pStyle w:val="Smlouva-slo0"/>
        <w:numPr>
          <w:ilvl w:val="0"/>
          <w:numId w:val="17"/>
        </w:numPr>
        <w:rPr>
          <w:rFonts w:ascii="Arial Narrow" w:hAnsi="Arial Narrow"/>
        </w:rPr>
      </w:pPr>
      <w:r w:rsidRPr="009C5302">
        <w:rPr>
          <w:rFonts w:ascii="Arial Narrow" w:hAnsi="Arial Narrow"/>
        </w:rPr>
        <w:t>Přílohou č. 1 smlouvy j</w:t>
      </w:r>
      <w:r w:rsidR="00986BC7">
        <w:rPr>
          <w:rFonts w:ascii="Arial Narrow" w:hAnsi="Arial Narrow"/>
        </w:rPr>
        <w:t>sou</w:t>
      </w:r>
      <w:r w:rsidRPr="009C5302">
        <w:rPr>
          <w:rFonts w:ascii="Arial Narrow" w:hAnsi="Arial Narrow"/>
        </w:rPr>
        <w:t xml:space="preserve"> oceněn</w:t>
      </w:r>
      <w:r w:rsidR="00986BC7">
        <w:rPr>
          <w:rFonts w:ascii="Arial Narrow" w:hAnsi="Arial Narrow"/>
        </w:rPr>
        <w:t>é</w:t>
      </w:r>
      <w:r w:rsidRPr="009C5302">
        <w:rPr>
          <w:rFonts w:ascii="Arial Narrow" w:hAnsi="Arial Narrow"/>
        </w:rPr>
        <w:t xml:space="preserve"> soupis</w:t>
      </w:r>
      <w:r w:rsidR="00986BC7">
        <w:rPr>
          <w:rFonts w:ascii="Arial Narrow" w:hAnsi="Arial Narrow"/>
        </w:rPr>
        <w:t>y</w:t>
      </w:r>
      <w:r w:rsidRPr="009C5302">
        <w:rPr>
          <w:rFonts w:ascii="Arial Narrow" w:hAnsi="Arial Narrow"/>
        </w:rPr>
        <w:t xml:space="preserve"> dodávek, služeb a stavebních prací s výkazem výměr</w:t>
      </w:r>
    </w:p>
    <w:p w:rsidR="00986BC7" w:rsidRDefault="00986BC7" w:rsidP="00986BC7">
      <w:pPr>
        <w:pStyle w:val="Smlouva-slo0"/>
        <w:ind w:left="357"/>
        <w:rPr>
          <w:rFonts w:ascii="Arial Narrow" w:hAnsi="Arial Narrow"/>
        </w:rPr>
      </w:pPr>
      <w:r>
        <w:rPr>
          <w:rFonts w:ascii="Arial Narrow" w:hAnsi="Arial Narrow"/>
        </w:rPr>
        <w:t xml:space="preserve">Přílohou č. 2 </w:t>
      </w:r>
      <w:r w:rsidR="00345AC0">
        <w:rPr>
          <w:rFonts w:ascii="Arial Narrow" w:hAnsi="Arial Narrow"/>
        </w:rPr>
        <w:t xml:space="preserve">smlouvy </w:t>
      </w:r>
      <w:r>
        <w:rPr>
          <w:rFonts w:ascii="Arial Narrow" w:hAnsi="Arial Narrow"/>
        </w:rPr>
        <w:t>je harmonogram postupu stavebních prací</w:t>
      </w:r>
    </w:p>
    <w:p w:rsidR="0086355F" w:rsidRDefault="0086355F" w:rsidP="00986BC7">
      <w:pPr>
        <w:pStyle w:val="Smlouva-slo0"/>
        <w:ind w:left="357"/>
        <w:rPr>
          <w:rFonts w:ascii="Arial Narrow" w:hAnsi="Arial Narrow"/>
          <w:szCs w:val="24"/>
        </w:rPr>
      </w:pPr>
      <w:r>
        <w:rPr>
          <w:rFonts w:ascii="Arial Narrow" w:hAnsi="Arial Narrow"/>
        </w:rPr>
        <w:t>Přílohou č. 3</w:t>
      </w:r>
      <w:r w:rsidR="00345AC0">
        <w:rPr>
          <w:rFonts w:ascii="Arial Narrow" w:hAnsi="Arial Narrow"/>
        </w:rPr>
        <w:t xml:space="preserve"> smlouvy</w:t>
      </w:r>
      <w:r>
        <w:rPr>
          <w:rFonts w:ascii="Arial Narrow" w:hAnsi="Arial Narrow"/>
        </w:rPr>
        <w:t xml:space="preserve"> je </w:t>
      </w:r>
      <w:r w:rsidRPr="00D94880">
        <w:rPr>
          <w:rFonts w:ascii="Arial Narrow" w:hAnsi="Arial Narrow"/>
          <w:szCs w:val="24"/>
        </w:rPr>
        <w:t>subdodavatelské schéma</w:t>
      </w:r>
    </w:p>
    <w:p w:rsidR="00072533" w:rsidRPr="009C5302" w:rsidRDefault="00072533" w:rsidP="00072533">
      <w:pPr>
        <w:pStyle w:val="Smlouva-slo0"/>
        <w:numPr>
          <w:ilvl w:val="0"/>
          <w:numId w:val="17"/>
        </w:numPr>
        <w:rPr>
          <w:rFonts w:ascii="Arial Narrow" w:hAnsi="Arial Narrow"/>
        </w:rPr>
      </w:pPr>
      <w:r w:rsidRPr="009C5302">
        <w:rPr>
          <w:rFonts w:ascii="Arial Narrow" w:hAnsi="Arial Narrow"/>
        </w:rPr>
        <w:t>Nedílnou součástí smlouvy jsou i údaje obsažené a touto smlouvou neupravené v:</w:t>
      </w:r>
    </w:p>
    <w:p w:rsidR="00072533" w:rsidRPr="0036141F" w:rsidRDefault="00072533" w:rsidP="001717F5">
      <w:pPr>
        <w:pStyle w:val="Smlouva-slo0"/>
        <w:numPr>
          <w:ilvl w:val="0"/>
          <w:numId w:val="32"/>
        </w:numPr>
        <w:spacing w:before="0"/>
        <w:ind w:left="1071" w:hanging="357"/>
        <w:rPr>
          <w:rFonts w:ascii="Arial Narrow" w:hAnsi="Arial Narrow"/>
        </w:rPr>
      </w:pPr>
      <w:r w:rsidRPr="0036141F">
        <w:rPr>
          <w:rFonts w:ascii="Arial Narrow" w:hAnsi="Arial Narrow"/>
        </w:rPr>
        <w:t xml:space="preserve">zadávacích podkladech pro výběrové řízení </w:t>
      </w:r>
      <w:r w:rsidR="00B00641">
        <w:rPr>
          <w:rFonts w:ascii="Arial Narrow" w:hAnsi="Arial Narrow"/>
        </w:rPr>
        <w:t>z</w:t>
      </w:r>
      <w:r w:rsidR="00E8110F">
        <w:rPr>
          <w:rFonts w:ascii="Arial Narrow" w:hAnsi="Arial Narrow"/>
        </w:rPr>
        <w:t> </w:t>
      </w:r>
      <w:r w:rsidR="0019447B">
        <w:rPr>
          <w:rFonts w:ascii="Arial Narrow" w:hAnsi="Arial Narrow"/>
        </w:rPr>
        <w:t>26. 05. 2016</w:t>
      </w:r>
    </w:p>
    <w:p w:rsidR="0019447B" w:rsidRDefault="00072533" w:rsidP="001717F5">
      <w:pPr>
        <w:pStyle w:val="Smlouva-slo0"/>
        <w:numPr>
          <w:ilvl w:val="0"/>
          <w:numId w:val="32"/>
        </w:numPr>
        <w:spacing w:before="0"/>
        <w:ind w:left="1071" w:hanging="357"/>
        <w:rPr>
          <w:rFonts w:ascii="Arial Narrow" w:hAnsi="Arial Narrow"/>
        </w:rPr>
      </w:pPr>
      <w:r w:rsidRPr="0036141F">
        <w:rPr>
          <w:rFonts w:ascii="Arial Narrow" w:hAnsi="Arial Narrow"/>
        </w:rPr>
        <w:t xml:space="preserve">nabídce zhotovitele </w:t>
      </w:r>
      <w:r w:rsidR="00B00641">
        <w:rPr>
          <w:rFonts w:ascii="Arial Narrow" w:hAnsi="Arial Narrow"/>
        </w:rPr>
        <w:t xml:space="preserve">ze </w:t>
      </w:r>
      <w:r w:rsidR="00CE36B6">
        <w:rPr>
          <w:rFonts w:ascii="Arial Narrow" w:hAnsi="Arial Narrow"/>
        </w:rPr>
        <w:t>20</w:t>
      </w:r>
      <w:r w:rsidR="0019447B" w:rsidRPr="0019447B">
        <w:rPr>
          <w:rFonts w:ascii="Arial Narrow" w:hAnsi="Arial Narrow"/>
        </w:rPr>
        <w:t>. 06. 2016</w:t>
      </w:r>
    </w:p>
    <w:p w:rsidR="00072533" w:rsidRPr="009C5302" w:rsidRDefault="00072533" w:rsidP="001717F5">
      <w:pPr>
        <w:pStyle w:val="Smlouva-slo0"/>
        <w:numPr>
          <w:ilvl w:val="0"/>
          <w:numId w:val="32"/>
        </w:numPr>
        <w:spacing w:before="0"/>
        <w:ind w:left="1071" w:hanging="357"/>
        <w:rPr>
          <w:rFonts w:ascii="Arial Narrow" w:hAnsi="Arial Narrow"/>
        </w:rPr>
      </w:pPr>
      <w:r w:rsidRPr="009C5302">
        <w:rPr>
          <w:rFonts w:ascii="Arial Narrow" w:hAnsi="Arial Narrow"/>
        </w:rPr>
        <w:t>schválené projektové dokumentaci, ve které jsou uvedena příslušná parcelní čísla a vytyčovací body stavby</w:t>
      </w:r>
    </w:p>
    <w:p w:rsidR="00072533" w:rsidRDefault="00072533" w:rsidP="001717F5">
      <w:pPr>
        <w:pStyle w:val="Smlouva-slo0"/>
        <w:numPr>
          <w:ilvl w:val="0"/>
          <w:numId w:val="32"/>
        </w:numPr>
        <w:spacing w:before="0"/>
        <w:ind w:left="1071" w:hanging="357"/>
        <w:rPr>
          <w:rFonts w:ascii="Arial Narrow" w:hAnsi="Arial Narrow"/>
        </w:rPr>
      </w:pPr>
      <w:r w:rsidRPr="009C5302">
        <w:rPr>
          <w:rFonts w:ascii="Arial Narrow" w:hAnsi="Arial Narrow"/>
        </w:rPr>
        <w:t>zápisu o předání a převzetí staveniště</w:t>
      </w:r>
    </w:p>
    <w:p w:rsidR="00CE35ED" w:rsidRPr="009C5302" w:rsidRDefault="00CE35ED" w:rsidP="00CE35ED">
      <w:pPr>
        <w:pStyle w:val="Smlouva-slo0"/>
        <w:spacing w:before="0"/>
        <w:ind w:left="357"/>
        <w:rPr>
          <w:rFonts w:ascii="Arial Narrow" w:hAnsi="Arial Narrow"/>
        </w:rPr>
      </w:pPr>
      <w:r w:rsidRPr="00CE35ED">
        <w:rPr>
          <w:rFonts w:ascii="Arial Narrow" w:hAnsi="Arial Narrow"/>
        </w:rPr>
        <w:t>jimiž jsou smluvní strany této smlouvy povinny se řídit, a kterými jsou zejména při plnění této smlouvy vázány.</w:t>
      </w:r>
    </w:p>
    <w:p w:rsidR="002A0AF4" w:rsidRPr="009F79C8" w:rsidRDefault="002A0AF4" w:rsidP="002A0AF4">
      <w:pPr>
        <w:pStyle w:val="Smlouva-slo0"/>
        <w:numPr>
          <w:ilvl w:val="0"/>
          <w:numId w:val="17"/>
        </w:numPr>
        <w:rPr>
          <w:rFonts w:ascii="Arial Narrow" w:hAnsi="Arial Narrow"/>
        </w:rPr>
      </w:pPr>
      <w:r w:rsidRPr="0001575D">
        <w:rPr>
          <w:rFonts w:ascii="Arial Narrow" w:hAnsi="Arial Narrow"/>
        </w:rPr>
        <w:lastRenderedPageBreak/>
        <w:t>Zhotovitel nemůže bez souhlasu objednatele postoupit svá práva a povinnosti plynoucí ze smlouvy</w:t>
      </w:r>
      <w:r w:rsidRPr="009F79C8">
        <w:rPr>
          <w:rFonts w:ascii="Arial Narrow" w:hAnsi="Arial Narrow"/>
        </w:rPr>
        <w:t xml:space="preserve"> třetí osobě.</w:t>
      </w:r>
    </w:p>
    <w:p w:rsidR="0001575D" w:rsidRPr="0001575D" w:rsidRDefault="0001575D" w:rsidP="0001575D">
      <w:pPr>
        <w:numPr>
          <w:ilvl w:val="0"/>
          <w:numId w:val="17"/>
        </w:numPr>
        <w:spacing w:before="120"/>
        <w:jc w:val="both"/>
        <w:rPr>
          <w:rFonts w:ascii="Arial Narrow" w:hAnsi="Arial Narrow"/>
          <w:color w:val="000000"/>
        </w:rPr>
      </w:pPr>
      <w:r w:rsidRPr="0001575D">
        <w:rPr>
          <w:rFonts w:ascii="Arial Narrow" w:hAnsi="Arial Narrow"/>
          <w:snapToGrid w:val="0"/>
          <w:szCs w:val="20"/>
        </w:rPr>
        <w:t>Zhotovitel je povinen archivovat všechny dokumenty související s projektem minimálně 10 let od ukončení poslední platné podmínky. Archivace znamená uložení dokumentů do archivu pro možnost jejich opětovného použití a rychlého přístupu k nim. Dokumenty se archivují v písemné podobě, nebo na technických nosičích dat nebo mikrografických záznamech. Zhotovitel musí zajistit neustálou dostupnost dokladů o projektu pro účely kontroly prováděné oprávněnými osobami. Po tuto dobu je zhotovitel povinen umožnit osobám oprávněným k výkonu kontroly provést kontrolu</w:t>
      </w:r>
      <w:r w:rsidRPr="0001575D">
        <w:rPr>
          <w:rFonts w:ascii="Arial Narrow" w:hAnsi="Arial Narrow"/>
          <w:color w:val="000000"/>
          <w:highlight w:val="yellow"/>
        </w:rPr>
        <w:t xml:space="preserve"> </w:t>
      </w:r>
      <w:r w:rsidRPr="0001575D">
        <w:rPr>
          <w:rFonts w:ascii="Arial Narrow" w:hAnsi="Arial Narrow"/>
          <w:color w:val="000000"/>
        </w:rPr>
        <w:t>dokladů souvisejících s plněním této smlouvy. Doklady budou uchovány způsobem uvedeným v zákoně č. 563/1991 Sb., o účetnictví ve znění pozdějších předpisů.</w:t>
      </w:r>
    </w:p>
    <w:p w:rsidR="0001575D" w:rsidRPr="0001575D" w:rsidRDefault="0001575D" w:rsidP="0001575D">
      <w:pPr>
        <w:numPr>
          <w:ilvl w:val="0"/>
          <w:numId w:val="17"/>
        </w:numPr>
        <w:spacing w:before="120"/>
        <w:jc w:val="both"/>
        <w:rPr>
          <w:rFonts w:ascii="Arial Narrow" w:hAnsi="Arial Narrow"/>
          <w:snapToGrid w:val="0"/>
          <w:szCs w:val="20"/>
        </w:rPr>
      </w:pPr>
      <w:r w:rsidRPr="0001575D">
        <w:rPr>
          <w:rFonts w:ascii="Arial Narrow" w:hAnsi="Arial Narrow"/>
          <w:snapToGrid w:val="0"/>
          <w:szCs w:val="20"/>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Zhotovitel je povinen poskytnout požadované informace a dokumentaci zaměstnancům nebo zmocněncům MMR, Ministerstva financí, Evropské komise, Evropského účetního dvora, Nejvyššího kontrolního úřadu, příslušného finančního úřadu a dalších oprávněných orgánů státní správy a vytvořit uvedeným orgánům podmínky k provedení kontroly předmětu díla a poskytnout jim součinnost.</w:t>
      </w:r>
    </w:p>
    <w:p w:rsidR="0001575D" w:rsidRPr="0001575D" w:rsidRDefault="0001575D" w:rsidP="0001575D">
      <w:pPr>
        <w:numPr>
          <w:ilvl w:val="0"/>
          <w:numId w:val="17"/>
        </w:numPr>
        <w:spacing w:before="120"/>
        <w:jc w:val="both"/>
        <w:rPr>
          <w:rFonts w:ascii="Arial Narrow" w:hAnsi="Arial Narrow"/>
          <w:snapToGrid w:val="0"/>
          <w:szCs w:val="20"/>
        </w:rPr>
      </w:pPr>
      <w:r w:rsidRPr="0001575D">
        <w:rPr>
          <w:rFonts w:ascii="Arial Narrow" w:hAnsi="Arial Narrow"/>
          <w:snapToGrid w:val="0"/>
          <w:szCs w:val="20"/>
        </w:rPr>
        <w:t>Pověřil-li zhotovitel provedením části díla jinou osobu (subdodavatele), má zhotovitel odpovědnost jako by dílo prováděl sám. Zhotovitel je povinen v subdodavatelské smlouvě zajistit, aby byl subdodavatel jako osoba povinná spolupůsobit při výkonu finanční kontroly zavázán k povinnosti podle odstavce 7 a 8 tohoto článku smlouvy.</w:t>
      </w:r>
    </w:p>
    <w:p w:rsidR="0001575D" w:rsidRPr="0001575D" w:rsidRDefault="0001575D" w:rsidP="0001575D">
      <w:pPr>
        <w:numPr>
          <w:ilvl w:val="0"/>
          <w:numId w:val="17"/>
        </w:numPr>
        <w:spacing w:before="120"/>
        <w:jc w:val="both"/>
        <w:rPr>
          <w:rFonts w:ascii="Arial Narrow" w:hAnsi="Arial Narrow"/>
          <w:snapToGrid w:val="0"/>
          <w:szCs w:val="20"/>
        </w:rPr>
      </w:pPr>
      <w:r w:rsidRPr="0001575D">
        <w:rPr>
          <w:rFonts w:ascii="Arial Narrow" w:hAnsi="Arial Narrow"/>
          <w:snapToGrid w:val="0"/>
          <w:szCs w:val="20"/>
        </w:rPr>
        <w:t>V případě financování akce na základě Rozhodnutí o poskytnutí dotace je zhotovitel povinen akci realizovat v souladu s doklady předloženými se žádostí o poskytnutí dotace, případně v souladu se změnami schválenými správcem podprogramu, a v souladu s posledním vydaným Rozhodnutím o poskytnutí dotace a zároveň v souladu s obecně závaznými předpisy</w:t>
      </w:r>
    </w:p>
    <w:p w:rsidR="0001575D" w:rsidRPr="0001575D" w:rsidRDefault="0001575D" w:rsidP="0001575D">
      <w:pPr>
        <w:numPr>
          <w:ilvl w:val="0"/>
          <w:numId w:val="17"/>
        </w:numPr>
        <w:spacing w:before="120"/>
        <w:jc w:val="both"/>
        <w:rPr>
          <w:rFonts w:ascii="Arial Narrow" w:hAnsi="Arial Narrow"/>
          <w:snapToGrid w:val="0"/>
          <w:szCs w:val="20"/>
        </w:rPr>
      </w:pPr>
      <w:r w:rsidRPr="0001575D">
        <w:rPr>
          <w:rFonts w:ascii="Arial Narrow" w:hAnsi="Arial Narrow"/>
          <w:snapToGrid w:val="0"/>
          <w:szCs w:val="20"/>
        </w:rPr>
        <w:t>Zhotovitel a jeho subdodavatelé jsou povinni se zavázat k tomu, že budou plně dodržovat podmínky pravidel, kterými se stanovují podmínky pro poskytování dotace z výše uvedeného programu.</w:t>
      </w:r>
    </w:p>
    <w:p w:rsidR="0001575D" w:rsidRPr="0001575D" w:rsidRDefault="0001575D" w:rsidP="0001575D">
      <w:pPr>
        <w:numPr>
          <w:ilvl w:val="0"/>
          <w:numId w:val="17"/>
        </w:numPr>
        <w:spacing w:before="120"/>
        <w:jc w:val="both"/>
        <w:rPr>
          <w:rFonts w:ascii="Arial Narrow" w:hAnsi="Arial Narrow"/>
          <w:snapToGrid w:val="0"/>
          <w:szCs w:val="20"/>
        </w:rPr>
      </w:pPr>
      <w:r w:rsidRPr="0001575D">
        <w:rPr>
          <w:rFonts w:ascii="Arial Narrow" w:hAnsi="Arial Narrow"/>
          <w:snapToGrid w:val="0"/>
          <w:szCs w:val="20"/>
        </w:rPr>
        <w:t xml:space="preserve">Příprava, realizace a financování akce se bude provádět podle vyhlášky č. 560/2006 Sb., o účasti státního rozpočtu na financování programů reprodukce majetku ve znění vyhlášky č. 11/2010 Sb. </w:t>
      </w:r>
    </w:p>
    <w:p w:rsidR="0001575D" w:rsidRPr="0001575D" w:rsidRDefault="0001575D" w:rsidP="0001575D">
      <w:pPr>
        <w:numPr>
          <w:ilvl w:val="0"/>
          <w:numId w:val="17"/>
        </w:numPr>
        <w:spacing w:before="120"/>
        <w:jc w:val="both"/>
        <w:rPr>
          <w:rFonts w:ascii="Arial Narrow" w:hAnsi="Arial Narrow"/>
          <w:snapToGrid w:val="0"/>
          <w:szCs w:val="20"/>
        </w:rPr>
      </w:pPr>
      <w:r w:rsidRPr="0001575D">
        <w:rPr>
          <w:rFonts w:ascii="Arial Narrow" w:hAnsi="Arial Narrow"/>
          <w:snapToGrid w:val="0"/>
          <w:szCs w:val="20"/>
        </w:rPr>
        <w:t>Zhotovitel je povinen v originále účetních dokladů uvádět informaci, že se jedná o projekt financovaný z podprogramu  MMR č. 117D062 „Regenerace  sídlišť pro rok 2016“   a číslo projektu.</w:t>
      </w:r>
    </w:p>
    <w:p w:rsidR="0001575D" w:rsidRPr="0001575D" w:rsidRDefault="0001575D" w:rsidP="0001575D">
      <w:pPr>
        <w:numPr>
          <w:ilvl w:val="0"/>
          <w:numId w:val="17"/>
        </w:numPr>
        <w:spacing w:before="120"/>
        <w:jc w:val="both"/>
        <w:rPr>
          <w:rFonts w:ascii="Arial Narrow" w:hAnsi="Arial Narrow"/>
          <w:snapToGrid w:val="0"/>
          <w:szCs w:val="20"/>
        </w:rPr>
      </w:pPr>
      <w:r w:rsidRPr="0001575D">
        <w:rPr>
          <w:rFonts w:ascii="Arial Narrow" w:hAnsi="Arial Narrow"/>
          <w:snapToGrid w:val="0"/>
          <w:szCs w:val="20"/>
        </w:rPr>
        <w:t xml:space="preserve">Pokud zhotovitel zjistí, že není schopen zajistit realizaci akce v souladu s Rozhodnutím o poskytnutí dotace, neprodleně o tom informuje objednatele tak, aby tento mohl obratem informovat Ministerstvo pro místní rozvoj a současně předložit návrh na změnu Rozhodnutí o poskytnutí dotace. </w:t>
      </w:r>
    </w:p>
    <w:p w:rsidR="00300716" w:rsidRPr="00F23EFA" w:rsidRDefault="00300716" w:rsidP="00300716">
      <w:pPr>
        <w:widowControl w:val="0"/>
        <w:numPr>
          <w:ilvl w:val="0"/>
          <w:numId w:val="17"/>
        </w:numPr>
        <w:spacing w:before="120" w:line="240" w:lineRule="atLeast"/>
        <w:jc w:val="both"/>
        <w:rPr>
          <w:rFonts w:ascii="Arial Narrow" w:hAnsi="Arial Narrow"/>
          <w:snapToGrid w:val="0"/>
        </w:rPr>
      </w:pPr>
      <w:r w:rsidRPr="00F23EFA">
        <w:rPr>
          <w:rFonts w:ascii="Arial Narrow" w:hAnsi="Arial Narrow"/>
          <w:snapToGrid w:val="0"/>
        </w:rPr>
        <w:t xml:space="preserve">Smluvní strany prohlašují, že souhlasí se zveřejněním smlouvy v Registru smluv na Portálu veřejné správy České republiky. </w:t>
      </w:r>
    </w:p>
    <w:p w:rsidR="00300716" w:rsidRPr="00C13A55" w:rsidRDefault="00300716" w:rsidP="00300716">
      <w:pPr>
        <w:pStyle w:val="Smlouva-slo0"/>
        <w:numPr>
          <w:ilvl w:val="0"/>
          <w:numId w:val="17"/>
        </w:numPr>
        <w:rPr>
          <w:rFonts w:ascii="Arial Narrow" w:hAnsi="Arial Narrow"/>
        </w:rPr>
      </w:pPr>
      <w:r w:rsidRPr="00F23EFA">
        <w:rPr>
          <w:rFonts w:ascii="Arial Narrow" w:hAnsi="Arial Narrow"/>
        </w:rPr>
        <w:t xml:space="preserve">Zhotovitel bere </w:t>
      </w:r>
      <w:r w:rsidRPr="00F23EFA">
        <w:rPr>
          <w:rFonts w:ascii="Arial Narrow" w:hAnsi="Arial Narrow" w:cs="Arial"/>
          <w:lang w:eastAsia="ar-SA"/>
        </w:rPr>
        <w:t>na vědomí, že úhrada sjednané ceny díla bude objednatelem zaplacena prostřednictvím transparentního účtu, tzn., že veřejnosti budou dostupné informace v jaké výši, komu a za jakým účelem byly finanční prostředky z rozpočtu města uhrazeny.</w:t>
      </w:r>
    </w:p>
    <w:p w:rsidR="002A0AF4" w:rsidRPr="009F79C8" w:rsidRDefault="002A0AF4" w:rsidP="002A0AF4">
      <w:pPr>
        <w:pStyle w:val="Smlouva-slo0"/>
        <w:numPr>
          <w:ilvl w:val="0"/>
          <w:numId w:val="17"/>
        </w:numPr>
        <w:rPr>
          <w:rFonts w:ascii="Arial Narrow" w:hAnsi="Arial Narrow"/>
        </w:rPr>
      </w:pPr>
      <w:r w:rsidRPr="00C13A55">
        <w:rPr>
          <w:rFonts w:ascii="Arial Narrow" w:hAnsi="Arial Narrow"/>
        </w:rPr>
        <w:t xml:space="preserve">Smluvní strany shodně prohlašují, že si smlouvu před jejím podpisem přečetly a že byla uzavřena po vzájemném projednání podle jejich pravé a svobodné vůle určitě, vážně a srozumitelně, nikoliv v </w:t>
      </w:r>
      <w:r w:rsidRPr="00C13A55">
        <w:rPr>
          <w:rFonts w:ascii="Arial Narrow" w:hAnsi="Arial Narrow"/>
        </w:rPr>
        <w:lastRenderedPageBreak/>
        <w:t xml:space="preserve">tísni nebo za nápadně nevýhodných podmínek, a že se dohodly o celém jejím obsahu, což stvrzují </w:t>
      </w:r>
      <w:r w:rsidRPr="009F79C8">
        <w:rPr>
          <w:rFonts w:ascii="Arial Narrow" w:hAnsi="Arial Narrow"/>
        </w:rPr>
        <w:t>svými podpisy.</w:t>
      </w:r>
    </w:p>
    <w:p w:rsidR="002A0AF4" w:rsidRPr="00C439DB" w:rsidRDefault="002A0AF4" w:rsidP="002A0AF4">
      <w:pPr>
        <w:pStyle w:val="Smlouva-slo0"/>
        <w:numPr>
          <w:ilvl w:val="0"/>
          <w:numId w:val="17"/>
        </w:numPr>
        <w:rPr>
          <w:rFonts w:ascii="Arial Narrow" w:hAnsi="Arial Narrow"/>
        </w:rPr>
      </w:pPr>
      <w:r w:rsidRPr="00C439DB">
        <w:rPr>
          <w:rFonts w:ascii="Arial Narrow" w:hAnsi="Arial Narrow"/>
        </w:rPr>
        <w:t xml:space="preserve">Uzavření této smlouvy bylo schváleno Radou města Přerova na </w:t>
      </w:r>
      <w:r w:rsidRPr="00506756">
        <w:rPr>
          <w:rFonts w:ascii="Arial Narrow" w:hAnsi="Arial Narrow"/>
        </w:rPr>
        <w:t xml:space="preserve">její </w:t>
      </w:r>
      <w:r w:rsidR="00567EE9">
        <w:rPr>
          <w:rFonts w:ascii="Arial Narrow" w:hAnsi="Arial Narrow"/>
        </w:rPr>
        <w:t>48.</w:t>
      </w:r>
      <w:r w:rsidRPr="00506756">
        <w:rPr>
          <w:rFonts w:ascii="Arial Narrow" w:hAnsi="Arial Narrow"/>
        </w:rPr>
        <w:t xml:space="preserve"> schůzi konané dne </w:t>
      </w:r>
      <w:r w:rsidR="00567EE9">
        <w:rPr>
          <w:rFonts w:ascii="Arial Narrow" w:hAnsi="Arial Narrow"/>
        </w:rPr>
        <w:t>30.06.2016</w:t>
      </w:r>
      <w:r w:rsidRPr="00506756">
        <w:rPr>
          <w:rFonts w:ascii="Arial Narrow" w:hAnsi="Arial Narrow"/>
        </w:rPr>
        <w:t xml:space="preserve">, usnesením č. </w:t>
      </w:r>
      <w:r w:rsidR="00567EE9">
        <w:rPr>
          <w:rFonts w:ascii="Arial Narrow" w:hAnsi="Arial Narrow"/>
        </w:rPr>
        <w:t>1700/48/6/2016</w:t>
      </w:r>
      <w:r w:rsidRPr="00C439DB">
        <w:rPr>
          <w:rFonts w:ascii="Arial Narrow" w:hAnsi="Arial Narrow"/>
        </w:rPr>
        <w:t xml:space="preserve"> (doložka podle ust. § 41 zákona č. 128/2000 Sb., o obcích (obecní zřízení), ve znění pozdějších předpisů).</w:t>
      </w:r>
    </w:p>
    <w:p w:rsidR="002A0AF4" w:rsidRPr="009F79C8" w:rsidRDefault="002A0AF4" w:rsidP="002A0AF4">
      <w:pPr>
        <w:pStyle w:val="Smlouva-slo0"/>
        <w:ind w:left="357"/>
        <w:rPr>
          <w:rFonts w:ascii="Arial Narrow" w:hAnsi="Arial Narrow"/>
        </w:rPr>
      </w:pPr>
      <w:bookmarkStart w:id="0" w:name="_GoBack"/>
      <w:bookmarkEnd w:id="0"/>
    </w:p>
    <w:p w:rsidR="002A0AF4" w:rsidRPr="009F79C8" w:rsidRDefault="002A0AF4" w:rsidP="002A0AF4">
      <w:pPr>
        <w:rPr>
          <w:rFonts w:ascii="Arial Narrow" w:hAnsi="Arial Narrow"/>
        </w:rPr>
      </w:pPr>
      <w:r w:rsidRPr="009F79C8">
        <w:rPr>
          <w:rFonts w:ascii="Arial Narrow" w:hAnsi="Arial Narrow"/>
        </w:rPr>
        <w:t>V</w:t>
      </w:r>
      <w:r w:rsidR="00567EE9">
        <w:rPr>
          <w:rFonts w:ascii="Arial Narrow" w:hAnsi="Arial Narrow"/>
        </w:rPr>
        <w:t> </w:t>
      </w:r>
      <w:r w:rsidR="00257EFA">
        <w:rPr>
          <w:rFonts w:ascii="Arial Narrow" w:hAnsi="Arial Narrow"/>
        </w:rPr>
        <w:t>Přerově</w:t>
      </w:r>
      <w:r w:rsidR="00567EE9">
        <w:rPr>
          <w:rFonts w:ascii="Arial Narrow" w:hAnsi="Arial Narrow"/>
        </w:rPr>
        <w:t xml:space="preserve"> dne</w:t>
      </w:r>
      <w:r w:rsidRPr="009F79C8">
        <w:rPr>
          <w:rFonts w:ascii="Arial Narrow" w:hAnsi="Arial Narrow"/>
        </w:rPr>
        <w:t xml:space="preserve"> ………….. </w:t>
      </w:r>
      <w:r w:rsidRPr="009F79C8">
        <w:rPr>
          <w:rFonts w:ascii="Arial Narrow" w:hAnsi="Arial Narrow"/>
        </w:rPr>
        <w:tab/>
      </w:r>
      <w:r w:rsidRPr="009F79C8">
        <w:rPr>
          <w:rFonts w:ascii="Arial Narrow" w:hAnsi="Arial Narrow"/>
        </w:rPr>
        <w:tab/>
      </w:r>
      <w:r w:rsidRPr="009F79C8">
        <w:rPr>
          <w:rFonts w:ascii="Arial Narrow" w:hAnsi="Arial Narrow"/>
        </w:rPr>
        <w:tab/>
      </w:r>
      <w:r w:rsidR="00257EFA">
        <w:rPr>
          <w:rFonts w:ascii="Arial Narrow" w:hAnsi="Arial Narrow"/>
        </w:rPr>
        <w:tab/>
      </w:r>
      <w:r w:rsidRPr="009F79C8">
        <w:rPr>
          <w:rFonts w:ascii="Arial Narrow" w:hAnsi="Arial Narrow"/>
        </w:rPr>
        <w:t>V</w:t>
      </w:r>
      <w:r w:rsidR="0019447B">
        <w:rPr>
          <w:rFonts w:ascii="Arial Narrow" w:hAnsi="Arial Narrow"/>
        </w:rPr>
        <w:t> Novém Jičíně</w:t>
      </w:r>
      <w:r w:rsidRPr="009F79C8">
        <w:rPr>
          <w:rFonts w:ascii="Arial Narrow" w:hAnsi="Arial Narrow"/>
        </w:rPr>
        <w:t xml:space="preserve"> dne </w:t>
      </w:r>
      <w:r w:rsidR="00567EE9">
        <w:rPr>
          <w:rFonts w:ascii="Arial Narrow" w:hAnsi="Arial Narrow"/>
        </w:rPr>
        <w:t>……………...</w:t>
      </w:r>
      <w:r w:rsidRPr="009F79C8">
        <w:rPr>
          <w:rFonts w:ascii="Arial Narrow" w:hAnsi="Arial Narrow"/>
        </w:rPr>
        <w:t xml:space="preserve">  </w:t>
      </w:r>
    </w:p>
    <w:p w:rsidR="002A0AF4" w:rsidRDefault="002A0AF4" w:rsidP="002A0AF4">
      <w:pPr>
        <w:rPr>
          <w:rFonts w:ascii="Arial Narrow" w:hAnsi="Arial Narrow"/>
        </w:rPr>
      </w:pPr>
    </w:p>
    <w:p w:rsidR="000A4A9C" w:rsidRDefault="000A4A9C" w:rsidP="002A0AF4">
      <w:pPr>
        <w:rPr>
          <w:rFonts w:ascii="Arial Narrow" w:hAnsi="Arial Narrow"/>
        </w:rPr>
      </w:pPr>
    </w:p>
    <w:p w:rsidR="000A4A9C" w:rsidRPr="009F79C8" w:rsidRDefault="000A4A9C" w:rsidP="000A4A9C">
      <w:pPr>
        <w:rPr>
          <w:rFonts w:ascii="Arial Narrow" w:hAnsi="Arial Narrow"/>
        </w:rPr>
      </w:pPr>
      <w:r w:rsidRPr="009F79C8">
        <w:rPr>
          <w:rFonts w:ascii="Arial Narrow" w:hAnsi="Arial Narrow"/>
        </w:rPr>
        <w:t>Za objednatele:</w:t>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t xml:space="preserve">Za zhotovitele: </w:t>
      </w:r>
    </w:p>
    <w:p w:rsidR="000A4A9C" w:rsidRDefault="000A4A9C" w:rsidP="002A0AF4">
      <w:pPr>
        <w:rPr>
          <w:rFonts w:ascii="Arial Narrow" w:hAnsi="Arial Narrow"/>
        </w:rPr>
      </w:pPr>
    </w:p>
    <w:p w:rsidR="000A4A9C" w:rsidRPr="009F79C8" w:rsidRDefault="000A4A9C" w:rsidP="002A0AF4">
      <w:pPr>
        <w:rPr>
          <w:rFonts w:ascii="Arial Narrow" w:hAnsi="Arial Narrow"/>
        </w:rPr>
      </w:pPr>
    </w:p>
    <w:p w:rsidR="002A0AF4" w:rsidRDefault="002A0AF4" w:rsidP="002A0AF4">
      <w:pPr>
        <w:rPr>
          <w:rFonts w:ascii="Arial Narrow" w:hAnsi="Arial Narrow"/>
        </w:rPr>
      </w:pPr>
    </w:p>
    <w:p w:rsidR="00A10580" w:rsidRDefault="00A10580" w:rsidP="002A0AF4">
      <w:pPr>
        <w:rPr>
          <w:rFonts w:ascii="Arial Narrow" w:hAnsi="Arial Narrow"/>
        </w:rPr>
      </w:pPr>
    </w:p>
    <w:p w:rsidR="000A4A9C" w:rsidRDefault="000A4A9C" w:rsidP="002A0AF4">
      <w:pPr>
        <w:rPr>
          <w:rFonts w:ascii="Arial Narrow" w:hAnsi="Arial Narrow"/>
        </w:rPr>
      </w:pPr>
    </w:p>
    <w:p w:rsidR="002A0AF4" w:rsidRPr="009F79C8" w:rsidRDefault="002A0AF4" w:rsidP="002A0AF4">
      <w:pPr>
        <w:rPr>
          <w:rFonts w:ascii="Arial Narrow" w:hAnsi="Arial Narrow"/>
        </w:rPr>
      </w:pPr>
    </w:p>
    <w:p w:rsidR="002A0AF4" w:rsidRPr="009F79C8" w:rsidRDefault="002A0AF4" w:rsidP="002A0AF4">
      <w:pPr>
        <w:rPr>
          <w:rFonts w:ascii="Arial Narrow" w:hAnsi="Arial Narrow"/>
        </w:rPr>
      </w:pPr>
      <w:r w:rsidRPr="009F79C8">
        <w:rPr>
          <w:rFonts w:ascii="Arial Narrow" w:hAnsi="Arial Narrow"/>
        </w:rPr>
        <w:t>…………………………………….</w:t>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t>…………………………………………..</w:t>
      </w:r>
      <w:r w:rsidRPr="009F79C8">
        <w:rPr>
          <w:rFonts w:ascii="Arial Narrow" w:hAnsi="Arial Narrow"/>
        </w:rPr>
        <w:tab/>
      </w:r>
    </w:p>
    <w:p w:rsidR="009F48EF" w:rsidRDefault="00567EE9" w:rsidP="00E05E75">
      <w:pPr>
        <w:ind w:left="4963" w:hanging="4963"/>
        <w:rPr>
          <w:rFonts w:ascii="Arial Narrow" w:hAnsi="Arial Narrow"/>
          <w:b/>
          <w:bCs/>
          <w:sz w:val="32"/>
          <w:szCs w:val="32"/>
        </w:rPr>
      </w:pPr>
      <w:r w:rsidRPr="000B339D">
        <w:rPr>
          <w:rFonts w:ascii="Arial Narrow" w:hAnsi="Arial Narrow"/>
        </w:rPr>
        <w:t>Ing. Petr Měřínský, náměstek primátora</w:t>
      </w:r>
      <w:r w:rsidR="0033408E">
        <w:rPr>
          <w:rFonts w:ascii="Arial Narrow" w:hAnsi="Arial Narrow"/>
          <w:i/>
          <w:sz w:val="22"/>
          <w:szCs w:val="22"/>
        </w:rPr>
        <w:tab/>
      </w:r>
      <w:r w:rsidR="0019447B">
        <w:rPr>
          <w:rFonts w:ascii="Arial Narrow" w:hAnsi="Arial Narrow"/>
        </w:rPr>
        <w:t>Ing. arch. Zdeněk Klos, jednatel společnosti</w:t>
      </w:r>
    </w:p>
    <w:p w:rsidR="009F48EF" w:rsidRDefault="009F48EF" w:rsidP="002A0AF4">
      <w:pPr>
        <w:keepNext/>
        <w:spacing w:line="312" w:lineRule="atLeast"/>
        <w:jc w:val="center"/>
        <w:outlineLvl w:val="0"/>
        <w:rPr>
          <w:rFonts w:ascii="Arial Narrow" w:hAnsi="Arial Narrow"/>
          <w:b/>
          <w:bCs/>
          <w:sz w:val="32"/>
          <w:szCs w:val="32"/>
        </w:rPr>
      </w:pPr>
    </w:p>
    <w:p w:rsidR="009F48EF" w:rsidRDefault="009F48EF" w:rsidP="002A0AF4">
      <w:pPr>
        <w:keepNext/>
        <w:spacing w:line="312" w:lineRule="atLeast"/>
        <w:jc w:val="center"/>
        <w:outlineLvl w:val="0"/>
        <w:rPr>
          <w:rFonts w:ascii="Arial Narrow" w:hAnsi="Arial Narrow"/>
          <w:b/>
          <w:bCs/>
          <w:sz w:val="32"/>
          <w:szCs w:val="32"/>
        </w:rPr>
      </w:pPr>
    </w:p>
    <w:p w:rsidR="009C5302" w:rsidRDefault="009C5302" w:rsidP="00E05E75">
      <w:pPr>
        <w:keepNext/>
        <w:spacing w:line="312" w:lineRule="atLeast"/>
        <w:ind w:left="4254" w:firstLine="709"/>
        <w:outlineLvl w:val="0"/>
        <w:rPr>
          <w:rFonts w:ascii="Arial Narrow" w:hAnsi="Arial Narrow"/>
          <w:b/>
          <w:bCs/>
          <w:sz w:val="32"/>
          <w:szCs w:val="32"/>
        </w:rPr>
      </w:pPr>
      <w:permStart w:id="1528592444" w:edGrp="everyone"/>
      <w:permEnd w:id="1528592444"/>
      <w:r>
        <w:rPr>
          <w:rFonts w:ascii="Arial Narrow" w:hAnsi="Arial Narrow"/>
          <w:b/>
          <w:bCs/>
          <w:sz w:val="32"/>
          <w:szCs w:val="32"/>
        </w:rPr>
        <w:br w:type="page"/>
      </w:r>
    </w:p>
    <w:p w:rsidR="002A0AF4" w:rsidRPr="009F79C8" w:rsidRDefault="002A0AF4" w:rsidP="002A0AF4">
      <w:pPr>
        <w:keepNext/>
        <w:spacing w:line="312" w:lineRule="atLeast"/>
        <w:jc w:val="center"/>
        <w:outlineLvl w:val="0"/>
        <w:rPr>
          <w:rFonts w:ascii="Arial Narrow" w:hAnsi="Arial Narrow"/>
          <w:b/>
          <w:bCs/>
          <w:sz w:val="32"/>
          <w:szCs w:val="32"/>
        </w:rPr>
      </w:pPr>
      <w:r w:rsidRPr="009F79C8">
        <w:rPr>
          <w:rFonts w:ascii="Arial Narrow" w:hAnsi="Arial Narrow"/>
          <w:b/>
          <w:bCs/>
          <w:sz w:val="32"/>
          <w:szCs w:val="32"/>
        </w:rPr>
        <w:lastRenderedPageBreak/>
        <w:t>Čestné prohlášení příjemce (objednatele)</w:t>
      </w:r>
    </w:p>
    <w:p w:rsidR="002A0AF4" w:rsidRPr="009F79C8" w:rsidRDefault="002A0AF4" w:rsidP="002A0AF4">
      <w:pPr>
        <w:keepNext/>
        <w:spacing w:line="312" w:lineRule="atLeast"/>
        <w:jc w:val="center"/>
        <w:outlineLvl w:val="0"/>
        <w:rPr>
          <w:rFonts w:ascii="Arial Narrow" w:hAnsi="Arial Narrow"/>
          <w:b/>
          <w:bCs/>
          <w:kern w:val="36"/>
          <w:sz w:val="28"/>
          <w:szCs w:val="28"/>
        </w:rPr>
      </w:pPr>
      <w:r w:rsidRPr="009F79C8">
        <w:rPr>
          <w:rFonts w:ascii="Arial Narrow" w:hAnsi="Arial Narrow"/>
          <w:b/>
          <w:bCs/>
          <w:sz w:val="28"/>
          <w:szCs w:val="28"/>
        </w:rPr>
        <w:t xml:space="preserve">k uplatnění přenesení daňové povinnosti </w:t>
      </w:r>
      <w:r w:rsidRPr="009F79C8">
        <w:rPr>
          <w:rFonts w:ascii="Arial Narrow" w:hAnsi="Arial Narrow"/>
          <w:b/>
          <w:bCs/>
          <w:kern w:val="36"/>
          <w:sz w:val="28"/>
          <w:szCs w:val="28"/>
        </w:rPr>
        <w:t xml:space="preserve">na DPH ve stavebnictví </w:t>
      </w:r>
    </w:p>
    <w:p w:rsidR="002A0AF4" w:rsidRPr="009F79C8" w:rsidRDefault="002A0AF4" w:rsidP="002A0AF4">
      <w:pPr>
        <w:keepNext/>
        <w:spacing w:line="312" w:lineRule="atLeast"/>
        <w:jc w:val="center"/>
        <w:outlineLvl w:val="0"/>
        <w:rPr>
          <w:rFonts w:ascii="Arial Narrow" w:hAnsi="Arial Narrow"/>
          <w:b/>
          <w:bCs/>
          <w:caps/>
          <w:kern w:val="36"/>
          <w:sz w:val="28"/>
          <w:szCs w:val="28"/>
        </w:rPr>
      </w:pPr>
      <w:r w:rsidRPr="009F79C8">
        <w:rPr>
          <w:rFonts w:ascii="Arial Narrow" w:hAnsi="Arial Narrow"/>
          <w:b/>
          <w:bCs/>
          <w:kern w:val="36"/>
          <w:sz w:val="28"/>
          <w:szCs w:val="28"/>
        </w:rPr>
        <w:t>- § 92e zákona o DPH</w:t>
      </w:r>
    </w:p>
    <w:p w:rsidR="002A0AF4" w:rsidRPr="009F79C8" w:rsidRDefault="002A0AF4" w:rsidP="002A0AF4">
      <w:pPr>
        <w:spacing w:before="120"/>
        <w:jc w:val="both"/>
        <w:rPr>
          <w:rFonts w:ascii="Arial Narrow" w:hAnsi="Arial Narrow"/>
          <w:sz w:val="22"/>
          <w:szCs w:val="22"/>
        </w:rPr>
      </w:pPr>
    </w:p>
    <w:p w:rsidR="002A0AF4" w:rsidRPr="009F79C8" w:rsidRDefault="002A0AF4" w:rsidP="002A0AF4">
      <w:pPr>
        <w:tabs>
          <w:tab w:val="left" w:pos="2880"/>
        </w:tabs>
        <w:rPr>
          <w:rFonts w:ascii="Arial Narrow" w:hAnsi="Arial Narrow" w:cs="Arial"/>
          <w:b/>
          <w:sz w:val="22"/>
          <w:szCs w:val="22"/>
        </w:rPr>
      </w:pPr>
      <w:r w:rsidRPr="009F79C8">
        <w:rPr>
          <w:rFonts w:ascii="Arial Narrow" w:hAnsi="Arial Narrow" w:cs="Arial"/>
          <w:b/>
          <w:sz w:val="22"/>
          <w:szCs w:val="22"/>
        </w:rPr>
        <w:t>Identifikační údaje příjemce (objednatel):</w:t>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 xml:space="preserve">Název (jméno): </w:t>
      </w:r>
      <w:r w:rsidRPr="009F79C8">
        <w:rPr>
          <w:rFonts w:ascii="Arial Narrow" w:hAnsi="Arial Narrow" w:cs="Arial"/>
          <w:sz w:val="22"/>
          <w:szCs w:val="22"/>
        </w:rPr>
        <w:tab/>
      </w:r>
      <w:r w:rsidR="000204B6">
        <w:rPr>
          <w:rFonts w:ascii="Arial Narrow" w:hAnsi="Arial Narrow" w:cs="Arial"/>
          <w:sz w:val="22"/>
          <w:szCs w:val="22"/>
        </w:rPr>
        <w:tab/>
      </w:r>
      <w:r w:rsidR="00A56093">
        <w:rPr>
          <w:rFonts w:ascii="Arial Narrow" w:hAnsi="Arial Narrow" w:cs="Arial"/>
          <w:b/>
          <w:sz w:val="22"/>
          <w:szCs w:val="22"/>
        </w:rPr>
        <w:t>S</w:t>
      </w:r>
      <w:r w:rsidRPr="009F79C8">
        <w:rPr>
          <w:rFonts w:ascii="Arial Narrow" w:hAnsi="Arial Narrow" w:cs="Arial"/>
          <w:b/>
          <w:sz w:val="22"/>
          <w:szCs w:val="22"/>
        </w:rPr>
        <w:t>tatutární město Přerov</w:t>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Adresa/ sídlo:</w:t>
      </w:r>
      <w:r w:rsidRPr="009F79C8">
        <w:rPr>
          <w:rFonts w:ascii="Arial Narrow" w:hAnsi="Arial Narrow" w:cs="Arial"/>
          <w:sz w:val="22"/>
          <w:szCs w:val="22"/>
        </w:rPr>
        <w:tab/>
        <w:t xml:space="preserve"> </w:t>
      </w:r>
      <w:r w:rsidRPr="009F79C8">
        <w:rPr>
          <w:rFonts w:ascii="Arial Narrow" w:hAnsi="Arial Narrow" w:cs="Arial"/>
          <w:sz w:val="22"/>
          <w:szCs w:val="22"/>
        </w:rPr>
        <w:tab/>
        <w:t>Bratrská 34, 750 11  Přerov</w:t>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 xml:space="preserve">IČ: </w:t>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t>00301825</w:t>
      </w:r>
      <w:r w:rsidRPr="009F79C8">
        <w:rPr>
          <w:rFonts w:ascii="Arial Narrow" w:hAnsi="Arial Narrow" w:cs="Arial"/>
          <w:sz w:val="22"/>
          <w:szCs w:val="22"/>
        </w:rPr>
        <w:tab/>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ab/>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p>
    <w:p w:rsidR="002A0AF4" w:rsidRPr="009F79C8" w:rsidRDefault="002A0AF4" w:rsidP="002A0AF4">
      <w:pPr>
        <w:tabs>
          <w:tab w:val="left" w:pos="2880"/>
        </w:tabs>
        <w:rPr>
          <w:rFonts w:ascii="Arial Narrow" w:hAnsi="Arial Narrow" w:cs="Arial"/>
          <w:b/>
          <w:sz w:val="22"/>
          <w:szCs w:val="22"/>
        </w:rPr>
      </w:pPr>
      <w:r w:rsidRPr="009F48EF">
        <w:rPr>
          <w:rFonts w:ascii="Arial Narrow" w:hAnsi="Arial Narrow" w:cs="Arial"/>
          <w:sz w:val="22"/>
          <w:szCs w:val="22"/>
        </w:rPr>
        <w:t>Oprávněná osoba:</w:t>
      </w:r>
      <w:r w:rsidRPr="009F79C8">
        <w:rPr>
          <w:rFonts w:ascii="Arial Narrow" w:hAnsi="Arial Narrow" w:cs="Arial"/>
          <w:sz w:val="22"/>
          <w:szCs w:val="22"/>
        </w:rPr>
        <w:t xml:space="preserve">        </w:t>
      </w:r>
      <w:r w:rsidR="00A56093">
        <w:rPr>
          <w:rFonts w:ascii="Arial Narrow" w:hAnsi="Arial Narrow" w:cs="Arial"/>
          <w:sz w:val="22"/>
          <w:szCs w:val="22"/>
        </w:rPr>
        <w:t>Ing. Petr Měřínský, náměstek primátora</w:t>
      </w:r>
      <w:r w:rsidRPr="009F79C8">
        <w:rPr>
          <w:rFonts w:ascii="Arial Narrow" w:hAnsi="Arial Narrow" w:cs="Arial"/>
          <w:sz w:val="22"/>
          <w:szCs w:val="22"/>
        </w:rPr>
        <w:t xml:space="preserve">    </w:t>
      </w:r>
    </w:p>
    <w:p w:rsidR="002A0AF4" w:rsidRPr="009F79C8" w:rsidRDefault="002A0AF4" w:rsidP="002A0AF4">
      <w:pPr>
        <w:tabs>
          <w:tab w:val="left" w:pos="2880"/>
        </w:tabs>
        <w:rPr>
          <w:rFonts w:ascii="Arial Narrow" w:hAnsi="Arial Narrow" w:cs="Arial"/>
          <w:b/>
          <w:sz w:val="22"/>
          <w:szCs w:val="22"/>
        </w:rPr>
      </w:pPr>
    </w:p>
    <w:p w:rsidR="002A0AF4" w:rsidRPr="009F79C8" w:rsidRDefault="002A0AF4" w:rsidP="002A0AF4">
      <w:pPr>
        <w:tabs>
          <w:tab w:val="left" w:pos="2880"/>
        </w:tabs>
        <w:rPr>
          <w:rFonts w:ascii="Arial Narrow" w:hAnsi="Arial Narrow" w:cs="Arial"/>
          <w:b/>
          <w:sz w:val="22"/>
          <w:szCs w:val="22"/>
        </w:rPr>
      </w:pPr>
    </w:p>
    <w:p w:rsidR="002A0AF4" w:rsidRPr="009F79C8" w:rsidRDefault="002A0AF4" w:rsidP="002A0AF4">
      <w:pPr>
        <w:tabs>
          <w:tab w:val="left" w:pos="2880"/>
        </w:tabs>
        <w:rPr>
          <w:rFonts w:ascii="Arial Narrow" w:hAnsi="Arial Narrow" w:cs="Arial"/>
          <w:b/>
          <w:sz w:val="22"/>
          <w:szCs w:val="22"/>
        </w:rPr>
      </w:pPr>
      <w:r w:rsidRPr="009F79C8">
        <w:rPr>
          <w:rFonts w:ascii="Arial Narrow" w:hAnsi="Arial Narrow" w:cs="Arial"/>
          <w:b/>
          <w:sz w:val="22"/>
          <w:szCs w:val="22"/>
        </w:rPr>
        <w:t>Identifikační údaje poskytovatele (zhotovitel):</w:t>
      </w:r>
    </w:p>
    <w:p w:rsidR="00A56093" w:rsidRDefault="002A0AF4" w:rsidP="00E8110F">
      <w:pPr>
        <w:tabs>
          <w:tab w:val="left" w:pos="2127"/>
        </w:tabs>
        <w:rPr>
          <w:rFonts w:ascii="Arial Narrow" w:hAnsi="Arial Narrow" w:cs="Arial"/>
          <w:sz w:val="22"/>
          <w:szCs w:val="22"/>
        </w:rPr>
      </w:pPr>
      <w:r w:rsidRPr="009F79C8">
        <w:rPr>
          <w:rFonts w:ascii="Arial Narrow" w:hAnsi="Arial Narrow" w:cs="Arial"/>
          <w:sz w:val="22"/>
          <w:szCs w:val="22"/>
        </w:rPr>
        <w:t>Název (jméno) žadatele:</w:t>
      </w:r>
      <w:r w:rsidR="00E8110F">
        <w:rPr>
          <w:rFonts w:ascii="Arial Narrow" w:hAnsi="Arial Narrow" w:cs="Arial"/>
          <w:sz w:val="22"/>
          <w:szCs w:val="22"/>
        </w:rPr>
        <w:tab/>
      </w:r>
      <w:r w:rsidR="00CE36B6">
        <w:rPr>
          <w:rFonts w:ascii="Arial Narrow" w:hAnsi="Arial Narrow" w:cs="Arial"/>
          <w:sz w:val="22"/>
          <w:szCs w:val="22"/>
        </w:rPr>
        <w:t>NOSTA, s.r.o.</w:t>
      </w:r>
    </w:p>
    <w:p w:rsidR="00A56093" w:rsidRDefault="002A0AF4" w:rsidP="00E8110F">
      <w:pPr>
        <w:tabs>
          <w:tab w:val="left" w:pos="2127"/>
        </w:tabs>
        <w:rPr>
          <w:rFonts w:ascii="Arial Narrow" w:hAnsi="Arial Narrow" w:cs="Arial"/>
          <w:sz w:val="22"/>
          <w:szCs w:val="22"/>
        </w:rPr>
      </w:pPr>
      <w:r w:rsidRPr="009F79C8">
        <w:rPr>
          <w:rFonts w:ascii="Arial Narrow" w:hAnsi="Arial Narrow" w:cs="Arial"/>
          <w:sz w:val="22"/>
          <w:szCs w:val="22"/>
        </w:rPr>
        <w:t xml:space="preserve">Adresa/sídlo žadatele:   </w:t>
      </w:r>
      <w:r w:rsidR="00E8110F">
        <w:rPr>
          <w:rFonts w:ascii="Arial Narrow" w:hAnsi="Arial Narrow" w:cs="Arial"/>
          <w:sz w:val="22"/>
          <w:szCs w:val="22"/>
        </w:rPr>
        <w:tab/>
      </w:r>
      <w:r w:rsidR="00CE36B6">
        <w:rPr>
          <w:rFonts w:ascii="Arial Narrow" w:hAnsi="Arial Narrow" w:cs="Arial"/>
          <w:sz w:val="22"/>
          <w:szCs w:val="22"/>
        </w:rPr>
        <w:t>Svatopluka Čecha 2088/13, 741 01 Nový Jičín</w:t>
      </w:r>
    </w:p>
    <w:p w:rsidR="00A56093" w:rsidRDefault="002A0AF4" w:rsidP="00E8110F">
      <w:pPr>
        <w:tabs>
          <w:tab w:val="left" w:pos="2127"/>
        </w:tabs>
        <w:rPr>
          <w:rFonts w:ascii="Arial Narrow" w:hAnsi="Arial Narrow" w:cs="Arial"/>
          <w:sz w:val="22"/>
          <w:szCs w:val="22"/>
        </w:rPr>
      </w:pPr>
      <w:r w:rsidRPr="009F79C8">
        <w:rPr>
          <w:rFonts w:ascii="Arial Narrow" w:hAnsi="Arial Narrow" w:cs="Arial"/>
          <w:sz w:val="22"/>
          <w:szCs w:val="22"/>
        </w:rPr>
        <w:t xml:space="preserve">IČ:   </w:t>
      </w:r>
      <w:r w:rsidR="00E8110F">
        <w:rPr>
          <w:rFonts w:ascii="Arial Narrow" w:hAnsi="Arial Narrow" w:cs="Arial"/>
          <w:sz w:val="22"/>
          <w:szCs w:val="22"/>
        </w:rPr>
        <w:tab/>
      </w:r>
      <w:r w:rsidR="00CE36B6">
        <w:rPr>
          <w:rFonts w:ascii="Arial Narrow" w:hAnsi="Arial Narrow" w:cs="Arial"/>
          <w:sz w:val="22"/>
          <w:szCs w:val="22"/>
        </w:rPr>
        <w:t>47671416</w:t>
      </w:r>
    </w:p>
    <w:p w:rsidR="002A0AF4" w:rsidRPr="009F79C8" w:rsidRDefault="002A0AF4" w:rsidP="00E8110F">
      <w:pPr>
        <w:tabs>
          <w:tab w:val="left" w:pos="2127"/>
        </w:tabs>
        <w:rPr>
          <w:rFonts w:ascii="Arial Narrow" w:hAnsi="Arial Narrow" w:cs="Arial"/>
          <w:sz w:val="22"/>
          <w:szCs w:val="22"/>
        </w:rPr>
      </w:pPr>
      <w:r w:rsidRPr="009F79C8">
        <w:rPr>
          <w:rFonts w:ascii="Arial Narrow" w:hAnsi="Arial Narrow" w:cs="Arial"/>
          <w:sz w:val="22"/>
          <w:szCs w:val="22"/>
        </w:rPr>
        <w:t xml:space="preserve">DIČ:                                </w:t>
      </w:r>
      <w:r w:rsidRPr="009F79C8">
        <w:rPr>
          <w:rFonts w:ascii="Arial Narrow" w:hAnsi="Arial Narrow" w:cs="Arial"/>
          <w:sz w:val="22"/>
          <w:szCs w:val="22"/>
        </w:rPr>
        <w:tab/>
      </w:r>
      <w:r w:rsidR="00CE36B6">
        <w:rPr>
          <w:rFonts w:ascii="Arial Narrow" w:hAnsi="Arial Narrow" w:cs="Arial"/>
          <w:sz w:val="22"/>
          <w:szCs w:val="22"/>
        </w:rPr>
        <w:t>CZ47671416</w:t>
      </w:r>
    </w:p>
    <w:p w:rsidR="002A0AF4" w:rsidRPr="009F79C8" w:rsidRDefault="002A0AF4" w:rsidP="002A0AF4">
      <w:pPr>
        <w:jc w:val="both"/>
        <w:rPr>
          <w:rFonts w:ascii="Arial Narrow" w:hAnsi="Arial Narrow" w:cs="Arial"/>
          <w:b/>
          <w:sz w:val="22"/>
          <w:szCs w:val="22"/>
        </w:rPr>
      </w:pP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V </w:t>
      </w:r>
      <w:r w:rsidR="00BD2097">
        <w:rPr>
          <w:rFonts w:ascii="Arial Narrow" w:hAnsi="Arial Narrow" w:cs="Arial"/>
          <w:sz w:val="22"/>
          <w:szCs w:val="22"/>
        </w:rPr>
        <w:t>Přerově</w:t>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p>
    <w:p w:rsidR="002A0AF4" w:rsidRPr="009F79C8" w:rsidRDefault="002A0AF4" w:rsidP="002A0AF4">
      <w:pPr>
        <w:jc w:val="both"/>
        <w:rPr>
          <w:rFonts w:ascii="Arial Narrow" w:hAnsi="Arial Narrow" w:cs="Arial"/>
          <w:sz w:val="22"/>
          <w:szCs w:val="22"/>
        </w:rPr>
      </w:pPr>
    </w:p>
    <w:p w:rsidR="002A0AF4" w:rsidRPr="009F79C8" w:rsidRDefault="002A0AF4" w:rsidP="002A0AF4">
      <w:pPr>
        <w:jc w:val="both"/>
        <w:rPr>
          <w:rFonts w:ascii="Arial Narrow" w:hAnsi="Arial Narrow" w:cs="Arial"/>
          <w:sz w:val="22"/>
          <w:szCs w:val="22"/>
        </w:rPr>
      </w:pPr>
      <w:r w:rsidRPr="009F79C8">
        <w:rPr>
          <w:rFonts w:ascii="Arial Narrow" w:hAnsi="Arial Narrow" w:cs="Arial"/>
          <w:sz w:val="22"/>
          <w:szCs w:val="22"/>
        </w:rPr>
        <w:t>Datum …………………..</w:t>
      </w:r>
    </w:p>
    <w:p w:rsidR="002A0AF4" w:rsidRPr="009F79C8" w:rsidRDefault="002A0AF4" w:rsidP="002A0AF4">
      <w:pPr>
        <w:rPr>
          <w:rFonts w:ascii="Arial Narrow" w:hAnsi="Arial Narrow" w:cs="Arial"/>
          <w:sz w:val="22"/>
          <w:szCs w:val="22"/>
        </w:rPr>
      </w:pPr>
    </w:p>
    <w:p w:rsidR="002A0AF4" w:rsidRPr="009F79C8" w:rsidRDefault="002A0AF4" w:rsidP="002A0AF4">
      <w:pPr>
        <w:jc w:val="both"/>
        <w:rPr>
          <w:rFonts w:ascii="Arial Narrow" w:hAnsi="Arial Narrow" w:cs="Arial"/>
          <w:b/>
          <w:sz w:val="22"/>
          <w:szCs w:val="22"/>
        </w:rPr>
      </w:pPr>
    </w:p>
    <w:p w:rsidR="002A0AF4" w:rsidRPr="009F79C8" w:rsidRDefault="002A0AF4" w:rsidP="002A0AF4">
      <w:pPr>
        <w:jc w:val="both"/>
        <w:rPr>
          <w:rFonts w:ascii="Arial Narrow" w:hAnsi="Arial Narrow" w:cs="Arial"/>
          <w:b/>
          <w:sz w:val="22"/>
          <w:szCs w:val="22"/>
        </w:rPr>
      </w:pPr>
    </w:p>
    <w:p w:rsidR="00DD62C5" w:rsidRPr="00DD62C5" w:rsidRDefault="00DD62C5" w:rsidP="000E3FC6">
      <w:pPr>
        <w:keepNext/>
        <w:spacing w:line="312" w:lineRule="atLeast"/>
        <w:jc w:val="both"/>
        <w:outlineLvl w:val="0"/>
        <w:rPr>
          <w:rFonts w:ascii="Arial Narrow" w:hAnsi="Arial Narrow"/>
          <w:caps/>
          <w:sz w:val="22"/>
          <w:szCs w:val="22"/>
        </w:rPr>
      </w:pPr>
      <w:r w:rsidRPr="00DD62C5">
        <w:rPr>
          <w:rFonts w:ascii="Arial Narrow" w:hAnsi="Arial Narrow" w:cs="Arial"/>
          <w:sz w:val="22"/>
          <w:szCs w:val="22"/>
        </w:rPr>
        <w:t xml:space="preserve">Příjemce plnění (objednatel) čestně prohlašuje, </w:t>
      </w:r>
      <w:r w:rsidRPr="00DD62C5">
        <w:rPr>
          <w:rFonts w:ascii="Arial Narrow" w:hAnsi="Arial Narrow"/>
          <w:sz w:val="22"/>
          <w:szCs w:val="22"/>
        </w:rPr>
        <w:t>že přijaté plnění, tj. smluvní plnění od poskytovatele (zhotovitele) dle smlouvy o dílo č</w:t>
      </w:r>
      <w:r w:rsidR="00227D67">
        <w:rPr>
          <w:rFonts w:ascii="Arial Narrow" w:hAnsi="Arial Narrow"/>
          <w:sz w:val="22"/>
          <w:szCs w:val="22"/>
        </w:rPr>
        <w:t xml:space="preserve">. </w:t>
      </w:r>
      <w:r w:rsidR="00227D67" w:rsidRPr="00227D67">
        <w:rPr>
          <w:rFonts w:ascii="Arial Narrow" w:hAnsi="Arial Narrow"/>
          <w:sz w:val="22"/>
          <w:szCs w:val="22"/>
        </w:rPr>
        <w:t>SML/2665/2016</w:t>
      </w:r>
      <w:r w:rsidRPr="00DD62C5">
        <w:rPr>
          <w:rFonts w:ascii="Arial Narrow" w:hAnsi="Arial Narrow"/>
          <w:sz w:val="22"/>
          <w:szCs w:val="22"/>
        </w:rPr>
        <w:t xml:space="preserve"> souvisí výlučně s činností příjemce při výkonu veřejné správy, při níž se </w:t>
      </w:r>
      <w:r w:rsidR="000E3FC6">
        <w:rPr>
          <w:rFonts w:ascii="Arial Narrow" w:hAnsi="Arial Narrow"/>
          <w:sz w:val="22"/>
          <w:szCs w:val="22"/>
        </w:rPr>
        <w:t>n</w:t>
      </w:r>
      <w:r w:rsidRPr="00DD62C5">
        <w:rPr>
          <w:rFonts w:ascii="Arial Narrow" w:hAnsi="Arial Narrow"/>
          <w:sz w:val="22"/>
          <w:szCs w:val="22"/>
        </w:rPr>
        <w:t>epovažuje za osobu povinnou</w:t>
      </w:r>
      <w:r w:rsidR="000E3FC6">
        <w:rPr>
          <w:rFonts w:ascii="Arial Narrow" w:hAnsi="Arial Narrow"/>
          <w:sz w:val="22"/>
          <w:szCs w:val="22"/>
        </w:rPr>
        <w:t xml:space="preserve"> </w:t>
      </w:r>
      <w:r w:rsidRPr="00DD62C5">
        <w:rPr>
          <w:rFonts w:ascii="Arial Narrow" w:hAnsi="Arial Narrow"/>
          <w:sz w:val="22"/>
          <w:szCs w:val="22"/>
        </w:rPr>
        <w:t xml:space="preserve">k daní (viz § 5 odst. 3 zákona o DPH). </w:t>
      </w:r>
    </w:p>
    <w:p w:rsidR="00DD62C5" w:rsidRDefault="00DD62C5" w:rsidP="000E3FC6">
      <w:pPr>
        <w:keepNext/>
        <w:spacing w:line="312" w:lineRule="atLeast"/>
        <w:jc w:val="both"/>
        <w:outlineLvl w:val="0"/>
        <w:rPr>
          <w:rFonts w:ascii="Arial Narrow" w:hAnsi="Arial Narrow"/>
          <w:sz w:val="22"/>
          <w:szCs w:val="22"/>
        </w:rPr>
      </w:pPr>
    </w:p>
    <w:p w:rsidR="00DD62C5" w:rsidRPr="00DD62C5" w:rsidRDefault="00DD62C5" w:rsidP="000E3FC6">
      <w:pPr>
        <w:keepNext/>
        <w:spacing w:line="312" w:lineRule="atLeast"/>
        <w:jc w:val="both"/>
        <w:outlineLvl w:val="0"/>
        <w:rPr>
          <w:rFonts w:ascii="Arial Narrow" w:hAnsi="Arial Narrow"/>
          <w:caps/>
          <w:sz w:val="22"/>
          <w:szCs w:val="22"/>
        </w:rPr>
      </w:pPr>
      <w:r w:rsidRPr="00DD62C5">
        <w:rPr>
          <w:rFonts w:ascii="Arial Narrow" w:hAnsi="Arial Narrow"/>
          <w:bCs/>
          <w:sz w:val="22"/>
          <w:szCs w:val="22"/>
        </w:rPr>
        <w:t>Příjemce plnění není v tomto případě v postaven</w:t>
      </w:r>
      <w:r w:rsidRPr="00DD62C5">
        <w:rPr>
          <w:rFonts w:ascii="Arial Narrow" w:hAnsi="Arial Narrow"/>
          <w:sz w:val="22"/>
          <w:szCs w:val="22"/>
        </w:rPr>
        <w:t xml:space="preserve">í osoby povinné k dani a k tomuto účelu neposkytuje dodavateli své DIČ.  </w:t>
      </w:r>
    </w:p>
    <w:p w:rsidR="00DD62C5" w:rsidRPr="00DD62C5" w:rsidRDefault="00DD62C5" w:rsidP="000E3FC6">
      <w:pPr>
        <w:jc w:val="both"/>
        <w:rPr>
          <w:rFonts w:ascii="Arial Narrow" w:hAnsi="Arial Narrow"/>
          <w:sz w:val="22"/>
          <w:szCs w:val="22"/>
        </w:rPr>
      </w:pPr>
    </w:p>
    <w:p w:rsidR="00DD62C5" w:rsidRPr="00DD62C5" w:rsidRDefault="00DD62C5" w:rsidP="000E3FC6">
      <w:pPr>
        <w:jc w:val="both"/>
        <w:rPr>
          <w:rFonts w:ascii="Arial Narrow" w:hAnsi="Arial Narrow"/>
          <w:sz w:val="22"/>
          <w:szCs w:val="22"/>
        </w:rPr>
      </w:pPr>
      <w:r w:rsidRPr="00DD62C5">
        <w:rPr>
          <w:rFonts w:ascii="Arial Narrow" w:hAnsi="Arial Narrow"/>
          <w:sz w:val="22"/>
          <w:szCs w:val="22"/>
        </w:rPr>
        <w:t>Příjemce plnění požaduje z výše uvedených důvodu, aby poskytovatel neuplatnil režim přenesení daňové povinnosti ve smyslu § 92a a §92e z. č. 235/2004 Sb. o dani z přidané hodnoty.</w:t>
      </w:r>
    </w:p>
    <w:p w:rsidR="00A56093" w:rsidRDefault="00A56093" w:rsidP="00DD62C5">
      <w:pPr>
        <w:ind w:left="4248" w:firstLine="708"/>
        <w:rPr>
          <w:rFonts w:ascii="Arial Narrow" w:hAnsi="Arial Narrow"/>
          <w:sz w:val="22"/>
          <w:szCs w:val="22"/>
        </w:rPr>
      </w:pPr>
    </w:p>
    <w:p w:rsidR="00A56093" w:rsidRDefault="00A56093" w:rsidP="00DD62C5">
      <w:pPr>
        <w:ind w:left="4248" w:firstLine="708"/>
        <w:rPr>
          <w:rFonts w:ascii="Arial Narrow" w:hAnsi="Arial Narrow"/>
          <w:sz w:val="22"/>
          <w:szCs w:val="22"/>
        </w:rPr>
      </w:pPr>
    </w:p>
    <w:p w:rsidR="00A56093" w:rsidRDefault="00A56093" w:rsidP="00DD62C5">
      <w:pPr>
        <w:ind w:left="4248" w:firstLine="708"/>
        <w:rPr>
          <w:rFonts w:ascii="Arial Narrow" w:hAnsi="Arial Narrow"/>
          <w:sz w:val="22"/>
          <w:szCs w:val="22"/>
        </w:rPr>
      </w:pPr>
    </w:p>
    <w:p w:rsidR="00A56093" w:rsidRDefault="00A56093" w:rsidP="00DD62C5">
      <w:pPr>
        <w:ind w:left="4248" w:firstLine="708"/>
        <w:rPr>
          <w:rFonts w:ascii="Arial Narrow" w:hAnsi="Arial Narrow"/>
          <w:sz w:val="22"/>
          <w:szCs w:val="22"/>
        </w:rPr>
      </w:pPr>
    </w:p>
    <w:p w:rsidR="00A56093" w:rsidRDefault="00DD62C5" w:rsidP="00A56093">
      <w:pPr>
        <w:rPr>
          <w:rFonts w:ascii="Arial Narrow" w:hAnsi="Arial Narrow" w:cs="Arial"/>
          <w:sz w:val="22"/>
          <w:szCs w:val="22"/>
        </w:rPr>
      </w:pPr>
      <w:r w:rsidRPr="00DD62C5">
        <w:rPr>
          <w:rFonts w:ascii="Arial Narrow" w:hAnsi="Arial Narrow" w:cs="Arial"/>
          <w:sz w:val="22"/>
          <w:szCs w:val="22"/>
        </w:rPr>
        <w:t>………………………………………….</w:t>
      </w:r>
    </w:p>
    <w:p w:rsidR="00DD62C5" w:rsidRPr="00DD62C5" w:rsidRDefault="00A56093" w:rsidP="00A56093">
      <w:pPr>
        <w:rPr>
          <w:rFonts w:ascii="Arial Narrow" w:hAnsi="Arial Narrow" w:cs="Arial"/>
          <w:sz w:val="22"/>
          <w:szCs w:val="22"/>
        </w:rPr>
      </w:pPr>
      <w:r>
        <w:rPr>
          <w:rFonts w:ascii="Arial Narrow" w:hAnsi="Arial Narrow" w:cs="Arial"/>
          <w:sz w:val="22"/>
          <w:szCs w:val="22"/>
        </w:rPr>
        <w:t>Ing. Petr Měřínský, náměstek primátora</w:t>
      </w:r>
    </w:p>
    <w:p w:rsidR="00DD62C5" w:rsidRPr="00DD62C5" w:rsidRDefault="00DD62C5" w:rsidP="00DD62C5">
      <w:pPr>
        <w:rPr>
          <w:rFonts w:ascii="Arial Narrow" w:hAnsi="Arial Narrow" w:cs="Arial"/>
          <w:sz w:val="22"/>
          <w:szCs w:val="22"/>
        </w:rPr>
      </w:pPr>
    </w:p>
    <w:p w:rsidR="00185995" w:rsidRDefault="002A0AF4" w:rsidP="00A66DA1">
      <w:pPr>
        <w:ind w:left="4248" w:firstLine="708"/>
        <w:rPr>
          <w:rFonts w:ascii="Arial Narrow" w:hAnsi="Arial Narrow"/>
          <w:caps/>
        </w:rPr>
      </w:pP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009F48EF">
        <w:rPr>
          <w:rFonts w:ascii="Arial Narrow" w:hAnsi="Arial Narrow"/>
        </w:rPr>
        <w:tab/>
      </w:r>
      <w:r w:rsidRPr="009F79C8">
        <w:rPr>
          <w:rFonts w:ascii="Arial Narrow" w:hAnsi="Arial Narrow"/>
        </w:rPr>
        <w:tab/>
      </w:r>
    </w:p>
    <w:sectPr w:rsidR="00185995" w:rsidSect="00257EFA">
      <w:footerReference w:type="even" r:id="rId10"/>
      <w:footerReference w:type="default" r:id="rId11"/>
      <w:type w:val="continuous"/>
      <w:pgSz w:w="11906" w:h="16838" w:code="9"/>
      <w:pgMar w:top="1701" w:right="1418" w:bottom="1701"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B05" w:rsidRDefault="00242B05">
      <w:r>
        <w:separator/>
      </w:r>
    </w:p>
    <w:p w:rsidR="00242B05" w:rsidRDefault="00242B05"/>
  </w:endnote>
  <w:endnote w:type="continuationSeparator" w:id="0">
    <w:p w:rsidR="00242B05" w:rsidRDefault="00242B05">
      <w:r>
        <w:continuationSeparator/>
      </w:r>
    </w:p>
    <w:p w:rsidR="00242B05" w:rsidRDefault="00242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36" w:rsidRDefault="00903536" w:rsidP="0027195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03536" w:rsidRDefault="00903536" w:rsidP="009849D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36" w:rsidRDefault="00903536" w:rsidP="00B60C8E">
    <w:pPr>
      <w:pStyle w:val="Zpat"/>
      <w:ind w:right="360"/>
      <w:rPr>
        <w:noProof/>
      </w:rPr>
    </w:pPr>
  </w:p>
  <w:p w:rsidR="00903536" w:rsidRDefault="00903536" w:rsidP="00B60C8E">
    <w:pPr>
      <w:pStyle w:val="Zpat"/>
      <w:ind w:right="360"/>
      <w:jc w:val="center"/>
    </w:pPr>
    <w:r>
      <w:fldChar w:fldCharType="begin"/>
    </w:r>
    <w:r>
      <w:instrText xml:space="preserve"> PAGE   \* MERGEFORMAT </w:instrText>
    </w:r>
    <w:r>
      <w:fldChar w:fldCharType="separate"/>
    </w:r>
    <w:r w:rsidR="00CC4C6B">
      <w:rPr>
        <w:noProof/>
      </w:rPr>
      <w:t>18</w:t>
    </w:r>
    <w:r>
      <w:fldChar w:fldCharType="end"/>
    </w:r>
    <w:r>
      <w:t>/</w:t>
    </w:r>
    <w:fldSimple w:instr=" SECTIONPAGES   \* MERGEFORMAT ">
      <w:r w:rsidR="00CC4C6B">
        <w:rPr>
          <w:noProof/>
        </w:rPr>
        <w:t>19</w:t>
      </w:r>
    </w:fldSimple>
  </w:p>
  <w:p w:rsidR="00903536" w:rsidRDefault="00903536" w:rsidP="00B60C8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B05" w:rsidRDefault="00242B05">
      <w:r>
        <w:separator/>
      </w:r>
    </w:p>
    <w:p w:rsidR="00242B05" w:rsidRDefault="00242B05"/>
  </w:footnote>
  <w:footnote w:type="continuationSeparator" w:id="0">
    <w:p w:rsidR="00242B05" w:rsidRDefault="00242B05">
      <w:r>
        <w:continuationSeparator/>
      </w:r>
    </w:p>
    <w:p w:rsidR="00242B05" w:rsidRDefault="00242B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5EE0124E"/>
    <w:lvl w:ilvl="0">
      <w:start w:val="1"/>
      <w:numFmt w:val="decimal"/>
      <w:lvlText w:val="%1."/>
      <w:lvlJc w:val="left"/>
      <w:pPr>
        <w:tabs>
          <w:tab w:val="num" w:pos="360"/>
        </w:tabs>
        <w:ind w:left="360" w:hanging="360"/>
      </w:pPr>
      <w:rPr>
        <w:rFonts w:ascii="Arial Narrow" w:hAnsi="Arial Narrow" w:hint="default"/>
        <w:b w:val="0"/>
        <w:i w:val="0"/>
        <w:color w:val="auto"/>
        <w:sz w:val="24"/>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0400BACA"/>
    <w:lvl w:ilvl="0" w:tplc="69D45E38">
      <w:start w:val="1"/>
      <w:numFmt w:val="decimal"/>
      <w:lvlText w:val="%1."/>
      <w:lvlJc w:val="left"/>
      <w:pPr>
        <w:tabs>
          <w:tab w:val="num" w:pos="360"/>
        </w:tabs>
        <w:ind w:left="360" w:hanging="360"/>
      </w:pPr>
      <w:rPr>
        <w:rFonts w:ascii="Arial Narrow" w:hAnsi="Arial Narrow"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E02A50DC"/>
    <w:lvl w:ilvl="0" w:tplc="639E4302">
      <w:start w:val="1"/>
      <w:numFmt w:val="decimal"/>
      <w:lvlText w:val="%1."/>
      <w:lvlJc w:val="left"/>
      <w:pPr>
        <w:tabs>
          <w:tab w:val="num" w:pos="360"/>
        </w:tabs>
        <w:ind w:left="357" w:hanging="357"/>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5C22E84E"/>
    <w:lvl w:ilvl="0" w:tplc="A192ECD8">
      <w:start w:val="1"/>
      <w:numFmt w:val="decimal"/>
      <w:lvlText w:val="%1."/>
      <w:lvlJc w:val="left"/>
      <w:pPr>
        <w:tabs>
          <w:tab w:val="num" w:pos="360"/>
        </w:tabs>
        <w:ind w:left="340" w:hanging="340"/>
      </w:pPr>
      <w:rPr>
        <w:rFonts w:ascii="Arial Narrow" w:hAnsi="Arial Narrow"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73800BF"/>
    <w:multiLevelType w:val="singleLevel"/>
    <w:tmpl w:val="0405000F"/>
    <w:lvl w:ilvl="0">
      <w:start w:val="1"/>
      <w:numFmt w:val="decimal"/>
      <w:lvlText w:val="%1."/>
      <w:lvlJc w:val="left"/>
      <w:pPr>
        <w:tabs>
          <w:tab w:val="num" w:pos="360"/>
        </w:tabs>
        <w:ind w:left="360" w:hanging="360"/>
      </w:pPr>
    </w:lvl>
  </w:abstractNum>
  <w:abstractNum w:abstractNumId="10">
    <w:nsid w:val="1C2857D8"/>
    <w:multiLevelType w:val="hybridMultilevel"/>
    <w:tmpl w:val="210630DE"/>
    <w:lvl w:ilvl="0" w:tplc="4DBA32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nsid w:val="2CF735B7"/>
    <w:multiLevelType w:val="hybridMultilevel"/>
    <w:tmpl w:val="ADBA4F0C"/>
    <w:lvl w:ilvl="0" w:tplc="F80EBC74">
      <w:start w:val="1"/>
      <w:numFmt w:val="decimal"/>
      <w:lvlText w:val="%1."/>
      <w:lvlJc w:val="left"/>
      <w:pPr>
        <w:tabs>
          <w:tab w:val="num" w:pos="397"/>
        </w:tabs>
        <w:ind w:left="397" w:hanging="397"/>
      </w:pPr>
      <w:rPr>
        <w:rFonts w:ascii="Arial Narrow" w:hAnsi="Arial Narrow"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0A43188"/>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8C649C"/>
    <w:multiLevelType w:val="hybridMultilevel"/>
    <w:tmpl w:val="24C62A12"/>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A756D06"/>
    <w:multiLevelType w:val="hybridMultilevel"/>
    <w:tmpl w:val="A7FC18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3BB8367F"/>
    <w:multiLevelType w:val="hybridMultilevel"/>
    <w:tmpl w:val="A0A2F844"/>
    <w:lvl w:ilvl="0" w:tplc="FA727DCC">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nsid w:val="3C0849B0"/>
    <w:multiLevelType w:val="hybridMultilevel"/>
    <w:tmpl w:val="006A5740"/>
    <w:lvl w:ilvl="0" w:tplc="0405000F">
      <w:start w:val="1"/>
      <w:numFmt w:val="decimal"/>
      <w:lvlText w:val="%1."/>
      <w:lvlJc w:val="left"/>
      <w:pPr>
        <w:tabs>
          <w:tab w:val="num" w:pos="360"/>
        </w:tabs>
        <w:ind w:left="360" w:hanging="360"/>
      </w:pPr>
      <w:rPr>
        <w:rFonts w:hint="default"/>
        <w:u w:val="none"/>
      </w:rPr>
    </w:lvl>
    <w:lvl w:ilvl="1" w:tplc="04050019">
      <w:start w:val="1"/>
      <w:numFmt w:val="lowerLetter"/>
      <w:lvlText w:val="%2)"/>
      <w:lvlJc w:val="left"/>
      <w:pPr>
        <w:tabs>
          <w:tab w:val="num" w:pos="1440"/>
        </w:tabs>
        <w:ind w:left="1440" w:hanging="360"/>
      </w:pPr>
      <w:rPr>
        <w:rFonts w:hint="default"/>
      </w:rPr>
    </w:lvl>
    <w:lvl w:ilvl="2" w:tplc="0405001B">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3EFB5A92"/>
    <w:multiLevelType w:val="hybridMultilevel"/>
    <w:tmpl w:val="AF0E2F2C"/>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1A341BA"/>
    <w:multiLevelType w:val="multilevel"/>
    <w:tmpl w:val="969E9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3C47612"/>
    <w:multiLevelType w:val="hybridMultilevel"/>
    <w:tmpl w:val="DC7C0C2A"/>
    <w:lvl w:ilvl="0" w:tplc="F05EE9DE">
      <w:start w:val="3"/>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43FD76A5"/>
    <w:multiLevelType w:val="hybridMultilevel"/>
    <w:tmpl w:val="C4269FE4"/>
    <w:lvl w:ilvl="0" w:tplc="04050001">
      <w:start w:val="1"/>
      <w:numFmt w:val="lowerLetter"/>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4A624880"/>
    <w:multiLevelType w:val="hybridMultilevel"/>
    <w:tmpl w:val="5DD06476"/>
    <w:lvl w:ilvl="0" w:tplc="B62E75D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nsid w:val="4AB956DE"/>
    <w:multiLevelType w:val="hybridMultilevel"/>
    <w:tmpl w:val="63787FBE"/>
    <w:lvl w:ilvl="0" w:tplc="191A3852">
      <w:start w:val="1"/>
      <w:numFmt w:val="decimal"/>
      <w:lvlText w:val="%1."/>
      <w:lvlJc w:val="left"/>
      <w:pPr>
        <w:tabs>
          <w:tab w:val="num" w:pos="360"/>
        </w:tabs>
        <w:ind w:left="360" w:hanging="360"/>
      </w:pPr>
      <w:rPr>
        <w:rFonts w:ascii="Calibri" w:eastAsia="Times New Roman" w:hAnsi="Calibri" w:cs="Times New Roman" w:hint="default"/>
        <w:b/>
        <w:i w:val="0"/>
      </w:rPr>
    </w:lvl>
    <w:lvl w:ilvl="1" w:tplc="631825A0">
      <w:start w:val="1"/>
      <w:numFmt w:val="lowerLetter"/>
      <w:lvlText w:val="%2)"/>
      <w:lvlJc w:val="left"/>
      <w:pPr>
        <w:tabs>
          <w:tab w:val="num" w:pos="1440"/>
        </w:tabs>
        <w:ind w:left="1440" w:hanging="360"/>
      </w:pPr>
      <w:rPr>
        <w:rFonts w:hint="default"/>
      </w:rPr>
    </w:lvl>
    <w:lvl w:ilvl="2" w:tplc="DA8A84EE" w:tentative="1">
      <w:start w:val="1"/>
      <w:numFmt w:val="lowerRoman"/>
      <w:lvlText w:val="%3."/>
      <w:lvlJc w:val="right"/>
      <w:pPr>
        <w:tabs>
          <w:tab w:val="num" w:pos="2160"/>
        </w:tabs>
        <w:ind w:left="2160" w:hanging="180"/>
      </w:pPr>
    </w:lvl>
    <w:lvl w:ilvl="3" w:tplc="1578E7D0" w:tentative="1">
      <w:start w:val="1"/>
      <w:numFmt w:val="decimal"/>
      <w:lvlText w:val="%4."/>
      <w:lvlJc w:val="left"/>
      <w:pPr>
        <w:tabs>
          <w:tab w:val="num" w:pos="2880"/>
        </w:tabs>
        <w:ind w:left="2880" w:hanging="360"/>
      </w:pPr>
    </w:lvl>
    <w:lvl w:ilvl="4" w:tplc="D82EDE4C" w:tentative="1">
      <w:start w:val="1"/>
      <w:numFmt w:val="lowerLetter"/>
      <w:lvlText w:val="%5."/>
      <w:lvlJc w:val="left"/>
      <w:pPr>
        <w:tabs>
          <w:tab w:val="num" w:pos="3600"/>
        </w:tabs>
        <w:ind w:left="3600" w:hanging="360"/>
      </w:pPr>
    </w:lvl>
    <w:lvl w:ilvl="5" w:tplc="93627FA6" w:tentative="1">
      <w:start w:val="1"/>
      <w:numFmt w:val="lowerRoman"/>
      <w:lvlText w:val="%6."/>
      <w:lvlJc w:val="right"/>
      <w:pPr>
        <w:tabs>
          <w:tab w:val="num" w:pos="4320"/>
        </w:tabs>
        <w:ind w:left="4320" w:hanging="180"/>
      </w:pPr>
    </w:lvl>
    <w:lvl w:ilvl="6" w:tplc="8A8225A4" w:tentative="1">
      <w:start w:val="1"/>
      <w:numFmt w:val="decimal"/>
      <w:lvlText w:val="%7."/>
      <w:lvlJc w:val="left"/>
      <w:pPr>
        <w:tabs>
          <w:tab w:val="num" w:pos="5040"/>
        </w:tabs>
        <w:ind w:left="5040" w:hanging="360"/>
      </w:pPr>
    </w:lvl>
    <w:lvl w:ilvl="7" w:tplc="53E63164" w:tentative="1">
      <w:start w:val="1"/>
      <w:numFmt w:val="lowerLetter"/>
      <w:lvlText w:val="%8."/>
      <w:lvlJc w:val="left"/>
      <w:pPr>
        <w:tabs>
          <w:tab w:val="num" w:pos="5760"/>
        </w:tabs>
        <w:ind w:left="5760" w:hanging="360"/>
      </w:pPr>
    </w:lvl>
    <w:lvl w:ilvl="8" w:tplc="439E61F8" w:tentative="1">
      <w:start w:val="1"/>
      <w:numFmt w:val="lowerRoman"/>
      <w:lvlText w:val="%9."/>
      <w:lvlJc w:val="right"/>
      <w:pPr>
        <w:tabs>
          <w:tab w:val="num" w:pos="6480"/>
        </w:tabs>
        <w:ind w:left="6480" w:hanging="180"/>
      </w:pPr>
    </w:lvl>
  </w:abstractNum>
  <w:abstractNum w:abstractNumId="3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1">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77438EE"/>
    <w:multiLevelType w:val="singleLevel"/>
    <w:tmpl w:val="48ECEADC"/>
    <w:lvl w:ilvl="0">
      <w:start w:val="1"/>
      <w:numFmt w:val="decimal"/>
      <w:lvlText w:val="%1."/>
      <w:lvlJc w:val="left"/>
      <w:pPr>
        <w:tabs>
          <w:tab w:val="num" w:pos="360"/>
        </w:tabs>
        <w:ind w:left="360" w:hanging="360"/>
      </w:pPr>
      <w:rPr>
        <w:rFonts w:ascii="Arial Narrow" w:hAnsi="Arial Narrow" w:hint="default"/>
        <w:b w:val="0"/>
        <w:i w:val="0"/>
        <w:sz w:val="24"/>
      </w:rPr>
    </w:lvl>
  </w:abstractNum>
  <w:abstractNum w:abstractNumId="34">
    <w:nsid w:val="5B78667A"/>
    <w:multiLevelType w:val="hybridMultilevel"/>
    <w:tmpl w:val="4016E236"/>
    <w:lvl w:ilvl="0" w:tplc="DEB8C1EA">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6">
    <w:nsid w:val="68315FB8"/>
    <w:multiLevelType w:val="hybridMultilevel"/>
    <w:tmpl w:val="D3E0C30E"/>
    <w:lvl w:ilvl="0" w:tplc="DEB8C1EA">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9">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B570867"/>
    <w:multiLevelType w:val="hybridMultilevel"/>
    <w:tmpl w:val="D3CE2158"/>
    <w:lvl w:ilvl="0" w:tplc="A6BAC724">
      <w:start w:val="1"/>
      <w:numFmt w:val="decimal"/>
      <w:lvlText w:val="%1."/>
      <w:lvlJc w:val="left"/>
      <w:pPr>
        <w:tabs>
          <w:tab w:val="num" w:pos="360"/>
        </w:tabs>
        <w:ind w:left="357" w:hanging="357"/>
      </w:pPr>
      <w:rPr>
        <w:rFonts w:hint="default"/>
        <w:color w:val="auto"/>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40"/>
  </w:num>
  <w:num w:numId="2">
    <w:abstractNumId w:val="0"/>
  </w:num>
  <w:num w:numId="3">
    <w:abstractNumId w:val="8"/>
  </w:num>
  <w:num w:numId="4">
    <w:abstractNumId w:val="1"/>
  </w:num>
  <w:num w:numId="5">
    <w:abstractNumId w:val="27"/>
  </w:num>
  <w:num w:numId="6">
    <w:abstractNumId w:val="41"/>
  </w:num>
  <w:num w:numId="7">
    <w:abstractNumId w:val="31"/>
  </w:num>
  <w:num w:numId="8">
    <w:abstractNumId w:val="12"/>
  </w:num>
  <w:num w:numId="9">
    <w:abstractNumId w:val="32"/>
  </w:num>
  <w:num w:numId="10">
    <w:abstractNumId w:val="42"/>
  </w:num>
  <w:num w:numId="11">
    <w:abstractNumId w:val="3"/>
  </w:num>
  <w:num w:numId="12">
    <w:abstractNumId w:val="26"/>
  </w:num>
  <w:num w:numId="13">
    <w:abstractNumId w:val="5"/>
  </w:num>
  <w:num w:numId="14">
    <w:abstractNumId w:val="33"/>
  </w:num>
  <w:num w:numId="15">
    <w:abstractNumId w:val="4"/>
  </w:num>
  <w:num w:numId="16">
    <w:abstractNumId w:val="11"/>
  </w:num>
  <w:num w:numId="17">
    <w:abstractNumId w:val="6"/>
  </w:num>
  <w:num w:numId="18">
    <w:abstractNumId w:val="43"/>
  </w:num>
  <w:num w:numId="19">
    <w:abstractNumId w:val="7"/>
  </w:num>
  <w:num w:numId="20">
    <w:abstractNumId w:val="14"/>
  </w:num>
  <w:num w:numId="21">
    <w:abstractNumId w:val="30"/>
  </w:num>
  <w:num w:numId="22">
    <w:abstractNumId w:val="37"/>
  </w:num>
  <w:num w:numId="23">
    <w:abstractNumId w:val="39"/>
  </w:num>
  <w:num w:numId="24">
    <w:abstractNumId w:val="20"/>
  </w:num>
  <w:num w:numId="25">
    <w:abstractNumId w:val="44"/>
  </w:num>
  <w:num w:numId="26">
    <w:abstractNumId w:val="13"/>
  </w:num>
  <w:num w:numId="27">
    <w:abstractNumId w:val="35"/>
  </w:num>
  <w:num w:numId="28">
    <w:abstractNumId w:val="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2"/>
  </w:num>
  <w:num w:numId="32">
    <w:abstractNumId w:val="17"/>
  </w:num>
  <w:num w:numId="33">
    <w:abstractNumId w:val="16"/>
  </w:num>
  <w:num w:numId="34">
    <w:abstractNumId w:val="28"/>
  </w:num>
  <w:num w:numId="35">
    <w:abstractNumId w:val="36"/>
  </w:num>
  <w:num w:numId="36">
    <w:abstractNumId w:val="34"/>
  </w:num>
  <w:num w:numId="37">
    <w:abstractNumId w:val="15"/>
  </w:num>
  <w:num w:numId="38">
    <w:abstractNumId w:val="29"/>
  </w:num>
  <w:num w:numId="39">
    <w:abstractNumId w:val="25"/>
  </w:num>
  <w:num w:numId="40">
    <w:abstractNumId w:val="9"/>
    <w:lvlOverride w:ilvl="0">
      <w:startOverride w:val="1"/>
    </w:lvlOverride>
  </w:num>
  <w:num w:numId="41">
    <w:abstractNumId w:val="19"/>
  </w:num>
  <w:num w:numId="42">
    <w:abstractNumId w:val="10"/>
  </w:num>
  <w:num w:numId="43">
    <w:abstractNumId w:val="18"/>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kzF5Up+HflbrlFnycUIrhwQKIps=" w:salt="2LW0aBkZQ6XQF4v6tRWZtQ=="/>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OC_NAME" w:val="-"/>
    <w:docVar w:name="pID_FILE" w:val="-1"/>
    <w:docVar w:name="pID_PIS" w:val="-1"/>
    <w:docVar w:name="sCJ" w:val="CJ-XXX-XXX-XXX"/>
    <w:docVar w:name="sEC" w:val="EC-XXX-XXX-XXX"/>
  </w:docVars>
  <w:rsids>
    <w:rsidRoot w:val="00ED7B83"/>
    <w:rsid w:val="00002B08"/>
    <w:rsid w:val="000039AD"/>
    <w:rsid w:val="00010FFE"/>
    <w:rsid w:val="00012269"/>
    <w:rsid w:val="0001575D"/>
    <w:rsid w:val="00016A78"/>
    <w:rsid w:val="000204AB"/>
    <w:rsid w:val="000204B6"/>
    <w:rsid w:val="00020683"/>
    <w:rsid w:val="00022D2E"/>
    <w:rsid w:val="00023EC8"/>
    <w:rsid w:val="00024CD2"/>
    <w:rsid w:val="00024EC8"/>
    <w:rsid w:val="00025DC3"/>
    <w:rsid w:val="00025E31"/>
    <w:rsid w:val="0003412A"/>
    <w:rsid w:val="00035295"/>
    <w:rsid w:val="00037839"/>
    <w:rsid w:val="0003799A"/>
    <w:rsid w:val="000402BD"/>
    <w:rsid w:val="00046614"/>
    <w:rsid w:val="00047D37"/>
    <w:rsid w:val="000505BE"/>
    <w:rsid w:val="00056ED7"/>
    <w:rsid w:val="00057DAC"/>
    <w:rsid w:val="00060CC2"/>
    <w:rsid w:val="0006150F"/>
    <w:rsid w:val="00061A0D"/>
    <w:rsid w:val="00063F0B"/>
    <w:rsid w:val="000644A2"/>
    <w:rsid w:val="000645E1"/>
    <w:rsid w:val="000666EC"/>
    <w:rsid w:val="00066FBA"/>
    <w:rsid w:val="00071386"/>
    <w:rsid w:val="00072533"/>
    <w:rsid w:val="00074831"/>
    <w:rsid w:val="00074EBC"/>
    <w:rsid w:val="000764BE"/>
    <w:rsid w:val="00077E41"/>
    <w:rsid w:val="000812DC"/>
    <w:rsid w:val="000817B8"/>
    <w:rsid w:val="00083063"/>
    <w:rsid w:val="0008394D"/>
    <w:rsid w:val="00083CA5"/>
    <w:rsid w:val="0008530D"/>
    <w:rsid w:val="00092D6D"/>
    <w:rsid w:val="000955A3"/>
    <w:rsid w:val="000A218F"/>
    <w:rsid w:val="000A4A9C"/>
    <w:rsid w:val="000A527A"/>
    <w:rsid w:val="000A7771"/>
    <w:rsid w:val="000A781C"/>
    <w:rsid w:val="000A7DB1"/>
    <w:rsid w:val="000B0D29"/>
    <w:rsid w:val="000B558C"/>
    <w:rsid w:val="000B6EED"/>
    <w:rsid w:val="000B7091"/>
    <w:rsid w:val="000C221C"/>
    <w:rsid w:val="000C3639"/>
    <w:rsid w:val="000C4BF3"/>
    <w:rsid w:val="000C7225"/>
    <w:rsid w:val="000D44D0"/>
    <w:rsid w:val="000D7564"/>
    <w:rsid w:val="000E1647"/>
    <w:rsid w:val="000E1DBC"/>
    <w:rsid w:val="000E263A"/>
    <w:rsid w:val="000E2E9D"/>
    <w:rsid w:val="000E3653"/>
    <w:rsid w:val="000E3FC6"/>
    <w:rsid w:val="000E5A59"/>
    <w:rsid w:val="000F258B"/>
    <w:rsid w:val="000F2815"/>
    <w:rsid w:val="000F290A"/>
    <w:rsid w:val="000F4677"/>
    <w:rsid w:val="000F5390"/>
    <w:rsid w:val="000F5BFC"/>
    <w:rsid w:val="000F5D06"/>
    <w:rsid w:val="000F6AFF"/>
    <w:rsid w:val="00100A56"/>
    <w:rsid w:val="00102096"/>
    <w:rsid w:val="00103377"/>
    <w:rsid w:val="00103672"/>
    <w:rsid w:val="00103CE5"/>
    <w:rsid w:val="00104D7E"/>
    <w:rsid w:val="00110F4A"/>
    <w:rsid w:val="00111988"/>
    <w:rsid w:val="001129D6"/>
    <w:rsid w:val="0011334C"/>
    <w:rsid w:val="00113E65"/>
    <w:rsid w:val="00114C2F"/>
    <w:rsid w:val="001154F1"/>
    <w:rsid w:val="00117CA3"/>
    <w:rsid w:val="001209B3"/>
    <w:rsid w:val="00120D5F"/>
    <w:rsid w:val="00120F99"/>
    <w:rsid w:val="001229AE"/>
    <w:rsid w:val="001265CD"/>
    <w:rsid w:val="001300F7"/>
    <w:rsid w:val="001322D3"/>
    <w:rsid w:val="00133D5E"/>
    <w:rsid w:val="00135BFA"/>
    <w:rsid w:val="00135CC3"/>
    <w:rsid w:val="0013767F"/>
    <w:rsid w:val="00137FDA"/>
    <w:rsid w:val="00143677"/>
    <w:rsid w:val="00144113"/>
    <w:rsid w:val="00145817"/>
    <w:rsid w:val="00150D75"/>
    <w:rsid w:val="0015281C"/>
    <w:rsid w:val="0015330F"/>
    <w:rsid w:val="001540B0"/>
    <w:rsid w:val="00154505"/>
    <w:rsid w:val="00156431"/>
    <w:rsid w:val="0016020A"/>
    <w:rsid w:val="0016065E"/>
    <w:rsid w:val="00163949"/>
    <w:rsid w:val="001702D9"/>
    <w:rsid w:val="001717F5"/>
    <w:rsid w:val="00173221"/>
    <w:rsid w:val="0017388F"/>
    <w:rsid w:val="001749DC"/>
    <w:rsid w:val="00175E9C"/>
    <w:rsid w:val="00176D6D"/>
    <w:rsid w:val="001779D0"/>
    <w:rsid w:val="00177EFA"/>
    <w:rsid w:val="00180091"/>
    <w:rsid w:val="001827E6"/>
    <w:rsid w:val="00182862"/>
    <w:rsid w:val="00183123"/>
    <w:rsid w:val="00183EA6"/>
    <w:rsid w:val="0018427B"/>
    <w:rsid w:val="001845CA"/>
    <w:rsid w:val="00185995"/>
    <w:rsid w:val="0018778B"/>
    <w:rsid w:val="00190E9D"/>
    <w:rsid w:val="00194178"/>
    <w:rsid w:val="0019447B"/>
    <w:rsid w:val="001A08DA"/>
    <w:rsid w:val="001A39AA"/>
    <w:rsid w:val="001A6408"/>
    <w:rsid w:val="001A77F5"/>
    <w:rsid w:val="001B7EA8"/>
    <w:rsid w:val="001B7F86"/>
    <w:rsid w:val="001C2C5B"/>
    <w:rsid w:val="001C612E"/>
    <w:rsid w:val="001C74E4"/>
    <w:rsid w:val="001D0603"/>
    <w:rsid w:val="001E0830"/>
    <w:rsid w:val="001E1846"/>
    <w:rsid w:val="001E3BF0"/>
    <w:rsid w:val="001E50AB"/>
    <w:rsid w:val="001E5175"/>
    <w:rsid w:val="001E552A"/>
    <w:rsid w:val="001E6C4C"/>
    <w:rsid w:val="001E7272"/>
    <w:rsid w:val="001E7280"/>
    <w:rsid w:val="001F0222"/>
    <w:rsid w:val="001F331D"/>
    <w:rsid w:val="001F3404"/>
    <w:rsid w:val="001F3968"/>
    <w:rsid w:val="001F4B47"/>
    <w:rsid w:val="001F4CC1"/>
    <w:rsid w:val="00200473"/>
    <w:rsid w:val="002046A6"/>
    <w:rsid w:val="00210A86"/>
    <w:rsid w:val="00212E84"/>
    <w:rsid w:val="00215D7A"/>
    <w:rsid w:val="002233F3"/>
    <w:rsid w:val="00224BC1"/>
    <w:rsid w:val="00224CDC"/>
    <w:rsid w:val="0022627C"/>
    <w:rsid w:val="00227D67"/>
    <w:rsid w:val="00232F83"/>
    <w:rsid w:val="00233CB5"/>
    <w:rsid w:val="00241833"/>
    <w:rsid w:val="002418CB"/>
    <w:rsid w:val="00242B05"/>
    <w:rsid w:val="00247A3C"/>
    <w:rsid w:val="00251E8A"/>
    <w:rsid w:val="00251F12"/>
    <w:rsid w:val="002533B6"/>
    <w:rsid w:val="00256975"/>
    <w:rsid w:val="00256F0A"/>
    <w:rsid w:val="00257EFA"/>
    <w:rsid w:val="00260CB4"/>
    <w:rsid w:val="00261CB3"/>
    <w:rsid w:val="002666B1"/>
    <w:rsid w:val="0026672C"/>
    <w:rsid w:val="0027025A"/>
    <w:rsid w:val="002710A3"/>
    <w:rsid w:val="0027195C"/>
    <w:rsid w:val="00272E6B"/>
    <w:rsid w:val="002735A7"/>
    <w:rsid w:val="002740C5"/>
    <w:rsid w:val="00275E27"/>
    <w:rsid w:val="002770E3"/>
    <w:rsid w:val="002806CA"/>
    <w:rsid w:val="00280EE9"/>
    <w:rsid w:val="00281728"/>
    <w:rsid w:val="00281E37"/>
    <w:rsid w:val="002828DD"/>
    <w:rsid w:val="00283E2D"/>
    <w:rsid w:val="00284009"/>
    <w:rsid w:val="002846F0"/>
    <w:rsid w:val="002856DD"/>
    <w:rsid w:val="00290C86"/>
    <w:rsid w:val="00291190"/>
    <w:rsid w:val="00291F78"/>
    <w:rsid w:val="00296076"/>
    <w:rsid w:val="0029622A"/>
    <w:rsid w:val="00296C51"/>
    <w:rsid w:val="00297DAB"/>
    <w:rsid w:val="002A0AF4"/>
    <w:rsid w:val="002A334E"/>
    <w:rsid w:val="002A66FD"/>
    <w:rsid w:val="002A7C7E"/>
    <w:rsid w:val="002B1A8B"/>
    <w:rsid w:val="002B3094"/>
    <w:rsid w:val="002B3442"/>
    <w:rsid w:val="002B42F5"/>
    <w:rsid w:val="002B4411"/>
    <w:rsid w:val="002B4D73"/>
    <w:rsid w:val="002C016B"/>
    <w:rsid w:val="002C7262"/>
    <w:rsid w:val="002D3158"/>
    <w:rsid w:val="002D55AE"/>
    <w:rsid w:val="002D5F0C"/>
    <w:rsid w:val="002E0BF1"/>
    <w:rsid w:val="002E10CF"/>
    <w:rsid w:val="002E2CDB"/>
    <w:rsid w:val="002E33AE"/>
    <w:rsid w:val="002E3987"/>
    <w:rsid w:val="002E47C2"/>
    <w:rsid w:val="002E723B"/>
    <w:rsid w:val="002E7E29"/>
    <w:rsid w:val="002F3632"/>
    <w:rsid w:val="002F3B53"/>
    <w:rsid w:val="002F7871"/>
    <w:rsid w:val="002F7BD6"/>
    <w:rsid w:val="002F7CAC"/>
    <w:rsid w:val="00300716"/>
    <w:rsid w:val="00301011"/>
    <w:rsid w:val="003027BB"/>
    <w:rsid w:val="00307D89"/>
    <w:rsid w:val="00310B8E"/>
    <w:rsid w:val="00310BFA"/>
    <w:rsid w:val="003120FE"/>
    <w:rsid w:val="0031387C"/>
    <w:rsid w:val="00314511"/>
    <w:rsid w:val="00324E69"/>
    <w:rsid w:val="00325A91"/>
    <w:rsid w:val="003327F7"/>
    <w:rsid w:val="003335B5"/>
    <w:rsid w:val="0033399E"/>
    <w:rsid w:val="0033408E"/>
    <w:rsid w:val="00334213"/>
    <w:rsid w:val="00334CE5"/>
    <w:rsid w:val="00334E61"/>
    <w:rsid w:val="003355C8"/>
    <w:rsid w:val="00335DE0"/>
    <w:rsid w:val="0033621B"/>
    <w:rsid w:val="00343B72"/>
    <w:rsid w:val="003451BF"/>
    <w:rsid w:val="00345AC0"/>
    <w:rsid w:val="0035417B"/>
    <w:rsid w:val="00356439"/>
    <w:rsid w:val="003565C8"/>
    <w:rsid w:val="00356E68"/>
    <w:rsid w:val="0036141F"/>
    <w:rsid w:val="003627F6"/>
    <w:rsid w:val="003638E3"/>
    <w:rsid w:val="003647BA"/>
    <w:rsid w:val="003662CB"/>
    <w:rsid w:val="0036708E"/>
    <w:rsid w:val="0037045C"/>
    <w:rsid w:val="00374A03"/>
    <w:rsid w:val="003759E3"/>
    <w:rsid w:val="00377771"/>
    <w:rsid w:val="0038031E"/>
    <w:rsid w:val="00381FC0"/>
    <w:rsid w:val="003820FE"/>
    <w:rsid w:val="00386241"/>
    <w:rsid w:val="00386386"/>
    <w:rsid w:val="00391D1F"/>
    <w:rsid w:val="00392EC3"/>
    <w:rsid w:val="00394FCC"/>
    <w:rsid w:val="003A2CEB"/>
    <w:rsid w:val="003A2FCB"/>
    <w:rsid w:val="003A75DA"/>
    <w:rsid w:val="003B4663"/>
    <w:rsid w:val="003B5FAB"/>
    <w:rsid w:val="003B6506"/>
    <w:rsid w:val="003B6996"/>
    <w:rsid w:val="003C5B99"/>
    <w:rsid w:val="003C6087"/>
    <w:rsid w:val="003C6BB7"/>
    <w:rsid w:val="003C6DE9"/>
    <w:rsid w:val="003C7737"/>
    <w:rsid w:val="003C7F8C"/>
    <w:rsid w:val="003E129A"/>
    <w:rsid w:val="003E3483"/>
    <w:rsid w:val="003E36F6"/>
    <w:rsid w:val="003E77F1"/>
    <w:rsid w:val="003F2CE3"/>
    <w:rsid w:val="003F42BE"/>
    <w:rsid w:val="003F507A"/>
    <w:rsid w:val="003F6829"/>
    <w:rsid w:val="003F694B"/>
    <w:rsid w:val="00401B4F"/>
    <w:rsid w:val="0040269A"/>
    <w:rsid w:val="0040290F"/>
    <w:rsid w:val="004062D7"/>
    <w:rsid w:val="0040643B"/>
    <w:rsid w:val="0040794C"/>
    <w:rsid w:val="00410807"/>
    <w:rsid w:val="00411EB4"/>
    <w:rsid w:val="0041291B"/>
    <w:rsid w:val="00412A06"/>
    <w:rsid w:val="00412A52"/>
    <w:rsid w:val="00412D67"/>
    <w:rsid w:val="004152E8"/>
    <w:rsid w:val="00416BC9"/>
    <w:rsid w:val="004218F2"/>
    <w:rsid w:val="00425031"/>
    <w:rsid w:val="00426B8B"/>
    <w:rsid w:val="00432A95"/>
    <w:rsid w:val="004359D8"/>
    <w:rsid w:val="00437A96"/>
    <w:rsid w:val="00437CC4"/>
    <w:rsid w:val="00441A8E"/>
    <w:rsid w:val="00443F64"/>
    <w:rsid w:val="0044766F"/>
    <w:rsid w:val="00450DCB"/>
    <w:rsid w:val="0045149B"/>
    <w:rsid w:val="0045302E"/>
    <w:rsid w:val="00456E8B"/>
    <w:rsid w:val="00460F9D"/>
    <w:rsid w:val="00463C5A"/>
    <w:rsid w:val="00464931"/>
    <w:rsid w:val="00464B34"/>
    <w:rsid w:val="00465EA6"/>
    <w:rsid w:val="00472644"/>
    <w:rsid w:val="004738BF"/>
    <w:rsid w:val="00473B5D"/>
    <w:rsid w:val="00475C40"/>
    <w:rsid w:val="00476DEC"/>
    <w:rsid w:val="00480283"/>
    <w:rsid w:val="004827D9"/>
    <w:rsid w:val="00486398"/>
    <w:rsid w:val="00486D61"/>
    <w:rsid w:val="00487522"/>
    <w:rsid w:val="004917B2"/>
    <w:rsid w:val="00493942"/>
    <w:rsid w:val="00493AAE"/>
    <w:rsid w:val="00496CF5"/>
    <w:rsid w:val="004A2327"/>
    <w:rsid w:val="004A2F50"/>
    <w:rsid w:val="004A4C78"/>
    <w:rsid w:val="004B1927"/>
    <w:rsid w:val="004B1FCB"/>
    <w:rsid w:val="004B27EE"/>
    <w:rsid w:val="004B2D5E"/>
    <w:rsid w:val="004B7D11"/>
    <w:rsid w:val="004C350A"/>
    <w:rsid w:val="004C4B9A"/>
    <w:rsid w:val="004C5046"/>
    <w:rsid w:val="004C50F2"/>
    <w:rsid w:val="004C538F"/>
    <w:rsid w:val="004C658C"/>
    <w:rsid w:val="004C6A2F"/>
    <w:rsid w:val="004D64A8"/>
    <w:rsid w:val="004D72AD"/>
    <w:rsid w:val="004E045C"/>
    <w:rsid w:val="004E4D8F"/>
    <w:rsid w:val="004E5558"/>
    <w:rsid w:val="004E65C6"/>
    <w:rsid w:val="004F00EB"/>
    <w:rsid w:val="004F1645"/>
    <w:rsid w:val="004F16B8"/>
    <w:rsid w:val="004F1FB2"/>
    <w:rsid w:val="004F488E"/>
    <w:rsid w:val="004F74B4"/>
    <w:rsid w:val="0050193A"/>
    <w:rsid w:val="005022BF"/>
    <w:rsid w:val="00502313"/>
    <w:rsid w:val="005027D7"/>
    <w:rsid w:val="00502C08"/>
    <w:rsid w:val="0050469C"/>
    <w:rsid w:val="00505CBB"/>
    <w:rsid w:val="00506756"/>
    <w:rsid w:val="00507086"/>
    <w:rsid w:val="005123ED"/>
    <w:rsid w:val="00513616"/>
    <w:rsid w:val="00515200"/>
    <w:rsid w:val="00517016"/>
    <w:rsid w:val="00517105"/>
    <w:rsid w:val="00520636"/>
    <w:rsid w:val="00520A2C"/>
    <w:rsid w:val="00520EEA"/>
    <w:rsid w:val="00525459"/>
    <w:rsid w:val="00530216"/>
    <w:rsid w:val="005311E5"/>
    <w:rsid w:val="005346A3"/>
    <w:rsid w:val="00535046"/>
    <w:rsid w:val="00536644"/>
    <w:rsid w:val="00545090"/>
    <w:rsid w:val="005453BD"/>
    <w:rsid w:val="00545D13"/>
    <w:rsid w:val="00545F39"/>
    <w:rsid w:val="0055116F"/>
    <w:rsid w:val="00554B91"/>
    <w:rsid w:val="005558D5"/>
    <w:rsid w:val="00560863"/>
    <w:rsid w:val="00561C28"/>
    <w:rsid w:val="00562371"/>
    <w:rsid w:val="005654D3"/>
    <w:rsid w:val="00567EE9"/>
    <w:rsid w:val="00570AF9"/>
    <w:rsid w:val="005727FF"/>
    <w:rsid w:val="0057585C"/>
    <w:rsid w:val="005771A2"/>
    <w:rsid w:val="0057766A"/>
    <w:rsid w:val="00581196"/>
    <w:rsid w:val="00582B3E"/>
    <w:rsid w:val="005836C5"/>
    <w:rsid w:val="00584A73"/>
    <w:rsid w:val="0058561E"/>
    <w:rsid w:val="0058754C"/>
    <w:rsid w:val="005876AA"/>
    <w:rsid w:val="00587C2E"/>
    <w:rsid w:val="00587FD4"/>
    <w:rsid w:val="00597596"/>
    <w:rsid w:val="005A3518"/>
    <w:rsid w:val="005A3680"/>
    <w:rsid w:val="005A54C5"/>
    <w:rsid w:val="005B18B1"/>
    <w:rsid w:val="005B1D0F"/>
    <w:rsid w:val="005B7206"/>
    <w:rsid w:val="005C2E80"/>
    <w:rsid w:val="005C3EF0"/>
    <w:rsid w:val="005C4225"/>
    <w:rsid w:val="005C427F"/>
    <w:rsid w:val="005C707F"/>
    <w:rsid w:val="005D0DE1"/>
    <w:rsid w:val="005D128C"/>
    <w:rsid w:val="005D701A"/>
    <w:rsid w:val="005E285F"/>
    <w:rsid w:val="005E4747"/>
    <w:rsid w:val="005E48D4"/>
    <w:rsid w:val="005E59AE"/>
    <w:rsid w:val="005E6BD1"/>
    <w:rsid w:val="005E7F2E"/>
    <w:rsid w:val="005F07C2"/>
    <w:rsid w:val="005F2C3B"/>
    <w:rsid w:val="005F4E24"/>
    <w:rsid w:val="005F6B49"/>
    <w:rsid w:val="005F6E1F"/>
    <w:rsid w:val="00600B97"/>
    <w:rsid w:val="00602B92"/>
    <w:rsid w:val="00610382"/>
    <w:rsid w:val="006106CC"/>
    <w:rsid w:val="006116AC"/>
    <w:rsid w:val="006157F9"/>
    <w:rsid w:val="006173F6"/>
    <w:rsid w:val="00622C16"/>
    <w:rsid w:val="006239B6"/>
    <w:rsid w:val="00626FBF"/>
    <w:rsid w:val="00630A54"/>
    <w:rsid w:val="00635405"/>
    <w:rsid w:val="0063545D"/>
    <w:rsid w:val="00635F1D"/>
    <w:rsid w:val="00637971"/>
    <w:rsid w:val="00641DA7"/>
    <w:rsid w:val="00642620"/>
    <w:rsid w:val="00642CD0"/>
    <w:rsid w:val="00643F33"/>
    <w:rsid w:val="00644654"/>
    <w:rsid w:val="006459F7"/>
    <w:rsid w:val="00646954"/>
    <w:rsid w:val="006514FE"/>
    <w:rsid w:val="006528FB"/>
    <w:rsid w:val="0065364A"/>
    <w:rsid w:val="00657BB9"/>
    <w:rsid w:val="00660A83"/>
    <w:rsid w:val="00661972"/>
    <w:rsid w:val="006635FB"/>
    <w:rsid w:val="00664504"/>
    <w:rsid w:val="00665475"/>
    <w:rsid w:val="00665AAC"/>
    <w:rsid w:val="00682F65"/>
    <w:rsid w:val="006834B5"/>
    <w:rsid w:val="00685E92"/>
    <w:rsid w:val="00685F86"/>
    <w:rsid w:val="00690A1B"/>
    <w:rsid w:val="00691457"/>
    <w:rsid w:val="0069328C"/>
    <w:rsid w:val="006974AC"/>
    <w:rsid w:val="006A2CFC"/>
    <w:rsid w:val="006A3F4B"/>
    <w:rsid w:val="006A4A36"/>
    <w:rsid w:val="006A58E5"/>
    <w:rsid w:val="006A5B1A"/>
    <w:rsid w:val="006A6D30"/>
    <w:rsid w:val="006B059B"/>
    <w:rsid w:val="006B18BA"/>
    <w:rsid w:val="006B1EC1"/>
    <w:rsid w:val="006B216F"/>
    <w:rsid w:val="006B3987"/>
    <w:rsid w:val="006B4A6B"/>
    <w:rsid w:val="006B6779"/>
    <w:rsid w:val="006C0A42"/>
    <w:rsid w:val="006C21D6"/>
    <w:rsid w:val="006C46B6"/>
    <w:rsid w:val="006C551B"/>
    <w:rsid w:val="006C57B4"/>
    <w:rsid w:val="006C58BF"/>
    <w:rsid w:val="006C5DA3"/>
    <w:rsid w:val="006C6D63"/>
    <w:rsid w:val="006D067B"/>
    <w:rsid w:val="006D2F92"/>
    <w:rsid w:val="006D3342"/>
    <w:rsid w:val="006D5750"/>
    <w:rsid w:val="006D62D0"/>
    <w:rsid w:val="006D7FAD"/>
    <w:rsid w:val="006E1670"/>
    <w:rsid w:val="006E1926"/>
    <w:rsid w:val="006E6442"/>
    <w:rsid w:val="006F22C2"/>
    <w:rsid w:val="006F3015"/>
    <w:rsid w:val="006F6C9D"/>
    <w:rsid w:val="007003B6"/>
    <w:rsid w:val="00706D5E"/>
    <w:rsid w:val="00711865"/>
    <w:rsid w:val="00711A5D"/>
    <w:rsid w:val="00711FE8"/>
    <w:rsid w:val="00712749"/>
    <w:rsid w:val="00712D22"/>
    <w:rsid w:val="007161D1"/>
    <w:rsid w:val="0071696C"/>
    <w:rsid w:val="00722201"/>
    <w:rsid w:val="00722E4C"/>
    <w:rsid w:val="00723D69"/>
    <w:rsid w:val="007258C4"/>
    <w:rsid w:val="00727109"/>
    <w:rsid w:val="00727C1E"/>
    <w:rsid w:val="007316EE"/>
    <w:rsid w:val="00731B4D"/>
    <w:rsid w:val="007331C9"/>
    <w:rsid w:val="00734551"/>
    <w:rsid w:val="00741709"/>
    <w:rsid w:val="00747FAF"/>
    <w:rsid w:val="00766057"/>
    <w:rsid w:val="0077451D"/>
    <w:rsid w:val="00775F3E"/>
    <w:rsid w:val="00776DAA"/>
    <w:rsid w:val="00777099"/>
    <w:rsid w:val="00783CDF"/>
    <w:rsid w:val="00785700"/>
    <w:rsid w:val="00790FE4"/>
    <w:rsid w:val="007927C9"/>
    <w:rsid w:val="00794340"/>
    <w:rsid w:val="00794CB5"/>
    <w:rsid w:val="00794D26"/>
    <w:rsid w:val="007A1722"/>
    <w:rsid w:val="007A5CA0"/>
    <w:rsid w:val="007B3ED1"/>
    <w:rsid w:val="007B5FEE"/>
    <w:rsid w:val="007B6EC0"/>
    <w:rsid w:val="007C0D21"/>
    <w:rsid w:val="007C0ECB"/>
    <w:rsid w:val="007C1CBD"/>
    <w:rsid w:val="007C2E7C"/>
    <w:rsid w:val="007C4323"/>
    <w:rsid w:val="007C4F73"/>
    <w:rsid w:val="007C65DF"/>
    <w:rsid w:val="007D167B"/>
    <w:rsid w:val="007D1D60"/>
    <w:rsid w:val="007D2B51"/>
    <w:rsid w:val="007D6990"/>
    <w:rsid w:val="007E1AB2"/>
    <w:rsid w:val="007E3AE4"/>
    <w:rsid w:val="007E416F"/>
    <w:rsid w:val="007F0474"/>
    <w:rsid w:val="007F316D"/>
    <w:rsid w:val="007F4E8F"/>
    <w:rsid w:val="007F5158"/>
    <w:rsid w:val="007F6D60"/>
    <w:rsid w:val="00800396"/>
    <w:rsid w:val="00803F54"/>
    <w:rsid w:val="008061F9"/>
    <w:rsid w:val="00807855"/>
    <w:rsid w:val="00807865"/>
    <w:rsid w:val="00810812"/>
    <w:rsid w:val="00811253"/>
    <w:rsid w:val="00814970"/>
    <w:rsid w:val="00815B23"/>
    <w:rsid w:val="00817992"/>
    <w:rsid w:val="00820038"/>
    <w:rsid w:val="00823A5C"/>
    <w:rsid w:val="00824563"/>
    <w:rsid w:val="00827974"/>
    <w:rsid w:val="0083348E"/>
    <w:rsid w:val="00834AA2"/>
    <w:rsid w:val="00834D5A"/>
    <w:rsid w:val="00836484"/>
    <w:rsid w:val="00840160"/>
    <w:rsid w:val="00840641"/>
    <w:rsid w:val="00840916"/>
    <w:rsid w:val="00841795"/>
    <w:rsid w:val="00844A5D"/>
    <w:rsid w:val="008470F3"/>
    <w:rsid w:val="0085097F"/>
    <w:rsid w:val="00850AFF"/>
    <w:rsid w:val="00850BAF"/>
    <w:rsid w:val="00851906"/>
    <w:rsid w:val="00852F75"/>
    <w:rsid w:val="008538BC"/>
    <w:rsid w:val="008546A4"/>
    <w:rsid w:val="008558A2"/>
    <w:rsid w:val="008577CC"/>
    <w:rsid w:val="00857C1E"/>
    <w:rsid w:val="00857C37"/>
    <w:rsid w:val="00862199"/>
    <w:rsid w:val="00862328"/>
    <w:rsid w:val="008624BA"/>
    <w:rsid w:val="00862A8C"/>
    <w:rsid w:val="0086355F"/>
    <w:rsid w:val="00864325"/>
    <w:rsid w:val="008645FF"/>
    <w:rsid w:val="008674BF"/>
    <w:rsid w:val="00870418"/>
    <w:rsid w:val="008726A5"/>
    <w:rsid w:val="00877706"/>
    <w:rsid w:val="00880B66"/>
    <w:rsid w:val="00881662"/>
    <w:rsid w:val="00882E73"/>
    <w:rsid w:val="008853D3"/>
    <w:rsid w:val="00885CBD"/>
    <w:rsid w:val="008878E1"/>
    <w:rsid w:val="00887D23"/>
    <w:rsid w:val="00891C2D"/>
    <w:rsid w:val="00894D33"/>
    <w:rsid w:val="00895B0A"/>
    <w:rsid w:val="008B019C"/>
    <w:rsid w:val="008B2EC4"/>
    <w:rsid w:val="008B4B0B"/>
    <w:rsid w:val="008B7619"/>
    <w:rsid w:val="008C0DCF"/>
    <w:rsid w:val="008C2B19"/>
    <w:rsid w:val="008C3362"/>
    <w:rsid w:val="008C5F06"/>
    <w:rsid w:val="008C6172"/>
    <w:rsid w:val="008C7692"/>
    <w:rsid w:val="008D1578"/>
    <w:rsid w:val="008D1DEE"/>
    <w:rsid w:val="008D25A9"/>
    <w:rsid w:val="008D60DF"/>
    <w:rsid w:val="008E1403"/>
    <w:rsid w:val="008E2270"/>
    <w:rsid w:val="008E341F"/>
    <w:rsid w:val="008E3E3E"/>
    <w:rsid w:val="008E47B6"/>
    <w:rsid w:val="008F02FC"/>
    <w:rsid w:val="008F0F4A"/>
    <w:rsid w:val="008F3285"/>
    <w:rsid w:val="008F513C"/>
    <w:rsid w:val="008F6518"/>
    <w:rsid w:val="00903536"/>
    <w:rsid w:val="009035AF"/>
    <w:rsid w:val="00903CA5"/>
    <w:rsid w:val="00906AF6"/>
    <w:rsid w:val="00907B3F"/>
    <w:rsid w:val="00911465"/>
    <w:rsid w:val="009137CC"/>
    <w:rsid w:val="009225E8"/>
    <w:rsid w:val="009230D5"/>
    <w:rsid w:val="00926AE4"/>
    <w:rsid w:val="009271D3"/>
    <w:rsid w:val="0092777C"/>
    <w:rsid w:val="00930D14"/>
    <w:rsid w:val="00931754"/>
    <w:rsid w:val="00931C80"/>
    <w:rsid w:val="009326D5"/>
    <w:rsid w:val="009337AE"/>
    <w:rsid w:val="00937539"/>
    <w:rsid w:val="00941ADF"/>
    <w:rsid w:val="009428B0"/>
    <w:rsid w:val="0094304E"/>
    <w:rsid w:val="009436D9"/>
    <w:rsid w:val="009448D0"/>
    <w:rsid w:val="0094661D"/>
    <w:rsid w:val="00946B01"/>
    <w:rsid w:val="0095195C"/>
    <w:rsid w:val="00952970"/>
    <w:rsid w:val="009554AF"/>
    <w:rsid w:val="00960540"/>
    <w:rsid w:val="00961B40"/>
    <w:rsid w:val="00962129"/>
    <w:rsid w:val="009648AE"/>
    <w:rsid w:val="009650A9"/>
    <w:rsid w:val="00966627"/>
    <w:rsid w:val="00967729"/>
    <w:rsid w:val="009724A6"/>
    <w:rsid w:val="00972EC3"/>
    <w:rsid w:val="0097395D"/>
    <w:rsid w:val="00975051"/>
    <w:rsid w:val="00975C87"/>
    <w:rsid w:val="00982A8E"/>
    <w:rsid w:val="0098384E"/>
    <w:rsid w:val="0098463D"/>
    <w:rsid w:val="009849D6"/>
    <w:rsid w:val="00984D94"/>
    <w:rsid w:val="00986BC7"/>
    <w:rsid w:val="0098728B"/>
    <w:rsid w:val="009903F3"/>
    <w:rsid w:val="00995337"/>
    <w:rsid w:val="00997D01"/>
    <w:rsid w:val="009A06B9"/>
    <w:rsid w:val="009A104F"/>
    <w:rsid w:val="009A138C"/>
    <w:rsid w:val="009A19B0"/>
    <w:rsid w:val="009A2D57"/>
    <w:rsid w:val="009A3A86"/>
    <w:rsid w:val="009A7B7D"/>
    <w:rsid w:val="009B0A4D"/>
    <w:rsid w:val="009B0A62"/>
    <w:rsid w:val="009B1E84"/>
    <w:rsid w:val="009B27BA"/>
    <w:rsid w:val="009B64AB"/>
    <w:rsid w:val="009B6C80"/>
    <w:rsid w:val="009B7056"/>
    <w:rsid w:val="009B71C9"/>
    <w:rsid w:val="009B7314"/>
    <w:rsid w:val="009C252E"/>
    <w:rsid w:val="009C5302"/>
    <w:rsid w:val="009C5F13"/>
    <w:rsid w:val="009C6A62"/>
    <w:rsid w:val="009C6B73"/>
    <w:rsid w:val="009C7D81"/>
    <w:rsid w:val="009D0CCD"/>
    <w:rsid w:val="009D22C4"/>
    <w:rsid w:val="009D22FC"/>
    <w:rsid w:val="009D277D"/>
    <w:rsid w:val="009D5F20"/>
    <w:rsid w:val="009D6208"/>
    <w:rsid w:val="009E39B7"/>
    <w:rsid w:val="009E7096"/>
    <w:rsid w:val="009F0732"/>
    <w:rsid w:val="009F48EF"/>
    <w:rsid w:val="009F51B0"/>
    <w:rsid w:val="009F56F3"/>
    <w:rsid w:val="009F63D1"/>
    <w:rsid w:val="00A0086F"/>
    <w:rsid w:val="00A00AA5"/>
    <w:rsid w:val="00A051E5"/>
    <w:rsid w:val="00A0614E"/>
    <w:rsid w:val="00A0665F"/>
    <w:rsid w:val="00A10580"/>
    <w:rsid w:val="00A1127D"/>
    <w:rsid w:val="00A119BE"/>
    <w:rsid w:val="00A13C18"/>
    <w:rsid w:val="00A14752"/>
    <w:rsid w:val="00A15315"/>
    <w:rsid w:val="00A15F2F"/>
    <w:rsid w:val="00A16AA0"/>
    <w:rsid w:val="00A17ADE"/>
    <w:rsid w:val="00A25528"/>
    <w:rsid w:val="00A26C2A"/>
    <w:rsid w:val="00A279A4"/>
    <w:rsid w:val="00A3031C"/>
    <w:rsid w:val="00A30D7A"/>
    <w:rsid w:val="00A32D64"/>
    <w:rsid w:val="00A34164"/>
    <w:rsid w:val="00A3610D"/>
    <w:rsid w:val="00A37754"/>
    <w:rsid w:val="00A40E3F"/>
    <w:rsid w:val="00A417EF"/>
    <w:rsid w:val="00A428AD"/>
    <w:rsid w:val="00A428DA"/>
    <w:rsid w:val="00A42B33"/>
    <w:rsid w:val="00A43914"/>
    <w:rsid w:val="00A46D78"/>
    <w:rsid w:val="00A478D0"/>
    <w:rsid w:val="00A50F90"/>
    <w:rsid w:val="00A530F0"/>
    <w:rsid w:val="00A56093"/>
    <w:rsid w:val="00A64A62"/>
    <w:rsid w:val="00A66DA1"/>
    <w:rsid w:val="00A67492"/>
    <w:rsid w:val="00A67B14"/>
    <w:rsid w:val="00A70100"/>
    <w:rsid w:val="00A70AE1"/>
    <w:rsid w:val="00A715D4"/>
    <w:rsid w:val="00A76783"/>
    <w:rsid w:val="00A7777A"/>
    <w:rsid w:val="00A82F12"/>
    <w:rsid w:val="00A839BC"/>
    <w:rsid w:val="00A83AC1"/>
    <w:rsid w:val="00A848D2"/>
    <w:rsid w:val="00A85F50"/>
    <w:rsid w:val="00A87822"/>
    <w:rsid w:val="00A90BAD"/>
    <w:rsid w:val="00A916A8"/>
    <w:rsid w:val="00A949CA"/>
    <w:rsid w:val="00A94ABE"/>
    <w:rsid w:val="00A94B4D"/>
    <w:rsid w:val="00A9604A"/>
    <w:rsid w:val="00AA0FF9"/>
    <w:rsid w:val="00AA33BF"/>
    <w:rsid w:val="00AA55B0"/>
    <w:rsid w:val="00AA7B56"/>
    <w:rsid w:val="00AB3B4D"/>
    <w:rsid w:val="00AB61C4"/>
    <w:rsid w:val="00AB68DD"/>
    <w:rsid w:val="00AC1A7B"/>
    <w:rsid w:val="00AC1E44"/>
    <w:rsid w:val="00AC2816"/>
    <w:rsid w:val="00AC2E5B"/>
    <w:rsid w:val="00AC55AC"/>
    <w:rsid w:val="00AD0B79"/>
    <w:rsid w:val="00AD0D7B"/>
    <w:rsid w:val="00AD198F"/>
    <w:rsid w:val="00AD4F47"/>
    <w:rsid w:val="00AD7908"/>
    <w:rsid w:val="00AD79FF"/>
    <w:rsid w:val="00AE13A9"/>
    <w:rsid w:val="00AE23AF"/>
    <w:rsid w:val="00AE3387"/>
    <w:rsid w:val="00AE4538"/>
    <w:rsid w:val="00AE7A2A"/>
    <w:rsid w:val="00AF2961"/>
    <w:rsid w:val="00AF5803"/>
    <w:rsid w:val="00AF60D9"/>
    <w:rsid w:val="00AF63AB"/>
    <w:rsid w:val="00B00641"/>
    <w:rsid w:val="00B023CC"/>
    <w:rsid w:val="00B035C1"/>
    <w:rsid w:val="00B0450D"/>
    <w:rsid w:val="00B04BFD"/>
    <w:rsid w:val="00B060BF"/>
    <w:rsid w:val="00B10560"/>
    <w:rsid w:val="00B11C38"/>
    <w:rsid w:val="00B11C72"/>
    <w:rsid w:val="00B17F97"/>
    <w:rsid w:val="00B20317"/>
    <w:rsid w:val="00B2509A"/>
    <w:rsid w:val="00B25A57"/>
    <w:rsid w:val="00B26A07"/>
    <w:rsid w:val="00B30A1A"/>
    <w:rsid w:val="00B31D93"/>
    <w:rsid w:val="00B33B94"/>
    <w:rsid w:val="00B350BF"/>
    <w:rsid w:val="00B41489"/>
    <w:rsid w:val="00B433A8"/>
    <w:rsid w:val="00B4752E"/>
    <w:rsid w:val="00B47CFA"/>
    <w:rsid w:val="00B53E8C"/>
    <w:rsid w:val="00B55462"/>
    <w:rsid w:val="00B57565"/>
    <w:rsid w:val="00B60C8E"/>
    <w:rsid w:val="00B6290D"/>
    <w:rsid w:val="00B6296F"/>
    <w:rsid w:val="00B63AAB"/>
    <w:rsid w:val="00B64A2A"/>
    <w:rsid w:val="00B664E8"/>
    <w:rsid w:val="00B66B5E"/>
    <w:rsid w:val="00B67F76"/>
    <w:rsid w:val="00B705BF"/>
    <w:rsid w:val="00B71DE0"/>
    <w:rsid w:val="00B72AF2"/>
    <w:rsid w:val="00B72C90"/>
    <w:rsid w:val="00B74674"/>
    <w:rsid w:val="00B77937"/>
    <w:rsid w:val="00B77CD5"/>
    <w:rsid w:val="00B77E31"/>
    <w:rsid w:val="00B82931"/>
    <w:rsid w:val="00B829B5"/>
    <w:rsid w:val="00B84E5C"/>
    <w:rsid w:val="00B87397"/>
    <w:rsid w:val="00B90106"/>
    <w:rsid w:val="00B928CF"/>
    <w:rsid w:val="00B95395"/>
    <w:rsid w:val="00B95CF8"/>
    <w:rsid w:val="00BA073A"/>
    <w:rsid w:val="00BA466B"/>
    <w:rsid w:val="00BA60C2"/>
    <w:rsid w:val="00BA62D0"/>
    <w:rsid w:val="00BA6FB9"/>
    <w:rsid w:val="00BA755E"/>
    <w:rsid w:val="00BA7672"/>
    <w:rsid w:val="00BB0150"/>
    <w:rsid w:val="00BB0E10"/>
    <w:rsid w:val="00BB2320"/>
    <w:rsid w:val="00BB40A2"/>
    <w:rsid w:val="00BB5D70"/>
    <w:rsid w:val="00BC1C07"/>
    <w:rsid w:val="00BC393F"/>
    <w:rsid w:val="00BC39BD"/>
    <w:rsid w:val="00BC39C7"/>
    <w:rsid w:val="00BC5485"/>
    <w:rsid w:val="00BD04D4"/>
    <w:rsid w:val="00BD104C"/>
    <w:rsid w:val="00BD1C81"/>
    <w:rsid w:val="00BD2097"/>
    <w:rsid w:val="00BD421F"/>
    <w:rsid w:val="00BD4CE7"/>
    <w:rsid w:val="00BD5C1A"/>
    <w:rsid w:val="00BD7661"/>
    <w:rsid w:val="00BE2354"/>
    <w:rsid w:val="00BF0258"/>
    <w:rsid w:val="00BF1B0C"/>
    <w:rsid w:val="00BF3656"/>
    <w:rsid w:val="00BF3CF4"/>
    <w:rsid w:val="00BF54D3"/>
    <w:rsid w:val="00BF71B5"/>
    <w:rsid w:val="00C00370"/>
    <w:rsid w:val="00C00CF7"/>
    <w:rsid w:val="00C02DEB"/>
    <w:rsid w:val="00C039CD"/>
    <w:rsid w:val="00C0409A"/>
    <w:rsid w:val="00C057E2"/>
    <w:rsid w:val="00C075E7"/>
    <w:rsid w:val="00C10774"/>
    <w:rsid w:val="00C130BF"/>
    <w:rsid w:val="00C13A55"/>
    <w:rsid w:val="00C17D7B"/>
    <w:rsid w:val="00C21555"/>
    <w:rsid w:val="00C21CBC"/>
    <w:rsid w:val="00C22B61"/>
    <w:rsid w:val="00C23003"/>
    <w:rsid w:val="00C23853"/>
    <w:rsid w:val="00C30493"/>
    <w:rsid w:val="00C31053"/>
    <w:rsid w:val="00C317C0"/>
    <w:rsid w:val="00C33D5D"/>
    <w:rsid w:val="00C34900"/>
    <w:rsid w:val="00C422FB"/>
    <w:rsid w:val="00C4253D"/>
    <w:rsid w:val="00C42E48"/>
    <w:rsid w:val="00C435C0"/>
    <w:rsid w:val="00C439DB"/>
    <w:rsid w:val="00C45C25"/>
    <w:rsid w:val="00C45E9F"/>
    <w:rsid w:val="00C468AE"/>
    <w:rsid w:val="00C477B3"/>
    <w:rsid w:val="00C50C8C"/>
    <w:rsid w:val="00C51265"/>
    <w:rsid w:val="00C51E33"/>
    <w:rsid w:val="00C53467"/>
    <w:rsid w:val="00C5545E"/>
    <w:rsid w:val="00C57B8A"/>
    <w:rsid w:val="00C6321A"/>
    <w:rsid w:val="00C6354D"/>
    <w:rsid w:val="00C63DA5"/>
    <w:rsid w:val="00C65CE0"/>
    <w:rsid w:val="00C665A8"/>
    <w:rsid w:val="00C67E82"/>
    <w:rsid w:val="00C7005A"/>
    <w:rsid w:val="00C738DD"/>
    <w:rsid w:val="00C74786"/>
    <w:rsid w:val="00C75A96"/>
    <w:rsid w:val="00C76128"/>
    <w:rsid w:val="00C774BE"/>
    <w:rsid w:val="00C805E1"/>
    <w:rsid w:val="00C8285D"/>
    <w:rsid w:val="00C833B7"/>
    <w:rsid w:val="00C83DF5"/>
    <w:rsid w:val="00C8402F"/>
    <w:rsid w:val="00C85207"/>
    <w:rsid w:val="00C90D85"/>
    <w:rsid w:val="00C91DE6"/>
    <w:rsid w:val="00C93E53"/>
    <w:rsid w:val="00C93F96"/>
    <w:rsid w:val="00C95928"/>
    <w:rsid w:val="00C97646"/>
    <w:rsid w:val="00CA0D3E"/>
    <w:rsid w:val="00CA26E0"/>
    <w:rsid w:val="00CA2E3F"/>
    <w:rsid w:val="00CA6142"/>
    <w:rsid w:val="00CA7897"/>
    <w:rsid w:val="00CB07F4"/>
    <w:rsid w:val="00CB34FC"/>
    <w:rsid w:val="00CB5279"/>
    <w:rsid w:val="00CB62D7"/>
    <w:rsid w:val="00CC25C2"/>
    <w:rsid w:val="00CC4C6B"/>
    <w:rsid w:val="00CC5061"/>
    <w:rsid w:val="00CC545F"/>
    <w:rsid w:val="00CC7732"/>
    <w:rsid w:val="00CD1E1F"/>
    <w:rsid w:val="00CD649A"/>
    <w:rsid w:val="00CD6702"/>
    <w:rsid w:val="00CE35ED"/>
    <w:rsid w:val="00CE36B6"/>
    <w:rsid w:val="00CE6C4A"/>
    <w:rsid w:val="00CF1AA1"/>
    <w:rsid w:val="00CF1E75"/>
    <w:rsid w:val="00CF2099"/>
    <w:rsid w:val="00CF530F"/>
    <w:rsid w:val="00CF6338"/>
    <w:rsid w:val="00CF735A"/>
    <w:rsid w:val="00D06987"/>
    <w:rsid w:val="00D10B3D"/>
    <w:rsid w:val="00D12041"/>
    <w:rsid w:val="00D13A27"/>
    <w:rsid w:val="00D1483D"/>
    <w:rsid w:val="00D16956"/>
    <w:rsid w:val="00D17D84"/>
    <w:rsid w:val="00D2048B"/>
    <w:rsid w:val="00D20BD4"/>
    <w:rsid w:val="00D21EF6"/>
    <w:rsid w:val="00D30F60"/>
    <w:rsid w:val="00D32BDC"/>
    <w:rsid w:val="00D35561"/>
    <w:rsid w:val="00D35999"/>
    <w:rsid w:val="00D36C01"/>
    <w:rsid w:val="00D4438C"/>
    <w:rsid w:val="00D45917"/>
    <w:rsid w:val="00D46334"/>
    <w:rsid w:val="00D5302A"/>
    <w:rsid w:val="00D545CC"/>
    <w:rsid w:val="00D551E2"/>
    <w:rsid w:val="00D559FC"/>
    <w:rsid w:val="00D63B5F"/>
    <w:rsid w:val="00D65886"/>
    <w:rsid w:val="00D7017F"/>
    <w:rsid w:val="00D70EB5"/>
    <w:rsid w:val="00D726AC"/>
    <w:rsid w:val="00D72D56"/>
    <w:rsid w:val="00D72DF9"/>
    <w:rsid w:val="00D76773"/>
    <w:rsid w:val="00D80270"/>
    <w:rsid w:val="00D85465"/>
    <w:rsid w:val="00D90813"/>
    <w:rsid w:val="00D91B6D"/>
    <w:rsid w:val="00D91BE2"/>
    <w:rsid w:val="00D92FA4"/>
    <w:rsid w:val="00D931F9"/>
    <w:rsid w:val="00D93E90"/>
    <w:rsid w:val="00D94A76"/>
    <w:rsid w:val="00D95CCE"/>
    <w:rsid w:val="00D96140"/>
    <w:rsid w:val="00DA66F3"/>
    <w:rsid w:val="00DA7EDB"/>
    <w:rsid w:val="00DA7F7D"/>
    <w:rsid w:val="00DB00C5"/>
    <w:rsid w:val="00DB64BB"/>
    <w:rsid w:val="00DB6AB3"/>
    <w:rsid w:val="00DC311D"/>
    <w:rsid w:val="00DC4512"/>
    <w:rsid w:val="00DC74E6"/>
    <w:rsid w:val="00DD306F"/>
    <w:rsid w:val="00DD62C5"/>
    <w:rsid w:val="00DD7BD1"/>
    <w:rsid w:val="00DD7BFA"/>
    <w:rsid w:val="00DE1070"/>
    <w:rsid w:val="00DE207D"/>
    <w:rsid w:val="00DE7726"/>
    <w:rsid w:val="00DF1B14"/>
    <w:rsid w:val="00DF43B5"/>
    <w:rsid w:val="00DF6156"/>
    <w:rsid w:val="00DF65A3"/>
    <w:rsid w:val="00DF696E"/>
    <w:rsid w:val="00DF7E33"/>
    <w:rsid w:val="00E0420B"/>
    <w:rsid w:val="00E05E75"/>
    <w:rsid w:val="00E06542"/>
    <w:rsid w:val="00E065D3"/>
    <w:rsid w:val="00E10AF8"/>
    <w:rsid w:val="00E15AD2"/>
    <w:rsid w:val="00E162EB"/>
    <w:rsid w:val="00E1746A"/>
    <w:rsid w:val="00E2194A"/>
    <w:rsid w:val="00E22975"/>
    <w:rsid w:val="00E23485"/>
    <w:rsid w:val="00E2493F"/>
    <w:rsid w:val="00E24AE7"/>
    <w:rsid w:val="00E302B9"/>
    <w:rsid w:val="00E32FE7"/>
    <w:rsid w:val="00E409FE"/>
    <w:rsid w:val="00E50CA3"/>
    <w:rsid w:val="00E523E5"/>
    <w:rsid w:val="00E532B8"/>
    <w:rsid w:val="00E53B09"/>
    <w:rsid w:val="00E56B5D"/>
    <w:rsid w:val="00E64BB4"/>
    <w:rsid w:val="00E6736E"/>
    <w:rsid w:val="00E7099B"/>
    <w:rsid w:val="00E7102B"/>
    <w:rsid w:val="00E71436"/>
    <w:rsid w:val="00E73D6F"/>
    <w:rsid w:val="00E74493"/>
    <w:rsid w:val="00E75265"/>
    <w:rsid w:val="00E8110F"/>
    <w:rsid w:val="00E81690"/>
    <w:rsid w:val="00E833D9"/>
    <w:rsid w:val="00E84FF3"/>
    <w:rsid w:val="00E87ACB"/>
    <w:rsid w:val="00E951A0"/>
    <w:rsid w:val="00E96609"/>
    <w:rsid w:val="00EA1E63"/>
    <w:rsid w:val="00EA2C5E"/>
    <w:rsid w:val="00EA6533"/>
    <w:rsid w:val="00EB27C5"/>
    <w:rsid w:val="00EB3C55"/>
    <w:rsid w:val="00EB7BB4"/>
    <w:rsid w:val="00EC3FB1"/>
    <w:rsid w:val="00EC4E97"/>
    <w:rsid w:val="00EC627B"/>
    <w:rsid w:val="00EC6644"/>
    <w:rsid w:val="00ED079E"/>
    <w:rsid w:val="00ED0FF7"/>
    <w:rsid w:val="00ED1B08"/>
    <w:rsid w:val="00ED1CD4"/>
    <w:rsid w:val="00ED422E"/>
    <w:rsid w:val="00ED7B83"/>
    <w:rsid w:val="00EE249A"/>
    <w:rsid w:val="00EE249F"/>
    <w:rsid w:val="00EE46CF"/>
    <w:rsid w:val="00EF09E5"/>
    <w:rsid w:val="00EF1A53"/>
    <w:rsid w:val="00EF1C38"/>
    <w:rsid w:val="00EF30A6"/>
    <w:rsid w:val="00EF3971"/>
    <w:rsid w:val="00EF3BBD"/>
    <w:rsid w:val="00EF6777"/>
    <w:rsid w:val="00F006DF"/>
    <w:rsid w:val="00F025BE"/>
    <w:rsid w:val="00F03AA0"/>
    <w:rsid w:val="00F05E5A"/>
    <w:rsid w:val="00F1119A"/>
    <w:rsid w:val="00F11EA7"/>
    <w:rsid w:val="00F123B0"/>
    <w:rsid w:val="00F12504"/>
    <w:rsid w:val="00F2022E"/>
    <w:rsid w:val="00F23DA6"/>
    <w:rsid w:val="00F25E61"/>
    <w:rsid w:val="00F26AB4"/>
    <w:rsid w:val="00F30AA3"/>
    <w:rsid w:val="00F32D8F"/>
    <w:rsid w:val="00F348C1"/>
    <w:rsid w:val="00F43752"/>
    <w:rsid w:val="00F4378F"/>
    <w:rsid w:val="00F44DA8"/>
    <w:rsid w:val="00F45456"/>
    <w:rsid w:val="00F504F0"/>
    <w:rsid w:val="00F50BF8"/>
    <w:rsid w:val="00F60075"/>
    <w:rsid w:val="00F6088C"/>
    <w:rsid w:val="00F60CCD"/>
    <w:rsid w:val="00F63208"/>
    <w:rsid w:val="00F66FB8"/>
    <w:rsid w:val="00F71BD6"/>
    <w:rsid w:val="00F71E19"/>
    <w:rsid w:val="00F74363"/>
    <w:rsid w:val="00F77D0F"/>
    <w:rsid w:val="00F80039"/>
    <w:rsid w:val="00F80454"/>
    <w:rsid w:val="00F813EF"/>
    <w:rsid w:val="00F849B8"/>
    <w:rsid w:val="00F90432"/>
    <w:rsid w:val="00F90D21"/>
    <w:rsid w:val="00F90FF7"/>
    <w:rsid w:val="00F91B05"/>
    <w:rsid w:val="00F92EF4"/>
    <w:rsid w:val="00F9530F"/>
    <w:rsid w:val="00F95B17"/>
    <w:rsid w:val="00F95D3A"/>
    <w:rsid w:val="00F95D56"/>
    <w:rsid w:val="00F963C2"/>
    <w:rsid w:val="00F96BC3"/>
    <w:rsid w:val="00FA04C1"/>
    <w:rsid w:val="00FA3D07"/>
    <w:rsid w:val="00FA615E"/>
    <w:rsid w:val="00FA6E00"/>
    <w:rsid w:val="00FB0470"/>
    <w:rsid w:val="00FB0AEA"/>
    <w:rsid w:val="00FC5100"/>
    <w:rsid w:val="00FD10E9"/>
    <w:rsid w:val="00FD335D"/>
    <w:rsid w:val="00FD77B7"/>
    <w:rsid w:val="00FE034F"/>
    <w:rsid w:val="00FE4ABB"/>
    <w:rsid w:val="00FF0107"/>
    <w:rsid w:val="00FF01C2"/>
    <w:rsid w:val="00FF33A1"/>
    <w:rsid w:val="00FF453F"/>
    <w:rsid w:val="00FF48C5"/>
    <w:rsid w:val="00FF49EB"/>
    <w:rsid w:val="00FF66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pPr>
      <w:keepNext/>
      <w:tabs>
        <w:tab w:val="left" w:pos="7371"/>
      </w:tabs>
      <w:jc w:val="center"/>
      <w:outlineLvl w:val="0"/>
    </w:pPr>
    <w:rPr>
      <w:b/>
      <w:bCs/>
      <w:sz w:val="28"/>
    </w:rPr>
  </w:style>
  <w:style w:type="paragraph" w:styleId="Nadpis2">
    <w:name w:val="heading 2"/>
    <w:basedOn w:val="Normln"/>
    <w:next w:val="Normln"/>
    <w:link w:val="Nadpis2Char"/>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link w:val="Podtitul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Normln0">
    <w:name w:val="Norm‡ln’"/>
    <w:rPr>
      <w:sz w:val="24"/>
      <w:szCs w:val="24"/>
    </w:rPr>
  </w:style>
  <w:style w:type="character" w:customStyle="1" w:styleId="ZhlavChar">
    <w:name w:val="Záhlaví Char"/>
    <w:link w:val="Zhlav"/>
    <w:uiPriority w:val="99"/>
    <w:rsid w:val="00074EBC"/>
    <w:rPr>
      <w:sz w:val="24"/>
      <w:szCs w:val="24"/>
    </w:rPr>
  </w:style>
  <w:style w:type="paragraph" w:customStyle="1" w:styleId="Smlouva">
    <w:name w:val="Smlouva"/>
    <w:rsid w:val="009271D3"/>
    <w:pPr>
      <w:widowControl w:val="0"/>
      <w:spacing w:after="120"/>
      <w:jc w:val="center"/>
    </w:pPr>
    <w:rPr>
      <w:b/>
      <w:snapToGrid w:val="0"/>
      <w:color w:val="FF0000"/>
      <w:sz w:val="36"/>
    </w:rPr>
  </w:style>
  <w:style w:type="paragraph" w:customStyle="1" w:styleId="Bodsmlouvy-21">
    <w:name w:val="Bod smlouvy - 2.1"/>
    <w:rsid w:val="00185995"/>
    <w:pPr>
      <w:numPr>
        <w:ilvl w:val="1"/>
        <w:numId w:val="29"/>
      </w:numPr>
      <w:snapToGrid w:val="0"/>
      <w:jc w:val="both"/>
      <w:outlineLvl w:val="1"/>
    </w:pPr>
    <w:rPr>
      <w:color w:val="000000"/>
      <w:sz w:val="22"/>
    </w:rPr>
  </w:style>
  <w:style w:type="paragraph" w:customStyle="1" w:styleId="lnek">
    <w:name w:val="Článek"/>
    <w:basedOn w:val="Normln"/>
    <w:next w:val="Bodsmlouvy-21"/>
    <w:rsid w:val="00185995"/>
    <w:pPr>
      <w:numPr>
        <w:numId w:val="29"/>
      </w:numPr>
      <w:snapToGrid w:val="0"/>
      <w:spacing w:before="360" w:after="360"/>
      <w:jc w:val="center"/>
    </w:pPr>
    <w:rPr>
      <w:b/>
      <w:color w:val="0000FF"/>
      <w:sz w:val="28"/>
      <w:szCs w:val="20"/>
    </w:rPr>
  </w:style>
  <w:style w:type="paragraph" w:customStyle="1" w:styleId="Bodsmlouvy-211">
    <w:name w:val="Bod smlouvy - 2.1.1"/>
    <w:basedOn w:val="Bodsmlouvy-21"/>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185995"/>
    <w:pPr>
      <w:spacing w:before="600"/>
    </w:pPr>
    <w:rPr>
      <w:bCs/>
    </w:rPr>
  </w:style>
  <w:style w:type="paragraph" w:customStyle="1" w:styleId="CharCharCharCharChar1CharCharCharCharCharChar">
    <w:name w:val="Char Char Char Char Char1 Char Char Char Char Char Char"/>
    <w:basedOn w:val="Normln"/>
    <w:rsid w:val="00BA6FB9"/>
    <w:pPr>
      <w:spacing w:after="160" w:line="240" w:lineRule="exact"/>
    </w:pPr>
    <w:rPr>
      <w:rFonts w:ascii="Tahoma" w:hAnsi="Tahoma"/>
      <w:sz w:val="20"/>
      <w:szCs w:val="20"/>
      <w:lang w:val="en-US" w:eastAsia="en-US"/>
    </w:rPr>
  </w:style>
  <w:style w:type="character" w:customStyle="1" w:styleId="Nadpis1Char">
    <w:name w:val="Nadpis 1 Char"/>
    <w:link w:val="Nadpis1"/>
    <w:rsid w:val="002A0AF4"/>
    <w:rPr>
      <w:b/>
      <w:bCs/>
      <w:sz w:val="28"/>
      <w:szCs w:val="24"/>
    </w:rPr>
  </w:style>
  <w:style w:type="character" w:customStyle="1" w:styleId="Nadpis2Char">
    <w:name w:val="Nadpis 2 Char"/>
    <w:link w:val="Nadpis2"/>
    <w:rsid w:val="002A0AF4"/>
    <w:rPr>
      <w:b/>
      <w:bCs/>
      <w:sz w:val="24"/>
      <w:szCs w:val="24"/>
    </w:rPr>
  </w:style>
  <w:style w:type="character" w:customStyle="1" w:styleId="Nadpis3Char">
    <w:name w:val="Nadpis 3 Char"/>
    <w:link w:val="Nadpis3"/>
    <w:rsid w:val="002A0AF4"/>
    <w:rPr>
      <w:b/>
      <w:sz w:val="24"/>
      <w:u w:val="single"/>
    </w:rPr>
  </w:style>
  <w:style w:type="character" w:customStyle="1" w:styleId="ZkladntextChar">
    <w:name w:val="Základní text Char"/>
    <w:aliases w:val="subtitle2 Char,Základní tZákladní text Char"/>
    <w:link w:val="Zkladntext"/>
    <w:rsid w:val="002A0AF4"/>
    <w:rPr>
      <w:sz w:val="24"/>
      <w:szCs w:val="24"/>
    </w:rPr>
  </w:style>
  <w:style w:type="character" w:customStyle="1" w:styleId="PodtitulChar">
    <w:name w:val="Podtitul Char"/>
    <w:link w:val="Podtitul"/>
    <w:rsid w:val="002A0AF4"/>
    <w:rPr>
      <w:b/>
      <w:color w:val="000000"/>
      <w:sz w:val="28"/>
    </w:rPr>
  </w:style>
  <w:style w:type="paragraph" w:customStyle="1" w:styleId="Normln2">
    <w:name w:val="Normální2"/>
    <w:basedOn w:val="Normln"/>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rsid w:val="002A0AF4"/>
    <w:pPr>
      <w:numPr>
        <w:numId w:val="30"/>
      </w:numPr>
      <w:tabs>
        <w:tab w:val="left" w:pos="851"/>
      </w:tabs>
      <w:spacing w:before="120" w:after="120"/>
      <w:jc w:val="both"/>
      <w:outlineLvl w:val="6"/>
    </w:pPr>
    <w:rPr>
      <w:szCs w:val="20"/>
    </w:rPr>
  </w:style>
  <w:style w:type="paragraph" w:customStyle="1" w:styleId="Textbodu">
    <w:name w:val="Text bodu"/>
    <w:basedOn w:val="Normln"/>
    <w:rsid w:val="002A0AF4"/>
    <w:pPr>
      <w:numPr>
        <w:ilvl w:val="2"/>
        <w:numId w:val="30"/>
      </w:numPr>
      <w:jc w:val="both"/>
      <w:outlineLvl w:val="8"/>
    </w:pPr>
    <w:rPr>
      <w:szCs w:val="20"/>
    </w:rPr>
  </w:style>
  <w:style w:type="paragraph" w:customStyle="1" w:styleId="Textpsmene">
    <w:name w:val="Text písmene"/>
    <w:basedOn w:val="Normln"/>
    <w:rsid w:val="002A0AF4"/>
    <w:pPr>
      <w:numPr>
        <w:ilvl w:val="1"/>
        <w:numId w:val="30"/>
      </w:numPr>
      <w:jc w:val="both"/>
      <w:outlineLvl w:val="7"/>
    </w:pPr>
    <w:rPr>
      <w:szCs w:val="20"/>
    </w:rPr>
  </w:style>
  <w:style w:type="paragraph" w:customStyle="1" w:styleId="Char1">
    <w:name w:val="Char1"/>
    <w:basedOn w:val="Normln"/>
    <w:rsid w:val="00505CBB"/>
    <w:pPr>
      <w:spacing w:after="160" w:line="240" w:lineRule="exact"/>
    </w:pPr>
    <w:rPr>
      <w:rFonts w:ascii="Tahoma" w:hAnsi="Tahoma"/>
      <w:sz w:val="20"/>
      <w:szCs w:val="20"/>
      <w:lang w:val="en-US" w:eastAsia="en-US"/>
    </w:rPr>
  </w:style>
  <w:style w:type="paragraph" w:styleId="Odstavecseseznamem">
    <w:name w:val="List Paragraph"/>
    <w:basedOn w:val="Normln"/>
    <w:uiPriority w:val="99"/>
    <w:qFormat/>
    <w:rsid w:val="00102096"/>
    <w:pPr>
      <w:ind w:left="720"/>
      <w:contextualSpacing/>
    </w:pPr>
    <w:rPr>
      <w:sz w:val="20"/>
      <w:szCs w:val="20"/>
    </w:rPr>
  </w:style>
  <w:style w:type="paragraph" w:customStyle="1" w:styleId="Normln1">
    <w:name w:val="Normální1"/>
    <w:rsid w:val="00010FFE"/>
    <w:pPr>
      <w:widowControl w:val="0"/>
    </w:pPr>
    <w:rPr>
      <w:sz w:val="24"/>
    </w:rPr>
  </w:style>
  <w:style w:type="character" w:styleId="Znakapoznpodarou">
    <w:name w:val="footnote reference"/>
    <w:semiHidden/>
    <w:unhideWhenUsed/>
    <w:rsid w:val="00010FFE"/>
    <w:rPr>
      <w:vertAlign w:val="superscript"/>
    </w:rPr>
  </w:style>
  <w:style w:type="paragraph" w:styleId="Revize">
    <w:name w:val="Revision"/>
    <w:hidden/>
    <w:uiPriority w:val="99"/>
    <w:semiHidden/>
    <w:rsid w:val="00AC281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pPr>
      <w:keepNext/>
      <w:tabs>
        <w:tab w:val="left" w:pos="7371"/>
      </w:tabs>
      <w:jc w:val="center"/>
      <w:outlineLvl w:val="0"/>
    </w:pPr>
    <w:rPr>
      <w:b/>
      <w:bCs/>
      <w:sz w:val="28"/>
    </w:rPr>
  </w:style>
  <w:style w:type="paragraph" w:styleId="Nadpis2">
    <w:name w:val="heading 2"/>
    <w:basedOn w:val="Normln"/>
    <w:next w:val="Normln"/>
    <w:link w:val="Nadpis2Char"/>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link w:val="Podtitul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Normln0">
    <w:name w:val="Norm‡ln’"/>
    <w:rPr>
      <w:sz w:val="24"/>
      <w:szCs w:val="24"/>
    </w:rPr>
  </w:style>
  <w:style w:type="character" w:customStyle="1" w:styleId="ZhlavChar">
    <w:name w:val="Záhlaví Char"/>
    <w:link w:val="Zhlav"/>
    <w:uiPriority w:val="99"/>
    <w:rsid w:val="00074EBC"/>
    <w:rPr>
      <w:sz w:val="24"/>
      <w:szCs w:val="24"/>
    </w:rPr>
  </w:style>
  <w:style w:type="paragraph" w:customStyle="1" w:styleId="Smlouva">
    <w:name w:val="Smlouva"/>
    <w:rsid w:val="009271D3"/>
    <w:pPr>
      <w:widowControl w:val="0"/>
      <w:spacing w:after="120"/>
      <w:jc w:val="center"/>
    </w:pPr>
    <w:rPr>
      <w:b/>
      <w:snapToGrid w:val="0"/>
      <w:color w:val="FF0000"/>
      <w:sz w:val="36"/>
    </w:rPr>
  </w:style>
  <w:style w:type="paragraph" w:customStyle="1" w:styleId="Bodsmlouvy-21">
    <w:name w:val="Bod smlouvy - 2.1"/>
    <w:rsid w:val="00185995"/>
    <w:pPr>
      <w:numPr>
        <w:ilvl w:val="1"/>
        <w:numId w:val="29"/>
      </w:numPr>
      <w:snapToGrid w:val="0"/>
      <w:jc w:val="both"/>
      <w:outlineLvl w:val="1"/>
    </w:pPr>
    <w:rPr>
      <w:color w:val="000000"/>
      <w:sz w:val="22"/>
    </w:rPr>
  </w:style>
  <w:style w:type="paragraph" w:customStyle="1" w:styleId="lnek">
    <w:name w:val="Článek"/>
    <w:basedOn w:val="Normln"/>
    <w:next w:val="Bodsmlouvy-21"/>
    <w:rsid w:val="00185995"/>
    <w:pPr>
      <w:numPr>
        <w:numId w:val="29"/>
      </w:numPr>
      <w:snapToGrid w:val="0"/>
      <w:spacing w:before="360" w:after="360"/>
      <w:jc w:val="center"/>
    </w:pPr>
    <w:rPr>
      <w:b/>
      <w:color w:val="0000FF"/>
      <w:sz w:val="28"/>
      <w:szCs w:val="20"/>
    </w:rPr>
  </w:style>
  <w:style w:type="paragraph" w:customStyle="1" w:styleId="Bodsmlouvy-211">
    <w:name w:val="Bod smlouvy - 2.1.1"/>
    <w:basedOn w:val="Bodsmlouvy-21"/>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185995"/>
    <w:pPr>
      <w:spacing w:before="600"/>
    </w:pPr>
    <w:rPr>
      <w:bCs/>
    </w:rPr>
  </w:style>
  <w:style w:type="paragraph" w:customStyle="1" w:styleId="CharCharCharCharChar1CharCharCharCharCharChar">
    <w:name w:val="Char Char Char Char Char1 Char Char Char Char Char Char"/>
    <w:basedOn w:val="Normln"/>
    <w:rsid w:val="00BA6FB9"/>
    <w:pPr>
      <w:spacing w:after="160" w:line="240" w:lineRule="exact"/>
    </w:pPr>
    <w:rPr>
      <w:rFonts w:ascii="Tahoma" w:hAnsi="Tahoma"/>
      <w:sz w:val="20"/>
      <w:szCs w:val="20"/>
      <w:lang w:val="en-US" w:eastAsia="en-US"/>
    </w:rPr>
  </w:style>
  <w:style w:type="character" w:customStyle="1" w:styleId="Nadpis1Char">
    <w:name w:val="Nadpis 1 Char"/>
    <w:link w:val="Nadpis1"/>
    <w:rsid w:val="002A0AF4"/>
    <w:rPr>
      <w:b/>
      <w:bCs/>
      <w:sz w:val="28"/>
      <w:szCs w:val="24"/>
    </w:rPr>
  </w:style>
  <w:style w:type="character" w:customStyle="1" w:styleId="Nadpis2Char">
    <w:name w:val="Nadpis 2 Char"/>
    <w:link w:val="Nadpis2"/>
    <w:rsid w:val="002A0AF4"/>
    <w:rPr>
      <w:b/>
      <w:bCs/>
      <w:sz w:val="24"/>
      <w:szCs w:val="24"/>
    </w:rPr>
  </w:style>
  <w:style w:type="character" w:customStyle="1" w:styleId="Nadpis3Char">
    <w:name w:val="Nadpis 3 Char"/>
    <w:link w:val="Nadpis3"/>
    <w:rsid w:val="002A0AF4"/>
    <w:rPr>
      <w:b/>
      <w:sz w:val="24"/>
      <w:u w:val="single"/>
    </w:rPr>
  </w:style>
  <w:style w:type="character" w:customStyle="1" w:styleId="ZkladntextChar">
    <w:name w:val="Základní text Char"/>
    <w:aliases w:val="subtitle2 Char,Základní tZákladní text Char"/>
    <w:link w:val="Zkladntext"/>
    <w:rsid w:val="002A0AF4"/>
    <w:rPr>
      <w:sz w:val="24"/>
      <w:szCs w:val="24"/>
    </w:rPr>
  </w:style>
  <w:style w:type="character" w:customStyle="1" w:styleId="PodtitulChar">
    <w:name w:val="Podtitul Char"/>
    <w:link w:val="Podtitul"/>
    <w:rsid w:val="002A0AF4"/>
    <w:rPr>
      <w:b/>
      <w:color w:val="000000"/>
      <w:sz w:val="28"/>
    </w:rPr>
  </w:style>
  <w:style w:type="paragraph" w:customStyle="1" w:styleId="Normln2">
    <w:name w:val="Normální2"/>
    <w:basedOn w:val="Normln"/>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rsid w:val="002A0AF4"/>
    <w:pPr>
      <w:numPr>
        <w:numId w:val="30"/>
      </w:numPr>
      <w:tabs>
        <w:tab w:val="left" w:pos="851"/>
      </w:tabs>
      <w:spacing w:before="120" w:after="120"/>
      <w:jc w:val="both"/>
      <w:outlineLvl w:val="6"/>
    </w:pPr>
    <w:rPr>
      <w:szCs w:val="20"/>
    </w:rPr>
  </w:style>
  <w:style w:type="paragraph" w:customStyle="1" w:styleId="Textbodu">
    <w:name w:val="Text bodu"/>
    <w:basedOn w:val="Normln"/>
    <w:rsid w:val="002A0AF4"/>
    <w:pPr>
      <w:numPr>
        <w:ilvl w:val="2"/>
        <w:numId w:val="30"/>
      </w:numPr>
      <w:jc w:val="both"/>
      <w:outlineLvl w:val="8"/>
    </w:pPr>
    <w:rPr>
      <w:szCs w:val="20"/>
    </w:rPr>
  </w:style>
  <w:style w:type="paragraph" w:customStyle="1" w:styleId="Textpsmene">
    <w:name w:val="Text písmene"/>
    <w:basedOn w:val="Normln"/>
    <w:rsid w:val="002A0AF4"/>
    <w:pPr>
      <w:numPr>
        <w:ilvl w:val="1"/>
        <w:numId w:val="30"/>
      </w:numPr>
      <w:jc w:val="both"/>
      <w:outlineLvl w:val="7"/>
    </w:pPr>
    <w:rPr>
      <w:szCs w:val="20"/>
    </w:rPr>
  </w:style>
  <w:style w:type="paragraph" w:customStyle="1" w:styleId="Char1">
    <w:name w:val="Char1"/>
    <w:basedOn w:val="Normln"/>
    <w:rsid w:val="00505CBB"/>
    <w:pPr>
      <w:spacing w:after="160" w:line="240" w:lineRule="exact"/>
    </w:pPr>
    <w:rPr>
      <w:rFonts w:ascii="Tahoma" w:hAnsi="Tahoma"/>
      <w:sz w:val="20"/>
      <w:szCs w:val="20"/>
      <w:lang w:val="en-US" w:eastAsia="en-US"/>
    </w:rPr>
  </w:style>
  <w:style w:type="paragraph" w:styleId="Odstavecseseznamem">
    <w:name w:val="List Paragraph"/>
    <w:basedOn w:val="Normln"/>
    <w:uiPriority w:val="99"/>
    <w:qFormat/>
    <w:rsid w:val="00102096"/>
    <w:pPr>
      <w:ind w:left="720"/>
      <w:contextualSpacing/>
    </w:pPr>
    <w:rPr>
      <w:sz w:val="20"/>
      <w:szCs w:val="20"/>
    </w:rPr>
  </w:style>
  <w:style w:type="paragraph" w:customStyle="1" w:styleId="Normln1">
    <w:name w:val="Normální1"/>
    <w:rsid w:val="00010FFE"/>
    <w:pPr>
      <w:widowControl w:val="0"/>
    </w:pPr>
    <w:rPr>
      <w:sz w:val="24"/>
    </w:rPr>
  </w:style>
  <w:style w:type="character" w:styleId="Znakapoznpodarou">
    <w:name w:val="footnote reference"/>
    <w:semiHidden/>
    <w:unhideWhenUsed/>
    <w:rsid w:val="00010FFE"/>
    <w:rPr>
      <w:vertAlign w:val="superscript"/>
    </w:rPr>
  </w:style>
  <w:style w:type="paragraph" w:styleId="Revize">
    <w:name w:val="Revision"/>
    <w:hidden/>
    <w:uiPriority w:val="99"/>
    <w:semiHidden/>
    <w:rsid w:val="00AC28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8785">
      <w:bodyDiv w:val="1"/>
      <w:marLeft w:val="0"/>
      <w:marRight w:val="0"/>
      <w:marTop w:val="0"/>
      <w:marBottom w:val="0"/>
      <w:divBdr>
        <w:top w:val="none" w:sz="0" w:space="0" w:color="auto"/>
        <w:left w:val="none" w:sz="0" w:space="0" w:color="auto"/>
        <w:bottom w:val="none" w:sz="0" w:space="0" w:color="auto"/>
        <w:right w:val="none" w:sz="0" w:space="0" w:color="auto"/>
      </w:divBdr>
    </w:div>
    <w:div w:id="657614819">
      <w:bodyDiv w:val="1"/>
      <w:marLeft w:val="0"/>
      <w:marRight w:val="0"/>
      <w:marTop w:val="0"/>
      <w:marBottom w:val="0"/>
      <w:divBdr>
        <w:top w:val="none" w:sz="0" w:space="0" w:color="auto"/>
        <w:left w:val="none" w:sz="0" w:space="0" w:color="auto"/>
        <w:bottom w:val="none" w:sz="0" w:space="0" w:color="auto"/>
        <w:right w:val="none" w:sz="0" w:space="0" w:color="auto"/>
      </w:divBdr>
    </w:div>
    <w:div w:id="684787264">
      <w:bodyDiv w:val="1"/>
      <w:marLeft w:val="0"/>
      <w:marRight w:val="0"/>
      <w:marTop w:val="0"/>
      <w:marBottom w:val="0"/>
      <w:divBdr>
        <w:top w:val="none" w:sz="0" w:space="0" w:color="auto"/>
        <w:left w:val="none" w:sz="0" w:space="0" w:color="auto"/>
        <w:bottom w:val="none" w:sz="0" w:space="0" w:color="auto"/>
        <w:right w:val="none" w:sz="0" w:space="0" w:color="auto"/>
      </w:divBdr>
    </w:div>
    <w:div w:id="685060010">
      <w:bodyDiv w:val="1"/>
      <w:marLeft w:val="0"/>
      <w:marRight w:val="0"/>
      <w:marTop w:val="0"/>
      <w:marBottom w:val="0"/>
      <w:divBdr>
        <w:top w:val="none" w:sz="0" w:space="0" w:color="auto"/>
        <w:left w:val="none" w:sz="0" w:space="0" w:color="auto"/>
        <w:bottom w:val="none" w:sz="0" w:space="0" w:color="auto"/>
        <w:right w:val="none" w:sz="0" w:space="0" w:color="auto"/>
      </w:divBdr>
    </w:div>
    <w:div w:id="977339989">
      <w:bodyDiv w:val="1"/>
      <w:marLeft w:val="0"/>
      <w:marRight w:val="0"/>
      <w:marTop w:val="0"/>
      <w:marBottom w:val="0"/>
      <w:divBdr>
        <w:top w:val="none" w:sz="0" w:space="0" w:color="auto"/>
        <w:left w:val="none" w:sz="0" w:space="0" w:color="auto"/>
        <w:bottom w:val="none" w:sz="0" w:space="0" w:color="auto"/>
        <w:right w:val="none" w:sz="0" w:space="0" w:color="auto"/>
      </w:divBdr>
    </w:div>
    <w:div w:id="1031422855">
      <w:bodyDiv w:val="1"/>
      <w:marLeft w:val="0"/>
      <w:marRight w:val="0"/>
      <w:marTop w:val="0"/>
      <w:marBottom w:val="0"/>
      <w:divBdr>
        <w:top w:val="none" w:sz="0" w:space="0" w:color="auto"/>
        <w:left w:val="none" w:sz="0" w:space="0" w:color="auto"/>
        <w:bottom w:val="none" w:sz="0" w:space="0" w:color="auto"/>
        <w:right w:val="none" w:sz="0" w:space="0" w:color="auto"/>
      </w:divBdr>
    </w:div>
    <w:div w:id="1587574556">
      <w:bodyDiv w:val="1"/>
      <w:marLeft w:val="0"/>
      <w:marRight w:val="0"/>
      <w:marTop w:val="0"/>
      <w:marBottom w:val="0"/>
      <w:divBdr>
        <w:top w:val="none" w:sz="0" w:space="0" w:color="auto"/>
        <w:left w:val="none" w:sz="0" w:space="0" w:color="auto"/>
        <w:bottom w:val="none" w:sz="0" w:space="0" w:color="auto"/>
        <w:right w:val="none" w:sz="0" w:space="0" w:color="auto"/>
      </w:divBdr>
    </w:div>
    <w:div w:id="1743336307">
      <w:bodyDiv w:val="1"/>
      <w:marLeft w:val="0"/>
      <w:marRight w:val="0"/>
      <w:marTop w:val="0"/>
      <w:marBottom w:val="0"/>
      <w:divBdr>
        <w:top w:val="none" w:sz="0" w:space="0" w:color="auto"/>
        <w:left w:val="none" w:sz="0" w:space="0" w:color="auto"/>
        <w:bottom w:val="none" w:sz="0" w:space="0" w:color="auto"/>
        <w:right w:val="none" w:sz="0" w:space="0" w:color="auto"/>
      </w:divBdr>
    </w:div>
    <w:div w:id="1747919883">
      <w:bodyDiv w:val="1"/>
      <w:marLeft w:val="0"/>
      <w:marRight w:val="0"/>
      <w:marTop w:val="0"/>
      <w:marBottom w:val="0"/>
      <w:divBdr>
        <w:top w:val="none" w:sz="0" w:space="0" w:color="auto"/>
        <w:left w:val="none" w:sz="0" w:space="0" w:color="auto"/>
        <w:bottom w:val="none" w:sz="0" w:space="0" w:color="auto"/>
        <w:right w:val="none" w:sz="0" w:space="0" w:color="auto"/>
      </w:divBdr>
    </w:div>
    <w:div w:id="18057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denek.dostal@prerov.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641FD-8F5F-40D9-AF25-98FAB585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7581</Words>
  <Characters>44731</Characters>
  <Application>Microsoft Office Word</Application>
  <DocSecurity>8</DocSecurity>
  <Lines>372</Lines>
  <Paragraphs>104</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rihoskova</cp:lastModifiedBy>
  <cp:revision>14</cp:revision>
  <cp:lastPrinted>2016-02-08T11:02:00Z</cp:lastPrinted>
  <dcterms:created xsi:type="dcterms:W3CDTF">2016-08-04T10:23:00Z</dcterms:created>
  <dcterms:modified xsi:type="dcterms:W3CDTF">2016-08-04T11:29:00Z</dcterms:modified>
</cp:coreProperties>
</file>