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882" w:rsidRPr="00D72882" w:rsidRDefault="00D72882" w:rsidP="00D72882">
      <w:pPr>
        <w:spacing w:before="100" w:beforeAutospacing="1" w:after="100" w:afterAutospacing="1" w:line="240" w:lineRule="auto"/>
        <w:jc w:val="right"/>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181225" cy="914400"/>
            <wp:effectExtent l="0" t="0" r="9525" b="0"/>
            <wp:wrapSquare wrapText="bothSides"/>
            <wp:docPr id="1" name="Obrázek 1" descr="http://www.nature.cz/intranet/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ature.cz/intranet/management/logo_aop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812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2882">
        <w:rPr>
          <w:rFonts w:ascii="Arial" w:eastAsia="Times New Roman" w:hAnsi="Arial" w:cs="Arial"/>
          <w:szCs w:val="24"/>
          <w:lang w:eastAsia="cs-CZ"/>
        </w:rPr>
        <w:t xml:space="preserve">Číslo smlouvy: PPK-653a/25/19 </w:t>
      </w:r>
    </w:p>
    <w:p w:rsidR="00D72882" w:rsidRPr="00D72882" w:rsidRDefault="00D72882" w:rsidP="00D72882">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D72882">
        <w:rPr>
          <w:rFonts w:ascii="Arial" w:eastAsia="Times New Roman" w:hAnsi="Arial" w:cs="Arial"/>
          <w:szCs w:val="24"/>
          <w:lang w:eastAsia="cs-CZ"/>
        </w:rPr>
        <w:t xml:space="preserve">Dotační titul: A1 </w:t>
      </w:r>
    </w:p>
    <w:p w:rsidR="00D72882" w:rsidRPr="00D72882" w:rsidRDefault="00D72882" w:rsidP="00D72882">
      <w:pPr>
        <w:spacing w:before="100" w:beforeAutospacing="1" w:after="100" w:afterAutospacing="1" w:line="240" w:lineRule="auto"/>
        <w:rPr>
          <w:rFonts w:ascii="Times New Roman" w:eastAsia="Times New Roman" w:hAnsi="Times New Roman" w:cs="Times New Roman"/>
          <w:sz w:val="24"/>
          <w:szCs w:val="24"/>
          <w:lang w:eastAsia="cs-CZ"/>
        </w:rPr>
      </w:pPr>
      <w:r w:rsidRPr="00D72882">
        <w:rPr>
          <w:rFonts w:ascii="Times New Roman" w:eastAsia="Times New Roman" w:hAnsi="Times New Roman" w:cs="Times New Roman"/>
          <w:sz w:val="24"/>
          <w:szCs w:val="24"/>
          <w:lang w:eastAsia="cs-CZ"/>
        </w:rPr>
        <w:t> </w:t>
      </w:r>
    </w:p>
    <w:p w:rsidR="00D72882" w:rsidRPr="00D72882" w:rsidRDefault="00D72882" w:rsidP="00D7288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D72882">
        <w:rPr>
          <w:rFonts w:ascii="Arial" w:eastAsia="Times New Roman" w:hAnsi="Arial" w:cs="Arial"/>
          <w:b/>
          <w:bCs/>
          <w:szCs w:val="24"/>
          <w:lang w:eastAsia="cs-CZ"/>
        </w:rPr>
        <w:t>SMLOUVA O DÍLO</w:t>
      </w:r>
    </w:p>
    <w:p w:rsidR="00D72882" w:rsidRPr="00D72882" w:rsidRDefault="00D72882" w:rsidP="00D7288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D72882">
        <w:rPr>
          <w:rFonts w:ascii="Arial" w:eastAsia="Times New Roman" w:hAnsi="Arial" w:cs="Arial"/>
          <w:b/>
          <w:bCs/>
          <w:szCs w:val="24"/>
          <w:lang w:eastAsia="cs-CZ"/>
        </w:rPr>
        <w:t>UZAVŘENÁ DLE USTANOVENÍ § 2586 A NÁSL. ZÁK. Č. 89/2012 SB., OBČANSKÉHO ZÁKONÍKU, VE ZNĚNÍ POZDĚJŠÍCH PŘEDPISŮ</w:t>
      </w:r>
    </w:p>
    <w:p w:rsidR="00D72882" w:rsidRPr="00D72882" w:rsidRDefault="00D72882" w:rsidP="00D7288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D72882">
        <w:rPr>
          <w:rFonts w:ascii="Arial" w:eastAsia="Times New Roman" w:hAnsi="Arial" w:cs="Arial"/>
          <w:b/>
          <w:bCs/>
          <w:szCs w:val="24"/>
          <w:lang w:eastAsia="cs-CZ"/>
        </w:rPr>
        <w:t>I. Smluvní strany</w:t>
      </w:r>
    </w:p>
    <w:p w:rsidR="00D72882" w:rsidRPr="00D72882" w:rsidRDefault="00D72882" w:rsidP="00D72882">
      <w:pPr>
        <w:spacing w:before="100" w:beforeAutospacing="1" w:after="100" w:afterAutospacing="1" w:line="240" w:lineRule="auto"/>
        <w:rPr>
          <w:rFonts w:ascii="Times New Roman" w:eastAsia="Times New Roman" w:hAnsi="Times New Roman" w:cs="Times New Roman"/>
          <w:sz w:val="24"/>
          <w:szCs w:val="24"/>
          <w:lang w:eastAsia="cs-CZ"/>
        </w:rPr>
      </w:pPr>
      <w:r w:rsidRPr="00D72882">
        <w:rPr>
          <w:rFonts w:ascii="Arial" w:eastAsia="Times New Roman" w:hAnsi="Arial" w:cs="Arial"/>
          <w:szCs w:val="24"/>
          <w:lang w:eastAsia="cs-CZ"/>
        </w:rPr>
        <w:t>1.1</w:t>
      </w:r>
      <w:r w:rsidRPr="00D72882">
        <w:rPr>
          <w:rFonts w:ascii="Arial" w:eastAsia="Times New Roman" w:hAnsi="Arial" w:cs="Arial"/>
          <w:b/>
          <w:bCs/>
          <w:szCs w:val="24"/>
          <w:lang w:eastAsia="cs-CZ"/>
        </w:rPr>
        <w:t xml:space="preserve"> Objednatel</w:t>
      </w:r>
    </w:p>
    <w:p w:rsidR="00D72882" w:rsidRPr="00D72882" w:rsidRDefault="00D72882" w:rsidP="00D72882">
      <w:pPr>
        <w:spacing w:before="100" w:beforeAutospacing="1" w:after="100" w:afterAutospacing="1" w:line="240" w:lineRule="auto"/>
        <w:rPr>
          <w:rFonts w:ascii="Times New Roman" w:eastAsia="Times New Roman" w:hAnsi="Times New Roman" w:cs="Times New Roman"/>
          <w:sz w:val="24"/>
          <w:szCs w:val="24"/>
          <w:lang w:eastAsia="cs-CZ"/>
        </w:rPr>
      </w:pPr>
      <w:r w:rsidRPr="00D72882">
        <w:rPr>
          <w:rFonts w:ascii="Arial" w:eastAsia="Times New Roman" w:hAnsi="Arial" w:cs="Arial"/>
          <w:b/>
          <w:bCs/>
          <w:szCs w:val="24"/>
          <w:lang w:eastAsia="cs-CZ"/>
        </w:rPr>
        <w:t>Česká republika - Agentura ochrany přírody a krajiny ČR</w:t>
      </w:r>
    </w:p>
    <w:p w:rsidR="00D72882" w:rsidRPr="00D72882" w:rsidRDefault="00D72882" w:rsidP="00D72882">
      <w:pPr>
        <w:spacing w:after="0" w:line="240" w:lineRule="auto"/>
        <w:rPr>
          <w:rFonts w:ascii="Times New Roman" w:eastAsia="Times New Roman" w:hAnsi="Times New Roman" w:cs="Times New Roman"/>
          <w:sz w:val="24"/>
          <w:szCs w:val="24"/>
          <w:lang w:eastAsia="cs-CZ"/>
        </w:rPr>
      </w:pPr>
      <w:r w:rsidRPr="00D72882">
        <w:rPr>
          <w:rFonts w:ascii="Arial" w:eastAsia="Times New Roman" w:hAnsi="Arial" w:cs="Arial"/>
          <w:szCs w:val="24"/>
          <w:lang w:eastAsia="cs-CZ"/>
        </w:rPr>
        <w:t xml:space="preserve">Sídlo: Kaplanova 1931/1, 148 00 Praha 11 - Chodov </w:t>
      </w:r>
    </w:p>
    <w:p w:rsidR="00D72882" w:rsidRPr="00D72882" w:rsidRDefault="00D72882" w:rsidP="00D72882">
      <w:pPr>
        <w:spacing w:after="0" w:line="240" w:lineRule="auto"/>
        <w:rPr>
          <w:rFonts w:ascii="Times New Roman" w:eastAsia="Times New Roman" w:hAnsi="Times New Roman" w:cs="Times New Roman"/>
          <w:sz w:val="24"/>
          <w:szCs w:val="24"/>
          <w:lang w:eastAsia="cs-CZ"/>
        </w:rPr>
      </w:pPr>
      <w:r w:rsidRPr="00D72882">
        <w:rPr>
          <w:rFonts w:ascii="Arial" w:eastAsia="Times New Roman" w:hAnsi="Arial" w:cs="Arial"/>
          <w:szCs w:val="24"/>
          <w:lang w:eastAsia="cs-CZ"/>
        </w:rPr>
        <w:t xml:space="preserve">Zastoupený: RNDr. Jaroslav Obermajer </w:t>
      </w:r>
      <w:r w:rsidRPr="00D72882">
        <w:rPr>
          <w:rFonts w:ascii="Arial" w:eastAsia="Times New Roman" w:hAnsi="Arial" w:cs="Arial"/>
          <w:szCs w:val="24"/>
          <w:lang w:eastAsia="cs-CZ"/>
        </w:rPr>
        <w:br/>
        <w:t xml:space="preserve">ředitel RP Střední Čechy </w:t>
      </w:r>
    </w:p>
    <w:p w:rsidR="00D72882" w:rsidRPr="00D72882" w:rsidRDefault="00D72882" w:rsidP="00D72882">
      <w:pPr>
        <w:spacing w:after="0" w:line="240" w:lineRule="auto"/>
        <w:rPr>
          <w:rFonts w:ascii="Times New Roman" w:eastAsia="Times New Roman" w:hAnsi="Times New Roman" w:cs="Times New Roman"/>
          <w:sz w:val="24"/>
          <w:szCs w:val="24"/>
          <w:lang w:eastAsia="cs-CZ"/>
        </w:rPr>
      </w:pPr>
      <w:r w:rsidRPr="00D72882">
        <w:rPr>
          <w:rFonts w:ascii="Arial" w:eastAsia="Times New Roman" w:hAnsi="Arial" w:cs="Arial"/>
          <w:szCs w:val="24"/>
          <w:lang w:eastAsia="cs-CZ"/>
        </w:rPr>
        <w:t>Bankovní spojení: ČNB Praha, Číslo účtu: 18228011/0710</w:t>
      </w:r>
    </w:p>
    <w:p w:rsidR="00D72882" w:rsidRPr="00D72882" w:rsidRDefault="00D72882" w:rsidP="00D72882">
      <w:pPr>
        <w:spacing w:after="0" w:line="240" w:lineRule="auto"/>
        <w:rPr>
          <w:rFonts w:ascii="Times New Roman" w:eastAsia="Times New Roman" w:hAnsi="Times New Roman" w:cs="Times New Roman"/>
          <w:sz w:val="24"/>
          <w:szCs w:val="24"/>
          <w:lang w:eastAsia="cs-CZ"/>
        </w:rPr>
      </w:pPr>
      <w:r w:rsidRPr="00D72882">
        <w:rPr>
          <w:rFonts w:ascii="Arial" w:eastAsia="Times New Roman" w:hAnsi="Arial" w:cs="Arial"/>
          <w:szCs w:val="24"/>
          <w:lang w:eastAsia="cs-CZ"/>
        </w:rPr>
        <w:t>IČO: 629 335 91</w:t>
      </w:r>
    </w:p>
    <w:p w:rsidR="00D72882" w:rsidRPr="00D72882" w:rsidRDefault="00D72882" w:rsidP="00D72882">
      <w:pPr>
        <w:spacing w:after="0" w:line="240" w:lineRule="auto"/>
        <w:rPr>
          <w:rFonts w:ascii="Times New Roman" w:eastAsia="Times New Roman" w:hAnsi="Times New Roman" w:cs="Times New Roman"/>
          <w:sz w:val="24"/>
          <w:szCs w:val="24"/>
          <w:lang w:eastAsia="cs-CZ"/>
        </w:rPr>
      </w:pPr>
      <w:r w:rsidRPr="00D72882">
        <w:rPr>
          <w:rFonts w:ascii="Arial" w:eastAsia="Times New Roman" w:hAnsi="Arial" w:cs="Arial"/>
          <w:szCs w:val="24"/>
          <w:lang w:eastAsia="cs-CZ"/>
        </w:rPr>
        <w:t>DIČ: neplátce DPH</w:t>
      </w:r>
    </w:p>
    <w:p w:rsidR="00D72882" w:rsidRPr="00D72882" w:rsidRDefault="00D72882" w:rsidP="00D72882">
      <w:pPr>
        <w:spacing w:after="0" w:line="240" w:lineRule="auto"/>
        <w:rPr>
          <w:rFonts w:ascii="Times New Roman" w:eastAsia="Times New Roman" w:hAnsi="Times New Roman" w:cs="Times New Roman"/>
          <w:sz w:val="24"/>
          <w:szCs w:val="24"/>
          <w:lang w:eastAsia="cs-CZ"/>
        </w:rPr>
      </w:pPr>
      <w:r w:rsidRPr="00D72882">
        <w:rPr>
          <w:rFonts w:ascii="Arial" w:eastAsia="Times New Roman" w:hAnsi="Arial" w:cs="Arial"/>
          <w:szCs w:val="24"/>
          <w:lang w:eastAsia="cs-CZ"/>
        </w:rPr>
        <w:t xml:space="preserve">Telefon: </w:t>
      </w:r>
    </w:p>
    <w:p w:rsidR="00D72882" w:rsidRPr="00D72882" w:rsidRDefault="00D72882" w:rsidP="00D72882">
      <w:pPr>
        <w:spacing w:after="0" w:line="240" w:lineRule="auto"/>
        <w:rPr>
          <w:rFonts w:ascii="Times New Roman" w:eastAsia="Times New Roman" w:hAnsi="Times New Roman" w:cs="Times New Roman"/>
          <w:sz w:val="24"/>
          <w:szCs w:val="24"/>
          <w:lang w:eastAsia="cs-CZ"/>
        </w:rPr>
      </w:pPr>
      <w:r w:rsidRPr="00D72882">
        <w:rPr>
          <w:rFonts w:ascii="Arial" w:eastAsia="Times New Roman" w:hAnsi="Arial" w:cs="Arial"/>
          <w:szCs w:val="24"/>
          <w:lang w:eastAsia="cs-CZ"/>
        </w:rPr>
        <w:t>V rozsahu této smlouvy osoba zmocněná k jednání se zhotovitelem, k věcným úkonům a k přev</w:t>
      </w:r>
      <w:r w:rsidR="00B441D7">
        <w:rPr>
          <w:rFonts w:ascii="Arial" w:eastAsia="Times New Roman" w:hAnsi="Arial" w:cs="Arial"/>
          <w:szCs w:val="24"/>
          <w:lang w:eastAsia="cs-CZ"/>
        </w:rPr>
        <w:t>zetí díla: Ing. Jana Povolná</w:t>
      </w:r>
      <w:r w:rsidRPr="00D72882">
        <w:rPr>
          <w:rFonts w:ascii="Arial" w:eastAsia="Times New Roman" w:hAnsi="Arial" w:cs="Arial"/>
          <w:szCs w:val="24"/>
          <w:lang w:eastAsia="cs-CZ"/>
        </w:rPr>
        <w:t>.</w:t>
      </w:r>
    </w:p>
    <w:p w:rsidR="00D72882" w:rsidRPr="00D72882" w:rsidRDefault="00D72882" w:rsidP="00D72882">
      <w:pPr>
        <w:spacing w:before="100" w:beforeAutospacing="1" w:after="100" w:afterAutospacing="1" w:line="240" w:lineRule="auto"/>
        <w:rPr>
          <w:rFonts w:ascii="Times New Roman" w:eastAsia="Times New Roman" w:hAnsi="Times New Roman" w:cs="Times New Roman"/>
          <w:sz w:val="24"/>
          <w:szCs w:val="24"/>
          <w:lang w:eastAsia="cs-CZ"/>
        </w:rPr>
      </w:pPr>
      <w:r w:rsidRPr="00D72882">
        <w:rPr>
          <w:rFonts w:ascii="Arial" w:eastAsia="Times New Roman" w:hAnsi="Arial" w:cs="Arial"/>
          <w:szCs w:val="24"/>
          <w:lang w:eastAsia="cs-CZ"/>
        </w:rPr>
        <w:t xml:space="preserve">(dále jen </w:t>
      </w:r>
      <w:r w:rsidRPr="00D72882">
        <w:rPr>
          <w:rFonts w:ascii="Arial" w:eastAsia="Times New Roman" w:hAnsi="Arial" w:cs="Arial"/>
        </w:rPr>
        <w:t>„</w:t>
      </w:r>
      <w:r w:rsidRPr="00D72882">
        <w:rPr>
          <w:rFonts w:ascii="Arial" w:eastAsia="Times New Roman" w:hAnsi="Arial" w:cs="Arial"/>
          <w:szCs w:val="24"/>
          <w:lang w:eastAsia="cs-CZ"/>
        </w:rPr>
        <w:t>objednatel”)</w:t>
      </w:r>
    </w:p>
    <w:p w:rsidR="00D72882" w:rsidRPr="00D72882" w:rsidRDefault="00D72882" w:rsidP="00D72882">
      <w:pPr>
        <w:spacing w:before="100" w:beforeAutospacing="1" w:after="100" w:afterAutospacing="1" w:line="240" w:lineRule="auto"/>
        <w:rPr>
          <w:rFonts w:ascii="Times New Roman" w:eastAsia="Times New Roman" w:hAnsi="Times New Roman" w:cs="Times New Roman"/>
          <w:sz w:val="24"/>
          <w:szCs w:val="24"/>
          <w:lang w:eastAsia="cs-CZ"/>
        </w:rPr>
      </w:pPr>
      <w:r w:rsidRPr="00D72882">
        <w:rPr>
          <w:rFonts w:ascii="Arial" w:eastAsia="Times New Roman" w:hAnsi="Arial" w:cs="Arial"/>
          <w:szCs w:val="24"/>
          <w:lang w:eastAsia="cs-CZ"/>
        </w:rPr>
        <w:t>a</w:t>
      </w:r>
    </w:p>
    <w:p w:rsidR="00D72882" w:rsidRPr="00D72882" w:rsidRDefault="00D72882" w:rsidP="00D72882">
      <w:pPr>
        <w:spacing w:before="100" w:beforeAutospacing="1" w:after="100" w:afterAutospacing="1" w:line="240" w:lineRule="auto"/>
        <w:rPr>
          <w:rFonts w:ascii="Times New Roman" w:eastAsia="Times New Roman" w:hAnsi="Times New Roman" w:cs="Times New Roman"/>
          <w:sz w:val="24"/>
          <w:szCs w:val="24"/>
          <w:lang w:eastAsia="cs-CZ"/>
        </w:rPr>
      </w:pPr>
      <w:r w:rsidRPr="00D72882">
        <w:rPr>
          <w:rFonts w:ascii="Arial" w:eastAsia="Times New Roman" w:hAnsi="Arial" w:cs="Arial"/>
          <w:szCs w:val="24"/>
          <w:lang w:eastAsia="cs-CZ"/>
        </w:rPr>
        <w:t>1.2</w:t>
      </w:r>
      <w:r w:rsidRPr="00D72882">
        <w:rPr>
          <w:rFonts w:ascii="Arial" w:eastAsia="Times New Roman" w:hAnsi="Arial" w:cs="Arial"/>
          <w:b/>
          <w:bCs/>
          <w:szCs w:val="24"/>
          <w:lang w:eastAsia="cs-CZ"/>
        </w:rPr>
        <w:t xml:space="preserve"> Zhotovitel</w:t>
      </w:r>
    </w:p>
    <w:p w:rsidR="00D72882" w:rsidRPr="00D72882" w:rsidRDefault="00D72882" w:rsidP="00D72882">
      <w:pPr>
        <w:spacing w:before="100" w:beforeAutospacing="1" w:after="100" w:afterAutospacing="1" w:line="240" w:lineRule="auto"/>
        <w:rPr>
          <w:rFonts w:ascii="Times New Roman" w:eastAsia="Times New Roman" w:hAnsi="Times New Roman" w:cs="Times New Roman"/>
          <w:sz w:val="24"/>
          <w:szCs w:val="24"/>
          <w:lang w:eastAsia="cs-CZ"/>
        </w:rPr>
      </w:pPr>
      <w:r w:rsidRPr="00D72882">
        <w:rPr>
          <w:rFonts w:ascii="Arial" w:eastAsia="Times New Roman" w:hAnsi="Arial" w:cs="Arial"/>
          <w:b/>
          <w:bCs/>
          <w:szCs w:val="24"/>
          <w:lang w:eastAsia="cs-CZ"/>
        </w:rPr>
        <w:t xml:space="preserve">Český svaz ochránců přírody, 13/18 ZO Silvatica </w:t>
      </w:r>
    </w:p>
    <w:p w:rsidR="00D72882" w:rsidRPr="00D72882" w:rsidRDefault="00D72882" w:rsidP="00D72882">
      <w:pPr>
        <w:spacing w:before="100" w:beforeAutospacing="1" w:after="240" w:line="240" w:lineRule="auto"/>
        <w:rPr>
          <w:rFonts w:ascii="Times New Roman" w:eastAsia="Times New Roman" w:hAnsi="Times New Roman" w:cs="Times New Roman"/>
          <w:sz w:val="24"/>
          <w:szCs w:val="24"/>
          <w:lang w:eastAsia="cs-CZ"/>
        </w:rPr>
      </w:pPr>
      <w:r w:rsidRPr="00D72882">
        <w:rPr>
          <w:rFonts w:ascii="Arial" w:eastAsia="Times New Roman" w:hAnsi="Arial" w:cs="Arial"/>
          <w:szCs w:val="24"/>
          <w:lang w:eastAsia="cs-CZ"/>
        </w:rPr>
        <w:t>Sídlo: Brejl 88, 27101 Ruda</w:t>
      </w:r>
      <w:r w:rsidRPr="00D72882">
        <w:rPr>
          <w:rFonts w:ascii="Arial" w:eastAsia="Times New Roman" w:hAnsi="Arial" w:cs="Arial"/>
          <w:szCs w:val="24"/>
          <w:lang w:eastAsia="cs-CZ"/>
        </w:rPr>
        <w:br/>
        <w:t>Zastoupený: Elena Plesková, Jana Círová</w:t>
      </w:r>
      <w:r w:rsidRPr="00D72882">
        <w:rPr>
          <w:rFonts w:ascii="Arial" w:eastAsia="Times New Roman" w:hAnsi="Arial" w:cs="Arial"/>
          <w:szCs w:val="24"/>
          <w:lang w:eastAsia="cs-CZ"/>
        </w:rPr>
        <w:br/>
        <w:t xml:space="preserve">Bankovní spojení: </w:t>
      </w:r>
      <w:r w:rsidR="004C490B">
        <w:rPr>
          <w:rFonts w:ascii="Arial" w:eastAsia="Times New Roman" w:hAnsi="Arial" w:cs="Arial"/>
          <w:szCs w:val="24"/>
          <w:lang w:eastAsia="cs-CZ"/>
        </w:rPr>
        <w:t>xxx</w:t>
      </w:r>
      <w:r w:rsidRPr="00D72882">
        <w:rPr>
          <w:rFonts w:ascii="Arial" w:eastAsia="Times New Roman" w:hAnsi="Arial" w:cs="Arial"/>
          <w:szCs w:val="24"/>
          <w:lang w:eastAsia="cs-CZ"/>
        </w:rPr>
        <w:t xml:space="preserve">, Číslo účtu: </w:t>
      </w:r>
      <w:r w:rsidR="004C490B">
        <w:rPr>
          <w:rFonts w:ascii="Arial" w:eastAsia="Times New Roman" w:hAnsi="Arial" w:cs="Arial"/>
          <w:szCs w:val="24"/>
          <w:lang w:eastAsia="cs-CZ"/>
        </w:rPr>
        <w:t>xxx</w:t>
      </w:r>
      <w:bookmarkStart w:id="0" w:name="_GoBack"/>
      <w:bookmarkEnd w:id="0"/>
      <w:r w:rsidRPr="00D72882">
        <w:rPr>
          <w:rFonts w:ascii="Arial" w:eastAsia="Times New Roman" w:hAnsi="Arial" w:cs="Arial"/>
          <w:szCs w:val="24"/>
          <w:lang w:eastAsia="cs-CZ"/>
        </w:rPr>
        <w:t xml:space="preserve"> </w:t>
      </w:r>
      <w:r w:rsidRPr="00D72882">
        <w:rPr>
          <w:rFonts w:ascii="Arial" w:eastAsia="Times New Roman" w:hAnsi="Arial" w:cs="Arial"/>
          <w:szCs w:val="24"/>
          <w:lang w:eastAsia="cs-CZ"/>
        </w:rPr>
        <w:br/>
        <w:t>IČO: 47017597</w:t>
      </w:r>
    </w:p>
    <w:p w:rsidR="00D72882" w:rsidRPr="00D72882" w:rsidRDefault="00D72882" w:rsidP="00D72882">
      <w:pPr>
        <w:spacing w:after="0" w:line="240" w:lineRule="auto"/>
        <w:rPr>
          <w:rFonts w:ascii="Times New Roman" w:eastAsia="Times New Roman" w:hAnsi="Times New Roman" w:cs="Times New Roman"/>
          <w:sz w:val="24"/>
          <w:szCs w:val="24"/>
          <w:lang w:eastAsia="cs-CZ"/>
        </w:rPr>
      </w:pPr>
      <w:r w:rsidRPr="00D72882">
        <w:rPr>
          <w:rFonts w:ascii="Arial" w:eastAsia="Times New Roman" w:hAnsi="Arial" w:cs="Arial"/>
          <w:szCs w:val="24"/>
          <w:lang w:eastAsia="cs-CZ"/>
        </w:rPr>
        <w:t xml:space="preserve">(dále jen </w:t>
      </w:r>
      <w:r w:rsidRPr="00D72882">
        <w:rPr>
          <w:rFonts w:ascii="Arial" w:eastAsia="Times New Roman" w:hAnsi="Arial" w:cs="Arial"/>
        </w:rPr>
        <w:t>„</w:t>
      </w:r>
      <w:r w:rsidRPr="00D72882">
        <w:rPr>
          <w:rFonts w:ascii="Arial" w:eastAsia="Times New Roman" w:hAnsi="Arial" w:cs="Arial"/>
          <w:szCs w:val="24"/>
          <w:lang w:eastAsia="cs-CZ"/>
        </w:rPr>
        <w:t xml:space="preserve">zhotovitel”) </w:t>
      </w:r>
    </w:p>
    <w:p w:rsidR="00D72882" w:rsidRPr="00D72882" w:rsidRDefault="00D72882" w:rsidP="00D7288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D72882">
        <w:rPr>
          <w:rFonts w:ascii="Arial" w:eastAsia="Times New Roman" w:hAnsi="Arial" w:cs="Arial"/>
          <w:b/>
          <w:bCs/>
          <w:szCs w:val="24"/>
          <w:lang w:eastAsia="cs-CZ"/>
        </w:rPr>
        <w:t>II. Předmět smlouvy</w:t>
      </w:r>
    </w:p>
    <w:p w:rsidR="00D72882" w:rsidRPr="00D72882" w:rsidRDefault="00D72882" w:rsidP="00D72882">
      <w:pPr>
        <w:keepLines/>
        <w:spacing w:before="120" w:after="120" w:line="240" w:lineRule="auto"/>
        <w:ind w:left="340" w:hanging="340"/>
        <w:jc w:val="both"/>
        <w:rPr>
          <w:rFonts w:ascii="Times New Roman" w:eastAsia="Times New Roman" w:hAnsi="Times New Roman" w:cs="Times New Roman"/>
          <w:sz w:val="24"/>
          <w:szCs w:val="24"/>
          <w:lang w:eastAsia="cs-CZ"/>
        </w:rPr>
      </w:pPr>
      <w:r w:rsidRPr="00D72882">
        <w:rPr>
          <w:rFonts w:ascii="Arial" w:eastAsia="Times New Roman" w:hAnsi="Arial" w:cs="Arial"/>
          <w:szCs w:val="24"/>
          <w:lang w:eastAsia="cs-CZ"/>
        </w:rPr>
        <w:t xml:space="preserve">2.1 </w:t>
      </w:r>
      <w:r w:rsidRPr="00D72882">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D72882" w:rsidRPr="00D72882" w:rsidRDefault="00D72882" w:rsidP="00B256CC">
      <w:pPr>
        <w:keepLines/>
        <w:spacing w:before="120" w:after="120" w:line="240" w:lineRule="auto"/>
        <w:ind w:left="340" w:hanging="340"/>
        <w:jc w:val="both"/>
        <w:rPr>
          <w:rFonts w:ascii="Times New Roman" w:eastAsia="Times New Roman" w:hAnsi="Times New Roman" w:cs="Times New Roman"/>
          <w:sz w:val="24"/>
          <w:szCs w:val="24"/>
          <w:lang w:eastAsia="cs-CZ"/>
        </w:rPr>
      </w:pPr>
      <w:r w:rsidRPr="00D72882">
        <w:rPr>
          <w:rFonts w:ascii="Arial" w:eastAsia="Times New Roman" w:hAnsi="Arial" w:cs="Arial"/>
          <w:szCs w:val="24"/>
          <w:lang w:eastAsia="cs-CZ"/>
        </w:rPr>
        <w:t>2.2 Dílem se rozumí: Redukce invazních druhů bolševníku velkolepého, křídlatky japonské, sachalinské a české, kolo</w:t>
      </w:r>
      <w:r>
        <w:rPr>
          <w:rFonts w:ascii="Arial" w:eastAsia="Times New Roman" w:hAnsi="Arial" w:cs="Arial"/>
          <w:szCs w:val="24"/>
          <w:lang w:eastAsia="cs-CZ"/>
        </w:rPr>
        <w:t>točníku zdobného na území CHKO K</w:t>
      </w:r>
      <w:r w:rsidRPr="00D72882">
        <w:rPr>
          <w:rFonts w:ascii="Arial" w:eastAsia="Times New Roman" w:hAnsi="Arial" w:cs="Arial"/>
          <w:szCs w:val="24"/>
          <w:lang w:eastAsia="cs-CZ"/>
        </w:rPr>
        <w:t xml:space="preserve">řivoklátsko. Redukce bude provedena na 82 lokalitách o souhrnné redukované výměře 1 ha, na dalších 39 lokalitách bude provedena kontrola a v případě potřeby zásah. Seznam lokalit a typ zásahu </w:t>
      </w:r>
      <w:r w:rsidR="00293DFC">
        <w:rPr>
          <w:rFonts w:ascii="Arial" w:eastAsia="Times New Roman" w:hAnsi="Arial" w:cs="Arial"/>
          <w:szCs w:val="24"/>
          <w:lang w:eastAsia="cs-CZ"/>
        </w:rPr>
        <w:t>jsou</w:t>
      </w:r>
      <w:r w:rsidRPr="00D72882">
        <w:rPr>
          <w:rFonts w:ascii="Arial" w:eastAsia="Times New Roman" w:hAnsi="Arial" w:cs="Arial"/>
          <w:szCs w:val="24"/>
          <w:lang w:eastAsia="cs-CZ"/>
        </w:rPr>
        <w:t xml:space="preserve"> uvedeny v příloze </w:t>
      </w:r>
      <w:r w:rsidR="00293DFC">
        <w:rPr>
          <w:rFonts w:ascii="Arial" w:eastAsia="Times New Roman" w:hAnsi="Arial" w:cs="Arial"/>
          <w:szCs w:val="24"/>
          <w:lang w:eastAsia="cs-CZ"/>
        </w:rPr>
        <w:t xml:space="preserve">č. 3 </w:t>
      </w:r>
      <w:r w:rsidRPr="00D72882">
        <w:rPr>
          <w:rFonts w:ascii="Arial" w:eastAsia="Times New Roman" w:hAnsi="Arial" w:cs="Arial"/>
          <w:szCs w:val="24"/>
          <w:lang w:eastAsia="cs-CZ"/>
        </w:rPr>
        <w:t>sml</w:t>
      </w:r>
      <w:r w:rsidR="00B256CC">
        <w:rPr>
          <w:rFonts w:ascii="Arial" w:eastAsia="Times New Roman" w:hAnsi="Arial" w:cs="Arial"/>
          <w:szCs w:val="24"/>
          <w:lang w:eastAsia="cs-CZ"/>
        </w:rPr>
        <w:t>ouvy</w:t>
      </w:r>
      <w:r w:rsidR="00293DFC">
        <w:rPr>
          <w:rFonts w:ascii="Arial" w:eastAsia="Times New Roman" w:hAnsi="Arial" w:cs="Arial"/>
          <w:szCs w:val="24"/>
          <w:lang w:eastAsia="cs-CZ"/>
        </w:rPr>
        <w:t>, přičemž  duchu N</w:t>
      </w:r>
      <w:r w:rsidR="00CC1436">
        <w:rPr>
          <w:rFonts w:ascii="Arial" w:eastAsia="Times New Roman" w:hAnsi="Arial" w:cs="Arial"/>
          <w:szCs w:val="24"/>
          <w:lang w:eastAsia="cs-CZ"/>
        </w:rPr>
        <w:t>ákladů obvyklých opatření MŽP</w:t>
      </w:r>
      <w:r w:rsidR="00293DFC">
        <w:rPr>
          <w:rFonts w:ascii="Arial" w:eastAsia="Times New Roman" w:hAnsi="Arial" w:cs="Arial"/>
          <w:szCs w:val="24"/>
          <w:lang w:eastAsia="cs-CZ"/>
        </w:rPr>
        <w:t xml:space="preserve"> je předpokládáno 30 izolovaných ploch</w:t>
      </w:r>
      <w:r w:rsidR="00B256CC">
        <w:rPr>
          <w:rFonts w:ascii="Arial" w:eastAsia="Times New Roman" w:hAnsi="Arial" w:cs="Arial"/>
          <w:szCs w:val="24"/>
          <w:lang w:eastAsia="cs-CZ"/>
        </w:rPr>
        <w:t xml:space="preserve"> </w:t>
      </w:r>
      <w:r w:rsidRPr="00D72882">
        <w:rPr>
          <w:rFonts w:ascii="Arial" w:eastAsia="Times New Roman" w:hAnsi="Arial" w:cs="Arial"/>
          <w:szCs w:val="24"/>
          <w:lang w:eastAsia="cs-CZ"/>
        </w:rPr>
        <w:t>(dále jen „dílo“)</w:t>
      </w:r>
      <w:r w:rsidR="00B256CC">
        <w:rPr>
          <w:rFonts w:ascii="Arial" w:eastAsia="Times New Roman" w:hAnsi="Arial" w:cs="Arial"/>
          <w:szCs w:val="24"/>
          <w:lang w:eastAsia="cs-CZ"/>
        </w:rPr>
        <w:t>.</w:t>
      </w:r>
    </w:p>
    <w:p w:rsidR="00D72882" w:rsidRPr="00D72882" w:rsidRDefault="00D72882" w:rsidP="00D72882">
      <w:pPr>
        <w:keepLines/>
        <w:spacing w:before="120" w:after="120" w:line="240" w:lineRule="auto"/>
        <w:ind w:left="340" w:hanging="340"/>
        <w:jc w:val="both"/>
        <w:rPr>
          <w:rFonts w:ascii="Times New Roman" w:eastAsia="Times New Roman" w:hAnsi="Times New Roman" w:cs="Times New Roman"/>
          <w:sz w:val="24"/>
          <w:szCs w:val="24"/>
          <w:lang w:eastAsia="cs-CZ"/>
        </w:rPr>
      </w:pPr>
      <w:r w:rsidRPr="00D72882">
        <w:rPr>
          <w:rFonts w:ascii="Arial" w:eastAsia="Times New Roman" w:hAnsi="Arial" w:cs="Arial"/>
          <w:szCs w:val="24"/>
          <w:lang w:eastAsia="cs-CZ"/>
        </w:rPr>
        <w:lastRenderedPageBreak/>
        <w:t>2.3 Při provádění díla je zhotovitel vázán pokyny objednatele.</w:t>
      </w:r>
    </w:p>
    <w:p w:rsidR="00D72882" w:rsidRPr="00D72882" w:rsidRDefault="00D72882" w:rsidP="00D72882">
      <w:pPr>
        <w:keepLines/>
        <w:spacing w:before="120" w:after="120" w:line="240" w:lineRule="auto"/>
        <w:ind w:left="340" w:hanging="340"/>
        <w:jc w:val="both"/>
        <w:rPr>
          <w:rFonts w:ascii="Times New Roman" w:eastAsia="Times New Roman" w:hAnsi="Times New Roman" w:cs="Times New Roman"/>
          <w:sz w:val="24"/>
          <w:szCs w:val="24"/>
          <w:lang w:eastAsia="cs-CZ"/>
        </w:rPr>
      </w:pPr>
      <w:r w:rsidRPr="00D72882">
        <w:rPr>
          <w:rFonts w:ascii="Arial" w:eastAsia="Times New Roman" w:hAnsi="Arial" w:cs="Arial"/>
          <w:szCs w:val="24"/>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D72882" w:rsidRPr="00D72882" w:rsidRDefault="00D72882" w:rsidP="00D7288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D72882">
        <w:rPr>
          <w:rFonts w:ascii="Arial" w:eastAsia="Times New Roman" w:hAnsi="Arial" w:cs="Arial"/>
          <w:b/>
          <w:bCs/>
          <w:szCs w:val="24"/>
          <w:lang w:eastAsia="cs-CZ"/>
        </w:rPr>
        <w:t>III. Cena díla a platební podmínky</w:t>
      </w:r>
    </w:p>
    <w:p w:rsidR="00D72882" w:rsidRPr="00D72882" w:rsidRDefault="00D72882" w:rsidP="00D72882">
      <w:pPr>
        <w:spacing w:after="0" w:line="240" w:lineRule="auto"/>
        <w:rPr>
          <w:rFonts w:ascii="Times New Roman" w:eastAsia="Times New Roman" w:hAnsi="Times New Roman" w:cs="Times New Roman"/>
          <w:sz w:val="24"/>
          <w:szCs w:val="24"/>
          <w:lang w:eastAsia="cs-CZ"/>
        </w:rPr>
      </w:pPr>
      <w:r w:rsidRPr="00D72882">
        <w:rPr>
          <w:rFonts w:ascii="Arial" w:eastAsia="Times New Roman" w:hAnsi="Arial" w:cs="Arial"/>
          <w:szCs w:val="24"/>
          <w:lang w:eastAsia="cs-CZ"/>
        </w:rPr>
        <w:t>3.1 Cena díla je stanovena v souladu s právními předpisy:</w:t>
      </w:r>
    </w:p>
    <w:p w:rsidR="00D72882" w:rsidRPr="00D72882" w:rsidRDefault="00D72882" w:rsidP="00D72882">
      <w:pPr>
        <w:spacing w:before="120" w:after="120" w:line="240" w:lineRule="auto"/>
        <w:ind w:left="340"/>
        <w:jc w:val="both"/>
        <w:rPr>
          <w:rFonts w:ascii="Times New Roman" w:eastAsia="Times New Roman" w:hAnsi="Times New Roman" w:cs="Times New Roman"/>
          <w:sz w:val="24"/>
          <w:szCs w:val="24"/>
          <w:lang w:eastAsia="cs-CZ"/>
        </w:rPr>
      </w:pPr>
      <w:r w:rsidRPr="00D72882">
        <w:rPr>
          <w:rFonts w:ascii="Arial" w:eastAsia="Times New Roman" w:hAnsi="Arial" w:cs="Arial"/>
          <w:szCs w:val="24"/>
          <w:lang w:eastAsia="cs-CZ"/>
        </w:rPr>
        <w:t>Cena bez DPH:63 000,- Kč, (slovy šedesáttřitisíce).</w:t>
      </w:r>
    </w:p>
    <w:p w:rsidR="00D72882" w:rsidRPr="00D72882" w:rsidRDefault="00D72882" w:rsidP="00D72882">
      <w:pPr>
        <w:spacing w:before="120" w:after="120" w:line="240" w:lineRule="auto"/>
        <w:ind w:left="340"/>
        <w:jc w:val="both"/>
        <w:rPr>
          <w:rFonts w:ascii="Times New Roman" w:eastAsia="Times New Roman" w:hAnsi="Times New Roman" w:cs="Times New Roman"/>
          <w:sz w:val="24"/>
          <w:szCs w:val="24"/>
          <w:lang w:eastAsia="cs-CZ"/>
        </w:rPr>
      </w:pPr>
      <w:r w:rsidRPr="00D72882">
        <w:rPr>
          <w:rFonts w:ascii="Arial" w:eastAsia="Times New Roman" w:hAnsi="Arial" w:cs="Arial"/>
          <w:szCs w:val="24"/>
          <w:lang w:eastAsia="cs-CZ"/>
        </w:rPr>
        <w:t>Zhotovitel není plátce DPH.</w:t>
      </w:r>
    </w:p>
    <w:p w:rsidR="00D72882" w:rsidRPr="00D72882" w:rsidRDefault="00D72882" w:rsidP="00D72882">
      <w:pPr>
        <w:keepLines/>
        <w:spacing w:before="120" w:after="120" w:line="240" w:lineRule="auto"/>
        <w:ind w:left="340" w:hanging="340"/>
        <w:jc w:val="both"/>
        <w:rPr>
          <w:rFonts w:ascii="Times New Roman" w:eastAsia="Times New Roman" w:hAnsi="Times New Roman" w:cs="Times New Roman"/>
          <w:sz w:val="24"/>
          <w:szCs w:val="24"/>
          <w:lang w:eastAsia="cs-CZ"/>
        </w:rPr>
      </w:pPr>
      <w:r w:rsidRPr="00D72882">
        <w:rPr>
          <w:rFonts w:ascii="Arial" w:eastAsia="Times New Roman" w:hAnsi="Arial" w:cs="Arial"/>
          <w:szCs w:val="24"/>
          <w:lang w:eastAsia="cs-CZ"/>
        </w:rPr>
        <w:t>3.2 Dohodnutá cena je stanovena jako nejvýše přípustná. Ke změně může dojít pouze při změně zákonných sazeb DPH.</w:t>
      </w:r>
    </w:p>
    <w:p w:rsidR="00D72882" w:rsidRPr="00D72882" w:rsidRDefault="00D72882" w:rsidP="00D72882">
      <w:pPr>
        <w:keepLines/>
        <w:spacing w:before="120" w:after="120" w:line="240" w:lineRule="auto"/>
        <w:ind w:left="340" w:hanging="340"/>
        <w:jc w:val="both"/>
        <w:rPr>
          <w:rFonts w:ascii="Times New Roman" w:eastAsia="Times New Roman" w:hAnsi="Times New Roman" w:cs="Times New Roman"/>
          <w:sz w:val="24"/>
          <w:szCs w:val="24"/>
          <w:lang w:eastAsia="cs-CZ"/>
        </w:rPr>
      </w:pPr>
      <w:r w:rsidRPr="00D72882">
        <w:rPr>
          <w:rFonts w:ascii="Arial" w:eastAsia="Times New Roman" w:hAnsi="Arial" w:cs="Arial"/>
          <w:szCs w:val="24"/>
          <w:lang w:eastAsia="cs-CZ"/>
        </w:rPr>
        <w:t xml:space="preserve">3.3 Veškeré náklady vzniklé zhotoviteli v souvislosti s prováděním díla jsou zahrnuty v ceně díla. </w:t>
      </w:r>
    </w:p>
    <w:p w:rsidR="00D72882" w:rsidRPr="00D72882" w:rsidRDefault="00D72882" w:rsidP="00D72882">
      <w:pPr>
        <w:keepLines/>
        <w:spacing w:before="120" w:after="120" w:line="240" w:lineRule="auto"/>
        <w:ind w:left="340" w:hanging="340"/>
        <w:jc w:val="both"/>
        <w:rPr>
          <w:rFonts w:ascii="Times New Roman" w:eastAsia="Times New Roman" w:hAnsi="Times New Roman" w:cs="Times New Roman"/>
          <w:sz w:val="24"/>
          <w:szCs w:val="24"/>
          <w:lang w:eastAsia="cs-CZ"/>
        </w:rPr>
      </w:pPr>
      <w:r w:rsidRPr="00D72882">
        <w:rPr>
          <w:rFonts w:ascii="Arial" w:eastAsia="Times New Roman" w:hAnsi="Arial" w:cs="Arial"/>
          <w:szCs w:val="24"/>
          <w:lang w:eastAsia="cs-CZ"/>
        </w:rPr>
        <w:t xml:space="preserve">3.4 Cena za dílo bude vyúčtována po provedení díla. Zhotovitel je povinen daňový doklad (fakturu) vystavit a doručit objednateli nejpozději do 15 pracovních dnů po předání a převzetí díla (v žádném případě však ne později než do </w:t>
      </w:r>
      <w:proofErr w:type="gramStart"/>
      <w:r w:rsidRPr="00D72882">
        <w:rPr>
          <w:rFonts w:ascii="Arial" w:eastAsia="Times New Roman" w:hAnsi="Arial" w:cs="Arial"/>
          <w:szCs w:val="24"/>
          <w:lang w:eastAsia="cs-CZ"/>
        </w:rPr>
        <w:t>11.11. kalendářního</w:t>
      </w:r>
      <w:proofErr w:type="gramEnd"/>
      <w:r w:rsidRPr="00D72882">
        <w:rPr>
          <w:rFonts w:ascii="Arial" w:eastAsia="Times New Roman" w:hAnsi="Arial" w:cs="Arial"/>
          <w:szCs w:val="24"/>
          <w:lang w:eastAsia="cs-CZ"/>
        </w:rPr>
        <w:t xml:space="preserve"> roku) na základě předávacího protokolu na adresu: Regionální pracoviště Střední Čechy, Podbabská 2582, 16000 Praha 6.</w:t>
      </w:r>
    </w:p>
    <w:p w:rsidR="00D72882" w:rsidRPr="00D72882" w:rsidRDefault="00D72882" w:rsidP="00D72882">
      <w:pPr>
        <w:keepLines/>
        <w:spacing w:before="120" w:after="120" w:line="240" w:lineRule="auto"/>
        <w:ind w:left="340" w:hanging="340"/>
        <w:jc w:val="both"/>
        <w:rPr>
          <w:rFonts w:ascii="Times New Roman" w:eastAsia="Times New Roman" w:hAnsi="Times New Roman" w:cs="Times New Roman"/>
          <w:sz w:val="24"/>
          <w:szCs w:val="24"/>
          <w:lang w:eastAsia="cs-CZ"/>
        </w:rPr>
      </w:pPr>
      <w:r w:rsidRPr="00D72882">
        <w:rPr>
          <w:rFonts w:ascii="Arial" w:eastAsia="Times New Roman" w:hAnsi="Arial" w:cs="Arial"/>
          <w:szCs w:val="24"/>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D72882" w:rsidRPr="00D72882" w:rsidRDefault="00D72882" w:rsidP="00D72882">
      <w:pPr>
        <w:keepLines/>
        <w:spacing w:before="120" w:after="120" w:line="240" w:lineRule="auto"/>
        <w:ind w:left="340" w:hanging="340"/>
        <w:jc w:val="both"/>
        <w:rPr>
          <w:rFonts w:ascii="Times New Roman" w:eastAsia="Times New Roman" w:hAnsi="Times New Roman" w:cs="Times New Roman"/>
          <w:sz w:val="24"/>
          <w:szCs w:val="24"/>
          <w:lang w:eastAsia="cs-CZ"/>
        </w:rPr>
      </w:pPr>
      <w:r w:rsidRPr="00D72882">
        <w:rPr>
          <w:rFonts w:ascii="Arial" w:eastAsia="Times New Roman" w:hAnsi="Arial" w:cs="Arial"/>
          <w:szCs w:val="24"/>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D72882" w:rsidRPr="00D72882" w:rsidRDefault="00D72882" w:rsidP="00D72882">
      <w:pPr>
        <w:keepLines/>
        <w:spacing w:before="120" w:after="120" w:line="240" w:lineRule="auto"/>
        <w:ind w:left="340" w:hanging="340"/>
        <w:jc w:val="both"/>
        <w:rPr>
          <w:rFonts w:ascii="Times New Roman" w:eastAsia="Times New Roman" w:hAnsi="Times New Roman" w:cs="Times New Roman"/>
          <w:sz w:val="24"/>
          <w:szCs w:val="24"/>
          <w:lang w:eastAsia="cs-CZ"/>
        </w:rPr>
      </w:pPr>
      <w:r w:rsidRPr="00D72882">
        <w:rPr>
          <w:rFonts w:ascii="Arial" w:eastAsia="Times New Roman" w:hAnsi="Arial" w:cs="Arial"/>
          <w:szCs w:val="24"/>
          <w:lang w:eastAsia="cs-CZ"/>
        </w:rPr>
        <w:t xml:space="preserve">3.7 Smluvní strany se dohodly, že objednatel nebude poskytovat zálohové platby. </w:t>
      </w:r>
    </w:p>
    <w:p w:rsidR="00D72882" w:rsidRPr="00D72882" w:rsidRDefault="00D72882" w:rsidP="00D7288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D72882">
        <w:rPr>
          <w:rFonts w:ascii="Arial" w:eastAsia="Times New Roman" w:hAnsi="Arial" w:cs="Arial"/>
          <w:b/>
          <w:bCs/>
          <w:szCs w:val="24"/>
          <w:lang w:eastAsia="cs-CZ"/>
        </w:rPr>
        <w:t>IV.</w:t>
      </w:r>
      <w:r w:rsidRPr="00D72882">
        <w:rPr>
          <w:rFonts w:ascii="Arial" w:eastAsia="Times New Roman" w:hAnsi="Arial" w:cs="Arial"/>
          <w:szCs w:val="24"/>
          <w:lang w:eastAsia="cs-CZ"/>
        </w:rPr>
        <w:t xml:space="preserve"> </w:t>
      </w:r>
      <w:r w:rsidRPr="00D72882">
        <w:rPr>
          <w:rFonts w:ascii="Arial" w:eastAsia="Times New Roman" w:hAnsi="Arial" w:cs="Arial"/>
          <w:b/>
          <w:bCs/>
          <w:szCs w:val="24"/>
          <w:lang w:eastAsia="cs-CZ"/>
        </w:rPr>
        <w:t>Doba a místo plnění</w:t>
      </w:r>
    </w:p>
    <w:p w:rsidR="00D72882" w:rsidRPr="00D72882" w:rsidRDefault="00D72882" w:rsidP="00D72882">
      <w:pPr>
        <w:keepLines/>
        <w:spacing w:before="120" w:after="120" w:line="240" w:lineRule="auto"/>
        <w:ind w:left="340" w:hanging="340"/>
        <w:jc w:val="both"/>
        <w:rPr>
          <w:rFonts w:ascii="Times New Roman" w:eastAsia="Times New Roman" w:hAnsi="Times New Roman" w:cs="Times New Roman"/>
          <w:sz w:val="24"/>
          <w:szCs w:val="24"/>
          <w:lang w:eastAsia="cs-CZ"/>
        </w:rPr>
      </w:pPr>
      <w:r w:rsidRPr="00D72882">
        <w:rPr>
          <w:rFonts w:ascii="Arial" w:eastAsia="Times New Roman" w:hAnsi="Arial" w:cs="Arial"/>
          <w:szCs w:val="24"/>
          <w:lang w:eastAsia="cs-CZ"/>
        </w:rPr>
        <w:t xml:space="preserve">4.1 Zhotovitel se zavazuje provést dílo a předat jej objednateli nejpozději do: </w:t>
      </w:r>
      <w:proofErr w:type="gramStart"/>
      <w:r w:rsidRPr="00D72882">
        <w:rPr>
          <w:rFonts w:ascii="Arial" w:eastAsia="Times New Roman" w:hAnsi="Arial" w:cs="Arial"/>
          <w:szCs w:val="24"/>
          <w:lang w:eastAsia="cs-CZ"/>
        </w:rPr>
        <w:t>31.10.2019</w:t>
      </w:r>
      <w:proofErr w:type="gramEnd"/>
      <w:r w:rsidRPr="00D72882">
        <w:rPr>
          <w:rFonts w:ascii="Arial" w:eastAsia="Times New Roman" w:hAnsi="Arial" w:cs="Arial"/>
          <w:szCs w:val="24"/>
          <w:lang w:eastAsia="cs-CZ"/>
        </w:rPr>
        <w:t>.</w:t>
      </w:r>
    </w:p>
    <w:p w:rsidR="00D72882" w:rsidRPr="00D72882" w:rsidRDefault="00D72882" w:rsidP="00D72882">
      <w:pPr>
        <w:keepLines/>
        <w:spacing w:before="120" w:after="120" w:line="240" w:lineRule="auto"/>
        <w:ind w:left="340" w:hanging="340"/>
        <w:jc w:val="both"/>
        <w:rPr>
          <w:rFonts w:ascii="Times New Roman" w:eastAsia="Times New Roman" w:hAnsi="Times New Roman" w:cs="Times New Roman"/>
          <w:sz w:val="24"/>
          <w:szCs w:val="24"/>
          <w:lang w:eastAsia="cs-CZ"/>
        </w:rPr>
      </w:pPr>
      <w:r w:rsidRPr="00D72882">
        <w:rPr>
          <w:rFonts w:ascii="Arial" w:eastAsia="Times New Roman" w:hAnsi="Arial" w:cs="Arial"/>
          <w:szCs w:val="24"/>
          <w:lang w:eastAsia="cs-CZ"/>
        </w:rPr>
        <w:t>4.2 Pokud zhotovitel dokončí dílo před dohodnutým termínem, zavazuje se objednatel, že převezme dílo i v dřívějším nabídnutém termínu, pokud bude bez vad a nedodělků.</w:t>
      </w:r>
    </w:p>
    <w:p w:rsidR="00D72882" w:rsidRPr="00D72882" w:rsidRDefault="00D72882" w:rsidP="00D72882">
      <w:pPr>
        <w:keepLines/>
        <w:spacing w:before="120" w:after="120" w:line="240" w:lineRule="auto"/>
        <w:ind w:left="340" w:hanging="340"/>
        <w:jc w:val="both"/>
        <w:rPr>
          <w:rFonts w:ascii="Times New Roman" w:eastAsia="Times New Roman" w:hAnsi="Times New Roman" w:cs="Times New Roman"/>
          <w:sz w:val="24"/>
          <w:szCs w:val="24"/>
          <w:lang w:eastAsia="cs-CZ"/>
        </w:rPr>
      </w:pPr>
      <w:r w:rsidRPr="00D72882">
        <w:rPr>
          <w:rFonts w:ascii="Arial" w:eastAsia="Times New Roman" w:hAnsi="Arial" w:cs="Arial"/>
          <w:szCs w:val="24"/>
          <w:lang w:eastAsia="cs-CZ"/>
        </w:rPr>
        <w:t>4.3 Místem plnění je CHKO Křivoklátsko.</w:t>
      </w:r>
    </w:p>
    <w:p w:rsidR="00D72882" w:rsidRPr="00D72882" w:rsidRDefault="00D72882" w:rsidP="00D7288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D72882">
        <w:rPr>
          <w:rFonts w:ascii="Arial" w:eastAsia="Times New Roman" w:hAnsi="Arial" w:cs="Arial"/>
          <w:b/>
          <w:bCs/>
          <w:szCs w:val="24"/>
          <w:lang w:eastAsia="cs-CZ"/>
        </w:rPr>
        <w:t>V. Další ujednání</w:t>
      </w:r>
    </w:p>
    <w:p w:rsidR="00D72882" w:rsidRPr="00D72882" w:rsidRDefault="00D72882" w:rsidP="00D72882">
      <w:pPr>
        <w:keepLines/>
        <w:spacing w:before="120" w:after="120" w:line="240" w:lineRule="auto"/>
        <w:ind w:left="340" w:hanging="340"/>
        <w:jc w:val="both"/>
        <w:rPr>
          <w:rFonts w:ascii="Times New Roman" w:eastAsia="Times New Roman" w:hAnsi="Times New Roman" w:cs="Times New Roman"/>
          <w:sz w:val="24"/>
          <w:szCs w:val="24"/>
          <w:lang w:eastAsia="cs-CZ"/>
        </w:rPr>
      </w:pPr>
      <w:r w:rsidRPr="00D72882">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D72882" w:rsidRPr="00D72882" w:rsidRDefault="00D72882" w:rsidP="00D72882">
      <w:pPr>
        <w:keepLines/>
        <w:spacing w:before="120" w:after="120" w:line="240" w:lineRule="auto"/>
        <w:ind w:left="340" w:hanging="340"/>
        <w:jc w:val="both"/>
        <w:rPr>
          <w:rFonts w:ascii="Times New Roman" w:eastAsia="Times New Roman" w:hAnsi="Times New Roman" w:cs="Times New Roman"/>
          <w:sz w:val="24"/>
          <w:szCs w:val="24"/>
          <w:lang w:eastAsia="cs-CZ"/>
        </w:rPr>
      </w:pPr>
      <w:r w:rsidRPr="00D72882">
        <w:rPr>
          <w:rFonts w:ascii="Arial" w:eastAsia="Times New Roman" w:hAnsi="Arial" w:cs="Arial"/>
          <w:szCs w:val="24"/>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D72882" w:rsidRPr="00D72882" w:rsidRDefault="00D72882" w:rsidP="00D7288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D72882">
        <w:rPr>
          <w:rFonts w:ascii="Arial" w:eastAsia="Times New Roman" w:hAnsi="Arial" w:cs="Arial"/>
          <w:b/>
          <w:bCs/>
          <w:szCs w:val="24"/>
          <w:lang w:eastAsia="cs-CZ"/>
        </w:rPr>
        <w:t>VI. Předání a převzetí díla</w:t>
      </w:r>
    </w:p>
    <w:p w:rsidR="00D72882" w:rsidRPr="00D72882" w:rsidRDefault="00D72882" w:rsidP="00D72882">
      <w:pPr>
        <w:keepLines/>
        <w:spacing w:before="120" w:after="120" w:line="240" w:lineRule="auto"/>
        <w:ind w:left="340" w:hanging="340"/>
        <w:jc w:val="both"/>
        <w:rPr>
          <w:rFonts w:ascii="Times New Roman" w:eastAsia="Times New Roman" w:hAnsi="Times New Roman" w:cs="Times New Roman"/>
          <w:sz w:val="24"/>
          <w:szCs w:val="24"/>
          <w:lang w:eastAsia="cs-CZ"/>
        </w:rPr>
      </w:pPr>
      <w:r w:rsidRPr="00D72882">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D72882" w:rsidRPr="00D72882" w:rsidRDefault="00D72882" w:rsidP="00D72882">
      <w:pPr>
        <w:keepLines/>
        <w:spacing w:before="120" w:after="120" w:line="240" w:lineRule="auto"/>
        <w:ind w:left="340" w:hanging="340"/>
        <w:jc w:val="both"/>
        <w:rPr>
          <w:rFonts w:ascii="Times New Roman" w:eastAsia="Times New Roman" w:hAnsi="Times New Roman" w:cs="Times New Roman"/>
          <w:sz w:val="24"/>
          <w:szCs w:val="24"/>
          <w:lang w:eastAsia="cs-CZ"/>
        </w:rPr>
      </w:pPr>
      <w:r w:rsidRPr="00D72882">
        <w:rPr>
          <w:rFonts w:ascii="Arial" w:eastAsia="Times New Roman" w:hAnsi="Arial" w:cs="Arial"/>
          <w:szCs w:val="24"/>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D72882" w:rsidRPr="00D72882" w:rsidRDefault="00D72882" w:rsidP="00D72882">
      <w:pPr>
        <w:keepLines/>
        <w:spacing w:before="120" w:after="120" w:line="240" w:lineRule="auto"/>
        <w:ind w:left="340" w:hanging="340"/>
        <w:jc w:val="both"/>
        <w:rPr>
          <w:rFonts w:ascii="Times New Roman" w:eastAsia="Times New Roman" w:hAnsi="Times New Roman" w:cs="Times New Roman"/>
          <w:sz w:val="24"/>
          <w:szCs w:val="24"/>
          <w:lang w:eastAsia="cs-CZ"/>
        </w:rPr>
      </w:pPr>
      <w:r w:rsidRPr="00D72882">
        <w:rPr>
          <w:rFonts w:ascii="Arial" w:eastAsia="Times New Roman" w:hAnsi="Arial" w:cs="Arial"/>
          <w:szCs w:val="24"/>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D72882" w:rsidRPr="00D72882" w:rsidRDefault="00D72882" w:rsidP="00D72882">
      <w:pPr>
        <w:keepLines/>
        <w:spacing w:before="120" w:after="120" w:line="240" w:lineRule="auto"/>
        <w:ind w:left="340" w:hanging="340"/>
        <w:jc w:val="center"/>
        <w:rPr>
          <w:rFonts w:ascii="Times New Roman" w:eastAsia="Times New Roman" w:hAnsi="Times New Roman" w:cs="Times New Roman"/>
          <w:sz w:val="24"/>
          <w:szCs w:val="24"/>
          <w:lang w:eastAsia="cs-CZ"/>
        </w:rPr>
      </w:pPr>
      <w:r w:rsidRPr="00D72882">
        <w:rPr>
          <w:rFonts w:ascii="Arial" w:eastAsia="Times New Roman" w:hAnsi="Arial" w:cs="Arial"/>
          <w:b/>
          <w:bCs/>
          <w:szCs w:val="24"/>
          <w:lang w:eastAsia="cs-CZ"/>
        </w:rPr>
        <w:t>VII. Odpovědnost za vady</w:t>
      </w:r>
    </w:p>
    <w:p w:rsidR="00D72882" w:rsidRPr="00D72882" w:rsidRDefault="00D72882" w:rsidP="00D72882">
      <w:pPr>
        <w:keepLines/>
        <w:spacing w:before="120" w:after="120" w:line="240" w:lineRule="auto"/>
        <w:ind w:left="340" w:hanging="340"/>
        <w:jc w:val="both"/>
        <w:rPr>
          <w:rFonts w:ascii="Times New Roman" w:eastAsia="Times New Roman" w:hAnsi="Times New Roman" w:cs="Times New Roman"/>
          <w:sz w:val="24"/>
          <w:szCs w:val="24"/>
          <w:lang w:eastAsia="cs-CZ"/>
        </w:rPr>
      </w:pPr>
      <w:r w:rsidRPr="00D72882">
        <w:rPr>
          <w:rFonts w:ascii="Arial" w:eastAsia="Times New Roman" w:hAnsi="Arial" w:cs="Arial"/>
          <w:szCs w:val="24"/>
          <w:lang w:eastAsia="cs-CZ"/>
        </w:rPr>
        <w:t>7.1 Zhotovitel odpovídá za vady, jež má dílo v době jeho předání objednateli, byť se vady projeví až později.</w:t>
      </w:r>
    </w:p>
    <w:p w:rsidR="00D72882" w:rsidRPr="00D72882" w:rsidRDefault="00D72882" w:rsidP="00D72882">
      <w:pPr>
        <w:keepLines/>
        <w:spacing w:before="120" w:after="120" w:line="240" w:lineRule="auto"/>
        <w:ind w:left="340" w:hanging="340"/>
        <w:jc w:val="both"/>
        <w:rPr>
          <w:rFonts w:ascii="Times New Roman" w:eastAsia="Times New Roman" w:hAnsi="Times New Roman" w:cs="Times New Roman"/>
          <w:sz w:val="24"/>
          <w:szCs w:val="24"/>
          <w:lang w:eastAsia="cs-CZ"/>
        </w:rPr>
      </w:pPr>
      <w:r w:rsidRPr="00D72882">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D72882" w:rsidRPr="00D72882" w:rsidRDefault="00D72882" w:rsidP="00D72882">
      <w:pPr>
        <w:keepLines/>
        <w:spacing w:before="120" w:after="120" w:line="240" w:lineRule="auto"/>
        <w:ind w:left="340" w:hanging="340"/>
        <w:jc w:val="both"/>
        <w:rPr>
          <w:rFonts w:ascii="Times New Roman" w:eastAsia="Times New Roman" w:hAnsi="Times New Roman" w:cs="Times New Roman"/>
          <w:sz w:val="24"/>
          <w:szCs w:val="24"/>
          <w:lang w:eastAsia="cs-CZ"/>
        </w:rPr>
      </w:pPr>
      <w:r w:rsidRPr="00D72882">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D72882" w:rsidRPr="00D72882" w:rsidRDefault="00D72882" w:rsidP="00D72882">
      <w:pPr>
        <w:keepLines/>
        <w:spacing w:before="120" w:after="120" w:line="240" w:lineRule="auto"/>
        <w:ind w:left="340" w:hanging="340"/>
        <w:jc w:val="both"/>
        <w:rPr>
          <w:rFonts w:ascii="Times New Roman" w:eastAsia="Times New Roman" w:hAnsi="Times New Roman" w:cs="Times New Roman"/>
          <w:sz w:val="24"/>
          <w:szCs w:val="24"/>
          <w:lang w:eastAsia="cs-CZ"/>
        </w:rPr>
      </w:pPr>
      <w:r w:rsidRPr="00D72882">
        <w:rPr>
          <w:rFonts w:ascii="Arial" w:eastAsia="Times New Roman" w:hAnsi="Arial" w:cs="Arial"/>
          <w:szCs w:val="24"/>
          <w:lang w:eastAsia="cs-CZ"/>
        </w:rPr>
        <w:t>7.4 Zhotovitel poskytuje na dílo záruku v délce 6 měsíců. V případě, že délka záruky činí 0 měsíců, ustanovení článků 7.5 až 7.7 pozbývají platnosti.</w:t>
      </w:r>
    </w:p>
    <w:p w:rsidR="00D72882" w:rsidRPr="00D72882" w:rsidRDefault="00D72882" w:rsidP="00D72882">
      <w:pPr>
        <w:keepLines/>
        <w:spacing w:before="120" w:after="120" w:line="240" w:lineRule="auto"/>
        <w:ind w:left="340" w:hanging="340"/>
        <w:jc w:val="both"/>
        <w:rPr>
          <w:rFonts w:ascii="Times New Roman" w:eastAsia="Times New Roman" w:hAnsi="Times New Roman" w:cs="Times New Roman"/>
          <w:sz w:val="24"/>
          <w:szCs w:val="24"/>
          <w:lang w:eastAsia="cs-CZ"/>
        </w:rPr>
      </w:pPr>
      <w:r w:rsidRPr="00D72882">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rsidR="00D72882" w:rsidRPr="00D72882" w:rsidRDefault="00D72882" w:rsidP="00D72882">
      <w:pPr>
        <w:keepLines/>
        <w:spacing w:before="120" w:after="120" w:line="240" w:lineRule="auto"/>
        <w:ind w:left="340" w:hanging="340"/>
        <w:jc w:val="both"/>
        <w:rPr>
          <w:rFonts w:ascii="Times New Roman" w:eastAsia="Times New Roman" w:hAnsi="Times New Roman" w:cs="Times New Roman"/>
          <w:sz w:val="24"/>
          <w:szCs w:val="24"/>
          <w:lang w:eastAsia="cs-CZ"/>
        </w:rPr>
      </w:pPr>
      <w:r w:rsidRPr="00D72882">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D72882" w:rsidRPr="00D72882" w:rsidRDefault="00D72882" w:rsidP="00D72882">
      <w:pPr>
        <w:keepLines/>
        <w:spacing w:before="120" w:after="120" w:line="240" w:lineRule="auto"/>
        <w:ind w:left="340" w:hanging="340"/>
        <w:jc w:val="both"/>
        <w:rPr>
          <w:rFonts w:ascii="Times New Roman" w:eastAsia="Times New Roman" w:hAnsi="Times New Roman" w:cs="Times New Roman"/>
          <w:sz w:val="24"/>
          <w:szCs w:val="24"/>
          <w:lang w:eastAsia="cs-CZ"/>
        </w:rPr>
      </w:pPr>
      <w:r w:rsidRPr="00D72882">
        <w:rPr>
          <w:rFonts w:ascii="Arial" w:eastAsia="Times New Roman"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rsidR="00D72882" w:rsidRPr="00D72882" w:rsidRDefault="00D72882" w:rsidP="00D72882">
      <w:pPr>
        <w:keepLines/>
        <w:spacing w:before="120" w:after="120" w:line="240" w:lineRule="auto"/>
        <w:ind w:left="340" w:hanging="340"/>
        <w:jc w:val="center"/>
        <w:rPr>
          <w:rFonts w:ascii="Times New Roman" w:eastAsia="Times New Roman" w:hAnsi="Times New Roman" w:cs="Times New Roman"/>
          <w:sz w:val="24"/>
          <w:szCs w:val="24"/>
          <w:lang w:eastAsia="cs-CZ"/>
        </w:rPr>
      </w:pPr>
      <w:r w:rsidRPr="00D72882">
        <w:rPr>
          <w:rFonts w:ascii="Arial" w:eastAsia="Times New Roman" w:hAnsi="Arial" w:cs="Arial"/>
          <w:b/>
          <w:bCs/>
          <w:szCs w:val="24"/>
          <w:lang w:eastAsia="cs-CZ"/>
        </w:rPr>
        <w:t>VIII. Sankce</w:t>
      </w:r>
    </w:p>
    <w:p w:rsidR="00D72882" w:rsidRPr="00D72882" w:rsidRDefault="00D72882" w:rsidP="00D72882">
      <w:pPr>
        <w:keepLines/>
        <w:spacing w:before="120" w:after="120" w:line="240" w:lineRule="auto"/>
        <w:ind w:left="340" w:hanging="340"/>
        <w:jc w:val="both"/>
        <w:rPr>
          <w:rFonts w:ascii="Times New Roman" w:eastAsia="Times New Roman" w:hAnsi="Times New Roman" w:cs="Times New Roman"/>
          <w:sz w:val="24"/>
          <w:szCs w:val="24"/>
          <w:lang w:eastAsia="cs-CZ"/>
        </w:rPr>
      </w:pPr>
      <w:r w:rsidRPr="00D72882">
        <w:rPr>
          <w:rFonts w:ascii="Arial" w:eastAsia="Times New Roman" w:hAnsi="Arial" w:cs="Arial"/>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D72882" w:rsidRPr="00D72882" w:rsidRDefault="00D72882" w:rsidP="00D72882">
      <w:pPr>
        <w:keepLines/>
        <w:spacing w:before="120" w:after="120" w:line="240" w:lineRule="auto"/>
        <w:ind w:left="340" w:hanging="340"/>
        <w:jc w:val="both"/>
        <w:rPr>
          <w:rFonts w:ascii="Times New Roman" w:eastAsia="Times New Roman" w:hAnsi="Times New Roman" w:cs="Times New Roman"/>
          <w:sz w:val="24"/>
          <w:szCs w:val="24"/>
          <w:lang w:eastAsia="cs-CZ"/>
        </w:rPr>
      </w:pPr>
      <w:r w:rsidRPr="00D72882">
        <w:rPr>
          <w:rFonts w:ascii="Arial" w:eastAsia="Times New Roman" w:hAnsi="Arial" w:cs="Arial"/>
          <w:szCs w:val="24"/>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D72882" w:rsidRPr="00D72882" w:rsidRDefault="00D72882" w:rsidP="00D72882">
      <w:pPr>
        <w:keepLines/>
        <w:spacing w:before="120" w:after="120" w:line="240" w:lineRule="auto"/>
        <w:ind w:left="340" w:hanging="340"/>
        <w:jc w:val="both"/>
        <w:rPr>
          <w:rFonts w:ascii="Times New Roman" w:eastAsia="Times New Roman" w:hAnsi="Times New Roman" w:cs="Times New Roman"/>
          <w:sz w:val="24"/>
          <w:szCs w:val="24"/>
          <w:lang w:eastAsia="cs-CZ"/>
        </w:rPr>
      </w:pPr>
      <w:r w:rsidRPr="00D72882">
        <w:rPr>
          <w:rFonts w:ascii="Arial" w:eastAsia="Times New Roman" w:hAnsi="Arial" w:cs="Arial"/>
          <w:szCs w:val="24"/>
          <w:lang w:eastAsia="cs-CZ"/>
        </w:rPr>
        <w:t>8.3 Ustanoveními o smluvní pokutě není dotčen nárok oprávněné smluvní strany požadovat náhradu škody v plném rozsahu.</w:t>
      </w:r>
    </w:p>
    <w:p w:rsidR="00D72882" w:rsidRPr="00D72882" w:rsidRDefault="00D72882" w:rsidP="00D72882">
      <w:pPr>
        <w:keepLines/>
        <w:spacing w:before="120" w:after="120" w:line="240" w:lineRule="auto"/>
        <w:ind w:left="340" w:hanging="340"/>
        <w:jc w:val="center"/>
        <w:rPr>
          <w:rFonts w:ascii="Times New Roman" w:eastAsia="Times New Roman" w:hAnsi="Times New Roman" w:cs="Times New Roman"/>
          <w:sz w:val="24"/>
          <w:szCs w:val="24"/>
          <w:lang w:eastAsia="cs-CZ"/>
        </w:rPr>
      </w:pPr>
      <w:r w:rsidRPr="00D72882">
        <w:rPr>
          <w:rFonts w:ascii="Arial" w:eastAsia="Times New Roman" w:hAnsi="Arial" w:cs="Arial"/>
          <w:b/>
          <w:bCs/>
          <w:szCs w:val="24"/>
          <w:lang w:eastAsia="cs-CZ"/>
        </w:rPr>
        <w:t>IX. Závěrečná ustanovení</w:t>
      </w:r>
    </w:p>
    <w:p w:rsidR="00D72882" w:rsidRPr="00D72882" w:rsidRDefault="00D72882" w:rsidP="00D72882">
      <w:pPr>
        <w:keepLines/>
        <w:spacing w:before="120" w:after="120" w:line="240" w:lineRule="auto"/>
        <w:ind w:left="340" w:hanging="340"/>
        <w:jc w:val="both"/>
        <w:rPr>
          <w:rFonts w:ascii="Times New Roman" w:eastAsia="Times New Roman" w:hAnsi="Times New Roman" w:cs="Times New Roman"/>
          <w:sz w:val="24"/>
          <w:szCs w:val="24"/>
          <w:lang w:eastAsia="cs-CZ"/>
        </w:rPr>
      </w:pPr>
      <w:r w:rsidRPr="00D72882">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D72882" w:rsidRPr="00D72882" w:rsidRDefault="00D72882" w:rsidP="00D72882">
      <w:pPr>
        <w:keepLines/>
        <w:spacing w:before="120" w:after="120" w:line="240" w:lineRule="auto"/>
        <w:ind w:left="340" w:hanging="340"/>
        <w:jc w:val="both"/>
        <w:rPr>
          <w:rFonts w:ascii="Times New Roman" w:eastAsia="Times New Roman" w:hAnsi="Times New Roman" w:cs="Times New Roman"/>
          <w:sz w:val="24"/>
          <w:szCs w:val="24"/>
          <w:lang w:eastAsia="cs-CZ"/>
        </w:rPr>
      </w:pPr>
      <w:r w:rsidRPr="00D72882">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D72882" w:rsidRPr="00D72882" w:rsidRDefault="00D72882" w:rsidP="00D72882">
      <w:pPr>
        <w:keepLines/>
        <w:spacing w:before="120" w:after="120" w:line="240" w:lineRule="auto"/>
        <w:ind w:left="340" w:hanging="340"/>
        <w:jc w:val="both"/>
        <w:rPr>
          <w:rFonts w:ascii="Times New Roman" w:eastAsia="Times New Roman" w:hAnsi="Times New Roman" w:cs="Times New Roman"/>
          <w:sz w:val="24"/>
          <w:szCs w:val="24"/>
          <w:lang w:eastAsia="cs-CZ"/>
        </w:rPr>
      </w:pPr>
      <w:r w:rsidRPr="00D72882">
        <w:rPr>
          <w:rFonts w:ascii="Arial" w:eastAsia="Times New Roman" w:hAnsi="Arial" w:cs="Arial"/>
          <w:szCs w:val="24"/>
          <w:lang w:eastAsia="cs-CZ"/>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D72882" w:rsidRPr="00D72882" w:rsidRDefault="00D72882" w:rsidP="00D72882">
      <w:pPr>
        <w:keepLines/>
        <w:spacing w:before="120" w:after="120" w:line="240" w:lineRule="auto"/>
        <w:ind w:left="340" w:hanging="340"/>
        <w:jc w:val="both"/>
        <w:rPr>
          <w:rFonts w:ascii="Times New Roman" w:eastAsia="Times New Roman" w:hAnsi="Times New Roman" w:cs="Times New Roman"/>
          <w:sz w:val="24"/>
          <w:szCs w:val="24"/>
          <w:lang w:eastAsia="cs-CZ"/>
        </w:rPr>
      </w:pPr>
      <w:r w:rsidRPr="00D72882">
        <w:rPr>
          <w:rFonts w:ascii="Arial" w:eastAsia="Times New Roman" w:hAnsi="Arial" w:cs="Arial"/>
          <w:szCs w:val="24"/>
          <w:lang w:eastAsia="cs-CZ"/>
        </w:rPr>
        <w:t xml:space="preserve">9.4 Tato smlouva je vyhotovena ve třech stejnopisech, z nichž každý má platnost originálu. Dva stejnopisy obdrží objednatel, jeden stejnopis obdrží zhotovitel. </w:t>
      </w:r>
    </w:p>
    <w:p w:rsidR="00D72882" w:rsidRPr="00D72882" w:rsidRDefault="00D72882" w:rsidP="00D72882">
      <w:pPr>
        <w:keepLines/>
        <w:spacing w:before="120" w:after="120" w:line="240" w:lineRule="auto"/>
        <w:ind w:left="340" w:hanging="340"/>
        <w:jc w:val="both"/>
        <w:rPr>
          <w:rFonts w:ascii="Times New Roman" w:eastAsia="Times New Roman" w:hAnsi="Times New Roman" w:cs="Times New Roman"/>
          <w:sz w:val="24"/>
          <w:szCs w:val="24"/>
          <w:lang w:eastAsia="cs-CZ"/>
        </w:rPr>
      </w:pPr>
      <w:r w:rsidRPr="00D72882">
        <w:rPr>
          <w:rFonts w:ascii="Arial" w:eastAsia="Times New Roman" w:hAnsi="Arial" w:cs="Arial"/>
          <w:szCs w:val="24"/>
          <w:lang w:eastAsia="cs-CZ"/>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D72882" w:rsidRPr="00D72882" w:rsidRDefault="00D72882" w:rsidP="00D72882">
      <w:pPr>
        <w:keepLines/>
        <w:spacing w:before="120" w:after="120" w:line="240" w:lineRule="auto"/>
        <w:ind w:left="340" w:hanging="340"/>
        <w:jc w:val="both"/>
        <w:rPr>
          <w:rFonts w:ascii="Times New Roman" w:eastAsia="Times New Roman" w:hAnsi="Times New Roman" w:cs="Times New Roman"/>
          <w:sz w:val="24"/>
          <w:szCs w:val="24"/>
          <w:lang w:eastAsia="cs-CZ"/>
        </w:rPr>
      </w:pPr>
      <w:r w:rsidRPr="00D72882">
        <w:rPr>
          <w:rFonts w:ascii="Arial" w:eastAsia="Times New Roman" w:hAnsi="Arial" w:cs="Arial"/>
          <w:szCs w:val="24"/>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D72882" w:rsidRPr="00D72882" w:rsidRDefault="00D72882" w:rsidP="00D72882">
      <w:pPr>
        <w:keepLines/>
        <w:spacing w:before="120" w:after="120" w:line="240" w:lineRule="auto"/>
        <w:ind w:left="340" w:hanging="340"/>
        <w:jc w:val="both"/>
        <w:rPr>
          <w:rFonts w:ascii="Times New Roman" w:eastAsia="Times New Roman" w:hAnsi="Times New Roman" w:cs="Times New Roman"/>
          <w:sz w:val="24"/>
          <w:szCs w:val="24"/>
          <w:lang w:eastAsia="cs-CZ"/>
        </w:rPr>
      </w:pPr>
      <w:r w:rsidRPr="00D72882">
        <w:rPr>
          <w:rFonts w:ascii="Arial" w:eastAsia="Times New Roman" w:hAnsi="Arial" w:cs="Arial"/>
          <w:szCs w:val="24"/>
          <w:lang w:eastAsia="cs-CZ"/>
        </w:rPr>
        <w:t>9.7 Nedílnou součástí smlouvy jsou tyto přílohy:</w:t>
      </w:r>
    </w:p>
    <w:p w:rsidR="00D72882" w:rsidRPr="00D72882" w:rsidRDefault="00D72882" w:rsidP="00D72882">
      <w:pPr>
        <w:keepLines/>
        <w:spacing w:before="120" w:after="120" w:line="240" w:lineRule="auto"/>
        <w:ind w:left="340"/>
        <w:jc w:val="both"/>
        <w:rPr>
          <w:rFonts w:ascii="Times New Roman" w:eastAsia="Times New Roman" w:hAnsi="Times New Roman" w:cs="Times New Roman"/>
          <w:sz w:val="24"/>
          <w:szCs w:val="24"/>
          <w:lang w:eastAsia="cs-CZ"/>
        </w:rPr>
      </w:pPr>
      <w:r w:rsidRPr="00D72882">
        <w:rPr>
          <w:rFonts w:ascii="Arial" w:eastAsia="Times New Roman" w:hAnsi="Arial" w:cs="Arial"/>
          <w:szCs w:val="24"/>
          <w:lang w:eastAsia="cs-CZ"/>
        </w:rPr>
        <w:t>Příloha č. 1 – položkový rozpočet</w:t>
      </w:r>
    </w:p>
    <w:p w:rsidR="00D72882" w:rsidRDefault="00D72882" w:rsidP="00D72882">
      <w:pPr>
        <w:keepLines/>
        <w:spacing w:before="120" w:after="120" w:line="240" w:lineRule="auto"/>
        <w:ind w:left="340"/>
        <w:jc w:val="both"/>
        <w:rPr>
          <w:rFonts w:ascii="Arial" w:eastAsia="Times New Roman" w:hAnsi="Arial" w:cs="Arial"/>
          <w:szCs w:val="24"/>
          <w:lang w:eastAsia="cs-CZ"/>
        </w:rPr>
      </w:pPr>
      <w:r w:rsidRPr="00D72882">
        <w:rPr>
          <w:rFonts w:ascii="Arial" w:eastAsia="Times New Roman" w:hAnsi="Arial" w:cs="Arial"/>
          <w:szCs w:val="24"/>
          <w:lang w:eastAsia="cs-CZ"/>
        </w:rPr>
        <w:t>Příloha č. 2 – mapový zákres</w:t>
      </w:r>
    </w:p>
    <w:p w:rsidR="00B256CC" w:rsidRPr="00D72882" w:rsidRDefault="00D72882" w:rsidP="00B256CC">
      <w:pPr>
        <w:keepLines/>
        <w:spacing w:before="120" w:after="120" w:line="240" w:lineRule="auto"/>
        <w:ind w:left="340"/>
        <w:jc w:val="both"/>
        <w:rPr>
          <w:rFonts w:ascii="Arial" w:eastAsia="Times New Roman" w:hAnsi="Arial" w:cs="Arial"/>
          <w:szCs w:val="24"/>
          <w:lang w:eastAsia="cs-CZ"/>
        </w:rPr>
      </w:pPr>
      <w:r>
        <w:rPr>
          <w:rFonts w:ascii="Arial" w:eastAsia="Times New Roman" w:hAnsi="Arial" w:cs="Arial"/>
          <w:szCs w:val="24"/>
          <w:lang w:eastAsia="cs-CZ"/>
        </w:rPr>
        <w:t>Příloha č. 3 – seznam lokalit</w:t>
      </w:r>
    </w:p>
    <w:tbl>
      <w:tblPr>
        <w:tblW w:w="0" w:type="auto"/>
        <w:jc w:val="center"/>
        <w:tblCellMar>
          <w:left w:w="0" w:type="dxa"/>
          <w:right w:w="0" w:type="dxa"/>
        </w:tblCellMar>
        <w:tblLook w:val="04A0" w:firstRow="1" w:lastRow="0" w:firstColumn="1" w:lastColumn="0" w:noHBand="0" w:noVBand="1"/>
      </w:tblPr>
      <w:tblGrid>
        <w:gridCol w:w="860"/>
        <w:gridCol w:w="825"/>
        <w:gridCol w:w="374"/>
        <w:gridCol w:w="60"/>
        <w:gridCol w:w="1680"/>
        <w:gridCol w:w="250"/>
        <w:gridCol w:w="863"/>
        <w:gridCol w:w="1733"/>
        <w:gridCol w:w="374"/>
        <w:gridCol w:w="45"/>
        <w:gridCol w:w="45"/>
        <w:gridCol w:w="1951"/>
        <w:gridCol w:w="6"/>
        <w:gridCol w:w="6"/>
      </w:tblGrid>
      <w:tr w:rsidR="00D72882" w:rsidRPr="00D72882" w:rsidTr="00D72882">
        <w:trPr>
          <w:gridAfter w:val="2"/>
          <w:trHeight w:val="915"/>
          <w:jc w:val="center"/>
        </w:trPr>
        <w:tc>
          <w:tcPr>
            <w:tcW w:w="1716" w:type="dxa"/>
            <w:gridSpan w:val="2"/>
            <w:tcBorders>
              <w:top w:val="nil"/>
              <w:left w:val="nil"/>
              <w:bottom w:val="nil"/>
              <w:right w:val="nil"/>
            </w:tcBorders>
            <w:shd w:val="clear" w:color="auto" w:fill="auto"/>
            <w:vAlign w:val="center"/>
            <w:hideMark/>
          </w:tcPr>
          <w:p w:rsidR="00D72882" w:rsidRPr="00D72882" w:rsidRDefault="00D72882" w:rsidP="00D72882">
            <w:pPr>
              <w:spacing w:after="0" w:line="240" w:lineRule="auto"/>
              <w:jc w:val="center"/>
              <w:rPr>
                <w:rFonts w:ascii="Times New Roman" w:eastAsia="Times New Roman" w:hAnsi="Times New Roman" w:cs="Times New Roman"/>
                <w:sz w:val="24"/>
                <w:szCs w:val="24"/>
                <w:lang w:eastAsia="cs-CZ"/>
              </w:rPr>
            </w:pPr>
            <w:proofErr w:type="gramStart"/>
            <w:r w:rsidRPr="00D72882">
              <w:rPr>
                <w:rFonts w:ascii="Arial" w:eastAsia="Times New Roman" w:hAnsi="Arial" w:cs="Arial"/>
                <w:szCs w:val="24"/>
                <w:lang w:eastAsia="cs-CZ"/>
              </w:rPr>
              <w:t>V ...................</w:t>
            </w:r>
            <w:proofErr w:type="gramEnd"/>
          </w:p>
        </w:tc>
        <w:tc>
          <w:tcPr>
            <w:tcW w:w="392" w:type="dxa"/>
            <w:tcBorders>
              <w:top w:val="nil"/>
              <w:left w:val="nil"/>
              <w:bottom w:val="nil"/>
              <w:right w:val="nil"/>
            </w:tcBorders>
            <w:shd w:val="clear" w:color="auto" w:fill="auto"/>
            <w:vAlign w:val="center"/>
            <w:hideMark/>
          </w:tcPr>
          <w:p w:rsidR="00D72882" w:rsidRPr="00D72882" w:rsidRDefault="00D72882" w:rsidP="00D72882">
            <w:pPr>
              <w:spacing w:after="0" w:line="240" w:lineRule="auto"/>
              <w:rPr>
                <w:rFonts w:ascii="Times New Roman" w:eastAsia="Times New Roman" w:hAnsi="Times New Roman" w:cs="Times New Roman"/>
                <w:sz w:val="24"/>
                <w:szCs w:val="24"/>
                <w:lang w:eastAsia="cs-CZ"/>
              </w:rPr>
            </w:pPr>
            <w:r w:rsidRPr="00D72882">
              <w:rPr>
                <w:rFonts w:ascii="Times New Roman" w:eastAsia="Times New Roman" w:hAnsi="Times New Roman" w:cs="Times New Roman"/>
                <w:sz w:val="24"/>
                <w:szCs w:val="24"/>
                <w:lang w:eastAsia="cs-CZ"/>
              </w:rPr>
              <w:t> </w:t>
            </w:r>
          </w:p>
        </w:tc>
        <w:tc>
          <w:tcPr>
            <w:tcW w:w="2038" w:type="dxa"/>
            <w:gridSpan w:val="3"/>
            <w:tcBorders>
              <w:top w:val="nil"/>
              <w:left w:val="nil"/>
              <w:bottom w:val="nil"/>
              <w:right w:val="nil"/>
            </w:tcBorders>
            <w:shd w:val="clear" w:color="auto" w:fill="auto"/>
            <w:vAlign w:val="center"/>
            <w:hideMark/>
          </w:tcPr>
          <w:p w:rsidR="00D72882" w:rsidRPr="00D72882" w:rsidRDefault="00D72882" w:rsidP="00D72882">
            <w:pPr>
              <w:spacing w:after="0" w:line="240" w:lineRule="auto"/>
              <w:rPr>
                <w:rFonts w:ascii="Times New Roman" w:eastAsia="Times New Roman" w:hAnsi="Times New Roman" w:cs="Times New Roman"/>
                <w:sz w:val="24"/>
                <w:szCs w:val="24"/>
                <w:lang w:eastAsia="cs-CZ"/>
              </w:rPr>
            </w:pPr>
            <w:proofErr w:type="gramStart"/>
            <w:r w:rsidRPr="00D72882">
              <w:rPr>
                <w:rFonts w:ascii="Arial" w:eastAsia="Times New Roman" w:hAnsi="Arial" w:cs="Arial"/>
                <w:szCs w:val="24"/>
                <w:lang w:eastAsia="cs-CZ"/>
              </w:rPr>
              <w:t>dne ...................</w:t>
            </w:r>
            <w:proofErr w:type="gramEnd"/>
          </w:p>
        </w:tc>
        <w:tc>
          <w:tcPr>
            <w:tcW w:w="909" w:type="dxa"/>
            <w:tcBorders>
              <w:top w:val="nil"/>
              <w:left w:val="nil"/>
              <w:bottom w:val="nil"/>
              <w:right w:val="nil"/>
            </w:tcBorders>
            <w:shd w:val="clear" w:color="auto" w:fill="auto"/>
            <w:vAlign w:val="center"/>
            <w:hideMark/>
          </w:tcPr>
          <w:p w:rsidR="00D72882" w:rsidRPr="00D72882" w:rsidRDefault="00D72882" w:rsidP="00D72882">
            <w:pPr>
              <w:spacing w:after="0" w:line="240" w:lineRule="auto"/>
              <w:rPr>
                <w:rFonts w:ascii="Times New Roman" w:eastAsia="Times New Roman" w:hAnsi="Times New Roman" w:cs="Times New Roman"/>
                <w:sz w:val="24"/>
                <w:szCs w:val="24"/>
                <w:lang w:eastAsia="cs-CZ"/>
              </w:rPr>
            </w:pPr>
            <w:r w:rsidRPr="00D72882">
              <w:rPr>
                <w:rFonts w:ascii="Times New Roman" w:eastAsia="Times New Roman" w:hAnsi="Times New Roman" w:cs="Times New Roman"/>
                <w:sz w:val="24"/>
                <w:szCs w:val="24"/>
                <w:lang w:eastAsia="cs-CZ"/>
              </w:rPr>
              <w:t> </w:t>
            </w:r>
          </w:p>
        </w:tc>
        <w:tc>
          <w:tcPr>
            <w:tcW w:w="1764" w:type="dxa"/>
            <w:tcBorders>
              <w:top w:val="nil"/>
              <w:left w:val="nil"/>
              <w:bottom w:val="nil"/>
              <w:right w:val="nil"/>
            </w:tcBorders>
            <w:shd w:val="clear" w:color="auto" w:fill="auto"/>
            <w:tcMar>
              <w:top w:w="0" w:type="dxa"/>
              <w:left w:w="15" w:type="dxa"/>
              <w:bottom w:w="0" w:type="dxa"/>
              <w:right w:w="15" w:type="dxa"/>
            </w:tcMar>
            <w:vAlign w:val="center"/>
            <w:hideMark/>
          </w:tcPr>
          <w:p w:rsidR="00D72882" w:rsidRPr="00D72882" w:rsidRDefault="00D72882" w:rsidP="00D72882">
            <w:pPr>
              <w:spacing w:after="0" w:line="240" w:lineRule="auto"/>
              <w:jc w:val="center"/>
              <w:rPr>
                <w:rFonts w:ascii="Times New Roman" w:eastAsia="Times New Roman" w:hAnsi="Times New Roman" w:cs="Times New Roman"/>
                <w:sz w:val="24"/>
                <w:szCs w:val="24"/>
                <w:lang w:eastAsia="cs-CZ"/>
              </w:rPr>
            </w:pPr>
            <w:proofErr w:type="gramStart"/>
            <w:r w:rsidRPr="00D72882">
              <w:rPr>
                <w:rFonts w:ascii="Arial" w:eastAsia="Times New Roman" w:hAnsi="Arial" w:cs="Arial"/>
                <w:szCs w:val="24"/>
                <w:lang w:eastAsia="cs-CZ"/>
              </w:rPr>
              <w:t>V ...................</w:t>
            </w:r>
            <w:proofErr w:type="gramEnd"/>
          </w:p>
        </w:tc>
        <w:tc>
          <w:tcPr>
            <w:tcW w:w="392" w:type="dxa"/>
            <w:tcBorders>
              <w:top w:val="nil"/>
              <w:left w:val="nil"/>
              <w:bottom w:val="nil"/>
              <w:right w:val="nil"/>
            </w:tcBorders>
            <w:shd w:val="clear" w:color="auto" w:fill="auto"/>
            <w:vAlign w:val="center"/>
            <w:hideMark/>
          </w:tcPr>
          <w:p w:rsidR="00D72882" w:rsidRPr="00D72882" w:rsidRDefault="00D72882" w:rsidP="00D72882">
            <w:pPr>
              <w:spacing w:after="0" w:line="240" w:lineRule="auto"/>
              <w:rPr>
                <w:rFonts w:ascii="Times New Roman" w:eastAsia="Times New Roman" w:hAnsi="Times New Roman" w:cs="Times New Roman"/>
                <w:sz w:val="24"/>
                <w:szCs w:val="24"/>
                <w:lang w:eastAsia="cs-CZ"/>
              </w:rPr>
            </w:pPr>
            <w:r w:rsidRPr="00D72882">
              <w:rPr>
                <w:rFonts w:ascii="Times New Roman" w:eastAsia="Times New Roman" w:hAnsi="Times New Roman" w:cs="Times New Roman"/>
                <w:sz w:val="24"/>
                <w:szCs w:val="24"/>
                <w:lang w:eastAsia="cs-CZ"/>
              </w:rPr>
              <w:t> </w:t>
            </w:r>
          </w:p>
        </w:tc>
        <w:tc>
          <w:tcPr>
            <w:tcW w:w="2009" w:type="dxa"/>
            <w:gridSpan w:val="3"/>
            <w:tcBorders>
              <w:top w:val="nil"/>
              <w:left w:val="nil"/>
              <w:bottom w:val="nil"/>
              <w:right w:val="nil"/>
            </w:tcBorders>
            <w:shd w:val="clear" w:color="auto" w:fill="auto"/>
            <w:vAlign w:val="center"/>
            <w:hideMark/>
          </w:tcPr>
          <w:p w:rsidR="00D72882" w:rsidRPr="00D72882" w:rsidRDefault="00D72882" w:rsidP="00D72882">
            <w:pPr>
              <w:spacing w:after="0" w:line="240" w:lineRule="auto"/>
              <w:rPr>
                <w:rFonts w:ascii="Times New Roman" w:eastAsia="Times New Roman" w:hAnsi="Times New Roman" w:cs="Times New Roman"/>
                <w:sz w:val="24"/>
                <w:szCs w:val="24"/>
                <w:lang w:eastAsia="cs-CZ"/>
              </w:rPr>
            </w:pPr>
            <w:proofErr w:type="gramStart"/>
            <w:r w:rsidRPr="00D72882">
              <w:rPr>
                <w:rFonts w:ascii="Arial" w:eastAsia="Times New Roman" w:hAnsi="Arial" w:cs="Arial"/>
                <w:szCs w:val="24"/>
                <w:lang w:eastAsia="cs-CZ"/>
              </w:rPr>
              <w:t>dne ...................</w:t>
            </w:r>
            <w:proofErr w:type="gramEnd"/>
          </w:p>
        </w:tc>
      </w:tr>
      <w:tr w:rsidR="00D72882" w:rsidRPr="00D72882" w:rsidTr="00D72882">
        <w:trPr>
          <w:gridAfter w:val="2"/>
          <w:trHeight w:val="186"/>
          <w:jc w:val="center"/>
        </w:trPr>
        <w:tc>
          <w:tcPr>
            <w:tcW w:w="3886" w:type="dxa"/>
            <w:gridSpan w:val="5"/>
            <w:tcBorders>
              <w:top w:val="nil"/>
              <w:left w:val="nil"/>
              <w:bottom w:val="nil"/>
              <w:right w:val="nil"/>
            </w:tcBorders>
            <w:shd w:val="clear" w:color="auto" w:fill="auto"/>
            <w:vAlign w:val="center"/>
            <w:hideMark/>
          </w:tcPr>
          <w:p w:rsidR="00D72882" w:rsidRPr="00D72882" w:rsidRDefault="00D72882" w:rsidP="00D72882">
            <w:pPr>
              <w:spacing w:after="0" w:line="186" w:lineRule="atLeast"/>
              <w:rPr>
                <w:rFonts w:ascii="Times New Roman" w:eastAsia="Times New Roman" w:hAnsi="Times New Roman" w:cs="Times New Roman"/>
                <w:sz w:val="24"/>
                <w:szCs w:val="24"/>
                <w:lang w:eastAsia="cs-CZ"/>
              </w:rPr>
            </w:pPr>
            <w:r w:rsidRPr="00D72882">
              <w:rPr>
                <w:rFonts w:ascii="Times New Roman" w:eastAsia="Times New Roman" w:hAnsi="Times New Roman" w:cs="Times New Roman"/>
                <w:sz w:val="24"/>
                <w:szCs w:val="24"/>
                <w:lang w:eastAsia="cs-CZ"/>
              </w:rPr>
              <w:t> </w:t>
            </w:r>
          </w:p>
        </w:tc>
        <w:tc>
          <w:tcPr>
            <w:tcW w:w="1169"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D72882" w:rsidRPr="00D72882" w:rsidRDefault="00D72882" w:rsidP="00D72882">
            <w:pPr>
              <w:spacing w:after="0" w:line="186" w:lineRule="atLeast"/>
              <w:rPr>
                <w:rFonts w:ascii="Times New Roman" w:eastAsia="Times New Roman" w:hAnsi="Times New Roman" w:cs="Times New Roman"/>
                <w:sz w:val="24"/>
                <w:szCs w:val="24"/>
                <w:lang w:eastAsia="cs-CZ"/>
              </w:rPr>
            </w:pPr>
            <w:r w:rsidRPr="00D72882">
              <w:rPr>
                <w:rFonts w:ascii="Times New Roman" w:eastAsia="Times New Roman" w:hAnsi="Times New Roman" w:cs="Times New Roman"/>
                <w:sz w:val="24"/>
                <w:szCs w:val="24"/>
                <w:lang w:eastAsia="cs-CZ"/>
              </w:rPr>
              <w:t> </w:t>
            </w:r>
          </w:p>
        </w:tc>
        <w:tc>
          <w:tcPr>
            <w:tcW w:w="4165"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D72882" w:rsidRPr="00D72882" w:rsidRDefault="00D72882" w:rsidP="00D72882">
            <w:pPr>
              <w:spacing w:after="0" w:line="186" w:lineRule="atLeast"/>
              <w:rPr>
                <w:rFonts w:ascii="Times New Roman" w:eastAsia="Times New Roman" w:hAnsi="Times New Roman" w:cs="Times New Roman"/>
                <w:sz w:val="24"/>
                <w:szCs w:val="24"/>
                <w:lang w:eastAsia="cs-CZ"/>
              </w:rPr>
            </w:pPr>
            <w:r w:rsidRPr="00D72882">
              <w:rPr>
                <w:rFonts w:ascii="Times New Roman" w:eastAsia="Times New Roman" w:hAnsi="Times New Roman" w:cs="Times New Roman"/>
                <w:sz w:val="24"/>
                <w:szCs w:val="24"/>
                <w:lang w:eastAsia="cs-CZ"/>
              </w:rPr>
              <w:t> </w:t>
            </w:r>
          </w:p>
        </w:tc>
      </w:tr>
      <w:tr w:rsidR="00D72882" w:rsidRPr="00D72882" w:rsidTr="00D72882">
        <w:trPr>
          <w:gridAfter w:val="2"/>
          <w:jc w:val="center"/>
        </w:trPr>
        <w:tc>
          <w:tcPr>
            <w:tcW w:w="3886" w:type="dxa"/>
            <w:gridSpan w:val="5"/>
            <w:tcBorders>
              <w:top w:val="nil"/>
              <w:left w:val="nil"/>
              <w:bottom w:val="nil"/>
              <w:right w:val="nil"/>
            </w:tcBorders>
            <w:shd w:val="clear" w:color="auto" w:fill="auto"/>
            <w:vAlign w:val="center"/>
            <w:hideMark/>
          </w:tcPr>
          <w:p w:rsidR="00D72882" w:rsidRPr="00D72882" w:rsidRDefault="00D72882" w:rsidP="00D72882">
            <w:pPr>
              <w:spacing w:after="0" w:line="240" w:lineRule="auto"/>
              <w:rPr>
                <w:rFonts w:ascii="Times New Roman" w:eastAsia="Times New Roman" w:hAnsi="Times New Roman" w:cs="Times New Roman"/>
                <w:sz w:val="24"/>
                <w:szCs w:val="24"/>
                <w:lang w:eastAsia="cs-CZ"/>
              </w:rPr>
            </w:pPr>
            <w:r w:rsidRPr="00D72882">
              <w:rPr>
                <w:rFonts w:ascii="Arial" w:eastAsia="Times New Roman" w:hAnsi="Arial" w:cs="Arial"/>
                <w:szCs w:val="24"/>
                <w:lang w:eastAsia="cs-CZ"/>
              </w:rPr>
              <w:t>Objednatel</w:t>
            </w:r>
          </w:p>
        </w:tc>
        <w:tc>
          <w:tcPr>
            <w:tcW w:w="1169"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D72882" w:rsidRPr="00D72882" w:rsidRDefault="00D72882" w:rsidP="00D72882">
            <w:pPr>
              <w:spacing w:after="0" w:line="240" w:lineRule="auto"/>
              <w:rPr>
                <w:rFonts w:ascii="Times New Roman" w:eastAsia="Times New Roman" w:hAnsi="Times New Roman" w:cs="Times New Roman"/>
                <w:sz w:val="24"/>
                <w:szCs w:val="24"/>
                <w:lang w:eastAsia="cs-CZ"/>
              </w:rPr>
            </w:pPr>
            <w:r w:rsidRPr="00D72882">
              <w:rPr>
                <w:rFonts w:ascii="Times New Roman" w:eastAsia="Times New Roman" w:hAnsi="Times New Roman" w:cs="Times New Roman"/>
                <w:sz w:val="24"/>
                <w:szCs w:val="24"/>
                <w:lang w:eastAsia="cs-CZ"/>
              </w:rPr>
              <w:t> </w:t>
            </w:r>
          </w:p>
        </w:tc>
        <w:tc>
          <w:tcPr>
            <w:tcW w:w="4165"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D72882" w:rsidRPr="00D72882" w:rsidRDefault="00D72882" w:rsidP="00D72882">
            <w:pPr>
              <w:spacing w:after="0" w:line="240" w:lineRule="auto"/>
              <w:rPr>
                <w:rFonts w:ascii="Times New Roman" w:eastAsia="Times New Roman" w:hAnsi="Times New Roman" w:cs="Times New Roman"/>
                <w:sz w:val="24"/>
                <w:szCs w:val="24"/>
                <w:lang w:eastAsia="cs-CZ"/>
              </w:rPr>
            </w:pPr>
            <w:r w:rsidRPr="00D72882">
              <w:rPr>
                <w:rFonts w:ascii="Arial" w:eastAsia="Times New Roman" w:hAnsi="Arial" w:cs="Arial"/>
                <w:szCs w:val="24"/>
                <w:lang w:eastAsia="cs-CZ"/>
              </w:rPr>
              <w:t>Zhotovitel</w:t>
            </w:r>
          </w:p>
        </w:tc>
      </w:tr>
      <w:tr w:rsidR="00D72882" w:rsidRPr="00D72882" w:rsidTr="00D72882">
        <w:trPr>
          <w:gridAfter w:val="2"/>
          <w:trHeight w:val="388"/>
          <w:jc w:val="center"/>
        </w:trPr>
        <w:tc>
          <w:tcPr>
            <w:tcW w:w="869" w:type="dxa"/>
            <w:tcBorders>
              <w:top w:val="nil"/>
              <w:left w:val="nil"/>
              <w:bottom w:val="nil"/>
              <w:right w:val="nil"/>
            </w:tcBorders>
            <w:shd w:val="clear" w:color="auto" w:fill="auto"/>
            <w:vAlign w:val="center"/>
            <w:hideMark/>
          </w:tcPr>
          <w:p w:rsidR="00D72882" w:rsidRPr="00D72882" w:rsidRDefault="00D72882" w:rsidP="00D72882">
            <w:pPr>
              <w:spacing w:after="0" w:line="240" w:lineRule="auto"/>
              <w:rPr>
                <w:rFonts w:ascii="Times New Roman" w:eastAsia="Times New Roman" w:hAnsi="Times New Roman" w:cs="Times New Roman"/>
                <w:sz w:val="24"/>
                <w:szCs w:val="24"/>
                <w:lang w:eastAsia="cs-CZ"/>
              </w:rPr>
            </w:pPr>
            <w:r w:rsidRPr="00D72882">
              <w:rPr>
                <w:rFonts w:ascii="Times New Roman" w:eastAsia="Times New Roman" w:hAnsi="Times New Roman" w:cs="Times New Roman"/>
                <w:sz w:val="24"/>
                <w:szCs w:val="24"/>
                <w:lang w:eastAsia="cs-CZ"/>
              </w:rPr>
              <w:t> </w:t>
            </w:r>
          </w:p>
        </w:tc>
        <w:tc>
          <w:tcPr>
            <w:tcW w:w="1239" w:type="dxa"/>
            <w:gridSpan w:val="2"/>
            <w:tcBorders>
              <w:top w:val="nil"/>
              <w:left w:val="nil"/>
              <w:bottom w:val="nil"/>
              <w:right w:val="nil"/>
            </w:tcBorders>
            <w:shd w:val="clear" w:color="auto" w:fill="auto"/>
            <w:vAlign w:val="center"/>
            <w:hideMark/>
          </w:tcPr>
          <w:p w:rsidR="00D72882" w:rsidRPr="00D72882" w:rsidRDefault="00D72882" w:rsidP="00D72882">
            <w:pPr>
              <w:spacing w:after="0" w:line="240" w:lineRule="auto"/>
              <w:rPr>
                <w:rFonts w:ascii="Times New Roman" w:eastAsia="Times New Roman" w:hAnsi="Times New Roman" w:cs="Times New Roman"/>
                <w:sz w:val="24"/>
                <w:szCs w:val="24"/>
                <w:lang w:eastAsia="cs-CZ"/>
              </w:rPr>
            </w:pPr>
            <w:r w:rsidRPr="00D72882">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D72882" w:rsidRPr="00D72882" w:rsidRDefault="00D72882" w:rsidP="00D72882">
            <w:pPr>
              <w:spacing w:after="0" w:line="240" w:lineRule="auto"/>
              <w:rPr>
                <w:rFonts w:ascii="Times New Roman" w:eastAsia="Times New Roman" w:hAnsi="Times New Roman" w:cs="Times New Roman"/>
                <w:sz w:val="24"/>
                <w:szCs w:val="24"/>
                <w:lang w:eastAsia="cs-CZ"/>
              </w:rPr>
            </w:pPr>
            <w:r w:rsidRPr="00D72882">
              <w:rPr>
                <w:rFonts w:ascii="Times New Roman" w:eastAsia="Times New Roman" w:hAnsi="Times New Roman" w:cs="Times New Roman"/>
                <w:sz w:val="24"/>
                <w:szCs w:val="24"/>
                <w:lang w:eastAsia="cs-CZ"/>
              </w:rPr>
              <w:t> </w:t>
            </w:r>
          </w:p>
        </w:tc>
        <w:tc>
          <w:tcPr>
            <w:tcW w:w="1718" w:type="dxa"/>
            <w:tcBorders>
              <w:top w:val="nil"/>
              <w:left w:val="nil"/>
              <w:bottom w:val="nil"/>
              <w:right w:val="nil"/>
            </w:tcBorders>
            <w:shd w:val="clear" w:color="auto" w:fill="auto"/>
            <w:vAlign w:val="center"/>
            <w:hideMark/>
          </w:tcPr>
          <w:p w:rsidR="00D72882" w:rsidRPr="00D72882" w:rsidRDefault="00D72882" w:rsidP="00D72882">
            <w:pPr>
              <w:spacing w:after="0" w:line="240" w:lineRule="auto"/>
              <w:rPr>
                <w:rFonts w:ascii="Times New Roman" w:eastAsia="Times New Roman" w:hAnsi="Times New Roman" w:cs="Times New Roman"/>
                <w:sz w:val="24"/>
                <w:szCs w:val="24"/>
                <w:lang w:eastAsia="cs-CZ"/>
              </w:rPr>
            </w:pPr>
            <w:r w:rsidRPr="00D72882">
              <w:rPr>
                <w:rFonts w:ascii="Times New Roman" w:eastAsia="Times New Roman" w:hAnsi="Times New Roman" w:cs="Times New Roman"/>
                <w:sz w:val="24"/>
                <w:szCs w:val="24"/>
                <w:lang w:eastAsia="cs-CZ"/>
              </w:rPr>
              <w:t> </w:t>
            </w:r>
          </w:p>
        </w:tc>
        <w:tc>
          <w:tcPr>
            <w:tcW w:w="1169" w:type="dxa"/>
            <w:gridSpan w:val="2"/>
            <w:tcBorders>
              <w:top w:val="nil"/>
              <w:left w:val="nil"/>
              <w:bottom w:val="nil"/>
              <w:right w:val="nil"/>
            </w:tcBorders>
            <w:shd w:val="clear" w:color="auto" w:fill="auto"/>
            <w:vAlign w:val="center"/>
            <w:hideMark/>
          </w:tcPr>
          <w:p w:rsidR="00D72882" w:rsidRPr="00D72882" w:rsidRDefault="00D72882" w:rsidP="00D72882">
            <w:pPr>
              <w:spacing w:after="0" w:line="240" w:lineRule="auto"/>
              <w:rPr>
                <w:rFonts w:ascii="Times New Roman" w:eastAsia="Times New Roman" w:hAnsi="Times New Roman" w:cs="Times New Roman"/>
                <w:sz w:val="24"/>
                <w:szCs w:val="24"/>
                <w:lang w:eastAsia="cs-CZ"/>
              </w:rPr>
            </w:pPr>
            <w:r w:rsidRPr="00D72882">
              <w:rPr>
                <w:rFonts w:ascii="Times New Roman" w:eastAsia="Times New Roman" w:hAnsi="Times New Roman" w:cs="Times New Roman"/>
                <w:sz w:val="24"/>
                <w:szCs w:val="24"/>
                <w:lang w:eastAsia="cs-CZ"/>
              </w:rPr>
              <w:t> </w:t>
            </w:r>
          </w:p>
        </w:tc>
        <w:tc>
          <w:tcPr>
            <w:tcW w:w="1764" w:type="dxa"/>
            <w:tcBorders>
              <w:top w:val="nil"/>
              <w:left w:val="nil"/>
              <w:bottom w:val="nil"/>
              <w:right w:val="nil"/>
            </w:tcBorders>
            <w:shd w:val="clear" w:color="auto" w:fill="auto"/>
            <w:vAlign w:val="center"/>
            <w:hideMark/>
          </w:tcPr>
          <w:p w:rsidR="00D72882" w:rsidRPr="00D72882" w:rsidRDefault="00D72882" w:rsidP="00D72882">
            <w:pPr>
              <w:spacing w:after="0" w:line="240" w:lineRule="auto"/>
              <w:rPr>
                <w:rFonts w:ascii="Times New Roman" w:eastAsia="Times New Roman" w:hAnsi="Times New Roman" w:cs="Times New Roman"/>
                <w:sz w:val="24"/>
                <w:szCs w:val="24"/>
                <w:lang w:eastAsia="cs-CZ"/>
              </w:rPr>
            </w:pPr>
            <w:r w:rsidRPr="00D72882">
              <w:rPr>
                <w:rFonts w:ascii="Times New Roman" w:eastAsia="Times New Roman" w:hAnsi="Times New Roman" w:cs="Times New Roman"/>
                <w:sz w:val="24"/>
                <w:szCs w:val="24"/>
                <w:lang w:eastAsia="cs-CZ"/>
              </w:rPr>
              <w:t> </w:t>
            </w:r>
          </w:p>
        </w:tc>
        <w:tc>
          <w:tcPr>
            <w:tcW w:w="392" w:type="dxa"/>
            <w:tcBorders>
              <w:top w:val="nil"/>
              <w:left w:val="nil"/>
              <w:bottom w:val="nil"/>
              <w:right w:val="nil"/>
            </w:tcBorders>
            <w:shd w:val="clear" w:color="auto" w:fill="auto"/>
            <w:vAlign w:val="center"/>
            <w:hideMark/>
          </w:tcPr>
          <w:p w:rsidR="00D72882" w:rsidRPr="00D72882" w:rsidRDefault="00D72882" w:rsidP="00D72882">
            <w:pPr>
              <w:spacing w:after="0" w:line="240" w:lineRule="auto"/>
              <w:rPr>
                <w:rFonts w:ascii="Times New Roman" w:eastAsia="Times New Roman" w:hAnsi="Times New Roman" w:cs="Times New Roman"/>
                <w:sz w:val="24"/>
                <w:szCs w:val="24"/>
                <w:lang w:eastAsia="cs-CZ"/>
              </w:rPr>
            </w:pPr>
            <w:r w:rsidRPr="00D72882">
              <w:rPr>
                <w:rFonts w:ascii="Times New Roman" w:eastAsia="Times New Roman" w:hAnsi="Times New Roman" w:cs="Times New Roman"/>
                <w:sz w:val="24"/>
                <w:szCs w:val="24"/>
                <w:lang w:eastAsia="cs-CZ"/>
              </w:rPr>
              <w:t> </w:t>
            </w:r>
          </w:p>
        </w:tc>
        <w:tc>
          <w:tcPr>
            <w:tcW w:w="90"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D72882" w:rsidRPr="00D72882" w:rsidRDefault="00D72882" w:rsidP="00D72882">
            <w:pPr>
              <w:spacing w:after="0" w:line="240" w:lineRule="auto"/>
              <w:rPr>
                <w:rFonts w:ascii="Times New Roman" w:eastAsia="Times New Roman" w:hAnsi="Times New Roman" w:cs="Times New Roman"/>
                <w:sz w:val="24"/>
                <w:szCs w:val="24"/>
                <w:lang w:eastAsia="cs-CZ"/>
              </w:rPr>
            </w:pPr>
            <w:r w:rsidRPr="00D72882">
              <w:rPr>
                <w:rFonts w:ascii="Times New Roman" w:eastAsia="Times New Roman" w:hAnsi="Times New Roman" w:cs="Times New Roman"/>
                <w:sz w:val="24"/>
                <w:szCs w:val="24"/>
                <w:lang w:eastAsia="cs-CZ"/>
              </w:rPr>
              <w:t> </w:t>
            </w:r>
          </w:p>
        </w:tc>
        <w:tc>
          <w:tcPr>
            <w:tcW w:w="1919" w:type="dxa"/>
            <w:tcBorders>
              <w:top w:val="nil"/>
              <w:left w:val="nil"/>
              <w:bottom w:val="nil"/>
              <w:right w:val="nil"/>
            </w:tcBorders>
            <w:shd w:val="clear" w:color="auto" w:fill="auto"/>
            <w:tcMar>
              <w:top w:w="0" w:type="dxa"/>
              <w:left w:w="15" w:type="dxa"/>
              <w:bottom w:w="0" w:type="dxa"/>
              <w:right w:w="15" w:type="dxa"/>
            </w:tcMar>
            <w:vAlign w:val="center"/>
            <w:hideMark/>
          </w:tcPr>
          <w:p w:rsidR="00D72882" w:rsidRPr="00D72882" w:rsidRDefault="00D72882" w:rsidP="00D72882">
            <w:pPr>
              <w:spacing w:after="0" w:line="240" w:lineRule="auto"/>
              <w:rPr>
                <w:rFonts w:ascii="Times New Roman" w:eastAsia="Times New Roman" w:hAnsi="Times New Roman" w:cs="Times New Roman"/>
                <w:sz w:val="24"/>
                <w:szCs w:val="24"/>
                <w:lang w:eastAsia="cs-CZ"/>
              </w:rPr>
            </w:pPr>
            <w:r w:rsidRPr="00D72882">
              <w:rPr>
                <w:rFonts w:ascii="Times New Roman" w:eastAsia="Times New Roman" w:hAnsi="Times New Roman" w:cs="Times New Roman"/>
                <w:sz w:val="24"/>
                <w:szCs w:val="24"/>
                <w:lang w:eastAsia="cs-CZ"/>
              </w:rPr>
              <w:t> </w:t>
            </w:r>
          </w:p>
        </w:tc>
      </w:tr>
      <w:tr w:rsidR="00D72882" w:rsidRPr="00D72882" w:rsidTr="00D72882">
        <w:trPr>
          <w:gridAfter w:val="2"/>
          <w:trHeight w:val="1268"/>
          <w:jc w:val="center"/>
        </w:trPr>
        <w:tc>
          <w:tcPr>
            <w:tcW w:w="869" w:type="dxa"/>
            <w:tcBorders>
              <w:top w:val="nil"/>
              <w:left w:val="nil"/>
              <w:bottom w:val="nil"/>
              <w:right w:val="nil"/>
            </w:tcBorders>
            <w:shd w:val="clear" w:color="auto" w:fill="auto"/>
            <w:vAlign w:val="center"/>
            <w:hideMark/>
          </w:tcPr>
          <w:p w:rsidR="00D72882" w:rsidRPr="00D72882" w:rsidRDefault="00D72882" w:rsidP="00D72882">
            <w:pPr>
              <w:spacing w:after="0" w:line="240" w:lineRule="auto"/>
              <w:rPr>
                <w:rFonts w:ascii="Times New Roman" w:eastAsia="Times New Roman" w:hAnsi="Times New Roman" w:cs="Times New Roman"/>
                <w:sz w:val="24"/>
                <w:szCs w:val="24"/>
                <w:lang w:eastAsia="cs-CZ"/>
              </w:rPr>
            </w:pPr>
            <w:r w:rsidRPr="00D72882">
              <w:rPr>
                <w:rFonts w:ascii="Times New Roman" w:eastAsia="Times New Roman" w:hAnsi="Times New Roman" w:cs="Times New Roman"/>
                <w:sz w:val="24"/>
                <w:szCs w:val="24"/>
                <w:lang w:eastAsia="cs-CZ"/>
              </w:rPr>
              <w:t> </w:t>
            </w:r>
          </w:p>
        </w:tc>
        <w:tc>
          <w:tcPr>
            <w:tcW w:w="1239" w:type="dxa"/>
            <w:gridSpan w:val="2"/>
            <w:tcBorders>
              <w:top w:val="nil"/>
              <w:left w:val="nil"/>
              <w:bottom w:val="nil"/>
              <w:right w:val="nil"/>
            </w:tcBorders>
            <w:shd w:val="clear" w:color="auto" w:fill="auto"/>
            <w:vAlign w:val="center"/>
            <w:hideMark/>
          </w:tcPr>
          <w:p w:rsidR="00D72882" w:rsidRPr="00D72882" w:rsidRDefault="00D72882" w:rsidP="00D72882">
            <w:pPr>
              <w:spacing w:after="0" w:line="240" w:lineRule="auto"/>
              <w:rPr>
                <w:rFonts w:ascii="Times New Roman" w:eastAsia="Times New Roman" w:hAnsi="Times New Roman" w:cs="Times New Roman"/>
                <w:sz w:val="24"/>
                <w:szCs w:val="24"/>
                <w:lang w:eastAsia="cs-CZ"/>
              </w:rPr>
            </w:pPr>
            <w:r w:rsidRPr="00D72882">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D72882" w:rsidRPr="00D72882" w:rsidRDefault="00D72882" w:rsidP="00D72882">
            <w:pPr>
              <w:spacing w:after="0" w:line="240" w:lineRule="auto"/>
              <w:rPr>
                <w:rFonts w:ascii="Times New Roman" w:eastAsia="Times New Roman" w:hAnsi="Times New Roman" w:cs="Times New Roman"/>
                <w:sz w:val="24"/>
                <w:szCs w:val="24"/>
                <w:lang w:eastAsia="cs-CZ"/>
              </w:rPr>
            </w:pPr>
            <w:r w:rsidRPr="00D72882">
              <w:rPr>
                <w:rFonts w:ascii="Times New Roman" w:eastAsia="Times New Roman" w:hAnsi="Times New Roman" w:cs="Times New Roman"/>
                <w:sz w:val="24"/>
                <w:szCs w:val="24"/>
                <w:lang w:eastAsia="cs-CZ"/>
              </w:rPr>
              <w:t> </w:t>
            </w:r>
          </w:p>
        </w:tc>
        <w:tc>
          <w:tcPr>
            <w:tcW w:w="1718" w:type="dxa"/>
            <w:tcBorders>
              <w:top w:val="nil"/>
              <w:left w:val="nil"/>
              <w:bottom w:val="nil"/>
              <w:right w:val="nil"/>
            </w:tcBorders>
            <w:shd w:val="clear" w:color="auto" w:fill="auto"/>
            <w:vAlign w:val="center"/>
            <w:hideMark/>
          </w:tcPr>
          <w:p w:rsidR="00D72882" w:rsidRPr="00D72882" w:rsidRDefault="00D72882" w:rsidP="00D72882">
            <w:pPr>
              <w:spacing w:after="0" w:line="240" w:lineRule="auto"/>
              <w:rPr>
                <w:rFonts w:ascii="Times New Roman" w:eastAsia="Times New Roman" w:hAnsi="Times New Roman" w:cs="Times New Roman"/>
                <w:sz w:val="24"/>
                <w:szCs w:val="24"/>
                <w:lang w:eastAsia="cs-CZ"/>
              </w:rPr>
            </w:pPr>
            <w:r w:rsidRPr="00D72882">
              <w:rPr>
                <w:rFonts w:ascii="Times New Roman" w:eastAsia="Times New Roman" w:hAnsi="Times New Roman" w:cs="Times New Roman"/>
                <w:sz w:val="24"/>
                <w:szCs w:val="24"/>
                <w:lang w:eastAsia="cs-CZ"/>
              </w:rPr>
              <w:t> </w:t>
            </w:r>
          </w:p>
        </w:tc>
        <w:tc>
          <w:tcPr>
            <w:tcW w:w="1169" w:type="dxa"/>
            <w:gridSpan w:val="2"/>
            <w:tcBorders>
              <w:top w:val="nil"/>
              <w:left w:val="nil"/>
              <w:bottom w:val="nil"/>
              <w:right w:val="nil"/>
            </w:tcBorders>
            <w:shd w:val="clear" w:color="auto" w:fill="auto"/>
            <w:vAlign w:val="center"/>
            <w:hideMark/>
          </w:tcPr>
          <w:p w:rsidR="00D72882" w:rsidRPr="00D72882" w:rsidRDefault="00D72882" w:rsidP="00D72882">
            <w:pPr>
              <w:spacing w:after="0" w:line="240" w:lineRule="auto"/>
              <w:rPr>
                <w:rFonts w:ascii="Times New Roman" w:eastAsia="Times New Roman" w:hAnsi="Times New Roman" w:cs="Times New Roman"/>
                <w:sz w:val="24"/>
                <w:szCs w:val="24"/>
                <w:lang w:eastAsia="cs-CZ"/>
              </w:rPr>
            </w:pPr>
            <w:r w:rsidRPr="00D72882">
              <w:rPr>
                <w:rFonts w:ascii="Times New Roman" w:eastAsia="Times New Roman" w:hAnsi="Times New Roman" w:cs="Times New Roman"/>
                <w:sz w:val="24"/>
                <w:szCs w:val="24"/>
                <w:lang w:eastAsia="cs-CZ"/>
              </w:rPr>
              <w:t> </w:t>
            </w:r>
          </w:p>
        </w:tc>
        <w:tc>
          <w:tcPr>
            <w:tcW w:w="1764" w:type="dxa"/>
            <w:tcBorders>
              <w:top w:val="nil"/>
              <w:left w:val="nil"/>
              <w:bottom w:val="nil"/>
              <w:right w:val="nil"/>
            </w:tcBorders>
            <w:shd w:val="clear" w:color="auto" w:fill="auto"/>
            <w:vAlign w:val="center"/>
            <w:hideMark/>
          </w:tcPr>
          <w:p w:rsidR="00D72882" w:rsidRPr="00D72882" w:rsidRDefault="00D72882" w:rsidP="00D72882">
            <w:pPr>
              <w:spacing w:after="0" w:line="240" w:lineRule="auto"/>
              <w:rPr>
                <w:rFonts w:ascii="Times New Roman" w:eastAsia="Times New Roman" w:hAnsi="Times New Roman" w:cs="Times New Roman"/>
                <w:sz w:val="24"/>
                <w:szCs w:val="24"/>
                <w:lang w:eastAsia="cs-CZ"/>
              </w:rPr>
            </w:pPr>
            <w:r w:rsidRPr="00D72882">
              <w:rPr>
                <w:rFonts w:ascii="Times New Roman" w:eastAsia="Times New Roman" w:hAnsi="Times New Roman" w:cs="Times New Roman"/>
                <w:sz w:val="24"/>
                <w:szCs w:val="24"/>
                <w:lang w:eastAsia="cs-CZ"/>
              </w:rPr>
              <w:t> </w:t>
            </w:r>
          </w:p>
        </w:tc>
        <w:tc>
          <w:tcPr>
            <w:tcW w:w="392" w:type="dxa"/>
            <w:tcBorders>
              <w:top w:val="nil"/>
              <w:left w:val="nil"/>
              <w:bottom w:val="nil"/>
              <w:right w:val="nil"/>
            </w:tcBorders>
            <w:shd w:val="clear" w:color="auto" w:fill="auto"/>
            <w:vAlign w:val="center"/>
            <w:hideMark/>
          </w:tcPr>
          <w:p w:rsidR="00D72882" w:rsidRPr="00D72882" w:rsidRDefault="00D72882" w:rsidP="00D72882">
            <w:pPr>
              <w:spacing w:after="0" w:line="240" w:lineRule="auto"/>
              <w:rPr>
                <w:rFonts w:ascii="Times New Roman" w:eastAsia="Times New Roman" w:hAnsi="Times New Roman" w:cs="Times New Roman"/>
                <w:sz w:val="24"/>
                <w:szCs w:val="24"/>
                <w:lang w:eastAsia="cs-CZ"/>
              </w:rPr>
            </w:pPr>
            <w:r w:rsidRPr="00D72882">
              <w:rPr>
                <w:rFonts w:ascii="Times New Roman" w:eastAsia="Times New Roman" w:hAnsi="Times New Roman" w:cs="Times New Roman"/>
                <w:sz w:val="24"/>
                <w:szCs w:val="24"/>
                <w:lang w:eastAsia="cs-CZ"/>
              </w:rPr>
              <w:t> </w:t>
            </w:r>
          </w:p>
        </w:tc>
        <w:tc>
          <w:tcPr>
            <w:tcW w:w="90"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D72882" w:rsidRPr="00D72882" w:rsidRDefault="00D72882" w:rsidP="00D72882">
            <w:pPr>
              <w:spacing w:after="0" w:line="240" w:lineRule="auto"/>
              <w:rPr>
                <w:rFonts w:ascii="Times New Roman" w:eastAsia="Times New Roman" w:hAnsi="Times New Roman" w:cs="Times New Roman"/>
                <w:sz w:val="24"/>
                <w:szCs w:val="24"/>
                <w:lang w:eastAsia="cs-CZ"/>
              </w:rPr>
            </w:pPr>
            <w:r w:rsidRPr="00D72882">
              <w:rPr>
                <w:rFonts w:ascii="Times New Roman" w:eastAsia="Times New Roman" w:hAnsi="Times New Roman" w:cs="Times New Roman"/>
                <w:sz w:val="24"/>
                <w:szCs w:val="24"/>
                <w:lang w:eastAsia="cs-CZ"/>
              </w:rPr>
              <w:t> </w:t>
            </w:r>
          </w:p>
        </w:tc>
        <w:tc>
          <w:tcPr>
            <w:tcW w:w="1919" w:type="dxa"/>
            <w:tcBorders>
              <w:top w:val="nil"/>
              <w:left w:val="nil"/>
              <w:bottom w:val="nil"/>
              <w:right w:val="nil"/>
            </w:tcBorders>
            <w:shd w:val="clear" w:color="auto" w:fill="auto"/>
            <w:tcMar>
              <w:top w:w="0" w:type="dxa"/>
              <w:left w:w="15" w:type="dxa"/>
              <w:bottom w:w="0" w:type="dxa"/>
              <w:right w:w="15" w:type="dxa"/>
            </w:tcMar>
            <w:vAlign w:val="center"/>
            <w:hideMark/>
          </w:tcPr>
          <w:p w:rsidR="00D72882" w:rsidRPr="00D72882" w:rsidRDefault="00D72882" w:rsidP="00D72882">
            <w:pPr>
              <w:spacing w:after="0" w:line="240" w:lineRule="auto"/>
              <w:rPr>
                <w:rFonts w:ascii="Times New Roman" w:eastAsia="Times New Roman" w:hAnsi="Times New Roman" w:cs="Times New Roman"/>
                <w:sz w:val="24"/>
                <w:szCs w:val="24"/>
                <w:lang w:eastAsia="cs-CZ"/>
              </w:rPr>
            </w:pPr>
            <w:r w:rsidRPr="00D72882">
              <w:rPr>
                <w:rFonts w:ascii="Times New Roman" w:eastAsia="Times New Roman" w:hAnsi="Times New Roman" w:cs="Times New Roman"/>
                <w:sz w:val="24"/>
                <w:szCs w:val="24"/>
                <w:lang w:eastAsia="cs-CZ"/>
              </w:rPr>
              <w:t> </w:t>
            </w:r>
          </w:p>
        </w:tc>
      </w:tr>
      <w:tr w:rsidR="00D72882" w:rsidRPr="00D72882" w:rsidTr="00D72882">
        <w:trPr>
          <w:gridAfter w:val="2"/>
          <w:jc w:val="center"/>
        </w:trPr>
        <w:tc>
          <w:tcPr>
            <w:tcW w:w="3886" w:type="dxa"/>
            <w:gridSpan w:val="5"/>
            <w:tcBorders>
              <w:top w:val="nil"/>
              <w:left w:val="nil"/>
              <w:bottom w:val="nil"/>
              <w:right w:val="nil"/>
            </w:tcBorders>
            <w:shd w:val="clear" w:color="auto" w:fill="auto"/>
            <w:vAlign w:val="center"/>
            <w:hideMark/>
          </w:tcPr>
          <w:p w:rsidR="00D72882" w:rsidRPr="00D72882" w:rsidRDefault="00D72882" w:rsidP="00D72882">
            <w:pPr>
              <w:spacing w:after="0" w:line="240" w:lineRule="auto"/>
              <w:jc w:val="center"/>
              <w:rPr>
                <w:rFonts w:ascii="Times New Roman" w:eastAsia="Times New Roman" w:hAnsi="Times New Roman" w:cs="Times New Roman"/>
                <w:sz w:val="24"/>
                <w:szCs w:val="24"/>
                <w:lang w:eastAsia="cs-CZ"/>
              </w:rPr>
            </w:pPr>
            <w:r w:rsidRPr="00D72882">
              <w:rPr>
                <w:rFonts w:ascii="Arial" w:eastAsia="Times New Roman" w:hAnsi="Arial" w:cs="Arial"/>
                <w:b/>
                <w:bCs/>
                <w:szCs w:val="24"/>
                <w:lang w:eastAsia="cs-CZ"/>
              </w:rPr>
              <w:t xml:space="preserve">RNDr. Jaroslav Obermajer </w:t>
            </w:r>
            <w:r w:rsidRPr="00D72882">
              <w:rPr>
                <w:rFonts w:ascii="Arial" w:eastAsia="Times New Roman" w:hAnsi="Arial" w:cs="Arial"/>
                <w:b/>
                <w:bCs/>
                <w:szCs w:val="24"/>
                <w:lang w:eastAsia="cs-CZ"/>
              </w:rPr>
              <w:br/>
              <w:t>ředitel RP Střední Čechy</w:t>
            </w:r>
          </w:p>
        </w:tc>
        <w:tc>
          <w:tcPr>
            <w:tcW w:w="1169"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D72882" w:rsidRPr="00D72882" w:rsidRDefault="00D72882" w:rsidP="00D72882">
            <w:pPr>
              <w:spacing w:after="0" w:line="240" w:lineRule="auto"/>
              <w:rPr>
                <w:rFonts w:ascii="Times New Roman" w:eastAsia="Times New Roman" w:hAnsi="Times New Roman" w:cs="Times New Roman"/>
                <w:sz w:val="24"/>
                <w:szCs w:val="24"/>
                <w:lang w:eastAsia="cs-CZ"/>
              </w:rPr>
            </w:pPr>
            <w:r w:rsidRPr="00D72882">
              <w:rPr>
                <w:rFonts w:ascii="Times New Roman" w:eastAsia="Times New Roman" w:hAnsi="Times New Roman" w:cs="Times New Roman"/>
                <w:sz w:val="24"/>
                <w:szCs w:val="24"/>
                <w:lang w:eastAsia="cs-CZ"/>
              </w:rPr>
              <w:t> </w:t>
            </w:r>
          </w:p>
        </w:tc>
        <w:tc>
          <w:tcPr>
            <w:tcW w:w="4165"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D72882" w:rsidRPr="00D72882" w:rsidRDefault="00D72882" w:rsidP="00D72882">
            <w:pPr>
              <w:spacing w:after="0" w:line="240" w:lineRule="auto"/>
              <w:jc w:val="center"/>
              <w:rPr>
                <w:rFonts w:ascii="Times New Roman" w:eastAsia="Times New Roman" w:hAnsi="Times New Roman" w:cs="Times New Roman"/>
                <w:sz w:val="24"/>
                <w:szCs w:val="24"/>
                <w:lang w:eastAsia="cs-CZ"/>
              </w:rPr>
            </w:pPr>
            <w:r w:rsidRPr="00D72882">
              <w:rPr>
                <w:rFonts w:ascii="Arial" w:eastAsia="Times New Roman" w:hAnsi="Arial" w:cs="Arial"/>
                <w:b/>
                <w:bCs/>
                <w:szCs w:val="24"/>
                <w:lang w:eastAsia="cs-CZ"/>
              </w:rPr>
              <w:t>Český svaz ochránců přírody, 13/18 ZO Silvatica</w:t>
            </w:r>
          </w:p>
        </w:tc>
      </w:tr>
      <w:tr w:rsidR="00D72882" w:rsidRPr="00D72882" w:rsidTr="00D72882">
        <w:trPr>
          <w:jc w:val="center"/>
        </w:trPr>
        <w:tc>
          <w:tcPr>
            <w:tcW w:w="869" w:type="dxa"/>
            <w:tcBorders>
              <w:top w:val="nil"/>
              <w:left w:val="nil"/>
              <w:bottom w:val="nil"/>
              <w:right w:val="nil"/>
            </w:tcBorders>
            <w:shd w:val="clear" w:color="auto" w:fill="auto"/>
            <w:vAlign w:val="center"/>
            <w:hideMark/>
          </w:tcPr>
          <w:p w:rsidR="00D72882" w:rsidRPr="00D72882" w:rsidRDefault="00D72882" w:rsidP="00D72882">
            <w:pPr>
              <w:spacing w:after="0" w:line="240" w:lineRule="auto"/>
              <w:rPr>
                <w:rFonts w:ascii="Times New Roman" w:eastAsia="Times New Roman" w:hAnsi="Times New Roman" w:cs="Times New Roman"/>
                <w:sz w:val="24"/>
                <w:szCs w:val="24"/>
                <w:lang w:eastAsia="cs-CZ"/>
              </w:rPr>
            </w:pPr>
            <w:r w:rsidRPr="00D72882">
              <w:rPr>
                <w:rFonts w:ascii="Times New Roman" w:eastAsia="Times New Roman" w:hAnsi="Times New Roman" w:cs="Times New Roman"/>
                <w:sz w:val="24"/>
                <w:szCs w:val="24"/>
                <w:lang w:eastAsia="cs-CZ"/>
              </w:rPr>
              <w:t> </w:t>
            </w:r>
          </w:p>
        </w:tc>
        <w:tc>
          <w:tcPr>
            <w:tcW w:w="847" w:type="dxa"/>
            <w:tcBorders>
              <w:top w:val="nil"/>
              <w:left w:val="nil"/>
              <w:bottom w:val="nil"/>
              <w:right w:val="nil"/>
            </w:tcBorders>
            <w:shd w:val="clear" w:color="auto" w:fill="auto"/>
            <w:vAlign w:val="center"/>
            <w:hideMark/>
          </w:tcPr>
          <w:p w:rsidR="00D72882" w:rsidRPr="00D72882" w:rsidRDefault="00D72882" w:rsidP="00D72882">
            <w:pPr>
              <w:spacing w:after="0" w:line="240" w:lineRule="auto"/>
              <w:rPr>
                <w:rFonts w:ascii="Times New Roman" w:eastAsia="Times New Roman" w:hAnsi="Times New Roman" w:cs="Times New Roman"/>
                <w:sz w:val="24"/>
                <w:szCs w:val="24"/>
                <w:lang w:eastAsia="cs-CZ"/>
              </w:rPr>
            </w:pPr>
            <w:r w:rsidRPr="00D72882">
              <w:rPr>
                <w:rFonts w:ascii="Times New Roman" w:eastAsia="Times New Roman" w:hAnsi="Times New Roman" w:cs="Times New Roman"/>
                <w:sz w:val="24"/>
                <w:szCs w:val="24"/>
                <w:lang w:eastAsia="cs-CZ"/>
              </w:rPr>
              <w:t> </w:t>
            </w:r>
          </w:p>
        </w:tc>
        <w:tc>
          <w:tcPr>
            <w:tcW w:w="392" w:type="dxa"/>
            <w:tcBorders>
              <w:top w:val="nil"/>
              <w:left w:val="nil"/>
              <w:bottom w:val="nil"/>
              <w:right w:val="nil"/>
            </w:tcBorders>
            <w:shd w:val="clear" w:color="auto" w:fill="auto"/>
            <w:vAlign w:val="center"/>
            <w:hideMark/>
          </w:tcPr>
          <w:p w:rsidR="00D72882" w:rsidRPr="00D72882" w:rsidRDefault="00D72882" w:rsidP="00D72882">
            <w:pPr>
              <w:spacing w:after="0" w:line="240" w:lineRule="auto"/>
              <w:rPr>
                <w:rFonts w:ascii="Times New Roman" w:eastAsia="Times New Roman" w:hAnsi="Times New Roman" w:cs="Times New Roman"/>
                <w:sz w:val="24"/>
                <w:szCs w:val="24"/>
                <w:lang w:eastAsia="cs-CZ"/>
              </w:rPr>
            </w:pPr>
            <w:r w:rsidRPr="00D72882">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D72882" w:rsidRPr="00D72882" w:rsidRDefault="00D72882" w:rsidP="00D72882">
            <w:pPr>
              <w:spacing w:after="0" w:line="240" w:lineRule="auto"/>
              <w:rPr>
                <w:rFonts w:ascii="Times New Roman" w:eastAsia="Times New Roman" w:hAnsi="Times New Roman" w:cs="Times New Roman"/>
                <w:sz w:val="24"/>
                <w:szCs w:val="24"/>
                <w:lang w:eastAsia="cs-CZ"/>
              </w:rPr>
            </w:pPr>
            <w:r w:rsidRPr="00D72882">
              <w:rPr>
                <w:rFonts w:ascii="Times New Roman" w:eastAsia="Times New Roman" w:hAnsi="Times New Roman" w:cs="Times New Roman"/>
                <w:sz w:val="24"/>
                <w:szCs w:val="24"/>
                <w:lang w:eastAsia="cs-CZ"/>
              </w:rPr>
              <w:t> </w:t>
            </w:r>
          </w:p>
        </w:tc>
        <w:tc>
          <w:tcPr>
            <w:tcW w:w="1718" w:type="dxa"/>
            <w:tcBorders>
              <w:top w:val="nil"/>
              <w:left w:val="nil"/>
              <w:bottom w:val="nil"/>
              <w:right w:val="nil"/>
            </w:tcBorders>
            <w:shd w:val="clear" w:color="auto" w:fill="auto"/>
            <w:vAlign w:val="center"/>
            <w:hideMark/>
          </w:tcPr>
          <w:p w:rsidR="00D72882" w:rsidRPr="00D72882" w:rsidRDefault="00D72882" w:rsidP="00D72882">
            <w:pPr>
              <w:spacing w:after="0" w:line="240" w:lineRule="auto"/>
              <w:rPr>
                <w:rFonts w:ascii="Times New Roman" w:eastAsia="Times New Roman" w:hAnsi="Times New Roman" w:cs="Times New Roman"/>
                <w:sz w:val="24"/>
                <w:szCs w:val="24"/>
                <w:lang w:eastAsia="cs-CZ"/>
              </w:rPr>
            </w:pPr>
            <w:r w:rsidRPr="00D72882">
              <w:rPr>
                <w:rFonts w:ascii="Times New Roman" w:eastAsia="Times New Roman" w:hAnsi="Times New Roman" w:cs="Times New Roman"/>
                <w:sz w:val="24"/>
                <w:szCs w:val="24"/>
                <w:lang w:eastAsia="cs-CZ"/>
              </w:rPr>
              <w:t> </w:t>
            </w:r>
          </w:p>
        </w:tc>
        <w:tc>
          <w:tcPr>
            <w:tcW w:w="0" w:type="auto"/>
            <w:vAlign w:val="center"/>
            <w:hideMark/>
          </w:tcPr>
          <w:p w:rsidR="00D72882" w:rsidRPr="00D72882" w:rsidRDefault="00D72882" w:rsidP="00D72882">
            <w:pPr>
              <w:spacing w:after="0" w:line="240" w:lineRule="auto"/>
              <w:rPr>
                <w:rFonts w:ascii="Times New Roman" w:eastAsia="Times New Roman" w:hAnsi="Times New Roman" w:cs="Times New Roman"/>
                <w:sz w:val="20"/>
                <w:szCs w:val="20"/>
                <w:lang w:eastAsia="cs-CZ"/>
              </w:rPr>
            </w:pPr>
          </w:p>
        </w:tc>
        <w:tc>
          <w:tcPr>
            <w:tcW w:w="0" w:type="auto"/>
            <w:vAlign w:val="center"/>
            <w:hideMark/>
          </w:tcPr>
          <w:p w:rsidR="00D72882" w:rsidRPr="00D72882" w:rsidRDefault="00D72882" w:rsidP="00D72882">
            <w:pPr>
              <w:spacing w:after="0" w:line="240" w:lineRule="auto"/>
              <w:rPr>
                <w:rFonts w:ascii="Times New Roman" w:eastAsia="Times New Roman" w:hAnsi="Times New Roman" w:cs="Times New Roman"/>
                <w:sz w:val="20"/>
                <w:szCs w:val="20"/>
                <w:lang w:eastAsia="cs-CZ"/>
              </w:rPr>
            </w:pPr>
          </w:p>
        </w:tc>
        <w:tc>
          <w:tcPr>
            <w:tcW w:w="0" w:type="auto"/>
            <w:vAlign w:val="center"/>
            <w:hideMark/>
          </w:tcPr>
          <w:p w:rsidR="00D72882" w:rsidRPr="00D72882" w:rsidRDefault="00D72882" w:rsidP="00D72882">
            <w:pPr>
              <w:spacing w:after="0" w:line="240" w:lineRule="auto"/>
              <w:rPr>
                <w:rFonts w:ascii="Times New Roman" w:eastAsia="Times New Roman" w:hAnsi="Times New Roman" w:cs="Times New Roman"/>
                <w:sz w:val="20"/>
                <w:szCs w:val="20"/>
                <w:lang w:eastAsia="cs-CZ"/>
              </w:rPr>
            </w:pPr>
          </w:p>
        </w:tc>
        <w:tc>
          <w:tcPr>
            <w:tcW w:w="0" w:type="auto"/>
            <w:vAlign w:val="center"/>
            <w:hideMark/>
          </w:tcPr>
          <w:p w:rsidR="00D72882" w:rsidRPr="00D72882" w:rsidRDefault="00D72882" w:rsidP="00D72882">
            <w:pPr>
              <w:spacing w:after="0" w:line="240" w:lineRule="auto"/>
              <w:rPr>
                <w:rFonts w:ascii="Times New Roman" w:eastAsia="Times New Roman" w:hAnsi="Times New Roman" w:cs="Times New Roman"/>
                <w:sz w:val="20"/>
                <w:szCs w:val="20"/>
                <w:lang w:eastAsia="cs-CZ"/>
              </w:rPr>
            </w:pPr>
          </w:p>
        </w:tc>
        <w:tc>
          <w:tcPr>
            <w:tcW w:w="0" w:type="auto"/>
            <w:vAlign w:val="center"/>
            <w:hideMark/>
          </w:tcPr>
          <w:p w:rsidR="00D72882" w:rsidRPr="00D72882" w:rsidRDefault="00D72882" w:rsidP="00D72882">
            <w:pPr>
              <w:spacing w:after="0" w:line="240" w:lineRule="auto"/>
              <w:rPr>
                <w:rFonts w:ascii="Times New Roman" w:eastAsia="Times New Roman" w:hAnsi="Times New Roman" w:cs="Times New Roman"/>
                <w:sz w:val="20"/>
                <w:szCs w:val="20"/>
                <w:lang w:eastAsia="cs-CZ"/>
              </w:rPr>
            </w:pPr>
          </w:p>
        </w:tc>
        <w:tc>
          <w:tcPr>
            <w:tcW w:w="0" w:type="auto"/>
            <w:vAlign w:val="center"/>
            <w:hideMark/>
          </w:tcPr>
          <w:p w:rsidR="00D72882" w:rsidRPr="00D72882" w:rsidRDefault="00D72882" w:rsidP="00D72882">
            <w:pPr>
              <w:spacing w:after="0" w:line="240" w:lineRule="auto"/>
              <w:rPr>
                <w:rFonts w:ascii="Times New Roman" w:eastAsia="Times New Roman" w:hAnsi="Times New Roman" w:cs="Times New Roman"/>
                <w:sz w:val="20"/>
                <w:szCs w:val="20"/>
                <w:lang w:eastAsia="cs-CZ"/>
              </w:rPr>
            </w:pPr>
          </w:p>
        </w:tc>
        <w:tc>
          <w:tcPr>
            <w:tcW w:w="0" w:type="auto"/>
            <w:vAlign w:val="center"/>
            <w:hideMark/>
          </w:tcPr>
          <w:p w:rsidR="00D72882" w:rsidRPr="00D72882" w:rsidRDefault="00D72882" w:rsidP="00D72882">
            <w:pPr>
              <w:spacing w:after="0" w:line="240" w:lineRule="auto"/>
              <w:rPr>
                <w:rFonts w:ascii="Times New Roman" w:eastAsia="Times New Roman" w:hAnsi="Times New Roman" w:cs="Times New Roman"/>
                <w:sz w:val="20"/>
                <w:szCs w:val="20"/>
                <w:lang w:eastAsia="cs-CZ"/>
              </w:rPr>
            </w:pPr>
          </w:p>
        </w:tc>
        <w:tc>
          <w:tcPr>
            <w:tcW w:w="0" w:type="auto"/>
            <w:vAlign w:val="center"/>
            <w:hideMark/>
          </w:tcPr>
          <w:p w:rsidR="00D72882" w:rsidRPr="00D72882" w:rsidRDefault="00D72882" w:rsidP="00D72882">
            <w:pPr>
              <w:spacing w:after="0" w:line="240" w:lineRule="auto"/>
              <w:rPr>
                <w:rFonts w:ascii="Times New Roman" w:eastAsia="Times New Roman" w:hAnsi="Times New Roman" w:cs="Times New Roman"/>
                <w:sz w:val="20"/>
                <w:szCs w:val="20"/>
                <w:lang w:eastAsia="cs-CZ"/>
              </w:rPr>
            </w:pPr>
          </w:p>
        </w:tc>
        <w:tc>
          <w:tcPr>
            <w:tcW w:w="0" w:type="auto"/>
            <w:vAlign w:val="center"/>
            <w:hideMark/>
          </w:tcPr>
          <w:p w:rsidR="00D72882" w:rsidRPr="00D72882" w:rsidRDefault="00D72882" w:rsidP="00D72882">
            <w:pPr>
              <w:spacing w:after="0" w:line="240" w:lineRule="auto"/>
              <w:rPr>
                <w:rFonts w:ascii="Times New Roman" w:eastAsia="Times New Roman" w:hAnsi="Times New Roman" w:cs="Times New Roman"/>
                <w:sz w:val="20"/>
                <w:szCs w:val="20"/>
                <w:lang w:eastAsia="cs-CZ"/>
              </w:rPr>
            </w:pPr>
          </w:p>
        </w:tc>
      </w:tr>
    </w:tbl>
    <w:p w:rsidR="00631861" w:rsidRDefault="00631861"/>
    <w:sectPr w:rsidR="006318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962"/>
    <w:rsid w:val="00293DFC"/>
    <w:rsid w:val="00433560"/>
    <w:rsid w:val="004C490B"/>
    <w:rsid w:val="00623AF8"/>
    <w:rsid w:val="00631861"/>
    <w:rsid w:val="00B256CC"/>
    <w:rsid w:val="00B441D7"/>
    <w:rsid w:val="00CC1436"/>
    <w:rsid w:val="00D72882"/>
    <w:rsid w:val="00EB49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EC9C89-991D-4C18-BABE-C2B522864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D7288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D728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81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1417</Words>
  <Characters>8365</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Somol</dc:creator>
  <cp:keywords/>
  <dc:description/>
  <cp:lastModifiedBy>Ivana Moravcová</cp:lastModifiedBy>
  <cp:revision>3</cp:revision>
  <dcterms:created xsi:type="dcterms:W3CDTF">2019-06-19T09:04:00Z</dcterms:created>
  <dcterms:modified xsi:type="dcterms:W3CDTF">2019-06-19T09:04:00Z</dcterms:modified>
</cp:coreProperties>
</file>