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291D0ED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ACFAC6B" w14:textId="77777777" w:rsidR="00F713E6" w:rsidRPr="00F713E6" w:rsidRDefault="00F713E6" w:rsidP="00F713E6"/>
    <w:p w14:paraId="55BD8A42" w14:textId="7EFC7F54" w:rsidR="00E46ED4" w:rsidRDefault="00E46ED4" w:rsidP="00E46ED4">
      <w:pPr>
        <w:pStyle w:val="Nadpis5"/>
        <w:rPr>
          <w:rFonts w:ascii="Arial" w:hAnsi="Arial" w:cs="Arial"/>
          <w:i/>
          <w:szCs w:val="24"/>
        </w:rPr>
      </w:pPr>
      <w:r w:rsidRPr="00C2244B">
        <w:rPr>
          <w:rFonts w:ascii="Arial" w:hAnsi="Arial" w:cs="Arial"/>
          <w:szCs w:val="24"/>
        </w:rPr>
        <w:t xml:space="preserve">  </w:t>
      </w:r>
      <w:r w:rsidR="00F713E6">
        <w:rPr>
          <w:rFonts w:ascii="Arial" w:hAnsi="Arial" w:cs="Arial"/>
          <w:szCs w:val="24"/>
        </w:rPr>
        <w:t>„</w:t>
      </w:r>
      <w:r w:rsidR="00973D8E">
        <w:rPr>
          <w:rFonts w:ascii="Arial" w:hAnsi="Arial" w:cs="Arial"/>
          <w:b w:val="0"/>
          <w:szCs w:val="24"/>
        </w:rPr>
        <w:t> Malby a výměna podlahových krytin</w:t>
      </w:r>
      <w:r w:rsidR="00E87935" w:rsidRPr="00C2244B">
        <w:rPr>
          <w:rFonts w:ascii="Arial" w:hAnsi="Arial" w:cs="Arial"/>
          <w:i/>
          <w:szCs w:val="24"/>
        </w:rPr>
        <w:t>“</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24F8C9BB" w:rsidR="00E46ED4" w:rsidRDefault="00F713E6" w:rsidP="00E46ED4">
      <w:pPr>
        <w:pStyle w:val="Nadpis1"/>
        <w:rPr>
          <w:rFonts w:ascii="Arial" w:hAnsi="Arial" w:cs="Arial"/>
          <w:b w:val="0"/>
          <w:iCs/>
          <w:sz w:val="20"/>
        </w:rPr>
      </w:pPr>
      <w:r>
        <w:rPr>
          <w:rFonts w:ascii="Arial" w:hAnsi="Arial" w:cs="Arial"/>
          <w:iCs/>
          <w:sz w:val="20"/>
        </w:rPr>
        <w:t>Pedagogicko-psychologická poradna Karlovy Vary</w:t>
      </w:r>
      <w:r w:rsidRPr="00F713E6">
        <w:rPr>
          <w:rFonts w:ascii="Arial" w:hAnsi="Arial" w:cs="Arial"/>
          <w:b w:val="0"/>
          <w:iCs/>
          <w:sz w:val="20"/>
        </w:rPr>
        <w:t>, příspěvková organizace</w:t>
      </w:r>
    </w:p>
    <w:p w14:paraId="775FD3B0" w14:textId="77777777" w:rsidR="00F713E6" w:rsidRPr="00F713E6" w:rsidRDefault="00F713E6" w:rsidP="00F713E6"/>
    <w:p w14:paraId="207D2B0F" w14:textId="2BACDF98" w:rsidR="00E46ED4" w:rsidRPr="00C2244B" w:rsidRDefault="00E46ED4" w:rsidP="00F713E6">
      <w:pPr>
        <w:tabs>
          <w:tab w:val="left" w:pos="2268"/>
        </w:tabs>
        <w:rPr>
          <w:rFonts w:ascii="Arial" w:hAnsi="Arial" w:cs="Arial"/>
        </w:rPr>
      </w:pPr>
      <w:r w:rsidRPr="00C2244B">
        <w:rPr>
          <w:rFonts w:ascii="Arial" w:hAnsi="Arial" w:cs="Arial"/>
        </w:rPr>
        <w:t xml:space="preserve">se sídlem: </w:t>
      </w:r>
      <w:r w:rsidR="00F713E6">
        <w:rPr>
          <w:rFonts w:ascii="Arial" w:hAnsi="Arial" w:cs="Arial"/>
        </w:rPr>
        <w:tab/>
        <w:t>Lidická 590/38, 360 01 Karlovy Vary</w:t>
      </w:r>
    </w:p>
    <w:p w14:paraId="2BCBB204" w14:textId="22E44AA6" w:rsidR="00E46ED4" w:rsidRPr="00C2244B" w:rsidRDefault="00E46ED4" w:rsidP="00F713E6">
      <w:pPr>
        <w:tabs>
          <w:tab w:val="left" w:pos="2268"/>
        </w:tabs>
        <w:rPr>
          <w:rFonts w:ascii="Arial" w:hAnsi="Arial" w:cs="Arial"/>
        </w:rPr>
      </w:pPr>
      <w:r w:rsidRPr="00C2244B">
        <w:rPr>
          <w:rFonts w:ascii="Arial" w:hAnsi="Arial" w:cs="Arial"/>
        </w:rPr>
        <w:t xml:space="preserve">IČO: </w:t>
      </w:r>
      <w:r w:rsidR="00F713E6">
        <w:rPr>
          <w:rFonts w:ascii="Arial" w:hAnsi="Arial" w:cs="Arial"/>
        </w:rPr>
        <w:tab/>
        <w:t>49753843</w:t>
      </w:r>
    </w:p>
    <w:p w14:paraId="407909D0" w14:textId="018E35C1" w:rsidR="00E46ED4" w:rsidRPr="00C2244B" w:rsidRDefault="00E46ED4" w:rsidP="00F713E6">
      <w:pPr>
        <w:ind w:left="2268" w:hanging="2268"/>
        <w:jc w:val="both"/>
        <w:rPr>
          <w:rFonts w:ascii="Arial" w:hAnsi="Arial" w:cs="Arial"/>
        </w:rPr>
      </w:pPr>
      <w:r w:rsidRPr="00C2244B">
        <w:rPr>
          <w:rFonts w:ascii="Arial" w:hAnsi="Arial" w:cs="Arial"/>
        </w:rPr>
        <w:t xml:space="preserve">bankovní spojení: </w:t>
      </w:r>
      <w:r w:rsidR="00F713E6">
        <w:rPr>
          <w:rFonts w:ascii="Arial" w:hAnsi="Arial" w:cs="Arial"/>
        </w:rPr>
        <w:tab/>
      </w:r>
      <w:r w:rsidR="00FD4BFD">
        <w:rPr>
          <w:rFonts w:ascii="Arial" w:hAnsi="Arial" w:cs="Arial"/>
        </w:rPr>
        <w:t>ČSOB Karlovy Vary</w:t>
      </w:r>
    </w:p>
    <w:p w14:paraId="7E7A398A" w14:textId="4096F4A1"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F713E6">
        <w:rPr>
          <w:rFonts w:ascii="Arial" w:hAnsi="Arial" w:cs="Arial"/>
        </w:rPr>
        <w:tab/>
      </w:r>
      <w:bookmarkStart w:id="0" w:name="_GoBack"/>
      <w:bookmarkEnd w:id="0"/>
    </w:p>
    <w:p w14:paraId="31FE6030" w14:textId="17C821AA" w:rsidR="00E46ED4" w:rsidRPr="00C2244B"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t>PhDr.</w:t>
      </w:r>
      <w:r w:rsidR="00E42994">
        <w:rPr>
          <w:rFonts w:ascii="Arial" w:hAnsi="Arial" w:cs="Arial"/>
        </w:rPr>
        <w:t xml:space="preserve"> Jolanou </w:t>
      </w:r>
      <w:proofErr w:type="spellStart"/>
      <w:r w:rsidR="00E42994">
        <w:rPr>
          <w:rFonts w:ascii="Arial" w:hAnsi="Arial" w:cs="Arial"/>
        </w:rPr>
        <w:t>Mižikarovou</w:t>
      </w:r>
      <w:proofErr w:type="spellEnd"/>
      <w:r w:rsidR="00E42994">
        <w:rPr>
          <w:rFonts w:ascii="Arial" w:hAnsi="Arial" w:cs="Arial"/>
        </w:rPr>
        <w:t>, ředitelkou</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21AB6530" w:rsidR="00E46ED4" w:rsidRPr="00FA500D" w:rsidRDefault="00BC078D" w:rsidP="00E46ED4">
      <w:pPr>
        <w:rPr>
          <w:rFonts w:ascii="Arial" w:hAnsi="Arial" w:cs="Arial"/>
          <w:b/>
          <w:i/>
          <w:color w:val="0000FF"/>
        </w:rPr>
      </w:pPr>
      <w:r w:rsidRPr="00FA500D">
        <w:rPr>
          <w:rFonts w:ascii="Arial" w:hAnsi="Arial" w:cs="Arial"/>
          <w:b/>
          <w:i/>
        </w:rPr>
        <w:t>JML stavební s.r.o.</w:t>
      </w:r>
    </w:p>
    <w:p w14:paraId="43D21F5F" w14:textId="1901A24E" w:rsidR="00E46ED4" w:rsidRPr="00FA500D" w:rsidRDefault="00827161" w:rsidP="00E46ED4">
      <w:pPr>
        <w:rPr>
          <w:rFonts w:ascii="Arial" w:hAnsi="Arial" w:cs="Arial"/>
        </w:rPr>
      </w:pPr>
      <w:r w:rsidRPr="00FA500D">
        <w:rPr>
          <w:rFonts w:ascii="Arial" w:hAnsi="Arial" w:cs="Arial"/>
        </w:rPr>
        <w:t>se sídlem:</w:t>
      </w:r>
      <w:r w:rsidR="00E46ED4" w:rsidRPr="00FA500D">
        <w:rPr>
          <w:rFonts w:ascii="Arial" w:hAnsi="Arial" w:cs="Arial"/>
        </w:rPr>
        <w:t xml:space="preserve"> </w:t>
      </w:r>
      <w:r w:rsidR="00BC078D" w:rsidRPr="00FA500D">
        <w:rPr>
          <w:rFonts w:ascii="Arial" w:hAnsi="Arial" w:cs="Arial"/>
        </w:rPr>
        <w:t xml:space="preserve">                       Bendlova 572, 356 01 Sokolov</w:t>
      </w:r>
    </w:p>
    <w:p w14:paraId="6F0A4737" w14:textId="31FC5E18" w:rsidR="00E46ED4" w:rsidRPr="00FA500D" w:rsidRDefault="00E46ED4" w:rsidP="00E46ED4">
      <w:pPr>
        <w:rPr>
          <w:rFonts w:ascii="Arial" w:hAnsi="Arial" w:cs="Arial"/>
        </w:rPr>
      </w:pPr>
      <w:r w:rsidRPr="00FA500D">
        <w:rPr>
          <w:rFonts w:ascii="Arial" w:hAnsi="Arial" w:cs="Arial"/>
        </w:rPr>
        <w:t xml:space="preserve">IČO:                    </w:t>
      </w:r>
      <w:r w:rsidRPr="00FA500D">
        <w:rPr>
          <w:rFonts w:ascii="Arial" w:hAnsi="Arial" w:cs="Arial"/>
        </w:rPr>
        <w:tab/>
      </w:r>
      <w:r w:rsidR="00BC078D" w:rsidRPr="00FA500D">
        <w:rPr>
          <w:rFonts w:ascii="Arial" w:hAnsi="Arial" w:cs="Arial"/>
        </w:rPr>
        <w:t xml:space="preserve">  264 12 314</w:t>
      </w:r>
      <w:r w:rsidRPr="00FA500D">
        <w:rPr>
          <w:rFonts w:ascii="Arial" w:hAnsi="Arial" w:cs="Arial"/>
        </w:rPr>
        <w:tab/>
      </w:r>
    </w:p>
    <w:p w14:paraId="785B02A9" w14:textId="380B8366" w:rsidR="00E46ED4" w:rsidRPr="00FA500D" w:rsidRDefault="00E46ED4" w:rsidP="00E46ED4">
      <w:pPr>
        <w:rPr>
          <w:rFonts w:ascii="Arial" w:hAnsi="Arial" w:cs="Arial"/>
        </w:rPr>
      </w:pPr>
      <w:r w:rsidRPr="00FA500D">
        <w:rPr>
          <w:rFonts w:ascii="Arial" w:hAnsi="Arial" w:cs="Arial"/>
        </w:rPr>
        <w:t xml:space="preserve">DIČ: </w:t>
      </w:r>
      <w:r w:rsidR="00BC078D" w:rsidRPr="00FA500D">
        <w:rPr>
          <w:rFonts w:ascii="Arial" w:hAnsi="Arial" w:cs="Arial"/>
        </w:rPr>
        <w:t xml:space="preserve">                                CZ26412314</w:t>
      </w:r>
    </w:p>
    <w:p w14:paraId="56820CFF" w14:textId="16EEA74D" w:rsidR="00E46ED4" w:rsidRPr="00FA500D" w:rsidRDefault="00E46ED4" w:rsidP="00E46ED4">
      <w:pPr>
        <w:ind w:left="2694" w:hanging="2694"/>
        <w:jc w:val="both"/>
        <w:rPr>
          <w:rFonts w:ascii="Arial" w:hAnsi="Arial" w:cs="Arial"/>
        </w:rPr>
      </w:pPr>
      <w:r w:rsidRPr="00FA500D">
        <w:rPr>
          <w:rFonts w:ascii="Arial" w:hAnsi="Arial" w:cs="Arial"/>
        </w:rPr>
        <w:t>bankovní spojení:</w:t>
      </w:r>
      <w:r w:rsidR="00BC078D" w:rsidRPr="00FA500D">
        <w:rPr>
          <w:rFonts w:ascii="Arial" w:hAnsi="Arial" w:cs="Arial"/>
        </w:rPr>
        <w:t xml:space="preserve">            ČSOB Sokolov</w:t>
      </w:r>
    </w:p>
    <w:p w14:paraId="5639795D" w14:textId="5489ABF7" w:rsidR="00E46ED4" w:rsidRPr="00FA500D" w:rsidRDefault="00E46ED4" w:rsidP="00E46ED4">
      <w:pPr>
        <w:ind w:left="2694" w:hanging="2694"/>
        <w:jc w:val="both"/>
        <w:rPr>
          <w:rFonts w:ascii="Arial" w:hAnsi="Arial" w:cs="Arial"/>
        </w:rPr>
      </w:pPr>
      <w:r w:rsidRPr="00FA500D">
        <w:rPr>
          <w:rFonts w:ascii="Arial" w:hAnsi="Arial" w:cs="Arial"/>
        </w:rPr>
        <w:t>číslo účtu:</w:t>
      </w:r>
      <w:r w:rsidR="00BC078D" w:rsidRPr="00FA500D">
        <w:rPr>
          <w:rFonts w:ascii="Arial" w:hAnsi="Arial" w:cs="Arial"/>
        </w:rPr>
        <w:t xml:space="preserve">                        </w:t>
      </w:r>
    </w:p>
    <w:p w14:paraId="75F1BFBF" w14:textId="5B4F7566" w:rsidR="00E46ED4" w:rsidRPr="00FA500D" w:rsidRDefault="00E46ED4" w:rsidP="00E46ED4">
      <w:pPr>
        <w:rPr>
          <w:rFonts w:ascii="Arial" w:hAnsi="Arial" w:cs="Arial"/>
        </w:rPr>
      </w:pPr>
      <w:r w:rsidRPr="00FA500D">
        <w:rPr>
          <w:rFonts w:ascii="Arial" w:hAnsi="Arial" w:cs="Arial"/>
        </w:rPr>
        <w:t xml:space="preserve">zastoupený: </w:t>
      </w:r>
      <w:r w:rsidR="00BC078D" w:rsidRPr="00FA500D">
        <w:rPr>
          <w:rFonts w:ascii="Arial" w:hAnsi="Arial" w:cs="Arial"/>
        </w:rPr>
        <w:t xml:space="preserve">                    Lubomírem </w:t>
      </w:r>
      <w:proofErr w:type="spellStart"/>
      <w:r w:rsidR="00BC078D" w:rsidRPr="00FA500D">
        <w:rPr>
          <w:rFonts w:ascii="Arial" w:hAnsi="Arial" w:cs="Arial"/>
        </w:rPr>
        <w:t>Marklem</w:t>
      </w:r>
      <w:proofErr w:type="spellEnd"/>
      <w:r w:rsidR="00BC078D" w:rsidRPr="00FA500D">
        <w:rPr>
          <w:rFonts w:ascii="Arial" w:hAnsi="Arial" w:cs="Arial"/>
        </w:rPr>
        <w:t>, jednatelem společnosti</w:t>
      </w:r>
    </w:p>
    <w:p w14:paraId="5655EFDB" w14:textId="556D6677" w:rsidR="00E46ED4" w:rsidRPr="00C2244B" w:rsidRDefault="00E46ED4" w:rsidP="00E46ED4">
      <w:pPr>
        <w:jc w:val="both"/>
        <w:rPr>
          <w:rFonts w:ascii="Arial" w:hAnsi="Arial" w:cs="Arial"/>
        </w:rPr>
      </w:pPr>
      <w:r w:rsidRPr="00FA500D">
        <w:rPr>
          <w:rFonts w:ascii="Arial" w:hAnsi="Arial" w:cs="Arial"/>
        </w:rPr>
        <w:t xml:space="preserve">zapsaný v obchodním rejstříku vedeném Krajským soudem v </w:t>
      </w:r>
      <w:r w:rsidR="00BC078D" w:rsidRPr="00FA500D">
        <w:rPr>
          <w:rFonts w:ascii="Arial" w:hAnsi="Arial" w:cs="Arial"/>
        </w:rPr>
        <w:t>Plzni</w:t>
      </w:r>
      <w:r w:rsidRPr="00FA500D">
        <w:rPr>
          <w:rFonts w:ascii="Arial" w:hAnsi="Arial" w:cs="Arial"/>
        </w:rPr>
        <w:t xml:space="preserve"> </w:t>
      </w:r>
      <w:proofErr w:type="gramStart"/>
      <w:r w:rsidRPr="00FA500D">
        <w:rPr>
          <w:rFonts w:ascii="Arial" w:hAnsi="Arial" w:cs="Arial"/>
        </w:rPr>
        <w:t xml:space="preserve">oddíl </w:t>
      </w:r>
      <w:r w:rsidR="00BC078D" w:rsidRPr="00FA500D">
        <w:rPr>
          <w:rFonts w:ascii="Arial" w:hAnsi="Arial" w:cs="Arial"/>
        </w:rPr>
        <w:t>C</w:t>
      </w:r>
      <w:r w:rsidRPr="00FA500D">
        <w:rPr>
          <w:rFonts w:ascii="Arial" w:hAnsi="Arial" w:cs="Arial"/>
        </w:rPr>
        <w:t xml:space="preserve">  vložka</w:t>
      </w:r>
      <w:proofErr w:type="gramEnd"/>
      <w:r w:rsidRPr="00FA500D">
        <w:rPr>
          <w:rFonts w:ascii="Arial" w:hAnsi="Arial" w:cs="Arial"/>
        </w:rPr>
        <w:t xml:space="preserve"> </w:t>
      </w:r>
      <w:r w:rsidR="00BC078D" w:rsidRPr="00FA500D">
        <w:rPr>
          <w:rFonts w:ascii="Arial" w:hAnsi="Arial" w:cs="Arial"/>
        </w:rPr>
        <w:t>18563</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0E7FF62F" w:rsidR="00E87935" w:rsidRPr="00C2244B" w:rsidRDefault="00594CCE" w:rsidP="00E46ED4">
      <w:pPr>
        <w:pStyle w:val="BodyText21"/>
        <w:widowControl/>
        <w:rPr>
          <w:rFonts w:ascii="Arial" w:hAnsi="Arial" w:cs="Arial"/>
          <w:i/>
          <w:sz w:val="20"/>
        </w:rPr>
      </w:pPr>
      <w:r>
        <w:rPr>
          <w:rFonts w:ascii="Arial" w:hAnsi="Arial" w:cs="Arial"/>
          <w:i/>
          <w:sz w:val="20"/>
        </w:rPr>
        <w:t xml:space="preserve"> </w:t>
      </w: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76B8124F"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973D8E">
        <w:rPr>
          <w:rFonts w:ascii="Arial" w:hAnsi="Arial" w:cs="Arial"/>
        </w:rPr>
        <w:t>Malby a výměna podlahových krytin</w:t>
      </w:r>
      <w:r w:rsidR="00594CCE">
        <w:rPr>
          <w:rFonts w:ascii="Arial" w:hAnsi="Arial" w:cs="Arial"/>
        </w:rPr>
        <w:t>" v</w:t>
      </w:r>
      <w:r w:rsidRPr="00C2244B">
        <w:rPr>
          <w:rFonts w:ascii="Arial" w:hAnsi="Arial" w:cs="Arial"/>
        </w:rPr>
        <w:t>yhlášené dne</w:t>
      </w:r>
      <w:r w:rsidR="00893D8D">
        <w:rPr>
          <w:rFonts w:ascii="Arial" w:hAnsi="Arial" w:cs="Arial"/>
        </w:rPr>
        <w:t xml:space="preserve"> 14. 5. 2019</w:t>
      </w:r>
      <w:r w:rsidRPr="00C2244B">
        <w:rPr>
          <w:rFonts w:ascii="Arial" w:hAnsi="Arial" w:cs="Arial"/>
        </w:rPr>
        <w:t xml:space="preserve"> objednatelem jako 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26BD11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57A549FE"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36082BA9" w:rsidR="003C412E" w:rsidRDefault="003C412E" w:rsidP="003C412E">
      <w:pPr>
        <w:pStyle w:val="BodyText21"/>
        <w:widowControl/>
        <w:spacing w:after="120" w:line="276" w:lineRule="auto"/>
        <w:rPr>
          <w:rFonts w:ascii="Arial" w:hAnsi="Arial" w:cs="Arial"/>
          <w:sz w:val="20"/>
        </w:rPr>
      </w:pPr>
    </w:p>
    <w:p w14:paraId="727FCBB5" w14:textId="77777777" w:rsidR="004A2A53" w:rsidRDefault="004A2A53"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D788B6D"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sidR="00594CCE">
        <w:rPr>
          <w:rFonts w:ascii="Arial" w:hAnsi="Arial" w:cs="Arial"/>
          <w:sz w:val="20"/>
        </w:rPr>
        <w:t> </w:t>
      </w:r>
      <w:r w:rsidRPr="00DF0AAB">
        <w:rPr>
          <w:rFonts w:ascii="Arial" w:hAnsi="Arial" w:cs="Arial"/>
          <w:sz w:val="20"/>
        </w:rPr>
        <w:t>provedení</w:t>
      </w:r>
      <w:r w:rsidR="00594CCE">
        <w:rPr>
          <w:rFonts w:ascii="Arial" w:hAnsi="Arial" w:cs="Arial"/>
          <w:sz w:val="20"/>
        </w:rPr>
        <w:t xml:space="preserve">: </w:t>
      </w:r>
      <w:r w:rsidR="00594CCE" w:rsidRPr="00973D8E">
        <w:rPr>
          <w:rFonts w:ascii="Arial" w:hAnsi="Arial" w:cs="Arial"/>
          <w:sz w:val="20"/>
        </w:rPr>
        <w:t>Malování, výměna podlahových krytin a mytí oken + závěrečný úklid</w:t>
      </w:r>
      <w:r w:rsidR="00594CCE">
        <w:rPr>
          <w:rFonts w:ascii="Arial" w:hAnsi="Arial" w:cs="Arial"/>
          <w:sz w:val="20"/>
        </w:rPr>
        <w:t xml:space="preserve"> v prostorách Pedagogicko-psychologické poradny Karlovy Vary, Lidická 590/38, Karlovy Vary,</w:t>
      </w:r>
      <w:r w:rsidR="00653889">
        <w:rPr>
          <w:rFonts w:ascii="Arial" w:hAnsi="Arial" w:cs="Arial"/>
          <w:sz w:val="20"/>
        </w:rPr>
        <w:t xml:space="preserve"> </w:t>
      </w:r>
      <w:r>
        <w:rPr>
          <w:rFonts w:ascii="Arial" w:hAnsi="Arial" w:cs="Arial"/>
          <w:sz w:val="20"/>
        </w:rPr>
        <w:t xml:space="preserve">dle </w:t>
      </w:r>
      <w:r w:rsidR="00594CCE">
        <w:rPr>
          <w:rFonts w:ascii="Arial" w:hAnsi="Arial" w:cs="Arial"/>
          <w:sz w:val="20"/>
        </w:rPr>
        <w:t xml:space="preserve">rozpočtu </w:t>
      </w:r>
      <w:r w:rsidR="00F07BE9">
        <w:rPr>
          <w:rFonts w:ascii="Arial" w:hAnsi="Arial" w:cs="Arial"/>
          <w:sz w:val="20"/>
        </w:rPr>
        <w:t>zpracované</w:t>
      </w:r>
      <w:r w:rsidR="00594CCE">
        <w:rPr>
          <w:rFonts w:ascii="Arial" w:hAnsi="Arial" w:cs="Arial"/>
          <w:sz w:val="20"/>
        </w:rPr>
        <w:t xml:space="preserve">ho Ing. Cecílie Janoušová, Dobrovského 383/10, 360 17 </w:t>
      </w:r>
      <w:r w:rsidR="00A115E3">
        <w:rPr>
          <w:rFonts w:ascii="Arial" w:hAnsi="Arial" w:cs="Arial"/>
          <w:sz w:val="20"/>
        </w:rPr>
        <w:t>K</w:t>
      </w:r>
      <w:r w:rsidR="00594CCE">
        <w:rPr>
          <w:rFonts w:ascii="Arial" w:hAnsi="Arial" w:cs="Arial"/>
          <w:sz w:val="20"/>
        </w:rPr>
        <w:t>arl</w:t>
      </w:r>
      <w:r w:rsidR="00A115E3">
        <w:rPr>
          <w:rFonts w:ascii="Arial" w:hAnsi="Arial" w:cs="Arial"/>
          <w:sz w:val="20"/>
        </w:rPr>
        <w:t>ovy Vary</w:t>
      </w:r>
      <w:r w:rsidR="00F42A03">
        <w:rPr>
          <w:rFonts w:ascii="Arial" w:hAnsi="Arial" w:cs="Arial"/>
          <w:sz w:val="20"/>
        </w:rPr>
        <w:t>.</w:t>
      </w:r>
      <w:r w:rsidRPr="00DF0AAB">
        <w:rPr>
          <w:rFonts w:ascii="Arial" w:hAnsi="Arial" w:cs="Arial"/>
          <w:sz w:val="20"/>
        </w:rPr>
        <w:t xml:space="preserve"> Podkladem pro uzavření této smlouv</w:t>
      </w:r>
      <w:r w:rsidR="001850CA">
        <w:rPr>
          <w:rFonts w:ascii="Arial" w:hAnsi="Arial" w:cs="Arial"/>
          <w:sz w:val="20"/>
        </w:rPr>
        <w:t>y je nabídka zhotovitele ze dne 28. 5. 2019</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2ABE2734"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973D8E">
        <w:rPr>
          <w:rFonts w:ascii="Arial" w:hAnsi="Arial" w:cs="Arial"/>
          <w:sz w:val="20"/>
        </w:rPr>
        <w:t>Malby a výměna podlahových krytin</w:t>
      </w:r>
      <w:r w:rsidRPr="00DF0AAB">
        <w:rPr>
          <w:rFonts w:ascii="Arial" w:hAnsi="Arial" w:cs="Arial"/>
          <w:sz w:val="20"/>
        </w:rPr>
        <w:t xml:space="preserve">“ ze dne </w:t>
      </w:r>
      <w:r w:rsidR="00CD3A6D">
        <w:rPr>
          <w:rFonts w:ascii="Arial" w:hAnsi="Arial" w:cs="Arial"/>
          <w:sz w:val="20"/>
        </w:rPr>
        <w:t>1</w:t>
      </w:r>
      <w:r w:rsidR="00893D8D">
        <w:rPr>
          <w:rFonts w:ascii="Arial" w:hAnsi="Arial" w:cs="Arial"/>
          <w:sz w:val="20"/>
        </w:rPr>
        <w:t>4</w:t>
      </w:r>
      <w:r w:rsidR="00CD3A6D">
        <w:rPr>
          <w:rFonts w:ascii="Arial" w:hAnsi="Arial" w:cs="Arial"/>
          <w:sz w:val="20"/>
        </w:rPr>
        <w:t>.</w:t>
      </w:r>
      <w:r w:rsidR="00893D8D">
        <w:rPr>
          <w:rFonts w:ascii="Arial" w:hAnsi="Arial" w:cs="Arial"/>
          <w:sz w:val="20"/>
        </w:rPr>
        <w:t xml:space="preserve"> </w:t>
      </w:r>
      <w:r w:rsidR="00CD3A6D">
        <w:rPr>
          <w:rFonts w:ascii="Arial" w:hAnsi="Arial" w:cs="Arial"/>
          <w:sz w:val="20"/>
        </w:rPr>
        <w:t>5.</w:t>
      </w:r>
      <w:r w:rsidR="00893D8D">
        <w:rPr>
          <w:rFonts w:ascii="Arial" w:hAnsi="Arial" w:cs="Arial"/>
          <w:sz w:val="20"/>
        </w:rPr>
        <w:t xml:space="preserve"> </w:t>
      </w:r>
      <w:r w:rsidR="00CD3A6D">
        <w:rPr>
          <w:rFonts w:ascii="Arial" w:hAnsi="Arial" w:cs="Arial"/>
          <w:sz w:val="20"/>
        </w:rPr>
        <w:t>2019</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w:t>
      </w:r>
      <w:r w:rsidR="00F07BE9">
        <w:rPr>
          <w:rFonts w:ascii="Arial" w:hAnsi="Arial" w:cs="Arial"/>
          <w:sz w:val="20"/>
        </w:rPr>
        <w:t>Dokumentace výběrového řízení</w:t>
      </w:r>
      <w:r w:rsidR="00F42A03">
        <w:rPr>
          <w:rFonts w:ascii="Arial" w:hAnsi="Arial" w:cs="Arial"/>
          <w:sz w:val="20"/>
        </w:rPr>
        <w:t>“)</w:t>
      </w:r>
      <w:r w:rsidRPr="00A25382">
        <w:rPr>
          <w:rFonts w:ascii="Arial" w:hAnsi="Arial" w:cs="Arial"/>
          <w:sz w:val="20"/>
        </w:rPr>
        <w:t>;</w:t>
      </w:r>
    </w:p>
    <w:p w14:paraId="786927FE" w14:textId="55068F55"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CD3A6D">
        <w:rPr>
          <w:rFonts w:ascii="Arial" w:hAnsi="Arial" w:cs="Arial"/>
          <w:sz w:val="20"/>
        </w:rPr>
        <w:t>2</w:t>
      </w:r>
      <w:r w:rsidR="00893D8D">
        <w:rPr>
          <w:rFonts w:ascii="Arial" w:hAnsi="Arial" w:cs="Arial"/>
          <w:sz w:val="20"/>
        </w:rPr>
        <w:t>8</w:t>
      </w:r>
      <w:r w:rsidR="00CD3A6D">
        <w:rPr>
          <w:rFonts w:ascii="Arial" w:hAnsi="Arial" w:cs="Arial"/>
          <w:sz w:val="20"/>
        </w:rPr>
        <w:t>.</w:t>
      </w:r>
      <w:r w:rsidR="00893D8D">
        <w:rPr>
          <w:rFonts w:ascii="Arial" w:hAnsi="Arial" w:cs="Arial"/>
          <w:sz w:val="20"/>
        </w:rPr>
        <w:t xml:space="preserve"> </w:t>
      </w:r>
      <w:r w:rsidR="00CD3A6D">
        <w:rPr>
          <w:rFonts w:ascii="Arial" w:hAnsi="Arial" w:cs="Arial"/>
          <w:sz w:val="20"/>
        </w:rPr>
        <w:t>5.</w:t>
      </w:r>
      <w:r w:rsidR="00893D8D">
        <w:rPr>
          <w:rFonts w:ascii="Arial" w:hAnsi="Arial" w:cs="Arial"/>
          <w:sz w:val="20"/>
        </w:rPr>
        <w:t xml:space="preserve"> </w:t>
      </w:r>
      <w:r w:rsidR="00CD3A6D">
        <w:rPr>
          <w:rFonts w:ascii="Arial" w:hAnsi="Arial" w:cs="Arial"/>
          <w:sz w:val="20"/>
        </w:rPr>
        <w:t>2019</w:t>
      </w:r>
    </w:p>
    <w:p w14:paraId="73AA8813" w14:textId="5DFF2974"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w:t>
      </w:r>
      <w:r w:rsidR="00973D8E">
        <w:rPr>
          <w:rFonts w:ascii="Arial" w:hAnsi="Arial" w:cs="Arial"/>
          <w:sz w:val="20"/>
        </w:rPr>
        <w:t>ve specifikaci díla</w:t>
      </w:r>
      <w:r w:rsidRPr="00963269">
        <w:rPr>
          <w:rFonts w:ascii="Arial" w:hAnsi="Arial" w:cs="Arial"/>
          <w:sz w:val="20"/>
        </w:rPr>
        <w:t xml:space="preserv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2198E5D2" w14:textId="0C2BD59A" w:rsidR="00963269" w:rsidRPr="0005668C" w:rsidRDefault="00963269" w:rsidP="0005668C">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5E94F761" w14:textId="6223D3F0" w:rsidR="00F42A03" w:rsidRPr="0005668C" w:rsidRDefault="00F42A03" w:rsidP="0005668C">
      <w:pPr>
        <w:numPr>
          <w:ilvl w:val="0"/>
          <w:numId w:val="40"/>
        </w:numPr>
        <w:spacing w:after="120"/>
        <w:ind w:left="993" w:hanging="567"/>
        <w:jc w:val="both"/>
        <w:rPr>
          <w:rFonts w:ascii="Arial" w:hAnsi="Arial" w:cs="Arial"/>
        </w:rPr>
      </w:pPr>
      <w:r w:rsidRPr="0051438E">
        <w:rPr>
          <w:rFonts w:ascii="Arial" w:hAnsi="Arial" w:cs="Arial"/>
        </w:rPr>
        <w:t>touto smlouvou</w:t>
      </w:r>
    </w:p>
    <w:p w14:paraId="13E3354F" w14:textId="13869301" w:rsidR="00F42A03" w:rsidRPr="0051438E" w:rsidRDefault="00E805F6" w:rsidP="007043C4">
      <w:pPr>
        <w:numPr>
          <w:ilvl w:val="0"/>
          <w:numId w:val="40"/>
        </w:numPr>
        <w:spacing w:after="120"/>
        <w:ind w:left="993" w:hanging="567"/>
        <w:jc w:val="both"/>
        <w:rPr>
          <w:rFonts w:ascii="Arial" w:hAnsi="Arial" w:cs="Arial"/>
        </w:rPr>
      </w:pPr>
      <w:r>
        <w:rPr>
          <w:rFonts w:ascii="Arial" w:hAnsi="Arial" w:cs="Arial"/>
        </w:rPr>
        <w:t>Dokumentací k výběrovému řízení</w:t>
      </w:r>
    </w:p>
    <w:p w14:paraId="0E80CEDA" w14:textId="2AA8D4BC"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CD3A6D">
        <w:rPr>
          <w:rFonts w:ascii="Arial" w:hAnsi="Arial" w:cs="Arial"/>
        </w:rPr>
        <w:t>2</w:t>
      </w:r>
      <w:r w:rsidR="00893D8D">
        <w:rPr>
          <w:rFonts w:ascii="Arial" w:hAnsi="Arial" w:cs="Arial"/>
        </w:rPr>
        <w:t>8</w:t>
      </w:r>
      <w:r w:rsidR="00CD3A6D">
        <w:rPr>
          <w:rFonts w:ascii="Arial" w:hAnsi="Arial" w:cs="Arial"/>
        </w:rPr>
        <w:t>.</w:t>
      </w:r>
      <w:r w:rsidR="00893D8D">
        <w:rPr>
          <w:rFonts w:ascii="Arial" w:hAnsi="Arial" w:cs="Arial"/>
        </w:rPr>
        <w:t xml:space="preserve"> </w:t>
      </w:r>
      <w:r w:rsidR="00CD3A6D">
        <w:rPr>
          <w:rFonts w:ascii="Arial" w:hAnsi="Arial" w:cs="Arial"/>
        </w:rPr>
        <w:t>5.</w:t>
      </w:r>
      <w:r w:rsidR="00893D8D">
        <w:rPr>
          <w:rFonts w:ascii="Arial" w:hAnsi="Arial" w:cs="Arial"/>
        </w:rPr>
        <w:t xml:space="preserve"> </w:t>
      </w:r>
      <w:r w:rsidR="00CD3A6D">
        <w:rPr>
          <w:rFonts w:ascii="Arial" w:hAnsi="Arial" w:cs="Arial"/>
        </w:rPr>
        <w:t>2019</w:t>
      </w:r>
      <w:r w:rsidRPr="0051438E">
        <w:rPr>
          <w:rFonts w:ascii="Arial" w:hAnsi="Arial" w:cs="Arial"/>
        </w:rPr>
        <w:t>, včetně oceněného soupisu stavebních prací, dodávek a služeb s výkazem výměr</w:t>
      </w:r>
    </w:p>
    <w:p w14:paraId="7E8C28AE" w14:textId="29F5FA41"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01676EB3"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w:t>
      </w:r>
      <w:proofErr w:type="gramStart"/>
      <w:r w:rsidRPr="00E21D69">
        <w:rPr>
          <w:rFonts w:ascii="Arial" w:hAnsi="Arial" w:cs="Arial"/>
          <w:sz w:val="20"/>
        </w:rPr>
        <w:t>čl.</w:t>
      </w:r>
      <w:proofErr w:type="gramEnd"/>
      <w:r w:rsidRPr="00E21D69">
        <w:rPr>
          <w:rFonts w:ascii="Arial" w:hAnsi="Arial" w:cs="Arial"/>
          <w:sz w:val="20"/>
        </w:rPr>
        <w:t xml:space="preserve"> V. odst. </w:t>
      </w:r>
      <w:r w:rsidR="00D1671F">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D1671F">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4751460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A115E3">
        <w:rPr>
          <w:rFonts w:ascii="Arial" w:hAnsi="Arial" w:cs="Arial"/>
        </w:rPr>
        <w:t>16</w:t>
      </w:r>
      <w:r w:rsidR="002175E6">
        <w:rPr>
          <w:rFonts w:ascii="Arial" w:hAnsi="Arial" w:cs="Arial"/>
        </w:rPr>
        <w:t xml:space="preserve">. </w:t>
      </w:r>
      <w:r w:rsidR="00A115E3">
        <w:rPr>
          <w:rFonts w:ascii="Arial" w:hAnsi="Arial" w:cs="Arial"/>
        </w:rPr>
        <w:t>8</w:t>
      </w:r>
      <w:r w:rsidR="002175E6">
        <w:rPr>
          <w:rFonts w:ascii="Arial" w:hAnsi="Arial" w:cs="Arial"/>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0DDCA9F7" w:rsidR="00892B66" w:rsidRDefault="00892B66" w:rsidP="00816004">
      <w:pPr>
        <w:spacing w:after="120"/>
        <w:ind w:left="1331" w:hanging="480"/>
        <w:jc w:val="both"/>
        <w:rPr>
          <w:rFonts w:ascii="Arial" w:hAnsi="Arial" w:cs="Arial"/>
        </w:rPr>
      </w:pPr>
      <w:r w:rsidRPr="00892B66">
        <w:rPr>
          <w:rFonts w:ascii="Arial" w:hAnsi="Arial" w:cs="Arial"/>
        </w:rPr>
        <w:t>termín předání</w:t>
      </w:r>
      <w:r w:rsidR="00816004">
        <w:rPr>
          <w:rFonts w:ascii="Arial" w:hAnsi="Arial" w:cs="Arial"/>
        </w:rPr>
        <w:t xml:space="preserve"> staveniště zhotoviteli</w:t>
      </w:r>
      <w:r w:rsidR="00816004">
        <w:rPr>
          <w:rFonts w:ascii="Arial" w:hAnsi="Arial" w:cs="Arial"/>
        </w:rPr>
        <w:tab/>
      </w:r>
      <w:r w:rsidR="00816004">
        <w:rPr>
          <w:rFonts w:ascii="Arial" w:hAnsi="Arial" w:cs="Arial"/>
        </w:rPr>
        <w:tab/>
      </w:r>
      <w:r w:rsidR="00816004">
        <w:rPr>
          <w:rFonts w:ascii="Arial" w:hAnsi="Arial" w:cs="Arial"/>
        </w:rPr>
        <w:tab/>
      </w:r>
      <w:r w:rsidR="00100E61">
        <w:rPr>
          <w:rFonts w:ascii="Arial" w:hAnsi="Arial" w:cs="Arial"/>
        </w:rPr>
        <w:t xml:space="preserve">           </w:t>
      </w:r>
      <w:r w:rsidR="00816004">
        <w:rPr>
          <w:rFonts w:ascii="Arial" w:hAnsi="Arial" w:cs="Arial"/>
        </w:rPr>
        <w:t xml:space="preserve"> </w:t>
      </w:r>
      <w:r w:rsidR="00A115E3">
        <w:rPr>
          <w:rFonts w:ascii="Arial" w:hAnsi="Arial" w:cs="Arial"/>
        </w:rPr>
        <w:t>8.</w:t>
      </w:r>
      <w:r w:rsidR="00D1671F">
        <w:rPr>
          <w:rFonts w:ascii="Arial" w:hAnsi="Arial" w:cs="Arial"/>
        </w:rPr>
        <w:t xml:space="preserve"> </w:t>
      </w:r>
      <w:r w:rsidR="00A115E3">
        <w:rPr>
          <w:rFonts w:ascii="Arial" w:hAnsi="Arial" w:cs="Arial"/>
        </w:rPr>
        <w:t>7.</w:t>
      </w:r>
      <w:r w:rsidR="00D1671F">
        <w:rPr>
          <w:rFonts w:ascii="Arial" w:hAnsi="Arial" w:cs="Arial"/>
        </w:rPr>
        <w:t xml:space="preserve"> </w:t>
      </w:r>
      <w:r w:rsidR="00A115E3">
        <w:rPr>
          <w:rFonts w:ascii="Arial" w:hAnsi="Arial" w:cs="Arial"/>
        </w:rPr>
        <w:t>2019</w:t>
      </w:r>
    </w:p>
    <w:p w14:paraId="2C4E9648" w14:textId="23443F7F"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816004">
        <w:rPr>
          <w:rFonts w:ascii="Arial" w:hAnsi="Arial" w:cs="Arial"/>
        </w:rPr>
        <w:t xml:space="preserve">do </w:t>
      </w:r>
      <w:r w:rsidR="00A115E3">
        <w:rPr>
          <w:rFonts w:ascii="Arial" w:hAnsi="Arial" w:cs="Arial"/>
        </w:rPr>
        <w:t>16</w:t>
      </w:r>
      <w:r w:rsidR="00816004">
        <w:rPr>
          <w:rFonts w:ascii="Arial" w:hAnsi="Arial" w:cs="Arial"/>
        </w:rPr>
        <w:t xml:space="preserve">. </w:t>
      </w:r>
      <w:r w:rsidR="00A115E3">
        <w:rPr>
          <w:rFonts w:ascii="Arial" w:hAnsi="Arial" w:cs="Arial"/>
        </w:rPr>
        <w:t>8</w:t>
      </w:r>
      <w:r w:rsidR="00816004">
        <w:rPr>
          <w:rFonts w:ascii="Arial" w:hAnsi="Arial" w:cs="Arial"/>
        </w:rPr>
        <w:t>. 2019</w:t>
      </w:r>
    </w:p>
    <w:p w14:paraId="2887BDB2" w14:textId="438F08A4"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Pr="00892B66">
        <w:rPr>
          <w:rFonts w:ascii="Arial" w:hAnsi="Arial" w:cs="Arial"/>
        </w:rPr>
        <w:t xml:space="preserve">. </w:t>
      </w:r>
    </w:p>
    <w:p w14:paraId="6179852C" w14:textId="0C0B6CBD"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06F640F3" w:rsidR="00A25382" w:rsidRDefault="00A25382" w:rsidP="00021985">
      <w:pPr>
        <w:pStyle w:val="BodyText21"/>
        <w:spacing w:after="120" w:line="276" w:lineRule="auto"/>
        <w:ind w:left="426"/>
        <w:rPr>
          <w:rFonts w:ascii="Arial" w:hAnsi="Arial" w:cs="Arial"/>
          <w:sz w:val="20"/>
        </w:rPr>
      </w:pP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7BFE9458" w:rsidR="00021985" w:rsidRPr="00A115E3" w:rsidRDefault="00021985" w:rsidP="007043C4">
      <w:pPr>
        <w:numPr>
          <w:ilvl w:val="0"/>
          <w:numId w:val="7"/>
        </w:numPr>
        <w:spacing w:after="120"/>
        <w:jc w:val="both"/>
        <w:rPr>
          <w:rFonts w:ascii="Arial" w:hAnsi="Arial" w:cs="Arial"/>
          <w:color w:val="FF0000"/>
        </w:rPr>
      </w:pPr>
      <w:r w:rsidRPr="00021985">
        <w:rPr>
          <w:rFonts w:ascii="Arial" w:hAnsi="Arial" w:cs="Arial"/>
        </w:rPr>
        <w:t xml:space="preserve">Zhotovitel se zavazuje provést dílo </w:t>
      </w:r>
      <w:r w:rsidR="00C879F5">
        <w:rPr>
          <w:rFonts w:ascii="Arial" w:hAnsi="Arial" w:cs="Arial"/>
        </w:rPr>
        <w:t xml:space="preserve">v budově Lidická </w:t>
      </w:r>
      <w:r w:rsidR="00BD554E">
        <w:rPr>
          <w:rFonts w:ascii="Arial" w:hAnsi="Arial" w:cs="Arial"/>
        </w:rPr>
        <w:t>590/</w:t>
      </w:r>
      <w:r w:rsidR="00C879F5">
        <w:rPr>
          <w:rFonts w:ascii="Arial" w:hAnsi="Arial" w:cs="Arial"/>
        </w:rPr>
        <w:t>38, Karlovy Vary - Drahovice</w:t>
      </w:r>
      <w:r w:rsidRPr="00A115E3">
        <w:rPr>
          <w:rFonts w:ascii="Arial" w:hAnsi="Arial" w:cs="Arial"/>
          <w:color w:val="FF0000"/>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lastRenderedPageBreak/>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5C8E4DCD" w:rsidR="00760458" w:rsidRPr="00FA500D" w:rsidRDefault="00760458" w:rsidP="00760458">
      <w:pPr>
        <w:spacing w:after="120"/>
        <w:ind w:left="624"/>
        <w:jc w:val="both"/>
        <w:rPr>
          <w:rFonts w:ascii="Arial" w:hAnsi="Arial" w:cs="Arial"/>
          <w:b/>
        </w:rPr>
      </w:pPr>
      <w:r w:rsidRPr="00FA500D">
        <w:rPr>
          <w:rFonts w:ascii="Arial" w:hAnsi="Arial" w:cs="Arial"/>
          <w:b/>
        </w:rPr>
        <w:t xml:space="preserve">Cena bez </w:t>
      </w:r>
      <w:proofErr w:type="gramStart"/>
      <w:r w:rsidRPr="00FA500D">
        <w:rPr>
          <w:rFonts w:ascii="Arial" w:hAnsi="Arial" w:cs="Arial"/>
          <w:b/>
        </w:rPr>
        <w:t>DPH</w:t>
      </w:r>
      <w:r w:rsidRPr="00FA500D">
        <w:rPr>
          <w:rFonts w:ascii="Arial" w:hAnsi="Arial" w:cs="Arial"/>
        </w:rPr>
        <w:t xml:space="preserve"> </w:t>
      </w:r>
      <w:r w:rsidR="001164F5" w:rsidRPr="00FA500D">
        <w:rPr>
          <w:rFonts w:ascii="Arial" w:hAnsi="Arial" w:cs="Arial"/>
        </w:rPr>
        <w:t xml:space="preserve">        </w:t>
      </w:r>
      <w:r w:rsidR="00D10CF3">
        <w:rPr>
          <w:rFonts w:ascii="Arial" w:hAnsi="Arial" w:cs="Arial"/>
          <w:b/>
        </w:rPr>
        <w:t>622</w:t>
      </w:r>
      <w:r w:rsidR="001164F5" w:rsidRPr="00FA500D">
        <w:rPr>
          <w:rFonts w:ascii="Arial" w:hAnsi="Arial" w:cs="Arial"/>
          <w:b/>
        </w:rPr>
        <w:t> </w:t>
      </w:r>
      <w:r w:rsidR="00D10CF3">
        <w:rPr>
          <w:rFonts w:ascii="Arial" w:hAnsi="Arial" w:cs="Arial"/>
          <w:b/>
        </w:rPr>
        <w:t>29</w:t>
      </w:r>
      <w:r w:rsidR="001164F5" w:rsidRPr="00FA500D">
        <w:rPr>
          <w:rFonts w:ascii="Arial" w:hAnsi="Arial" w:cs="Arial"/>
          <w:b/>
        </w:rPr>
        <w:t>7,43</w:t>
      </w:r>
      <w:proofErr w:type="gramEnd"/>
      <w:r w:rsidRPr="00FA500D">
        <w:rPr>
          <w:rFonts w:ascii="Arial" w:hAnsi="Arial" w:cs="Arial"/>
          <w:b/>
        </w:rPr>
        <w:tab/>
        <w:t>Kč</w:t>
      </w:r>
    </w:p>
    <w:p w14:paraId="69B082C3" w14:textId="5A4BA888" w:rsidR="00760458" w:rsidRPr="00FA500D" w:rsidRDefault="00760458" w:rsidP="00760458">
      <w:pPr>
        <w:spacing w:after="120"/>
        <w:ind w:left="624"/>
        <w:jc w:val="both"/>
        <w:rPr>
          <w:rFonts w:ascii="Arial" w:hAnsi="Arial" w:cs="Arial"/>
        </w:rPr>
      </w:pPr>
      <w:r w:rsidRPr="00FA500D">
        <w:rPr>
          <w:rFonts w:ascii="Arial" w:hAnsi="Arial" w:cs="Arial"/>
        </w:rPr>
        <w:t xml:space="preserve">(slovy: </w:t>
      </w:r>
      <w:r w:rsidR="00D10CF3">
        <w:rPr>
          <w:rFonts w:ascii="Arial" w:hAnsi="Arial" w:cs="Arial"/>
        </w:rPr>
        <w:t>šest set dvacet dva tisíc dvě stě devadesát</w:t>
      </w:r>
      <w:r w:rsidR="001164F5" w:rsidRPr="00FA500D">
        <w:rPr>
          <w:rFonts w:ascii="Arial" w:hAnsi="Arial" w:cs="Arial"/>
        </w:rPr>
        <w:t xml:space="preserve"> sedm korun českých čtyřicet tři haléřů</w:t>
      </w:r>
      <w:r w:rsidRPr="00FA500D">
        <w:rPr>
          <w:rFonts w:ascii="Arial" w:hAnsi="Arial" w:cs="Arial"/>
        </w:rPr>
        <w:t>)</w:t>
      </w:r>
    </w:p>
    <w:p w14:paraId="339554FF" w14:textId="238D5B4D" w:rsidR="00760458" w:rsidRPr="00FA500D" w:rsidRDefault="00760458" w:rsidP="00760458">
      <w:pPr>
        <w:spacing w:after="120"/>
        <w:ind w:left="624"/>
        <w:jc w:val="both"/>
        <w:rPr>
          <w:rFonts w:ascii="Arial" w:hAnsi="Arial" w:cs="Arial"/>
        </w:rPr>
      </w:pPr>
      <w:r w:rsidRPr="00FA500D">
        <w:rPr>
          <w:rFonts w:ascii="Arial" w:hAnsi="Arial" w:cs="Arial"/>
        </w:rPr>
        <w:t>DPH</w:t>
      </w:r>
      <w:r w:rsidR="001164F5">
        <w:rPr>
          <w:rFonts w:ascii="Arial" w:hAnsi="Arial" w:cs="Arial"/>
        </w:rPr>
        <w:t xml:space="preserve"> </w:t>
      </w:r>
      <w:proofErr w:type="gramStart"/>
      <w:r w:rsidR="001164F5">
        <w:rPr>
          <w:rFonts w:ascii="Arial" w:hAnsi="Arial" w:cs="Arial"/>
        </w:rPr>
        <w:t>21%</w:t>
      </w:r>
      <w:r w:rsidRPr="00FA500D">
        <w:rPr>
          <w:rFonts w:ascii="Arial" w:hAnsi="Arial" w:cs="Arial"/>
        </w:rPr>
        <w:t xml:space="preserve"> </w:t>
      </w:r>
      <w:r w:rsidR="001164F5" w:rsidRPr="00FA500D">
        <w:rPr>
          <w:rFonts w:ascii="Arial" w:hAnsi="Arial" w:cs="Arial"/>
        </w:rPr>
        <w:t xml:space="preserve">                 1</w:t>
      </w:r>
      <w:r w:rsidR="00D10CF3">
        <w:rPr>
          <w:rFonts w:ascii="Arial" w:hAnsi="Arial" w:cs="Arial"/>
        </w:rPr>
        <w:t>30 682,46</w:t>
      </w:r>
      <w:proofErr w:type="gramEnd"/>
      <w:r w:rsidR="001164F5" w:rsidRPr="00FA500D">
        <w:rPr>
          <w:rFonts w:ascii="Arial" w:hAnsi="Arial" w:cs="Arial"/>
        </w:rPr>
        <w:t xml:space="preserve"> </w:t>
      </w:r>
      <w:r w:rsidRPr="00FA500D">
        <w:rPr>
          <w:rFonts w:ascii="Arial" w:hAnsi="Arial" w:cs="Arial"/>
        </w:rPr>
        <w:t>Kč</w:t>
      </w:r>
    </w:p>
    <w:p w14:paraId="02EA9288" w14:textId="00F4500D" w:rsidR="00760458" w:rsidRPr="00FA500D" w:rsidRDefault="00760458" w:rsidP="00760458">
      <w:pPr>
        <w:spacing w:after="120"/>
        <w:ind w:left="624"/>
        <w:jc w:val="both"/>
        <w:rPr>
          <w:rFonts w:ascii="Arial" w:hAnsi="Arial" w:cs="Arial"/>
        </w:rPr>
      </w:pPr>
      <w:r w:rsidRPr="00FA500D">
        <w:rPr>
          <w:rFonts w:ascii="Arial" w:hAnsi="Arial" w:cs="Arial"/>
        </w:rPr>
        <w:t xml:space="preserve">(slovy: </w:t>
      </w:r>
      <w:r w:rsidR="001164F5" w:rsidRPr="00FA500D">
        <w:rPr>
          <w:rFonts w:ascii="Arial" w:hAnsi="Arial" w:cs="Arial"/>
        </w:rPr>
        <w:t xml:space="preserve">sto </w:t>
      </w:r>
      <w:r w:rsidR="00D10CF3">
        <w:rPr>
          <w:rFonts w:ascii="Arial" w:hAnsi="Arial" w:cs="Arial"/>
        </w:rPr>
        <w:t>třicet tisíc šest set osmdesát dvě koruny české čtyřicet</w:t>
      </w:r>
      <w:r w:rsidR="001164F5" w:rsidRPr="00FA500D">
        <w:rPr>
          <w:rFonts w:ascii="Arial" w:hAnsi="Arial" w:cs="Arial"/>
        </w:rPr>
        <w:t xml:space="preserve"> šest haléřů</w:t>
      </w:r>
      <w:r w:rsidRPr="00FA500D">
        <w:rPr>
          <w:rFonts w:ascii="Arial" w:hAnsi="Arial" w:cs="Arial"/>
        </w:rPr>
        <w:t>)</w:t>
      </w:r>
    </w:p>
    <w:p w14:paraId="7C04215A" w14:textId="77777777" w:rsidR="00760458" w:rsidRPr="00FA500D" w:rsidRDefault="00760458" w:rsidP="00760458">
      <w:pPr>
        <w:spacing w:after="120"/>
        <w:ind w:left="624"/>
        <w:jc w:val="both"/>
        <w:rPr>
          <w:rFonts w:ascii="Arial" w:hAnsi="Arial" w:cs="Arial"/>
        </w:rPr>
      </w:pPr>
      <w:r w:rsidRPr="00FA500D">
        <w:rPr>
          <w:rFonts w:ascii="Arial" w:hAnsi="Arial" w:cs="Arial"/>
        </w:rPr>
        <w:t>------------------------------------------------------------------------------------------------</w:t>
      </w:r>
    </w:p>
    <w:p w14:paraId="45807182" w14:textId="37AFA33E" w:rsidR="00760458" w:rsidRPr="00FA500D" w:rsidRDefault="00760458" w:rsidP="00760458">
      <w:pPr>
        <w:spacing w:after="120"/>
        <w:ind w:left="624"/>
        <w:jc w:val="both"/>
        <w:rPr>
          <w:rFonts w:ascii="Arial" w:hAnsi="Arial" w:cs="Arial"/>
        </w:rPr>
      </w:pPr>
      <w:r w:rsidRPr="00FA500D">
        <w:rPr>
          <w:rFonts w:ascii="Arial" w:hAnsi="Arial" w:cs="Arial"/>
          <w:b/>
        </w:rPr>
        <w:t xml:space="preserve">Cena včetně </w:t>
      </w:r>
      <w:proofErr w:type="gramStart"/>
      <w:r w:rsidRPr="00FA500D">
        <w:rPr>
          <w:rFonts w:ascii="Arial" w:hAnsi="Arial" w:cs="Arial"/>
          <w:b/>
        </w:rPr>
        <w:t>DPH</w:t>
      </w:r>
      <w:r w:rsidRPr="00FA500D">
        <w:rPr>
          <w:rFonts w:ascii="Arial" w:hAnsi="Arial" w:cs="Arial"/>
        </w:rPr>
        <w:t xml:space="preserve"> </w:t>
      </w:r>
      <w:r w:rsidR="001164F5" w:rsidRPr="00FA500D">
        <w:rPr>
          <w:rFonts w:ascii="Arial" w:hAnsi="Arial" w:cs="Arial"/>
        </w:rPr>
        <w:t xml:space="preserve">    </w:t>
      </w:r>
      <w:r w:rsidR="00D10CF3">
        <w:rPr>
          <w:rFonts w:ascii="Arial" w:hAnsi="Arial" w:cs="Arial"/>
          <w:b/>
        </w:rPr>
        <w:t>752 979,89</w:t>
      </w:r>
      <w:proofErr w:type="gramEnd"/>
      <w:r w:rsidR="001164F5" w:rsidRPr="00FA500D">
        <w:rPr>
          <w:rFonts w:ascii="Arial" w:hAnsi="Arial" w:cs="Arial"/>
          <w:b/>
        </w:rPr>
        <w:t xml:space="preserve"> </w:t>
      </w:r>
      <w:r w:rsidRPr="00FA500D">
        <w:rPr>
          <w:rFonts w:ascii="Arial" w:hAnsi="Arial" w:cs="Arial"/>
          <w:b/>
        </w:rPr>
        <w:t>Kč</w:t>
      </w:r>
    </w:p>
    <w:p w14:paraId="41A79CA8" w14:textId="681654EB" w:rsidR="00AA615B" w:rsidRPr="00760458" w:rsidRDefault="00760458" w:rsidP="00760458">
      <w:pPr>
        <w:spacing w:after="120"/>
        <w:ind w:left="624"/>
        <w:jc w:val="both"/>
        <w:rPr>
          <w:rFonts w:ascii="Arial" w:hAnsi="Arial" w:cs="Arial"/>
        </w:rPr>
      </w:pPr>
      <w:r w:rsidRPr="00FA500D">
        <w:rPr>
          <w:rFonts w:ascii="Arial" w:hAnsi="Arial" w:cs="Arial"/>
        </w:rPr>
        <w:t>(slovy:</w:t>
      </w:r>
      <w:r w:rsidR="001164F5" w:rsidRPr="00FA500D">
        <w:rPr>
          <w:rFonts w:ascii="Arial" w:hAnsi="Arial" w:cs="Arial"/>
        </w:rPr>
        <w:t xml:space="preserve"> </w:t>
      </w:r>
      <w:r w:rsidR="00D10CF3">
        <w:rPr>
          <w:rFonts w:ascii="Arial" w:hAnsi="Arial" w:cs="Arial"/>
        </w:rPr>
        <w:t xml:space="preserve">sedm set padesát dva tisíc devět set sedmdesát devět korun českých osmdesát </w:t>
      </w:r>
      <w:r w:rsidR="001164F5" w:rsidRPr="00FA500D">
        <w:rPr>
          <w:rFonts w:ascii="Arial" w:hAnsi="Arial" w:cs="Arial"/>
        </w:rPr>
        <w:t>devět haléřů</w:t>
      </w:r>
      <w:r w:rsidRPr="00FA500D">
        <w:rPr>
          <w:rFonts w:ascii="Arial" w:hAnsi="Arial" w:cs="Arial"/>
        </w:rPr>
        <w:t>)</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48F2CCC6"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náklady na služby, atesty materiálů.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E7CBB2D" w14:textId="13E49352" w:rsidR="00E97370" w:rsidRPr="00E97370" w:rsidRDefault="00A115E3" w:rsidP="007043C4">
      <w:pPr>
        <w:numPr>
          <w:ilvl w:val="0"/>
          <w:numId w:val="8"/>
        </w:numPr>
        <w:spacing w:after="120"/>
        <w:jc w:val="both"/>
        <w:rPr>
          <w:rFonts w:ascii="Arial" w:hAnsi="Arial" w:cs="Arial"/>
        </w:rPr>
      </w:pPr>
      <w:r>
        <w:rPr>
          <w:rFonts w:ascii="Arial" w:hAnsi="Arial" w:cs="Arial"/>
        </w:rPr>
        <w:t>Celková f</w:t>
      </w:r>
      <w:r w:rsidR="00461372">
        <w:rPr>
          <w:rFonts w:ascii="Arial" w:hAnsi="Arial" w:cs="Arial"/>
        </w:rPr>
        <w:t>aktur</w:t>
      </w:r>
      <w:r>
        <w:rPr>
          <w:rFonts w:ascii="Arial" w:hAnsi="Arial" w:cs="Arial"/>
        </w:rPr>
        <w:t>a</w:t>
      </w:r>
      <w:r w:rsidR="00461372">
        <w:rPr>
          <w:rFonts w:ascii="Arial" w:hAnsi="Arial" w:cs="Arial"/>
        </w:rPr>
        <w:t xml:space="preserve"> bud</w:t>
      </w:r>
      <w:r>
        <w:rPr>
          <w:rFonts w:ascii="Arial" w:hAnsi="Arial" w:cs="Arial"/>
        </w:rPr>
        <w:t>e</w:t>
      </w:r>
      <w:r w:rsidR="00461372">
        <w:rPr>
          <w:rFonts w:ascii="Arial" w:hAnsi="Arial" w:cs="Arial"/>
        </w:rPr>
        <w:t xml:space="preserve"> vystaven</w:t>
      </w:r>
      <w:r>
        <w:rPr>
          <w:rFonts w:ascii="Arial" w:hAnsi="Arial" w:cs="Arial"/>
        </w:rPr>
        <w:t>a</w:t>
      </w:r>
      <w:r w:rsidR="00461372">
        <w:rPr>
          <w:rFonts w:ascii="Arial" w:hAnsi="Arial" w:cs="Arial"/>
        </w:rPr>
        <w:t xml:space="preserve"> </w:t>
      </w:r>
      <w:r w:rsidR="00B5669D">
        <w:rPr>
          <w:rFonts w:ascii="Arial" w:hAnsi="Arial" w:cs="Arial"/>
        </w:rPr>
        <w:t xml:space="preserve">po dokončení a předání díla. </w:t>
      </w:r>
      <w:r w:rsidR="003C2A0C">
        <w:rPr>
          <w:rFonts w:ascii="Arial" w:hAnsi="Arial" w:cs="Arial"/>
        </w:rPr>
        <w:t>Faktura bu</w:t>
      </w:r>
      <w:r w:rsidR="005536E8">
        <w:rPr>
          <w:rFonts w:ascii="Arial" w:hAnsi="Arial" w:cs="Arial"/>
        </w:rPr>
        <w:t>d</w:t>
      </w:r>
      <w:r w:rsidR="00B5669D">
        <w:rPr>
          <w:rFonts w:ascii="Arial" w:hAnsi="Arial" w:cs="Arial"/>
        </w:rPr>
        <w:t>e</w:t>
      </w:r>
      <w:r w:rsidR="00AA615B" w:rsidRPr="00AA615B">
        <w:rPr>
          <w:rFonts w:ascii="Arial" w:hAnsi="Arial" w:cs="Arial"/>
        </w:rPr>
        <w:t xml:space="preserve"> obsahovat náležitosti daňového dokladu stanovené </w:t>
      </w:r>
      <w:r w:rsidR="00461372" w:rsidRPr="00AA615B">
        <w:rPr>
          <w:rFonts w:ascii="Arial" w:hAnsi="Arial" w:cs="Arial"/>
        </w:rPr>
        <w:t>zákon</w:t>
      </w:r>
      <w:r w:rsidR="00461372">
        <w:rPr>
          <w:rFonts w:ascii="Arial" w:hAnsi="Arial" w:cs="Arial"/>
        </w:rPr>
        <w:t>em</w:t>
      </w:r>
      <w:r w:rsidR="00461372" w:rsidRPr="00AA615B">
        <w:rPr>
          <w:rFonts w:ascii="Arial" w:hAnsi="Arial" w:cs="Arial"/>
        </w:rPr>
        <w:t xml:space="preserve"> č. 235/2004 Sb., o dani z p</w:t>
      </w:r>
      <w:r w:rsidR="00461372">
        <w:rPr>
          <w:rFonts w:ascii="Arial" w:hAnsi="Arial" w:cs="Arial"/>
        </w:rPr>
        <w:t>řidané hodnoty,</w:t>
      </w:r>
      <w:r w:rsidR="00C4351C">
        <w:rPr>
          <w:rFonts w:ascii="Arial" w:hAnsi="Arial" w:cs="Arial"/>
        </w:rPr>
        <w:t xml:space="preserve"> ve znění pozdějších předpisů</w:t>
      </w:r>
      <w:r w:rsidR="00461372">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sidR="00461372">
        <w:rPr>
          <w:rFonts w:ascii="Arial" w:hAnsi="Arial" w:cs="Arial"/>
        </w:rPr>
        <w:t>Splatnost faktur</w:t>
      </w:r>
      <w:r w:rsidR="00B5669D">
        <w:rPr>
          <w:rFonts w:ascii="Arial" w:hAnsi="Arial" w:cs="Arial"/>
        </w:rPr>
        <w:t>y</w:t>
      </w:r>
      <w:r w:rsidR="00461372">
        <w:rPr>
          <w:rFonts w:ascii="Arial" w:hAnsi="Arial" w:cs="Arial"/>
        </w:rPr>
        <w:t xml:space="preserve">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75C1A383"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w:t>
      </w:r>
      <w:r w:rsidR="00C4351C">
        <w:rPr>
          <w:rFonts w:ascii="Arial" w:hAnsi="Arial" w:cs="Arial"/>
        </w:rPr>
        <w:lastRenderedPageBreak/>
        <w:t xml:space="preserve">předpisů </w:t>
      </w:r>
      <w:r w:rsidRPr="00E97370">
        <w:rPr>
          <w:rFonts w:ascii="Arial" w:hAnsi="Arial" w:cs="Arial"/>
        </w:rPr>
        <w:t>nebo zamítnutí návrhu na prohlášení insolvence pro nedostatek majetku dlužníka (zhotovitele):</w:t>
      </w:r>
    </w:p>
    <w:p w14:paraId="01BE72FE" w14:textId="3C51D4C2" w:rsidR="00E97370" w:rsidRPr="00E97370" w:rsidRDefault="00E97370" w:rsidP="005B1CC7">
      <w:pPr>
        <w:pStyle w:val="BodyText21"/>
        <w:spacing w:after="120"/>
        <w:ind w:left="709"/>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68EAAEF7" w:rsidR="00E97370" w:rsidRPr="00E97370" w:rsidRDefault="00E97370" w:rsidP="005B1CC7">
      <w:pPr>
        <w:pStyle w:val="BodyText21"/>
        <w:spacing w:after="120"/>
        <w:ind w:left="1434"/>
        <w:rPr>
          <w:rFonts w:ascii="Arial" w:hAnsi="Arial" w:cs="Arial"/>
          <w:sz w:val="20"/>
        </w:rPr>
      </w:pPr>
      <w:r w:rsidRPr="00E97370">
        <w:rPr>
          <w:rFonts w:ascii="Arial" w:hAnsi="Arial" w:cs="Arial"/>
          <w:sz w:val="20"/>
        </w:rPr>
        <w:t xml:space="preserve"> </w:t>
      </w:r>
    </w:p>
    <w:p w14:paraId="05D2A0E8" w14:textId="33861AE5"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4FBD1C4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w:t>
      </w:r>
      <w:r w:rsidR="007E4776">
        <w:rPr>
          <w:rFonts w:ascii="Arial" w:hAnsi="Arial" w:cs="Arial"/>
        </w:rPr>
        <w:t>čl.</w:t>
      </w:r>
      <w:r w:rsidRPr="0027238A">
        <w:rPr>
          <w:rFonts w:ascii="Arial" w:hAnsi="Arial" w:cs="Arial"/>
        </w:rPr>
        <w:t xml:space="preserve">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0E471991"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3E7AF96E" w14:textId="1902F7FE" w:rsidR="00B5669D" w:rsidRDefault="00FB3427" w:rsidP="00B5669D">
      <w:pPr>
        <w:spacing w:after="120"/>
        <w:ind w:left="624"/>
        <w:jc w:val="both"/>
        <w:rPr>
          <w:rFonts w:ascii="Arial" w:hAnsi="Arial" w:cs="Arial"/>
        </w:rPr>
      </w:pPr>
      <w:r w:rsidRPr="00FB3427">
        <w:rPr>
          <w:rFonts w:ascii="Arial" w:hAnsi="Arial" w:cs="Arial"/>
        </w:rPr>
        <w:t>Staveništěm se pro účely smlouvy rozumí místo určené k provádění díla dle</w:t>
      </w:r>
      <w:r w:rsidR="00312F39">
        <w:rPr>
          <w:rFonts w:ascii="Arial" w:hAnsi="Arial" w:cs="Arial"/>
        </w:rPr>
        <w:t xml:space="preserve"> smlouvy a další prostory určené smlouvou</w:t>
      </w:r>
      <w:r w:rsidRPr="00FB3427">
        <w:rPr>
          <w:rFonts w:ascii="Arial" w:hAnsi="Arial" w:cs="Arial"/>
        </w:rPr>
        <w:t>.</w:t>
      </w:r>
      <w:r w:rsidR="00312F39">
        <w:rPr>
          <w:rFonts w:ascii="Arial" w:hAnsi="Arial" w:cs="Arial"/>
        </w:rPr>
        <w:t xml:space="preserve"> Staveniště bude vymezeno protokolem o předání staveniště. Při předání staveniště bude objednatelem určen způsob napojení na zdroj vody, elektřiny apod.</w:t>
      </w:r>
      <w:r w:rsidRPr="00FB3427">
        <w:rPr>
          <w:rFonts w:ascii="Arial" w:hAnsi="Arial" w:cs="Arial"/>
        </w:rPr>
        <w:t xml:space="preserve"> </w:t>
      </w:r>
    </w:p>
    <w:p w14:paraId="5A230617" w14:textId="10C05B4B" w:rsidR="00FB3427" w:rsidRPr="00C567BB" w:rsidRDefault="00FB3427" w:rsidP="00B5669D">
      <w:pPr>
        <w:spacing w:after="120"/>
        <w:ind w:left="624"/>
        <w:jc w:val="both"/>
        <w:rPr>
          <w:rFonts w:ascii="Arial" w:hAnsi="Arial" w:cs="Arial"/>
        </w:rPr>
      </w:pPr>
      <w:r w:rsidRPr="00C567BB">
        <w:rPr>
          <w:rFonts w:ascii="Arial" w:hAnsi="Arial" w:cs="Arial"/>
        </w:rPr>
        <w:lastRenderedPageBreak/>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D05EED" w:rsidR="00D40853" w:rsidRPr="00FD1DEF" w:rsidRDefault="00D40853" w:rsidP="007043C4">
      <w:pPr>
        <w:numPr>
          <w:ilvl w:val="0"/>
          <w:numId w:val="17"/>
        </w:numPr>
        <w:spacing w:after="120"/>
        <w:jc w:val="both"/>
        <w:rPr>
          <w:rFonts w:ascii="Arial" w:hAnsi="Arial" w:cs="Arial"/>
        </w:rPr>
      </w:pPr>
      <w:r w:rsidRPr="005B7288">
        <w:rPr>
          <w:rFonts w:ascii="Arial" w:hAnsi="Arial" w:cs="Arial"/>
        </w:rPr>
        <w:t>Zhotovitel zodpovídá za to, že veškeré dodávky budou souhlasit se specifikací</w:t>
      </w:r>
      <w:r w:rsidR="001368AC">
        <w:rPr>
          <w:rFonts w:ascii="Arial" w:hAnsi="Arial" w:cs="Arial"/>
        </w:rPr>
        <w:t xml:space="preserve"> díla</w:t>
      </w:r>
      <w:r w:rsidRPr="005B7288">
        <w:rPr>
          <w:rFonts w:ascii="Arial" w:hAnsi="Arial" w:cs="Arial"/>
        </w:rPr>
        <w:t xml:space="preserve">,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w:t>
      </w:r>
      <w:r w:rsidR="001368AC">
        <w:rPr>
          <w:rFonts w:ascii="Arial" w:hAnsi="Arial" w:cs="Arial"/>
        </w:rPr>
        <w:t xml:space="preserve"> oprávněné osoby zhotovitele</w:t>
      </w:r>
      <w:r w:rsidRPr="005B7288">
        <w:rPr>
          <w:rFonts w:ascii="Arial" w:hAnsi="Arial" w:cs="Arial"/>
        </w:rPr>
        <w:t xml:space="preserve">. Bez písemného souhlasu objednatele nesmí být použity jiné materiály, technologie nebo změny proti </w:t>
      </w:r>
      <w:r w:rsidR="001368AC">
        <w:rPr>
          <w:rFonts w:ascii="Arial" w:hAnsi="Arial" w:cs="Arial"/>
        </w:rPr>
        <w:t>specifikaci díla a výkazu výměr</w:t>
      </w:r>
      <w:r w:rsidRPr="005B7288">
        <w:rPr>
          <w:rFonts w:ascii="Arial" w:hAnsi="Arial" w:cs="Arial"/>
        </w:rPr>
        <w:t xml:space="preserve">.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lastRenderedPageBreak/>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75FCB2DB" w14:textId="32C8231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w:t>
      </w:r>
      <w:r w:rsidR="00C23E48">
        <w:rPr>
          <w:rFonts w:ascii="Arial" w:hAnsi="Arial" w:cs="Arial"/>
        </w:rPr>
        <w:t>oprávněná osoba zhotovitele</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46ECF8DE"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w:t>
      </w:r>
      <w:r w:rsidR="00C23E48">
        <w:rPr>
          <w:rFonts w:ascii="Arial" w:hAnsi="Arial" w:cs="Arial"/>
        </w:rPr>
        <w:t xml:space="preserve">specifikace </w:t>
      </w:r>
      <w:r w:rsidRPr="001549AE">
        <w:rPr>
          <w:rFonts w:ascii="Arial" w:hAnsi="Arial" w:cs="Arial"/>
        </w:rPr>
        <w:t xml:space="preserve">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38B6BBDD" w:rsidR="001549AE" w:rsidRPr="00F6502E" w:rsidRDefault="001549AE" w:rsidP="007043C4">
      <w:pPr>
        <w:numPr>
          <w:ilvl w:val="0"/>
          <w:numId w:val="18"/>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w:t>
      </w:r>
      <w:r w:rsidR="0005668C">
        <w:rPr>
          <w:rFonts w:ascii="Arial" w:hAnsi="Arial" w:cs="Arial"/>
        </w:rPr>
        <w:t xml:space="preserve"> </w:t>
      </w:r>
      <w:r w:rsidRPr="00F6502E">
        <w:rPr>
          <w:rFonts w:ascii="Arial" w:hAnsi="Arial" w:cs="Arial"/>
        </w:rPr>
        <w:t xml:space="preserve">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w:t>
      </w:r>
      <w:r w:rsidRPr="00F6502E">
        <w:rPr>
          <w:rFonts w:ascii="Arial" w:hAnsi="Arial" w:cs="Arial"/>
        </w:rPr>
        <w:lastRenderedPageBreak/>
        <w:t xml:space="preserve">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1C857027"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w:t>
      </w:r>
      <w:r w:rsidR="00D1425D">
        <w:rPr>
          <w:rFonts w:ascii="Arial" w:hAnsi="Arial" w:cs="Arial"/>
        </w:rPr>
        <w:t xml:space="preserve">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319DF9C"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w:t>
      </w:r>
      <w:r w:rsidR="00C23E48">
        <w:rPr>
          <w:rFonts w:ascii="Arial" w:hAnsi="Arial" w:cs="Arial"/>
        </w:rPr>
        <w:t>prováděného díla</w:t>
      </w:r>
      <w:r w:rsidRPr="001F0CD4">
        <w:rPr>
          <w:rFonts w:ascii="Arial" w:hAnsi="Arial" w:cs="Arial"/>
        </w:rPr>
        <w:t>,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09012C14"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dokumentace</w:t>
      </w:r>
      <w:r w:rsidR="00CE7346">
        <w:rPr>
          <w:rFonts w:ascii="Arial" w:hAnsi="Arial" w:cs="Arial"/>
        </w:rPr>
        <w:t xml:space="preserve"> k veřejné zakázce</w:t>
      </w:r>
      <w:r w:rsidRPr="001F0CD4">
        <w:rPr>
          <w:rFonts w:ascii="Arial" w:hAnsi="Arial" w:cs="Arial"/>
        </w:rPr>
        <w:t xml:space="preserve">, obecně závazných technických norem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6DF90F5D"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w:t>
      </w:r>
      <w:proofErr w:type="spellStart"/>
      <w:r w:rsidR="00CE7346">
        <w:rPr>
          <w:rFonts w:ascii="Arial" w:hAnsi="Arial" w:cs="Arial"/>
        </w:rPr>
        <w:t>třicetišesti</w:t>
      </w:r>
      <w:proofErr w:type="spellEnd"/>
      <w:r w:rsidR="00CE7346" w:rsidRPr="008D1998">
        <w:rPr>
          <w:rFonts w:ascii="Arial" w:hAnsi="Arial" w:cs="Arial"/>
        </w:rPr>
        <w:t xml:space="preserve"> </w:t>
      </w:r>
      <w:r w:rsidR="008D1998">
        <w:rPr>
          <w:rFonts w:ascii="Arial" w:hAnsi="Arial" w:cs="Arial"/>
        </w:rPr>
        <w:t>(</w:t>
      </w:r>
      <w:r w:rsidR="00C879F5">
        <w:rPr>
          <w:rFonts w:ascii="Arial" w:hAnsi="Arial" w:cs="Arial"/>
        </w:rPr>
        <w:t>36</w:t>
      </w:r>
      <w:r w:rsidR="008D1998">
        <w:rPr>
          <w:rFonts w:ascii="Arial" w:hAnsi="Arial" w:cs="Arial"/>
        </w:rPr>
        <w:t xml:space="preserve">)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lastRenderedPageBreak/>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463DA4B3" w:rsidR="001F0CD4" w:rsidRDefault="001F0CD4" w:rsidP="001F0CD4">
      <w:pPr>
        <w:rPr>
          <w:b/>
          <w:sz w:val="22"/>
        </w:rPr>
      </w:pPr>
    </w:p>
    <w:p w14:paraId="45E44BF5" w14:textId="77777777" w:rsidR="00B32BAC" w:rsidRDefault="00B32BAC"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795E200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67703B">
        <w:rPr>
          <w:rFonts w:ascii="Arial" w:hAnsi="Arial" w:cs="Arial"/>
        </w:rPr>
        <w:t>6</w:t>
      </w:r>
      <w:r w:rsidR="00D90992">
        <w:rPr>
          <w:rFonts w:ascii="Arial" w:hAnsi="Arial" w:cs="Arial"/>
        </w:rPr>
        <w:t xml:space="preserve"> </w:t>
      </w:r>
      <w:r w:rsidRPr="00D36156">
        <w:rPr>
          <w:rFonts w:ascii="Arial" w:hAnsi="Arial" w:cs="Arial"/>
        </w:rPr>
        <w:t xml:space="preserve">smlouvy </w:t>
      </w:r>
      <w:r w:rsidRPr="00D36156">
        <w:rPr>
          <w:rFonts w:ascii="Arial" w:hAnsi="Arial" w:cs="Arial"/>
        </w:rPr>
        <w:lastRenderedPageBreak/>
        <w:t>zhotovitelem nebo v případě, že zhotovitel bude v prodlení s poskytnutím součinnosti, k níž je povinen podle smlouvy, je objednatel oprávněn uplatnit vůči zhotoviteli ve smyslu ustanovení § 2048 a násl. zákona č. 89/2012 Sb., občanský zákoník,</w:t>
      </w:r>
      <w:r w:rsidR="00B4056B">
        <w:rPr>
          <w:rFonts w:ascii="Arial" w:hAnsi="Arial" w:cs="Arial"/>
        </w:rPr>
        <w:t xml:space="preserve"> ve znění pozdějších předpisů</w:t>
      </w:r>
      <w:r w:rsidRPr="00D36156">
        <w:rPr>
          <w:rFonts w:ascii="Arial" w:hAnsi="Arial" w:cs="Arial"/>
        </w:rPr>
        <w:t xml:space="preserve">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34E721E" w:rsidR="00D36156" w:rsidRPr="00D36156" w:rsidRDefault="00D36156" w:rsidP="00D36156">
      <w:pPr>
        <w:spacing w:after="120"/>
        <w:ind w:left="624"/>
        <w:jc w:val="both"/>
        <w:rPr>
          <w:rFonts w:ascii="Arial" w:hAnsi="Arial" w:cs="Arial"/>
        </w:rPr>
      </w:pPr>
      <w:r w:rsidRPr="00D36156">
        <w:rPr>
          <w:rFonts w:ascii="Arial" w:hAnsi="Arial" w:cs="Arial"/>
        </w:rPr>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4F314715"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w:t>
      </w:r>
      <w:r w:rsidR="0016779E">
        <w:rPr>
          <w:rFonts w:ascii="Arial" w:hAnsi="Arial" w:cs="Arial"/>
        </w:rPr>
        <w:t>1</w:t>
      </w:r>
      <w:r w:rsidR="00C11676">
        <w:rPr>
          <w:rFonts w:ascii="Arial" w:hAnsi="Arial" w:cs="Arial"/>
        </w:rPr>
        <w:t>,</w:t>
      </w:r>
      <w:r w:rsidR="000035B0" w:rsidRPr="003320F0">
        <w:rPr>
          <w:rFonts w:ascii="Arial" w:hAnsi="Arial" w:cs="Arial"/>
        </w:rPr>
        <w:t xml:space="preserve"> 8.</w:t>
      </w:r>
      <w:r w:rsidR="0016779E">
        <w:rPr>
          <w:rFonts w:ascii="Arial" w:hAnsi="Arial" w:cs="Arial"/>
        </w:rPr>
        <w:t>5</w:t>
      </w:r>
      <w:r w:rsidR="000035B0" w:rsidRPr="003320F0">
        <w:rPr>
          <w:rFonts w:ascii="Arial" w:hAnsi="Arial" w:cs="Arial"/>
        </w:rPr>
        <w:t xml:space="preserve">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9.</w:t>
      </w:r>
      <w:r w:rsidR="0016779E">
        <w:rPr>
          <w:rFonts w:ascii="Arial" w:hAnsi="Arial" w:cs="Arial"/>
        </w:rPr>
        <w:t>7</w:t>
      </w:r>
      <w:r w:rsidR="003320F0" w:rsidRPr="003320F0">
        <w:rPr>
          <w:rFonts w:ascii="Arial" w:hAnsi="Arial" w:cs="Arial"/>
        </w:rPr>
        <w:t xml:space="preserve">, </w:t>
      </w:r>
      <w:r w:rsidR="000035B0" w:rsidRPr="003320F0">
        <w:rPr>
          <w:rFonts w:ascii="Arial" w:hAnsi="Arial" w:cs="Arial"/>
        </w:rPr>
        <w:t>9.</w:t>
      </w:r>
      <w:r w:rsidR="0016779E">
        <w:rPr>
          <w:rFonts w:ascii="Arial" w:hAnsi="Arial" w:cs="Arial"/>
        </w:rPr>
        <w:t>9</w:t>
      </w:r>
      <w:r w:rsidR="003320F0" w:rsidRPr="003320F0">
        <w:rPr>
          <w:rFonts w:ascii="Arial" w:hAnsi="Arial" w:cs="Arial"/>
        </w:rPr>
        <w:t>, 9.</w:t>
      </w:r>
      <w:r w:rsidR="0016779E">
        <w:rPr>
          <w:rFonts w:ascii="Arial" w:hAnsi="Arial" w:cs="Arial"/>
        </w:rPr>
        <w:t>10</w:t>
      </w:r>
      <w:r w:rsidR="003320F0">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w:t>
      </w:r>
      <w:r w:rsidR="00B4056B">
        <w:rPr>
          <w:rFonts w:ascii="Arial" w:hAnsi="Arial" w:cs="Arial"/>
        </w:rPr>
        <w:t xml:space="preserve"> ve znění pozdějších předpisů</w:t>
      </w:r>
      <w:r w:rsidR="00221F1E">
        <w:rPr>
          <w:rFonts w:ascii="Arial" w:hAnsi="Arial" w:cs="Arial"/>
        </w:rPr>
        <w:t>,</w:t>
      </w:r>
      <w:r w:rsidRPr="00D36156">
        <w:rPr>
          <w:rFonts w:ascii="Arial" w:hAnsi="Arial" w:cs="Arial"/>
        </w:rPr>
        <w:t xml:space="preserve"> smluvní pokutu ve výši </w:t>
      </w:r>
      <w:r w:rsidR="00221F1E">
        <w:rPr>
          <w:rFonts w:ascii="Arial" w:hAnsi="Arial" w:cs="Arial"/>
        </w:rPr>
        <w:t>5.000</w:t>
      </w:r>
      <w:r w:rsidRPr="00D36156">
        <w:rPr>
          <w:rFonts w:ascii="Arial" w:hAnsi="Arial" w:cs="Arial"/>
        </w:rPr>
        <w:t xml:space="preserve"> Kč (slovy:</w:t>
      </w:r>
      <w:r w:rsidR="00221F1E">
        <w:rPr>
          <w:rFonts w:ascii="Arial" w:hAnsi="Arial" w:cs="Arial"/>
        </w:rPr>
        <w:t xml:space="preserve"> pět tisíc</w:t>
      </w:r>
      <w:r w:rsidRPr="00D36156">
        <w:rPr>
          <w:rFonts w:ascii="Arial" w:hAnsi="Arial" w:cs="Arial"/>
        </w:rPr>
        <w:t xml:space="preserve"> korun českých), a to za každé porušení smlouvy zvlášť. Smluvní pokutu lze uložit opakovaně.</w:t>
      </w:r>
    </w:p>
    <w:p w14:paraId="17D6A4E4" w14:textId="264CD04C"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221F1E">
        <w:rPr>
          <w:rFonts w:ascii="Arial" w:hAnsi="Arial" w:cs="Arial"/>
        </w:rPr>
        <w:t xml:space="preserve"> ve znění pozdějších předpisů,</w:t>
      </w:r>
      <w:r w:rsidRPr="00D36156">
        <w:rPr>
          <w:rFonts w:ascii="Arial" w:hAnsi="Arial" w:cs="Arial"/>
        </w:rPr>
        <w:t xml:space="preserve"> smluvní pokutu ve výši </w:t>
      </w:r>
      <w:r w:rsidR="00221F1E">
        <w:rPr>
          <w:rFonts w:ascii="Arial" w:hAnsi="Arial" w:cs="Arial"/>
        </w:rPr>
        <w:t>10.000</w:t>
      </w:r>
      <w:r w:rsidRPr="00D36156">
        <w:rPr>
          <w:rFonts w:ascii="Arial" w:hAnsi="Arial" w:cs="Arial"/>
        </w:rPr>
        <w:t xml:space="preserve"> Kč (slovy: </w:t>
      </w:r>
      <w:r w:rsidR="00221F1E">
        <w:rPr>
          <w:rFonts w:ascii="Arial" w:hAnsi="Arial" w:cs="Arial"/>
        </w:rPr>
        <w:t>deset tisíc</w:t>
      </w:r>
      <w:r w:rsidRPr="00D36156">
        <w:rPr>
          <w:rFonts w:ascii="Arial" w:hAnsi="Arial" w:cs="Arial"/>
        </w:rPr>
        <w:t xml:space="preserve"> korun českých), a to za každé porušení smlouvy zvlášť.</w:t>
      </w:r>
    </w:p>
    <w:p w14:paraId="7C0F7C19" w14:textId="0B475A6D"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ve výši </w:t>
      </w:r>
      <w:r w:rsidR="00221F1E">
        <w:rPr>
          <w:rFonts w:ascii="Arial" w:hAnsi="Arial" w:cs="Arial"/>
        </w:rPr>
        <w:t>1.000</w:t>
      </w:r>
      <w:r w:rsidRPr="00D36156">
        <w:rPr>
          <w:rFonts w:ascii="Arial" w:hAnsi="Arial" w:cs="Arial"/>
        </w:rPr>
        <w:t xml:space="preserve"> Kč (slovy: </w:t>
      </w:r>
      <w:r w:rsidR="00221F1E">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E5A2932"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CA6329">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w:t>
      </w:r>
      <w:r w:rsidRPr="00B16342">
        <w:rPr>
          <w:rFonts w:cs="Arial"/>
          <w:color w:val="auto"/>
          <w:sz w:val="20"/>
        </w:rPr>
        <w:lastRenderedPageBreak/>
        <w:t>(insolvenční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72E29FA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FD4B6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CE1CE7">
        <w:rPr>
          <w:rFonts w:cs="Arial"/>
          <w:color w:val="auto"/>
          <w:sz w:val="20"/>
        </w:rPr>
        <w:t>Pedagogicko-psychologická poradna Karlovy Vary, Lidická 590/38, 360 01 Karlovy Vary</w:t>
      </w:r>
    </w:p>
    <w:p w14:paraId="7263455A" w14:textId="3BC4A70B"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2B67AE" w:rsidRPr="00FA500D">
        <w:rPr>
          <w:rFonts w:cs="Arial"/>
          <w:color w:val="auto"/>
          <w:sz w:val="20"/>
        </w:rPr>
        <w:t>Bendlova 572, 356 01 Sokolov</w:t>
      </w:r>
      <w:r w:rsidRPr="00D0069E">
        <w:rPr>
          <w:rFonts w:cs="Arial"/>
          <w:color w:val="auto"/>
          <w:sz w:val="20"/>
        </w:rPr>
        <w:t xml:space="preserve"> </w:t>
      </w:r>
    </w:p>
    <w:p w14:paraId="6ADB205C" w14:textId="14324F7A"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w:t>
      </w:r>
      <w:r w:rsidR="005B1CC7">
        <w:rPr>
          <w:rFonts w:ascii="Arial" w:hAnsi="Arial" w:cs="Arial"/>
        </w:rPr>
        <w:t>ě</w:t>
      </w:r>
      <w:r w:rsidRPr="00D0069E">
        <w:rPr>
          <w:rFonts w:ascii="Arial" w:hAnsi="Arial" w:cs="Arial"/>
        </w:rPr>
        <w:t xml:space="preserve">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6D44D6EA"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CE1CE7">
        <w:rPr>
          <w:rFonts w:cs="Arial"/>
          <w:color w:val="auto"/>
          <w:sz w:val="20"/>
        </w:rPr>
        <w:t>5.000.000</w:t>
      </w:r>
      <w:r w:rsidRPr="00C234E2">
        <w:rPr>
          <w:rFonts w:cs="Arial"/>
          <w:color w:val="auto"/>
          <w:sz w:val="20"/>
        </w:rPr>
        <w:t xml:space="preserve"> Kč (slovy: </w:t>
      </w:r>
      <w:r w:rsidR="00CE1CE7">
        <w:rPr>
          <w:rFonts w:cs="Arial"/>
          <w:color w:val="auto"/>
          <w:sz w:val="20"/>
        </w:rPr>
        <w:t>pět milionů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691FAD5F"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 </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5B6A3853" w:rsidR="00C234E2" w:rsidRDefault="00C2174D" w:rsidP="007043C4">
      <w:pPr>
        <w:pStyle w:val="Znaka"/>
        <w:widowControl/>
        <w:numPr>
          <w:ilvl w:val="0"/>
          <w:numId w:val="34"/>
        </w:numPr>
        <w:spacing w:after="120"/>
        <w:jc w:val="both"/>
        <w:rPr>
          <w:rFonts w:cs="Arial"/>
          <w:color w:val="auto"/>
          <w:sz w:val="20"/>
        </w:rPr>
      </w:pPr>
      <w:r>
        <w:rPr>
          <w:rFonts w:cs="Arial"/>
          <w:color w:val="auto"/>
          <w:sz w:val="20"/>
        </w:rPr>
        <w:t>Riesová Jitka</w:t>
      </w:r>
    </w:p>
    <w:p w14:paraId="14FFB22E" w14:textId="332B15D0" w:rsidR="00B32BAC" w:rsidRPr="00D17099" w:rsidRDefault="00B32BAC" w:rsidP="007043C4">
      <w:pPr>
        <w:pStyle w:val="Znaka"/>
        <w:widowControl/>
        <w:numPr>
          <w:ilvl w:val="0"/>
          <w:numId w:val="34"/>
        </w:numPr>
        <w:spacing w:after="120"/>
        <w:jc w:val="both"/>
        <w:rPr>
          <w:rFonts w:cs="Arial"/>
          <w:color w:val="auto"/>
          <w:sz w:val="20"/>
        </w:rPr>
      </w:pPr>
      <w:proofErr w:type="spellStart"/>
      <w:r>
        <w:rPr>
          <w:rFonts w:cs="Arial"/>
          <w:color w:val="auto"/>
          <w:sz w:val="20"/>
        </w:rPr>
        <w:t>Baumgertlová</w:t>
      </w:r>
      <w:proofErr w:type="spellEnd"/>
      <w:r>
        <w:rPr>
          <w:rFonts w:cs="Arial"/>
          <w:color w:val="auto"/>
          <w:sz w:val="20"/>
        </w:rPr>
        <w:t xml:space="preserve"> Jana</w:t>
      </w:r>
    </w:p>
    <w:p w14:paraId="5081EE5F" w14:textId="15C3F6BE" w:rsidR="00C234E2" w:rsidRDefault="00C234E2" w:rsidP="00C2174D">
      <w:pPr>
        <w:pStyle w:val="Znaka"/>
        <w:widowControl/>
        <w:spacing w:after="120"/>
        <w:ind w:left="0"/>
        <w:jc w:val="both"/>
        <w:rPr>
          <w:snapToGrid/>
        </w:rPr>
      </w:pPr>
    </w:p>
    <w:p w14:paraId="19DD9A3D" w14:textId="77777777" w:rsidR="00B32BAC" w:rsidRPr="00C2174D" w:rsidRDefault="00B32BAC" w:rsidP="00C2174D">
      <w:pPr>
        <w:pStyle w:val="Znaka"/>
        <w:widowControl/>
        <w:spacing w:after="120"/>
        <w:ind w:left="0"/>
        <w:jc w:val="both"/>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02492B83" w:rsidR="00C234E2" w:rsidRPr="00FA500D" w:rsidRDefault="006C307C" w:rsidP="007043C4">
      <w:pPr>
        <w:pStyle w:val="Znaka"/>
        <w:widowControl/>
        <w:numPr>
          <w:ilvl w:val="0"/>
          <w:numId w:val="35"/>
        </w:numPr>
        <w:spacing w:after="120"/>
        <w:jc w:val="both"/>
        <w:rPr>
          <w:rFonts w:cs="Arial"/>
          <w:color w:val="auto"/>
          <w:sz w:val="20"/>
        </w:rPr>
      </w:pPr>
      <w:r w:rsidRPr="00FA500D">
        <w:rPr>
          <w:rFonts w:cs="Arial"/>
          <w:color w:val="auto"/>
          <w:sz w:val="20"/>
        </w:rPr>
        <w:t>Lubomír Markl</w:t>
      </w:r>
    </w:p>
    <w:p w14:paraId="1444A842" w14:textId="4C170440" w:rsidR="00C234E2" w:rsidRPr="00FA500D" w:rsidRDefault="006C307C" w:rsidP="007043C4">
      <w:pPr>
        <w:pStyle w:val="Znaka"/>
        <w:widowControl/>
        <w:numPr>
          <w:ilvl w:val="0"/>
          <w:numId w:val="35"/>
        </w:numPr>
        <w:spacing w:after="120"/>
        <w:jc w:val="both"/>
        <w:rPr>
          <w:rFonts w:cs="Arial"/>
          <w:color w:val="auto"/>
          <w:sz w:val="20"/>
        </w:rPr>
      </w:pPr>
      <w:r w:rsidRPr="00FA500D">
        <w:rPr>
          <w:rFonts w:cs="Arial"/>
          <w:color w:val="auto"/>
          <w:sz w:val="20"/>
        </w:rPr>
        <w:lastRenderedPageBreak/>
        <w:t>Martin Dřímal</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13BED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A1332">
        <w:rPr>
          <w:rFonts w:ascii="Arial" w:hAnsi="Arial" w:cs="Arial"/>
        </w:rPr>
        <w:t xml:space="preserve"> 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FCFC2CA"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CA1332">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6994EE19" w:rsidR="00D17099" w:rsidRDefault="00D17099" w:rsidP="00D17099">
      <w:pPr>
        <w:pStyle w:val="Odstavecseseznamem"/>
        <w:spacing w:after="120"/>
        <w:ind w:left="624"/>
        <w:contextualSpacing w:val="0"/>
        <w:jc w:val="both"/>
        <w:rPr>
          <w:rFonts w:ascii="Arial" w:hAnsi="Arial" w:cs="Arial"/>
        </w:rPr>
      </w:pPr>
    </w:p>
    <w:p w14:paraId="117F373C" w14:textId="77777777" w:rsidR="00B32BAC" w:rsidRPr="00D17099" w:rsidRDefault="00B32BAC"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0BA17098" w:rsidR="00CD361C" w:rsidRPr="00CD361C" w:rsidRDefault="00CA1332" w:rsidP="007043C4">
      <w:pPr>
        <w:pStyle w:val="Odstavecseseznamem"/>
        <w:numPr>
          <w:ilvl w:val="0"/>
          <w:numId w:val="39"/>
        </w:numPr>
        <w:spacing w:after="120"/>
        <w:ind w:left="1843"/>
        <w:contextualSpacing w:val="0"/>
        <w:jc w:val="both"/>
        <w:rPr>
          <w:rFonts w:ascii="Arial" w:hAnsi="Arial" w:cs="Arial"/>
        </w:rPr>
      </w:pPr>
      <w:r>
        <w:rPr>
          <w:rFonts w:ascii="Arial" w:hAnsi="Arial" w:cs="Arial"/>
        </w:rPr>
        <w:t xml:space="preserve">Dokumentace k výběrovému řízení </w:t>
      </w:r>
      <w:r w:rsidR="00CD361C" w:rsidRPr="00CD361C">
        <w:rPr>
          <w:rFonts w:ascii="Arial" w:hAnsi="Arial" w:cs="Arial"/>
        </w:rPr>
        <w:t xml:space="preserve">na veřejnou zakázku  </w:t>
      </w:r>
    </w:p>
    <w:p w14:paraId="590B6B76" w14:textId="03266C08"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w:t>
      </w:r>
      <w:proofErr w:type="gramStart"/>
      <w:r w:rsidRPr="00CD361C">
        <w:rPr>
          <w:rFonts w:ascii="Arial" w:hAnsi="Arial" w:cs="Arial"/>
        </w:rPr>
        <w:t>provede  objednatel</w:t>
      </w:r>
      <w:proofErr w:type="gramEnd"/>
      <w:r w:rsidRPr="00CD361C">
        <w:rPr>
          <w:rFonts w:ascii="Arial" w:hAnsi="Arial" w:cs="Arial"/>
        </w:rPr>
        <w:t xml:space="preserve">, kontakt </w:t>
      </w:r>
      <w:r w:rsidR="007E3C84" w:rsidRPr="00676A93">
        <w:rPr>
          <w:rFonts w:ascii="Arial" w:hAnsi="Arial" w:cs="Arial"/>
        </w:rPr>
        <w:t>pro</w:t>
      </w:r>
      <w:r w:rsidRPr="00676A93">
        <w:rPr>
          <w:rFonts w:ascii="Arial" w:hAnsi="Arial" w:cs="Arial"/>
        </w:rPr>
        <w:t xml:space="preserve"> doručení oznámení o vkladu </w:t>
      </w:r>
      <w:r w:rsidR="007E3C84" w:rsidRPr="00676A93">
        <w:rPr>
          <w:rFonts w:ascii="Arial" w:hAnsi="Arial" w:cs="Arial"/>
        </w:rPr>
        <w:t xml:space="preserve">druhé </w:t>
      </w:r>
      <w:r w:rsidRPr="00676A93">
        <w:rPr>
          <w:rFonts w:ascii="Arial" w:hAnsi="Arial" w:cs="Arial"/>
        </w:rPr>
        <w:t>smluvní straně</w:t>
      </w:r>
      <w:r w:rsidRPr="00FA500D">
        <w:rPr>
          <w:rFonts w:ascii="Arial" w:hAnsi="Arial" w:cs="Arial"/>
        </w:rPr>
        <w:t>:</w:t>
      </w:r>
      <w:r w:rsidR="00676A93">
        <w:rPr>
          <w:rFonts w:ascii="Arial" w:hAnsi="Arial" w:cs="Arial"/>
        </w:rPr>
        <w:t xml:space="preserve"> </w:t>
      </w:r>
      <w:r w:rsidR="00676A93" w:rsidRPr="00FA500D">
        <w:rPr>
          <w:rFonts w:ascii="Arial" w:hAnsi="Arial" w:cs="Arial"/>
        </w:rPr>
        <w:t>Lubomír Markl</w:t>
      </w:r>
      <w:r w:rsidRPr="00FA500D">
        <w:rPr>
          <w:rFonts w:ascii="Arial" w:hAnsi="Arial" w:cs="Arial"/>
        </w:rPr>
        <w:t xml:space="preserve"> datová schránka:</w:t>
      </w:r>
      <w:r w:rsidR="00676A93">
        <w:rPr>
          <w:rFonts w:ascii="Arial" w:hAnsi="Arial" w:cs="Arial"/>
        </w:rPr>
        <w:t xml:space="preserve"> AAJX5A</w:t>
      </w:r>
      <w:r w:rsidR="009A52EB">
        <w:rPr>
          <w:rFonts w:ascii="Arial" w:hAnsi="Arial" w:cs="Arial"/>
        </w:rPr>
        <w:t xml:space="preserve"> </w:t>
      </w:r>
      <w:r w:rsidRPr="00CD361C">
        <w:rPr>
          <w:rFonts w:ascii="Arial" w:hAnsi="Arial" w:cs="Arial"/>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B668399" w14:textId="119536D6" w:rsidR="00D17099" w:rsidRDefault="00D17099" w:rsidP="00D17099">
      <w:pPr>
        <w:jc w:val="both"/>
        <w:rPr>
          <w:sz w:val="22"/>
        </w:rPr>
      </w:pPr>
    </w:p>
    <w:p w14:paraId="246562C5" w14:textId="77777777" w:rsidR="00586E77" w:rsidRDefault="00586E77"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1E24B18" w:rsidR="00D17099" w:rsidRPr="00426877" w:rsidRDefault="00F539F2" w:rsidP="00D17099">
      <w:pPr>
        <w:jc w:val="both"/>
        <w:rPr>
          <w:rFonts w:ascii="Arial" w:hAnsi="Arial" w:cs="Arial"/>
          <w:b/>
        </w:rPr>
      </w:pPr>
      <w:r>
        <w:rPr>
          <w:rFonts w:ascii="Arial" w:hAnsi="Arial" w:cs="Arial"/>
        </w:rPr>
        <w:t xml:space="preserve">V Karlových Varech </w:t>
      </w:r>
      <w:r w:rsidR="00D17099" w:rsidRPr="00426877">
        <w:rPr>
          <w:rFonts w:ascii="Arial" w:hAnsi="Arial" w:cs="Arial"/>
        </w:rPr>
        <w:t xml:space="preserve">dne </w:t>
      </w:r>
      <w:proofErr w:type="gramStart"/>
      <w:r>
        <w:rPr>
          <w:rFonts w:ascii="Arial" w:hAnsi="Arial" w:cs="Arial"/>
        </w:rPr>
        <w:t>17.6.2019</w:t>
      </w:r>
      <w:proofErr w:type="gramEnd"/>
      <w:r w:rsidR="00426877">
        <w:rPr>
          <w:rFonts w:ascii="Arial" w:hAnsi="Arial" w:cs="Arial"/>
        </w:rPr>
        <w:tab/>
      </w:r>
      <w:r w:rsidR="00426877">
        <w:rPr>
          <w:rFonts w:ascii="Arial" w:hAnsi="Arial" w:cs="Arial"/>
        </w:rPr>
        <w:tab/>
      </w:r>
      <w:r w:rsidR="00426877">
        <w:rPr>
          <w:rFonts w:ascii="Arial" w:hAnsi="Arial" w:cs="Arial"/>
        </w:rPr>
        <w:tab/>
      </w:r>
      <w:r>
        <w:rPr>
          <w:rFonts w:ascii="Arial" w:hAnsi="Arial" w:cs="Arial"/>
        </w:rPr>
        <w:t xml:space="preserve">V Karlových Varech </w:t>
      </w:r>
      <w:r w:rsidRPr="00426877">
        <w:rPr>
          <w:rFonts w:ascii="Arial" w:hAnsi="Arial" w:cs="Arial"/>
        </w:rPr>
        <w:t xml:space="preserve">dne </w:t>
      </w:r>
      <w:r>
        <w:rPr>
          <w:rFonts w:ascii="Arial" w:hAnsi="Arial" w:cs="Arial"/>
        </w:rPr>
        <w:t>17.6.2019</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5B8F20A3" w:rsidR="00D17099" w:rsidRPr="00426877"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w:t>
      </w:r>
      <w:proofErr w:type="gramStart"/>
      <w:r w:rsidR="00912653">
        <w:rPr>
          <w:rFonts w:ascii="Arial" w:hAnsi="Arial" w:cs="Arial"/>
        </w:rPr>
        <w:t>zhotovitel</w:t>
      </w:r>
      <w:r w:rsidRPr="00426877">
        <w:rPr>
          <w:rFonts w:ascii="Arial" w:hAnsi="Arial" w:cs="Arial"/>
        </w:rPr>
        <w:t xml:space="preserve">                                                                           </w:t>
      </w:r>
      <w:r w:rsidR="00912653">
        <w:rPr>
          <w:rFonts w:ascii="Arial" w:hAnsi="Arial" w:cs="Arial"/>
        </w:rPr>
        <w:t>objednatel</w:t>
      </w:r>
      <w:proofErr w:type="gramEnd"/>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C4A0" w14:textId="77777777" w:rsidR="00C94456" w:rsidRDefault="00C94456" w:rsidP="005019F3">
      <w:r>
        <w:separator/>
      </w:r>
    </w:p>
  </w:endnote>
  <w:endnote w:type="continuationSeparator" w:id="0">
    <w:p w14:paraId="5C94DB93" w14:textId="77777777" w:rsidR="00C94456" w:rsidRDefault="00C94456"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10091F91" w:rsidR="005019F3" w:rsidRDefault="005019F3">
        <w:pPr>
          <w:pStyle w:val="Zpat"/>
          <w:jc w:val="center"/>
        </w:pPr>
        <w:r>
          <w:fldChar w:fldCharType="begin"/>
        </w:r>
        <w:r>
          <w:instrText>PAGE   \* MERGEFORMAT</w:instrText>
        </w:r>
        <w:r>
          <w:fldChar w:fldCharType="separate"/>
        </w:r>
        <w:r w:rsidR="001850CA">
          <w:rPr>
            <w:noProof/>
          </w:rPr>
          <w:t>15</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30E7" w14:textId="77777777" w:rsidR="00C94456" w:rsidRDefault="00C94456" w:rsidP="005019F3">
      <w:r>
        <w:separator/>
      </w:r>
    </w:p>
  </w:footnote>
  <w:footnote w:type="continuationSeparator" w:id="0">
    <w:p w14:paraId="49A66DBA" w14:textId="77777777" w:rsidR="00C94456" w:rsidRDefault="00C94456"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15EEC98E"/>
    <w:lvl w:ilvl="0" w:tplc="84E00E3A">
      <w:start w:val="1"/>
      <w:numFmt w:val="decimal"/>
      <w:lvlText w:val="10.%1"/>
      <w:lvlJc w:val="left"/>
      <w:pPr>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F2435B2"/>
    <w:multiLevelType w:val="hybridMultilevel"/>
    <w:tmpl w:val="BAFCE336"/>
    <w:lvl w:ilvl="0" w:tplc="22FC95D0">
      <w:start w:val="2"/>
      <w:numFmt w:val="bullet"/>
      <w:lvlText w:val="-"/>
      <w:lvlJc w:val="left"/>
      <w:pPr>
        <w:ind w:left="1794" w:hanging="360"/>
      </w:pPr>
      <w:rPr>
        <w:rFonts w:ascii="Arial" w:eastAsia="Times New Roman" w:hAnsi="Arial" w:cs="Arial" w:hint="default"/>
      </w:rPr>
    </w:lvl>
    <w:lvl w:ilvl="1" w:tplc="04050003" w:tentative="1">
      <w:start w:val="1"/>
      <w:numFmt w:val="bullet"/>
      <w:lvlText w:val="o"/>
      <w:lvlJc w:val="left"/>
      <w:pPr>
        <w:ind w:left="2514" w:hanging="360"/>
      </w:pPr>
      <w:rPr>
        <w:rFonts w:ascii="Courier New" w:hAnsi="Courier New" w:cs="Courier New" w:hint="default"/>
      </w:rPr>
    </w:lvl>
    <w:lvl w:ilvl="2" w:tplc="04050005" w:tentative="1">
      <w:start w:val="1"/>
      <w:numFmt w:val="bullet"/>
      <w:lvlText w:val=""/>
      <w:lvlJc w:val="left"/>
      <w:pPr>
        <w:ind w:left="3234" w:hanging="360"/>
      </w:pPr>
      <w:rPr>
        <w:rFonts w:ascii="Wingdings" w:hAnsi="Wingdings" w:hint="default"/>
      </w:rPr>
    </w:lvl>
    <w:lvl w:ilvl="3" w:tplc="04050001" w:tentative="1">
      <w:start w:val="1"/>
      <w:numFmt w:val="bullet"/>
      <w:lvlText w:val=""/>
      <w:lvlJc w:val="left"/>
      <w:pPr>
        <w:ind w:left="3954" w:hanging="360"/>
      </w:pPr>
      <w:rPr>
        <w:rFonts w:ascii="Symbol" w:hAnsi="Symbol" w:hint="default"/>
      </w:rPr>
    </w:lvl>
    <w:lvl w:ilvl="4" w:tplc="04050003" w:tentative="1">
      <w:start w:val="1"/>
      <w:numFmt w:val="bullet"/>
      <w:lvlText w:val="o"/>
      <w:lvlJc w:val="left"/>
      <w:pPr>
        <w:ind w:left="4674" w:hanging="360"/>
      </w:pPr>
      <w:rPr>
        <w:rFonts w:ascii="Courier New" w:hAnsi="Courier New" w:cs="Courier New" w:hint="default"/>
      </w:rPr>
    </w:lvl>
    <w:lvl w:ilvl="5" w:tplc="04050005" w:tentative="1">
      <w:start w:val="1"/>
      <w:numFmt w:val="bullet"/>
      <w:lvlText w:val=""/>
      <w:lvlJc w:val="left"/>
      <w:pPr>
        <w:ind w:left="5394" w:hanging="360"/>
      </w:pPr>
      <w:rPr>
        <w:rFonts w:ascii="Wingdings" w:hAnsi="Wingdings" w:hint="default"/>
      </w:rPr>
    </w:lvl>
    <w:lvl w:ilvl="6" w:tplc="04050001" w:tentative="1">
      <w:start w:val="1"/>
      <w:numFmt w:val="bullet"/>
      <w:lvlText w:val=""/>
      <w:lvlJc w:val="left"/>
      <w:pPr>
        <w:ind w:left="6114" w:hanging="360"/>
      </w:pPr>
      <w:rPr>
        <w:rFonts w:ascii="Symbol" w:hAnsi="Symbol" w:hint="default"/>
      </w:rPr>
    </w:lvl>
    <w:lvl w:ilvl="7" w:tplc="04050003" w:tentative="1">
      <w:start w:val="1"/>
      <w:numFmt w:val="bullet"/>
      <w:lvlText w:val="o"/>
      <w:lvlJc w:val="left"/>
      <w:pPr>
        <w:ind w:left="6834" w:hanging="360"/>
      </w:pPr>
      <w:rPr>
        <w:rFonts w:ascii="Courier New" w:hAnsi="Courier New" w:cs="Courier New" w:hint="default"/>
      </w:rPr>
    </w:lvl>
    <w:lvl w:ilvl="8" w:tplc="04050005" w:tentative="1">
      <w:start w:val="1"/>
      <w:numFmt w:val="bullet"/>
      <w:lvlText w:val=""/>
      <w:lvlJc w:val="left"/>
      <w:pPr>
        <w:ind w:left="7554" w:hanging="360"/>
      </w:pPr>
      <w:rPr>
        <w:rFonts w:ascii="Wingdings" w:hAnsi="Wingding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1"/>
  </w:num>
  <w:num w:numId="4">
    <w:abstractNumId w:val="43"/>
  </w:num>
  <w:num w:numId="5">
    <w:abstractNumId w:val="33"/>
  </w:num>
  <w:num w:numId="6">
    <w:abstractNumId w:val="24"/>
  </w:num>
  <w:num w:numId="7">
    <w:abstractNumId w:val="30"/>
  </w:num>
  <w:num w:numId="8">
    <w:abstractNumId w:val="39"/>
  </w:num>
  <w:num w:numId="9">
    <w:abstractNumId w:val="37"/>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2"/>
  </w:num>
  <w:num w:numId="35">
    <w:abstractNumId w:val="40"/>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8"/>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5668C"/>
    <w:rsid w:val="000725CF"/>
    <w:rsid w:val="000C723E"/>
    <w:rsid w:val="000F610D"/>
    <w:rsid w:val="001009C1"/>
    <w:rsid w:val="00100E61"/>
    <w:rsid w:val="001164F5"/>
    <w:rsid w:val="001368AC"/>
    <w:rsid w:val="0014442F"/>
    <w:rsid w:val="001549AE"/>
    <w:rsid w:val="0016779E"/>
    <w:rsid w:val="001850CA"/>
    <w:rsid w:val="001962E6"/>
    <w:rsid w:val="001A6BB2"/>
    <w:rsid w:val="001C140F"/>
    <w:rsid w:val="001C306D"/>
    <w:rsid w:val="001F0CD4"/>
    <w:rsid w:val="002175E6"/>
    <w:rsid w:val="00221F1E"/>
    <w:rsid w:val="0022544F"/>
    <w:rsid w:val="0026214A"/>
    <w:rsid w:val="00267424"/>
    <w:rsid w:val="0027238A"/>
    <w:rsid w:val="00290481"/>
    <w:rsid w:val="002926C1"/>
    <w:rsid w:val="00294F94"/>
    <w:rsid w:val="002A652C"/>
    <w:rsid w:val="002B5772"/>
    <w:rsid w:val="002B67AE"/>
    <w:rsid w:val="002C56CD"/>
    <w:rsid w:val="002E61D9"/>
    <w:rsid w:val="002F41AE"/>
    <w:rsid w:val="00304174"/>
    <w:rsid w:val="003121ED"/>
    <w:rsid w:val="00312F39"/>
    <w:rsid w:val="003320F0"/>
    <w:rsid w:val="0033452F"/>
    <w:rsid w:val="003379BD"/>
    <w:rsid w:val="003760AD"/>
    <w:rsid w:val="00385813"/>
    <w:rsid w:val="003B1B94"/>
    <w:rsid w:val="003B466E"/>
    <w:rsid w:val="003C2A0C"/>
    <w:rsid w:val="003C412E"/>
    <w:rsid w:val="00412D6D"/>
    <w:rsid w:val="00426877"/>
    <w:rsid w:val="00442C50"/>
    <w:rsid w:val="004513B9"/>
    <w:rsid w:val="00461372"/>
    <w:rsid w:val="0048762C"/>
    <w:rsid w:val="004A2A53"/>
    <w:rsid w:val="004A6435"/>
    <w:rsid w:val="004B2F91"/>
    <w:rsid w:val="005019F3"/>
    <w:rsid w:val="00503743"/>
    <w:rsid w:val="005231D6"/>
    <w:rsid w:val="00526A2B"/>
    <w:rsid w:val="00551964"/>
    <w:rsid w:val="005536E8"/>
    <w:rsid w:val="0055460E"/>
    <w:rsid w:val="00586E77"/>
    <w:rsid w:val="00594CCE"/>
    <w:rsid w:val="005A022F"/>
    <w:rsid w:val="005A3713"/>
    <w:rsid w:val="005B1CC7"/>
    <w:rsid w:val="005B7288"/>
    <w:rsid w:val="005D7091"/>
    <w:rsid w:val="00621245"/>
    <w:rsid w:val="00653889"/>
    <w:rsid w:val="00676A93"/>
    <w:rsid w:val="0067703B"/>
    <w:rsid w:val="006777BF"/>
    <w:rsid w:val="006C307C"/>
    <w:rsid w:val="007043C4"/>
    <w:rsid w:val="0071177C"/>
    <w:rsid w:val="00760458"/>
    <w:rsid w:val="00784841"/>
    <w:rsid w:val="007A4273"/>
    <w:rsid w:val="007E3C84"/>
    <w:rsid w:val="007E4776"/>
    <w:rsid w:val="007E7C3E"/>
    <w:rsid w:val="007F7D02"/>
    <w:rsid w:val="00816004"/>
    <w:rsid w:val="00827161"/>
    <w:rsid w:val="008453F5"/>
    <w:rsid w:val="00846024"/>
    <w:rsid w:val="008602FF"/>
    <w:rsid w:val="008915D7"/>
    <w:rsid w:val="00892B66"/>
    <w:rsid w:val="00893D8D"/>
    <w:rsid w:val="008952C6"/>
    <w:rsid w:val="008B0589"/>
    <w:rsid w:val="008B1096"/>
    <w:rsid w:val="008B6284"/>
    <w:rsid w:val="008B7A1F"/>
    <w:rsid w:val="008D1998"/>
    <w:rsid w:val="008D5BC8"/>
    <w:rsid w:val="00900BD0"/>
    <w:rsid w:val="00912653"/>
    <w:rsid w:val="00925D4C"/>
    <w:rsid w:val="00933E93"/>
    <w:rsid w:val="00941968"/>
    <w:rsid w:val="00944A1C"/>
    <w:rsid w:val="00963269"/>
    <w:rsid w:val="00973D8E"/>
    <w:rsid w:val="00990BCD"/>
    <w:rsid w:val="009912D3"/>
    <w:rsid w:val="009A0959"/>
    <w:rsid w:val="009A52EB"/>
    <w:rsid w:val="009C0F01"/>
    <w:rsid w:val="009D21FB"/>
    <w:rsid w:val="009D7303"/>
    <w:rsid w:val="00A115E3"/>
    <w:rsid w:val="00A25382"/>
    <w:rsid w:val="00A2701F"/>
    <w:rsid w:val="00A57949"/>
    <w:rsid w:val="00A7449C"/>
    <w:rsid w:val="00AA615B"/>
    <w:rsid w:val="00AB5520"/>
    <w:rsid w:val="00AE20D3"/>
    <w:rsid w:val="00AE4B59"/>
    <w:rsid w:val="00B16342"/>
    <w:rsid w:val="00B32BAC"/>
    <w:rsid w:val="00B4056B"/>
    <w:rsid w:val="00B506B1"/>
    <w:rsid w:val="00B5669D"/>
    <w:rsid w:val="00B93FB6"/>
    <w:rsid w:val="00BB593D"/>
    <w:rsid w:val="00BC078D"/>
    <w:rsid w:val="00BD554E"/>
    <w:rsid w:val="00BD7920"/>
    <w:rsid w:val="00C11676"/>
    <w:rsid w:val="00C140C6"/>
    <w:rsid w:val="00C2174D"/>
    <w:rsid w:val="00C2244B"/>
    <w:rsid w:val="00C234E2"/>
    <w:rsid w:val="00C23E48"/>
    <w:rsid w:val="00C4351C"/>
    <w:rsid w:val="00C4392D"/>
    <w:rsid w:val="00C55D96"/>
    <w:rsid w:val="00C567BB"/>
    <w:rsid w:val="00C879F5"/>
    <w:rsid w:val="00C91A01"/>
    <w:rsid w:val="00C94456"/>
    <w:rsid w:val="00CA1332"/>
    <w:rsid w:val="00CA6329"/>
    <w:rsid w:val="00CD361C"/>
    <w:rsid w:val="00CD3A6D"/>
    <w:rsid w:val="00CE1CE7"/>
    <w:rsid w:val="00CE7346"/>
    <w:rsid w:val="00CF641A"/>
    <w:rsid w:val="00D0069E"/>
    <w:rsid w:val="00D10CF3"/>
    <w:rsid w:val="00D1425D"/>
    <w:rsid w:val="00D15C73"/>
    <w:rsid w:val="00D1671F"/>
    <w:rsid w:val="00D17099"/>
    <w:rsid w:val="00D2332A"/>
    <w:rsid w:val="00D36156"/>
    <w:rsid w:val="00D40853"/>
    <w:rsid w:val="00D45489"/>
    <w:rsid w:val="00D85F70"/>
    <w:rsid w:val="00D87542"/>
    <w:rsid w:val="00D90992"/>
    <w:rsid w:val="00DA23A1"/>
    <w:rsid w:val="00DF0AAB"/>
    <w:rsid w:val="00E21D69"/>
    <w:rsid w:val="00E314B1"/>
    <w:rsid w:val="00E42994"/>
    <w:rsid w:val="00E46ED4"/>
    <w:rsid w:val="00E805F6"/>
    <w:rsid w:val="00E87935"/>
    <w:rsid w:val="00E97370"/>
    <w:rsid w:val="00E97EC7"/>
    <w:rsid w:val="00EB773D"/>
    <w:rsid w:val="00EF3897"/>
    <w:rsid w:val="00F023E5"/>
    <w:rsid w:val="00F07BE9"/>
    <w:rsid w:val="00F3160D"/>
    <w:rsid w:val="00F42A03"/>
    <w:rsid w:val="00F539F2"/>
    <w:rsid w:val="00F6502E"/>
    <w:rsid w:val="00F713E6"/>
    <w:rsid w:val="00FA04AC"/>
    <w:rsid w:val="00FA500D"/>
    <w:rsid w:val="00FA6F4C"/>
    <w:rsid w:val="00FB3427"/>
    <w:rsid w:val="00FC43C8"/>
    <w:rsid w:val="00FD1DEF"/>
    <w:rsid w:val="00FD4BFD"/>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B1E0-F73F-494F-977A-9E163E9EBD3D}">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7D022-7079-4702-83A9-8F7B5E09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7550</Words>
  <Characters>44548</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Irena Vadinská</cp:lastModifiedBy>
  <cp:revision>4</cp:revision>
  <cp:lastPrinted>2019-06-17T11:44:00Z</cp:lastPrinted>
  <dcterms:created xsi:type="dcterms:W3CDTF">2019-06-17T12:43:00Z</dcterms:created>
  <dcterms:modified xsi:type="dcterms:W3CDTF">2019-06-19T07:13:00Z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