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6BB8B" w14:textId="77777777" w:rsidR="00E412C7" w:rsidRDefault="000717F0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color w:val="000000"/>
          <w:sz w:val="32"/>
          <w:szCs w:val="28"/>
        </w:rPr>
        <w:t xml:space="preserve">SMLOUVA  O  DÍLO  </w:t>
      </w:r>
      <w:r>
        <w:rPr>
          <w:rFonts w:ascii="Times New Roman" w:hAnsi="Times New Roman"/>
          <w:b/>
          <w:bCs/>
          <w:color w:val="FFFFFF"/>
          <w:sz w:val="32"/>
          <w:szCs w:val="28"/>
        </w:rPr>
        <w:t>V</w:t>
      </w:r>
      <w:r>
        <w:rPr>
          <w:rFonts w:ascii="Times New Roman" w:hAnsi="Times New Roman"/>
          <w:b/>
          <w:bCs/>
          <w:i/>
          <w:iCs/>
          <w:color w:val="FFFFFF"/>
          <w:sz w:val="32"/>
          <w:szCs w:val="28"/>
        </w:rPr>
        <w:t>ZO</w:t>
      </w:r>
    </w:p>
    <w:p w14:paraId="5685856F" w14:textId="77777777" w:rsidR="00E412C7" w:rsidRDefault="000717F0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i/>
          <w:iCs/>
          <w:color w:val="0000FF"/>
          <w:sz w:val="20"/>
          <w:szCs w:val="24"/>
        </w:rPr>
        <w:t> </w:t>
      </w:r>
    </w:p>
    <w:p w14:paraId="5B5CC72B" w14:textId="77777777" w:rsidR="00E412C7" w:rsidRDefault="00071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4"/>
        </w:rPr>
        <w:t xml:space="preserve">uzavřená dle </w:t>
      </w:r>
      <w:r>
        <w:rPr>
          <w:rFonts w:ascii="Times New Roman" w:hAnsi="Times New Roman"/>
          <w:sz w:val="20"/>
          <w:szCs w:val="20"/>
        </w:rPr>
        <w:t xml:space="preserve">§ 2586 zákona č. 89/2012 Sb., občanského zákoníku v platném znění </w:t>
      </w:r>
    </w:p>
    <w:p w14:paraId="1151A047" w14:textId="77777777" w:rsidR="00E412C7" w:rsidRDefault="000717F0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Cs/>
          <w:sz w:val="24"/>
          <w:szCs w:val="24"/>
          <w:u w:val="single"/>
        </w:rPr>
        <w:t>Smluvní strany :</w:t>
      </w:r>
    </w:p>
    <w:p w14:paraId="037E8D9A" w14:textId="77777777" w:rsidR="00E412C7" w:rsidRDefault="000717F0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/>
          <w:b/>
          <w:bCs/>
          <w:iCs/>
          <w:color w:val="000000"/>
          <w:szCs w:val="24"/>
        </w:rPr>
      </w:pPr>
      <w:r>
        <w:rPr>
          <w:rFonts w:ascii="Times New Roman" w:hAnsi="Times New Roman"/>
          <w:b/>
          <w:bCs/>
          <w:iCs/>
          <w:color w:val="000000"/>
          <w:szCs w:val="24"/>
        </w:rPr>
        <w:t xml:space="preserve">na straně jedné  </w:t>
      </w:r>
    </w:p>
    <w:p w14:paraId="290AFD33" w14:textId="77777777" w:rsidR="00E412C7" w:rsidRDefault="000717F0">
      <w:pPr>
        <w:pStyle w:val="Odstavecseseznamem"/>
        <w:spacing w:after="0" w:line="240" w:lineRule="auto"/>
        <w:jc w:val="both"/>
        <w:outlineLvl w:val="0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iCs/>
          <w:color w:val="000000"/>
          <w:szCs w:val="24"/>
        </w:rPr>
        <w:t xml:space="preserve">    </w:t>
      </w:r>
    </w:p>
    <w:p w14:paraId="25A06678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Statutární město Brno</w:t>
      </w:r>
      <w:r>
        <w:rPr>
          <w:rFonts w:ascii="Times New Roman" w:hAnsi="Times New Roman"/>
        </w:rPr>
        <w:t xml:space="preserve">, </w:t>
      </w:r>
    </w:p>
    <w:p w14:paraId="1587D460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Dominikánské nám. 1, 601 67 Brno</w:t>
      </w:r>
    </w:p>
    <w:p w14:paraId="16EB24FE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Příjemce: Městská část Brno-střed, Dominikánská 2, Brno 60169</w:t>
      </w:r>
    </w:p>
    <w:p w14:paraId="55F6EE00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 zastoupení: Správa nemovitostí MČBS, </w:t>
      </w:r>
      <w:proofErr w:type="spellStart"/>
      <w:r>
        <w:rPr>
          <w:rFonts w:ascii="Times New Roman" w:hAnsi="Times New Roman"/>
          <w:szCs w:val="24"/>
        </w:rPr>
        <w:t>p.o</w:t>
      </w:r>
      <w:proofErr w:type="spellEnd"/>
      <w:r>
        <w:rPr>
          <w:rFonts w:ascii="Times New Roman" w:hAnsi="Times New Roman"/>
          <w:szCs w:val="24"/>
        </w:rPr>
        <w:t>., Dominikánská 2, Brno 60 169</w:t>
      </w:r>
    </w:p>
    <w:p w14:paraId="7D156C02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IČ: 44992785, DIČ: CZ 44992785</w:t>
      </w:r>
    </w:p>
    <w:p w14:paraId="39DD8C27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Zastoupen: Bc. Marie Pešáková </w:t>
      </w:r>
    </w:p>
    <w:p w14:paraId="28484EC8" w14:textId="11E11AAB" w:rsidR="00E412C7" w:rsidRDefault="00CB300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0717F0">
        <w:rPr>
          <w:rFonts w:ascii="Times New Roman" w:hAnsi="Times New Roman"/>
          <w:i/>
          <w:sz w:val="24"/>
          <w:szCs w:val="24"/>
        </w:rPr>
        <w:t xml:space="preserve">(dále jen </w:t>
      </w:r>
      <w:r w:rsidR="000717F0">
        <w:rPr>
          <w:rFonts w:ascii="Times New Roman" w:hAnsi="Times New Roman"/>
          <w:b/>
          <w:i/>
          <w:sz w:val="24"/>
          <w:szCs w:val="24"/>
        </w:rPr>
        <w:t>„objednatel“</w:t>
      </w:r>
      <w:r w:rsidR="000717F0">
        <w:rPr>
          <w:rFonts w:ascii="Times New Roman" w:hAnsi="Times New Roman"/>
          <w:i/>
          <w:sz w:val="24"/>
          <w:szCs w:val="24"/>
        </w:rPr>
        <w:t>)</w:t>
      </w:r>
    </w:p>
    <w:p w14:paraId="790324BF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</w:t>
      </w:r>
    </w:p>
    <w:p w14:paraId="08A5A847" w14:textId="77777777" w:rsidR="00E412C7" w:rsidRDefault="000717F0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na straně druhé </w:t>
      </w:r>
    </w:p>
    <w:p w14:paraId="56356D0E" w14:textId="77777777" w:rsidR="00E412C7" w:rsidRDefault="00E412C7">
      <w:pPr>
        <w:pStyle w:val="Odstavecseseznamem"/>
        <w:spacing w:after="0" w:line="240" w:lineRule="auto"/>
        <w:jc w:val="both"/>
        <w:outlineLvl w:val="0"/>
        <w:rPr>
          <w:rFonts w:ascii="Times New Roman" w:hAnsi="Times New Roman"/>
          <w:b/>
          <w:szCs w:val="24"/>
        </w:rPr>
      </w:pPr>
    </w:p>
    <w:p w14:paraId="5AA593F1" w14:textId="77777777" w:rsidR="000717F0" w:rsidRPr="004D651E" w:rsidRDefault="000717F0" w:rsidP="000717F0">
      <w:pPr>
        <w:spacing w:after="0" w:line="240" w:lineRule="auto"/>
        <w:rPr>
          <w:rFonts w:ascii="Times New Roman" w:hAnsi="Times New Roman"/>
          <w:b/>
          <w:iCs/>
          <w:sz w:val="28"/>
          <w:szCs w:val="24"/>
        </w:rPr>
      </w:pPr>
      <w:r w:rsidRPr="004D651E">
        <w:rPr>
          <w:rFonts w:ascii="Times New Roman" w:hAnsi="Times New Roman"/>
          <w:iCs/>
          <w:szCs w:val="24"/>
        </w:rPr>
        <w:t>společnost</w:t>
      </w:r>
      <w:r>
        <w:rPr>
          <w:rFonts w:ascii="Times New Roman" w:hAnsi="Times New Roman"/>
          <w:iCs/>
          <w:szCs w:val="24"/>
        </w:rPr>
        <w:t>: WIPROS s.r.o.</w:t>
      </w:r>
    </w:p>
    <w:p w14:paraId="1D2966EF" w14:textId="77777777" w:rsidR="000717F0" w:rsidRPr="00D54C27" w:rsidRDefault="000717F0" w:rsidP="000717F0">
      <w:pPr>
        <w:spacing w:after="0" w:line="240" w:lineRule="auto"/>
        <w:rPr>
          <w:rFonts w:ascii="Times New Roman" w:hAnsi="Times New Roman"/>
          <w:iCs/>
          <w:szCs w:val="24"/>
        </w:rPr>
      </w:pPr>
      <w:r w:rsidRPr="004D651E">
        <w:rPr>
          <w:rFonts w:ascii="Times New Roman" w:hAnsi="Times New Roman"/>
          <w:iCs/>
          <w:szCs w:val="24"/>
        </w:rPr>
        <w:t xml:space="preserve">se </w:t>
      </w:r>
      <w:r w:rsidRPr="00D54C27">
        <w:rPr>
          <w:rFonts w:ascii="Times New Roman" w:hAnsi="Times New Roman"/>
          <w:iCs/>
          <w:szCs w:val="24"/>
        </w:rPr>
        <w:t>sídlem: Tyršova 199/14, 664 34 Kuřim</w:t>
      </w:r>
    </w:p>
    <w:p w14:paraId="585EA541" w14:textId="77777777" w:rsidR="000717F0" w:rsidRPr="00D54C27" w:rsidRDefault="000717F0" w:rsidP="000717F0">
      <w:pPr>
        <w:spacing w:after="0" w:line="240" w:lineRule="auto"/>
        <w:rPr>
          <w:rFonts w:ascii="Times New Roman" w:hAnsi="Times New Roman"/>
          <w:szCs w:val="24"/>
        </w:rPr>
      </w:pPr>
      <w:r w:rsidRPr="00D54C27">
        <w:rPr>
          <w:rFonts w:ascii="Times New Roman" w:hAnsi="Times New Roman"/>
          <w:szCs w:val="24"/>
        </w:rPr>
        <w:t>IČ: 293 12 078</w:t>
      </w:r>
      <w:r w:rsidRPr="00D54C27">
        <w:rPr>
          <w:rFonts w:ascii="Times New Roman" w:hAnsi="Times New Roman"/>
          <w:szCs w:val="24"/>
        </w:rPr>
        <w:tab/>
      </w:r>
      <w:r w:rsidRPr="00D54C27">
        <w:rPr>
          <w:rFonts w:ascii="Times New Roman" w:hAnsi="Times New Roman"/>
          <w:szCs w:val="24"/>
        </w:rPr>
        <w:tab/>
        <w:t>DIČ: CZ293 12 078</w:t>
      </w:r>
    </w:p>
    <w:p w14:paraId="2E21EAAC" w14:textId="77777777" w:rsidR="000717F0" w:rsidRPr="004D651E" w:rsidRDefault="000717F0" w:rsidP="000717F0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Zastoupen: Ing. Bc. Josef </w:t>
      </w:r>
      <w:proofErr w:type="spellStart"/>
      <w:r>
        <w:rPr>
          <w:rFonts w:ascii="Times New Roman" w:hAnsi="Times New Roman"/>
          <w:szCs w:val="24"/>
        </w:rPr>
        <w:t>Grošek</w:t>
      </w:r>
      <w:proofErr w:type="spellEnd"/>
      <w:r>
        <w:rPr>
          <w:rFonts w:ascii="Times New Roman" w:hAnsi="Times New Roman"/>
          <w:szCs w:val="24"/>
        </w:rPr>
        <w:t>, LL.M. – jednatel</w:t>
      </w:r>
      <w:r w:rsidRPr="004D651E">
        <w:rPr>
          <w:rFonts w:ascii="Times New Roman" w:hAnsi="Times New Roman"/>
          <w:szCs w:val="24"/>
        </w:rPr>
        <w:t xml:space="preserve"> společnosti</w:t>
      </w:r>
    </w:p>
    <w:p w14:paraId="66348267" w14:textId="77777777" w:rsidR="000717F0" w:rsidRPr="004D651E" w:rsidRDefault="000717F0" w:rsidP="000717F0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Kontaktní osoba:</w:t>
      </w:r>
    </w:p>
    <w:p w14:paraId="077B92EC" w14:textId="77777777" w:rsidR="000717F0" w:rsidRPr="004D651E" w:rsidRDefault="000717F0" w:rsidP="000717F0">
      <w:pPr>
        <w:spacing w:after="0" w:line="240" w:lineRule="auto"/>
        <w:rPr>
          <w:rFonts w:ascii="Times New Roman" w:hAnsi="Times New Roman"/>
          <w:szCs w:val="24"/>
        </w:rPr>
      </w:pPr>
      <w:r w:rsidRPr="004D651E">
        <w:rPr>
          <w:rFonts w:ascii="Times New Roman" w:hAnsi="Times New Roman"/>
          <w:szCs w:val="24"/>
        </w:rPr>
        <w:t xml:space="preserve">                              </w:t>
      </w:r>
    </w:p>
    <w:p w14:paraId="2AC0119F" w14:textId="77777777" w:rsidR="000717F0" w:rsidRPr="00D54C27" w:rsidRDefault="000717F0" w:rsidP="000717F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 w:rsidRPr="00D54C27">
        <w:rPr>
          <w:rFonts w:ascii="Times New Roman" w:hAnsi="Times New Roman"/>
          <w:sz w:val="20"/>
          <w:szCs w:val="20"/>
        </w:rPr>
        <w:t>zapsaná v obchodním rejstříku vedeném Krajským soudem v Brně, v oddíle C, vložce 73264.</w:t>
      </w:r>
    </w:p>
    <w:p w14:paraId="2570C8D8" w14:textId="77777777" w:rsidR="000717F0" w:rsidRPr="004D651E" w:rsidRDefault="000717F0" w:rsidP="000717F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D651E">
        <w:rPr>
          <w:rFonts w:ascii="Times New Roman" w:hAnsi="Times New Roman"/>
          <w:i/>
          <w:sz w:val="24"/>
          <w:szCs w:val="24"/>
        </w:rPr>
        <w:t xml:space="preserve">(dále jen </w:t>
      </w:r>
      <w:r w:rsidRPr="004D651E">
        <w:rPr>
          <w:rFonts w:ascii="Times New Roman" w:hAnsi="Times New Roman"/>
          <w:b/>
          <w:i/>
          <w:sz w:val="24"/>
          <w:szCs w:val="24"/>
        </w:rPr>
        <w:t>„zhotovitel“</w:t>
      </w:r>
      <w:r w:rsidRPr="004D651E">
        <w:rPr>
          <w:rFonts w:ascii="Times New Roman" w:hAnsi="Times New Roman"/>
          <w:i/>
          <w:sz w:val="24"/>
          <w:szCs w:val="24"/>
        </w:rPr>
        <w:t>)</w:t>
      </w:r>
    </w:p>
    <w:p w14:paraId="72D5D644" w14:textId="77777777" w:rsidR="00E412C7" w:rsidRDefault="000717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</w:t>
      </w:r>
    </w:p>
    <w:p w14:paraId="1089D9B4" w14:textId="77777777" w:rsidR="00E412C7" w:rsidRDefault="000717F0">
      <w:pPr>
        <w:shd w:val="clear" w:color="auto" w:fill="FFFFFF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uzavřely níže uvedeného dne, měsíce a roku podle </w:t>
      </w:r>
      <w:proofErr w:type="spellStart"/>
      <w:r>
        <w:rPr>
          <w:rFonts w:ascii="Times New Roman" w:hAnsi="Times New Roman"/>
          <w:i/>
          <w:sz w:val="20"/>
          <w:szCs w:val="20"/>
        </w:rPr>
        <w:t>ust</w:t>
      </w:r>
      <w:proofErr w:type="spellEnd"/>
      <w:r>
        <w:rPr>
          <w:rFonts w:ascii="Times New Roman" w:hAnsi="Times New Roman"/>
          <w:i/>
          <w:sz w:val="20"/>
          <w:szCs w:val="20"/>
        </w:rPr>
        <w:t>. § 2586 a násl. občanského zákoníku tuto smlouvu o dílo:</w:t>
      </w:r>
    </w:p>
    <w:p w14:paraId="1371908E" w14:textId="77777777" w:rsidR="00E412C7" w:rsidRDefault="00E412C7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06C359FA" w14:textId="77777777" w:rsidR="00E412C7" w:rsidRDefault="000717F0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Předmět plnění</w:t>
      </w:r>
    </w:p>
    <w:p w14:paraId="0F5F7CC0" w14:textId="77777777" w:rsidR="00E412C7" w:rsidRDefault="00E412C7">
      <w:pPr>
        <w:pStyle w:val="Odstavecseseznamem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5D419CAD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Zhotovitel se  zavazuje provést  na svůj náklad a nebezpečí pro objednatele dílo, které spočívá v</w:t>
      </w:r>
      <w:r w:rsidR="006467DD">
        <w:rPr>
          <w:rFonts w:ascii="Times New Roman" w:hAnsi="Times New Roman"/>
          <w:color w:val="000000"/>
          <w:szCs w:val="24"/>
        </w:rPr>
        <w:t> </w:t>
      </w:r>
      <w:r w:rsidR="000C001A">
        <w:rPr>
          <w:rFonts w:ascii="Times New Roman" w:hAnsi="Times New Roman"/>
          <w:color w:val="000000"/>
          <w:szCs w:val="24"/>
        </w:rPr>
        <w:t xml:space="preserve">  </w:t>
      </w:r>
      <w:r w:rsidR="000C001A">
        <w:rPr>
          <w:rFonts w:ascii="Times New Roman" w:hAnsi="Times New Roman"/>
          <w:b/>
          <w:color w:val="000000"/>
          <w:szCs w:val="24"/>
        </w:rPr>
        <w:t>Opravě zpevněné plochy ze zámkové dlažby</w:t>
      </w:r>
      <w:r>
        <w:rPr>
          <w:rFonts w:ascii="Times New Roman" w:hAnsi="Times New Roman"/>
          <w:color w:val="000000"/>
          <w:szCs w:val="24"/>
        </w:rPr>
        <w:t xml:space="preserve"> (dále jen „dílo“) v rozsahu specifikovaném rozpočtem zhotovitele, který tvoří přílohu č. 1 této Smlouvy o dílo, a objednatel se zavazuje dílo převzít a zaplatit níže sjednanou cenu díla.</w:t>
      </w:r>
    </w:p>
    <w:p w14:paraId="39248B44" w14:textId="77777777" w:rsidR="00E412C7" w:rsidRDefault="00E41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4"/>
        </w:rPr>
      </w:pPr>
    </w:p>
    <w:p w14:paraId="49FF7131" w14:textId="77777777" w:rsidR="00E412C7" w:rsidRDefault="000717F0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Místo a čas plnění</w:t>
      </w:r>
    </w:p>
    <w:p w14:paraId="67A63532" w14:textId="77777777" w:rsidR="00E412C7" w:rsidRDefault="00E412C7">
      <w:pPr>
        <w:pStyle w:val="Odstavecseseznamem"/>
        <w:spacing w:after="0" w:line="240" w:lineRule="auto"/>
        <w:ind w:left="1080"/>
        <w:rPr>
          <w:rFonts w:ascii="Times New Roman" w:hAnsi="Times New Roman"/>
          <w:b/>
          <w:i/>
          <w:color w:val="000000"/>
          <w:sz w:val="28"/>
          <w:szCs w:val="24"/>
        </w:rPr>
      </w:pPr>
    </w:p>
    <w:p w14:paraId="6E53BB8B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Místem plnění:</w:t>
      </w:r>
    </w:p>
    <w:p w14:paraId="1D4EB16B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EF91B54" w14:textId="4408081D" w:rsidR="00E412C7" w:rsidRPr="000717F0" w:rsidRDefault="000717F0">
      <w:pPr>
        <w:spacing w:after="0" w:line="240" w:lineRule="auto"/>
        <w:jc w:val="both"/>
        <w:rPr>
          <w:rFonts w:ascii="Times New Roman" w:hAnsi="Times New Roman"/>
          <w:b/>
        </w:rPr>
      </w:pPr>
      <w:r w:rsidRPr="000717F0">
        <w:rPr>
          <w:rFonts w:ascii="Times New Roman" w:hAnsi="Times New Roman"/>
          <w:b/>
        </w:rPr>
        <w:t xml:space="preserve">- </w:t>
      </w:r>
      <w:r w:rsidR="000C001A">
        <w:rPr>
          <w:rFonts w:ascii="Times New Roman" w:hAnsi="Times New Roman"/>
          <w:b/>
        </w:rPr>
        <w:t>je zpevněné plocha u</w:t>
      </w:r>
      <w:r w:rsidR="006467DD">
        <w:rPr>
          <w:rFonts w:ascii="Times New Roman" w:hAnsi="Times New Roman"/>
          <w:b/>
        </w:rPr>
        <w:t xml:space="preserve"> BD </w:t>
      </w:r>
      <w:r w:rsidR="000C001A">
        <w:rPr>
          <w:rFonts w:ascii="Times New Roman" w:hAnsi="Times New Roman"/>
          <w:b/>
        </w:rPr>
        <w:t>Vídeňská 11</w:t>
      </w:r>
      <w:r w:rsidR="009651ED">
        <w:rPr>
          <w:rFonts w:ascii="Times New Roman" w:hAnsi="Times New Roman"/>
          <w:b/>
        </w:rPr>
        <w:t>a</w:t>
      </w:r>
      <w:r w:rsidR="006467DD">
        <w:rPr>
          <w:rFonts w:ascii="Times New Roman" w:hAnsi="Times New Roman"/>
          <w:b/>
        </w:rPr>
        <w:t xml:space="preserve"> v Brně</w:t>
      </w:r>
      <w:r w:rsidRPr="000717F0">
        <w:rPr>
          <w:rFonts w:ascii="Times New Roman" w:hAnsi="Times New Roman"/>
          <w:b/>
        </w:rPr>
        <w:t>.</w:t>
      </w:r>
    </w:p>
    <w:p w14:paraId="659A4DF7" w14:textId="77777777" w:rsidR="00E412C7" w:rsidRDefault="00E412C7">
      <w:pPr>
        <w:spacing w:after="0" w:line="240" w:lineRule="auto"/>
        <w:jc w:val="both"/>
        <w:rPr>
          <w:rFonts w:ascii="Times New Roman" w:hAnsi="Times New Roman"/>
        </w:rPr>
      </w:pPr>
    </w:p>
    <w:p w14:paraId="6BADDEA9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Čas plnění: </w:t>
      </w:r>
    </w:p>
    <w:p w14:paraId="0843E2BF" w14:textId="77777777" w:rsidR="00E412C7" w:rsidRDefault="00E412C7">
      <w:pPr>
        <w:spacing w:after="0" w:line="240" w:lineRule="auto"/>
        <w:jc w:val="both"/>
        <w:rPr>
          <w:rFonts w:ascii="Times New Roman" w:hAnsi="Times New Roman"/>
        </w:rPr>
      </w:pPr>
    </w:p>
    <w:p w14:paraId="2F5E7BD9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termín zahájení prací na díle:</w:t>
      </w:r>
    </w:p>
    <w:p w14:paraId="56C21217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termín ukončení prací na díle a jeho předání:</w:t>
      </w:r>
    </w:p>
    <w:p w14:paraId="6E3CE986" w14:textId="77777777" w:rsidR="00E412C7" w:rsidRDefault="00E412C7">
      <w:pPr>
        <w:spacing w:after="0" w:line="240" w:lineRule="auto"/>
        <w:jc w:val="both"/>
        <w:rPr>
          <w:rFonts w:ascii="Times New Roman" w:hAnsi="Times New Roman"/>
        </w:rPr>
      </w:pPr>
    </w:p>
    <w:p w14:paraId="31D7AC79" w14:textId="77777777" w:rsidR="00E412C7" w:rsidRDefault="00E412C7">
      <w:pPr>
        <w:spacing w:after="0" w:line="240" w:lineRule="auto"/>
        <w:jc w:val="both"/>
        <w:rPr>
          <w:rFonts w:ascii="Times New Roman" w:hAnsi="Times New Roman"/>
        </w:rPr>
      </w:pPr>
    </w:p>
    <w:p w14:paraId="3A005BEC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Cena díla</w:t>
      </w:r>
    </w:p>
    <w:p w14:paraId="3AD34EE4" w14:textId="77777777" w:rsidR="00E412C7" w:rsidRDefault="00E412C7">
      <w:pPr>
        <w:pStyle w:val="Odstavecseseznamem"/>
        <w:autoSpaceDE w:val="0"/>
        <w:autoSpaceDN w:val="0"/>
        <w:adjustRightInd w:val="0"/>
        <w:spacing w:after="0" w:line="240" w:lineRule="atLeast"/>
        <w:ind w:left="1080"/>
        <w:rPr>
          <w:rFonts w:ascii="Times New Roman" w:hAnsi="Times New Roman"/>
          <w:b/>
          <w:color w:val="000000"/>
          <w:szCs w:val="20"/>
        </w:rPr>
      </w:pPr>
    </w:p>
    <w:p w14:paraId="578658B8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Smluvní strany se dohodly, že cena za provedení díla je stanovena dohodou obou smluvních stran, na základě rozpočtu zhotovitele (Příloha č.1) a činí </w:t>
      </w:r>
      <w:r w:rsidR="000C001A">
        <w:rPr>
          <w:rFonts w:ascii="Times New Roman" w:hAnsi="Times New Roman"/>
          <w:b/>
          <w:color w:val="000000"/>
        </w:rPr>
        <w:t>98.809,54</w:t>
      </w:r>
      <w:r w:rsidR="00566E7A">
        <w:rPr>
          <w:rFonts w:ascii="Times New Roman" w:hAnsi="Times New Roman"/>
          <w:b/>
          <w:color w:val="000000"/>
        </w:rPr>
        <w:t xml:space="preserve"> </w:t>
      </w:r>
      <w:r w:rsidRPr="000717F0">
        <w:rPr>
          <w:rFonts w:ascii="Times New Roman" w:hAnsi="Times New Roman"/>
          <w:b/>
          <w:color w:val="000000"/>
        </w:rPr>
        <w:t xml:space="preserve"> </w:t>
      </w:r>
      <w:r w:rsidRPr="000717F0">
        <w:rPr>
          <w:rFonts w:ascii="Times New Roman" w:hAnsi="Times New Roman"/>
          <w:b/>
          <w:bCs/>
          <w:iCs/>
          <w:color w:val="000000"/>
        </w:rPr>
        <w:t>Kč</w:t>
      </w:r>
      <w:r>
        <w:rPr>
          <w:rFonts w:ascii="Times New Roman" w:hAnsi="Times New Roman"/>
          <w:b/>
          <w:bCs/>
          <w:iCs/>
          <w:color w:val="000000"/>
        </w:rPr>
        <w:t xml:space="preserve"> bez DPH.</w:t>
      </w:r>
      <w:r>
        <w:rPr>
          <w:rFonts w:ascii="Times New Roman" w:hAnsi="Times New Roman"/>
        </w:rPr>
        <w:t xml:space="preserve"> </w:t>
      </w:r>
    </w:p>
    <w:p w14:paraId="58066727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8B03AFB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>Platební podmínky</w:t>
      </w:r>
    </w:p>
    <w:p w14:paraId="6BD373AA" w14:textId="77777777" w:rsidR="00E412C7" w:rsidRDefault="00E412C7">
      <w:pPr>
        <w:pStyle w:val="Odstavecseseznamem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color w:val="000000"/>
        </w:rPr>
      </w:pPr>
    </w:p>
    <w:p w14:paraId="2A0941B6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Cena díla je splatná ve lhůtě 30 dnů od doručení daňového dokladu (faktury) objednateli.</w:t>
      </w:r>
    </w:p>
    <w:p w14:paraId="402AADD2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05B2ECD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Zhotovitel je oprávněn vystavit doklad (fakturu) ke dni protokolárního předání a převzetí díla objednatelem. </w:t>
      </w:r>
    </w:p>
    <w:p w14:paraId="051F3C54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5A0B6E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Cena díla bude zaplacena formou bankovního převodu na účet zhotovitele uvedený v záhlaví této smlouvy. </w:t>
      </w:r>
    </w:p>
    <w:p w14:paraId="0B75352F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8604B9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>Práva a povinnosti smluvních stran</w:t>
      </w:r>
    </w:p>
    <w:p w14:paraId="726FECF8" w14:textId="77777777" w:rsidR="00E412C7" w:rsidRDefault="00E412C7">
      <w:pPr>
        <w:pStyle w:val="Odstavecseseznamem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color w:val="000000"/>
          <w:sz w:val="24"/>
          <w:szCs w:val="20"/>
        </w:rPr>
      </w:pPr>
    </w:p>
    <w:p w14:paraId="4AE2D609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Zhotovitel odpovídá za pořádek a čistotu na pracovišti. Je povinen odstraňovat  na svoje náklady odpady  a nečistoty způsobené jeho pracemi.</w:t>
      </w:r>
    </w:p>
    <w:p w14:paraId="7B39FF7E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14:paraId="7B0B7803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Objednatel se zavazuje poskytovat Zhotoviteli součinnost k provedení Díla, a to ve lhůtě, jíž mu Zhotovitel určí.</w:t>
      </w:r>
    </w:p>
    <w:p w14:paraId="0207F305" w14:textId="77777777" w:rsidR="00E412C7" w:rsidRDefault="00E41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</w:p>
    <w:p w14:paraId="0602B7E6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Zhotovitel postupuje při provádění Díla samostatně.</w:t>
      </w:r>
    </w:p>
    <w:p w14:paraId="3155A50F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Zjistí-li objednatel, že zhotovitel  provádí dílo v rozporu se svými povinnostmi, je objednatel  oprávněn dožadovat se toho, aby zhotovitel  odstranil nedostatky  vzniklé vadným  plněním a  dílo prováděl  řádným způsobem.  Jestliže zhotovitel  díla tak neučiní ani v přiměřené lhůtě mu k tomu poskytnuté a postup zhotovitele by vedl nepochybně k podstatnému porušení smlouvy, je objednatel oprávněn od smlouvy odstoupit.</w:t>
      </w:r>
    </w:p>
    <w:p w14:paraId="3DAA0B41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Zjistí-li zhotovitel při provádění díla skryté překážky, které znemožňují provedení díla vhodným způsobem, je povinen oznámit to bez zbytečného odkladu objednateli a  navrhnout mu změnu díla. Do dosažení dohody o změně díla je zhotovitel oprávněn provádění díla přerušit. </w:t>
      </w:r>
    </w:p>
    <w:p w14:paraId="3F7E8CE6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14:paraId="74F03243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Zhotovitel je povinen dodržet při provádění Díla všechny právní předpisy, týkající se předmětné činnosti.</w:t>
      </w:r>
    </w:p>
    <w:p w14:paraId="3DC524F5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14:paraId="4F27A524" w14:textId="77777777" w:rsidR="00E412C7" w:rsidRDefault="000717F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Předání a převzetí díla</w:t>
      </w:r>
    </w:p>
    <w:p w14:paraId="3EF743A0" w14:textId="77777777" w:rsidR="00E412C7" w:rsidRDefault="00E412C7">
      <w:pPr>
        <w:pStyle w:val="Odstavecseseznamem"/>
        <w:spacing w:after="0" w:line="240" w:lineRule="auto"/>
        <w:ind w:left="108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EEA1A08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Zhotovitel předmět díla předá do ……………………..  formou písemného předávacího protokolu, přičemž k převzetí předmětu díla poskytne objednatel nezbytnou součinnost.</w:t>
      </w:r>
    </w:p>
    <w:p w14:paraId="65F574A1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14882885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 xml:space="preserve">Po zhotovení díla vyzve zhotovitel objednatele (nebo jimi pověřené zástupce) k jeho předání a převzetí v místě plnění. O průběhu a výsledku vlastního předání sepíší strany předávací protokol, v němž objednatel výslovně uvede, zda dílo přejímá nebo ne a pokud ne, z jakých důvodů. Pokud dílo nebude vykazovat zjevné vady, je objednatel povinen dílo převzít.  </w:t>
      </w:r>
    </w:p>
    <w:p w14:paraId="46873C99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D2CA1F5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>Odpovědnost za vady, reklamační řízení</w:t>
      </w:r>
    </w:p>
    <w:p w14:paraId="444E0ED1" w14:textId="77777777" w:rsidR="00E412C7" w:rsidRDefault="00E412C7">
      <w:pPr>
        <w:pStyle w:val="Odstavecseseznamem"/>
        <w:autoSpaceDE w:val="0"/>
        <w:autoSpaceDN w:val="0"/>
        <w:adjustRightInd w:val="0"/>
        <w:spacing w:after="0" w:line="240" w:lineRule="atLeast"/>
        <w:ind w:left="1080"/>
        <w:jc w:val="both"/>
        <w:rPr>
          <w:rFonts w:ascii="Times New Roman" w:hAnsi="Times New Roman"/>
          <w:b/>
          <w:bCs/>
          <w:color w:val="000000"/>
          <w:sz w:val="24"/>
          <w:szCs w:val="20"/>
        </w:rPr>
      </w:pPr>
    </w:p>
    <w:p w14:paraId="019B4777" w14:textId="77777777" w:rsidR="00E412C7" w:rsidRDefault="000717F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 xml:space="preserve">Na výše uvedený předmět díla dle bodu I. poskytuje zhotovitel záruku po dobu dvaceti čtyř měsíců od předání objednateli. </w:t>
      </w:r>
    </w:p>
    <w:p w14:paraId="3D11440C" w14:textId="77777777" w:rsidR="00E412C7" w:rsidRDefault="00E412C7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color w:val="000000"/>
          <w:szCs w:val="20"/>
        </w:rPr>
      </w:pPr>
    </w:p>
    <w:p w14:paraId="5A6C5374" w14:textId="77777777" w:rsidR="00E412C7" w:rsidRDefault="000717F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Záruka se nevztahuje na závady způsobené špatnou obsluhou a na závady na původní díly.</w:t>
      </w:r>
    </w:p>
    <w:p w14:paraId="08CA7F4E" w14:textId="77777777" w:rsidR="00E412C7" w:rsidRDefault="00E412C7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color w:val="000000"/>
          <w:szCs w:val="20"/>
        </w:rPr>
      </w:pPr>
    </w:p>
    <w:p w14:paraId="5B8297F8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b/>
          <w:color w:val="000000"/>
          <w:sz w:val="24"/>
          <w:szCs w:val="20"/>
        </w:rPr>
      </w:pPr>
      <w:r>
        <w:rPr>
          <w:rFonts w:ascii="Times New Roman" w:hAnsi="Times New Roman"/>
          <w:b/>
          <w:color w:val="000000"/>
          <w:sz w:val="24"/>
          <w:szCs w:val="20"/>
        </w:rPr>
        <w:t xml:space="preserve">Smluvní sankce </w:t>
      </w:r>
    </w:p>
    <w:p w14:paraId="3C0CED9F" w14:textId="77777777" w:rsidR="00E412C7" w:rsidRDefault="00E412C7">
      <w:pPr>
        <w:pStyle w:val="Odstavecseseznamem"/>
        <w:autoSpaceDE w:val="0"/>
        <w:autoSpaceDN w:val="0"/>
        <w:adjustRightInd w:val="0"/>
        <w:spacing w:after="0" w:line="0" w:lineRule="atLeast"/>
        <w:ind w:left="1080"/>
        <w:jc w:val="both"/>
        <w:rPr>
          <w:rFonts w:ascii="Times New Roman" w:hAnsi="Times New Roman"/>
          <w:b/>
          <w:color w:val="000000"/>
          <w:sz w:val="24"/>
          <w:szCs w:val="20"/>
        </w:rPr>
      </w:pPr>
    </w:p>
    <w:p w14:paraId="5704AF26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Pro případ prodlení objednatele se zaplacením ceny díla sjednávají smluvní strany smluvní pokutu ve výši 0,025% denně za prvých 30 dnů prodlení, dále pak 0,05% za každý další den prodlení.</w:t>
      </w:r>
    </w:p>
    <w:p w14:paraId="69C01C18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0A02B604" w14:textId="77777777" w:rsidR="00E412C7" w:rsidRDefault="000717F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Doložka uveřejnění, informační doložka</w:t>
      </w:r>
    </w:p>
    <w:p w14:paraId="250D5D25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0CBB15EF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Smluvní strany berou na vědomí, že tato smlouva, včetně jejích případných změn a dodatků, bude uveřejněna podle zákona č. 340/2015 Sb., o zvláštních podmínkách účinnosti některých smluv, uveřejňování těchto smluv a o registru smluv (zákon o registru smluv) v registru smluv, vyjma údajů, které požívají ochrany dle zvláštních zákonů, zejména osobní a citlivé údaje a  obchodní tajemství.</w:t>
      </w:r>
    </w:p>
    <w:p w14:paraId="00451BDD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764A9CF0" w14:textId="77777777" w:rsidR="00E412C7" w:rsidRDefault="000717F0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lastRenderedPageBreak/>
        <w:t xml:space="preserve">Smluvní strany berou na vědomí a souhlasí s tím, že tato smlouva, včetně jejích případných změn, bude zveřejněna na základě zákona č. 106/1999 Sb., o svobodném přístupu k informacím, ve znění pozdějších předpisů, vyjma informací uvedených v § 7 – § 11 zákona. Veškeré údaje, které požívají ochrany dle zvláštních zákonů, zejména osobní a citlivé údaje, obchodní tajemství, aj. budou anonymizovány. </w:t>
      </w:r>
    </w:p>
    <w:p w14:paraId="2773911C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1792B305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71EA841B" w14:textId="77777777" w:rsidR="00E412C7" w:rsidRDefault="000717F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0"/>
        </w:rPr>
      </w:pPr>
      <w:r>
        <w:rPr>
          <w:rFonts w:ascii="Times New Roman" w:hAnsi="Times New Roman"/>
          <w:b/>
          <w:color w:val="000000"/>
          <w:sz w:val="24"/>
          <w:szCs w:val="20"/>
        </w:rPr>
        <w:t>Závěrečná ustanovení</w:t>
      </w:r>
    </w:p>
    <w:p w14:paraId="4CDAEFFA" w14:textId="77777777" w:rsidR="00E412C7" w:rsidRDefault="00E412C7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color w:val="000000"/>
          <w:sz w:val="24"/>
          <w:szCs w:val="20"/>
        </w:rPr>
      </w:pPr>
    </w:p>
    <w:p w14:paraId="06352084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Tato Smlouva nabývá platnosti a účinnosti dnem jejího podpisu oběma Smluvními stranami.</w:t>
      </w:r>
    </w:p>
    <w:p w14:paraId="3F2D2180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416AF228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Tato Smlouva a vztahy z ní vyplývající se řídí právním řádem České republiky, zejména příslušnými ustanoveními zák. č. 89/2012 Sb., občanský zákoník, ve znění pozdějších předpisů.</w:t>
      </w:r>
    </w:p>
    <w:p w14:paraId="3ED8CD63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</w:p>
    <w:p w14:paraId="1E4C152D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 xml:space="preserve">Smlouva byla vyhotovena ve třech stejnopisech s platností originálu. </w:t>
      </w:r>
    </w:p>
    <w:p w14:paraId="67D51A64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Smluvní strany níže svým podpisem stvrzují, že si Smlouvu před jejím podpisem přečetly, s jejím obsahem souhlasí, a tato je sepsána podle jejich pravé a skutečné vůle, srozumitelně a určitě, nikoli v tísni za nápadně nevýhodných podmínek.</w:t>
      </w:r>
    </w:p>
    <w:p w14:paraId="75624D42" w14:textId="77777777" w:rsidR="00E412C7" w:rsidRDefault="00E41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73AE27F" w14:textId="77777777" w:rsidR="00E412C7" w:rsidRDefault="00071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Případné změny této smlouvy budou provedeny písemně formou dodatků.</w:t>
      </w:r>
    </w:p>
    <w:p w14:paraId="0910165B" w14:textId="77777777" w:rsidR="00E412C7" w:rsidRDefault="00E412C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Cs w:val="20"/>
        </w:rPr>
      </w:pPr>
    </w:p>
    <w:p w14:paraId="493649F8" w14:textId="77777777" w:rsidR="00E412C7" w:rsidRDefault="00E412C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Cs w:val="20"/>
        </w:rPr>
      </w:pPr>
    </w:p>
    <w:p w14:paraId="42C08FAD" w14:textId="77777777" w:rsidR="00E412C7" w:rsidRDefault="00E412C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Cs w:val="20"/>
        </w:rPr>
      </w:pPr>
    </w:p>
    <w:p w14:paraId="7054BEDB" w14:textId="77777777" w:rsidR="00E412C7" w:rsidRDefault="00E412C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</w:p>
    <w:p w14:paraId="7E2ABDAF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Příloha:</w:t>
      </w:r>
    </w:p>
    <w:p w14:paraId="48BBD298" w14:textId="77777777" w:rsidR="00E412C7" w:rsidRDefault="00E412C7">
      <w:pPr>
        <w:spacing w:after="0" w:line="240" w:lineRule="auto"/>
        <w:jc w:val="both"/>
        <w:rPr>
          <w:rFonts w:ascii="Times New Roman" w:hAnsi="Times New Roman"/>
        </w:rPr>
      </w:pPr>
    </w:p>
    <w:p w14:paraId="688AD9F9" w14:textId="77777777" w:rsidR="00E412C7" w:rsidRDefault="000717F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Příloha č.1 - položkový rozpočet </w:t>
      </w:r>
    </w:p>
    <w:p w14:paraId="31D90D9C" w14:textId="77777777" w:rsidR="00E412C7" w:rsidRDefault="00E412C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</w:p>
    <w:p w14:paraId="6EEBDF94" w14:textId="77777777" w:rsidR="00E412C7" w:rsidRDefault="00E412C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</w:p>
    <w:p w14:paraId="69ED1CA9" w14:textId="03C8C779" w:rsidR="00E412C7" w:rsidRDefault="000717F0">
      <w:p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color w:val="000000"/>
        </w:rPr>
        <w:t>V </w:t>
      </w:r>
      <w:r>
        <w:rPr>
          <w:rFonts w:ascii="Times New Roman" w:hAnsi="Times New Roman"/>
          <w:iCs/>
          <w:color w:val="000000"/>
        </w:rPr>
        <w:t>Brně dne:</w:t>
      </w:r>
      <w:r w:rsidR="00CB3002">
        <w:rPr>
          <w:rFonts w:ascii="Times New Roman" w:hAnsi="Times New Roman"/>
          <w:iCs/>
          <w:color w:val="000000"/>
        </w:rPr>
        <w:t xml:space="preserve"> 24.11.2016</w:t>
      </w:r>
      <w:bookmarkStart w:id="0" w:name="_GoBack"/>
      <w:bookmarkEnd w:id="0"/>
    </w:p>
    <w:p w14:paraId="48716ED0" w14:textId="77777777" w:rsidR="00E412C7" w:rsidRDefault="00E412C7">
      <w:p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color w:val="000000"/>
        </w:rPr>
      </w:pPr>
    </w:p>
    <w:p w14:paraId="42B4FF39" w14:textId="77777777" w:rsidR="00E412C7" w:rsidRDefault="00E412C7">
      <w:p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color w:val="000000"/>
        </w:rPr>
      </w:pPr>
    </w:p>
    <w:p w14:paraId="34B0097F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  <w:sectPr w:rsidR="000717F0">
          <w:pgSz w:w="11906" w:h="16838"/>
          <w:pgMar w:top="1134" w:right="1417" w:bottom="993" w:left="1417" w:header="708" w:footer="708" w:gutter="0"/>
          <w:cols w:space="708"/>
          <w:docGrid w:linePitch="360"/>
        </w:sectPr>
      </w:pPr>
    </w:p>
    <w:p w14:paraId="6069142B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4D651E">
        <w:rPr>
          <w:rFonts w:ascii="Times New Roman" w:hAnsi="Times New Roman"/>
          <w:color w:val="000000"/>
        </w:rPr>
        <w:lastRenderedPageBreak/>
        <w:t>Ob</w:t>
      </w:r>
      <w:r>
        <w:rPr>
          <w:rFonts w:ascii="Times New Roman" w:hAnsi="Times New Roman"/>
          <w:color w:val="000000"/>
        </w:rPr>
        <w:t>jednatel</w:t>
      </w:r>
    </w:p>
    <w:p w14:paraId="3A3796F4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01A6E69C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7AE9AB96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71688D2E" w14:textId="77777777" w:rsidR="000717F0" w:rsidRPr="008D666B" w:rsidRDefault="000717F0" w:rsidP="000717F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</w:rPr>
      </w:pPr>
      <w:r w:rsidRPr="008D666B">
        <w:rPr>
          <w:rFonts w:ascii="Times New Roman" w:hAnsi="Times New Roman"/>
          <w:color w:val="000000"/>
        </w:rPr>
        <w:t>____________________________________</w:t>
      </w:r>
    </w:p>
    <w:p w14:paraId="52FD1479" w14:textId="77777777" w:rsidR="000717F0" w:rsidRPr="008D666B" w:rsidRDefault="000717F0" w:rsidP="000717F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</w:rPr>
      </w:pPr>
      <w:r w:rsidRPr="008D666B">
        <w:rPr>
          <w:rFonts w:ascii="Times New Roman" w:hAnsi="Times New Roman"/>
          <w:color w:val="000000"/>
        </w:rPr>
        <w:t>Bc. Marie Pešáková</w:t>
      </w:r>
      <w:r w:rsidRPr="008D666B">
        <w:rPr>
          <w:rFonts w:ascii="Times New Roman" w:hAnsi="Times New Roman"/>
          <w:color w:val="000000"/>
        </w:rPr>
        <w:br/>
        <w:t>ředitelka organizace</w:t>
      </w:r>
      <w:r w:rsidRPr="008D666B">
        <w:rPr>
          <w:rFonts w:ascii="Times New Roman" w:hAnsi="Times New Roman"/>
          <w:color w:val="000000"/>
        </w:rPr>
        <w:br/>
        <w:t xml:space="preserve">Správa nemovitostí MČ Brno střed, </w:t>
      </w:r>
      <w:proofErr w:type="spellStart"/>
      <w:r w:rsidRPr="008D666B">
        <w:rPr>
          <w:rFonts w:ascii="Times New Roman" w:hAnsi="Times New Roman"/>
          <w:color w:val="000000"/>
        </w:rPr>
        <w:t>p.o</w:t>
      </w:r>
      <w:proofErr w:type="spellEnd"/>
      <w:r w:rsidRPr="008D666B">
        <w:rPr>
          <w:rFonts w:ascii="Times New Roman" w:hAnsi="Times New Roman"/>
          <w:color w:val="000000"/>
          <w:sz w:val="20"/>
        </w:rPr>
        <w:t>.</w:t>
      </w:r>
    </w:p>
    <w:p w14:paraId="52073C0D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Zhotovitel</w:t>
      </w:r>
    </w:p>
    <w:p w14:paraId="7A978D3F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23129184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1A653086" w14:textId="77777777" w:rsidR="000717F0" w:rsidRDefault="000717F0" w:rsidP="000717F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</w:p>
    <w:p w14:paraId="370347AB" w14:textId="77777777" w:rsidR="000717F0" w:rsidRPr="008D666B" w:rsidRDefault="000717F0" w:rsidP="000717F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</w:rPr>
      </w:pPr>
      <w:r w:rsidRPr="008D666B">
        <w:rPr>
          <w:rFonts w:ascii="Times New Roman" w:hAnsi="Times New Roman"/>
          <w:color w:val="000000"/>
        </w:rPr>
        <w:t>____________________________________</w:t>
      </w:r>
    </w:p>
    <w:p w14:paraId="13E12D70" w14:textId="77777777" w:rsidR="000717F0" w:rsidRDefault="000717F0" w:rsidP="000717F0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8D666B">
        <w:rPr>
          <w:rFonts w:ascii="Times New Roman" w:hAnsi="Times New Roman"/>
          <w:color w:val="000000"/>
        </w:rPr>
        <w:t xml:space="preserve">Ing. Bc. Josef </w:t>
      </w:r>
      <w:proofErr w:type="spellStart"/>
      <w:r w:rsidRPr="008D666B">
        <w:rPr>
          <w:rFonts w:ascii="Times New Roman" w:hAnsi="Times New Roman"/>
          <w:color w:val="000000"/>
        </w:rPr>
        <w:t>Grošek</w:t>
      </w:r>
      <w:proofErr w:type="spellEnd"/>
      <w:r w:rsidRPr="008D666B">
        <w:rPr>
          <w:rFonts w:ascii="Times New Roman" w:hAnsi="Times New Roman"/>
          <w:color w:val="000000"/>
        </w:rPr>
        <w:t>, LL.M.</w:t>
      </w:r>
      <w:r w:rsidRPr="008D666B">
        <w:rPr>
          <w:rFonts w:ascii="Times New Roman" w:hAnsi="Times New Roman"/>
          <w:color w:val="000000"/>
        </w:rPr>
        <w:br/>
        <w:t>jednatel společnosti</w:t>
      </w:r>
      <w:r w:rsidRPr="008D666B">
        <w:rPr>
          <w:rFonts w:ascii="Times New Roman" w:hAnsi="Times New Roman"/>
          <w:color w:val="000000"/>
        </w:rPr>
        <w:br/>
        <w:t>WIPROS s.r.o.</w:t>
      </w:r>
    </w:p>
    <w:p w14:paraId="4098CBA6" w14:textId="77777777" w:rsidR="000717F0" w:rsidRDefault="000717F0">
      <w:pPr>
        <w:spacing w:after="0" w:line="240" w:lineRule="auto"/>
        <w:jc w:val="both"/>
        <w:rPr>
          <w:rFonts w:ascii="Times New Roman" w:hAnsi="Times New Roman"/>
          <w:color w:val="000000"/>
        </w:rPr>
        <w:sectPr w:rsidR="000717F0" w:rsidSect="000717F0">
          <w:type w:val="continuous"/>
          <w:pgSz w:w="11906" w:h="16838"/>
          <w:pgMar w:top="1134" w:right="1417" w:bottom="993" w:left="1417" w:header="708" w:footer="708" w:gutter="0"/>
          <w:cols w:num="2" w:space="708"/>
          <w:docGrid w:linePitch="360"/>
        </w:sectPr>
      </w:pPr>
    </w:p>
    <w:p w14:paraId="40C96E5B" w14:textId="77777777" w:rsidR="00E412C7" w:rsidRDefault="00E412C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9B64BD" w14:textId="77777777" w:rsidR="00E412C7" w:rsidRDefault="00E412C7">
      <w:pPr>
        <w:spacing w:after="0" w:line="240" w:lineRule="auto"/>
        <w:ind w:firstLine="703"/>
        <w:jc w:val="both"/>
        <w:rPr>
          <w:rFonts w:cs="Calibri"/>
          <w:color w:val="000000"/>
        </w:rPr>
      </w:pPr>
    </w:p>
    <w:sectPr w:rsidR="00E412C7" w:rsidSect="000717F0">
      <w:type w:val="continuous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77B31"/>
    <w:multiLevelType w:val="hybridMultilevel"/>
    <w:tmpl w:val="1F706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F419B"/>
    <w:multiLevelType w:val="hybridMultilevel"/>
    <w:tmpl w:val="B6DCC7D2"/>
    <w:lvl w:ilvl="0" w:tplc="712E4C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E3B11"/>
    <w:multiLevelType w:val="hybridMultilevel"/>
    <w:tmpl w:val="A440B2E2"/>
    <w:lvl w:ilvl="0" w:tplc="29F040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i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C7"/>
    <w:rsid w:val="000717F0"/>
    <w:rsid w:val="000C001A"/>
    <w:rsid w:val="001A0696"/>
    <w:rsid w:val="00212CA3"/>
    <w:rsid w:val="002B6730"/>
    <w:rsid w:val="004E72B5"/>
    <w:rsid w:val="00566E7A"/>
    <w:rsid w:val="0059222E"/>
    <w:rsid w:val="006467DD"/>
    <w:rsid w:val="00741642"/>
    <w:rsid w:val="009651ED"/>
    <w:rsid w:val="00973A1D"/>
    <w:rsid w:val="00A32D41"/>
    <w:rsid w:val="00B803C2"/>
    <w:rsid w:val="00CB3002"/>
    <w:rsid w:val="00DB6BB0"/>
    <w:rsid w:val="00E412C7"/>
    <w:rsid w:val="00F7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4F3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Times New Roman" w:hAnsi="Times New Roman" w:cs="Times New Roman"/>
      <w:sz w:val="20"/>
      <w:szCs w:val="20"/>
    </w:rPr>
  </w:style>
  <w:style w:type="character" w:styleId="Siln">
    <w:name w:val="Strong"/>
    <w:basedOn w:val="Standardnpsmoodstavce"/>
    <w:uiPriority w:val="99"/>
    <w:qFormat/>
    <w:rPr>
      <w:rFonts w:cs="Times New Roman"/>
      <w:b/>
      <w:bCs/>
    </w:rPr>
  </w:style>
  <w:style w:type="character" w:styleId="Zvraznn">
    <w:name w:val="Emphasis"/>
    <w:basedOn w:val="Standardnpsmoodstavce"/>
    <w:uiPriority w:val="99"/>
    <w:qFormat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semiHidden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semiHidden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napToGrid w:val="0"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imes New Roman" w:hAnsi="Times New Roman" w:cs="Times New Roman"/>
      <w:sz w:val="2"/>
    </w:r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Times New Roman" w:hAnsi="Times New Roman" w:cs="Times New Roman"/>
      <w:sz w:val="20"/>
      <w:szCs w:val="20"/>
    </w:rPr>
  </w:style>
  <w:style w:type="character" w:styleId="Siln">
    <w:name w:val="Strong"/>
    <w:basedOn w:val="Standardnpsmoodstavce"/>
    <w:uiPriority w:val="99"/>
    <w:qFormat/>
    <w:rPr>
      <w:rFonts w:cs="Times New Roman"/>
      <w:b/>
      <w:bCs/>
    </w:rPr>
  </w:style>
  <w:style w:type="character" w:styleId="Zvraznn">
    <w:name w:val="Emphasis"/>
    <w:basedOn w:val="Standardnpsmoodstavce"/>
    <w:uiPriority w:val="99"/>
    <w:qFormat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semiHidden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semiHidden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napToGrid w:val="0"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imes New Roman" w:hAnsi="Times New Roman" w:cs="Times New Roman"/>
      <w:sz w:val="2"/>
    </w:r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87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23E06-3669-4746-8649-DA58527E8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 VZOR</vt:lpstr>
    </vt:vector>
  </TitlesOfParts>
  <Company>UMC Brno-stred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 VZOR</dc:title>
  <dc:creator>David</dc:creator>
  <cp:lastModifiedBy>Olga Křížová</cp:lastModifiedBy>
  <cp:revision>3</cp:revision>
  <cp:lastPrinted>2016-08-12T09:35:00Z</cp:lastPrinted>
  <dcterms:created xsi:type="dcterms:W3CDTF">2016-12-16T10:29:00Z</dcterms:created>
  <dcterms:modified xsi:type="dcterms:W3CDTF">2016-12-16T10:36:00Z</dcterms:modified>
</cp:coreProperties>
</file>