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EC" w:rsidRPr="008F16EC" w:rsidRDefault="00AC02BE" w:rsidP="000174E8">
      <w:pPr>
        <w:spacing w:after="0" w:line="240" w:lineRule="auto"/>
        <w:jc w:val="center"/>
        <w:rPr>
          <w:rFonts w:ascii="Calibri" w:eastAsia="Times New Roman" w:hAnsi="Calibri" w:cs="Times New Roman"/>
          <w:b/>
          <w:sz w:val="32"/>
          <w:szCs w:val="20"/>
          <w:lang w:eastAsia="cs-CZ"/>
        </w:rPr>
      </w:pPr>
      <w:r>
        <w:rPr>
          <w:rFonts w:ascii="Calibri" w:eastAsia="Times New Roman" w:hAnsi="Calibri" w:cs="Times New Roman"/>
          <w:b/>
          <w:sz w:val="32"/>
          <w:szCs w:val="20"/>
          <w:lang w:eastAsia="cs-CZ"/>
        </w:rPr>
        <w:t xml:space="preserve">Kupní smlouva </w:t>
      </w:r>
    </w:p>
    <w:p w:rsid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uzavřená dle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 2079 a násl. </w:t>
      </w:r>
      <w:proofErr w:type="spellStart"/>
      <w:proofErr w:type="gramStart"/>
      <w:r w:rsidRPr="008F16EC">
        <w:rPr>
          <w:rFonts w:ascii="Calibri" w:eastAsia="Times New Roman" w:hAnsi="Calibri" w:cs="Times New Roman"/>
          <w:sz w:val="24"/>
          <w:szCs w:val="20"/>
          <w:lang w:eastAsia="cs-CZ"/>
        </w:rPr>
        <w:t>zák.č</w:t>
      </w:r>
      <w:proofErr w:type="spellEnd"/>
      <w:r w:rsidRPr="008F16EC">
        <w:rPr>
          <w:rFonts w:ascii="Calibri" w:eastAsia="Times New Roman" w:hAnsi="Calibri" w:cs="Times New Roman"/>
          <w:sz w:val="24"/>
          <w:szCs w:val="20"/>
          <w:lang w:eastAsia="cs-CZ"/>
        </w:rPr>
        <w:t>.</w:t>
      </w:r>
      <w:proofErr w:type="gramEnd"/>
      <w:r w:rsidRPr="008F16EC">
        <w:rPr>
          <w:rFonts w:ascii="Calibri" w:eastAsia="Times New Roman" w:hAnsi="Calibri" w:cs="Times New Roman"/>
          <w:sz w:val="24"/>
          <w:szCs w:val="20"/>
          <w:lang w:eastAsia="cs-CZ"/>
        </w:rPr>
        <w:t xml:space="preserve"> 89/2012 Sb. (občanský zákoník)</w:t>
      </w:r>
    </w:p>
    <w:p w:rsidR="000174E8" w:rsidRPr="008F16EC" w:rsidRDefault="000174E8"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Smluvní strany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ind w:left="284"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1.</w:t>
      </w:r>
      <w:r w:rsidRPr="008F16EC">
        <w:rPr>
          <w:rFonts w:ascii="Calibri" w:eastAsia="Times New Roman" w:hAnsi="Calibri" w:cs="Times New Roman"/>
          <w:sz w:val="24"/>
          <w:szCs w:val="20"/>
          <w:lang w:eastAsia="cs-CZ"/>
        </w:rPr>
        <w:tab/>
        <w:t xml:space="preserve">Prodávající: </w:t>
      </w:r>
      <w:r w:rsidR="003D0D35">
        <w:rPr>
          <w:rFonts w:ascii="Calibri" w:eastAsia="Times New Roman" w:hAnsi="Calibri" w:cs="Times New Roman"/>
          <w:sz w:val="24"/>
          <w:szCs w:val="20"/>
          <w:lang w:eastAsia="cs-CZ"/>
        </w:rPr>
        <w:t xml:space="preserve">Siemens </w:t>
      </w:r>
      <w:proofErr w:type="spellStart"/>
      <w:r w:rsidR="003D0D35">
        <w:rPr>
          <w:rFonts w:ascii="Calibri" w:eastAsia="Times New Roman" w:hAnsi="Calibri" w:cs="Times New Roman"/>
          <w:sz w:val="24"/>
          <w:szCs w:val="20"/>
          <w:lang w:eastAsia="cs-CZ"/>
        </w:rPr>
        <w:t>Healthcare</w:t>
      </w:r>
      <w:proofErr w:type="spellEnd"/>
      <w:r w:rsidR="003D0D35">
        <w:rPr>
          <w:rFonts w:ascii="Calibri" w:eastAsia="Times New Roman" w:hAnsi="Calibri" w:cs="Times New Roman"/>
          <w:sz w:val="24"/>
          <w:szCs w:val="20"/>
          <w:lang w:eastAsia="cs-CZ"/>
        </w:rPr>
        <w:t>, s.r.o.</w:t>
      </w:r>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se sídlem: </w:t>
      </w:r>
      <w:proofErr w:type="spellStart"/>
      <w:r w:rsidR="003D0D35">
        <w:rPr>
          <w:rFonts w:ascii="Calibri" w:eastAsia="Times New Roman" w:hAnsi="Calibri" w:cs="Times New Roman"/>
          <w:sz w:val="24"/>
          <w:szCs w:val="20"/>
          <w:lang w:eastAsia="cs-CZ"/>
        </w:rPr>
        <w:t>Siemensova</w:t>
      </w:r>
      <w:proofErr w:type="spellEnd"/>
      <w:r w:rsidR="003D0D35">
        <w:rPr>
          <w:rFonts w:ascii="Calibri" w:eastAsia="Times New Roman" w:hAnsi="Calibri" w:cs="Times New Roman"/>
          <w:sz w:val="24"/>
          <w:szCs w:val="20"/>
          <w:lang w:eastAsia="cs-CZ"/>
        </w:rPr>
        <w:t xml:space="preserve"> 1, 155 00 Praha 5</w:t>
      </w:r>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společnost je zapsaná v obchodním rejstříku, vedeném </w:t>
      </w:r>
      <w:r w:rsidR="003D0D35">
        <w:rPr>
          <w:rFonts w:ascii="Calibri" w:eastAsia="Times New Roman" w:hAnsi="Calibri" w:cs="Times New Roman"/>
          <w:sz w:val="24"/>
          <w:szCs w:val="20"/>
          <w:lang w:eastAsia="cs-CZ"/>
        </w:rPr>
        <w:t xml:space="preserve">Městským </w:t>
      </w:r>
      <w:r w:rsidRPr="008F16EC">
        <w:rPr>
          <w:rFonts w:ascii="Calibri" w:eastAsia="Times New Roman" w:hAnsi="Calibri" w:cs="Times New Roman"/>
          <w:sz w:val="24"/>
          <w:szCs w:val="20"/>
          <w:lang w:eastAsia="cs-CZ"/>
        </w:rPr>
        <w:t>soudem v</w:t>
      </w:r>
      <w:r w:rsidR="003D0D35">
        <w:rPr>
          <w:rFonts w:ascii="Calibri" w:eastAsia="Times New Roman" w:hAnsi="Calibri" w:cs="Times New Roman"/>
          <w:sz w:val="24"/>
          <w:szCs w:val="20"/>
          <w:lang w:eastAsia="cs-CZ"/>
        </w:rPr>
        <w:t> </w:t>
      </w:r>
      <w:proofErr w:type="spellStart"/>
      <w:r w:rsidR="003D0D35">
        <w:rPr>
          <w:rFonts w:ascii="Calibri" w:eastAsia="Times New Roman" w:hAnsi="Calibri" w:cs="Times New Roman"/>
          <w:sz w:val="24"/>
          <w:szCs w:val="20"/>
          <w:lang w:eastAsia="cs-CZ"/>
        </w:rPr>
        <w:t>v</w:t>
      </w:r>
      <w:proofErr w:type="spellEnd"/>
      <w:r w:rsidR="003D0D35">
        <w:rPr>
          <w:rFonts w:ascii="Calibri" w:eastAsia="Times New Roman" w:hAnsi="Calibri" w:cs="Times New Roman"/>
          <w:sz w:val="24"/>
          <w:szCs w:val="20"/>
          <w:lang w:eastAsia="cs-CZ"/>
        </w:rPr>
        <w:t xml:space="preserve"> Praze</w:t>
      </w:r>
      <w:r w:rsidRPr="008F16EC">
        <w:rPr>
          <w:rFonts w:ascii="Calibri" w:eastAsia="Times New Roman" w:hAnsi="Calibri" w:cs="Times New Roman"/>
          <w:sz w:val="24"/>
          <w:szCs w:val="20"/>
          <w:lang w:eastAsia="cs-CZ"/>
        </w:rPr>
        <w:t xml:space="preserve">, oddíl </w:t>
      </w:r>
      <w:r w:rsidR="003D0D35">
        <w:rPr>
          <w:rFonts w:ascii="Calibri" w:eastAsia="Times New Roman" w:hAnsi="Calibri" w:cs="Times New Roman"/>
          <w:sz w:val="24"/>
          <w:szCs w:val="20"/>
          <w:lang w:eastAsia="cs-CZ"/>
        </w:rPr>
        <w:t>C</w:t>
      </w:r>
      <w:r w:rsidRPr="008F16EC">
        <w:rPr>
          <w:rFonts w:ascii="Calibri" w:eastAsia="Times New Roman" w:hAnsi="Calibri" w:cs="Times New Roman"/>
          <w:sz w:val="24"/>
          <w:szCs w:val="20"/>
          <w:lang w:eastAsia="cs-CZ"/>
        </w:rPr>
        <w:t xml:space="preserve">, vložka </w:t>
      </w:r>
      <w:r w:rsidR="003D0D35">
        <w:rPr>
          <w:rFonts w:ascii="Calibri" w:eastAsia="Times New Roman" w:hAnsi="Calibri" w:cs="Times New Roman"/>
          <w:sz w:val="24"/>
          <w:szCs w:val="20"/>
          <w:lang w:eastAsia="cs-CZ"/>
        </w:rPr>
        <w:t>243166</w:t>
      </w:r>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zastupuje: </w:t>
      </w:r>
      <w:proofErr w:type="spellStart"/>
      <w:r w:rsidR="00B1650B">
        <w:rPr>
          <w:rFonts w:ascii="Calibri" w:eastAsia="Times New Roman" w:hAnsi="Calibri" w:cs="Times New Roman"/>
          <w:sz w:val="24"/>
          <w:szCs w:val="20"/>
          <w:lang w:eastAsia="cs-CZ"/>
        </w:rPr>
        <w:t>xxxxxxxxxxxxxxxxxxxxxxxxxxxxxxxxxxxxxxxxxxxxxx</w:t>
      </w:r>
      <w:proofErr w:type="spellEnd"/>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bankovní spojení: </w:t>
      </w:r>
      <w:proofErr w:type="spellStart"/>
      <w:r w:rsidR="00B1650B">
        <w:rPr>
          <w:rFonts w:ascii="Calibri" w:eastAsia="Times New Roman" w:hAnsi="Calibri" w:cs="Times New Roman"/>
          <w:sz w:val="24"/>
          <w:szCs w:val="20"/>
          <w:lang w:eastAsia="cs-CZ"/>
        </w:rPr>
        <w:t>xxxxxxxxxxxxxxxxxxxxxxxxxxxxxxxxxxxxxxxxxxxxx</w:t>
      </w:r>
      <w:proofErr w:type="spellEnd"/>
    </w:p>
    <w:p w:rsidR="008F16EC" w:rsidRPr="008F16EC" w:rsidRDefault="008F16EC" w:rsidP="008F16EC">
      <w:pPr>
        <w:spacing w:after="0" w:line="240" w:lineRule="auto"/>
        <w:ind w:left="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číslo účtu: </w:t>
      </w:r>
      <w:proofErr w:type="spellStart"/>
      <w:r w:rsidR="00B1650B">
        <w:rPr>
          <w:rFonts w:ascii="Calibri" w:eastAsia="Times New Roman" w:hAnsi="Calibri" w:cs="Times New Roman"/>
          <w:sz w:val="24"/>
          <w:szCs w:val="20"/>
          <w:lang w:eastAsia="cs-CZ"/>
        </w:rPr>
        <w:t>xxxxxxxxxxxxxxxxxx</w:t>
      </w:r>
      <w:proofErr w:type="spellEnd"/>
    </w:p>
    <w:p w:rsidR="008F16EC" w:rsidRPr="008F16EC" w:rsidRDefault="003D0D35" w:rsidP="000174E8">
      <w:pPr>
        <w:spacing w:after="0" w:line="240" w:lineRule="auto"/>
        <w:ind w:left="284"/>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IČ 04179960</w:t>
      </w:r>
      <w:r w:rsidR="000174E8">
        <w:rPr>
          <w:rFonts w:ascii="Calibri" w:eastAsia="Times New Roman" w:hAnsi="Calibri" w:cs="Times New Roman"/>
          <w:sz w:val="24"/>
          <w:szCs w:val="20"/>
          <w:lang w:eastAsia="cs-CZ"/>
        </w:rPr>
        <w:t xml:space="preserve">, </w:t>
      </w:r>
      <w:r>
        <w:rPr>
          <w:rFonts w:ascii="Calibri" w:eastAsia="Times New Roman" w:hAnsi="Calibri" w:cs="Times New Roman"/>
          <w:sz w:val="24"/>
          <w:szCs w:val="20"/>
          <w:lang w:eastAsia="cs-CZ"/>
        </w:rPr>
        <w:t>DIČ CZ04179960</w:t>
      </w:r>
    </w:p>
    <w:p w:rsidR="008F16EC" w:rsidRPr="008F16EC" w:rsidRDefault="008F16EC" w:rsidP="003D0D35">
      <w:pPr>
        <w:spacing w:after="0" w:line="240" w:lineRule="auto"/>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284" w:hanging="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0"/>
          <w:lang w:eastAsia="cs-CZ"/>
        </w:rPr>
        <w:t>2.</w:t>
      </w:r>
      <w:r w:rsidRPr="008F16EC">
        <w:rPr>
          <w:rFonts w:ascii="Calibri" w:eastAsia="Times New Roman" w:hAnsi="Calibri" w:cs="Times New Roman"/>
          <w:sz w:val="24"/>
          <w:szCs w:val="20"/>
          <w:lang w:eastAsia="cs-CZ"/>
        </w:rPr>
        <w:tab/>
      </w:r>
      <w:r w:rsidRPr="008F16EC">
        <w:rPr>
          <w:rFonts w:ascii="Calibri" w:eastAsia="Times New Roman" w:hAnsi="Calibri" w:cs="Times New Roman"/>
          <w:sz w:val="24"/>
          <w:szCs w:val="24"/>
          <w:lang w:eastAsia="cs-CZ"/>
        </w:rPr>
        <w:t>Kupující: Nemocnice s poliklinikou v Semilech</w:t>
      </w:r>
    </w:p>
    <w:p w:rsidR="008F16EC" w:rsidRPr="008F16EC" w:rsidRDefault="008F16EC" w:rsidP="008F16EC">
      <w:pPr>
        <w:spacing w:after="0" w:line="240" w:lineRule="auto"/>
        <w:ind w:left="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 xml:space="preserve">se sídlem: 3. května 421, 513 01 Semily  </w:t>
      </w:r>
    </w:p>
    <w:p w:rsidR="008F16EC" w:rsidRPr="008F16EC" w:rsidRDefault="003D0D35" w:rsidP="008F16EC">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společnost je zapsaná v obchodním rejstříku, vedeném Krajským soudem v Hradci Králové, oddíl</w:t>
      </w:r>
      <w:r w:rsidR="008F16EC" w:rsidRPr="008F16EC">
        <w:rPr>
          <w:rFonts w:ascii="Calibri" w:eastAsia="Times New Roman" w:hAnsi="Calibri" w:cs="Times New Roman"/>
          <w:sz w:val="24"/>
          <w:szCs w:val="24"/>
          <w:lang w:eastAsia="cs-CZ"/>
        </w:rPr>
        <w:t xml:space="preserve"> </w:t>
      </w:r>
      <w:proofErr w:type="spellStart"/>
      <w:r w:rsidR="008F16EC" w:rsidRPr="008F16EC">
        <w:rPr>
          <w:rFonts w:ascii="Calibri" w:eastAsia="Times New Roman" w:hAnsi="Calibri" w:cs="Times New Roman"/>
          <w:sz w:val="24"/>
          <w:szCs w:val="24"/>
          <w:lang w:eastAsia="cs-CZ"/>
        </w:rPr>
        <w:t>Pr</w:t>
      </w:r>
      <w:proofErr w:type="spellEnd"/>
      <w:r>
        <w:rPr>
          <w:rFonts w:ascii="Calibri" w:eastAsia="Times New Roman" w:hAnsi="Calibri" w:cs="Times New Roman"/>
          <w:sz w:val="24"/>
          <w:szCs w:val="24"/>
          <w:lang w:eastAsia="cs-CZ"/>
        </w:rPr>
        <w:t>, vložka 1311</w:t>
      </w:r>
    </w:p>
    <w:p w:rsidR="008F16EC" w:rsidRDefault="008F16EC" w:rsidP="008F16EC">
      <w:pPr>
        <w:spacing w:after="0" w:line="240" w:lineRule="auto"/>
        <w:ind w:left="284"/>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 xml:space="preserve">zastupuje: </w:t>
      </w:r>
      <w:proofErr w:type="spellStart"/>
      <w:r w:rsidR="00B1650B">
        <w:rPr>
          <w:rFonts w:ascii="Calibri" w:eastAsia="Times New Roman" w:hAnsi="Calibri" w:cs="Times New Roman"/>
          <w:sz w:val="24"/>
          <w:szCs w:val="24"/>
          <w:lang w:eastAsia="cs-CZ"/>
        </w:rPr>
        <w:t>xxxxxxxxxxxxxxxxxxxxxxxxxxxx</w:t>
      </w:r>
      <w:proofErr w:type="spellEnd"/>
    </w:p>
    <w:p w:rsidR="003D0D35" w:rsidRDefault="003D0D35" w:rsidP="008F16EC">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bankovní spojení: </w:t>
      </w:r>
      <w:proofErr w:type="spellStart"/>
      <w:r w:rsidR="00B1650B">
        <w:rPr>
          <w:rFonts w:ascii="Calibri" w:eastAsia="Times New Roman" w:hAnsi="Calibri" w:cs="Times New Roman"/>
          <w:sz w:val="24"/>
          <w:szCs w:val="24"/>
          <w:lang w:eastAsia="cs-CZ"/>
        </w:rPr>
        <w:t>xxxxxxxxx</w:t>
      </w:r>
      <w:proofErr w:type="spellEnd"/>
    </w:p>
    <w:p w:rsidR="003D0D35" w:rsidRPr="008F16EC" w:rsidRDefault="003D0D35" w:rsidP="008F16EC">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číslo účtu: </w:t>
      </w:r>
      <w:proofErr w:type="spellStart"/>
      <w:r w:rsidR="00B1650B">
        <w:rPr>
          <w:rFonts w:ascii="Calibri" w:eastAsia="Times New Roman" w:hAnsi="Calibri" w:cs="Times New Roman"/>
          <w:sz w:val="24"/>
          <w:szCs w:val="24"/>
          <w:lang w:eastAsia="cs-CZ"/>
        </w:rPr>
        <w:t>xxxxxxxxxxxxxxxxxx</w:t>
      </w:r>
      <w:proofErr w:type="spellEnd"/>
    </w:p>
    <w:p w:rsidR="008F16EC" w:rsidRPr="008F16EC" w:rsidRDefault="003D0D35" w:rsidP="000174E8">
      <w:pPr>
        <w:spacing w:after="0" w:line="240" w:lineRule="auto"/>
        <w:ind w:left="284"/>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IČ </w:t>
      </w:r>
      <w:r w:rsidR="000174E8">
        <w:rPr>
          <w:rFonts w:ascii="Calibri" w:eastAsia="Times New Roman" w:hAnsi="Calibri" w:cs="Times New Roman"/>
          <w:sz w:val="24"/>
          <w:szCs w:val="24"/>
          <w:lang w:eastAsia="cs-CZ"/>
        </w:rPr>
        <w:t xml:space="preserve">00192503, </w:t>
      </w:r>
      <w:r>
        <w:rPr>
          <w:rFonts w:ascii="Calibri" w:eastAsia="Times New Roman" w:hAnsi="Calibri" w:cs="Times New Roman"/>
          <w:sz w:val="24"/>
          <w:szCs w:val="24"/>
          <w:lang w:eastAsia="cs-CZ"/>
        </w:rPr>
        <w:t>DIČ</w:t>
      </w:r>
      <w:r w:rsidR="008F16EC" w:rsidRPr="008F16EC">
        <w:rPr>
          <w:rFonts w:ascii="Calibri" w:eastAsia="Times New Roman" w:hAnsi="Calibri" w:cs="Times New Roman"/>
          <w:sz w:val="24"/>
          <w:szCs w:val="24"/>
          <w:lang w:eastAsia="cs-CZ"/>
        </w:rPr>
        <w:t xml:space="preserve"> CZ00192503</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Předmět plnění</w:t>
      </w:r>
    </w:p>
    <w:p w:rsidR="008F16EC" w:rsidRPr="008F16EC" w:rsidRDefault="008F16EC" w:rsidP="008F16EC">
      <w:pPr>
        <w:numPr>
          <w:ilvl w:val="0"/>
          <w:numId w:val="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Předmětem plnění této kupní smlouvy je, za podmínek níže sjednaných:</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závazek prodávajícího dodat </w:t>
      </w:r>
      <w:r w:rsidR="005E1B4D">
        <w:rPr>
          <w:rFonts w:ascii="Calibri" w:eastAsia="Times New Roman" w:hAnsi="Calibri" w:cs="Times New Roman"/>
          <w:sz w:val="24"/>
          <w:szCs w:val="20"/>
          <w:lang w:eastAsia="cs-CZ"/>
        </w:rPr>
        <w:t xml:space="preserve">1 ks ultrazvukového přístroje ACUSON S1000 </w:t>
      </w:r>
      <w:proofErr w:type="spellStart"/>
      <w:r w:rsidR="005E1B4D">
        <w:rPr>
          <w:rFonts w:ascii="Calibri" w:eastAsia="Times New Roman" w:hAnsi="Calibri" w:cs="Times New Roman"/>
          <w:sz w:val="24"/>
          <w:szCs w:val="20"/>
          <w:lang w:eastAsia="cs-CZ"/>
        </w:rPr>
        <w:t>Touch</w:t>
      </w:r>
      <w:proofErr w:type="spellEnd"/>
      <w:r w:rsidR="005E1B4D">
        <w:rPr>
          <w:rFonts w:ascii="Calibri" w:eastAsia="Times New Roman" w:hAnsi="Calibri" w:cs="Times New Roman"/>
          <w:sz w:val="24"/>
          <w:szCs w:val="20"/>
          <w:lang w:eastAsia="cs-CZ"/>
        </w:rPr>
        <w:t xml:space="preserve"> </w:t>
      </w:r>
      <w:proofErr w:type="spellStart"/>
      <w:r w:rsidR="005E1B4D">
        <w:rPr>
          <w:rFonts w:ascii="Calibri" w:eastAsia="Times New Roman" w:hAnsi="Calibri" w:cs="Times New Roman"/>
          <w:sz w:val="24"/>
          <w:szCs w:val="20"/>
          <w:lang w:eastAsia="cs-CZ"/>
        </w:rPr>
        <w:t>screen</w:t>
      </w:r>
      <w:proofErr w:type="spellEnd"/>
      <w:r w:rsidR="005E1B4D">
        <w:rPr>
          <w:rFonts w:ascii="Calibri" w:eastAsia="Times New Roman" w:hAnsi="Calibri" w:cs="Times New Roman"/>
          <w:sz w:val="24"/>
          <w:szCs w:val="20"/>
          <w:lang w:eastAsia="cs-CZ"/>
        </w:rPr>
        <w:t xml:space="preserve"> </w:t>
      </w:r>
      <w:proofErr w:type="spellStart"/>
      <w:r w:rsidR="005E1B4D">
        <w:rPr>
          <w:rFonts w:ascii="Calibri" w:eastAsia="Times New Roman" w:hAnsi="Calibri" w:cs="Times New Roman"/>
          <w:sz w:val="24"/>
          <w:szCs w:val="20"/>
          <w:lang w:eastAsia="cs-CZ"/>
        </w:rPr>
        <w:t>ultrasound</w:t>
      </w:r>
      <w:proofErr w:type="spellEnd"/>
      <w:r w:rsidR="005E1B4D">
        <w:rPr>
          <w:rFonts w:ascii="Calibri" w:eastAsia="Times New Roman" w:hAnsi="Calibri" w:cs="Times New Roman"/>
          <w:sz w:val="24"/>
          <w:szCs w:val="20"/>
          <w:lang w:eastAsia="cs-CZ"/>
        </w:rPr>
        <w:t xml:space="preserve"> systém</w:t>
      </w:r>
      <w:r w:rsidRPr="008F16EC">
        <w:rPr>
          <w:rFonts w:ascii="Calibri" w:eastAsia="Times New Roman" w:hAnsi="Calibri" w:cs="Times New Roman"/>
          <w:sz w:val="24"/>
          <w:szCs w:val="20"/>
          <w:lang w:eastAsia="cs-CZ"/>
        </w:rPr>
        <w:t>, jehož specifikace je uvedena v příloze č. 1, která tvoří nedílnou součást této smlouvy (dále jen „zboží“), přičemž součástí dodávky budou i následující služby a činnosti:</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doprava do místa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instalace a uvedení do klinického</w:t>
      </w:r>
      <w:r w:rsidRPr="008F16EC">
        <w:rPr>
          <w:rFonts w:ascii="Calibri" w:eastAsia="Times New Roman" w:hAnsi="Calibri" w:cs="Times New Roman"/>
          <w:color w:val="0000FF"/>
          <w:sz w:val="24"/>
          <w:szCs w:val="20"/>
          <w:lang w:eastAsia="cs-CZ"/>
        </w:rPr>
        <w:t xml:space="preserve"> </w:t>
      </w:r>
      <w:r w:rsidRPr="008F16EC">
        <w:rPr>
          <w:rFonts w:ascii="Calibri" w:eastAsia="Times New Roman" w:hAnsi="Calibri" w:cs="Times New Roman"/>
          <w:sz w:val="24"/>
          <w:szCs w:val="20"/>
          <w:lang w:eastAsia="cs-CZ"/>
        </w:rPr>
        <w:t>provozu v místě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odvoz a likvidace obalových materiálů a odpadů, vzniklých během plnění této smlouvy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provedení všech nezbytných zkoušek a revizí dle příslušné platné legislativy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zaškolení obsluhy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vystavení písemného protokolu o uvedení zařízení do provozu a zaškolení obsluhy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předání funkční instalace bez vad a nedodělků kupujícímu</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předání uživatelské dokumentace v tištěné i elektronické podobě kupujícímu, zahrnující minimálně:</w:t>
      </w:r>
    </w:p>
    <w:p w:rsidR="008F16EC" w:rsidRPr="008F16EC" w:rsidRDefault="008F16EC" w:rsidP="008F16EC">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návod k obsluze v českém jazyce</w:t>
      </w:r>
    </w:p>
    <w:p w:rsidR="008F16EC" w:rsidRPr="008F16EC" w:rsidRDefault="008F16EC" w:rsidP="008F16EC">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protokoly o zkouškách a měřeních</w:t>
      </w:r>
    </w:p>
    <w:p w:rsidR="00CB1660" w:rsidRPr="008F16EC" w:rsidRDefault="008F16EC" w:rsidP="00D12B88">
      <w:pPr>
        <w:spacing w:after="0" w:line="240" w:lineRule="auto"/>
        <w:ind w:left="1418" w:hanging="28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kopie prohlášení o shodě, vydaných výrobci, na všechny dodané stanovené výrobky</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případné další služby a činnosti, výše neuvedené, avšak specifikované v zadávací dokumentaci veřejné zakázky (viz čl. III odst. 1.1 této smlouvy) a/nebo související s předmětem plnění</w:t>
      </w:r>
    </w:p>
    <w:p w:rsidR="008F16EC" w:rsidRPr="008F16EC" w:rsidRDefault="008F16EC" w:rsidP="008F16EC">
      <w:pPr>
        <w:numPr>
          <w:ilvl w:val="1"/>
          <w:numId w:val="10"/>
        </w:numPr>
        <w:spacing w:after="0" w:line="240" w:lineRule="auto"/>
        <w:ind w:left="1134" w:hanging="283"/>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převedení vlastnického práva k dodanému zboží na kupujícího</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prodávajícího zajistit bezplatné provádění odborné údržby instalovaného zboží během záruční doby, v rozsahu a intervalech dle doporučení výrobce, včetně vystavení písemných protokolů (viz čl. XIII této smlouvy);</w:t>
      </w:r>
    </w:p>
    <w:p w:rsidR="008F16EC" w:rsidRPr="008F16EC" w:rsidRDefault="008F16EC" w:rsidP="008F16EC">
      <w:pPr>
        <w:numPr>
          <w:ilvl w:val="0"/>
          <w:numId w:val="14"/>
        </w:numPr>
        <w:spacing w:after="0" w:line="240" w:lineRule="auto"/>
        <w:ind w:left="851" w:hanging="425"/>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závazek kupujícího instalované zboží od prodávajícího převzít a zaplatit mu sjednanou kupní cenu.</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Podklady pro uzavření smlouvy</w:t>
      </w:r>
    </w:p>
    <w:p w:rsidR="008F16EC" w:rsidRPr="008F16EC" w:rsidRDefault="008F16EC" w:rsidP="008F16EC">
      <w:pPr>
        <w:numPr>
          <w:ilvl w:val="0"/>
          <w:numId w:val="13"/>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Podklady pro uzavření této kupní smlouvy jsou:</w:t>
      </w:r>
    </w:p>
    <w:p w:rsidR="002236E1" w:rsidRDefault="002236E1" w:rsidP="002236E1">
      <w:pPr>
        <w:pStyle w:val="Podtitul"/>
        <w:ind w:left="426" w:hanging="426"/>
        <w:jc w:val="left"/>
        <w:rPr>
          <w:rFonts w:ascii="Calibri" w:hAnsi="Calibri"/>
          <w:szCs w:val="20"/>
        </w:rPr>
      </w:pPr>
      <w:r>
        <w:rPr>
          <w:rFonts w:ascii="Calibri" w:hAnsi="Calibri"/>
          <w:szCs w:val="20"/>
        </w:rPr>
        <w:t xml:space="preserve">   </w:t>
      </w:r>
      <w:r w:rsidR="00B67468">
        <w:rPr>
          <w:rFonts w:ascii="Calibri" w:hAnsi="Calibri"/>
          <w:szCs w:val="20"/>
        </w:rPr>
        <w:t xml:space="preserve"> </w:t>
      </w:r>
      <w:r>
        <w:rPr>
          <w:rFonts w:ascii="Calibri" w:hAnsi="Calibri"/>
          <w:szCs w:val="20"/>
        </w:rPr>
        <w:t xml:space="preserve">   </w:t>
      </w:r>
      <w:r w:rsidR="008F16EC" w:rsidRPr="00784523">
        <w:rPr>
          <w:rFonts w:ascii="Calibri" w:hAnsi="Calibri"/>
          <w:szCs w:val="20"/>
        </w:rPr>
        <w:t>Podmínky zadávacího řízení ve</w:t>
      </w:r>
      <w:r>
        <w:rPr>
          <w:rFonts w:ascii="Calibri" w:hAnsi="Calibri"/>
          <w:szCs w:val="20"/>
        </w:rPr>
        <w:t xml:space="preserve">řejné zakázky malého rozsahu na dodávku </w:t>
      </w:r>
      <w:proofErr w:type="gramStart"/>
      <w:r>
        <w:rPr>
          <w:rFonts w:ascii="Calibri" w:hAnsi="Calibri"/>
          <w:szCs w:val="20"/>
        </w:rPr>
        <w:t>ultrazvukového  přístroje</w:t>
      </w:r>
      <w:proofErr w:type="gramEnd"/>
      <w:r>
        <w:rPr>
          <w:rFonts w:ascii="Calibri" w:hAnsi="Calibri"/>
          <w:szCs w:val="20"/>
        </w:rPr>
        <w:t xml:space="preserve"> pro radiologii v nemocnici s poliklinikou v Semilech.</w:t>
      </w:r>
    </w:p>
    <w:p w:rsidR="008F16EC" w:rsidRPr="00F7236F" w:rsidRDefault="002236E1" w:rsidP="002236E1">
      <w:pPr>
        <w:pStyle w:val="Podtitul"/>
        <w:ind w:left="851" w:hanging="851"/>
        <w:jc w:val="left"/>
        <w:rPr>
          <w:rFonts w:ascii="Calibri" w:hAnsi="Calibri"/>
          <w:szCs w:val="20"/>
        </w:rPr>
      </w:pPr>
      <w:r>
        <w:rPr>
          <w:rFonts w:ascii="Calibri" w:hAnsi="Calibri"/>
          <w:szCs w:val="20"/>
        </w:rPr>
        <w:t xml:space="preserve">        1.1 .</w:t>
      </w:r>
      <w:r w:rsidR="005E1B4D">
        <w:rPr>
          <w:rFonts w:ascii="Calibri" w:hAnsi="Calibri"/>
          <w:szCs w:val="20"/>
        </w:rPr>
        <w:t xml:space="preserve"> </w:t>
      </w:r>
      <w:r w:rsidR="00784523" w:rsidRPr="00F7236F">
        <w:rPr>
          <w:rFonts w:ascii="Calibri" w:hAnsi="Calibri"/>
          <w:szCs w:val="20"/>
        </w:rPr>
        <w:t xml:space="preserve">Dodávka </w:t>
      </w:r>
      <w:r w:rsidR="00F7236F" w:rsidRPr="00F7236F">
        <w:rPr>
          <w:rFonts w:ascii="Calibri" w:hAnsi="Calibri"/>
          <w:szCs w:val="20"/>
        </w:rPr>
        <w:t xml:space="preserve"> ultrazvukového přístroje pro radiologii</w:t>
      </w:r>
      <w:r w:rsidR="00F7236F">
        <w:rPr>
          <w:rFonts w:ascii="Calibri" w:hAnsi="Calibri"/>
          <w:szCs w:val="20"/>
        </w:rPr>
        <w:t xml:space="preserve"> </w:t>
      </w:r>
      <w:r w:rsidR="00F7236F" w:rsidRPr="00F7236F">
        <w:rPr>
          <w:rFonts w:ascii="Calibri" w:hAnsi="Calibri"/>
          <w:szCs w:val="20"/>
        </w:rPr>
        <w:t>v Nemocnici s poliklinikou v Semilech</w:t>
      </w:r>
      <w:r w:rsidR="008F16EC" w:rsidRPr="00F7236F">
        <w:rPr>
          <w:rFonts w:ascii="Calibri" w:hAnsi="Calibri"/>
          <w:szCs w:val="20"/>
        </w:rPr>
        <w:t xml:space="preserve">, vyhlášené zadavatelem dne </w:t>
      </w:r>
      <w:proofErr w:type="gramStart"/>
      <w:r w:rsidR="00E25DE7">
        <w:rPr>
          <w:rFonts w:ascii="Calibri" w:hAnsi="Calibri"/>
          <w:szCs w:val="20"/>
        </w:rPr>
        <w:t>11.10.2016</w:t>
      </w:r>
      <w:proofErr w:type="gramEnd"/>
      <w:r w:rsidR="008F16EC" w:rsidRPr="00F7236F">
        <w:rPr>
          <w:rFonts w:ascii="Calibri" w:hAnsi="Calibri"/>
          <w:szCs w:val="20"/>
        </w:rPr>
        <w:t xml:space="preserve"> (výzva zájemcům k podání nabídky včetně zadávací dokumentace) dle </w:t>
      </w:r>
      <w:proofErr w:type="spellStart"/>
      <w:r w:rsidR="008F16EC" w:rsidRPr="00F7236F">
        <w:rPr>
          <w:rFonts w:ascii="Calibri" w:hAnsi="Calibri"/>
          <w:szCs w:val="20"/>
        </w:rPr>
        <w:t>ust</w:t>
      </w:r>
      <w:proofErr w:type="spellEnd"/>
      <w:r w:rsidR="008F16EC" w:rsidRPr="00F7236F">
        <w:rPr>
          <w:rFonts w:ascii="Calibri" w:hAnsi="Calibri"/>
          <w:szCs w:val="20"/>
        </w:rPr>
        <w:t xml:space="preserve">. zák. č. </w:t>
      </w:r>
      <w:r w:rsidR="00E25DE7">
        <w:rPr>
          <w:rFonts w:ascii="Calibri" w:hAnsi="Calibri"/>
          <w:szCs w:val="20"/>
        </w:rPr>
        <w:t>134/2016</w:t>
      </w:r>
      <w:r w:rsidR="008F16EC" w:rsidRPr="00F7236F">
        <w:rPr>
          <w:rFonts w:ascii="Calibri" w:hAnsi="Calibri"/>
          <w:szCs w:val="20"/>
        </w:rPr>
        <w:t xml:space="preserve"> Sb., o veřejných zakázkách, ve znění pozdějších předpisů;</w:t>
      </w:r>
    </w:p>
    <w:p w:rsidR="008F16EC" w:rsidRPr="008F16EC" w:rsidRDefault="002236E1" w:rsidP="002236E1">
      <w:pPr>
        <w:spacing w:after="0" w:line="240" w:lineRule="auto"/>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1.2.</w:t>
      </w:r>
      <w:r w:rsidR="005E1B4D">
        <w:rPr>
          <w:rFonts w:ascii="Calibri" w:eastAsia="Times New Roman" w:hAnsi="Calibri" w:cs="Times New Roman"/>
          <w:sz w:val="24"/>
          <w:szCs w:val="20"/>
          <w:lang w:eastAsia="cs-CZ"/>
        </w:rPr>
        <w:t xml:space="preserve"> Nabídka prodávajícího č. 1-L9X5TT-0 ze dne </w:t>
      </w:r>
      <w:proofErr w:type="gramStart"/>
      <w:r w:rsidR="005E1B4D">
        <w:rPr>
          <w:rFonts w:ascii="Calibri" w:eastAsia="Times New Roman" w:hAnsi="Calibri" w:cs="Times New Roman"/>
          <w:sz w:val="24"/>
          <w:szCs w:val="20"/>
          <w:lang w:eastAsia="cs-CZ"/>
        </w:rPr>
        <w:t>17.10.2016</w:t>
      </w:r>
      <w:proofErr w:type="gramEnd"/>
      <w:r w:rsidR="008F16EC" w:rsidRPr="008F16EC">
        <w:rPr>
          <w:rFonts w:ascii="Calibri" w:eastAsia="Times New Roman" w:hAnsi="Calibri" w:cs="Times New Roman"/>
          <w:sz w:val="24"/>
          <w:szCs w:val="20"/>
          <w:lang w:eastAsia="cs-CZ"/>
        </w:rPr>
        <w:t xml:space="preserve"> (příloha č. 1 této smlouvy).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Místo plnění</w:t>
      </w:r>
    </w:p>
    <w:p w:rsidR="008F16EC" w:rsidRPr="008F16EC" w:rsidRDefault="008F16EC" w:rsidP="008F16EC">
      <w:pPr>
        <w:spacing w:after="0" w:line="240" w:lineRule="auto"/>
        <w:ind w:left="360"/>
        <w:jc w:val="both"/>
        <w:rPr>
          <w:rFonts w:ascii="Calibri" w:eastAsia="Times New Roman" w:hAnsi="Calibri" w:cs="Times New Roman"/>
          <w:sz w:val="24"/>
          <w:szCs w:val="20"/>
          <w:highlight w:val="cyan"/>
          <w:lang w:eastAsia="cs-CZ"/>
        </w:rPr>
      </w:pPr>
      <w:r w:rsidRPr="008F16EC">
        <w:rPr>
          <w:rFonts w:ascii="Calibri" w:eastAsia="Times New Roman" w:hAnsi="Calibri" w:cs="Times New Roman"/>
          <w:sz w:val="24"/>
          <w:szCs w:val="20"/>
          <w:lang w:eastAsia="cs-CZ"/>
        </w:rPr>
        <w:t xml:space="preserve">Místem plnění je </w:t>
      </w:r>
      <w:r w:rsidR="00D12B88">
        <w:rPr>
          <w:rFonts w:ascii="Calibri" w:eastAsia="Times New Roman" w:hAnsi="Calibri" w:cs="Times New Roman"/>
          <w:sz w:val="24"/>
          <w:szCs w:val="20"/>
          <w:lang w:eastAsia="cs-CZ"/>
        </w:rPr>
        <w:t>RTG pracoviště</w:t>
      </w:r>
      <w:r w:rsidRPr="008F16EC">
        <w:rPr>
          <w:rFonts w:ascii="Calibri" w:eastAsia="Times New Roman" w:hAnsi="Calibri" w:cs="Times New Roman"/>
          <w:sz w:val="24"/>
          <w:szCs w:val="20"/>
          <w:lang w:eastAsia="cs-CZ"/>
        </w:rPr>
        <w:t xml:space="preserve"> Nemocnice s poliklinikou v Semilech, 3. května 421, 513 01 Semily</w:t>
      </w:r>
      <w:r w:rsidR="00D12B88">
        <w:rPr>
          <w:rFonts w:ascii="Calibri" w:eastAsia="Times New Roman" w:hAnsi="Calibri" w:cs="Times New Roman"/>
          <w:sz w:val="24"/>
          <w:szCs w:val="20"/>
          <w:lang w:eastAsia="cs-CZ"/>
        </w:rPr>
        <w:t>.</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Doba plnění, dodací podmínky</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předá kupujícímu instalované zboží v plném rozsahu dle čl. II. odst. 1.1 této smlouvy do </w:t>
      </w:r>
      <w:r w:rsidR="00D12B88">
        <w:rPr>
          <w:rFonts w:ascii="Calibri" w:eastAsia="Times New Roman" w:hAnsi="Calibri" w:cs="Times New Roman"/>
          <w:sz w:val="24"/>
          <w:szCs w:val="20"/>
          <w:lang w:eastAsia="cs-CZ"/>
        </w:rPr>
        <w:t>7 týdnů</w:t>
      </w:r>
      <w:r w:rsidRPr="008F16EC">
        <w:rPr>
          <w:rFonts w:ascii="Calibri" w:eastAsia="Times New Roman" w:hAnsi="Calibri" w:cs="Times New Roman"/>
          <w:sz w:val="24"/>
          <w:szCs w:val="20"/>
          <w:lang w:eastAsia="cs-CZ"/>
        </w:rPr>
        <w:t xml:space="preserve"> ode dne podpisu této kupní smlouvy.</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Den dodání zboží kupujícímu bude upřesněn a potvrzen na základě telefonické dohody obou smluvních stran minimálně 3 pracovní dny předem. K jednání jsou oprávněny následující kontaktní osoby:</w:t>
      </w:r>
    </w:p>
    <w:p w:rsidR="008F16EC" w:rsidRPr="000174E8" w:rsidRDefault="008F16EC" w:rsidP="00D12B88">
      <w:pPr>
        <w:numPr>
          <w:ilvl w:val="0"/>
          <w:numId w:val="1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 prodávajícího:</w:t>
      </w:r>
      <w:r w:rsidR="00D12B88">
        <w:rPr>
          <w:rFonts w:ascii="Calibri" w:eastAsia="Times New Roman" w:hAnsi="Calibri" w:cs="Times New Roman"/>
          <w:sz w:val="24"/>
          <w:szCs w:val="20"/>
          <w:lang w:eastAsia="cs-CZ"/>
        </w:rPr>
        <w:t xml:space="preserve"> </w:t>
      </w:r>
      <w:proofErr w:type="spellStart"/>
      <w:r w:rsidR="00B1650B">
        <w:rPr>
          <w:rFonts w:ascii="Calibri" w:eastAsia="Times New Roman" w:hAnsi="Calibri" w:cs="Times New Roman"/>
          <w:sz w:val="24"/>
          <w:szCs w:val="20"/>
          <w:lang w:eastAsia="cs-CZ"/>
        </w:rPr>
        <w:t>xxxxxxxxxxxxxxxxxxxxxxxxxxxxxx</w:t>
      </w:r>
      <w:proofErr w:type="spellEnd"/>
      <w:r w:rsidR="00D12B88">
        <w:rPr>
          <w:rFonts w:ascii="Calibri" w:eastAsia="Times New Roman" w:hAnsi="Calibri" w:cs="Times New Roman"/>
          <w:sz w:val="24"/>
          <w:szCs w:val="20"/>
          <w:lang w:eastAsia="cs-CZ"/>
        </w:rPr>
        <w:t xml:space="preserve"> tel: </w:t>
      </w:r>
      <w:proofErr w:type="spellStart"/>
      <w:r w:rsidR="00B1650B">
        <w:rPr>
          <w:rFonts w:ascii="Calibri" w:eastAsia="Times New Roman" w:hAnsi="Calibri" w:cs="Times New Roman"/>
          <w:sz w:val="24"/>
          <w:szCs w:val="20"/>
          <w:lang w:eastAsia="cs-CZ"/>
        </w:rPr>
        <w:t>xxxxxxxxxxxxxx</w:t>
      </w:r>
      <w:proofErr w:type="spellEnd"/>
    </w:p>
    <w:p w:rsidR="00E25DE7" w:rsidRDefault="008F16EC" w:rsidP="008F16EC">
      <w:pPr>
        <w:numPr>
          <w:ilvl w:val="0"/>
          <w:numId w:val="11"/>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 kupujícího:</w:t>
      </w:r>
      <w:r>
        <w:rPr>
          <w:rFonts w:ascii="Calibri" w:eastAsia="Times New Roman" w:hAnsi="Calibri" w:cs="Times New Roman"/>
          <w:sz w:val="24"/>
          <w:szCs w:val="20"/>
          <w:lang w:eastAsia="cs-CZ"/>
        </w:rPr>
        <w:t xml:space="preserve"> </w:t>
      </w:r>
      <w:r w:rsidR="00B1650B">
        <w:rPr>
          <w:rFonts w:ascii="Calibri" w:eastAsia="Times New Roman" w:hAnsi="Calibri" w:cs="Times New Roman"/>
          <w:sz w:val="24"/>
          <w:szCs w:val="20"/>
          <w:lang w:eastAsia="cs-CZ"/>
        </w:rPr>
        <w:t>xxxxxxxxxxxxxxxxxxxxxxxxxxxxxxxxxxxxxxxxxxxxxxxxxxxxxxxxxxxxxxxxx</w:t>
      </w:r>
    </w:p>
    <w:p w:rsidR="008F16EC" w:rsidRPr="008F16EC" w:rsidRDefault="00E25DE7" w:rsidP="00E25DE7">
      <w:pPr>
        <w:spacing w:after="0" w:line="240" w:lineRule="auto"/>
        <w:ind w:left="720"/>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 xml:space="preserve">                       </w:t>
      </w:r>
      <w:proofErr w:type="spellStart"/>
      <w:r w:rsidR="00B1650B">
        <w:rPr>
          <w:rFonts w:ascii="Calibri" w:eastAsia="Times New Roman" w:hAnsi="Calibri" w:cs="Times New Roman"/>
          <w:sz w:val="24"/>
          <w:szCs w:val="20"/>
          <w:lang w:eastAsia="cs-CZ"/>
        </w:rPr>
        <w:t>xxxxxxxxxxxxxxxxxxxxxxxxxxx</w:t>
      </w:r>
      <w:proofErr w:type="spellEnd"/>
      <w:r w:rsidR="00D12B88">
        <w:rPr>
          <w:rFonts w:ascii="Calibri" w:eastAsia="Times New Roman" w:hAnsi="Calibri" w:cs="Times New Roman"/>
          <w:sz w:val="24"/>
          <w:szCs w:val="20"/>
          <w:lang w:eastAsia="cs-CZ"/>
        </w:rPr>
        <w:t xml:space="preserve"> tel: </w:t>
      </w:r>
      <w:proofErr w:type="spellStart"/>
      <w:r w:rsidR="00B1650B">
        <w:rPr>
          <w:rFonts w:ascii="Calibri" w:eastAsia="Times New Roman" w:hAnsi="Calibri" w:cs="Times New Roman"/>
          <w:sz w:val="24"/>
          <w:szCs w:val="20"/>
          <w:lang w:eastAsia="cs-CZ"/>
        </w:rPr>
        <w:t>xxxxxxxxxxxxx</w:t>
      </w:r>
      <w:proofErr w:type="spellEnd"/>
      <w:r w:rsidR="008F16EC" w:rsidRPr="008F16EC">
        <w:rPr>
          <w:rFonts w:ascii="Calibri" w:eastAsia="Times New Roman" w:hAnsi="Calibri" w:cs="Times New Roman"/>
          <w:sz w:val="24"/>
          <w:szCs w:val="20"/>
          <w:lang w:eastAsia="cs-CZ"/>
        </w:rPr>
        <w:t xml:space="preserve"> </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Dodáním zboží kupujícímu se rozumí fyzické převzetí zboží odpovědnou osobou kupujícího od zástupce prodávajícího nebo veřejného přepravce a potvrzení dodacího, příp. přepravního, listu odpovědnou osobou kupujícího.</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Odpovědná osoba kupujícího vyplní v dodacím, příp. přepravním, listu datum dodání zboží kupujícímu a potvrdí jej otiskem razítka kupujícího a vlastnoručním podpisem.</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Odpovědné osoby kupujícího oprávněné k převzetí zboží a potvrzení dodacího, příp. přepravního, listu jsou uvedeny v odst. 2b) tohoto článku.</w:t>
      </w:r>
    </w:p>
    <w:p w:rsidR="00CB1660" w:rsidRPr="00D12B88" w:rsidRDefault="008F16EC" w:rsidP="00D12B88">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t>Kupující je povinen provést vizuální kontrolu dodaného zboží co nejdříve a neprodleně informovat prodávajícího o případné nekompletnosti nebo zjevné vadě dodaného zboží nejpozději do sedmi pracovních dnů ode dne dodání zboží.</w:t>
      </w:r>
    </w:p>
    <w:p w:rsidR="008F16EC" w:rsidRPr="008F16EC" w:rsidRDefault="008F16EC" w:rsidP="008F16EC">
      <w:pPr>
        <w:numPr>
          <w:ilvl w:val="0"/>
          <w:numId w:val="3"/>
        </w:numPr>
        <w:spacing w:after="0" w:line="240" w:lineRule="auto"/>
        <w:ind w:left="357" w:hanging="35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 xml:space="preserve">Kupující není oprávněn až do předání funkční instalace zboží dle čl. VI. odst. 4 </w:t>
      </w:r>
      <w:proofErr w:type="gramStart"/>
      <w:r w:rsidRPr="008F16EC">
        <w:rPr>
          <w:rFonts w:ascii="Calibri" w:eastAsia="Times New Roman" w:hAnsi="Calibri" w:cs="Times New Roman"/>
          <w:sz w:val="24"/>
          <w:szCs w:val="20"/>
          <w:lang w:eastAsia="cs-CZ"/>
        </w:rPr>
        <w:t>této</w:t>
      </w:r>
      <w:proofErr w:type="gramEnd"/>
      <w:r w:rsidRPr="008F16EC">
        <w:rPr>
          <w:rFonts w:ascii="Calibri" w:eastAsia="Times New Roman" w:hAnsi="Calibri" w:cs="Times New Roman"/>
          <w:sz w:val="24"/>
          <w:szCs w:val="20"/>
          <w:lang w:eastAsia="cs-CZ"/>
        </w:rPr>
        <w:t xml:space="preserve"> smlouvy provádět jakoukoliv manipulaci s dodaným zbožím bez přítomnosti oprávněného pracovníka prodávajícího. V opačném případě přejímá kupující odpovědnost za případné škody, vzniklé na zboží v důsledku takového jednání kupujícího.</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Instalace a uvedení zařízení do provozu</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Kupující se zavazuje umožnit prodávajícímu provést instalaci dodaného zboží a jeho uvedení do provozu bezodkladně, jakmile bude místo plnění technicky i stavebně připraveno k instalaci.</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provést instalaci dodaného zboží a jeho uvedení do provozu bezodkladně, jakmile mu bude instalace kupujícím umožněna.</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4"/>
          <w:lang w:eastAsia="cs-CZ"/>
        </w:rPr>
        <w:t>V případě, že z jakýchkoliv důvodů na straně kupujícího nebude možné dodržet prodávajícím požadovaný termín zahájení plnění, je kupující oprávněn zahájení plnění posunout na pozdější dobu. Posouvá se tak adekvátně i termín ukončení plnění dle čl. V. odst. 1 této smlouvy, přičemž doba potřebná k provedení činností zůstává nezměněna.</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 ukončení instalace dodaného zboží a jeho uvedení do provozu se prodávající zavazuje seznámit obsluhující personál kupujícího s určeným účelem použití a obsluhou instalovaného zboží a s bezpečnostními zásadami a technickými podmínkami pro jeho provoz a údržbu. Následné předání instalovaného zboží obsluhujícímu personálu kupujícího potvrdí odpovědní zástupci obou smluvních stran podpisem "Protokolu o uvedení zařízení do provozu".</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"Protokol o uvedení zařízení do provozu" je písemným dokumentem, kterým se potvrzuje kompletnost dodaného zboží a uskutečnění všech souvisejících služeb a činností v rozsahu dle čl. II. odst. 1.1 této smlouvy. Protokol je platný pouze v případě, obsahuje-li jmenný seznam zaškoleného personálu s jeho vlastnoručními podpisy a je-li potvrzen odpovědnými zástupci obou smluvních stran. Jedno vyhotovení stejné autentičnosti protokolu obdrží kupující.</w:t>
      </w:r>
    </w:p>
    <w:p w:rsidR="008F16EC" w:rsidRPr="008F16EC" w:rsidRDefault="008F16EC" w:rsidP="008F16EC">
      <w:pPr>
        <w:numPr>
          <w:ilvl w:val="0"/>
          <w:numId w:val="9"/>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je povinen předat kupujícímu funkční instalaci dodaného zboží, která bude prosta technických i právních vad a nedodělků, bránících jeho řádnému a bezpečnému užívání. V opačném případě nedojde k převzetí instalovaného zboží kupujícím do té doby, než budou veškeré vady a nedodělky prodávajícím odstraněny.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Kupní cena a platební podmínky</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Smluvní strany se dohodly na pevné ceně za instalaci dodaného zboží v souladu s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w:t>
      </w:r>
      <w:proofErr w:type="gramStart"/>
      <w:r w:rsidRPr="008F16EC">
        <w:rPr>
          <w:rFonts w:ascii="Calibri" w:eastAsia="Times New Roman" w:hAnsi="Calibri" w:cs="Times New Roman"/>
          <w:sz w:val="24"/>
          <w:szCs w:val="20"/>
          <w:lang w:eastAsia="cs-CZ"/>
        </w:rPr>
        <w:t>zák.</w:t>
      </w:r>
      <w:proofErr w:type="gramEnd"/>
      <w:r w:rsidRPr="008F16EC">
        <w:rPr>
          <w:rFonts w:ascii="Calibri" w:eastAsia="Times New Roman" w:hAnsi="Calibri" w:cs="Times New Roman"/>
          <w:sz w:val="24"/>
          <w:szCs w:val="20"/>
          <w:lang w:eastAsia="cs-CZ"/>
        </w:rPr>
        <w:t xml:space="preserve"> č. 526/1990 S</w:t>
      </w:r>
      <w:r w:rsidR="00E25DE7">
        <w:rPr>
          <w:rFonts w:ascii="Calibri" w:eastAsia="Times New Roman" w:hAnsi="Calibri" w:cs="Times New Roman"/>
          <w:sz w:val="24"/>
          <w:szCs w:val="20"/>
          <w:lang w:eastAsia="cs-CZ"/>
        </w:rPr>
        <w:t>b., o cenách, a zák. č. 134/2016</w:t>
      </w:r>
      <w:r w:rsidRPr="008F16EC">
        <w:rPr>
          <w:rFonts w:ascii="Calibri" w:eastAsia="Times New Roman" w:hAnsi="Calibri" w:cs="Times New Roman"/>
          <w:sz w:val="24"/>
          <w:szCs w:val="20"/>
          <w:lang w:eastAsia="cs-CZ"/>
        </w:rPr>
        <w:t xml:space="preserve"> Sb., o veřejných zakázkách, v platném znění, jako na ceně maximální (nejvýše přípustné) pro rozsah plnění dle čl. II. odst. </w:t>
      </w:r>
      <w:smartTag w:uri="urn:schemas-microsoft-com:office:smarttags" w:element="metricconverter">
        <w:smartTagPr>
          <w:attr w:name="ProductID" w:val="1.1 a"/>
        </w:smartTagPr>
        <w:r w:rsidRPr="008F16EC">
          <w:rPr>
            <w:rFonts w:ascii="Calibri" w:eastAsia="Times New Roman" w:hAnsi="Calibri" w:cs="Times New Roman"/>
            <w:sz w:val="24"/>
            <w:szCs w:val="20"/>
            <w:lang w:eastAsia="cs-CZ"/>
          </w:rPr>
          <w:t>1.1 a</w:t>
        </w:r>
      </w:smartTag>
      <w:r w:rsidRPr="008F16EC">
        <w:rPr>
          <w:rFonts w:ascii="Calibri" w:eastAsia="Times New Roman" w:hAnsi="Calibri" w:cs="Times New Roman"/>
          <w:sz w:val="24"/>
          <w:szCs w:val="20"/>
          <w:lang w:eastAsia="cs-CZ"/>
        </w:rPr>
        <w:t xml:space="preserve"> 1.2 této smlouvy (dále jen „kupní cena“), jejíž výše činí:</w:t>
      </w:r>
    </w:p>
    <w:p w:rsidR="008F16EC" w:rsidRPr="008F16EC" w:rsidRDefault="008F16EC" w:rsidP="008F16EC">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Cena bez DPH:</w:t>
      </w:r>
      <w:r w:rsidR="00693E4A">
        <w:rPr>
          <w:rFonts w:ascii="Calibri" w:eastAsia="Times New Roman" w:hAnsi="Calibri" w:cs="Times New Roman"/>
          <w:sz w:val="24"/>
          <w:szCs w:val="20"/>
          <w:lang w:eastAsia="cs-CZ"/>
        </w:rPr>
        <w:t xml:space="preserve"> 1 215 000,-</w:t>
      </w:r>
      <w:r w:rsidRPr="008F16EC">
        <w:rPr>
          <w:rFonts w:ascii="Calibri" w:eastAsia="Times New Roman" w:hAnsi="Calibri" w:cs="Times New Roman"/>
          <w:sz w:val="24"/>
          <w:szCs w:val="20"/>
          <w:lang w:eastAsia="cs-CZ"/>
        </w:rPr>
        <w:t xml:space="preserve">  Kč</w:t>
      </w:r>
    </w:p>
    <w:p w:rsidR="008F16EC" w:rsidRPr="008F16EC" w:rsidRDefault="008F16EC" w:rsidP="008F16EC">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DPH:</w:t>
      </w:r>
      <w:r w:rsidR="00693E4A">
        <w:rPr>
          <w:rFonts w:ascii="Calibri" w:eastAsia="Times New Roman" w:hAnsi="Calibri" w:cs="Times New Roman"/>
          <w:sz w:val="24"/>
          <w:szCs w:val="20"/>
          <w:lang w:eastAsia="cs-CZ"/>
        </w:rPr>
        <w:t>255 150,-</w:t>
      </w:r>
      <w:r w:rsidRPr="008F16EC">
        <w:rPr>
          <w:rFonts w:ascii="Calibri" w:eastAsia="Times New Roman" w:hAnsi="Calibri" w:cs="Times New Roman"/>
          <w:sz w:val="24"/>
          <w:szCs w:val="20"/>
          <w:lang w:eastAsia="cs-CZ"/>
        </w:rPr>
        <w:t xml:space="preserve">  Kč</w:t>
      </w:r>
    </w:p>
    <w:p w:rsidR="008F16EC" w:rsidRPr="008F16EC" w:rsidRDefault="008F16EC" w:rsidP="008F16EC">
      <w:pPr>
        <w:spacing w:after="0" w:line="240" w:lineRule="auto"/>
        <w:ind w:left="426"/>
        <w:jc w:val="both"/>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 xml:space="preserve">Cena celkem vč. DPH: </w:t>
      </w:r>
      <w:r w:rsidR="00693E4A">
        <w:rPr>
          <w:rFonts w:ascii="Calibri" w:eastAsia="Times New Roman" w:hAnsi="Calibri" w:cs="Times New Roman"/>
          <w:b/>
          <w:sz w:val="24"/>
          <w:szCs w:val="20"/>
          <w:lang w:eastAsia="cs-CZ"/>
        </w:rPr>
        <w:t>1 470 150,-</w:t>
      </w:r>
      <w:r w:rsidRPr="008F16EC">
        <w:rPr>
          <w:rFonts w:ascii="Calibri" w:eastAsia="Times New Roman" w:hAnsi="Calibri" w:cs="Times New Roman"/>
          <w:b/>
          <w:sz w:val="24"/>
          <w:szCs w:val="20"/>
          <w:lang w:eastAsia="cs-CZ"/>
        </w:rPr>
        <w:t xml:space="preserve"> Kč</w:t>
      </w:r>
    </w:p>
    <w:p w:rsidR="008F16EC" w:rsidRDefault="008F16EC" w:rsidP="003B6F03">
      <w:pPr>
        <w:spacing w:after="0" w:line="240" w:lineRule="auto"/>
        <w:ind w:left="426"/>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(slovy: </w:t>
      </w:r>
      <w:r w:rsidR="00693E4A" w:rsidRPr="00693E4A">
        <w:rPr>
          <w:rFonts w:ascii="Calibri" w:eastAsia="Times New Roman" w:hAnsi="Calibri" w:cs="Times New Roman"/>
          <w:sz w:val="24"/>
          <w:szCs w:val="20"/>
          <w:lang w:eastAsia="cs-CZ"/>
        </w:rPr>
        <w:t>jeden milion čtyři sta sedmdesát tisíc jedno sto padesát korun českých</w:t>
      </w:r>
      <w:r w:rsidRPr="008F16EC">
        <w:rPr>
          <w:rFonts w:ascii="Calibri" w:eastAsia="Times New Roman" w:hAnsi="Calibri" w:cs="Times New Roman"/>
          <w:sz w:val="24"/>
          <w:szCs w:val="20"/>
          <w:lang w:eastAsia="cs-CZ"/>
        </w:rPr>
        <w:t>)</w:t>
      </w:r>
    </w:p>
    <w:p w:rsidR="00CB1660" w:rsidRPr="008F16EC" w:rsidRDefault="00CB1660" w:rsidP="000174E8">
      <w:pPr>
        <w:spacing w:after="0" w:line="240" w:lineRule="auto"/>
        <w:jc w:val="both"/>
        <w:rPr>
          <w:rFonts w:ascii="Calibri" w:eastAsia="Times New Roman" w:hAnsi="Calibri" w:cs="Times New Roman"/>
          <w:sz w:val="24"/>
          <w:szCs w:val="20"/>
          <w:lang w:eastAsia="cs-CZ"/>
        </w:rPr>
      </w:pPr>
    </w:p>
    <w:p w:rsidR="008F16EC" w:rsidRPr="00CB1660" w:rsidRDefault="008F16EC" w:rsidP="00CB1660">
      <w:pPr>
        <w:numPr>
          <w:ilvl w:val="0"/>
          <w:numId w:val="2"/>
        </w:numPr>
        <w:spacing w:after="0" w:line="240" w:lineRule="auto"/>
        <w:jc w:val="both"/>
        <w:rPr>
          <w:rFonts w:ascii="Calibri" w:eastAsia="Times New Roman" w:hAnsi="Calibri" w:cs="Times New Roman"/>
          <w:sz w:val="24"/>
          <w:szCs w:val="20"/>
          <w:lang w:eastAsia="cs-CZ"/>
        </w:rPr>
      </w:pPr>
      <w:r w:rsidRPr="00CB1660">
        <w:rPr>
          <w:rFonts w:ascii="Calibri" w:eastAsia="Times New Roman" w:hAnsi="Calibri" w:cs="Times New Roman"/>
          <w:sz w:val="24"/>
          <w:szCs w:val="20"/>
          <w:lang w:eastAsia="cs-CZ"/>
        </w:rPr>
        <w:t>Kupní cena bude kupujícím uhrazena na základě faktury - daňového dokladu (dále jen "faktura"), vystavené prodávajícím po potvrzení "Protokolu o uvedení zařízení do provozu" odpovědnými zástupci obou smluvních stran.</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Prodávající zašle fakturu na adresu sídla kupujícího.</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Doba splatnosti faktury činí </w:t>
      </w:r>
      <w:r w:rsidR="00E25DE7">
        <w:rPr>
          <w:rFonts w:ascii="Calibri" w:eastAsia="Times New Roman" w:hAnsi="Calibri" w:cs="Times New Roman"/>
          <w:sz w:val="24"/>
          <w:szCs w:val="20"/>
          <w:lang w:eastAsia="cs-CZ"/>
        </w:rPr>
        <w:t xml:space="preserve">do </w:t>
      </w:r>
      <w:r w:rsidRPr="008F16EC">
        <w:rPr>
          <w:rFonts w:ascii="Calibri" w:eastAsia="Times New Roman" w:hAnsi="Calibri" w:cs="Times New Roman"/>
          <w:sz w:val="24"/>
          <w:szCs w:val="20"/>
          <w:lang w:eastAsia="cs-CZ"/>
        </w:rPr>
        <w:t>30 dnů ode dne jejího doručení kupujícímu. V případě pochybností se dnem doručení rozumí třetí den ode dne odeslání.</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jím vystavená faktura bude obsahovat veškeré potřebné náležitosti, které jsou stanoveny obecně závaznými právními předpisy, a rovněž název veřejné zakázky, uvedený v čl. III. odst. 1.1 této smlouvy. Fakturovaná částka musí přesně souhlasit s částkou, uvedenou v odst. 1 tohoto článku.</w:t>
      </w:r>
    </w:p>
    <w:p w:rsidR="008F16EC" w:rsidRPr="008F16EC" w:rsidRDefault="008F16EC" w:rsidP="008F16EC">
      <w:pPr>
        <w:numPr>
          <w:ilvl w:val="0"/>
          <w:numId w:val="2"/>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Povinnost uhradit platbu je splněna dnem odepsání fakturované částky z účtu kupujícího.</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VIII.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Smluvní pokuta a úrok z prodlení</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 případě, že prodávající nedodrží termín dle čl. V. odst. 1 této smlouvy, s přihlédnutím k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w:t>
      </w:r>
      <w:proofErr w:type="gramStart"/>
      <w:r w:rsidRPr="008F16EC">
        <w:rPr>
          <w:rFonts w:ascii="Calibri" w:eastAsia="Times New Roman" w:hAnsi="Calibri" w:cs="Times New Roman"/>
          <w:sz w:val="24"/>
          <w:szCs w:val="20"/>
          <w:lang w:eastAsia="cs-CZ"/>
        </w:rPr>
        <w:t>čl.</w:t>
      </w:r>
      <w:proofErr w:type="gramEnd"/>
      <w:r w:rsidRPr="008F16EC">
        <w:rPr>
          <w:rFonts w:ascii="Calibri" w:eastAsia="Times New Roman" w:hAnsi="Calibri" w:cs="Times New Roman"/>
          <w:sz w:val="24"/>
          <w:szCs w:val="20"/>
          <w:lang w:eastAsia="cs-CZ"/>
        </w:rPr>
        <w:t xml:space="preserve"> VI. odst. 3, má kupující právo požadovat na prodávajícím smluvní pokutu ve výši </w:t>
      </w:r>
      <w:r w:rsidRPr="00BC2531">
        <w:rPr>
          <w:rFonts w:ascii="Calibri" w:eastAsia="Times New Roman" w:hAnsi="Calibri" w:cs="Times New Roman"/>
          <w:sz w:val="24"/>
          <w:szCs w:val="20"/>
          <w:lang w:eastAsia="cs-CZ"/>
        </w:rPr>
        <w:t>0,5 %</w:t>
      </w:r>
      <w:r w:rsidRPr="008F16EC">
        <w:rPr>
          <w:rFonts w:ascii="Calibri" w:eastAsia="Times New Roman" w:hAnsi="Calibri" w:cs="Times New Roman"/>
          <w:sz w:val="24"/>
          <w:szCs w:val="20"/>
          <w:lang w:eastAsia="cs-CZ"/>
        </w:rPr>
        <w:t xml:space="preserve"> z kupní ceny bez DPH dle čl. VII. odst. 1 této smlouvy, a to za každý i započatý den prodlení.</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 případě, že kupující nedodrží dobu splatnosti faktury dle čl. VII. odst. 4 </w:t>
      </w:r>
      <w:proofErr w:type="gramStart"/>
      <w:r w:rsidRPr="008F16EC">
        <w:rPr>
          <w:rFonts w:ascii="Calibri" w:eastAsia="Times New Roman" w:hAnsi="Calibri" w:cs="Times New Roman"/>
          <w:sz w:val="24"/>
          <w:szCs w:val="20"/>
          <w:lang w:eastAsia="cs-CZ"/>
        </w:rPr>
        <w:t>této</w:t>
      </w:r>
      <w:proofErr w:type="gramEnd"/>
      <w:r w:rsidRPr="008F16EC">
        <w:rPr>
          <w:rFonts w:ascii="Calibri" w:eastAsia="Times New Roman" w:hAnsi="Calibri" w:cs="Times New Roman"/>
          <w:sz w:val="24"/>
          <w:szCs w:val="20"/>
          <w:lang w:eastAsia="cs-CZ"/>
        </w:rPr>
        <w:t xml:space="preserve"> smlouvy, má prodávající právo požadovat na kupujícím úrok z prodlení dle § 2 Nařízení vlády č. 351/2013 Sb.</w:t>
      </w:r>
    </w:p>
    <w:p w:rsidR="008F16EC" w:rsidRPr="008F16EC" w:rsidRDefault="008F16EC" w:rsidP="008F16EC">
      <w:pPr>
        <w:numPr>
          <w:ilvl w:val="0"/>
          <w:numId w:val="4"/>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Smluvním stranám vedle nároku na smluvní pokutu vzniká právo na náhradu škody, způsobené porušením povinnosti, ke které se vztahuje smluvní pokuta.</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IX.</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Přechod nebezpečí škody</w:t>
      </w:r>
    </w:p>
    <w:p w:rsidR="008F16EC" w:rsidRPr="008F16EC" w:rsidRDefault="008F16EC" w:rsidP="008F16EC">
      <w:pPr>
        <w:numPr>
          <w:ilvl w:val="0"/>
          <w:numId w:val="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Riziko nebezpečí vzniku škody na zboží přechází na kupujícího okamžikem podpisu "Protokolu o uvedení zařízení do provozu" poslední smluvní stranou dle čl. VI. odst. 4 </w:t>
      </w:r>
      <w:proofErr w:type="gramStart"/>
      <w:r w:rsidRPr="008F16EC">
        <w:rPr>
          <w:rFonts w:ascii="Calibri" w:eastAsia="Times New Roman" w:hAnsi="Calibri" w:cs="Times New Roman"/>
          <w:sz w:val="24"/>
          <w:szCs w:val="20"/>
          <w:lang w:eastAsia="cs-CZ"/>
        </w:rPr>
        <w:t>této</w:t>
      </w:r>
      <w:proofErr w:type="gramEnd"/>
      <w:r w:rsidRPr="008F16EC">
        <w:rPr>
          <w:rFonts w:ascii="Calibri" w:eastAsia="Times New Roman" w:hAnsi="Calibri" w:cs="Times New Roman"/>
          <w:sz w:val="24"/>
          <w:szCs w:val="20"/>
          <w:lang w:eastAsia="cs-CZ"/>
        </w:rPr>
        <w:t xml:space="preserve"> smlouvy.</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X.</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Nabytí vlastnického práva</w:t>
      </w:r>
    </w:p>
    <w:p w:rsidR="008F16EC" w:rsidRPr="008F16EC" w:rsidRDefault="008F16EC" w:rsidP="008F16EC">
      <w:pPr>
        <w:numPr>
          <w:ilvl w:val="0"/>
          <w:numId w:val="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Vlastnické právo k dodanému zboží přechází na kupujícího dnem úplného zaplacení kupní ceny.</w:t>
      </w:r>
    </w:p>
    <w:p w:rsidR="008F16EC" w:rsidRPr="008F16EC" w:rsidRDefault="008F16EC" w:rsidP="008F16EC">
      <w:pPr>
        <w:spacing w:after="0" w:line="240" w:lineRule="auto"/>
        <w:jc w:val="center"/>
        <w:rPr>
          <w:rFonts w:ascii="Calibri" w:eastAsia="Times New Roman" w:hAnsi="Calibri" w:cs="Times New Roman"/>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Záruka na jakost</w:t>
      </w:r>
    </w:p>
    <w:p w:rsidR="00BA278E" w:rsidRPr="003B6F03" w:rsidRDefault="008F16EC" w:rsidP="00BA278E">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t xml:space="preserve">Prodávající se zavazuje zajistit kupujícímu na zboží dle čl. II. odst. 1.1 (příloha </w:t>
      </w:r>
      <w:proofErr w:type="gramStart"/>
      <w:r w:rsidRPr="008F16EC">
        <w:rPr>
          <w:rFonts w:ascii="Calibri" w:eastAsia="Times New Roman" w:hAnsi="Calibri" w:cs="Times New Roman"/>
          <w:iCs/>
          <w:sz w:val="24"/>
          <w:szCs w:val="20"/>
          <w:lang w:eastAsia="cs-CZ"/>
        </w:rPr>
        <w:t>č.1) záruku</w:t>
      </w:r>
      <w:proofErr w:type="gramEnd"/>
      <w:r w:rsidRPr="008F16EC">
        <w:rPr>
          <w:rFonts w:ascii="Calibri" w:eastAsia="Times New Roman" w:hAnsi="Calibri" w:cs="Times New Roman"/>
          <w:iCs/>
          <w:sz w:val="24"/>
          <w:szCs w:val="20"/>
          <w:lang w:eastAsia="cs-CZ"/>
        </w:rPr>
        <w:t xml:space="preserve"> na jakost po dobu</w:t>
      </w:r>
      <w:r w:rsidR="00BA278E">
        <w:rPr>
          <w:rFonts w:ascii="Calibri" w:eastAsia="Times New Roman" w:hAnsi="Calibri" w:cs="Times New Roman"/>
          <w:iCs/>
          <w:sz w:val="24"/>
          <w:szCs w:val="20"/>
          <w:lang w:eastAsia="cs-CZ"/>
        </w:rPr>
        <w:t xml:space="preserve"> 24</w:t>
      </w:r>
      <w:r w:rsidRPr="008F16EC">
        <w:rPr>
          <w:rFonts w:ascii="Calibri" w:eastAsia="Times New Roman" w:hAnsi="Calibri" w:cs="Times New Roman"/>
          <w:iCs/>
          <w:sz w:val="24"/>
          <w:szCs w:val="20"/>
          <w:lang w:eastAsia="cs-CZ"/>
        </w:rPr>
        <w:t xml:space="preserve"> měsíců a po stejnou dobu bezplatný záruční servis instalovaného zboží. V případě, že doba použitelnosti vyznačená na obalu je kratší, má přednost ujednání smluvních stran v předchozí větě tohoto odstavce. Záruční doba počíná běžet dnem podpisu “Protokolu o uvedení zařízení do provozu” oběma smluvními stranami.</w:t>
      </w:r>
    </w:p>
    <w:p w:rsidR="00CB1660" w:rsidRPr="00693E4A" w:rsidRDefault="008F16EC" w:rsidP="00693E4A">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Záruka se vztahuje na výrobní vady zboží, které se projeví během záruční doby při používání zboží k účelu, určenému výrobcem v souladu s návodem k obsluze. Záruka se nevztahuje na vady, které vzniknou běžným opo</w:t>
      </w:r>
      <w:r w:rsidR="00693E4A">
        <w:rPr>
          <w:rFonts w:ascii="Calibri" w:eastAsia="Times New Roman" w:hAnsi="Calibri" w:cs="Times New Roman"/>
          <w:sz w:val="24"/>
          <w:szCs w:val="20"/>
          <w:lang w:eastAsia="cs-CZ"/>
        </w:rPr>
        <w:t>třebením, nevhodnou manipulací,</w:t>
      </w:r>
    </w:p>
    <w:p w:rsidR="008F16EC" w:rsidRPr="00CB1660" w:rsidRDefault="008F16EC" w:rsidP="00CB1660">
      <w:pPr>
        <w:numPr>
          <w:ilvl w:val="0"/>
          <w:numId w:val="8"/>
        </w:numPr>
        <w:spacing w:after="0" w:line="240" w:lineRule="auto"/>
        <w:jc w:val="both"/>
        <w:rPr>
          <w:rFonts w:ascii="Calibri" w:eastAsia="Times New Roman" w:hAnsi="Calibri" w:cs="Times New Roman"/>
          <w:sz w:val="24"/>
          <w:szCs w:val="20"/>
          <w:lang w:eastAsia="cs-CZ"/>
        </w:rPr>
      </w:pPr>
      <w:r w:rsidRPr="00CB1660">
        <w:rPr>
          <w:rFonts w:ascii="Calibri" w:eastAsia="Times New Roman" w:hAnsi="Calibri" w:cs="Times New Roman"/>
          <w:sz w:val="24"/>
          <w:szCs w:val="20"/>
          <w:lang w:eastAsia="cs-CZ"/>
        </w:rPr>
        <w:t>mechanickým poškozením, neoprávněným zásahem do konstrukce kupujícím či třetí osobou. Záruka se rovněž nevztahuje na vady, způsobené vyšší mocí.</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Kupující je povinen případné zjištěné závady během záruční doby neprodleně a prokazatelně oznámit prodávajícímu (telefonicky s následným potvrzením e-mailem nebo faxem).</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lastRenderedPageBreak/>
        <w:t>Prodávající se zavazuje, že nástup na zá</w:t>
      </w:r>
      <w:r w:rsidR="009C3410">
        <w:rPr>
          <w:rFonts w:ascii="Calibri" w:eastAsia="Times New Roman" w:hAnsi="Calibri" w:cs="Times New Roman"/>
          <w:sz w:val="24"/>
          <w:szCs w:val="20"/>
          <w:lang w:eastAsia="cs-CZ"/>
        </w:rPr>
        <w:t>ruční servis bude uskutečněn do 24</w:t>
      </w:r>
      <w:r w:rsidRPr="008F16EC">
        <w:rPr>
          <w:rFonts w:ascii="Calibri" w:eastAsia="Times New Roman" w:hAnsi="Calibri" w:cs="Times New Roman"/>
          <w:sz w:val="24"/>
          <w:szCs w:val="20"/>
          <w:lang w:eastAsia="cs-CZ"/>
        </w:rPr>
        <w:t xml:space="preserve"> hodin od prokazatelného nahlášení závady kupujícím.</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iCs/>
          <w:sz w:val="24"/>
          <w:szCs w:val="20"/>
          <w:lang w:eastAsia="cs-CZ"/>
        </w:rPr>
        <w:t>Záruka se prodlužuje o dobu, kdy nebylo možno zboží používat v důsledku poruchy, tj. ode dne nahlášení závady do dne jejího úplného odstranění.</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V případě, že doba záruční opravy zboží přesáhne 24 hodin od nástupu na servis a kupující nebude schopen zajistit provoz jinými prostředky, zavazuje se prodávající k bezplatnému zapůjčení záložního přístroje srovnatelných parametrů nejpozději do 24 hodin od nástupu na záruční servis. Podmínky výpůjčky budou sjednány příslušnou smlouvou o výpůjčce.</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Ostatní práva a povinnosti z odpovědnosti za vady se řídí, není-li touto smlouvou stanoveno jinak, příslušnými ustanoveními občanského zákoníku.</w:t>
      </w:r>
    </w:p>
    <w:p w:rsidR="008F16EC" w:rsidRPr="008F16EC" w:rsidRDefault="008F16EC" w:rsidP="008F16EC">
      <w:pPr>
        <w:numPr>
          <w:ilvl w:val="0"/>
          <w:numId w:val="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zajistit kupujícímu na instalované zboží poskytování pozáručního servisu s dodávkami náhradních dílů po dobu nejméně 10 let ode dne podpisu </w:t>
      </w:r>
      <w:r w:rsidRPr="008F16EC">
        <w:rPr>
          <w:rFonts w:ascii="Calibri" w:eastAsia="Times New Roman" w:hAnsi="Calibri" w:cs="Times New Roman"/>
          <w:iCs/>
          <w:sz w:val="24"/>
          <w:szCs w:val="20"/>
          <w:lang w:eastAsia="cs-CZ"/>
        </w:rPr>
        <w:t>“Protokolu o uvedení zařízení do provozu” oběma smluvními stranami.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Odstoupení od smlouvy</w:t>
      </w:r>
    </w:p>
    <w:p w:rsidR="008F16EC" w:rsidRPr="008F16EC" w:rsidRDefault="008F16EC" w:rsidP="008F16EC">
      <w:pPr>
        <w:numPr>
          <w:ilvl w:val="0"/>
          <w:numId w:val="18"/>
        </w:numPr>
        <w:spacing w:after="0" w:line="240" w:lineRule="auto"/>
        <w:jc w:val="both"/>
        <w:rPr>
          <w:rFonts w:ascii="Calibri" w:eastAsia="Times New Roman" w:hAnsi="Calibri" w:cs="Times New Roman"/>
          <w:iCs/>
          <w:sz w:val="24"/>
          <w:szCs w:val="20"/>
          <w:lang w:eastAsia="cs-CZ"/>
        </w:rPr>
      </w:pPr>
      <w:r w:rsidRPr="008F16EC">
        <w:rPr>
          <w:rFonts w:ascii="Calibri" w:eastAsia="Times New Roman" w:hAnsi="Calibri" w:cs="Times New Roman"/>
          <w:sz w:val="24"/>
          <w:szCs w:val="20"/>
          <w:lang w:eastAsia="cs-CZ"/>
        </w:rPr>
        <w:t>Kupující je oprávněn od této smlouvy odstoupit v případě závažného porušení smluvní nebo zákonné povinnosti prodávajícím.</w:t>
      </w:r>
    </w:p>
    <w:p w:rsidR="008F16EC" w:rsidRPr="008F16EC" w:rsidRDefault="008F16EC" w:rsidP="008F16EC">
      <w:pPr>
        <w:numPr>
          <w:ilvl w:val="0"/>
          <w:numId w:val="18"/>
        </w:numPr>
        <w:spacing w:after="0" w:line="240" w:lineRule="auto"/>
        <w:jc w:val="both"/>
        <w:rPr>
          <w:rFonts w:ascii="Calibri" w:eastAsia="Times New Roman" w:hAnsi="Calibri" w:cs="Times New Roman"/>
          <w:iCs/>
          <w:sz w:val="24"/>
          <w:szCs w:val="20"/>
          <w:lang w:eastAsia="cs-CZ"/>
        </w:rPr>
      </w:pPr>
      <w:r w:rsidRPr="008F16EC">
        <w:rPr>
          <w:rFonts w:ascii="Calibri" w:eastAsia="Times New Roman" w:hAnsi="Calibri" w:cs="Times New Roman"/>
          <w:sz w:val="24"/>
          <w:szCs w:val="20"/>
          <w:lang w:eastAsia="cs-CZ"/>
        </w:rPr>
        <w:t>Za závažné porušení smluvní povinnosti prodávajícím se považuje:</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skutečnost, že zboží nebude splňovat parametry deklarované uchazečem v jeho nabídce, požadované touto smlouvou, obecně závaznými právními předpisy nebo technickými normami; nebo</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prodlení s dodáním kterékoliv části zboží či s odstraněním vady, poruchy či nedostatku jakosti dle této smlouvy po dobu delší než 15 pracovních dnů; nebo</w:t>
      </w:r>
    </w:p>
    <w:p w:rsidR="008F16EC" w:rsidRPr="008F16EC" w:rsidRDefault="008F16EC" w:rsidP="008F16EC">
      <w:pPr>
        <w:numPr>
          <w:ilvl w:val="1"/>
          <w:numId w:val="18"/>
        </w:numPr>
        <w:spacing w:after="0" w:line="240" w:lineRule="auto"/>
        <w:ind w:left="709"/>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prodlení s nástupem na opravu závady či poruchy po dobu delší než tři pracovní dny.</w:t>
      </w:r>
    </w:p>
    <w:p w:rsidR="008F16EC" w:rsidRPr="008F16EC" w:rsidRDefault="008F16EC" w:rsidP="008F16EC">
      <w:pPr>
        <w:numPr>
          <w:ilvl w:val="0"/>
          <w:numId w:val="18"/>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Platnost této smlouvy v případě odstoupení od smlouvy končí dnem doručení projevu vůle prodávajícímu.</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XIII.</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Odborná údržba</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zajišťovat provádění odborné údržby instalovaného </w:t>
      </w:r>
      <w:r w:rsidRPr="008F16EC">
        <w:rPr>
          <w:rFonts w:ascii="Calibri" w:eastAsia="Times New Roman" w:hAnsi="Calibri" w:cs="Times New Roman"/>
          <w:iCs/>
          <w:sz w:val="24"/>
          <w:szCs w:val="20"/>
          <w:lang w:eastAsia="cs-CZ"/>
        </w:rPr>
        <w:t xml:space="preserve">zboží </w:t>
      </w:r>
      <w:r w:rsidRPr="008F16EC">
        <w:rPr>
          <w:rFonts w:ascii="Calibri" w:eastAsia="Times New Roman" w:hAnsi="Calibri" w:cs="Times New Roman"/>
          <w:sz w:val="24"/>
          <w:szCs w:val="20"/>
          <w:lang w:eastAsia="cs-CZ"/>
        </w:rPr>
        <w:t xml:space="preserve">v rozsahu a intervalech dle doporučení výrobce, včetně vystavení písemných protokolů, v souladu s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 65 zák. č. 268/2014 Sb., o zdravotnických prostředcích, ve znění pozdějších předpisů.</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Výrobcem doporučený interval provádění odborné údržby je </w:t>
      </w:r>
      <w:r w:rsidR="009C3410">
        <w:rPr>
          <w:rFonts w:ascii="Calibri" w:eastAsia="Times New Roman" w:hAnsi="Calibri" w:cs="Times New Roman"/>
          <w:sz w:val="24"/>
          <w:szCs w:val="20"/>
          <w:lang w:eastAsia="cs-CZ"/>
        </w:rPr>
        <w:t>12</w:t>
      </w:r>
      <w:r w:rsidRPr="008F16EC">
        <w:rPr>
          <w:rFonts w:ascii="Calibri" w:eastAsia="Times New Roman" w:hAnsi="Calibri" w:cs="Times New Roman"/>
          <w:sz w:val="24"/>
          <w:szCs w:val="20"/>
          <w:lang w:eastAsia="cs-CZ"/>
        </w:rPr>
        <w:t xml:space="preserve"> měsíců.</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 stanovení termínu následné odborné údržby je rozhodující </w:t>
      </w:r>
      <w:r w:rsidRPr="008F16EC">
        <w:rPr>
          <w:rFonts w:ascii="Calibri" w:eastAsia="Times New Roman" w:hAnsi="Calibri" w:cs="Times New Roman"/>
          <w:iCs/>
          <w:sz w:val="24"/>
          <w:szCs w:val="20"/>
          <w:lang w:eastAsia="cs-CZ"/>
        </w:rPr>
        <w:t xml:space="preserve">den podpisu “Protokolu o uvedení zařízení do provozu” oběma smluvními stranami dle čl. VI odst. 4 </w:t>
      </w:r>
      <w:proofErr w:type="gramStart"/>
      <w:r w:rsidRPr="008F16EC">
        <w:rPr>
          <w:rFonts w:ascii="Calibri" w:eastAsia="Times New Roman" w:hAnsi="Calibri" w:cs="Times New Roman"/>
          <w:iCs/>
          <w:sz w:val="24"/>
          <w:szCs w:val="20"/>
          <w:lang w:eastAsia="cs-CZ"/>
        </w:rPr>
        <w:t>této</w:t>
      </w:r>
      <w:proofErr w:type="gramEnd"/>
      <w:r w:rsidRPr="008F16EC">
        <w:rPr>
          <w:rFonts w:ascii="Calibri" w:eastAsia="Times New Roman" w:hAnsi="Calibri" w:cs="Times New Roman"/>
          <w:iCs/>
          <w:sz w:val="24"/>
          <w:szCs w:val="20"/>
          <w:lang w:eastAsia="cs-CZ"/>
        </w:rPr>
        <w:t xml:space="preserve"> smlouvy, příp. den poslední provedené odborné údržby.</w:t>
      </w:r>
    </w:p>
    <w:p w:rsidR="00CB1660" w:rsidRPr="009C3410" w:rsidRDefault="008F16EC" w:rsidP="009C3410">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Provádění odborné údržby je službou, kterou zajistí prodávající na základě písemných objednávek kupujícího. Kupující se zavazuje, že bude prodávajícímu zasílat objednávky </w:t>
      </w:r>
    </w:p>
    <w:p w:rsidR="008F16EC" w:rsidRPr="008F16EC" w:rsidRDefault="008F16EC" w:rsidP="00CB1660">
      <w:pPr>
        <w:spacing w:after="0" w:line="240" w:lineRule="auto"/>
        <w:ind w:left="360"/>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této služby s dostatečným předstihem, a to buď prostřednictvím České pošty, nebo formou e-mailové korespondence.</w:t>
      </w:r>
    </w:p>
    <w:p w:rsidR="008F16EC" w:rsidRPr="008F16EC" w:rsidRDefault="008F16EC" w:rsidP="008F16EC">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Za návaznost termínů odborné údržby odpovídá prodávající za předpokladu dodržování </w:t>
      </w:r>
      <w:proofErr w:type="spellStart"/>
      <w:r w:rsidRPr="008F16EC">
        <w:rPr>
          <w:rFonts w:ascii="Calibri" w:eastAsia="Times New Roman" w:hAnsi="Calibri" w:cs="Times New Roman"/>
          <w:sz w:val="24"/>
          <w:szCs w:val="20"/>
          <w:lang w:eastAsia="cs-CZ"/>
        </w:rPr>
        <w:t>ust</w:t>
      </w:r>
      <w:proofErr w:type="spellEnd"/>
      <w:r w:rsidRPr="008F16EC">
        <w:rPr>
          <w:rFonts w:ascii="Calibri" w:eastAsia="Times New Roman" w:hAnsi="Calibri" w:cs="Times New Roman"/>
          <w:sz w:val="24"/>
          <w:szCs w:val="20"/>
          <w:lang w:eastAsia="cs-CZ"/>
        </w:rPr>
        <w:t xml:space="preserve">. </w:t>
      </w:r>
      <w:proofErr w:type="gramStart"/>
      <w:r w:rsidRPr="008F16EC">
        <w:rPr>
          <w:rFonts w:ascii="Calibri" w:eastAsia="Times New Roman" w:hAnsi="Calibri" w:cs="Times New Roman"/>
          <w:sz w:val="24"/>
          <w:szCs w:val="20"/>
          <w:lang w:eastAsia="cs-CZ"/>
        </w:rPr>
        <w:t>odst.</w:t>
      </w:r>
      <w:proofErr w:type="gramEnd"/>
      <w:r w:rsidRPr="008F16EC">
        <w:rPr>
          <w:rFonts w:ascii="Calibri" w:eastAsia="Times New Roman" w:hAnsi="Calibri" w:cs="Times New Roman"/>
          <w:sz w:val="24"/>
          <w:szCs w:val="20"/>
          <w:lang w:eastAsia="cs-CZ"/>
        </w:rPr>
        <w:t xml:space="preserve"> 4 tohoto článku kupujícím.</w:t>
      </w:r>
    </w:p>
    <w:p w:rsidR="008F16EC" w:rsidRDefault="008F16EC" w:rsidP="003B6F03">
      <w:pPr>
        <w:numPr>
          <w:ilvl w:val="0"/>
          <w:numId w:val="16"/>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Náklady, spojené s prováděním odborné údržby, hradí během záruční doby prodávající.</w:t>
      </w:r>
    </w:p>
    <w:p w:rsidR="000174E8" w:rsidRPr="000174E8" w:rsidRDefault="000174E8" w:rsidP="000174E8">
      <w:pPr>
        <w:numPr>
          <w:ilvl w:val="0"/>
          <w:numId w:val="16"/>
        </w:numPr>
        <w:tabs>
          <w:tab w:val="left" w:pos="426"/>
          <w:tab w:val="left" w:pos="4122"/>
        </w:tabs>
        <w:spacing w:after="0"/>
        <w:jc w:val="both"/>
        <w:rPr>
          <w:rFonts w:ascii="Calibri" w:hAnsi="Calibri"/>
          <w:sz w:val="24"/>
          <w:szCs w:val="24"/>
        </w:rPr>
      </w:pPr>
      <w:r w:rsidRPr="000174E8">
        <w:rPr>
          <w:rFonts w:ascii="Calibri" w:hAnsi="Calibri"/>
          <w:sz w:val="24"/>
          <w:szCs w:val="24"/>
        </w:rPr>
        <w:lastRenderedPageBreak/>
        <w:t>Cena práce servisního technika nad rámec záruky je stanovena na 950</w:t>
      </w:r>
      <w:r w:rsidRPr="000174E8">
        <w:rPr>
          <w:rFonts w:ascii="Calibri" w:eastAsia="Arial Unicode MS" w:hAnsi="Calibri"/>
          <w:b/>
          <w:kern w:val="2"/>
          <w:sz w:val="24"/>
          <w:szCs w:val="24"/>
          <w:lang w:eastAsia="ar-SA"/>
        </w:rPr>
        <w:t>,-</w:t>
      </w:r>
      <w:r w:rsidRPr="000174E8">
        <w:rPr>
          <w:rFonts w:ascii="Calibri" w:hAnsi="Calibri"/>
          <w:sz w:val="24"/>
          <w:szCs w:val="24"/>
        </w:rPr>
        <w:t xml:space="preserve">Kč bez DPH za hod. </w:t>
      </w:r>
    </w:p>
    <w:p w:rsidR="003B6F03" w:rsidRDefault="000174E8" w:rsidP="000174E8">
      <w:pPr>
        <w:numPr>
          <w:ilvl w:val="0"/>
          <w:numId w:val="16"/>
        </w:numPr>
        <w:tabs>
          <w:tab w:val="left" w:pos="426"/>
          <w:tab w:val="left" w:pos="4122"/>
        </w:tabs>
        <w:spacing w:after="0"/>
        <w:jc w:val="both"/>
        <w:rPr>
          <w:rFonts w:ascii="Calibri" w:hAnsi="Calibri"/>
          <w:sz w:val="24"/>
          <w:szCs w:val="24"/>
        </w:rPr>
      </w:pPr>
      <w:r w:rsidRPr="000174E8">
        <w:rPr>
          <w:rFonts w:ascii="Calibri" w:hAnsi="Calibri"/>
          <w:sz w:val="24"/>
          <w:szCs w:val="24"/>
        </w:rPr>
        <w:t>Cena za dopravu nad rámec záruky je stanovena na 9,50,-</w:t>
      </w:r>
      <w:r w:rsidRPr="000174E8">
        <w:rPr>
          <w:rFonts w:ascii="Calibri" w:eastAsia="Arial Unicode MS" w:hAnsi="Calibri"/>
          <w:b/>
          <w:color w:val="FF0000"/>
          <w:kern w:val="2"/>
          <w:sz w:val="24"/>
          <w:szCs w:val="24"/>
          <w:lang w:eastAsia="ar-SA"/>
        </w:rPr>
        <w:t xml:space="preserve"> </w:t>
      </w:r>
      <w:r w:rsidRPr="000174E8">
        <w:rPr>
          <w:rFonts w:ascii="Calibri" w:hAnsi="Calibri"/>
          <w:sz w:val="24"/>
          <w:szCs w:val="24"/>
        </w:rPr>
        <w:t xml:space="preserve">Kč bez </w:t>
      </w:r>
      <w:proofErr w:type="gramStart"/>
      <w:r w:rsidRPr="000174E8">
        <w:rPr>
          <w:rFonts w:ascii="Calibri" w:hAnsi="Calibri"/>
          <w:sz w:val="24"/>
          <w:szCs w:val="24"/>
        </w:rPr>
        <w:t>DPH./ 1km</w:t>
      </w:r>
      <w:proofErr w:type="gramEnd"/>
      <w:r w:rsidRPr="000174E8">
        <w:rPr>
          <w:rFonts w:ascii="Calibri" w:hAnsi="Calibri"/>
          <w:sz w:val="24"/>
          <w:szCs w:val="24"/>
        </w:rPr>
        <w:t xml:space="preserve"> a čas strávený cestou k zákazníkovi 300,- Kč bez DPH paušálně.</w:t>
      </w:r>
    </w:p>
    <w:p w:rsidR="000174E8" w:rsidRPr="000174E8" w:rsidRDefault="000174E8" w:rsidP="000174E8">
      <w:pPr>
        <w:tabs>
          <w:tab w:val="left" w:pos="426"/>
          <w:tab w:val="left" w:pos="4122"/>
        </w:tabs>
        <w:spacing w:after="0"/>
        <w:ind w:left="360"/>
        <w:jc w:val="both"/>
        <w:rPr>
          <w:rFonts w:ascii="Calibri" w:hAnsi="Calibri"/>
          <w:sz w:val="24"/>
          <w:szCs w:val="24"/>
        </w:rPr>
      </w:pP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sz w:val="24"/>
          <w:szCs w:val="20"/>
          <w:lang w:eastAsia="cs-CZ"/>
        </w:rPr>
        <w:t>Článek XIV.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Ostatní ujednání</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se zavazuje, že dodané zboží, díly a materiály budou nové, nepoužité a nerepasované.</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 xml:space="preserve">Prodávající se zavazuje, že postup prací během plnění této smlouvy bude přizpůsoben provozu </w:t>
      </w:r>
      <w:r w:rsidR="00BC2531">
        <w:rPr>
          <w:rFonts w:ascii="Calibri" w:eastAsia="Times New Roman" w:hAnsi="Calibri" w:cs="Times New Roman"/>
          <w:sz w:val="24"/>
          <w:szCs w:val="20"/>
          <w:lang w:eastAsia="cs-CZ"/>
        </w:rPr>
        <w:t>nemocnice</w:t>
      </w:r>
      <w:r w:rsidRPr="008F16EC">
        <w:rPr>
          <w:rFonts w:ascii="Calibri" w:eastAsia="Times New Roman" w:hAnsi="Calibri" w:cs="Times New Roman"/>
          <w:sz w:val="24"/>
          <w:szCs w:val="20"/>
          <w:lang w:eastAsia="cs-CZ"/>
        </w:rPr>
        <w:t xml:space="preserve">, uvedeného </w:t>
      </w:r>
      <w:r w:rsidR="00BC2531" w:rsidRPr="00BC2531">
        <w:rPr>
          <w:rFonts w:ascii="Calibri" w:eastAsia="Times New Roman" w:hAnsi="Calibri" w:cs="Times New Roman"/>
          <w:sz w:val="24"/>
          <w:szCs w:val="20"/>
          <w:lang w:eastAsia="cs-CZ"/>
        </w:rPr>
        <w:t>v čl. IV</w:t>
      </w:r>
      <w:r w:rsidRPr="00BC2531">
        <w:rPr>
          <w:rFonts w:ascii="Calibri" w:eastAsia="Times New Roman" w:hAnsi="Calibri" w:cs="Times New Roman"/>
          <w:sz w:val="24"/>
          <w:szCs w:val="20"/>
          <w:lang w:eastAsia="cs-CZ"/>
        </w:rPr>
        <w:t xml:space="preserve"> </w:t>
      </w:r>
      <w:proofErr w:type="gramStart"/>
      <w:r w:rsidRPr="00BC2531">
        <w:rPr>
          <w:rFonts w:ascii="Calibri" w:eastAsia="Times New Roman" w:hAnsi="Calibri" w:cs="Times New Roman"/>
          <w:sz w:val="24"/>
          <w:szCs w:val="20"/>
          <w:lang w:eastAsia="cs-CZ"/>
        </w:rPr>
        <w:t>této</w:t>
      </w:r>
      <w:proofErr w:type="gramEnd"/>
      <w:r w:rsidRPr="00BC2531">
        <w:rPr>
          <w:rFonts w:ascii="Calibri" w:eastAsia="Times New Roman" w:hAnsi="Calibri" w:cs="Times New Roman"/>
          <w:sz w:val="24"/>
          <w:szCs w:val="20"/>
          <w:lang w:eastAsia="cs-CZ"/>
        </w:rPr>
        <w:t xml:space="preserve"> smlouvy</w:t>
      </w:r>
      <w:r w:rsidR="00BC2531">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 xml:space="preserve"> a rovněž </w:t>
      </w:r>
      <w:proofErr w:type="spellStart"/>
      <w:r w:rsidRPr="008F16EC">
        <w:rPr>
          <w:rFonts w:ascii="Calibri" w:eastAsia="Times New Roman" w:hAnsi="Calibri" w:cs="Times New Roman"/>
          <w:sz w:val="24"/>
          <w:szCs w:val="20"/>
          <w:lang w:eastAsia="cs-CZ"/>
        </w:rPr>
        <w:t>technicko</w:t>
      </w:r>
      <w:proofErr w:type="spellEnd"/>
      <w:r w:rsidRPr="008F16EC">
        <w:rPr>
          <w:rFonts w:ascii="Calibri" w:eastAsia="Times New Roman" w:hAnsi="Calibri" w:cs="Times New Roman"/>
          <w:sz w:val="24"/>
          <w:szCs w:val="20"/>
          <w:lang w:eastAsia="cs-CZ"/>
        </w:rPr>
        <w:t xml:space="preserve"> - hospodářskému provozu kupujícího.</w:t>
      </w:r>
    </w:p>
    <w:p w:rsidR="008F16EC" w:rsidRPr="008F16EC" w:rsidRDefault="008F16EC" w:rsidP="008F16EC">
      <w:pPr>
        <w:numPr>
          <w:ilvl w:val="0"/>
          <w:numId w:val="17"/>
        </w:numPr>
        <w:spacing w:after="0" w:line="240" w:lineRule="auto"/>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Prodávající bere na vědomí, že kupující není povinen poskytovat jakoukoliv zvláštní materiální, ani personální výpomoc prodávajícímu při plnění této smlouvy (např. zapůjčování nářadí, přepravní techniky, pomoc zaměstnanců kupujícího při stěhování apod.).</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p>
    <w:p w:rsidR="008F16EC" w:rsidRPr="008F16EC" w:rsidRDefault="008F16EC" w:rsidP="008F16EC">
      <w:pPr>
        <w:spacing w:after="0" w:line="240" w:lineRule="auto"/>
        <w:jc w:val="center"/>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Článek XV.</w:t>
      </w:r>
    </w:p>
    <w:p w:rsidR="008F16EC" w:rsidRPr="008F16EC" w:rsidRDefault="008F16EC" w:rsidP="008F16EC">
      <w:pPr>
        <w:spacing w:after="0" w:line="240" w:lineRule="auto"/>
        <w:jc w:val="center"/>
        <w:rPr>
          <w:rFonts w:ascii="Calibri" w:eastAsia="Times New Roman" w:hAnsi="Calibri" w:cs="Times New Roman"/>
          <w:b/>
          <w:sz w:val="24"/>
          <w:szCs w:val="20"/>
          <w:lang w:eastAsia="cs-CZ"/>
        </w:rPr>
      </w:pPr>
      <w:r w:rsidRPr="008F16EC">
        <w:rPr>
          <w:rFonts w:ascii="Calibri" w:eastAsia="Times New Roman" w:hAnsi="Calibri" w:cs="Times New Roman"/>
          <w:b/>
          <w:sz w:val="24"/>
          <w:szCs w:val="20"/>
          <w:lang w:eastAsia="cs-CZ"/>
        </w:rPr>
        <w:t>Závěrečná ustanovení</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Tato smlouva nabývá platnosti i účinnosti dnem jejího podpisu oběma smluvními stranami.</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Jakékoliv změny nebo doplňky této smlouvy musí být provedeny formou písemných, chronologicky číslovaných dodatků, podepsaných oběma smluvními stranami.</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Smluvní strany prohlašují, že si tuto smlouvu přečetly, že se dohodly na celém jejím obsahu, že se smluvními podmínkami souhlasí a že smlouva nebyla sjednána v tísni ani za nápadně jednostranně nevýhodných podmínek.</w:t>
      </w:r>
    </w:p>
    <w:p w:rsidR="008F16EC" w:rsidRP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Právní vztahy touto smlouvou výslovně neupravené se řídí příslušnými ustanoveními obecně závazných právních předpisů právního řádu České republiky.</w:t>
      </w:r>
    </w:p>
    <w:p w:rsidR="008F16EC" w:rsidRDefault="008F16EC" w:rsidP="008F16EC">
      <w:pPr>
        <w:numPr>
          <w:ilvl w:val="0"/>
          <w:numId w:val="5"/>
        </w:numPr>
        <w:spacing w:after="0" w:line="240" w:lineRule="auto"/>
        <w:jc w:val="both"/>
        <w:rPr>
          <w:rFonts w:ascii="Calibri" w:eastAsia="Times New Roman" w:hAnsi="Calibri" w:cs="Times New Roman"/>
          <w:sz w:val="24"/>
          <w:szCs w:val="24"/>
          <w:lang w:eastAsia="cs-CZ"/>
        </w:rPr>
      </w:pPr>
      <w:r w:rsidRPr="008F16EC">
        <w:rPr>
          <w:rFonts w:ascii="Calibri" w:eastAsia="Times New Roman" w:hAnsi="Calibri" w:cs="Times New Roman"/>
          <w:sz w:val="24"/>
          <w:szCs w:val="24"/>
          <w:lang w:eastAsia="cs-CZ"/>
        </w:rPr>
        <w:t>Pro projednávání a rozhodnutí sporů, vyplývajících z této smlouvy, jsou příslušné obecné soudy České republiky.</w:t>
      </w:r>
    </w:p>
    <w:p w:rsidR="00CB1660" w:rsidRPr="00CB1660" w:rsidRDefault="00CB1660" w:rsidP="00CB1660">
      <w:pPr>
        <w:pStyle w:val="Odstavecseseznamem"/>
        <w:numPr>
          <w:ilvl w:val="0"/>
          <w:numId w:val="5"/>
        </w:numPr>
        <w:tabs>
          <w:tab w:val="left" w:pos="5670"/>
        </w:tabs>
        <w:jc w:val="both"/>
        <w:rPr>
          <w:sz w:val="24"/>
          <w:szCs w:val="24"/>
        </w:rPr>
      </w:pPr>
      <w:r>
        <w:rPr>
          <w:iCs/>
          <w:sz w:val="24"/>
          <w:szCs w:val="24"/>
        </w:rPr>
        <w:t>Kupující</w:t>
      </w:r>
      <w:r w:rsidR="00E25DE7" w:rsidRPr="00CB1660">
        <w:rPr>
          <w:iCs/>
          <w:sz w:val="24"/>
          <w:szCs w:val="24"/>
        </w:rPr>
        <w:t xml:space="preserve"> je povinným subjektem podle zákona o registru smluv a  předmětná Smlouva bude v registru smluv uveřejněna, v souladu s příslušnými právními předpisy</w:t>
      </w:r>
      <w:r w:rsidR="00E25DE7" w:rsidRPr="00CB1660">
        <w:rPr>
          <w:sz w:val="24"/>
          <w:szCs w:val="24"/>
        </w:rPr>
        <w:t>.</w:t>
      </w:r>
    </w:p>
    <w:p w:rsidR="008F16EC" w:rsidRPr="009C3410" w:rsidRDefault="008F16EC" w:rsidP="009C3410">
      <w:pPr>
        <w:pStyle w:val="Odstavecseseznamem"/>
        <w:numPr>
          <w:ilvl w:val="0"/>
          <w:numId w:val="5"/>
        </w:numPr>
        <w:tabs>
          <w:tab w:val="left" w:pos="5670"/>
        </w:tabs>
        <w:jc w:val="both"/>
      </w:pPr>
      <w:r w:rsidRPr="00CB1660">
        <w:rPr>
          <w:rFonts w:ascii="Calibri" w:eastAsia="Times New Roman" w:hAnsi="Calibri" w:cs="Times New Roman"/>
          <w:sz w:val="24"/>
          <w:szCs w:val="24"/>
          <w:lang w:eastAsia="cs-CZ"/>
        </w:rPr>
        <w:t>Tato smlouva je vyhotovena ve dvou stejnopisech stejné autentičnosti, přičemž každá ze smluvních st</w:t>
      </w:r>
      <w:r w:rsidR="009C3410">
        <w:rPr>
          <w:rFonts w:ascii="Calibri" w:eastAsia="Times New Roman" w:hAnsi="Calibri" w:cs="Times New Roman"/>
          <w:sz w:val="24"/>
          <w:szCs w:val="24"/>
          <w:lang w:eastAsia="cs-CZ"/>
        </w:rPr>
        <w:t>ran obdrží po jednom vyhotovení.</w:t>
      </w:r>
    </w:p>
    <w:p w:rsidR="008F16EC" w:rsidRPr="008F16EC" w:rsidRDefault="009C3410" w:rsidP="008F16EC">
      <w:pPr>
        <w:spacing w:after="0" w:line="240" w:lineRule="auto"/>
        <w:ind w:left="5387" w:hanging="5387"/>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V Praze</w:t>
      </w:r>
      <w:r w:rsidR="008F16EC" w:rsidRPr="008F16EC">
        <w:rPr>
          <w:rFonts w:ascii="Calibri" w:eastAsia="Times New Roman" w:hAnsi="Calibri" w:cs="Times New Roman"/>
          <w:sz w:val="24"/>
          <w:szCs w:val="20"/>
          <w:lang w:eastAsia="cs-CZ"/>
        </w:rPr>
        <w:t xml:space="preserve"> dne:</w:t>
      </w:r>
      <w:r w:rsidR="008F16EC" w:rsidRPr="008F16EC">
        <w:rPr>
          <w:rFonts w:ascii="Calibri" w:eastAsia="Times New Roman" w:hAnsi="Calibri" w:cs="Times New Roman"/>
          <w:sz w:val="24"/>
          <w:szCs w:val="20"/>
          <w:lang w:eastAsia="cs-CZ"/>
        </w:rPr>
        <w:tab/>
        <w:t xml:space="preserve">V Semilech dne: </w:t>
      </w:r>
      <w:proofErr w:type="gramStart"/>
      <w:r w:rsidR="00C90D7F">
        <w:rPr>
          <w:rFonts w:ascii="Calibri" w:eastAsia="Times New Roman" w:hAnsi="Calibri" w:cs="Times New Roman"/>
          <w:sz w:val="24"/>
          <w:szCs w:val="20"/>
          <w:lang w:eastAsia="cs-CZ"/>
        </w:rPr>
        <w:t>23.11.2016</w:t>
      </w:r>
      <w:proofErr w:type="gramEnd"/>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p>
    <w:p w:rsidR="008F16EC" w:rsidRPr="008F16EC" w:rsidRDefault="008F16EC" w:rsidP="008F16EC">
      <w:pPr>
        <w:spacing w:after="0" w:line="240" w:lineRule="auto"/>
        <w:ind w:left="5387" w:hanging="5387"/>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w:t>
      </w:r>
      <w:r w:rsidRPr="008F16EC">
        <w:rPr>
          <w:rFonts w:ascii="Calibri" w:eastAsia="Times New Roman" w:hAnsi="Calibri" w:cs="Times New Roman"/>
          <w:sz w:val="24"/>
          <w:szCs w:val="20"/>
          <w:lang w:eastAsia="cs-CZ"/>
        </w:rPr>
        <w:tab/>
        <w:t>..........................................................</w:t>
      </w:r>
    </w:p>
    <w:p w:rsidR="008F16EC" w:rsidRPr="008F16EC" w:rsidRDefault="008F16EC" w:rsidP="008F16EC">
      <w:pPr>
        <w:spacing w:after="0" w:line="240" w:lineRule="auto"/>
        <w:ind w:left="6237" w:hanging="524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Za prodávajícího:</w:t>
      </w:r>
      <w:r w:rsidRPr="008F16EC">
        <w:rPr>
          <w:rFonts w:ascii="Calibri" w:eastAsia="Times New Roman" w:hAnsi="Calibri" w:cs="Times New Roman"/>
          <w:sz w:val="24"/>
          <w:szCs w:val="20"/>
          <w:lang w:eastAsia="cs-CZ"/>
        </w:rPr>
        <w:tab/>
        <w:t>Za kupujícího:</w:t>
      </w:r>
    </w:p>
    <w:p w:rsidR="008F16EC" w:rsidRDefault="00B1650B" w:rsidP="009C3410">
      <w:pPr>
        <w:spacing w:after="0" w:line="240" w:lineRule="auto"/>
        <w:jc w:val="both"/>
        <w:rPr>
          <w:rFonts w:ascii="Calibri" w:eastAsia="Times New Roman" w:hAnsi="Calibri" w:cs="Times New Roman"/>
          <w:sz w:val="24"/>
          <w:szCs w:val="20"/>
          <w:lang w:eastAsia="cs-CZ"/>
        </w:rPr>
      </w:pPr>
      <w:proofErr w:type="spellStart"/>
      <w:proofErr w:type="gramStart"/>
      <w:r>
        <w:rPr>
          <w:rFonts w:ascii="Calibri" w:eastAsia="Times New Roman" w:hAnsi="Calibri" w:cs="Times New Roman"/>
          <w:sz w:val="24"/>
          <w:szCs w:val="20"/>
          <w:lang w:eastAsia="cs-CZ"/>
        </w:rPr>
        <w:t>xxxxxxxxxxxxxxxxxxxxxxxxxxx</w:t>
      </w:r>
      <w:proofErr w:type="spellEnd"/>
      <w:r w:rsidR="008F16EC" w:rsidRPr="008F16EC">
        <w:rPr>
          <w:rFonts w:ascii="Calibri" w:eastAsia="Times New Roman" w:hAnsi="Calibri" w:cs="Times New Roman"/>
          <w:sz w:val="24"/>
          <w:szCs w:val="20"/>
          <w:lang w:eastAsia="cs-CZ"/>
        </w:rPr>
        <w:t xml:space="preserve">                             </w:t>
      </w:r>
      <w:r w:rsidR="009C3410">
        <w:rPr>
          <w:rFonts w:ascii="Calibri" w:eastAsia="Times New Roman" w:hAnsi="Calibri" w:cs="Times New Roman"/>
          <w:sz w:val="24"/>
          <w:szCs w:val="20"/>
          <w:lang w:eastAsia="cs-CZ"/>
        </w:rPr>
        <w:t xml:space="preserve">              </w:t>
      </w:r>
      <w:proofErr w:type="spellStart"/>
      <w:r>
        <w:rPr>
          <w:rFonts w:ascii="Calibri" w:eastAsia="Times New Roman" w:hAnsi="Calibri" w:cs="Times New Roman"/>
          <w:sz w:val="24"/>
          <w:szCs w:val="20"/>
          <w:lang w:eastAsia="cs-CZ"/>
        </w:rPr>
        <w:t>xxxxxxxxxxxxxxxxxxxxxxxxxxxxxxxxx</w:t>
      </w:r>
      <w:proofErr w:type="spellEnd"/>
      <w:proofErr w:type="gramEnd"/>
    </w:p>
    <w:p w:rsidR="009C3410" w:rsidRDefault="009C3410" w:rsidP="009C3410">
      <w:pPr>
        <w:spacing w:after="0" w:line="240" w:lineRule="auto"/>
        <w:jc w:val="both"/>
        <w:rPr>
          <w:rFonts w:ascii="Calibri" w:eastAsia="Times New Roman" w:hAnsi="Calibri" w:cs="Times New Roman"/>
          <w:sz w:val="24"/>
          <w:szCs w:val="20"/>
          <w:lang w:eastAsia="cs-CZ"/>
        </w:rPr>
      </w:pPr>
    </w:p>
    <w:p w:rsidR="009C3410" w:rsidRDefault="009C3410" w:rsidP="009C3410">
      <w:pPr>
        <w:spacing w:after="0" w:line="240" w:lineRule="auto"/>
        <w:jc w:val="both"/>
        <w:rPr>
          <w:rFonts w:ascii="Calibri" w:eastAsia="Times New Roman" w:hAnsi="Calibri" w:cs="Times New Roman"/>
          <w:sz w:val="24"/>
          <w:szCs w:val="20"/>
          <w:lang w:eastAsia="cs-CZ"/>
        </w:rPr>
      </w:pPr>
    </w:p>
    <w:p w:rsidR="009C3410" w:rsidRDefault="009C3410" w:rsidP="009C3410">
      <w:pPr>
        <w:spacing w:after="0" w:line="240" w:lineRule="auto"/>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w:t>
      </w:r>
    </w:p>
    <w:p w:rsidR="009C3410" w:rsidRDefault="00B1650B" w:rsidP="009C3410">
      <w:pPr>
        <w:spacing w:after="0" w:line="240" w:lineRule="auto"/>
        <w:jc w:val="both"/>
        <w:rPr>
          <w:rFonts w:ascii="Calibri" w:eastAsia="Times New Roman" w:hAnsi="Calibri" w:cs="Times New Roman"/>
          <w:sz w:val="24"/>
          <w:szCs w:val="20"/>
          <w:lang w:eastAsia="cs-CZ"/>
        </w:rPr>
      </w:pPr>
      <w:r>
        <w:rPr>
          <w:rFonts w:ascii="Calibri" w:eastAsia="Times New Roman" w:hAnsi="Calibri" w:cs="Times New Roman"/>
          <w:sz w:val="24"/>
          <w:szCs w:val="20"/>
          <w:lang w:eastAsia="cs-CZ"/>
        </w:rPr>
        <w:t>xxxxxxxxxxxxxxxxxxxxxxxx</w:t>
      </w:r>
      <w:bookmarkStart w:id="0" w:name="_GoBack"/>
      <w:bookmarkEnd w:id="0"/>
    </w:p>
    <w:p w:rsidR="009C3410" w:rsidRDefault="009C3410" w:rsidP="009C3410">
      <w:pPr>
        <w:spacing w:after="0" w:line="240" w:lineRule="auto"/>
        <w:jc w:val="both"/>
        <w:rPr>
          <w:rFonts w:ascii="Calibri" w:eastAsia="Times New Roman" w:hAnsi="Calibri" w:cs="Times New Roman"/>
          <w:sz w:val="24"/>
          <w:szCs w:val="20"/>
          <w:lang w:eastAsia="cs-CZ"/>
        </w:rPr>
      </w:pPr>
    </w:p>
    <w:p w:rsidR="009C3410" w:rsidRPr="008F16EC" w:rsidRDefault="009C3410" w:rsidP="009C3410">
      <w:pPr>
        <w:spacing w:after="0" w:line="240" w:lineRule="auto"/>
        <w:jc w:val="both"/>
        <w:rPr>
          <w:rFonts w:ascii="Calibri" w:eastAsia="Times New Roman" w:hAnsi="Calibri" w:cs="Times New Roman"/>
          <w:sz w:val="24"/>
          <w:szCs w:val="20"/>
          <w:u w:val="single"/>
          <w:lang w:eastAsia="cs-CZ"/>
        </w:rPr>
      </w:pPr>
    </w:p>
    <w:p w:rsidR="008F16EC" w:rsidRPr="008F16EC" w:rsidRDefault="008F16EC" w:rsidP="008F16EC">
      <w:pPr>
        <w:spacing w:after="0" w:line="240" w:lineRule="auto"/>
        <w:ind w:left="5954" w:hanging="595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u w:val="single"/>
          <w:lang w:eastAsia="cs-CZ"/>
        </w:rPr>
        <w:lastRenderedPageBreak/>
        <w:t>Přílohy</w:t>
      </w:r>
      <w:r w:rsidRPr="008F16EC">
        <w:rPr>
          <w:rFonts w:ascii="Calibri" w:eastAsia="Times New Roman" w:hAnsi="Calibri" w:cs="Times New Roman"/>
          <w:sz w:val="24"/>
          <w:szCs w:val="20"/>
          <w:lang w:eastAsia="cs-CZ"/>
        </w:rPr>
        <w:t>:</w:t>
      </w:r>
    </w:p>
    <w:p w:rsidR="008F16EC" w:rsidRPr="008F16EC" w:rsidRDefault="008F16EC" w:rsidP="008F16EC">
      <w:pPr>
        <w:spacing w:after="0" w:line="240" w:lineRule="auto"/>
        <w:ind w:left="5954" w:hanging="5954"/>
        <w:jc w:val="both"/>
        <w:rPr>
          <w:rFonts w:ascii="Calibri" w:eastAsia="Times New Roman" w:hAnsi="Calibri" w:cs="Times New Roman"/>
          <w:sz w:val="24"/>
          <w:szCs w:val="20"/>
          <w:lang w:eastAsia="cs-CZ"/>
        </w:rPr>
      </w:pPr>
      <w:r w:rsidRPr="008F16EC">
        <w:rPr>
          <w:rFonts w:ascii="Calibri" w:eastAsia="Times New Roman" w:hAnsi="Calibri" w:cs="Times New Roman"/>
          <w:sz w:val="24"/>
          <w:szCs w:val="20"/>
          <w:lang w:eastAsia="cs-CZ"/>
        </w:rPr>
        <w:t>1. Specifikace zboží a kupní cena</w:t>
      </w:r>
    </w:p>
    <w:p w:rsidR="00F4522C" w:rsidRPr="00134F29" w:rsidRDefault="009C3410" w:rsidP="00134F29">
      <w:pPr>
        <w:spacing w:after="0" w:line="240" w:lineRule="auto"/>
        <w:ind w:left="5387" w:hanging="5387"/>
        <w:rPr>
          <w:rFonts w:ascii="Calibri" w:eastAsia="Times New Roman" w:hAnsi="Calibri" w:cs="Times New Roman"/>
          <w:sz w:val="24"/>
          <w:szCs w:val="20"/>
          <w:lang w:eastAsia="cs-CZ"/>
        </w:rPr>
      </w:pPr>
      <w:r>
        <w:rPr>
          <w:rFonts w:ascii="Times New Roman" w:hAnsi="Times New Roman"/>
          <w:noProof/>
          <w:sz w:val="20"/>
          <w:szCs w:val="20"/>
          <w:lang w:eastAsia="cs-CZ"/>
        </w:rPr>
        <w:drawing>
          <wp:inline distT="0" distB="0" distL="0" distR="0" wp14:anchorId="08F022BA" wp14:editId="7F70E9BF">
            <wp:extent cx="5753100" cy="8134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sectPr w:rsidR="00F4522C" w:rsidRPr="00134F2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76" w:rsidRDefault="00E10176" w:rsidP="00F950BF">
      <w:pPr>
        <w:spacing w:after="0" w:line="240" w:lineRule="auto"/>
      </w:pPr>
      <w:r>
        <w:separator/>
      </w:r>
    </w:p>
  </w:endnote>
  <w:endnote w:type="continuationSeparator" w:id="0">
    <w:p w:rsidR="00E10176" w:rsidRDefault="00E10176" w:rsidP="00F9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930296"/>
      <w:docPartObj>
        <w:docPartGallery w:val="Page Numbers (Bottom of Page)"/>
        <w:docPartUnique/>
      </w:docPartObj>
    </w:sdtPr>
    <w:sdtEndPr/>
    <w:sdtContent>
      <w:p w:rsidR="00C90D7F" w:rsidRDefault="00C90D7F">
        <w:pPr>
          <w:pStyle w:val="Zpat"/>
          <w:jc w:val="right"/>
        </w:pPr>
        <w:r>
          <w:fldChar w:fldCharType="begin"/>
        </w:r>
        <w:r>
          <w:instrText>PAGE   \* MERGEFORMAT</w:instrText>
        </w:r>
        <w:r>
          <w:fldChar w:fldCharType="separate"/>
        </w:r>
        <w:r w:rsidR="00B1650B">
          <w:rPr>
            <w:noProof/>
          </w:rPr>
          <w:t>7</w:t>
        </w:r>
        <w:r>
          <w:fldChar w:fldCharType="end"/>
        </w:r>
      </w:p>
    </w:sdtContent>
  </w:sdt>
  <w:p w:rsidR="00C90D7F" w:rsidRDefault="00C90D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76" w:rsidRDefault="00E10176" w:rsidP="00F950BF">
      <w:pPr>
        <w:spacing w:after="0" w:line="240" w:lineRule="auto"/>
      </w:pPr>
      <w:r>
        <w:separator/>
      </w:r>
    </w:p>
  </w:footnote>
  <w:footnote w:type="continuationSeparator" w:id="0">
    <w:p w:rsidR="00E10176" w:rsidRDefault="00E10176" w:rsidP="00F95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708"/>
    <w:multiLevelType w:val="hybridMultilevel"/>
    <w:tmpl w:val="D43461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1E3AD4"/>
    <w:multiLevelType w:val="hybridMultilevel"/>
    <w:tmpl w:val="1FF2E44C"/>
    <w:lvl w:ilvl="0" w:tplc="E1C6F61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762C80"/>
    <w:multiLevelType w:val="hybridMultilevel"/>
    <w:tmpl w:val="DEC854E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F3812"/>
    <w:multiLevelType w:val="hybridMultilevel"/>
    <w:tmpl w:val="F3C681F2"/>
    <w:lvl w:ilvl="0" w:tplc="0405000F">
      <w:start w:val="1"/>
      <w:numFmt w:val="decimal"/>
      <w:lvlText w:val="%1."/>
      <w:lvlJc w:val="left"/>
      <w:pPr>
        <w:tabs>
          <w:tab w:val="num" w:pos="360"/>
        </w:tabs>
        <w:ind w:left="360" w:hanging="360"/>
      </w:pPr>
    </w:lvl>
    <w:lvl w:ilvl="1" w:tplc="BDAE657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4709F2"/>
    <w:multiLevelType w:val="hybridMultilevel"/>
    <w:tmpl w:val="56EAAC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0811ABF"/>
    <w:multiLevelType w:val="hybridMultilevel"/>
    <w:tmpl w:val="84ECF6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0A6385F"/>
    <w:multiLevelType w:val="hybridMultilevel"/>
    <w:tmpl w:val="CB8655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6AC5CE5"/>
    <w:multiLevelType w:val="hybridMultilevel"/>
    <w:tmpl w:val="24AE8BE6"/>
    <w:lvl w:ilvl="0" w:tplc="A588CEDE">
      <w:start w:val="1"/>
      <w:numFmt w:val="lowerLetter"/>
      <w:lvlText w:val="%1)"/>
      <w:lvlJc w:val="left"/>
      <w:pPr>
        <w:tabs>
          <w:tab w:val="num" w:pos="357"/>
        </w:tabs>
        <w:ind w:left="720" w:hanging="363"/>
      </w:pPr>
      <w:rPr>
        <w:rFonts w:hint="default"/>
      </w:rPr>
    </w:lvl>
    <w:lvl w:ilvl="1" w:tplc="795C552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344971"/>
    <w:multiLevelType w:val="singleLevel"/>
    <w:tmpl w:val="0405000F"/>
    <w:lvl w:ilvl="0">
      <w:start w:val="1"/>
      <w:numFmt w:val="decimal"/>
      <w:lvlText w:val="%1."/>
      <w:lvlJc w:val="left"/>
      <w:pPr>
        <w:tabs>
          <w:tab w:val="num" w:pos="360"/>
        </w:tabs>
        <w:ind w:left="360" w:hanging="360"/>
      </w:pPr>
    </w:lvl>
  </w:abstractNum>
  <w:abstractNum w:abstractNumId="9">
    <w:nsid w:val="2FE220C4"/>
    <w:multiLevelType w:val="singleLevel"/>
    <w:tmpl w:val="0405000F"/>
    <w:lvl w:ilvl="0">
      <w:start w:val="1"/>
      <w:numFmt w:val="decimal"/>
      <w:lvlText w:val="%1."/>
      <w:lvlJc w:val="left"/>
      <w:pPr>
        <w:tabs>
          <w:tab w:val="num" w:pos="360"/>
        </w:tabs>
        <w:ind w:left="360" w:hanging="360"/>
      </w:pPr>
    </w:lvl>
  </w:abstractNum>
  <w:abstractNum w:abstractNumId="10">
    <w:nsid w:val="31BD5B31"/>
    <w:multiLevelType w:val="singleLevel"/>
    <w:tmpl w:val="0405000F"/>
    <w:lvl w:ilvl="0">
      <w:start w:val="1"/>
      <w:numFmt w:val="decimal"/>
      <w:lvlText w:val="%1."/>
      <w:lvlJc w:val="left"/>
      <w:pPr>
        <w:tabs>
          <w:tab w:val="num" w:pos="360"/>
        </w:tabs>
        <w:ind w:left="360" w:hanging="360"/>
      </w:pPr>
    </w:lvl>
  </w:abstractNum>
  <w:abstractNum w:abstractNumId="11">
    <w:nsid w:val="49214C4D"/>
    <w:multiLevelType w:val="hybridMultilevel"/>
    <w:tmpl w:val="A59259D6"/>
    <w:lvl w:ilvl="0" w:tplc="E5FEF2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FC91687"/>
    <w:multiLevelType w:val="hybridMultilevel"/>
    <w:tmpl w:val="3F305E1E"/>
    <w:lvl w:ilvl="0" w:tplc="2760F7CA">
      <w:start w:val="1"/>
      <w:numFmt w:val="decimal"/>
      <w:lvlText w:val="%1."/>
      <w:lvlJc w:val="left"/>
      <w:pPr>
        <w:tabs>
          <w:tab w:val="num" w:pos="360"/>
        </w:tabs>
        <w:ind w:left="360" w:hanging="360"/>
      </w:pPr>
    </w:lvl>
    <w:lvl w:ilvl="1" w:tplc="9F5ADBA8">
      <w:numFmt w:val="none"/>
      <w:lvlText w:val=""/>
      <w:lvlJc w:val="left"/>
      <w:pPr>
        <w:tabs>
          <w:tab w:val="num" w:pos="360"/>
        </w:tabs>
      </w:pPr>
    </w:lvl>
    <w:lvl w:ilvl="2" w:tplc="54D6E7E0">
      <w:numFmt w:val="none"/>
      <w:lvlText w:val=""/>
      <w:lvlJc w:val="left"/>
      <w:pPr>
        <w:tabs>
          <w:tab w:val="num" w:pos="360"/>
        </w:tabs>
      </w:pPr>
    </w:lvl>
    <w:lvl w:ilvl="3" w:tplc="42EE0050">
      <w:numFmt w:val="none"/>
      <w:lvlText w:val=""/>
      <w:lvlJc w:val="left"/>
      <w:pPr>
        <w:tabs>
          <w:tab w:val="num" w:pos="360"/>
        </w:tabs>
      </w:pPr>
    </w:lvl>
    <w:lvl w:ilvl="4" w:tplc="6B9CB5BA">
      <w:numFmt w:val="none"/>
      <w:lvlText w:val=""/>
      <w:lvlJc w:val="left"/>
      <w:pPr>
        <w:tabs>
          <w:tab w:val="num" w:pos="360"/>
        </w:tabs>
      </w:pPr>
    </w:lvl>
    <w:lvl w:ilvl="5" w:tplc="2216ED58">
      <w:numFmt w:val="none"/>
      <w:lvlText w:val=""/>
      <w:lvlJc w:val="left"/>
      <w:pPr>
        <w:tabs>
          <w:tab w:val="num" w:pos="360"/>
        </w:tabs>
      </w:pPr>
    </w:lvl>
    <w:lvl w:ilvl="6" w:tplc="D0EA5F34">
      <w:numFmt w:val="none"/>
      <w:lvlText w:val=""/>
      <w:lvlJc w:val="left"/>
      <w:pPr>
        <w:tabs>
          <w:tab w:val="num" w:pos="360"/>
        </w:tabs>
      </w:pPr>
    </w:lvl>
    <w:lvl w:ilvl="7" w:tplc="B5DAFABA">
      <w:numFmt w:val="none"/>
      <w:lvlText w:val=""/>
      <w:lvlJc w:val="left"/>
      <w:pPr>
        <w:tabs>
          <w:tab w:val="num" w:pos="360"/>
        </w:tabs>
      </w:pPr>
    </w:lvl>
    <w:lvl w:ilvl="8" w:tplc="56A2FA4A">
      <w:numFmt w:val="none"/>
      <w:lvlText w:val=""/>
      <w:lvlJc w:val="left"/>
      <w:pPr>
        <w:tabs>
          <w:tab w:val="num" w:pos="360"/>
        </w:tabs>
      </w:pPr>
    </w:lvl>
  </w:abstractNum>
  <w:abstractNum w:abstractNumId="13">
    <w:nsid w:val="53A774D1"/>
    <w:multiLevelType w:val="singleLevel"/>
    <w:tmpl w:val="A6163AFC"/>
    <w:lvl w:ilvl="0">
      <w:start w:val="1"/>
      <w:numFmt w:val="decimal"/>
      <w:lvlText w:val="%1."/>
      <w:lvlJc w:val="left"/>
      <w:pPr>
        <w:tabs>
          <w:tab w:val="num" w:pos="360"/>
        </w:tabs>
        <w:ind w:left="360" w:hanging="360"/>
      </w:pPr>
      <w:rPr>
        <w:color w:val="auto"/>
      </w:rPr>
    </w:lvl>
  </w:abstractNum>
  <w:abstractNum w:abstractNumId="14">
    <w:nsid w:val="593E6A78"/>
    <w:multiLevelType w:val="singleLevel"/>
    <w:tmpl w:val="49BAF2C4"/>
    <w:lvl w:ilvl="0">
      <w:start w:val="1"/>
      <w:numFmt w:val="decimal"/>
      <w:lvlText w:val="%1."/>
      <w:lvlJc w:val="left"/>
      <w:pPr>
        <w:tabs>
          <w:tab w:val="num" w:pos="360"/>
        </w:tabs>
        <w:ind w:left="360" w:hanging="360"/>
      </w:pPr>
      <w:rPr>
        <w:color w:val="auto"/>
      </w:rPr>
    </w:lvl>
  </w:abstractNum>
  <w:abstractNum w:abstractNumId="15">
    <w:nsid w:val="6E881A2F"/>
    <w:multiLevelType w:val="hybridMultilevel"/>
    <w:tmpl w:val="883013A6"/>
    <w:lvl w:ilvl="0" w:tplc="A300B8C4">
      <w:start w:val="1"/>
      <w:numFmt w:val="decimal"/>
      <w:lvlText w:val="1.%1"/>
      <w:lvlJc w:val="left"/>
      <w:pPr>
        <w:tabs>
          <w:tab w:val="num" w:pos="641"/>
        </w:tabs>
        <w:ind w:left="641" w:hanging="284"/>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nsid w:val="71F93A69"/>
    <w:multiLevelType w:val="hybridMultilevel"/>
    <w:tmpl w:val="D82CC880"/>
    <w:lvl w:ilvl="0" w:tplc="A49CA4B8">
      <w:start w:val="1"/>
      <w:numFmt w:val="lowerLetter"/>
      <w:lvlText w:val="%1)"/>
      <w:lvlJc w:val="left"/>
      <w:pPr>
        <w:tabs>
          <w:tab w:val="num" w:pos="357"/>
        </w:tabs>
        <w:ind w:left="720" w:hanging="363"/>
      </w:pPr>
      <w:rPr>
        <w:rFonts w:hint="default"/>
      </w:rPr>
    </w:lvl>
    <w:lvl w:ilvl="1" w:tplc="8918FF1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71074AC"/>
    <w:multiLevelType w:val="hybridMultilevel"/>
    <w:tmpl w:val="818448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C6C7D5B"/>
    <w:multiLevelType w:val="hybridMultilevel"/>
    <w:tmpl w:val="CF5C8CDC"/>
    <w:lvl w:ilvl="0" w:tplc="A300B8C4">
      <w:start w:val="1"/>
      <w:numFmt w:val="decimal"/>
      <w:lvlText w:val="1.%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0"/>
  </w:num>
  <w:num w:numId="4">
    <w:abstractNumId w:val="14"/>
  </w:num>
  <w:num w:numId="5">
    <w:abstractNumId w:val="9"/>
  </w:num>
  <w:num w:numId="6">
    <w:abstractNumId w:val="6"/>
  </w:num>
  <w:num w:numId="7">
    <w:abstractNumId w:val="2"/>
  </w:num>
  <w:num w:numId="8">
    <w:abstractNumId w:val="17"/>
  </w:num>
  <w:num w:numId="9">
    <w:abstractNumId w:val="1"/>
  </w:num>
  <w:num w:numId="10">
    <w:abstractNumId w:val="7"/>
  </w:num>
  <w:num w:numId="11">
    <w:abstractNumId w:val="16"/>
  </w:num>
  <w:num w:numId="12">
    <w:abstractNumId w:val="0"/>
  </w:num>
  <w:num w:numId="13">
    <w:abstractNumId w:val="12"/>
  </w:num>
  <w:num w:numId="14">
    <w:abstractNumId w:val="15"/>
  </w:num>
  <w:num w:numId="15">
    <w:abstractNumId w:val="18"/>
  </w:num>
  <w:num w:numId="16">
    <w:abstractNumId w:val="5"/>
  </w:num>
  <w:num w:numId="17">
    <w:abstractNumId w:val="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EC"/>
    <w:rsid w:val="000174E8"/>
    <w:rsid w:val="00134F29"/>
    <w:rsid w:val="002236E1"/>
    <w:rsid w:val="003B6F03"/>
    <w:rsid w:val="003D0D35"/>
    <w:rsid w:val="005E1B4D"/>
    <w:rsid w:val="005F28DD"/>
    <w:rsid w:val="00693E4A"/>
    <w:rsid w:val="00784523"/>
    <w:rsid w:val="008F16EC"/>
    <w:rsid w:val="009C3410"/>
    <w:rsid w:val="00A967DF"/>
    <w:rsid w:val="00AC02BE"/>
    <w:rsid w:val="00B1650B"/>
    <w:rsid w:val="00B67468"/>
    <w:rsid w:val="00BA278E"/>
    <w:rsid w:val="00BC2531"/>
    <w:rsid w:val="00C90D7F"/>
    <w:rsid w:val="00CB1660"/>
    <w:rsid w:val="00CD3498"/>
    <w:rsid w:val="00D12B88"/>
    <w:rsid w:val="00E10176"/>
    <w:rsid w:val="00E25DE7"/>
    <w:rsid w:val="00F17D5E"/>
    <w:rsid w:val="00F4522C"/>
    <w:rsid w:val="00F7236F"/>
    <w:rsid w:val="00F95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F16EC"/>
    <w:rPr>
      <w:sz w:val="16"/>
      <w:szCs w:val="16"/>
    </w:rPr>
  </w:style>
  <w:style w:type="paragraph" w:styleId="Textkomente">
    <w:name w:val="annotation text"/>
    <w:basedOn w:val="Normln"/>
    <w:link w:val="TextkomenteChar"/>
    <w:semiHidden/>
    <w:rsid w:val="008F16E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F16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F16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6EC"/>
    <w:rPr>
      <w:rFonts w:ascii="Tahoma" w:hAnsi="Tahoma" w:cs="Tahoma"/>
      <w:sz w:val="16"/>
      <w:szCs w:val="16"/>
    </w:rPr>
  </w:style>
  <w:style w:type="paragraph" w:styleId="Odstavecseseznamem">
    <w:name w:val="List Paragraph"/>
    <w:basedOn w:val="Normln"/>
    <w:uiPriority w:val="34"/>
    <w:qFormat/>
    <w:rsid w:val="008F16EC"/>
    <w:pPr>
      <w:ind w:left="720"/>
      <w:contextualSpacing/>
    </w:pPr>
  </w:style>
  <w:style w:type="paragraph" w:styleId="Podtitul">
    <w:name w:val="Subtitle"/>
    <w:basedOn w:val="Normln"/>
    <w:next w:val="Normln"/>
    <w:link w:val="PodtitulChar"/>
    <w:qFormat/>
    <w:rsid w:val="00F7236F"/>
    <w:pPr>
      <w:spacing w:after="60" w:line="240" w:lineRule="auto"/>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rsid w:val="00F7236F"/>
    <w:rPr>
      <w:rFonts w:ascii="Cambria" w:eastAsia="Times New Roman" w:hAnsi="Cambria" w:cs="Times New Roman"/>
      <w:sz w:val="24"/>
      <w:szCs w:val="24"/>
      <w:lang w:eastAsia="cs-CZ"/>
    </w:rPr>
  </w:style>
  <w:style w:type="paragraph" w:styleId="Zhlav">
    <w:name w:val="header"/>
    <w:basedOn w:val="Normln"/>
    <w:link w:val="ZhlavChar"/>
    <w:uiPriority w:val="99"/>
    <w:unhideWhenUsed/>
    <w:rsid w:val="00F950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50BF"/>
  </w:style>
  <w:style w:type="paragraph" w:styleId="Zpat">
    <w:name w:val="footer"/>
    <w:basedOn w:val="Normln"/>
    <w:link w:val="ZpatChar"/>
    <w:uiPriority w:val="99"/>
    <w:unhideWhenUsed/>
    <w:rsid w:val="00F950BF"/>
    <w:pPr>
      <w:tabs>
        <w:tab w:val="center" w:pos="4536"/>
        <w:tab w:val="right" w:pos="9072"/>
      </w:tabs>
      <w:spacing w:after="0" w:line="240" w:lineRule="auto"/>
    </w:pPr>
  </w:style>
  <w:style w:type="character" w:customStyle="1" w:styleId="ZpatChar">
    <w:name w:val="Zápatí Char"/>
    <w:basedOn w:val="Standardnpsmoodstavce"/>
    <w:link w:val="Zpat"/>
    <w:uiPriority w:val="99"/>
    <w:rsid w:val="00F95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F16EC"/>
    <w:rPr>
      <w:sz w:val="16"/>
      <w:szCs w:val="16"/>
    </w:rPr>
  </w:style>
  <w:style w:type="paragraph" w:styleId="Textkomente">
    <w:name w:val="annotation text"/>
    <w:basedOn w:val="Normln"/>
    <w:link w:val="TextkomenteChar"/>
    <w:semiHidden/>
    <w:rsid w:val="008F16E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8F16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F16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6EC"/>
    <w:rPr>
      <w:rFonts w:ascii="Tahoma" w:hAnsi="Tahoma" w:cs="Tahoma"/>
      <w:sz w:val="16"/>
      <w:szCs w:val="16"/>
    </w:rPr>
  </w:style>
  <w:style w:type="paragraph" w:styleId="Odstavecseseznamem">
    <w:name w:val="List Paragraph"/>
    <w:basedOn w:val="Normln"/>
    <w:uiPriority w:val="34"/>
    <w:qFormat/>
    <w:rsid w:val="008F16EC"/>
    <w:pPr>
      <w:ind w:left="720"/>
      <w:contextualSpacing/>
    </w:pPr>
  </w:style>
  <w:style w:type="paragraph" w:styleId="Podtitul">
    <w:name w:val="Subtitle"/>
    <w:basedOn w:val="Normln"/>
    <w:next w:val="Normln"/>
    <w:link w:val="PodtitulChar"/>
    <w:qFormat/>
    <w:rsid w:val="00F7236F"/>
    <w:pPr>
      <w:spacing w:after="60" w:line="240" w:lineRule="auto"/>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rsid w:val="00F7236F"/>
    <w:rPr>
      <w:rFonts w:ascii="Cambria" w:eastAsia="Times New Roman" w:hAnsi="Cambria" w:cs="Times New Roman"/>
      <w:sz w:val="24"/>
      <w:szCs w:val="24"/>
      <w:lang w:eastAsia="cs-CZ"/>
    </w:rPr>
  </w:style>
  <w:style w:type="paragraph" w:styleId="Zhlav">
    <w:name w:val="header"/>
    <w:basedOn w:val="Normln"/>
    <w:link w:val="ZhlavChar"/>
    <w:uiPriority w:val="99"/>
    <w:unhideWhenUsed/>
    <w:rsid w:val="00F950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50BF"/>
  </w:style>
  <w:style w:type="paragraph" w:styleId="Zpat">
    <w:name w:val="footer"/>
    <w:basedOn w:val="Normln"/>
    <w:link w:val="ZpatChar"/>
    <w:uiPriority w:val="99"/>
    <w:unhideWhenUsed/>
    <w:rsid w:val="00F950BF"/>
    <w:pPr>
      <w:tabs>
        <w:tab w:val="center" w:pos="4536"/>
        <w:tab w:val="right" w:pos="9072"/>
      </w:tabs>
      <w:spacing w:after="0" w:line="240" w:lineRule="auto"/>
    </w:pPr>
  </w:style>
  <w:style w:type="character" w:customStyle="1" w:styleId="ZpatChar">
    <w:name w:val="Zápatí Char"/>
    <w:basedOn w:val="Standardnpsmoodstavce"/>
    <w:link w:val="Zpat"/>
    <w:uiPriority w:val="99"/>
    <w:rsid w:val="00F9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89065">
      <w:bodyDiv w:val="1"/>
      <w:marLeft w:val="0"/>
      <w:marRight w:val="0"/>
      <w:marTop w:val="0"/>
      <w:marBottom w:val="0"/>
      <w:divBdr>
        <w:top w:val="none" w:sz="0" w:space="0" w:color="auto"/>
        <w:left w:val="none" w:sz="0" w:space="0" w:color="auto"/>
        <w:bottom w:val="none" w:sz="0" w:space="0" w:color="auto"/>
        <w:right w:val="none" w:sz="0" w:space="0" w:color="auto"/>
      </w:divBdr>
    </w:div>
    <w:div w:id="19807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2195</Words>
  <Characters>12953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Bém</dc:creator>
  <cp:lastModifiedBy>M1</cp:lastModifiedBy>
  <cp:revision>6</cp:revision>
  <cp:lastPrinted>2016-11-23T09:18:00Z</cp:lastPrinted>
  <dcterms:created xsi:type="dcterms:W3CDTF">2016-11-23T07:56:00Z</dcterms:created>
  <dcterms:modified xsi:type="dcterms:W3CDTF">2016-12-17T11:37:00Z</dcterms:modified>
</cp:coreProperties>
</file>