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BA6" w:rsidRDefault="005A2BA6">
      <w:pPr>
        <w:pStyle w:val="Nzev"/>
        <w:pBdr>
          <w:top w:val="none" w:sz="0" w:space="0" w:color="auto"/>
          <w:left w:val="none" w:sz="0" w:space="0" w:color="auto"/>
          <w:bottom w:val="none" w:sz="0" w:space="0" w:color="auto"/>
          <w:right w:val="none" w:sz="0" w:space="0" w:color="auto"/>
          <w:between w:val="none" w:sz="0" w:space="0" w:color="auto"/>
        </w:pBdr>
        <w:tabs>
          <w:tab w:val="clear" w:pos="2552"/>
        </w:tabs>
        <w:rPr>
          <w:color w:val="000000"/>
        </w:rPr>
      </w:pPr>
      <w:r>
        <w:rPr>
          <w:color w:val="000000"/>
          <w:sz w:val="40"/>
          <w:szCs w:val="40"/>
        </w:rPr>
        <w:t xml:space="preserve">SMLOUVA O DÍLO  </w:t>
      </w:r>
    </w:p>
    <w:p w:rsidR="005A2BA6" w:rsidRPr="00C964B8" w:rsidRDefault="005A2BA6">
      <w:pPr>
        <w:pStyle w:val="Zkladntext"/>
        <w:pBdr>
          <w:top w:val="none" w:sz="0" w:space="0" w:color="auto"/>
          <w:left w:val="none" w:sz="0" w:space="0" w:color="auto"/>
          <w:bottom w:val="none" w:sz="0" w:space="0" w:color="auto"/>
          <w:right w:val="none" w:sz="0" w:space="0" w:color="auto"/>
          <w:between w:val="none" w:sz="0" w:space="0" w:color="auto"/>
        </w:pBdr>
        <w:rPr>
          <w:i/>
          <w:color w:val="000000"/>
          <w:sz w:val="22"/>
        </w:rPr>
      </w:pPr>
      <w:r w:rsidRPr="0099434B">
        <w:rPr>
          <w:i/>
          <w:color w:val="000000"/>
          <w:sz w:val="22"/>
        </w:rPr>
        <w:t xml:space="preserve">uzavřená dle ustanovení § </w:t>
      </w:r>
      <w:smartTag w:uri="urn:schemas-microsoft-com:office:smarttags" w:element="metricconverter">
        <w:smartTagPr>
          <w:attr w:name="ProductID" w:val="2586 a"/>
        </w:smartTagPr>
        <w:r w:rsidRPr="0099434B">
          <w:rPr>
            <w:i/>
            <w:color w:val="000000"/>
            <w:sz w:val="22"/>
          </w:rPr>
          <w:t>2586 a</w:t>
        </w:r>
      </w:smartTag>
      <w:r w:rsidRPr="0099434B">
        <w:rPr>
          <w:i/>
          <w:color w:val="000000"/>
          <w:sz w:val="22"/>
        </w:rPr>
        <w:t xml:space="preserve"> násl. zákona č. 89/2012 Sb., Občanského zákoníku, ve znění pozdějších předpisů, a  na základě veřejné zakázky malého rozsahu zadávané dle § 27 zákona                        č. 134/2016 Sb., o zadávání</w:t>
      </w:r>
      <w:r w:rsidRPr="00C964B8">
        <w:rPr>
          <w:i/>
          <w:color w:val="000000"/>
          <w:sz w:val="22"/>
        </w:rPr>
        <w:t xml:space="preserve"> veřejných zakázek, v platném znění</w:t>
      </w:r>
    </w:p>
    <w:p w:rsidR="005A2BA6" w:rsidRPr="00C964B8" w:rsidRDefault="005A2BA6">
      <w:pPr>
        <w:pStyle w:val="Zkladntext"/>
        <w:pBdr>
          <w:top w:val="none" w:sz="0" w:space="0" w:color="auto"/>
          <w:left w:val="none" w:sz="0" w:space="0" w:color="auto"/>
          <w:bottom w:val="none" w:sz="0" w:space="0" w:color="auto"/>
          <w:right w:val="none" w:sz="0" w:space="0" w:color="auto"/>
          <w:between w:val="none" w:sz="0" w:space="0" w:color="auto"/>
        </w:pBdr>
        <w:rPr>
          <w:sz w:val="22"/>
        </w:rPr>
      </w:pPr>
    </w:p>
    <w:p w:rsidR="005A2BA6" w:rsidRPr="00C964B8" w:rsidRDefault="005A2BA6">
      <w:pPr>
        <w:pStyle w:val="Zkladntext"/>
        <w:pBdr>
          <w:top w:val="none" w:sz="0" w:space="0" w:color="auto"/>
          <w:left w:val="none" w:sz="0" w:space="0" w:color="auto"/>
          <w:bottom w:val="none" w:sz="0" w:space="0" w:color="auto"/>
          <w:right w:val="none" w:sz="0" w:space="0" w:color="auto"/>
          <w:between w:val="none" w:sz="0" w:space="0" w:color="auto"/>
        </w:pBdr>
        <w:rPr>
          <w:sz w:val="22"/>
        </w:rPr>
      </w:pPr>
      <w:r w:rsidRPr="00C964B8">
        <w:rPr>
          <w:sz w:val="22"/>
        </w:rPr>
        <w:t>Zakázkové číslo objednatele: 01/2019</w:t>
      </w:r>
    </w:p>
    <w:p w:rsidR="005A2BA6" w:rsidRPr="00C964B8" w:rsidRDefault="005A2BA6">
      <w:pPr>
        <w:pStyle w:val="Zkladntext"/>
        <w:pBdr>
          <w:top w:val="none" w:sz="0" w:space="0" w:color="auto"/>
          <w:left w:val="none" w:sz="0" w:space="0" w:color="auto"/>
          <w:bottom w:val="none" w:sz="0" w:space="0" w:color="auto"/>
          <w:right w:val="none" w:sz="0" w:space="0" w:color="auto"/>
          <w:between w:val="none" w:sz="0" w:space="0" w:color="auto"/>
        </w:pBdr>
        <w:rPr>
          <w:sz w:val="22"/>
        </w:rPr>
      </w:pPr>
      <w:r w:rsidRPr="00C964B8">
        <w:rPr>
          <w:sz w:val="22"/>
        </w:rPr>
        <w:t xml:space="preserve">Zakázkové číslo zhotovitele: </w:t>
      </w:r>
    </w:p>
    <w:p w:rsidR="005A2BA6" w:rsidRPr="00C964B8" w:rsidRDefault="005A2BA6">
      <w:pPr>
        <w:pStyle w:val="Zkladntext"/>
        <w:pBdr>
          <w:top w:val="none" w:sz="0" w:space="0" w:color="auto"/>
          <w:left w:val="none" w:sz="0" w:space="0" w:color="auto"/>
          <w:bottom w:val="none" w:sz="0" w:space="0" w:color="auto"/>
          <w:right w:val="none" w:sz="0" w:space="0" w:color="auto"/>
          <w:between w:val="none" w:sz="0" w:space="0" w:color="auto"/>
        </w:pBdr>
        <w:rPr>
          <w:sz w:val="22"/>
        </w:rPr>
      </w:pPr>
    </w:p>
    <w:p w:rsidR="005A2BA6" w:rsidRPr="00C964B8" w:rsidRDefault="005A2BA6">
      <w:pPr>
        <w:pStyle w:val="Nadpis3"/>
        <w:pBdr>
          <w:top w:val="none" w:sz="0" w:space="0" w:color="auto"/>
          <w:left w:val="none" w:sz="0" w:space="0" w:color="auto"/>
          <w:bottom w:val="none" w:sz="0" w:space="0" w:color="auto"/>
          <w:right w:val="none" w:sz="0" w:space="0" w:color="auto"/>
          <w:between w:val="none" w:sz="0" w:space="0" w:color="auto"/>
        </w:pBdr>
        <w:jc w:val="left"/>
        <w:rPr>
          <w:color w:val="000000"/>
          <w:sz w:val="22"/>
        </w:rPr>
      </w:pPr>
      <w:r w:rsidRPr="00C964B8">
        <w:rPr>
          <w:color w:val="000000"/>
          <w:sz w:val="22"/>
        </w:rPr>
        <w:t xml:space="preserve">                                                                         </w:t>
      </w:r>
    </w:p>
    <w:p w:rsidR="005A2BA6" w:rsidRDefault="005A2BA6">
      <w:pPr>
        <w:pStyle w:val="Nadpis3"/>
        <w:pBdr>
          <w:top w:val="none" w:sz="0" w:space="0" w:color="auto"/>
          <w:left w:val="none" w:sz="0" w:space="0" w:color="auto"/>
          <w:bottom w:val="none" w:sz="0" w:space="0" w:color="auto"/>
          <w:right w:val="none" w:sz="0" w:space="0" w:color="auto"/>
          <w:between w:val="none" w:sz="0" w:space="0" w:color="auto"/>
        </w:pBdr>
        <w:rPr>
          <w:color w:val="000000"/>
          <w:sz w:val="28"/>
          <w:szCs w:val="28"/>
          <w:u w:val="single"/>
        </w:rPr>
      </w:pPr>
      <w:r>
        <w:rPr>
          <w:color w:val="000000"/>
          <w:sz w:val="28"/>
          <w:szCs w:val="28"/>
          <w:u w:val="single"/>
        </w:rPr>
        <w:t>I. SMLUVNÍ STRANY</w:t>
      </w:r>
    </w:p>
    <w:p w:rsidR="005A2BA6" w:rsidRDefault="005A2BA6">
      <w:pPr>
        <w:pBdr>
          <w:top w:val="none" w:sz="0" w:space="0" w:color="auto"/>
          <w:left w:val="none" w:sz="0" w:space="0" w:color="auto"/>
          <w:bottom w:val="none" w:sz="0" w:space="0" w:color="auto"/>
          <w:right w:val="none" w:sz="0" w:space="0" w:color="auto"/>
          <w:between w:val="none" w:sz="0" w:space="0" w:color="auto"/>
        </w:pBdr>
        <w:rPr>
          <w:sz w:val="16"/>
          <w:szCs w:val="16"/>
        </w:rPr>
      </w:pPr>
    </w:p>
    <w:p w:rsidR="005A2BA6" w:rsidRDefault="005A2BA6">
      <w:pPr>
        <w:pBdr>
          <w:top w:val="none" w:sz="0" w:space="0" w:color="auto"/>
          <w:left w:val="none" w:sz="0" w:space="0" w:color="auto"/>
          <w:bottom w:val="none" w:sz="0" w:space="0" w:color="auto"/>
          <w:right w:val="none" w:sz="0" w:space="0" w:color="auto"/>
          <w:between w:val="none" w:sz="0" w:space="0" w:color="auto"/>
        </w:pBdr>
        <w:spacing w:before="120"/>
        <w:rPr>
          <w:b/>
          <w:bCs/>
          <w:sz w:val="22"/>
        </w:rPr>
      </w:pPr>
      <w:r>
        <w:rPr>
          <w:b/>
          <w:sz w:val="22"/>
          <w:u w:val="single"/>
        </w:rPr>
        <w:t>OBJEDNATEL</w:t>
      </w:r>
      <w:r w:rsidRPr="00C964B8">
        <w:rPr>
          <w:b/>
          <w:sz w:val="22"/>
          <w:u w:val="single"/>
        </w:rPr>
        <w:t>:</w:t>
      </w:r>
      <w:r w:rsidRPr="00C964B8">
        <w:rPr>
          <w:i/>
          <w:iCs/>
          <w:sz w:val="22"/>
        </w:rPr>
        <w:t xml:space="preserve">      </w:t>
      </w:r>
      <w:r w:rsidRPr="00C964B8">
        <w:rPr>
          <w:b/>
          <w:bCs/>
          <w:i/>
          <w:iCs/>
          <w:sz w:val="22"/>
        </w:rPr>
        <w:t xml:space="preserve"> </w:t>
      </w:r>
      <w:r>
        <w:rPr>
          <w:b/>
          <w:bCs/>
          <w:i/>
          <w:iCs/>
          <w:sz w:val="22"/>
        </w:rPr>
        <w:tab/>
      </w:r>
      <w:r w:rsidRPr="00C964B8">
        <w:rPr>
          <w:b/>
          <w:bCs/>
          <w:sz w:val="22"/>
        </w:rPr>
        <w:t>Sportovní areály města Chrudim, s.r.o.</w:t>
      </w:r>
      <w:r>
        <w:rPr>
          <w:b/>
          <w:bCs/>
          <w:sz w:val="22"/>
        </w:rPr>
        <w:t xml:space="preserve">, </w:t>
      </w:r>
    </w:p>
    <w:p w:rsidR="005A2BA6" w:rsidRPr="00561BDA" w:rsidRDefault="005A2BA6" w:rsidP="00561BDA">
      <w:pPr>
        <w:pBdr>
          <w:top w:val="none" w:sz="0" w:space="0" w:color="auto"/>
          <w:left w:val="none" w:sz="0" w:space="0" w:color="auto"/>
          <w:bottom w:val="none" w:sz="0" w:space="0" w:color="auto"/>
          <w:right w:val="none" w:sz="0" w:space="0" w:color="auto"/>
          <w:between w:val="none" w:sz="0" w:space="0" w:color="auto"/>
        </w:pBdr>
        <w:spacing w:before="120"/>
        <w:ind w:left="1440" w:firstLine="720"/>
        <w:rPr>
          <w:sz w:val="22"/>
        </w:rPr>
      </w:pPr>
      <w:r w:rsidRPr="0099434B">
        <w:rPr>
          <w:bCs/>
          <w:sz w:val="22"/>
        </w:rPr>
        <w:t>se sídlem</w:t>
      </w:r>
      <w:r w:rsidRPr="00561BDA">
        <w:rPr>
          <w:bCs/>
          <w:sz w:val="22"/>
        </w:rPr>
        <w:t xml:space="preserve">  V Průhonech 503, 537 03 Chrudim III</w:t>
      </w:r>
      <w:r w:rsidRPr="00561BDA">
        <w:rPr>
          <w:sz w:val="22"/>
        </w:rPr>
        <w:t xml:space="preserve">                  </w:t>
      </w:r>
    </w:p>
    <w:p w:rsidR="005A2BA6" w:rsidRPr="00C964B8" w:rsidRDefault="005A2BA6">
      <w:pPr>
        <w:pBdr>
          <w:top w:val="none" w:sz="0" w:space="0" w:color="auto"/>
          <w:left w:val="none" w:sz="0" w:space="0" w:color="auto"/>
          <w:bottom w:val="none" w:sz="0" w:space="0" w:color="auto"/>
          <w:right w:val="none" w:sz="0" w:space="0" w:color="auto"/>
          <w:between w:val="none" w:sz="0" w:space="0" w:color="auto"/>
        </w:pBdr>
        <w:spacing w:before="120"/>
        <w:rPr>
          <w:color w:val="008000"/>
          <w:sz w:val="22"/>
        </w:rPr>
      </w:pPr>
      <w:r>
        <w:rPr>
          <w:sz w:val="22"/>
        </w:rPr>
        <w:t>Zastoupený</w:t>
      </w:r>
      <w:r w:rsidRPr="00C964B8">
        <w:rPr>
          <w:sz w:val="22"/>
        </w:rPr>
        <w:t>:</w:t>
      </w:r>
      <w:r w:rsidRPr="00C964B8">
        <w:rPr>
          <w:i/>
          <w:iCs/>
          <w:sz w:val="22"/>
        </w:rPr>
        <w:t xml:space="preserve">                </w:t>
      </w:r>
      <w:r w:rsidRPr="00C964B8">
        <w:rPr>
          <w:sz w:val="22"/>
        </w:rPr>
        <w:t>Mgr. Luďkem Marouskem, jednatelem společnosti</w:t>
      </w:r>
    </w:p>
    <w:p w:rsidR="005A2BA6" w:rsidRPr="00C964B8" w:rsidRDefault="005A2BA6">
      <w:pPr>
        <w:pBdr>
          <w:top w:val="none" w:sz="0" w:space="0" w:color="auto"/>
          <w:left w:val="none" w:sz="0" w:space="0" w:color="auto"/>
          <w:bottom w:val="none" w:sz="0" w:space="0" w:color="auto"/>
          <w:right w:val="none" w:sz="0" w:space="0" w:color="auto"/>
          <w:between w:val="none" w:sz="0" w:space="0" w:color="auto"/>
        </w:pBdr>
        <w:spacing w:before="120"/>
        <w:rPr>
          <w:sz w:val="22"/>
        </w:rPr>
      </w:pPr>
      <w:r w:rsidRPr="00C964B8">
        <w:rPr>
          <w:sz w:val="22"/>
        </w:rPr>
        <w:t xml:space="preserve">IČO:                  </w:t>
      </w:r>
      <w:r w:rsidRPr="00C964B8">
        <w:rPr>
          <w:i/>
          <w:iCs/>
          <w:sz w:val="22"/>
        </w:rPr>
        <w:t xml:space="preserve">       </w:t>
      </w:r>
      <w:r w:rsidRPr="00C964B8">
        <w:rPr>
          <w:i/>
          <w:iCs/>
          <w:sz w:val="22"/>
        </w:rPr>
        <w:tab/>
      </w:r>
      <w:r w:rsidRPr="00C964B8">
        <w:rPr>
          <w:iCs/>
          <w:sz w:val="22"/>
        </w:rPr>
        <w:t>27485013</w:t>
      </w:r>
    </w:p>
    <w:p w:rsidR="005A2BA6" w:rsidRPr="00C964B8" w:rsidRDefault="005A2BA6">
      <w:pPr>
        <w:pBdr>
          <w:top w:val="none" w:sz="0" w:space="0" w:color="auto"/>
          <w:left w:val="none" w:sz="0" w:space="0" w:color="auto"/>
          <w:bottom w:val="none" w:sz="0" w:space="0" w:color="auto"/>
          <w:right w:val="none" w:sz="0" w:space="0" w:color="auto"/>
          <w:between w:val="none" w:sz="0" w:space="0" w:color="auto"/>
        </w:pBdr>
        <w:spacing w:before="120"/>
        <w:rPr>
          <w:sz w:val="22"/>
        </w:rPr>
      </w:pPr>
      <w:r w:rsidRPr="00C964B8">
        <w:rPr>
          <w:sz w:val="22"/>
        </w:rPr>
        <w:t>DIČ:</w:t>
      </w:r>
      <w:r w:rsidRPr="00C964B8">
        <w:rPr>
          <w:sz w:val="22"/>
        </w:rPr>
        <w:tab/>
      </w:r>
      <w:r w:rsidRPr="00C964B8">
        <w:rPr>
          <w:sz w:val="22"/>
        </w:rPr>
        <w:tab/>
      </w:r>
      <w:r w:rsidRPr="00C964B8">
        <w:rPr>
          <w:sz w:val="22"/>
        </w:rPr>
        <w:tab/>
        <w:t>CZ27485013</w:t>
      </w:r>
    </w:p>
    <w:p w:rsidR="005A2BA6" w:rsidRPr="00C964B8" w:rsidRDefault="005A2BA6">
      <w:pPr>
        <w:pBdr>
          <w:top w:val="none" w:sz="0" w:space="0" w:color="auto"/>
          <w:left w:val="none" w:sz="0" w:space="0" w:color="auto"/>
          <w:bottom w:val="none" w:sz="0" w:space="0" w:color="auto"/>
          <w:right w:val="none" w:sz="0" w:space="0" w:color="auto"/>
          <w:between w:val="none" w:sz="0" w:space="0" w:color="auto"/>
        </w:pBdr>
        <w:spacing w:before="120"/>
        <w:rPr>
          <w:sz w:val="22"/>
        </w:rPr>
      </w:pPr>
      <w:r>
        <w:rPr>
          <w:sz w:val="22"/>
        </w:rPr>
        <w:t>Bankovní spojení</w:t>
      </w:r>
      <w:r w:rsidRPr="00C964B8">
        <w:rPr>
          <w:sz w:val="22"/>
        </w:rPr>
        <w:t xml:space="preserve">:    </w:t>
      </w:r>
      <w:r w:rsidRPr="00C964B8">
        <w:rPr>
          <w:i/>
          <w:iCs/>
          <w:sz w:val="22"/>
        </w:rPr>
        <w:t xml:space="preserve"> </w:t>
      </w:r>
      <w:r w:rsidRPr="00C964B8">
        <w:rPr>
          <w:i/>
          <w:iCs/>
          <w:sz w:val="22"/>
        </w:rPr>
        <w:tab/>
      </w:r>
      <w:r w:rsidRPr="00C964B8">
        <w:rPr>
          <w:sz w:val="22"/>
        </w:rPr>
        <w:t>ČSOB</w:t>
      </w:r>
      <w:r w:rsidRPr="00C964B8">
        <w:rPr>
          <w:i/>
          <w:iCs/>
          <w:sz w:val="22"/>
        </w:rPr>
        <w:t xml:space="preserve"> </w:t>
      </w:r>
      <w:r w:rsidRPr="00C964B8">
        <w:rPr>
          <w:sz w:val="22"/>
        </w:rPr>
        <w:t xml:space="preserve">Chrudim                                                                 </w:t>
      </w:r>
    </w:p>
    <w:p w:rsidR="005A2BA6" w:rsidRPr="00C964B8" w:rsidRDefault="005A2BA6">
      <w:pPr>
        <w:pBdr>
          <w:top w:val="none" w:sz="0" w:space="0" w:color="auto"/>
          <w:left w:val="none" w:sz="0" w:space="0" w:color="auto"/>
          <w:bottom w:val="none" w:sz="0" w:space="0" w:color="auto"/>
          <w:right w:val="none" w:sz="0" w:space="0" w:color="auto"/>
          <w:between w:val="none" w:sz="0" w:space="0" w:color="auto"/>
        </w:pBdr>
        <w:spacing w:before="120"/>
        <w:rPr>
          <w:sz w:val="22"/>
        </w:rPr>
      </w:pPr>
      <w:r w:rsidRPr="00C964B8">
        <w:rPr>
          <w:sz w:val="22"/>
        </w:rPr>
        <w:t>č</w:t>
      </w:r>
      <w:r w:rsidRPr="00C964B8">
        <w:rPr>
          <w:i/>
          <w:iCs/>
          <w:sz w:val="22"/>
        </w:rPr>
        <w:t>.</w:t>
      </w:r>
      <w:r>
        <w:rPr>
          <w:sz w:val="22"/>
        </w:rPr>
        <w:t xml:space="preserve"> účtu</w:t>
      </w:r>
      <w:r w:rsidRPr="00C964B8">
        <w:rPr>
          <w:sz w:val="22"/>
        </w:rPr>
        <w:t>:</w:t>
      </w:r>
      <w:r w:rsidRPr="00C964B8">
        <w:rPr>
          <w:i/>
          <w:iCs/>
          <w:sz w:val="22"/>
        </w:rPr>
        <w:t xml:space="preserve">                      </w:t>
      </w:r>
      <w:r w:rsidRPr="00C964B8">
        <w:rPr>
          <w:sz w:val="22"/>
        </w:rPr>
        <w:tab/>
        <w:t xml:space="preserve">198 783 329 / 0300                                                                  </w:t>
      </w:r>
    </w:p>
    <w:p w:rsidR="005A2BA6" w:rsidRPr="00C964B8" w:rsidRDefault="005A2BA6">
      <w:pPr>
        <w:pBdr>
          <w:top w:val="none" w:sz="0" w:space="0" w:color="auto"/>
          <w:left w:val="none" w:sz="0" w:space="0" w:color="auto"/>
          <w:bottom w:val="none" w:sz="0" w:space="0" w:color="auto"/>
          <w:right w:val="none" w:sz="0" w:space="0" w:color="auto"/>
          <w:between w:val="none" w:sz="0" w:space="0" w:color="auto"/>
        </w:pBdr>
        <w:jc w:val="both"/>
        <w:rPr>
          <w:sz w:val="22"/>
        </w:rPr>
      </w:pPr>
    </w:p>
    <w:p w:rsidR="005A2BA6" w:rsidRPr="00675D67" w:rsidRDefault="005A2BA6">
      <w:pPr>
        <w:pBdr>
          <w:top w:val="none" w:sz="0" w:space="0" w:color="auto"/>
          <w:left w:val="none" w:sz="0" w:space="0" w:color="auto"/>
          <w:bottom w:val="none" w:sz="0" w:space="0" w:color="auto"/>
          <w:right w:val="none" w:sz="0" w:space="0" w:color="auto"/>
          <w:between w:val="none" w:sz="0" w:space="0" w:color="auto"/>
        </w:pBdr>
        <w:jc w:val="both"/>
        <w:rPr>
          <w:sz w:val="22"/>
        </w:rPr>
      </w:pPr>
      <w:r w:rsidRPr="00675D67">
        <w:rPr>
          <w:sz w:val="22"/>
        </w:rPr>
        <w:t>společnost zapsaná v obchodním rejstříku vedeném Krajských soudem v Hradci Králové, oddíl C, vložka 21787.</w:t>
      </w:r>
    </w:p>
    <w:p w:rsidR="005A2BA6" w:rsidRPr="00675D67" w:rsidRDefault="005A2BA6">
      <w:pPr>
        <w:pBdr>
          <w:top w:val="none" w:sz="0" w:space="0" w:color="auto"/>
          <w:left w:val="none" w:sz="0" w:space="0" w:color="auto"/>
          <w:bottom w:val="none" w:sz="0" w:space="0" w:color="auto"/>
          <w:right w:val="none" w:sz="0" w:space="0" w:color="auto"/>
          <w:between w:val="none" w:sz="0" w:space="0" w:color="auto"/>
        </w:pBdr>
        <w:jc w:val="both"/>
        <w:rPr>
          <w:sz w:val="22"/>
        </w:rPr>
      </w:pPr>
    </w:p>
    <w:p w:rsidR="005A2BA6" w:rsidRPr="00675D67" w:rsidRDefault="005A2BA6">
      <w:pPr>
        <w:pBdr>
          <w:top w:val="none" w:sz="0" w:space="0" w:color="auto"/>
          <w:left w:val="none" w:sz="0" w:space="0" w:color="auto"/>
          <w:bottom w:val="none" w:sz="0" w:space="0" w:color="auto"/>
          <w:right w:val="none" w:sz="0" w:space="0" w:color="auto"/>
          <w:between w:val="none" w:sz="0" w:space="0" w:color="auto"/>
        </w:pBdr>
        <w:jc w:val="both"/>
        <w:rPr>
          <w:sz w:val="22"/>
        </w:rPr>
      </w:pPr>
    </w:p>
    <w:p w:rsidR="005A2BA6" w:rsidRPr="00675D67" w:rsidRDefault="005A2BA6">
      <w:pPr>
        <w:pBdr>
          <w:top w:val="none" w:sz="0" w:space="0" w:color="auto"/>
          <w:left w:val="none" w:sz="0" w:space="0" w:color="auto"/>
          <w:bottom w:val="none" w:sz="0" w:space="0" w:color="auto"/>
          <w:right w:val="none" w:sz="0" w:space="0" w:color="auto"/>
          <w:between w:val="none" w:sz="0" w:space="0" w:color="auto"/>
        </w:pBdr>
        <w:jc w:val="both"/>
        <w:rPr>
          <w:sz w:val="22"/>
        </w:rPr>
      </w:pPr>
      <w:r w:rsidRPr="00675D67">
        <w:rPr>
          <w:sz w:val="22"/>
        </w:rPr>
        <w:t>Osoby oprávněné jednat ve věcech technických a realizace, vč. kontaktních údajů:</w:t>
      </w:r>
    </w:p>
    <w:p w:rsidR="005A2BA6" w:rsidRPr="00675D67" w:rsidRDefault="005A2BA6">
      <w:pPr>
        <w:pBdr>
          <w:top w:val="none" w:sz="0" w:space="0" w:color="auto"/>
          <w:left w:val="none" w:sz="0" w:space="0" w:color="auto"/>
          <w:bottom w:val="none" w:sz="0" w:space="0" w:color="auto"/>
          <w:right w:val="none" w:sz="0" w:space="0" w:color="auto"/>
          <w:between w:val="none" w:sz="0" w:space="0" w:color="auto"/>
        </w:pBdr>
        <w:spacing w:before="120"/>
        <w:rPr>
          <w:sz w:val="22"/>
        </w:rPr>
      </w:pPr>
      <w:r w:rsidRPr="00675D67">
        <w:rPr>
          <w:sz w:val="22"/>
        </w:rPr>
        <w:t>Jan Makeš</w:t>
      </w:r>
      <w:r w:rsidRPr="00675D67">
        <w:rPr>
          <w:sz w:val="22"/>
        </w:rPr>
        <w:tab/>
      </w:r>
      <w:r w:rsidRPr="00675D67">
        <w:rPr>
          <w:sz w:val="22"/>
        </w:rPr>
        <w:tab/>
        <w:t>tel:</w:t>
      </w:r>
      <w:r w:rsidRPr="00675D67">
        <w:rPr>
          <w:sz w:val="22"/>
        </w:rPr>
        <w:tab/>
        <w:t>734 407 685</w:t>
      </w:r>
    </w:p>
    <w:p w:rsidR="005A2BA6" w:rsidRPr="00675D67" w:rsidRDefault="005A2BA6">
      <w:pPr>
        <w:pBdr>
          <w:top w:val="none" w:sz="0" w:space="0" w:color="auto"/>
          <w:left w:val="none" w:sz="0" w:space="0" w:color="auto"/>
          <w:bottom w:val="none" w:sz="0" w:space="0" w:color="auto"/>
          <w:right w:val="none" w:sz="0" w:space="0" w:color="auto"/>
          <w:between w:val="none" w:sz="0" w:space="0" w:color="auto"/>
        </w:pBdr>
        <w:spacing w:before="120"/>
        <w:rPr>
          <w:sz w:val="22"/>
        </w:rPr>
      </w:pPr>
      <w:r w:rsidRPr="00675D67">
        <w:rPr>
          <w:sz w:val="22"/>
        </w:rPr>
        <w:t xml:space="preserve">                              </w:t>
      </w:r>
    </w:p>
    <w:p w:rsidR="005A2BA6" w:rsidRPr="00675D67" w:rsidRDefault="005A2BA6">
      <w:pPr>
        <w:pBdr>
          <w:top w:val="none" w:sz="0" w:space="0" w:color="auto"/>
          <w:left w:val="none" w:sz="0" w:space="0" w:color="auto"/>
          <w:bottom w:val="none" w:sz="0" w:space="0" w:color="auto"/>
          <w:right w:val="none" w:sz="0" w:space="0" w:color="auto"/>
          <w:between w:val="none" w:sz="0" w:space="0" w:color="auto"/>
        </w:pBdr>
        <w:spacing w:before="120"/>
        <w:rPr>
          <w:sz w:val="22"/>
        </w:rPr>
      </w:pPr>
      <w:r w:rsidRPr="00675D67">
        <w:rPr>
          <w:sz w:val="22"/>
        </w:rPr>
        <w:t xml:space="preserve">                         </w:t>
      </w:r>
    </w:p>
    <w:p w:rsidR="005A2BA6" w:rsidRPr="00675D67" w:rsidRDefault="005A2BA6">
      <w:pPr>
        <w:pBdr>
          <w:top w:val="none" w:sz="0" w:space="0" w:color="auto"/>
          <w:left w:val="none" w:sz="0" w:space="0" w:color="auto"/>
          <w:bottom w:val="none" w:sz="0" w:space="0" w:color="auto"/>
          <w:right w:val="none" w:sz="0" w:space="0" w:color="auto"/>
          <w:between w:val="none" w:sz="0" w:space="0" w:color="auto"/>
        </w:pBdr>
        <w:spacing w:before="120"/>
        <w:rPr>
          <w:b/>
        </w:rPr>
      </w:pPr>
      <w:r w:rsidRPr="00675D67">
        <w:rPr>
          <w:b/>
          <w:u w:val="single"/>
        </w:rPr>
        <w:t>ZHOTOVITEL:</w:t>
      </w:r>
      <w:r>
        <w:tab/>
      </w:r>
      <w:r>
        <w:tab/>
      </w:r>
      <w:r>
        <w:rPr>
          <w:b/>
        </w:rPr>
        <w:t>REMOV</w:t>
      </w:r>
      <w:r w:rsidRPr="00A23D16">
        <w:rPr>
          <w:b/>
        </w:rPr>
        <w:t xml:space="preserve"> Sport, s.r.o., Topolová 584, 434 01 Most</w:t>
      </w:r>
      <w:r>
        <w:t xml:space="preserve"> </w:t>
      </w:r>
      <w:r w:rsidRPr="00675D67">
        <w:t xml:space="preserve">   </w:t>
      </w:r>
      <w:r w:rsidRPr="00675D67">
        <w:rPr>
          <w:b/>
        </w:rPr>
        <w:tab/>
      </w:r>
      <w:r w:rsidRPr="00675D67">
        <w:rPr>
          <w:b/>
        </w:rPr>
        <w:tab/>
      </w:r>
      <w:r w:rsidRPr="00675D67">
        <w:rPr>
          <w:b/>
        </w:rPr>
        <w:tab/>
      </w:r>
      <w:r w:rsidRPr="00675D67">
        <w:rPr>
          <w:b/>
        </w:rPr>
        <w:tab/>
      </w:r>
      <w:r w:rsidRPr="00675D67">
        <w:rPr>
          <w:b/>
        </w:rPr>
        <w:tab/>
      </w:r>
    </w:p>
    <w:p w:rsidR="005A2BA6" w:rsidRPr="00675D67" w:rsidRDefault="005A2BA6">
      <w:pPr>
        <w:pBdr>
          <w:top w:val="none" w:sz="0" w:space="0" w:color="auto"/>
          <w:left w:val="none" w:sz="0" w:space="0" w:color="auto"/>
          <w:bottom w:val="none" w:sz="0" w:space="0" w:color="auto"/>
          <w:right w:val="none" w:sz="0" w:space="0" w:color="auto"/>
          <w:between w:val="none" w:sz="0" w:space="0" w:color="auto"/>
        </w:pBdr>
        <w:spacing w:before="120"/>
        <w:rPr>
          <w:sz w:val="22"/>
        </w:rPr>
      </w:pPr>
      <w:r>
        <w:rPr>
          <w:sz w:val="22"/>
        </w:rPr>
        <w:t>Zastoupený</w:t>
      </w:r>
      <w:r w:rsidRPr="00675D67">
        <w:rPr>
          <w:sz w:val="22"/>
        </w:rPr>
        <w:t xml:space="preserve">:   </w:t>
      </w:r>
      <w:r>
        <w:rPr>
          <w:sz w:val="22"/>
        </w:rPr>
        <w:tab/>
      </w:r>
      <w:r>
        <w:rPr>
          <w:sz w:val="22"/>
        </w:rPr>
        <w:tab/>
        <w:t>Tomáš Dohnal, jednatel společnosti</w:t>
      </w:r>
      <w:r w:rsidRPr="00675D67">
        <w:rPr>
          <w:sz w:val="22"/>
        </w:rPr>
        <w:t xml:space="preserve">       </w:t>
      </w:r>
      <w:r w:rsidRPr="00675D67">
        <w:rPr>
          <w:sz w:val="22"/>
        </w:rPr>
        <w:tab/>
      </w:r>
      <w:r w:rsidRPr="00675D67">
        <w:rPr>
          <w:sz w:val="22"/>
        </w:rPr>
        <w:tab/>
      </w:r>
    </w:p>
    <w:p w:rsidR="005A2BA6" w:rsidRPr="00675D67" w:rsidRDefault="005A2BA6">
      <w:pPr>
        <w:pBdr>
          <w:top w:val="none" w:sz="0" w:space="0" w:color="auto"/>
          <w:left w:val="none" w:sz="0" w:space="0" w:color="auto"/>
          <w:bottom w:val="none" w:sz="0" w:space="0" w:color="auto"/>
          <w:right w:val="none" w:sz="0" w:space="0" w:color="auto"/>
          <w:between w:val="none" w:sz="0" w:space="0" w:color="auto"/>
        </w:pBdr>
        <w:spacing w:before="120"/>
        <w:rPr>
          <w:sz w:val="22"/>
        </w:rPr>
      </w:pPr>
      <w:r w:rsidRPr="00675D67">
        <w:rPr>
          <w:sz w:val="22"/>
        </w:rPr>
        <w:t>IČO:</w:t>
      </w:r>
      <w:r>
        <w:rPr>
          <w:sz w:val="22"/>
        </w:rPr>
        <w:tab/>
      </w:r>
      <w:r>
        <w:rPr>
          <w:sz w:val="22"/>
        </w:rPr>
        <w:tab/>
      </w:r>
      <w:r>
        <w:rPr>
          <w:sz w:val="22"/>
        </w:rPr>
        <w:tab/>
        <w:t>27304108</w:t>
      </w:r>
      <w:r w:rsidRPr="00675D67">
        <w:rPr>
          <w:sz w:val="22"/>
        </w:rPr>
        <w:tab/>
      </w:r>
      <w:r w:rsidRPr="00675D67">
        <w:rPr>
          <w:sz w:val="22"/>
        </w:rPr>
        <w:tab/>
      </w:r>
      <w:r w:rsidRPr="00675D67">
        <w:rPr>
          <w:sz w:val="22"/>
        </w:rPr>
        <w:tab/>
        <w:t xml:space="preserve">                       </w:t>
      </w:r>
      <w:r w:rsidRPr="00675D67">
        <w:rPr>
          <w:sz w:val="22"/>
        </w:rPr>
        <w:tab/>
      </w:r>
    </w:p>
    <w:p w:rsidR="005A2BA6" w:rsidRPr="00675D67" w:rsidRDefault="005A2BA6">
      <w:pPr>
        <w:pBdr>
          <w:top w:val="none" w:sz="0" w:space="0" w:color="auto"/>
          <w:left w:val="none" w:sz="0" w:space="0" w:color="auto"/>
          <w:bottom w:val="none" w:sz="0" w:space="0" w:color="auto"/>
          <w:right w:val="none" w:sz="0" w:space="0" w:color="auto"/>
          <w:between w:val="none" w:sz="0" w:space="0" w:color="auto"/>
        </w:pBdr>
        <w:spacing w:before="120"/>
        <w:rPr>
          <w:sz w:val="22"/>
        </w:rPr>
      </w:pPr>
      <w:r>
        <w:rPr>
          <w:sz w:val="22"/>
        </w:rPr>
        <w:t>DIČ</w:t>
      </w:r>
      <w:r w:rsidRPr="00675D67">
        <w:rPr>
          <w:sz w:val="22"/>
        </w:rPr>
        <w:t xml:space="preserve">:                       </w:t>
      </w:r>
      <w:r w:rsidRPr="00675D67">
        <w:rPr>
          <w:sz w:val="22"/>
        </w:rPr>
        <w:tab/>
      </w:r>
      <w:r>
        <w:rPr>
          <w:sz w:val="22"/>
        </w:rPr>
        <w:t>CZ27304108</w:t>
      </w:r>
    </w:p>
    <w:p w:rsidR="005A2BA6" w:rsidRPr="00675D67" w:rsidRDefault="005A2BA6">
      <w:pPr>
        <w:pBdr>
          <w:top w:val="none" w:sz="0" w:space="0" w:color="auto"/>
          <w:left w:val="none" w:sz="0" w:space="0" w:color="auto"/>
          <w:bottom w:val="none" w:sz="0" w:space="0" w:color="auto"/>
          <w:right w:val="none" w:sz="0" w:space="0" w:color="auto"/>
          <w:between w:val="none" w:sz="0" w:space="0" w:color="auto"/>
        </w:pBdr>
        <w:spacing w:before="120"/>
        <w:rPr>
          <w:sz w:val="22"/>
        </w:rPr>
      </w:pPr>
      <w:r>
        <w:rPr>
          <w:sz w:val="22"/>
        </w:rPr>
        <w:t>Bankovní spojení</w:t>
      </w:r>
      <w:r w:rsidRPr="00675D67">
        <w:rPr>
          <w:sz w:val="22"/>
        </w:rPr>
        <w:t xml:space="preserve">:  </w:t>
      </w:r>
      <w:r w:rsidRPr="00675D67">
        <w:rPr>
          <w:sz w:val="22"/>
        </w:rPr>
        <w:tab/>
      </w:r>
      <w:r>
        <w:rPr>
          <w:sz w:val="22"/>
        </w:rPr>
        <w:t>ČSOB Most</w:t>
      </w:r>
    </w:p>
    <w:p w:rsidR="005A2BA6" w:rsidRPr="00675D67" w:rsidRDefault="005A2BA6">
      <w:pPr>
        <w:pBdr>
          <w:top w:val="none" w:sz="0" w:space="0" w:color="auto"/>
          <w:left w:val="none" w:sz="0" w:space="0" w:color="auto"/>
          <w:bottom w:val="none" w:sz="0" w:space="0" w:color="auto"/>
          <w:right w:val="none" w:sz="0" w:space="0" w:color="auto"/>
          <w:between w:val="none" w:sz="0" w:space="0" w:color="auto"/>
        </w:pBdr>
        <w:spacing w:before="120"/>
        <w:rPr>
          <w:sz w:val="22"/>
        </w:rPr>
      </w:pPr>
      <w:r w:rsidRPr="00675D67">
        <w:rPr>
          <w:sz w:val="22"/>
        </w:rPr>
        <w:t>č.</w:t>
      </w:r>
      <w:r>
        <w:rPr>
          <w:sz w:val="22"/>
        </w:rPr>
        <w:t xml:space="preserve"> </w:t>
      </w:r>
      <w:r w:rsidRPr="00675D67">
        <w:rPr>
          <w:sz w:val="22"/>
        </w:rPr>
        <w:t xml:space="preserve">účtu:                       </w:t>
      </w:r>
      <w:r w:rsidRPr="00675D67">
        <w:rPr>
          <w:sz w:val="22"/>
        </w:rPr>
        <w:tab/>
      </w:r>
      <w:r>
        <w:rPr>
          <w:sz w:val="22"/>
        </w:rPr>
        <w:t>274 382 325 / 0300</w:t>
      </w:r>
      <w:r w:rsidRPr="00675D67">
        <w:rPr>
          <w:sz w:val="22"/>
        </w:rPr>
        <w:tab/>
      </w:r>
    </w:p>
    <w:p w:rsidR="005A2BA6" w:rsidRPr="00675D67" w:rsidRDefault="005A2BA6">
      <w:pPr>
        <w:pBdr>
          <w:top w:val="none" w:sz="0" w:space="0" w:color="auto"/>
          <w:left w:val="none" w:sz="0" w:space="0" w:color="auto"/>
          <w:bottom w:val="none" w:sz="0" w:space="0" w:color="auto"/>
          <w:right w:val="none" w:sz="0" w:space="0" w:color="auto"/>
          <w:between w:val="none" w:sz="0" w:space="0" w:color="auto"/>
        </w:pBdr>
        <w:jc w:val="both"/>
        <w:rPr>
          <w:sz w:val="22"/>
        </w:rPr>
      </w:pPr>
    </w:p>
    <w:p w:rsidR="005A2BA6" w:rsidRPr="00675D67" w:rsidRDefault="005A2BA6">
      <w:pPr>
        <w:pBdr>
          <w:top w:val="none" w:sz="0" w:space="0" w:color="auto"/>
          <w:left w:val="none" w:sz="0" w:space="0" w:color="auto"/>
          <w:bottom w:val="none" w:sz="0" w:space="0" w:color="auto"/>
          <w:right w:val="none" w:sz="0" w:space="0" w:color="auto"/>
          <w:between w:val="none" w:sz="0" w:space="0" w:color="auto"/>
        </w:pBdr>
        <w:jc w:val="both"/>
        <w:rPr>
          <w:sz w:val="22"/>
        </w:rPr>
      </w:pPr>
      <w:r w:rsidRPr="00675D67">
        <w:rPr>
          <w:sz w:val="22"/>
        </w:rPr>
        <w:t>Osoby oprávněné jednat ve věcech technických a realizace, vč. kontaktních údajů:</w:t>
      </w:r>
    </w:p>
    <w:p w:rsidR="005A2BA6" w:rsidRPr="00675D67" w:rsidRDefault="005A2BA6">
      <w:pPr>
        <w:pBdr>
          <w:top w:val="none" w:sz="0" w:space="0" w:color="auto"/>
          <w:left w:val="none" w:sz="0" w:space="0" w:color="auto"/>
          <w:bottom w:val="none" w:sz="0" w:space="0" w:color="auto"/>
          <w:right w:val="none" w:sz="0" w:space="0" w:color="auto"/>
          <w:between w:val="none" w:sz="0" w:space="0" w:color="auto"/>
        </w:pBdr>
        <w:spacing w:before="120"/>
        <w:rPr>
          <w:sz w:val="22"/>
        </w:rPr>
      </w:pPr>
      <w:r>
        <w:rPr>
          <w:sz w:val="22"/>
        </w:rPr>
        <w:t>Tomáš Dohnal</w:t>
      </w:r>
      <w:r w:rsidRPr="00675D67">
        <w:rPr>
          <w:sz w:val="22"/>
        </w:rPr>
        <w:tab/>
      </w:r>
      <w:r w:rsidRPr="00675D67">
        <w:rPr>
          <w:sz w:val="22"/>
        </w:rPr>
        <w:tab/>
        <w:t>tel:</w:t>
      </w:r>
      <w:r>
        <w:rPr>
          <w:sz w:val="22"/>
        </w:rPr>
        <w:tab/>
        <w:t>734 215 083</w:t>
      </w:r>
      <w:r w:rsidRPr="00675D67">
        <w:rPr>
          <w:sz w:val="22"/>
        </w:rPr>
        <w:tab/>
        <w:t xml:space="preserve"> </w:t>
      </w:r>
    </w:p>
    <w:p w:rsidR="005A2BA6" w:rsidRPr="00675D67" w:rsidRDefault="005A2BA6">
      <w:pPr>
        <w:pBdr>
          <w:top w:val="none" w:sz="0" w:space="0" w:color="auto"/>
          <w:left w:val="none" w:sz="0" w:space="0" w:color="auto"/>
          <w:bottom w:val="none" w:sz="0" w:space="0" w:color="auto"/>
          <w:right w:val="none" w:sz="0" w:space="0" w:color="auto"/>
          <w:between w:val="none" w:sz="0" w:space="0" w:color="auto"/>
        </w:pBdr>
        <w:spacing w:before="120"/>
        <w:rPr>
          <w:sz w:val="22"/>
        </w:rPr>
      </w:pPr>
      <w:r w:rsidRPr="00675D67">
        <w:rPr>
          <w:sz w:val="22"/>
        </w:rPr>
        <w:tab/>
      </w:r>
      <w:r w:rsidRPr="00675D67">
        <w:rPr>
          <w:sz w:val="22"/>
        </w:rPr>
        <w:tab/>
      </w:r>
      <w:r w:rsidRPr="00675D67">
        <w:rPr>
          <w:sz w:val="22"/>
        </w:rPr>
        <w:tab/>
      </w:r>
    </w:p>
    <w:p w:rsidR="005A2BA6" w:rsidRPr="00675D67" w:rsidRDefault="005A2BA6">
      <w:pPr>
        <w:pBdr>
          <w:top w:val="none" w:sz="0" w:space="0" w:color="auto"/>
          <w:left w:val="none" w:sz="0" w:space="0" w:color="auto"/>
          <w:bottom w:val="none" w:sz="0" w:space="0" w:color="auto"/>
          <w:right w:val="none" w:sz="0" w:space="0" w:color="auto"/>
          <w:between w:val="none" w:sz="0" w:space="0" w:color="auto"/>
        </w:pBdr>
        <w:spacing w:before="120"/>
        <w:rPr>
          <w:sz w:val="22"/>
        </w:rPr>
      </w:pPr>
      <w:r w:rsidRPr="00675D67">
        <w:rPr>
          <w:sz w:val="22"/>
        </w:rPr>
        <w:tab/>
      </w:r>
      <w:r w:rsidRPr="00675D67">
        <w:rPr>
          <w:sz w:val="22"/>
        </w:rPr>
        <w:tab/>
      </w:r>
      <w:r w:rsidRPr="00675D67">
        <w:rPr>
          <w:sz w:val="22"/>
        </w:rPr>
        <w:tab/>
      </w:r>
      <w:r w:rsidRPr="00675D67">
        <w:rPr>
          <w:sz w:val="22"/>
        </w:rPr>
        <w:tab/>
      </w:r>
      <w:r w:rsidRPr="00675D67">
        <w:rPr>
          <w:sz w:val="22"/>
        </w:rPr>
        <w:tab/>
      </w:r>
      <w:r w:rsidRPr="00675D67">
        <w:rPr>
          <w:sz w:val="22"/>
        </w:rPr>
        <w:tab/>
      </w:r>
      <w:r w:rsidRPr="00675D67">
        <w:rPr>
          <w:sz w:val="22"/>
        </w:rPr>
        <w:tab/>
      </w:r>
      <w:r w:rsidRPr="00675D67">
        <w:rPr>
          <w:sz w:val="22"/>
        </w:rPr>
        <w:tab/>
      </w:r>
    </w:p>
    <w:p w:rsidR="005A2BA6" w:rsidRPr="00C964B8" w:rsidRDefault="005A2BA6" w:rsidP="00BB0F5E">
      <w:pPr>
        <w:pBdr>
          <w:top w:val="none" w:sz="0" w:space="0" w:color="auto"/>
          <w:left w:val="none" w:sz="0" w:space="0" w:color="auto"/>
          <w:bottom w:val="none" w:sz="0" w:space="0" w:color="auto"/>
          <w:right w:val="none" w:sz="0" w:space="0" w:color="auto"/>
          <w:between w:val="none" w:sz="0" w:space="0" w:color="auto"/>
        </w:pBdr>
        <w:jc w:val="both"/>
        <w:rPr>
          <w:sz w:val="22"/>
        </w:rPr>
      </w:pPr>
      <w:r w:rsidRPr="00675D67">
        <w:rPr>
          <w:sz w:val="22"/>
        </w:rPr>
        <w:t>společnost zapsaná v obchodním rejstříku vedeném Krajských soudem v</w:t>
      </w:r>
      <w:r>
        <w:rPr>
          <w:sz w:val="22"/>
        </w:rPr>
        <w:t> Ústí nad Labem</w:t>
      </w:r>
      <w:r w:rsidRPr="00675D67">
        <w:rPr>
          <w:sz w:val="22"/>
        </w:rPr>
        <w:t xml:space="preserve">, oddíl </w:t>
      </w:r>
      <w:r>
        <w:rPr>
          <w:sz w:val="22"/>
        </w:rPr>
        <w:t>C</w:t>
      </w:r>
      <w:r w:rsidRPr="00675D67">
        <w:rPr>
          <w:sz w:val="22"/>
        </w:rPr>
        <w:t xml:space="preserve">, vložka </w:t>
      </w:r>
      <w:r>
        <w:rPr>
          <w:sz w:val="22"/>
        </w:rPr>
        <w:t>23473.</w:t>
      </w:r>
    </w:p>
    <w:p w:rsidR="005A2BA6" w:rsidRPr="00C964B8" w:rsidRDefault="005A2BA6">
      <w:pPr>
        <w:pBdr>
          <w:top w:val="none" w:sz="0" w:space="0" w:color="auto"/>
          <w:left w:val="none" w:sz="0" w:space="0" w:color="auto"/>
          <w:bottom w:val="none" w:sz="0" w:space="0" w:color="auto"/>
          <w:right w:val="none" w:sz="0" w:space="0" w:color="auto"/>
          <w:between w:val="none" w:sz="0" w:space="0" w:color="auto"/>
        </w:pBdr>
        <w:spacing w:before="120"/>
        <w:rPr>
          <w:sz w:val="22"/>
        </w:rPr>
      </w:pPr>
    </w:p>
    <w:p w:rsidR="005A2BA6" w:rsidRDefault="005A2BA6">
      <w:pPr>
        <w:pBdr>
          <w:top w:val="none" w:sz="0" w:space="0" w:color="auto"/>
          <w:left w:val="none" w:sz="0" w:space="0" w:color="auto"/>
          <w:bottom w:val="none" w:sz="0" w:space="0" w:color="auto"/>
          <w:right w:val="none" w:sz="0" w:space="0" w:color="auto"/>
          <w:between w:val="none" w:sz="0" w:space="0" w:color="auto"/>
        </w:pBdr>
        <w:spacing w:before="120"/>
        <w:rPr>
          <w:sz w:val="16"/>
          <w:szCs w:val="16"/>
        </w:rPr>
      </w:pPr>
    </w:p>
    <w:p w:rsidR="005A2BA6" w:rsidRDefault="005A2BA6">
      <w:pPr>
        <w:pStyle w:val="Nadpis4"/>
        <w:pBdr>
          <w:top w:val="none" w:sz="0" w:space="0" w:color="auto"/>
          <w:left w:val="none" w:sz="0" w:space="0" w:color="auto"/>
          <w:bottom w:val="none" w:sz="0" w:space="0" w:color="auto"/>
          <w:right w:val="none" w:sz="0" w:space="0" w:color="auto"/>
          <w:between w:val="none" w:sz="0" w:space="0" w:color="auto"/>
        </w:pBdr>
        <w:jc w:val="left"/>
        <w:rPr>
          <w:sz w:val="28"/>
          <w:szCs w:val="28"/>
        </w:rPr>
      </w:pPr>
    </w:p>
    <w:p w:rsidR="005A2BA6" w:rsidRDefault="005A2BA6">
      <w:pPr>
        <w:pBdr>
          <w:top w:val="none" w:sz="0" w:space="0" w:color="auto"/>
          <w:left w:val="none" w:sz="0" w:space="0" w:color="auto"/>
          <w:bottom w:val="none" w:sz="0" w:space="0" w:color="auto"/>
          <w:right w:val="none" w:sz="0" w:space="0" w:color="auto"/>
          <w:between w:val="none" w:sz="0" w:space="0" w:color="auto"/>
        </w:pBdr>
      </w:pPr>
    </w:p>
    <w:p w:rsidR="005A2BA6" w:rsidRDefault="005A2BA6">
      <w:pPr>
        <w:pBdr>
          <w:top w:val="none" w:sz="0" w:space="0" w:color="auto"/>
          <w:left w:val="none" w:sz="0" w:space="0" w:color="auto"/>
          <w:bottom w:val="none" w:sz="0" w:space="0" w:color="auto"/>
          <w:right w:val="none" w:sz="0" w:space="0" w:color="auto"/>
          <w:between w:val="none" w:sz="0" w:space="0" w:color="auto"/>
        </w:pBdr>
      </w:pPr>
    </w:p>
    <w:p w:rsidR="005A2BA6" w:rsidRDefault="005A2BA6">
      <w:pPr>
        <w:pStyle w:val="Nadpis4"/>
        <w:pBdr>
          <w:top w:val="none" w:sz="0" w:space="0" w:color="auto"/>
          <w:left w:val="none" w:sz="0" w:space="0" w:color="auto"/>
          <w:bottom w:val="none" w:sz="0" w:space="0" w:color="auto"/>
          <w:right w:val="none" w:sz="0" w:space="0" w:color="auto"/>
          <w:between w:val="none" w:sz="0" w:space="0" w:color="auto"/>
        </w:pBdr>
        <w:rPr>
          <w:sz w:val="28"/>
          <w:szCs w:val="28"/>
        </w:rPr>
      </w:pPr>
      <w:r>
        <w:rPr>
          <w:sz w:val="28"/>
          <w:szCs w:val="28"/>
        </w:rPr>
        <w:t>II. PŘEDMĚT A MÍSTO PLNĚNÍ (DÍLO)</w:t>
      </w:r>
    </w:p>
    <w:p w:rsidR="005A2BA6" w:rsidRDefault="005A2BA6">
      <w:pPr>
        <w:pBdr>
          <w:top w:val="none" w:sz="0" w:space="0" w:color="auto"/>
          <w:left w:val="none" w:sz="0" w:space="0" w:color="auto"/>
          <w:bottom w:val="none" w:sz="0" w:space="0" w:color="auto"/>
          <w:right w:val="none" w:sz="0" w:space="0" w:color="auto"/>
          <w:between w:val="none" w:sz="0" w:space="0" w:color="auto"/>
        </w:pBdr>
      </w:pPr>
    </w:p>
    <w:p w:rsidR="005A2BA6" w:rsidRPr="00C964B8" w:rsidRDefault="005A2BA6">
      <w:pPr>
        <w:numPr>
          <w:ilvl w:val="0"/>
          <w:numId w:val="19"/>
        </w:numPr>
        <w:pBdr>
          <w:top w:val="none" w:sz="0" w:space="0" w:color="auto"/>
          <w:left w:val="none" w:sz="0" w:space="0" w:color="auto"/>
          <w:bottom w:val="none" w:sz="0" w:space="0" w:color="auto"/>
          <w:right w:val="none" w:sz="0" w:space="0" w:color="auto"/>
          <w:between w:val="none" w:sz="0" w:space="0" w:color="auto"/>
        </w:pBdr>
        <w:rPr>
          <w:sz w:val="22"/>
        </w:rPr>
      </w:pPr>
      <w:r w:rsidRPr="00C964B8">
        <w:rPr>
          <w:b/>
          <w:sz w:val="22"/>
        </w:rPr>
        <w:t>Název díla:</w:t>
      </w:r>
      <w:r w:rsidRPr="00C964B8">
        <w:rPr>
          <w:sz w:val="22"/>
        </w:rPr>
        <w:t xml:space="preserve">    </w:t>
      </w:r>
    </w:p>
    <w:p w:rsidR="005A2BA6" w:rsidRDefault="005A2BA6">
      <w:pPr>
        <w:pBdr>
          <w:top w:val="none" w:sz="0" w:space="0" w:color="auto"/>
          <w:left w:val="none" w:sz="0" w:space="0" w:color="auto"/>
          <w:bottom w:val="none" w:sz="0" w:space="0" w:color="auto"/>
          <w:right w:val="none" w:sz="0" w:space="0" w:color="auto"/>
          <w:between w:val="none" w:sz="0" w:space="0" w:color="auto"/>
        </w:pBdr>
        <w:ind w:left="1056"/>
        <w:rPr>
          <w:szCs w:val="20"/>
        </w:rPr>
      </w:pPr>
      <w:r>
        <w:rPr>
          <w:szCs w:val="20"/>
        </w:rPr>
        <w:t xml:space="preserve"> </w:t>
      </w:r>
    </w:p>
    <w:p w:rsidR="005A2BA6" w:rsidRDefault="005A2BA6">
      <w:pPr>
        <w:pStyle w:val="2nesltext"/>
        <w:pBdr>
          <w:top w:val="none" w:sz="0" w:space="0" w:color="auto"/>
          <w:left w:val="none" w:sz="0" w:space="0" w:color="auto"/>
          <w:bottom w:val="none" w:sz="0" w:space="0" w:color="auto"/>
          <w:right w:val="none" w:sz="0" w:space="0" w:color="auto"/>
          <w:between w:val="none" w:sz="0" w:space="0" w:color="auto"/>
        </w:pBdr>
        <w:contextualSpacing w:val="0"/>
        <w:jc w:val="center"/>
        <w:rPr>
          <w:rFonts w:ascii="Times New Roman" w:hAnsi="Times New Roman"/>
          <w:sz w:val="24"/>
          <w:szCs w:val="24"/>
        </w:rPr>
      </w:pPr>
      <w:r>
        <w:rPr>
          <w:b/>
          <w:sz w:val="32"/>
          <w:szCs w:val="32"/>
        </w:rPr>
        <w:t>„</w:t>
      </w:r>
      <w:r>
        <w:rPr>
          <w:rFonts w:ascii="Times New Roman" w:hAnsi="Times New Roman"/>
          <w:b/>
          <w:sz w:val="32"/>
          <w:szCs w:val="32"/>
        </w:rPr>
        <w:t>Výměna mantinelů na zimním stadionu</w:t>
      </w:r>
      <w:r>
        <w:rPr>
          <w:b/>
          <w:sz w:val="32"/>
          <w:szCs w:val="32"/>
        </w:rPr>
        <w:t>“</w:t>
      </w:r>
    </w:p>
    <w:p w:rsidR="005A2BA6" w:rsidRDefault="005A2BA6">
      <w:pPr>
        <w:pBdr>
          <w:top w:val="none" w:sz="0" w:space="0" w:color="auto"/>
          <w:left w:val="none" w:sz="0" w:space="0" w:color="auto"/>
          <w:bottom w:val="none" w:sz="0" w:space="0" w:color="auto"/>
          <w:right w:val="none" w:sz="0" w:space="0" w:color="auto"/>
          <w:between w:val="none" w:sz="0" w:space="0" w:color="auto"/>
        </w:pBdr>
        <w:ind w:left="696"/>
        <w:rPr>
          <w:b/>
          <w:sz w:val="22"/>
        </w:rPr>
      </w:pPr>
    </w:p>
    <w:p w:rsidR="005A2BA6" w:rsidRDefault="005A2BA6">
      <w:pPr>
        <w:pBdr>
          <w:top w:val="none" w:sz="0" w:space="0" w:color="auto"/>
          <w:left w:val="none" w:sz="0" w:space="0" w:color="auto"/>
          <w:bottom w:val="none" w:sz="0" w:space="0" w:color="auto"/>
          <w:right w:val="none" w:sz="0" w:space="0" w:color="auto"/>
          <w:between w:val="none" w:sz="0" w:space="0" w:color="auto"/>
        </w:pBdr>
        <w:ind w:left="696"/>
        <w:rPr>
          <w:b/>
          <w:sz w:val="22"/>
        </w:rPr>
      </w:pPr>
    </w:p>
    <w:p w:rsidR="005A2BA6" w:rsidRDefault="005A2BA6">
      <w:pPr>
        <w:pBdr>
          <w:top w:val="none" w:sz="0" w:space="0" w:color="auto"/>
          <w:left w:val="none" w:sz="0" w:space="0" w:color="auto"/>
          <w:bottom w:val="none" w:sz="0" w:space="0" w:color="auto"/>
          <w:right w:val="none" w:sz="0" w:space="0" w:color="auto"/>
          <w:between w:val="none" w:sz="0" w:space="0" w:color="auto"/>
        </w:pBdr>
        <w:spacing w:before="120"/>
        <w:ind w:left="720" w:hanging="494"/>
        <w:jc w:val="both"/>
        <w:rPr>
          <w:b/>
          <w:sz w:val="22"/>
        </w:rPr>
      </w:pPr>
      <w:r>
        <w:rPr>
          <w:szCs w:val="20"/>
        </w:rPr>
        <w:t xml:space="preserve">2. </w:t>
      </w:r>
      <w:r>
        <w:rPr>
          <w:szCs w:val="20"/>
        </w:rPr>
        <w:tab/>
      </w:r>
      <w:r>
        <w:rPr>
          <w:b/>
          <w:sz w:val="22"/>
        </w:rPr>
        <w:t xml:space="preserve">Popis díla: </w:t>
      </w:r>
    </w:p>
    <w:p w:rsidR="005A2BA6" w:rsidRPr="00561BDA" w:rsidRDefault="005A2BA6">
      <w:pPr>
        <w:pStyle w:val="2sltext"/>
        <w:numPr>
          <w:ilvl w:val="0"/>
          <w:numId w:val="0"/>
        </w:numPr>
        <w:pBdr>
          <w:top w:val="none" w:sz="0" w:space="0" w:color="auto"/>
          <w:left w:val="none" w:sz="0" w:space="0" w:color="auto"/>
          <w:bottom w:val="none" w:sz="0" w:space="0" w:color="auto"/>
          <w:right w:val="none" w:sz="0" w:space="0" w:color="auto"/>
          <w:between w:val="none" w:sz="0" w:space="0" w:color="auto"/>
        </w:pBdr>
        <w:spacing w:after="600"/>
        <w:ind w:left="720"/>
        <w:contextualSpacing/>
        <w:rPr>
          <w:rFonts w:ascii="Times New Roman" w:hAnsi="Times New Roman"/>
        </w:rPr>
      </w:pPr>
      <w:r w:rsidRPr="00561BDA">
        <w:rPr>
          <w:rFonts w:ascii="Times New Roman" w:hAnsi="Times New Roman"/>
        </w:rPr>
        <w:t>Předmětem plnění veřejné zakázky malého rozsahu je dodávka a výměna mantinelů kolem ledové plochy na zimním stadionu v Chrudimi. V rámci zakázky bude provedena demontáž a likvidace stávajících mantinelů, dodání a montáž nových mantinelů.</w:t>
      </w:r>
    </w:p>
    <w:p w:rsidR="005A2BA6" w:rsidRPr="00BB0F5E" w:rsidRDefault="005A2BA6">
      <w:pPr>
        <w:pStyle w:val="2sltext"/>
        <w:numPr>
          <w:ilvl w:val="0"/>
          <w:numId w:val="0"/>
        </w:numPr>
        <w:pBdr>
          <w:top w:val="none" w:sz="0" w:space="0" w:color="auto"/>
          <w:left w:val="none" w:sz="0" w:space="0" w:color="auto"/>
          <w:bottom w:val="none" w:sz="0" w:space="0" w:color="auto"/>
          <w:right w:val="none" w:sz="0" w:space="0" w:color="auto"/>
          <w:between w:val="none" w:sz="0" w:space="0" w:color="auto"/>
        </w:pBdr>
        <w:spacing w:after="600"/>
        <w:ind w:left="720"/>
        <w:contextualSpacing/>
        <w:rPr>
          <w:rFonts w:ascii="Times New Roman" w:hAnsi="Times New Roman"/>
        </w:rPr>
      </w:pPr>
    </w:p>
    <w:p w:rsidR="005A2BA6" w:rsidRPr="00675D67" w:rsidRDefault="005A2BA6" w:rsidP="00BB0F5E">
      <w:pPr>
        <w:pStyle w:val="2sltext"/>
        <w:numPr>
          <w:ilvl w:val="0"/>
          <w:numId w:val="29"/>
        </w:numPr>
        <w:pBdr>
          <w:top w:val="none" w:sz="0" w:space="0" w:color="auto"/>
          <w:left w:val="none" w:sz="0" w:space="0" w:color="auto"/>
          <w:bottom w:val="none" w:sz="0" w:space="0" w:color="auto"/>
          <w:right w:val="none" w:sz="0" w:space="0" w:color="auto"/>
          <w:between w:val="none" w:sz="0" w:space="0" w:color="auto"/>
        </w:pBdr>
        <w:spacing w:after="600"/>
        <w:contextualSpacing/>
        <w:rPr>
          <w:rFonts w:ascii="Times New Roman" w:hAnsi="Times New Roman"/>
          <w:b/>
        </w:rPr>
      </w:pPr>
      <w:r w:rsidRPr="00675D67">
        <w:rPr>
          <w:rFonts w:ascii="Times New Roman" w:hAnsi="Times New Roman"/>
          <w:b/>
        </w:rPr>
        <w:t>Místo plnění:</w:t>
      </w:r>
    </w:p>
    <w:p w:rsidR="005A2BA6" w:rsidRPr="00675D67" w:rsidRDefault="005A2BA6" w:rsidP="00BB0F5E">
      <w:pPr>
        <w:pStyle w:val="2sltext"/>
        <w:numPr>
          <w:ilvl w:val="0"/>
          <w:numId w:val="0"/>
        </w:numPr>
        <w:pBdr>
          <w:top w:val="none" w:sz="0" w:space="0" w:color="auto"/>
          <w:left w:val="none" w:sz="0" w:space="0" w:color="auto"/>
          <w:bottom w:val="none" w:sz="0" w:space="0" w:color="auto"/>
          <w:right w:val="none" w:sz="0" w:space="0" w:color="auto"/>
          <w:between w:val="none" w:sz="0" w:space="0" w:color="auto"/>
        </w:pBdr>
        <w:spacing w:after="600"/>
        <w:ind w:left="720"/>
        <w:contextualSpacing/>
        <w:rPr>
          <w:rFonts w:ascii="Times New Roman" w:hAnsi="Times New Roman"/>
          <w:b/>
        </w:rPr>
      </w:pPr>
    </w:p>
    <w:p w:rsidR="005A2BA6" w:rsidRPr="00675D67" w:rsidRDefault="005A2BA6" w:rsidP="00BB0F5E">
      <w:pPr>
        <w:pStyle w:val="2sltext"/>
        <w:numPr>
          <w:ilvl w:val="0"/>
          <w:numId w:val="0"/>
        </w:numPr>
        <w:pBdr>
          <w:top w:val="none" w:sz="0" w:space="0" w:color="auto"/>
          <w:left w:val="none" w:sz="0" w:space="0" w:color="auto"/>
          <w:bottom w:val="none" w:sz="0" w:space="0" w:color="auto"/>
          <w:right w:val="none" w:sz="0" w:space="0" w:color="auto"/>
          <w:between w:val="none" w:sz="0" w:space="0" w:color="auto"/>
        </w:pBdr>
        <w:spacing w:after="600"/>
        <w:ind w:left="1056"/>
        <w:contextualSpacing/>
        <w:rPr>
          <w:rFonts w:ascii="Times New Roman" w:hAnsi="Times New Roman"/>
        </w:rPr>
      </w:pPr>
      <w:r w:rsidRPr="00675D67">
        <w:rPr>
          <w:rFonts w:ascii="Times New Roman" w:hAnsi="Times New Roman"/>
        </w:rPr>
        <w:t xml:space="preserve">Zimní stadion v Chrudimi nacházející se na pozemku st. p. č. 6496, v k.ú. Chrudim. </w:t>
      </w:r>
    </w:p>
    <w:p w:rsidR="005A2BA6" w:rsidRPr="00675D67" w:rsidRDefault="005A2BA6" w:rsidP="00BB0F5E">
      <w:pPr>
        <w:pStyle w:val="2sltext"/>
        <w:numPr>
          <w:ilvl w:val="0"/>
          <w:numId w:val="0"/>
        </w:numPr>
        <w:pBdr>
          <w:top w:val="none" w:sz="0" w:space="0" w:color="auto"/>
          <w:left w:val="none" w:sz="0" w:space="0" w:color="auto"/>
          <w:bottom w:val="none" w:sz="0" w:space="0" w:color="auto"/>
          <w:right w:val="none" w:sz="0" w:space="0" w:color="auto"/>
          <w:between w:val="none" w:sz="0" w:space="0" w:color="auto"/>
        </w:pBdr>
        <w:spacing w:after="600"/>
        <w:ind w:left="1056"/>
        <w:contextualSpacing/>
        <w:rPr>
          <w:rFonts w:ascii="Times New Roman" w:hAnsi="Times New Roman"/>
        </w:rPr>
      </w:pPr>
    </w:p>
    <w:p w:rsidR="005A2BA6" w:rsidRPr="00675D67" w:rsidRDefault="005A2BA6" w:rsidP="00195066">
      <w:pPr>
        <w:pStyle w:val="2sltext"/>
        <w:numPr>
          <w:ilvl w:val="0"/>
          <w:numId w:val="29"/>
        </w:numPr>
        <w:pBdr>
          <w:top w:val="none" w:sz="0" w:space="0" w:color="auto"/>
          <w:left w:val="none" w:sz="0" w:space="0" w:color="auto"/>
          <w:bottom w:val="none" w:sz="0" w:space="0" w:color="auto"/>
          <w:right w:val="none" w:sz="0" w:space="0" w:color="auto"/>
          <w:between w:val="none" w:sz="0" w:space="0" w:color="auto"/>
        </w:pBdr>
        <w:spacing w:after="600"/>
        <w:contextualSpacing/>
        <w:rPr>
          <w:rFonts w:ascii="Times New Roman" w:hAnsi="Times New Roman"/>
        </w:rPr>
      </w:pPr>
      <w:r w:rsidRPr="00675D67">
        <w:rPr>
          <w:rFonts w:ascii="Times New Roman" w:hAnsi="Times New Roman"/>
        </w:rPr>
        <w:t>Zhotovitel se zavazuje provést dílo svým jménem, na vlastní odpovědnost a náklady, včas a řádně a s odbornou péčí. Zhotovitel je oprávněn pověřit provedením části díla třetí osobu pouze s předchozím souhlasem objednatele. Při provádění díla třetí osobou má zhotovitel odpovědnost, jako by dílo prováděl sám.</w:t>
      </w:r>
    </w:p>
    <w:p w:rsidR="005A2BA6" w:rsidRPr="00675D67" w:rsidRDefault="005A2BA6" w:rsidP="00195066">
      <w:pPr>
        <w:pStyle w:val="2sltext"/>
        <w:numPr>
          <w:ilvl w:val="0"/>
          <w:numId w:val="0"/>
        </w:numPr>
        <w:pBdr>
          <w:top w:val="none" w:sz="0" w:space="0" w:color="auto"/>
          <w:left w:val="none" w:sz="0" w:space="0" w:color="auto"/>
          <w:bottom w:val="none" w:sz="0" w:space="0" w:color="auto"/>
          <w:right w:val="none" w:sz="0" w:space="0" w:color="auto"/>
          <w:between w:val="none" w:sz="0" w:space="0" w:color="auto"/>
        </w:pBdr>
        <w:spacing w:after="600"/>
        <w:ind w:left="720"/>
        <w:contextualSpacing/>
        <w:rPr>
          <w:rFonts w:ascii="Times New Roman" w:hAnsi="Times New Roman"/>
        </w:rPr>
      </w:pPr>
    </w:p>
    <w:p w:rsidR="005A2BA6" w:rsidRPr="00675D67" w:rsidRDefault="005A2BA6" w:rsidP="00195066">
      <w:pPr>
        <w:pStyle w:val="2sltext"/>
        <w:numPr>
          <w:ilvl w:val="0"/>
          <w:numId w:val="2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600"/>
        <w:contextualSpacing/>
        <w:rPr>
          <w:rFonts w:ascii="Times New Roman" w:hAnsi="Times New Roman"/>
        </w:rPr>
      </w:pPr>
      <w:r w:rsidRPr="00675D67">
        <w:rPr>
          <w:rFonts w:ascii="Times New Roman" w:hAnsi="Times New Roman"/>
        </w:rPr>
        <w:t>Zhotovitel je v rámci sjednané ceny za dílo povinen zabezpečit veškeré práce, dodávky a služby a další plnění, kterých je třeba trvale či dočasně k zahájení, provedení a dokončení díla, včetně:</w:t>
      </w:r>
    </w:p>
    <w:p w:rsidR="005A2BA6" w:rsidRPr="00675D67" w:rsidRDefault="005A2BA6" w:rsidP="00195066">
      <w:pPr>
        <w:pStyle w:val="2sltext"/>
        <w:numPr>
          <w:ilvl w:val="0"/>
          <w:numId w:val="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600"/>
        <w:ind w:left="720"/>
        <w:contextualSpacing/>
        <w:rPr>
          <w:rFonts w:ascii="Times New Roman" w:hAnsi="Times New Roman"/>
        </w:rPr>
      </w:pPr>
      <w:r w:rsidRPr="00675D67">
        <w:rPr>
          <w:rFonts w:ascii="Times New Roman" w:hAnsi="Times New Roman"/>
        </w:rPr>
        <w:t>- předání všech potřebných dokladů, rozhodnutí, prohlášení o shodě na použité materiály, revizí, osvědčení, atestů</w:t>
      </w:r>
    </w:p>
    <w:p w:rsidR="005A2BA6" w:rsidRPr="00675D67" w:rsidRDefault="005A2BA6" w:rsidP="00195066">
      <w:pPr>
        <w:pStyle w:val="2sltext"/>
        <w:numPr>
          <w:ilvl w:val="0"/>
          <w:numId w:val="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600"/>
        <w:ind w:left="720"/>
        <w:contextualSpacing/>
        <w:rPr>
          <w:rFonts w:ascii="Times New Roman" w:hAnsi="Times New Roman"/>
        </w:rPr>
      </w:pPr>
      <w:r w:rsidRPr="00675D67">
        <w:rPr>
          <w:rFonts w:ascii="Times New Roman" w:hAnsi="Times New Roman"/>
        </w:rPr>
        <w:t>- vedení stavebního deníku a jeho předávání se záznamy pravidelných kontrolních</w:t>
      </w:r>
    </w:p>
    <w:p w:rsidR="005A2BA6" w:rsidRPr="00675D67" w:rsidRDefault="005A2BA6" w:rsidP="00195066">
      <w:pPr>
        <w:pStyle w:val="2sltext"/>
        <w:numPr>
          <w:ilvl w:val="0"/>
          <w:numId w:val="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600"/>
        <w:ind w:left="720"/>
        <w:contextualSpacing/>
        <w:rPr>
          <w:rFonts w:ascii="Times New Roman" w:hAnsi="Times New Roman"/>
        </w:rPr>
      </w:pPr>
      <w:r w:rsidRPr="00675D67">
        <w:rPr>
          <w:rFonts w:ascii="Times New Roman" w:hAnsi="Times New Roman"/>
        </w:rPr>
        <w:t xml:space="preserve">prohlídek investora a dalších dotčených subjektů </w:t>
      </w:r>
    </w:p>
    <w:p w:rsidR="005A2BA6" w:rsidRPr="00675D67" w:rsidRDefault="005A2BA6" w:rsidP="00195066">
      <w:pPr>
        <w:pStyle w:val="2sltext"/>
        <w:numPr>
          <w:ilvl w:val="0"/>
          <w:numId w:val="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600"/>
        <w:ind w:left="720"/>
        <w:contextualSpacing/>
        <w:rPr>
          <w:rFonts w:ascii="Times New Roman" w:hAnsi="Times New Roman"/>
        </w:rPr>
      </w:pPr>
      <w:r w:rsidRPr="00675D67">
        <w:rPr>
          <w:rFonts w:ascii="Times New Roman" w:hAnsi="Times New Roman"/>
        </w:rPr>
        <w:t>- provádění veškerých požadovaných zkoušek dle platné legislativy</w:t>
      </w:r>
    </w:p>
    <w:p w:rsidR="005A2BA6" w:rsidRPr="00675D67" w:rsidRDefault="005A2BA6" w:rsidP="00195066">
      <w:pPr>
        <w:pStyle w:val="2sltext"/>
        <w:numPr>
          <w:ilvl w:val="0"/>
          <w:numId w:val="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600"/>
        <w:ind w:left="720"/>
        <w:contextualSpacing/>
        <w:rPr>
          <w:rFonts w:ascii="Times New Roman" w:hAnsi="Times New Roman"/>
        </w:rPr>
      </w:pPr>
      <w:r w:rsidRPr="00675D67">
        <w:rPr>
          <w:rFonts w:ascii="Times New Roman" w:hAnsi="Times New Roman"/>
        </w:rPr>
        <w:t>- zajištění zařízení staveniště a skládky, vč. úhrady provozu zařízení staveniště, jeho</w:t>
      </w:r>
    </w:p>
    <w:p w:rsidR="005A2BA6" w:rsidRPr="00675D67" w:rsidRDefault="005A2BA6" w:rsidP="00195066">
      <w:pPr>
        <w:pStyle w:val="2sltext"/>
        <w:numPr>
          <w:ilvl w:val="0"/>
          <w:numId w:val="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600"/>
        <w:ind w:left="720"/>
        <w:contextualSpacing/>
        <w:rPr>
          <w:rFonts w:ascii="Times New Roman" w:hAnsi="Times New Roman"/>
        </w:rPr>
      </w:pPr>
      <w:r w:rsidRPr="00675D67">
        <w:rPr>
          <w:rFonts w:ascii="Times New Roman" w:hAnsi="Times New Roman"/>
        </w:rPr>
        <w:t>vyklizení a uvedení příslušných ploch do původního stavu</w:t>
      </w:r>
    </w:p>
    <w:p w:rsidR="005A2BA6" w:rsidRPr="00675D67" w:rsidRDefault="005A2BA6" w:rsidP="00195066">
      <w:pPr>
        <w:pStyle w:val="2sltext"/>
        <w:numPr>
          <w:ilvl w:val="0"/>
          <w:numId w:val="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600"/>
        <w:ind w:left="720"/>
        <w:contextualSpacing/>
        <w:rPr>
          <w:rFonts w:ascii="Times New Roman" w:hAnsi="Times New Roman"/>
        </w:rPr>
      </w:pPr>
      <w:r w:rsidRPr="00675D67">
        <w:rPr>
          <w:rFonts w:ascii="Times New Roman" w:hAnsi="Times New Roman"/>
        </w:rPr>
        <w:t>- zajištění a předání dokladové části specifikované ve smlouvě o dílo</w:t>
      </w:r>
    </w:p>
    <w:p w:rsidR="005A2BA6" w:rsidRPr="00675D67" w:rsidRDefault="005A2BA6" w:rsidP="00195066">
      <w:pPr>
        <w:pStyle w:val="2sltext"/>
        <w:numPr>
          <w:ilvl w:val="0"/>
          <w:numId w:val="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600"/>
        <w:ind w:left="720"/>
        <w:contextualSpacing/>
        <w:rPr>
          <w:rFonts w:ascii="Times New Roman" w:hAnsi="Times New Roman"/>
        </w:rPr>
      </w:pPr>
    </w:p>
    <w:p w:rsidR="005A2BA6" w:rsidRPr="00675D67" w:rsidRDefault="005A2BA6" w:rsidP="00195066">
      <w:pPr>
        <w:pStyle w:val="2sltext"/>
        <w:numPr>
          <w:ilvl w:val="0"/>
          <w:numId w:val="2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600"/>
        <w:contextualSpacing/>
        <w:rPr>
          <w:rFonts w:ascii="Times New Roman" w:hAnsi="Times New Roman"/>
        </w:rPr>
      </w:pPr>
      <w:r w:rsidRPr="00675D67">
        <w:rPr>
          <w:rFonts w:ascii="Times New Roman" w:hAnsi="Times New Roman"/>
        </w:rPr>
        <w:t>Objednatel se zavazuje řádně provedené dílo, bez vad a nedodělků bránících provozu, převzít a zaplatit cenu za jeho provedení, sjednanou v</w:t>
      </w:r>
      <w:r>
        <w:rPr>
          <w:rFonts w:ascii="Times New Roman" w:hAnsi="Times New Roman"/>
        </w:rPr>
        <w:t> </w:t>
      </w:r>
      <w:r w:rsidRPr="00675D67">
        <w:rPr>
          <w:rFonts w:ascii="Times New Roman" w:hAnsi="Times New Roman"/>
        </w:rPr>
        <w:t>čl</w:t>
      </w:r>
      <w:r>
        <w:rPr>
          <w:rFonts w:ascii="Times New Roman" w:hAnsi="Times New Roman"/>
        </w:rPr>
        <w:t>.</w:t>
      </w:r>
      <w:r w:rsidRPr="00675D67">
        <w:rPr>
          <w:rFonts w:ascii="Times New Roman" w:hAnsi="Times New Roman"/>
        </w:rPr>
        <w:t xml:space="preserve"> III. této smlouvy.</w:t>
      </w:r>
    </w:p>
    <w:p w:rsidR="005A2BA6" w:rsidRDefault="005A2BA6">
      <w:pPr>
        <w:pBdr>
          <w:top w:val="none" w:sz="0" w:space="0" w:color="auto"/>
          <w:left w:val="none" w:sz="0" w:space="0" w:color="auto"/>
          <w:bottom w:val="none" w:sz="0" w:space="0" w:color="auto"/>
          <w:right w:val="none" w:sz="0" w:space="0" w:color="auto"/>
          <w:between w:val="none" w:sz="0" w:space="0" w:color="auto"/>
        </w:pBdr>
        <w:spacing w:before="120"/>
        <w:ind w:left="720" w:hanging="719"/>
        <w:jc w:val="center"/>
        <w:rPr>
          <w:b/>
          <w:szCs w:val="20"/>
        </w:rPr>
      </w:pPr>
      <w:r>
        <w:rPr>
          <w:b/>
          <w:sz w:val="28"/>
          <w:szCs w:val="28"/>
        </w:rPr>
        <w:t>III. CENA DÍLA</w:t>
      </w:r>
    </w:p>
    <w:p w:rsidR="005A2BA6" w:rsidRDefault="005A2BA6">
      <w:pPr>
        <w:pStyle w:val="Nadpis5"/>
        <w:pBdr>
          <w:top w:val="none" w:sz="0" w:space="0" w:color="auto"/>
          <w:left w:val="none" w:sz="0" w:space="0" w:color="auto"/>
          <w:bottom w:val="none" w:sz="0" w:space="0" w:color="auto"/>
          <w:right w:val="none" w:sz="0" w:space="0" w:color="auto"/>
          <w:between w:val="none" w:sz="0" w:space="0" w:color="auto"/>
        </w:pBdr>
        <w:rPr>
          <w:sz w:val="20"/>
          <w:szCs w:val="20"/>
        </w:rPr>
      </w:pPr>
    </w:p>
    <w:p w:rsidR="005A2BA6" w:rsidRPr="00C964B8" w:rsidRDefault="005A2BA6">
      <w:pPr>
        <w:pStyle w:val="Nadpis5"/>
        <w:pBdr>
          <w:top w:val="none" w:sz="0" w:space="0" w:color="auto"/>
          <w:left w:val="none" w:sz="0" w:space="0" w:color="auto"/>
          <w:bottom w:val="none" w:sz="0" w:space="0" w:color="auto"/>
          <w:right w:val="none" w:sz="0" w:space="0" w:color="auto"/>
          <w:between w:val="none" w:sz="0" w:space="0" w:color="auto"/>
        </w:pBdr>
        <w:ind w:firstLine="0"/>
      </w:pPr>
      <w:r w:rsidRPr="00C964B8">
        <w:t xml:space="preserve">1.         </w:t>
      </w:r>
      <w:r>
        <w:t xml:space="preserve"> </w:t>
      </w:r>
      <w:r w:rsidRPr="00C964B8">
        <w:t>Dohodnutá cena bez DPH:</w:t>
      </w:r>
      <w:r w:rsidRPr="00C964B8">
        <w:tab/>
      </w:r>
      <w:r w:rsidRPr="00C964B8">
        <w:tab/>
      </w:r>
      <w:r w:rsidRPr="00C964B8">
        <w:tab/>
      </w:r>
      <w:r>
        <w:t>1 823 000</w:t>
      </w:r>
      <w:r w:rsidRPr="00C964B8">
        <w:t>,- Kč</w:t>
      </w:r>
    </w:p>
    <w:p w:rsidR="005A2BA6" w:rsidRPr="00C964B8" w:rsidRDefault="005A2BA6">
      <w:pPr>
        <w:pBdr>
          <w:top w:val="none" w:sz="0" w:space="0" w:color="auto"/>
          <w:left w:val="none" w:sz="0" w:space="0" w:color="auto"/>
          <w:bottom w:val="none" w:sz="0" w:space="0" w:color="auto"/>
          <w:right w:val="none" w:sz="0" w:space="0" w:color="auto"/>
          <w:between w:val="none" w:sz="0" w:space="0" w:color="auto"/>
        </w:pBdr>
        <w:rPr>
          <w:b/>
          <w:sz w:val="22"/>
        </w:rPr>
      </w:pPr>
      <w:r w:rsidRPr="00C964B8">
        <w:rPr>
          <w:b/>
          <w:sz w:val="22"/>
        </w:rPr>
        <w:t xml:space="preserve">            </w:t>
      </w:r>
      <w:r w:rsidRPr="00C964B8">
        <w:rPr>
          <w:b/>
          <w:sz w:val="22"/>
        </w:rPr>
        <w:tab/>
        <w:t xml:space="preserve">DPH 21%:                                      </w:t>
      </w:r>
      <w:r w:rsidRPr="00C964B8">
        <w:rPr>
          <w:b/>
          <w:sz w:val="22"/>
        </w:rPr>
        <w:tab/>
      </w:r>
      <w:r w:rsidRPr="00C964B8">
        <w:rPr>
          <w:b/>
          <w:sz w:val="22"/>
        </w:rPr>
        <w:tab/>
      </w:r>
      <w:r>
        <w:rPr>
          <w:b/>
          <w:sz w:val="22"/>
        </w:rPr>
        <w:t xml:space="preserve">   382 830</w:t>
      </w:r>
      <w:r w:rsidRPr="00C964B8">
        <w:rPr>
          <w:b/>
          <w:sz w:val="22"/>
        </w:rPr>
        <w:t>,- Kč</w:t>
      </w:r>
    </w:p>
    <w:p w:rsidR="005A2BA6" w:rsidRDefault="005A2BA6">
      <w:pPr>
        <w:pBdr>
          <w:top w:val="none" w:sz="0" w:space="0" w:color="auto"/>
          <w:left w:val="none" w:sz="0" w:space="0" w:color="auto"/>
          <w:bottom w:val="none" w:sz="0" w:space="0" w:color="auto"/>
          <w:right w:val="none" w:sz="0" w:space="0" w:color="auto"/>
          <w:between w:val="none" w:sz="0" w:space="0" w:color="auto"/>
        </w:pBdr>
        <w:rPr>
          <w:b/>
        </w:rPr>
      </w:pPr>
      <w:r>
        <w:rPr>
          <w:b/>
        </w:rPr>
        <w:t xml:space="preserve">            </w:t>
      </w:r>
    </w:p>
    <w:p w:rsidR="005A2BA6" w:rsidRDefault="005A2BA6" w:rsidP="00C964B8">
      <w:pPr>
        <w:pBdr>
          <w:top w:val="none" w:sz="0" w:space="0" w:color="auto"/>
          <w:left w:val="none" w:sz="0" w:space="0" w:color="auto"/>
          <w:bottom w:val="none" w:sz="0" w:space="0" w:color="auto"/>
          <w:right w:val="none" w:sz="0" w:space="0" w:color="auto"/>
          <w:between w:val="none" w:sz="0" w:space="0" w:color="auto"/>
        </w:pBdr>
        <w:jc w:val="both"/>
        <w:rPr>
          <w:b/>
        </w:rPr>
      </w:pPr>
    </w:p>
    <w:p w:rsidR="005A2BA6" w:rsidRDefault="005A2BA6" w:rsidP="00535144">
      <w:pPr>
        <w:pBdr>
          <w:top w:val="none" w:sz="0" w:space="0" w:color="auto"/>
          <w:left w:val="none" w:sz="0" w:space="0" w:color="auto"/>
          <w:bottom w:val="none" w:sz="0" w:space="0" w:color="auto"/>
          <w:right w:val="none" w:sz="0" w:space="0" w:color="auto"/>
          <w:between w:val="none" w:sz="0" w:space="0" w:color="auto"/>
        </w:pBdr>
        <w:ind w:left="709" w:hanging="709"/>
        <w:jc w:val="both"/>
        <w:rPr>
          <w:sz w:val="22"/>
        </w:rPr>
      </w:pPr>
      <w:r>
        <w:rPr>
          <w:sz w:val="22"/>
        </w:rPr>
        <w:t xml:space="preserve">2. </w:t>
      </w:r>
      <w:r>
        <w:rPr>
          <w:sz w:val="22"/>
        </w:rPr>
        <w:tab/>
        <w:t xml:space="preserve">Nabídková cena je cenou maximální, nejvýše přípustnou pro tuto veřejnou zakázku.  Zhotovitel prohlašuje, že se předem seznámil se všemi okolnostmi a podmínkami, které mohou mít jakýkoliv vliv na rozsah a cenu prací a tyto okolnosti do ceny zakalkuloval. </w:t>
      </w:r>
    </w:p>
    <w:p w:rsidR="005A2BA6" w:rsidRDefault="005A2BA6">
      <w:pPr>
        <w:pBdr>
          <w:top w:val="none" w:sz="0" w:space="0" w:color="auto"/>
          <w:left w:val="none" w:sz="0" w:space="0" w:color="auto"/>
          <w:bottom w:val="none" w:sz="0" w:space="0" w:color="auto"/>
          <w:right w:val="none" w:sz="0" w:space="0" w:color="auto"/>
          <w:between w:val="none" w:sz="0" w:space="0" w:color="auto"/>
        </w:pBdr>
        <w:spacing w:before="120"/>
        <w:ind w:left="720" w:hanging="719"/>
        <w:jc w:val="both"/>
        <w:rPr>
          <w:sz w:val="22"/>
        </w:rPr>
      </w:pPr>
    </w:p>
    <w:p w:rsidR="005A2BA6" w:rsidRPr="00675D67" w:rsidRDefault="005A2BA6" w:rsidP="006D1EAE">
      <w:pPr>
        <w:pStyle w:val="Odstavecseseznamem"/>
        <w:numPr>
          <w:ilvl w:val="0"/>
          <w:numId w:val="44"/>
        </w:numPr>
        <w:pBdr>
          <w:top w:val="none" w:sz="0" w:space="0" w:color="auto"/>
          <w:left w:val="none" w:sz="0" w:space="0" w:color="auto"/>
          <w:bottom w:val="none" w:sz="0" w:space="0" w:color="auto"/>
          <w:right w:val="none" w:sz="0" w:space="0" w:color="auto"/>
          <w:between w:val="none" w:sz="0" w:space="0" w:color="auto"/>
        </w:pBdr>
        <w:tabs>
          <w:tab w:val="left" w:pos="850"/>
          <w:tab w:val="left" w:pos="1417"/>
          <w:tab w:val="left" w:pos="2268"/>
          <w:tab w:val="left" w:pos="3402"/>
          <w:tab w:val="right" w:leader="dot" w:pos="9071"/>
        </w:tabs>
        <w:ind w:right="-19"/>
        <w:jc w:val="both"/>
        <w:rPr>
          <w:sz w:val="22"/>
        </w:rPr>
      </w:pPr>
      <w:r w:rsidRPr="006D1EAE">
        <w:rPr>
          <w:sz w:val="22"/>
        </w:rPr>
        <w:t xml:space="preserve">Zhotovitel není oprávněn požadovat a navrhovat změnu prací a dodávek, které nabídnul </w:t>
      </w:r>
      <w:r w:rsidRPr="00675D67">
        <w:rPr>
          <w:sz w:val="22"/>
        </w:rPr>
        <w:t xml:space="preserve">v položkovém rozpočtu, který je nedílnou součástí této smlouvy jako příloha č. 1. </w:t>
      </w:r>
    </w:p>
    <w:p w:rsidR="005A2BA6" w:rsidRPr="006D1EAE" w:rsidRDefault="005A2BA6" w:rsidP="006D1EAE">
      <w:pPr>
        <w:pBdr>
          <w:top w:val="none" w:sz="0" w:space="0" w:color="auto"/>
          <w:left w:val="none" w:sz="0" w:space="0" w:color="auto"/>
          <w:bottom w:val="none" w:sz="0" w:space="0" w:color="auto"/>
          <w:right w:val="none" w:sz="0" w:space="0" w:color="auto"/>
          <w:between w:val="none" w:sz="0" w:space="0" w:color="auto"/>
        </w:pBdr>
        <w:tabs>
          <w:tab w:val="left" w:pos="850"/>
          <w:tab w:val="left" w:pos="1417"/>
          <w:tab w:val="left" w:pos="2268"/>
          <w:tab w:val="left" w:pos="3402"/>
          <w:tab w:val="right" w:leader="dot" w:pos="9071"/>
        </w:tabs>
        <w:ind w:right="-19"/>
        <w:jc w:val="both"/>
        <w:rPr>
          <w:sz w:val="22"/>
        </w:rPr>
      </w:pPr>
    </w:p>
    <w:p w:rsidR="005A2BA6" w:rsidRPr="006D1EAE" w:rsidRDefault="005A2BA6" w:rsidP="006D1EAE">
      <w:pPr>
        <w:pStyle w:val="Odstavecseseznamem"/>
        <w:numPr>
          <w:ilvl w:val="0"/>
          <w:numId w:val="44"/>
        </w:numPr>
        <w:pBdr>
          <w:top w:val="none" w:sz="0" w:space="0" w:color="auto"/>
          <w:left w:val="none" w:sz="0" w:space="0" w:color="auto"/>
          <w:bottom w:val="none" w:sz="0" w:space="0" w:color="auto"/>
          <w:right w:val="none" w:sz="0" w:space="0" w:color="auto"/>
          <w:between w:val="none" w:sz="0" w:space="0" w:color="auto"/>
        </w:pBdr>
        <w:tabs>
          <w:tab w:val="left" w:pos="850"/>
          <w:tab w:val="left" w:pos="1417"/>
          <w:tab w:val="left" w:pos="2268"/>
          <w:tab w:val="left" w:pos="3402"/>
          <w:tab w:val="right" w:leader="dot" w:pos="9071"/>
        </w:tabs>
        <w:ind w:right="-19"/>
        <w:jc w:val="both"/>
        <w:rPr>
          <w:sz w:val="22"/>
        </w:rPr>
      </w:pPr>
      <w:r w:rsidRPr="006D1EAE">
        <w:rPr>
          <w:sz w:val="22"/>
        </w:rPr>
        <w:t>Dojde</w:t>
      </w:r>
      <w:r w:rsidRPr="006D1EAE">
        <w:rPr>
          <w:sz w:val="22"/>
        </w:rPr>
        <w:noBreakHyphen/>
        <w:t>li při realizaci předmětu díla k jakýmkoliv změnám, doplňkům nebo rozšíření předmětu díla  na základě požadavku objednatele, je objednatel povinen předat zhotoviteli soupis těchto změn, případně jejich zákres. Cena těchto změn, doplňků nebo rozšíření díla bude stanovena podle jednotkových cen použitých v nabídkovém rozpočtu, dle kterého byla dohodnuta cena díla. Jedná-li se o položky, které nebyly součástí původní nabídky, ale v původní nabídce jsou uvedeny práce obdobné, bude jednotková cena procentuálně odvozena a dopočítána dle procentního rozdílu původní jednotkové ceny od nové jednotkové ceny dle ceníku stavebních prací URS. Jedná-li se o práce a dodávky, u kterých nelze zásadně využít původních jednotkových cen k odvození nové jednotkové ceny, je možné k ocenění využít výhradně ceníku stavebních prací dle URS. Tyto změny předmětu díla musí být před zahájením realizace změn vzájemně odsouhlaseny formou písemného dodatku odsouhlaseného oběma smluvními stranami. Neodsouhlasené nebo neobjednané práce není objednatel povinen uhradit a byly li provedeny, může požadovat jejich odstranění. Veškeré případné vícepráce obsažené v dodatku ke smlouvě o dílo budou vyúčtovány odděleně od vyúčtování za původně smluvené práce.</w:t>
      </w:r>
    </w:p>
    <w:p w:rsidR="005A2BA6" w:rsidRDefault="005A2BA6" w:rsidP="0085301B">
      <w:pPr>
        <w:pBdr>
          <w:top w:val="none" w:sz="0" w:space="0" w:color="auto"/>
          <w:left w:val="none" w:sz="0" w:space="0" w:color="auto"/>
          <w:bottom w:val="none" w:sz="0" w:space="0" w:color="auto"/>
          <w:right w:val="none" w:sz="0" w:space="0" w:color="auto"/>
          <w:between w:val="none" w:sz="0" w:space="0" w:color="auto"/>
        </w:pBdr>
        <w:tabs>
          <w:tab w:val="left" w:pos="850"/>
          <w:tab w:val="left" w:pos="1417"/>
          <w:tab w:val="left" w:pos="2268"/>
          <w:tab w:val="left" w:pos="3402"/>
          <w:tab w:val="right" w:leader="dot" w:pos="9071"/>
        </w:tabs>
        <w:ind w:right="-19"/>
        <w:jc w:val="both"/>
        <w:rPr>
          <w:sz w:val="22"/>
        </w:rPr>
      </w:pPr>
    </w:p>
    <w:p w:rsidR="005A2BA6" w:rsidRPr="0085301B" w:rsidRDefault="005A2BA6" w:rsidP="0085301B">
      <w:pPr>
        <w:pBdr>
          <w:top w:val="none" w:sz="0" w:space="0" w:color="auto"/>
          <w:left w:val="none" w:sz="0" w:space="0" w:color="auto"/>
          <w:bottom w:val="none" w:sz="0" w:space="0" w:color="auto"/>
          <w:right w:val="none" w:sz="0" w:space="0" w:color="auto"/>
          <w:between w:val="none" w:sz="0" w:space="0" w:color="auto"/>
        </w:pBdr>
        <w:tabs>
          <w:tab w:val="left" w:pos="850"/>
          <w:tab w:val="left" w:pos="1417"/>
          <w:tab w:val="left" w:pos="2268"/>
          <w:tab w:val="left" w:pos="3402"/>
          <w:tab w:val="right" w:leader="dot" w:pos="9071"/>
        </w:tabs>
        <w:ind w:right="-19"/>
        <w:jc w:val="both"/>
        <w:rPr>
          <w:sz w:val="22"/>
        </w:rPr>
      </w:pPr>
    </w:p>
    <w:p w:rsidR="005A2BA6" w:rsidRDefault="005A2BA6">
      <w:pPr>
        <w:pBdr>
          <w:top w:val="none" w:sz="0" w:space="0" w:color="auto"/>
          <w:left w:val="none" w:sz="0" w:space="0" w:color="auto"/>
          <w:bottom w:val="none" w:sz="0" w:space="0" w:color="auto"/>
          <w:right w:val="none" w:sz="0" w:space="0" w:color="auto"/>
          <w:between w:val="none" w:sz="0" w:space="0" w:color="auto"/>
        </w:pBdr>
        <w:spacing w:before="120"/>
        <w:ind w:left="720" w:hanging="719"/>
        <w:jc w:val="both"/>
        <w:rPr>
          <w:sz w:val="22"/>
        </w:rPr>
      </w:pPr>
      <w:r>
        <w:rPr>
          <w:sz w:val="22"/>
        </w:rPr>
        <w:t xml:space="preserve">                </w:t>
      </w:r>
    </w:p>
    <w:p w:rsidR="005A2BA6" w:rsidRDefault="005A2BA6">
      <w:pPr>
        <w:pBdr>
          <w:top w:val="none" w:sz="0" w:space="0" w:color="auto"/>
          <w:left w:val="none" w:sz="0" w:space="0" w:color="auto"/>
          <w:bottom w:val="none" w:sz="0" w:space="0" w:color="auto"/>
          <w:right w:val="none" w:sz="0" w:space="0" w:color="auto"/>
          <w:between w:val="none" w:sz="0" w:space="0" w:color="auto"/>
        </w:pBdr>
        <w:jc w:val="center"/>
        <w:rPr>
          <w:b/>
          <w:sz w:val="28"/>
          <w:szCs w:val="28"/>
        </w:rPr>
      </w:pPr>
      <w:r>
        <w:rPr>
          <w:b/>
          <w:sz w:val="28"/>
          <w:szCs w:val="28"/>
        </w:rPr>
        <w:t xml:space="preserve">IV. UJEDNÁNÍ O PLATBĚ CENY </w:t>
      </w:r>
    </w:p>
    <w:p w:rsidR="005A2BA6" w:rsidRDefault="005A2BA6">
      <w:pPr>
        <w:pBdr>
          <w:top w:val="none" w:sz="0" w:space="0" w:color="auto"/>
          <w:left w:val="none" w:sz="0" w:space="0" w:color="auto"/>
          <w:bottom w:val="none" w:sz="0" w:space="0" w:color="auto"/>
          <w:right w:val="none" w:sz="0" w:space="0" w:color="auto"/>
          <w:between w:val="none" w:sz="0" w:space="0" w:color="auto"/>
        </w:pBdr>
        <w:jc w:val="center"/>
        <w:rPr>
          <w:b/>
          <w:sz w:val="22"/>
          <w:u w:val="single"/>
        </w:rPr>
      </w:pPr>
    </w:p>
    <w:p w:rsidR="005A2BA6" w:rsidRPr="00675D67" w:rsidRDefault="005A2BA6" w:rsidP="00765A13">
      <w:pPr>
        <w:pStyle w:val="Odstavecseseznamem"/>
        <w:numPr>
          <w:ilvl w:val="0"/>
          <w:numId w:val="37"/>
        </w:numPr>
        <w:pBdr>
          <w:top w:val="none" w:sz="0" w:space="0" w:color="auto"/>
          <w:left w:val="none" w:sz="0" w:space="0" w:color="auto"/>
          <w:bottom w:val="none" w:sz="0" w:space="0" w:color="auto"/>
          <w:right w:val="none" w:sz="0" w:space="0" w:color="auto"/>
          <w:between w:val="none" w:sz="0" w:space="0" w:color="auto"/>
        </w:pBdr>
        <w:spacing w:before="120"/>
        <w:jc w:val="both"/>
        <w:rPr>
          <w:sz w:val="22"/>
        </w:rPr>
      </w:pPr>
      <w:r w:rsidRPr="00675D67">
        <w:rPr>
          <w:sz w:val="22"/>
        </w:rPr>
        <w:t>Objednatel neposkytuje zhotoviteli zálohové platby. Zhotovitel bude objednateli fakturovat provedené práce a dodávky po řádném provedení díla, tedy objednatel dílo uhradí po jeho řádném dokončení a převzetí od zhotovitele. Splatnost faktury je 15 dní od jejího předání objednateli. Platba se považuje z hlediska její včasnosti za provedenou dnem předání příkazu k úhradě peněžnímu ústavu objednatele, pokud bude dle tohoto příkazu proplacena.</w:t>
      </w:r>
    </w:p>
    <w:p w:rsidR="005A2BA6" w:rsidRPr="00675D67" w:rsidRDefault="005A2BA6" w:rsidP="00131ADC">
      <w:pPr>
        <w:pStyle w:val="Odstavecseseznamem"/>
        <w:pBdr>
          <w:top w:val="none" w:sz="0" w:space="0" w:color="auto"/>
          <w:left w:val="none" w:sz="0" w:space="0" w:color="auto"/>
          <w:bottom w:val="none" w:sz="0" w:space="0" w:color="auto"/>
          <w:right w:val="none" w:sz="0" w:space="0" w:color="auto"/>
          <w:between w:val="none" w:sz="0" w:space="0" w:color="auto"/>
        </w:pBdr>
        <w:tabs>
          <w:tab w:val="left" w:pos="851"/>
          <w:tab w:val="left" w:pos="1417"/>
          <w:tab w:val="left" w:pos="2268"/>
          <w:tab w:val="right" w:pos="9071"/>
        </w:tabs>
        <w:spacing w:before="120"/>
        <w:ind w:left="709" w:right="-19"/>
        <w:jc w:val="both"/>
        <w:rPr>
          <w:sz w:val="22"/>
        </w:rPr>
      </w:pPr>
    </w:p>
    <w:p w:rsidR="005A2BA6" w:rsidRPr="00675D67" w:rsidRDefault="005A2BA6" w:rsidP="00765A13">
      <w:pPr>
        <w:pStyle w:val="Odstavecseseznamem"/>
        <w:numPr>
          <w:ilvl w:val="0"/>
          <w:numId w:val="37"/>
        </w:numPr>
        <w:pBdr>
          <w:top w:val="none" w:sz="0" w:space="0" w:color="auto"/>
          <w:left w:val="none" w:sz="0" w:space="0" w:color="auto"/>
          <w:bottom w:val="none" w:sz="0" w:space="0" w:color="auto"/>
          <w:right w:val="none" w:sz="0" w:space="0" w:color="auto"/>
          <w:between w:val="none" w:sz="0" w:space="0" w:color="auto"/>
        </w:pBdr>
        <w:tabs>
          <w:tab w:val="left" w:pos="851"/>
          <w:tab w:val="left" w:pos="1417"/>
          <w:tab w:val="left" w:pos="2268"/>
          <w:tab w:val="right" w:pos="9071"/>
        </w:tabs>
        <w:ind w:right="-19"/>
        <w:jc w:val="both"/>
        <w:rPr>
          <w:sz w:val="22"/>
        </w:rPr>
      </w:pPr>
      <w:r w:rsidRPr="00675D67">
        <w:rPr>
          <w:sz w:val="22"/>
        </w:rPr>
        <w:t xml:space="preserve">  Plnění dle této smlouvy o dílo (dále jen SOD) je určeno k ekonomickým činnostem objednatele a podléhá režimu přenesené daňové povinnosti.</w:t>
      </w:r>
    </w:p>
    <w:p w:rsidR="005A2BA6" w:rsidRPr="00675D67" w:rsidRDefault="005A2BA6">
      <w:pPr>
        <w:pBdr>
          <w:top w:val="none" w:sz="0" w:space="0" w:color="auto"/>
          <w:left w:val="none" w:sz="0" w:space="0" w:color="auto"/>
          <w:bottom w:val="none" w:sz="0" w:space="0" w:color="auto"/>
          <w:right w:val="none" w:sz="0" w:space="0" w:color="auto"/>
          <w:between w:val="none" w:sz="0" w:space="0" w:color="auto"/>
        </w:pBdr>
        <w:tabs>
          <w:tab w:val="left" w:pos="851"/>
          <w:tab w:val="left" w:pos="1417"/>
          <w:tab w:val="left" w:pos="2268"/>
          <w:tab w:val="right" w:pos="9071"/>
        </w:tabs>
        <w:ind w:left="709" w:right="-19" w:hanging="708"/>
        <w:jc w:val="both"/>
        <w:rPr>
          <w:sz w:val="22"/>
        </w:rPr>
      </w:pPr>
    </w:p>
    <w:p w:rsidR="005A2BA6" w:rsidRPr="00675D67" w:rsidRDefault="005A2BA6" w:rsidP="001F6C8D">
      <w:pPr>
        <w:pStyle w:val="Odstavecseseznamem"/>
        <w:numPr>
          <w:ilvl w:val="0"/>
          <w:numId w:val="37"/>
        </w:numPr>
        <w:pBdr>
          <w:top w:val="none" w:sz="0" w:space="0" w:color="auto"/>
          <w:left w:val="none" w:sz="0" w:space="0" w:color="auto"/>
          <w:bottom w:val="none" w:sz="0" w:space="0" w:color="auto"/>
          <w:right w:val="none" w:sz="0" w:space="0" w:color="auto"/>
          <w:between w:val="none" w:sz="0" w:space="0" w:color="auto"/>
        </w:pBdr>
        <w:contextualSpacing/>
        <w:jc w:val="both"/>
        <w:rPr>
          <w:b/>
          <w:sz w:val="22"/>
        </w:rPr>
      </w:pPr>
      <w:r w:rsidRPr="00675D67">
        <w:rPr>
          <w:bCs/>
          <w:color w:val="000000"/>
          <w:sz w:val="22"/>
        </w:rPr>
        <w:t xml:space="preserve"> Daňový účetní doklad musí splňovat zákonem předepsané náležitosti a mj. obsahovat: označení faktury a její číslo, název a sídlo zhotovitele, předmět smlouvy o dílo včetně čísla SOD, cenu díla, fakturovanou částku bez DPH, zakázkové číslo objednatele, jména a podpisy oprávněných osob zhotovitele z hlediska fakturace dle SOD. Na každém originálu daňového dokladu bude uvedeno, že daň odvede zákazník a dodavatel provede zatřídění fakturovaného plnění dle číselníku CZ-CPA 41-43. Dále bude na každém daňovém dokladu uveden název akce: </w:t>
      </w:r>
      <w:r w:rsidRPr="00675D67">
        <w:rPr>
          <w:b/>
          <w:sz w:val="22"/>
        </w:rPr>
        <w:t>„Výměna mantinelů na zimním stadionu“</w:t>
      </w:r>
      <w:r w:rsidRPr="00675D67">
        <w:rPr>
          <w:sz w:val="22"/>
        </w:rPr>
        <w:t>. Objednatel může daňový doklad vrátit do data splatnosti v případě, že obsahuje nesprávné nebo neúplné údaje. Neučiní li tak, je oprávněn na zhotoviteli požadovat, aby neoprávněně vyfakturovanou částku zhotovitel odečetl v příští faktuře, nebo vystavil opravný daňový doklad. Zhotovitel je povinen tento požadavek splnit.</w:t>
      </w:r>
    </w:p>
    <w:p w:rsidR="005A2BA6" w:rsidRPr="00675D67" w:rsidRDefault="005A2BA6" w:rsidP="001F6C8D">
      <w:pPr>
        <w:pStyle w:val="Odstavecseseznamem"/>
        <w:pBdr>
          <w:top w:val="none" w:sz="0" w:space="0" w:color="auto"/>
          <w:left w:val="none" w:sz="0" w:space="0" w:color="auto"/>
          <w:bottom w:val="none" w:sz="0" w:space="0" w:color="auto"/>
          <w:right w:val="none" w:sz="0" w:space="0" w:color="auto"/>
          <w:between w:val="none" w:sz="0" w:space="0" w:color="auto"/>
        </w:pBdr>
        <w:rPr>
          <w:sz w:val="22"/>
        </w:rPr>
      </w:pPr>
    </w:p>
    <w:p w:rsidR="005A2BA6" w:rsidRPr="00675D67" w:rsidRDefault="005A2BA6" w:rsidP="001F6C8D">
      <w:pPr>
        <w:pStyle w:val="Odstavecseseznamem"/>
        <w:numPr>
          <w:ilvl w:val="0"/>
          <w:numId w:val="37"/>
        </w:numPr>
        <w:pBdr>
          <w:top w:val="none" w:sz="0" w:space="0" w:color="auto"/>
          <w:left w:val="none" w:sz="0" w:space="0" w:color="auto"/>
          <w:bottom w:val="none" w:sz="0" w:space="0" w:color="auto"/>
          <w:right w:val="none" w:sz="0" w:space="0" w:color="auto"/>
          <w:between w:val="none" w:sz="0" w:space="0" w:color="auto"/>
        </w:pBdr>
        <w:contextualSpacing/>
        <w:jc w:val="both"/>
        <w:rPr>
          <w:b/>
          <w:sz w:val="22"/>
        </w:rPr>
      </w:pPr>
      <w:r w:rsidRPr="00675D67">
        <w:rPr>
          <w:sz w:val="22"/>
        </w:rPr>
        <w:t xml:space="preserve">Objednatel je oprávněn pozastavit úhradu faktury v případě, že při předání díla budou v zápise o předání a převzetí díla uvedeny jakékoliv vady a nedodělky. Objednatel je povinen uhradit pozastavenou částku do 10 dnů ode dne, kdy zástupce objednatele písemně potvrdí odstranění vad a nedodělků. </w:t>
      </w:r>
    </w:p>
    <w:p w:rsidR="005A2BA6" w:rsidRPr="00675D67" w:rsidRDefault="005A2BA6" w:rsidP="001F6C8D">
      <w:pPr>
        <w:pStyle w:val="Odstavecseseznamem"/>
        <w:pBdr>
          <w:top w:val="none" w:sz="0" w:space="0" w:color="auto"/>
          <w:left w:val="none" w:sz="0" w:space="0" w:color="auto"/>
          <w:bottom w:val="none" w:sz="0" w:space="0" w:color="auto"/>
          <w:right w:val="none" w:sz="0" w:space="0" w:color="auto"/>
          <w:between w:val="none" w:sz="0" w:space="0" w:color="auto"/>
        </w:pBdr>
        <w:rPr>
          <w:sz w:val="22"/>
        </w:rPr>
      </w:pPr>
    </w:p>
    <w:p w:rsidR="005A2BA6" w:rsidRPr="00675D67" w:rsidRDefault="005A2BA6" w:rsidP="001F6C8D">
      <w:pPr>
        <w:pStyle w:val="Odstavecseseznamem"/>
        <w:numPr>
          <w:ilvl w:val="0"/>
          <w:numId w:val="37"/>
        </w:numPr>
        <w:pBdr>
          <w:top w:val="none" w:sz="0" w:space="0" w:color="auto"/>
          <w:left w:val="none" w:sz="0" w:space="0" w:color="auto"/>
          <w:bottom w:val="none" w:sz="0" w:space="0" w:color="auto"/>
          <w:right w:val="none" w:sz="0" w:space="0" w:color="auto"/>
          <w:between w:val="none" w:sz="0" w:space="0" w:color="auto"/>
        </w:pBdr>
        <w:contextualSpacing/>
        <w:jc w:val="both"/>
        <w:rPr>
          <w:b/>
          <w:sz w:val="22"/>
        </w:rPr>
      </w:pPr>
      <w:r w:rsidRPr="00675D67">
        <w:rPr>
          <w:sz w:val="22"/>
        </w:rPr>
        <w:t>Objednatel je oprávněn fakturu vrátit ve lhůtě její splatnosti v případě, že bude obsahovat nesprávné údaje nebo bude neúplná. K proplacení dojde až po odstranění nesprávných údajů či jejich doplnění a lhůta splatnosti začne plynout dnem doručení opravené faktury objednateli.</w:t>
      </w:r>
    </w:p>
    <w:p w:rsidR="005A2BA6" w:rsidRPr="00675D67" w:rsidRDefault="005A2BA6" w:rsidP="00CE4381">
      <w:pPr>
        <w:pStyle w:val="Odstavecseseznamem"/>
        <w:pBdr>
          <w:top w:val="none" w:sz="0" w:space="0" w:color="auto"/>
          <w:left w:val="none" w:sz="0" w:space="0" w:color="auto"/>
          <w:bottom w:val="none" w:sz="0" w:space="0" w:color="auto"/>
          <w:right w:val="none" w:sz="0" w:space="0" w:color="auto"/>
          <w:between w:val="none" w:sz="0" w:space="0" w:color="auto"/>
        </w:pBdr>
        <w:rPr>
          <w:b/>
          <w:sz w:val="22"/>
        </w:rPr>
      </w:pPr>
    </w:p>
    <w:p w:rsidR="005A2BA6" w:rsidRDefault="005A2BA6">
      <w:pPr>
        <w:pBdr>
          <w:top w:val="none" w:sz="0" w:space="0" w:color="auto"/>
          <w:left w:val="none" w:sz="0" w:space="0" w:color="auto"/>
          <w:bottom w:val="none" w:sz="0" w:space="0" w:color="auto"/>
          <w:right w:val="none" w:sz="0" w:space="0" w:color="auto"/>
          <w:between w:val="none" w:sz="0" w:space="0" w:color="auto"/>
        </w:pBdr>
        <w:tabs>
          <w:tab w:val="left" w:pos="850"/>
          <w:tab w:val="left" w:pos="1417"/>
          <w:tab w:val="left" w:pos="2268"/>
          <w:tab w:val="right" w:pos="9071"/>
        </w:tabs>
        <w:ind w:left="709" w:right="-19" w:hanging="708"/>
        <w:jc w:val="both"/>
        <w:rPr>
          <w:sz w:val="22"/>
        </w:rPr>
      </w:pPr>
    </w:p>
    <w:p w:rsidR="005A2BA6" w:rsidRDefault="005A2BA6">
      <w:pPr>
        <w:pBdr>
          <w:top w:val="none" w:sz="0" w:space="0" w:color="auto"/>
          <w:left w:val="none" w:sz="0" w:space="0" w:color="auto"/>
          <w:bottom w:val="none" w:sz="0" w:space="0" w:color="auto"/>
          <w:right w:val="none" w:sz="0" w:space="0" w:color="auto"/>
          <w:between w:val="none" w:sz="0" w:space="0" w:color="auto"/>
        </w:pBdr>
        <w:tabs>
          <w:tab w:val="left" w:pos="850"/>
          <w:tab w:val="left" w:pos="1417"/>
          <w:tab w:val="left" w:pos="2268"/>
          <w:tab w:val="right" w:pos="9071"/>
        </w:tabs>
        <w:ind w:left="709" w:right="-19" w:hanging="708"/>
        <w:jc w:val="both"/>
        <w:rPr>
          <w:sz w:val="22"/>
        </w:rPr>
      </w:pPr>
    </w:p>
    <w:p w:rsidR="005A2BA6" w:rsidRPr="00CE4381" w:rsidRDefault="005A2BA6">
      <w:pPr>
        <w:pBdr>
          <w:top w:val="none" w:sz="0" w:space="0" w:color="auto"/>
          <w:left w:val="none" w:sz="0" w:space="0" w:color="auto"/>
          <w:bottom w:val="none" w:sz="0" w:space="0" w:color="auto"/>
          <w:right w:val="none" w:sz="0" w:space="0" w:color="auto"/>
          <w:between w:val="none" w:sz="0" w:space="0" w:color="auto"/>
        </w:pBdr>
        <w:tabs>
          <w:tab w:val="left" w:pos="850"/>
          <w:tab w:val="left" w:pos="1417"/>
          <w:tab w:val="left" w:pos="2268"/>
          <w:tab w:val="right" w:pos="9071"/>
        </w:tabs>
        <w:ind w:left="709" w:right="-19" w:hanging="708"/>
        <w:jc w:val="both"/>
        <w:rPr>
          <w:sz w:val="22"/>
        </w:rPr>
      </w:pPr>
    </w:p>
    <w:p w:rsidR="005A2BA6" w:rsidRPr="00CE4381" w:rsidRDefault="005A2BA6">
      <w:pPr>
        <w:pBdr>
          <w:top w:val="none" w:sz="0" w:space="0" w:color="auto"/>
          <w:left w:val="none" w:sz="0" w:space="0" w:color="auto"/>
          <w:bottom w:val="none" w:sz="0" w:space="0" w:color="auto"/>
          <w:right w:val="none" w:sz="0" w:space="0" w:color="auto"/>
          <w:between w:val="none" w:sz="0" w:space="0" w:color="auto"/>
        </w:pBdr>
        <w:tabs>
          <w:tab w:val="left" w:pos="850"/>
          <w:tab w:val="left" w:pos="1417"/>
          <w:tab w:val="left" w:pos="2268"/>
          <w:tab w:val="right" w:pos="9071"/>
        </w:tabs>
        <w:ind w:left="709" w:right="-19" w:hanging="708"/>
        <w:jc w:val="both"/>
        <w:rPr>
          <w:sz w:val="22"/>
        </w:rPr>
      </w:pPr>
    </w:p>
    <w:p w:rsidR="005A2BA6" w:rsidRDefault="005A2BA6">
      <w:pPr>
        <w:pStyle w:val="Nadpis6"/>
        <w:pBdr>
          <w:top w:val="none" w:sz="0" w:space="0" w:color="auto"/>
          <w:left w:val="none" w:sz="0" w:space="0" w:color="auto"/>
          <w:bottom w:val="none" w:sz="0" w:space="0" w:color="auto"/>
          <w:right w:val="none" w:sz="0" w:space="0" w:color="auto"/>
          <w:between w:val="none" w:sz="0" w:space="0" w:color="auto"/>
        </w:pBdr>
        <w:rPr>
          <w:sz w:val="28"/>
          <w:szCs w:val="28"/>
        </w:rPr>
      </w:pPr>
      <w:r>
        <w:rPr>
          <w:sz w:val="28"/>
          <w:szCs w:val="28"/>
        </w:rPr>
        <w:t xml:space="preserve">V. DOBA A PODMÍNKY PLNĚNÍ </w:t>
      </w:r>
    </w:p>
    <w:p w:rsidR="005A2BA6" w:rsidRDefault="005A2BA6">
      <w:pPr>
        <w:pBdr>
          <w:top w:val="none" w:sz="0" w:space="0" w:color="auto"/>
          <w:left w:val="none" w:sz="0" w:space="0" w:color="auto"/>
          <w:bottom w:val="none" w:sz="0" w:space="0" w:color="auto"/>
          <w:right w:val="none" w:sz="0" w:space="0" w:color="auto"/>
          <w:between w:val="none" w:sz="0" w:space="0" w:color="auto"/>
        </w:pBdr>
      </w:pPr>
    </w:p>
    <w:p w:rsidR="005A2BA6" w:rsidRDefault="005A2BA6">
      <w:pPr>
        <w:pBdr>
          <w:top w:val="none" w:sz="0" w:space="0" w:color="auto"/>
          <w:left w:val="none" w:sz="0" w:space="0" w:color="auto"/>
          <w:bottom w:val="none" w:sz="0" w:space="0" w:color="auto"/>
          <w:right w:val="none" w:sz="0" w:space="0" w:color="auto"/>
          <w:between w:val="none" w:sz="0" w:space="0" w:color="auto"/>
        </w:pBdr>
        <w:spacing w:before="120"/>
        <w:jc w:val="both"/>
        <w:rPr>
          <w:sz w:val="22"/>
        </w:rPr>
      </w:pPr>
      <w:r>
        <w:rPr>
          <w:sz w:val="22"/>
        </w:rPr>
        <w:t>1.</w:t>
      </w:r>
      <w:r>
        <w:rPr>
          <w:sz w:val="22"/>
        </w:rPr>
        <w:tab/>
        <w:t>Zhotovitel se zavazuje provést dílo ve sjednané době, to je:</w:t>
      </w:r>
    </w:p>
    <w:p w:rsidR="005A2BA6" w:rsidRPr="00675D67" w:rsidRDefault="005A2BA6">
      <w:pPr>
        <w:pBdr>
          <w:top w:val="none" w:sz="0" w:space="0" w:color="auto"/>
          <w:left w:val="none" w:sz="0" w:space="0" w:color="auto"/>
          <w:bottom w:val="none" w:sz="0" w:space="0" w:color="auto"/>
          <w:right w:val="none" w:sz="0" w:space="0" w:color="auto"/>
          <w:between w:val="none" w:sz="0" w:space="0" w:color="auto"/>
        </w:pBdr>
        <w:spacing w:before="120"/>
        <w:ind w:left="720"/>
        <w:jc w:val="both"/>
        <w:rPr>
          <w:sz w:val="22"/>
        </w:rPr>
      </w:pPr>
      <w:r w:rsidRPr="00675D67">
        <w:rPr>
          <w:sz w:val="22"/>
        </w:rPr>
        <w:t>Termín předání místa plnění a zahájení prací:</w:t>
      </w:r>
      <w:r w:rsidRPr="00675D67">
        <w:rPr>
          <w:sz w:val="22"/>
        </w:rPr>
        <w:tab/>
      </w:r>
      <w:r w:rsidRPr="00675D67">
        <w:rPr>
          <w:sz w:val="22"/>
        </w:rPr>
        <w:tab/>
      </w:r>
      <w:r w:rsidRPr="00675D67">
        <w:rPr>
          <w:sz w:val="22"/>
        </w:rPr>
        <w:tab/>
      </w:r>
      <w:r w:rsidRPr="00675D67">
        <w:rPr>
          <w:sz w:val="22"/>
        </w:rPr>
        <w:tab/>
      </w:r>
      <w:r w:rsidRPr="00675D67">
        <w:rPr>
          <w:b/>
          <w:sz w:val="22"/>
        </w:rPr>
        <w:t>01. 07. 2019</w:t>
      </w:r>
    </w:p>
    <w:p w:rsidR="005A2BA6" w:rsidRPr="00675D67" w:rsidRDefault="005A2BA6">
      <w:pPr>
        <w:pBdr>
          <w:top w:val="none" w:sz="0" w:space="0" w:color="auto"/>
          <w:left w:val="none" w:sz="0" w:space="0" w:color="auto"/>
          <w:bottom w:val="none" w:sz="0" w:space="0" w:color="auto"/>
          <w:right w:val="none" w:sz="0" w:space="0" w:color="auto"/>
          <w:between w:val="none" w:sz="0" w:space="0" w:color="auto"/>
        </w:pBdr>
        <w:spacing w:before="120"/>
        <w:ind w:left="720"/>
        <w:jc w:val="both"/>
        <w:rPr>
          <w:sz w:val="22"/>
        </w:rPr>
      </w:pPr>
      <w:r w:rsidRPr="00675D67">
        <w:rPr>
          <w:sz w:val="22"/>
        </w:rPr>
        <w:t>Předání a převzetí řádně dokončeného díla objednatelem nejpozději do</w:t>
      </w:r>
      <w:r w:rsidRPr="00675D67">
        <w:rPr>
          <w:sz w:val="22"/>
        </w:rPr>
        <w:tab/>
        <w:t xml:space="preserve"> </w:t>
      </w:r>
      <w:r w:rsidRPr="00675D67">
        <w:rPr>
          <w:b/>
          <w:sz w:val="22"/>
        </w:rPr>
        <w:t>01. 08. 2019</w:t>
      </w:r>
    </w:p>
    <w:p w:rsidR="005A2BA6" w:rsidRPr="00675D67" w:rsidRDefault="005A2BA6">
      <w:pPr>
        <w:pBdr>
          <w:top w:val="none" w:sz="0" w:space="0" w:color="auto"/>
          <w:left w:val="none" w:sz="0" w:space="0" w:color="auto"/>
          <w:bottom w:val="none" w:sz="0" w:space="0" w:color="auto"/>
          <w:right w:val="none" w:sz="0" w:space="0" w:color="auto"/>
          <w:between w:val="none" w:sz="0" w:space="0" w:color="auto"/>
        </w:pBdr>
        <w:tabs>
          <w:tab w:val="left" w:pos="709"/>
        </w:tabs>
        <w:spacing w:before="120"/>
        <w:ind w:left="709" w:hanging="708"/>
        <w:jc w:val="both"/>
        <w:rPr>
          <w:sz w:val="22"/>
        </w:rPr>
      </w:pPr>
      <w:r w:rsidRPr="00675D67">
        <w:t xml:space="preserve">2.       </w:t>
      </w:r>
      <w:r w:rsidRPr="00675D67">
        <w:tab/>
      </w:r>
      <w:r w:rsidRPr="00675D67">
        <w:rPr>
          <w:sz w:val="22"/>
        </w:rPr>
        <w:t xml:space="preserve">Zhotovitel je při realizaci díla povinen provádět všechny práce v souladu s nařízením vlády                  č. 163/2002 Sb., ve znění pozdějších předpisů, a v souladu s příslušnými normami ČSN platnými v době provádění díla, které se takto sjednávají pro dílo podle této smlouvy jako závazné. Dále je zhotovitel povinen dodržovat příslušné závazné právní předpisy, zejména bezpečnostní, hygienické, požární a ekologické předpisy na pracovišti a zákon č. 309/2006 Sb., o zajištění dalších podmínek bezpečnosti a ochrany zdraví při práci, ve znění pozdějších předpisů, pokud se na dílo podle této smlouvy a jeho realizaci vztahuje. </w:t>
      </w:r>
    </w:p>
    <w:p w:rsidR="005A2BA6" w:rsidRDefault="005A2BA6">
      <w:pPr>
        <w:pBdr>
          <w:top w:val="none" w:sz="0" w:space="0" w:color="auto"/>
          <w:left w:val="none" w:sz="0" w:space="0" w:color="auto"/>
          <w:bottom w:val="none" w:sz="0" w:space="0" w:color="auto"/>
          <w:right w:val="none" w:sz="0" w:space="0" w:color="auto"/>
          <w:between w:val="none" w:sz="0" w:space="0" w:color="auto"/>
        </w:pBdr>
        <w:spacing w:before="120"/>
        <w:ind w:left="720" w:hanging="719"/>
        <w:jc w:val="both"/>
        <w:rPr>
          <w:sz w:val="22"/>
        </w:rPr>
      </w:pPr>
      <w:r w:rsidRPr="00675D67">
        <w:rPr>
          <w:sz w:val="22"/>
        </w:rPr>
        <w:t>3.</w:t>
      </w:r>
      <w:r w:rsidRPr="00675D67">
        <w:rPr>
          <w:sz w:val="22"/>
        </w:rPr>
        <w:tab/>
        <w:t>Zhotovitel je povinen udržovat na předaném staveništi a</w:t>
      </w:r>
      <w:r>
        <w:rPr>
          <w:sz w:val="22"/>
        </w:rPr>
        <w:t xml:space="preserve"> v jeho okolí pořádek a čistotu. Je povinen odstraňovat nečistoty a odpady, které vznikly jeho činností a zacházet s nimi ve smyslu obecně platných předpisů.</w:t>
      </w:r>
    </w:p>
    <w:p w:rsidR="005A2BA6" w:rsidRDefault="005A2BA6">
      <w:pPr>
        <w:pBdr>
          <w:top w:val="none" w:sz="0" w:space="0" w:color="auto"/>
          <w:left w:val="none" w:sz="0" w:space="0" w:color="auto"/>
          <w:bottom w:val="none" w:sz="0" w:space="0" w:color="auto"/>
          <w:right w:val="none" w:sz="0" w:space="0" w:color="auto"/>
          <w:between w:val="none" w:sz="0" w:space="0" w:color="auto"/>
        </w:pBdr>
        <w:spacing w:before="120"/>
        <w:ind w:left="720" w:hanging="719"/>
        <w:jc w:val="both"/>
        <w:rPr>
          <w:sz w:val="22"/>
        </w:rPr>
      </w:pPr>
      <w:r>
        <w:rPr>
          <w:sz w:val="22"/>
        </w:rPr>
        <w:t>4.</w:t>
      </w:r>
      <w:r>
        <w:rPr>
          <w:sz w:val="22"/>
        </w:rPr>
        <w:tab/>
        <w:t>Zhotovitel předloží zástupcům objednatele k posouzení a odsouhlasení vzorky všech nově dodaných výrobků a materiálů nutných pro jejich objednání, eventuálně montáží do díla. Opožděné předložení je k tíži zhotovitele.</w:t>
      </w:r>
    </w:p>
    <w:p w:rsidR="005A2BA6" w:rsidRDefault="005A2BA6">
      <w:pPr>
        <w:pBdr>
          <w:top w:val="none" w:sz="0" w:space="0" w:color="auto"/>
          <w:left w:val="none" w:sz="0" w:space="0" w:color="auto"/>
          <w:bottom w:val="none" w:sz="0" w:space="0" w:color="auto"/>
          <w:right w:val="none" w:sz="0" w:space="0" w:color="auto"/>
          <w:between w:val="none" w:sz="0" w:space="0" w:color="auto"/>
        </w:pBdr>
        <w:spacing w:before="120"/>
        <w:ind w:left="720" w:hanging="719"/>
        <w:jc w:val="both"/>
        <w:rPr>
          <w:sz w:val="22"/>
        </w:rPr>
      </w:pPr>
      <w:r>
        <w:rPr>
          <w:sz w:val="22"/>
        </w:rPr>
        <w:t>5.</w:t>
      </w:r>
      <w:r>
        <w:rPr>
          <w:sz w:val="22"/>
        </w:rPr>
        <w:tab/>
        <w:t>Zhotovitel se zavazuje, že v případě potřeby si zajistí veškerá povolení zvláštního užívání komunikací a záboru veřejných prostranství dle platných zákonů a předpisů, dále stanovení dopravního značení, osazení a údržbu dopravních značek, včetně úhrady s tím spojené, a zajistí informovanost dotčených osob právnických i fyzických.</w:t>
      </w:r>
    </w:p>
    <w:p w:rsidR="005A2BA6" w:rsidRDefault="005A2BA6">
      <w:pPr>
        <w:pBdr>
          <w:top w:val="none" w:sz="0" w:space="0" w:color="auto"/>
          <w:left w:val="none" w:sz="0" w:space="0" w:color="auto"/>
          <w:bottom w:val="none" w:sz="0" w:space="0" w:color="auto"/>
          <w:right w:val="none" w:sz="0" w:space="0" w:color="auto"/>
          <w:between w:val="none" w:sz="0" w:space="0" w:color="auto"/>
        </w:pBdr>
        <w:ind w:right="-19"/>
        <w:jc w:val="both"/>
        <w:rPr>
          <w:sz w:val="22"/>
        </w:rPr>
      </w:pPr>
    </w:p>
    <w:p w:rsidR="005A2BA6" w:rsidRPr="00675D67" w:rsidRDefault="005A2BA6">
      <w:pPr>
        <w:pBdr>
          <w:top w:val="none" w:sz="0" w:space="0" w:color="auto"/>
          <w:left w:val="none" w:sz="0" w:space="0" w:color="auto"/>
          <w:bottom w:val="none" w:sz="0" w:space="0" w:color="auto"/>
          <w:right w:val="none" w:sz="0" w:space="0" w:color="auto"/>
          <w:between w:val="none" w:sz="0" w:space="0" w:color="auto"/>
        </w:pBdr>
        <w:ind w:left="720" w:right="-19" w:hanging="719"/>
        <w:jc w:val="both"/>
        <w:rPr>
          <w:sz w:val="22"/>
        </w:rPr>
      </w:pPr>
      <w:r>
        <w:rPr>
          <w:sz w:val="22"/>
        </w:rPr>
        <w:t>6.</w:t>
      </w:r>
      <w:r>
        <w:rPr>
          <w:sz w:val="22"/>
        </w:rPr>
        <w:tab/>
      </w:r>
      <w:r w:rsidRPr="00675D67">
        <w:rPr>
          <w:sz w:val="22"/>
        </w:rPr>
        <w:t>Objednatel je oprávněn odstoupit od smlouvy pouze při splnění alespoň jedné z následujících podmínek:</w:t>
      </w:r>
    </w:p>
    <w:p w:rsidR="005A2BA6" w:rsidRPr="00675D67" w:rsidRDefault="005A2BA6">
      <w:pPr>
        <w:numPr>
          <w:ilvl w:val="1"/>
          <w:numId w:val="21"/>
        </w:numPr>
        <w:pBdr>
          <w:top w:val="none" w:sz="0" w:space="0" w:color="auto"/>
          <w:left w:val="none" w:sz="0" w:space="0" w:color="auto"/>
          <w:bottom w:val="none" w:sz="0" w:space="0" w:color="auto"/>
          <w:right w:val="none" w:sz="0" w:space="0" w:color="auto"/>
          <w:between w:val="none" w:sz="0" w:space="0" w:color="auto"/>
        </w:pBdr>
        <w:ind w:right="-19"/>
        <w:jc w:val="both"/>
        <w:rPr>
          <w:sz w:val="22"/>
        </w:rPr>
      </w:pPr>
      <w:r w:rsidRPr="00675D67">
        <w:rPr>
          <w:sz w:val="22"/>
        </w:rPr>
        <w:t>jestliže zhotovitel hrubým způsobem neplní podmínky smlouvy, zejména pokud překračuje lhůty pro plnění díla nebo termín předání díla jak vyplývá z této smlouvy, o dobu delší než 10 kalendářních dnů a byl na existenci vůle objednatele odstoupit od smlouvy upozorněn písemnou výstrahou a nezjednal nápravu ani do 5 dnů od doručení výstrahy</w:t>
      </w:r>
    </w:p>
    <w:p w:rsidR="005A2BA6" w:rsidRPr="00675D67" w:rsidRDefault="005A2BA6">
      <w:pPr>
        <w:numPr>
          <w:ilvl w:val="1"/>
          <w:numId w:val="21"/>
        </w:numPr>
        <w:pBdr>
          <w:top w:val="none" w:sz="0" w:space="0" w:color="auto"/>
          <w:left w:val="none" w:sz="0" w:space="0" w:color="auto"/>
          <w:bottom w:val="none" w:sz="0" w:space="0" w:color="auto"/>
          <w:right w:val="none" w:sz="0" w:space="0" w:color="auto"/>
          <w:between w:val="none" w:sz="0" w:space="0" w:color="auto"/>
        </w:pBdr>
        <w:ind w:right="-19"/>
        <w:jc w:val="both"/>
        <w:rPr>
          <w:sz w:val="22"/>
        </w:rPr>
      </w:pPr>
      <w:r w:rsidRPr="00675D67">
        <w:rPr>
          <w:sz w:val="22"/>
        </w:rPr>
        <w:t>jestliže na majetek zhotovitele byl prohlášen konkurz nebo zhotovitel ztratil oprávnění k podnikatelské činnosti</w:t>
      </w:r>
    </w:p>
    <w:p w:rsidR="005A2BA6" w:rsidRPr="00675D67" w:rsidRDefault="005A2BA6">
      <w:pPr>
        <w:numPr>
          <w:ilvl w:val="1"/>
          <w:numId w:val="21"/>
        </w:numPr>
        <w:pBdr>
          <w:top w:val="none" w:sz="0" w:space="0" w:color="auto"/>
          <w:left w:val="none" w:sz="0" w:space="0" w:color="auto"/>
          <w:bottom w:val="none" w:sz="0" w:space="0" w:color="auto"/>
          <w:right w:val="none" w:sz="0" w:space="0" w:color="auto"/>
          <w:between w:val="none" w:sz="0" w:space="0" w:color="auto"/>
        </w:pBdr>
        <w:ind w:right="-19"/>
        <w:jc w:val="both"/>
        <w:rPr>
          <w:sz w:val="22"/>
        </w:rPr>
      </w:pPr>
      <w:r w:rsidRPr="00675D67">
        <w:rPr>
          <w:sz w:val="22"/>
        </w:rPr>
        <w:t>byly splněny zákonné možnosti pro odstoupení od smlouvy dle občanského zákoníku</w:t>
      </w:r>
    </w:p>
    <w:p w:rsidR="005A2BA6" w:rsidRPr="00675D67" w:rsidRDefault="005A2BA6">
      <w:pPr>
        <w:pBdr>
          <w:top w:val="none" w:sz="0" w:space="0" w:color="auto"/>
          <w:left w:val="none" w:sz="0" w:space="0" w:color="auto"/>
          <w:bottom w:val="none" w:sz="0" w:space="0" w:color="auto"/>
          <w:right w:val="none" w:sz="0" w:space="0" w:color="auto"/>
          <w:between w:val="none" w:sz="0" w:space="0" w:color="auto"/>
        </w:pBdr>
        <w:ind w:left="1440" w:right="-19"/>
        <w:jc w:val="both"/>
        <w:rPr>
          <w:sz w:val="22"/>
        </w:rPr>
      </w:pPr>
    </w:p>
    <w:p w:rsidR="005A2BA6" w:rsidRPr="00675D67" w:rsidRDefault="005A2BA6" w:rsidP="006D1EAE">
      <w:pPr>
        <w:pStyle w:val="Odstavecseseznamem"/>
        <w:numPr>
          <w:ilvl w:val="0"/>
          <w:numId w:val="44"/>
        </w:numPr>
        <w:pBdr>
          <w:top w:val="none" w:sz="0" w:space="0" w:color="auto"/>
          <w:left w:val="none" w:sz="0" w:space="0" w:color="auto"/>
          <w:bottom w:val="none" w:sz="0" w:space="0" w:color="auto"/>
          <w:right w:val="none" w:sz="0" w:space="0" w:color="auto"/>
          <w:between w:val="none" w:sz="0" w:space="0" w:color="auto"/>
        </w:pBdr>
        <w:ind w:right="-19"/>
        <w:jc w:val="both"/>
        <w:rPr>
          <w:sz w:val="22"/>
        </w:rPr>
      </w:pPr>
      <w:r w:rsidRPr="00675D67">
        <w:rPr>
          <w:sz w:val="22"/>
        </w:rPr>
        <w:t>Zhotovitel je oprávněn odstoupit od smlouvy, pokud se objednatel ocitne v prodlení s úhradou i jen jediného daňového dokladu po dobu delší než 10 dnů, počínaje dnem splatnosti příslušného daňového dokladu. Náhrada škody, včetně její části, smluvní pokutu (úrok z prodlení) převyšující, tím není dotčena. Dále je zhotovitel oprávněn odstoupit od smlouvy na základě uplatnění ustanovení občanského zákoníku.</w:t>
      </w:r>
    </w:p>
    <w:p w:rsidR="005A2BA6" w:rsidRPr="00675D67" w:rsidRDefault="005A2BA6" w:rsidP="0085301B">
      <w:pPr>
        <w:pStyle w:val="Odstavecseseznamem"/>
        <w:pBdr>
          <w:top w:val="none" w:sz="0" w:space="0" w:color="auto"/>
          <w:left w:val="none" w:sz="0" w:space="0" w:color="auto"/>
          <w:bottom w:val="none" w:sz="0" w:space="0" w:color="auto"/>
          <w:right w:val="none" w:sz="0" w:space="0" w:color="auto"/>
          <w:between w:val="none" w:sz="0" w:space="0" w:color="auto"/>
        </w:pBdr>
        <w:ind w:left="721" w:right="-19"/>
        <w:jc w:val="both"/>
        <w:rPr>
          <w:sz w:val="22"/>
        </w:rPr>
      </w:pPr>
    </w:p>
    <w:p w:rsidR="005A2BA6" w:rsidRPr="0085301B" w:rsidRDefault="005A2BA6" w:rsidP="006D1EAE">
      <w:pPr>
        <w:pStyle w:val="Odstavecseseznamem"/>
        <w:numPr>
          <w:ilvl w:val="0"/>
          <w:numId w:val="44"/>
        </w:numPr>
        <w:pBdr>
          <w:top w:val="none" w:sz="0" w:space="0" w:color="auto"/>
          <w:left w:val="none" w:sz="0" w:space="0" w:color="auto"/>
          <w:bottom w:val="none" w:sz="0" w:space="0" w:color="auto"/>
          <w:right w:val="none" w:sz="0" w:space="0" w:color="auto"/>
          <w:between w:val="none" w:sz="0" w:space="0" w:color="auto"/>
        </w:pBdr>
        <w:ind w:right="-19"/>
        <w:jc w:val="both"/>
        <w:rPr>
          <w:sz w:val="22"/>
        </w:rPr>
      </w:pPr>
      <w:r w:rsidRPr="00675D67">
        <w:rPr>
          <w:sz w:val="22"/>
        </w:rPr>
        <w:t>Objednatel si vyhrazuje právo na přerušení nebo zastavení realizace díla z důvodu platební tísně. V takovém případě není objednatel povinen hradit zhotoviteli</w:t>
      </w:r>
      <w:r w:rsidRPr="0085301B">
        <w:rPr>
          <w:sz w:val="22"/>
        </w:rPr>
        <w:t xml:space="preserve"> žádné platby povahy sankční nebo jako náhrady škody či ušlého zisku. Tuto skutečnost oznámí objednatel písemně zhotoviteli. Pokud </w:t>
      </w:r>
      <w:r>
        <w:rPr>
          <w:sz w:val="22"/>
        </w:rPr>
        <w:t>takové přerušení trvá déle než 2</w:t>
      </w:r>
      <w:r w:rsidRPr="0085301B">
        <w:rPr>
          <w:sz w:val="22"/>
        </w:rPr>
        <w:t>0 dnů, nebo v případě zastavení realizace díla, je zhotovitel oprávněn odstoupit od smlouvy.</w:t>
      </w:r>
    </w:p>
    <w:p w:rsidR="005A2BA6" w:rsidRPr="00994432" w:rsidRDefault="005A2BA6" w:rsidP="00994432">
      <w:pPr>
        <w:pStyle w:val="Odstavecseseznamem"/>
        <w:pBdr>
          <w:top w:val="none" w:sz="0" w:space="0" w:color="auto"/>
          <w:left w:val="none" w:sz="0" w:space="0" w:color="auto"/>
          <w:bottom w:val="none" w:sz="0" w:space="0" w:color="auto"/>
          <w:right w:val="none" w:sz="0" w:space="0" w:color="auto"/>
          <w:between w:val="none" w:sz="0" w:space="0" w:color="auto"/>
        </w:pBdr>
        <w:ind w:left="720" w:right="-19"/>
        <w:jc w:val="both"/>
        <w:rPr>
          <w:b/>
          <w:sz w:val="28"/>
          <w:u w:val="single"/>
        </w:rPr>
      </w:pPr>
    </w:p>
    <w:p w:rsidR="005A2BA6" w:rsidRDefault="005A2BA6">
      <w:pPr>
        <w:pBdr>
          <w:top w:val="none" w:sz="0" w:space="0" w:color="auto"/>
          <w:left w:val="none" w:sz="0" w:space="0" w:color="auto"/>
          <w:bottom w:val="none" w:sz="0" w:space="0" w:color="auto"/>
          <w:right w:val="none" w:sz="0" w:space="0" w:color="auto"/>
          <w:between w:val="none" w:sz="0" w:space="0" w:color="auto"/>
        </w:pBdr>
        <w:ind w:left="720" w:right="-19" w:hanging="719"/>
        <w:jc w:val="both"/>
        <w:rPr>
          <w:sz w:val="22"/>
        </w:rPr>
      </w:pPr>
    </w:p>
    <w:p w:rsidR="005A2BA6" w:rsidRDefault="005A2BA6">
      <w:pPr>
        <w:pBdr>
          <w:top w:val="none" w:sz="0" w:space="0" w:color="auto"/>
          <w:left w:val="none" w:sz="0" w:space="0" w:color="auto"/>
          <w:bottom w:val="none" w:sz="0" w:space="0" w:color="auto"/>
          <w:right w:val="none" w:sz="0" w:space="0" w:color="auto"/>
          <w:between w:val="none" w:sz="0" w:space="0" w:color="auto"/>
        </w:pBdr>
        <w:spacing w:before="120"/>
        <w:ind w:left="720" w:hanging="719"/>
        <w:jc w:val="center"/>
        <w:rPr>
          <w:b/>
          <w:sz w:val="28"/>
          <w:szCs w:val="28"/>
        </w:rPr>
      </w:pPr>
      <w:r>
        <w:rPr>
          <w:b/>
          <w:sz w:val="28"/>
          <w:szCs w:val="28"/>
        </w:rPr>
        <w:t>VI. PŘEDÁNÍ A PŘEVZETÍ DÍLA</w:t>
      </w:r>
    </w:p>
    <w:p w:rsidR="005A2BA6" w:rsidRDefault="005A2BA6">
      <w:pPr>
        <w:pBdr>
          <w:top w:val="none" w:sz="0" w:space="0" w:color="auto"/>
          <w:left w:val="none" w:sz="0" w:space="0" w:color="auto"/>
          <w:bottom w:val="none" w:sz="0" w:space="0" w:color="auto"/>
          <w:right w:val="none" w:sz="0" w:space="0" w:color="auto"/>
          <w:between w:val="none" w:sz="0" w:space="0" w:color="auto"/>
        </w:pBdr>
        <w:spacing w:before="120"/>
        <w:ind w:left="720" w:hanging="719"/>
        <w:rPr>
          <w:sz w:val="12"/>
          <w:szCs w:val="12"/>
        </w:rPr>
      </w:pPr>
    </w:p>
    <w:p w:rsidR="005A2BA6" w:rsidRPr="00675D67" w:rsidRDefault="005A2BA6" w:rsidP="00994432">
      <w:pPr>
        <w:pStyle w:val="Odstavecseseznamem"/>
        <w:numPr>
          <w:ilvl w:val="0"/>
          <w:numId w:val="35"/>
        </w:numPr>
        <w:pBdr>
          <w:top w:val="none" w:sz="0" w:space="0" w:color="auto"/>
          <w:left w:val="none" w:sz="0" w:space="0" w:color="auto"/>
          <w:bottom w:val="none" w:sz="0" w:space="0" w:color="auto"/>
          <w:right w:val="none" w:sz="0" w:space="0" w:color="auto"/>
          <w:between w:val="none" w:sz="0" w:space="0" w:color="auto"/>
        </w:pBdr>
        <w:spacing w:before="120"/>
        <w:jc w:val="both"/>
        <w:rPr>
          <w:sz w:val="22"/>
        </w:rPr>
      </w:pPr>
      <w:r w:rsidRPr="00994432">
        <w:rPr>
          <w:sz w:val="22"/>
        </w:rPr>
        <w:t xml:space="preserve">Po zhotovení díla vyzve zhotovitel objednatele s předstihem sedmi dnů předem k jeho předání a převzetí v čase a místě ve výzvě uvedeném. Dílo je dokončeno zhotovitelem a předáno objednateli </w:t>
      </w:r>
      <w:r w:rsidRPr="00675D67">
        <w:rPr>
          <w:sz w:val="22"/>
        </w:rPr>
        <w:t>dnem podpisu protokolu o předání a převzetí díla.</w:t>
      </w:r>
    </w:p>
    <w:p w:rsidR="005A2BA6" w:rsidRPr="00675D67" w:rsidRDefault="005A2BA6" w:rsidP="00994432">
      <w:pPr>
        <w:pStyle w:val="Odstavecseseznamem"/>
        <w:numPr>
          <w:ilvl w:val="0"/>
          <w:numId w:val="35"/>
        </w:numPr>
        <w:pBdr>
          <w:top w:val="none" w:sz="0" w:space="0" w:color="auto"/>
          <w:left w:val="none" w:sz="0" w:space="0" w:color="auto"/>
          <w:bottom w:val="none" w:sz="0" w:space="0" w:color="auto"/>
          <w:right w:val="none" w:sz="0" w:space="0" w:color="auto"/>
          <w:between w:val="none" w:sz="0" w:space="0" w:color="auto"/>
        </w:pBdr>
        <w:spacing w:before="120"/>
        <w:jc w:val="both"/>
        <w:rPr>
          <w:sz w:val="22"/>
        </w:rPr>
      </w:pPr>
      <w:r w:rsidRPr="00675D67">
        <w:rPr>
          <w:sz w:val="22"/>
        </w:rPr>
        <w:t>Zhotovitel splní svou povinnost provést dílo jeho řádným zhotovením a protokolárním předáním objednateli. Řádně zhotoveným dílem se pro účely této smlouvy rozumí dílo, které nebude vykazovat žádné vady a nedodělky a bude schopné bezvadného provozování.</w:t>
      </w:r>
    </w:p>
    <w:p w:rsidR="005A2BA6" w:rsidRPr="00675D67" w:rsidRDefault="005A2BA6" w:rsidP="0050009C">
      <w:pPr>
        <w:pStyle w:val="Odstavecseseznamem"/>
        <w:pBdr>
          <w:top w:val="none" w:sz="0" w:space="0" w:color="auto"/>
          <w:left w:val="none" w:sz="0" w:space="0" w:color="auto"/>
          <w:bottom w:val="none" w:sz="0" w:space="0" w:color="auto"/>
          <w:right w:val="none" w:sz="0" w:space="0" w:color="auto"/>
          <w:between w:val="none" w:sz="0" w:space="0" w:color="auto"/>
        </w:pBdr>
        <w:spacing w:before="120"/>
        <w:ind w:left="361"/>
        <w:jc w:val="both"/>
        <w:rPr>
          <w:sz w:val="22"/>
        </w:rPr>
      </w:pPr>
    </w:p>
    <w:p w:rsidR="005A2BA6" w:rsidRPr="00675D67" w:rsidRDefault="005A2BA6" w:rsidP="0050009C">
      <w:pPr>
        <w:pStyle w:val="Odstavecseseznamem"/>
        <w:numPr>
          <w:ilvl w:val="0"/>
          <w:numId w:val="35"/>
        </w:numPr>
        <w:pBdr>
          <w:top w:val="none" w:sz="0" w:space="0" w:color="auto"/>
          <w:left w:val="none" w:sz="0" w:space="0" w:color="auto"/>
          <w:bottom w:val="none" w:sz="0" w:space="0" w:color="auto"/>
          <w:right w:val="none" w:sz="0" w:space="0" w:color="auto"/>
          <w:between w:val="none" w:sz="0" w:space="0" w:color="auto"/>
        </w:pBdr>
        <w:ind w:right="-19"/>
        <w:rPr>
          <w:color w:val="000000"/>
          <w:sz w:val="22"/>
        </w:rPr>
      </w:pPr>
      <w:r w:rsidRPr="00675D67">
        <w:rPr>
          <w:color w:val="000000"/>
          <w:sz w:val="22"/>
        </w:rPr>
        <w:t>Předání a převzetí předmětu plnění se uskuteční písemným protokolem, který pořizuje zhotovitel, včetně soupisu zjištěných vad a nedodělků.</w:t>
      </w:r>
      <w:r w:rsidRPr="00675D67">
        <w:rPr>
          <w:sz w:val="22"/>
        </w:rPr>
        <w:t xml:space="preserve"> </w:t>
      </w:r>
    </w:p>
    <w:p w:rsidR="005A2BA6" w:rsidRPr="00675D67" w:rsidRDefault="005A2BA6" w:rsidP="00994432">
      <w:pPr>
        <w:pStyle w:val="Odstavecseseznamem"/>
        <w:numPr>
          <w:ilvl w:val="0"/>
          <w:numId w:val="35"/>
        </w:numPr>
        <w:pBdr>
          <w:top w:val="none" w:sz="0" w:space="0" w:color="auto"/>
          <w:left w:val="none" w:sz="0" w:space="0" w:color="auto"/>
          <w:bottom w:val="none" w:sz="0" w:space="0" w:color="auto"/>
          <w:right w:val="none" w:sz="0" w:space="0" w:color="auto"/>
          <w:between w:val="none" w:sz="0" w:space="0" w:color="auto"/>
        </w:pBdr>
        <w:spacing w:before="120"/>
        <w:jc w:val="both"/>
        <w:rPr>
          <w:sz w:val="22"/>
        </w:rPr>
      </w:pPr>
      <w:r w:rsidRPr="00675D67">
        <w:rPr>
          <w:sz w:val="22"/>
        </w:rPr>
        <w:t>Objednatel je oprávněn převzít dílo i s případnými drobnými vadami a nedodělky, které nebudou bránit řádnému provozování, pokud se zhotovitel písemně zaváže tyto drobné vady a nedodělky odstranit v dohodnutém termínu. Pokud zhotovitel drobné vady a nedodělky v dohodnutém termínu neodstraní, platí, že dílo předáno a převzato nebylo.</w:t>
      </w:r>
    </w:p>
    <w:p w:rsidR="005A2BA6" w:rsidRPr="00675D67" w:rsidRDefault="005A2BA6" w:rsidP="00994432">
      <w:pPr>
        <w:pStyle w:val="Odstavecseseznamem"/>
        <w:numPr>
          <w:ilvl w:val="0"/>
          <w:numId w:val="35"/>
        </w:numPr>
        <w:pBdr>
          <w:top w:val="none" w:sz="0" w:space="0" w:color="auto"/>
          <w:left w:val="none" w:sz="0" w:space="0" w:color="auto"/>
          <w:bottom w:val="none" w:sz="0" w:space="0" w:color="auto"/>
          <w:right w:val="none" w:sz="0" w:space="0" w:color="auto"/>
          <w:between w:val="none" w:sz="0" w:space="0" w:color="auto"/>
        </w:pBdr>
        <w:spacing w:before="120"/>
        <w:jc w:val="both"/>
        <w:rPr>
          <w:sz w:val="22"/>
        </w:rPr>
      </w:pPr>
      <w:r w:rsidRPr="00675D67">
        <w:rPr>
          <w:sz w:val="22"/>
        </w:rPr>
        <w:t xml:space="preserve">Zhotovitel předá objednateli nejpozději při zahájení přejímacího řízení následující doklady (jsou </w:t>
      </w:r>
      <w:r w:rsidRPr="00675D67">
        <w:rPr>
          <w:sz w:val="22"/>
        </w:rPr>
        <w:noBreakHyphen/>
        <w:t xml:space="preserve"> li relevantní):</w:t>
      </w:r>
    </w:p>
    <w:p w:rsidR="005A2BA6" w:rsidRPr="00675D67" w:rsidRDefault="005A2BA6">
      <w:pPr>
        <w:numPr>
          <w:ilvl w:val="0"/>
          <w:numId w:val="23"/>
        </w:numPr>
        <w:pBdr>
          <w:top w:val="none" w:sz="0" w:space="0" w:color="auto"/>
          <w:left w:val="none" w:sz="0" w:space="0" w:color="auto"/>
          <w:bottom w:val="none" w:sz="0" w:space="0" w:color="auto"/>
          <w:right w:val="none" w:sz="0" w:space="0" w:color="auto"/>
          <w:between w:val="none" w:sz="0" w:space="0" w:color="auto"/>
        </w:pBdr>
        <w:ind w:right="-19"/>
        <w:jc w:val="both"/>
        <w:rPr>
          <w:sz w:val="22"/>
        </w:rPr>
      </w:pPr>
      <w:r w:rsidRPr="00675D67">
        <w:rPr>
          <w:color w:val="000000"/>
          <w:sz w:val="22"/>
        </w:rPr>
        <w:t>číslovaný seznam veškerých předaných dokladů potvrzený oprávněným zástupcem zhotovitele s uvedením pořadového čísla dokladu a počtu jednotlivých listů každého dokladu</w:t>
      </w:r>
    </w:p>
    <w:p w:rsidR="005A2BA6" w:rsidRPr="00675D67" w:rsidRDefault="005A2BA6">
      <w:pPr>
        <w:numPr>
          <w:ilvl w:val="0"/>
          <w:numId w:val="23"/>
        </w:numPr>
        <w:pBdr>
          <w:top w:val="none" w:sz="0" w:space="0" w:color="auto"/>
          <w:left w:val="none" w:sz="0" w:space="0" w:color="auto"/>
          <w:bottom w:val="none" w:sz="0" w:space="0" w:color="auto"/>
          <w:right w:val="none" w:sz="0" w:space="0" w:color="auto"/>
          <w:between w:val="none" w:sz="0" w:space="0" w:color="auto"/>
        </w:pBdr>
        <w:ind w:right="-19"/>
        <w:jc w:val="both"/>
        <w:rPr>
          <w:sz w:val="22"/>
        </w:rPr>
      </w:pPr>
      <w:r w:rsidRPr="00675D67">
        <w:rPr>
          <w:color w:val="000000"/>
          <w:sz w:val="22"/>
        </w:rPr>
        <w:t>2 ks vyhotovení projektové dokumentace se zakreslením skutečného provedení stavby, označené zhotovitelem „Skutečné provedení stavby“ datem a razítkem zhotovitele s podpisem stavbyvedoucího na každé jednotlivé složce této PD, které vyhotoví zhotovitel zakreslením od ruky do původní PD.</w:t>
      </w:r>
    </w:p>
    <w:p w:rsidR="005A2BA6" w:rsidRPr="00675D67" w:rsidRDefault="005A2BA6">
      <w:pPr>
        <w:numPr>
          <w:ilvl w:val="0"/>
          <w:numId w:val="23"/>
        </w:numPr>
        <w:pBdr>
          <w:top w:val="none" w:sz="0" w:space="0" w:color="auto"/>
          <w:left w:val="none" w:sz="0" w:space="0" w:color="auto"/>
          <w:bottom w:val="none" w:sz="0" w:space="0" w:color="auto"/>
          <w:right w:val="none" w:sz="0" w:space="0" w:color="auto"/>
          <w:between w:val="none" w:sz="0" w:space="0" w:color="auto"/>
        </w:pBdr>
        <w:ind w:right="-19"/>
        <w:rPr>
          <w:sz w:val="22"/>
        </w:rPr>
      </w:pPr>
      <w:r w:rsidRPr="00675D67">
        <w:rPr>
          <w:color w:val="000000"/>
          <w:sz w:val="22"/>
        </w:rPr>
        <w:t>stavební deníky</w:t>
      </w:r>
    </w:p>
    <w:p w:rsidR="005A2BA6" w:rsidRPr="00675D67" w:rsidRDefault="005A2BA6" w:rsidP="00DC2AEB">
      <w:pPr>
        <w:numPr>
          <w:ilvl w:val="0"/>
          <w:numId w:val="23"/>
        </w:numPr>
        <w:pBdr>
          <w:top w:val="none" w:sz="0" w:space="0" w:color="auto"/>
          <w:left w:val="none" w:sz="0" w:space="0" w:color="auto"/>
          <w:bottom w:val="none" w:sz="0" w:space="0" w:color="auto"/>
          <w:right w:val="none" w:sz="0" w:space="0" w:color="auto"/>
          <w:between w:val="none" w:sz="0" w:space="0" w:color="auto"/>
        </w:pBdr>
        <w:ind w:right="-19"/>
        <w:jc w:val="both"/>
        <w:rPr>
          <w:sz w:val="22"/>
        </w:rPr>
      </w:pPr>
      <w:r w:rsidRPr="00675D67">
        <w:rPr>
          <w:color w:val="000000"/>
          <w:sz w:val="22"/>
        </w:rPr>
        <w:t xml:space="preserve">veškeré doklady o výsledcích předepsaných zkoušek a zkušebním provozu vyžadované zákonem, normami a příslušným stavebním úřadem či investorem jako (pokud jsou relevantní; bylo </w:t>
      </w:r>
      <w:r w:rsidRPr="00675D67">
        <w:rPr>
          <w:color w:val="000000"/>
          <w:sz w:val="22"/>
        </w:rPr>
        <w:noBreakHyphen/>
        <w:t>li dané zařízení dílem dotčeno)</w:t>
      </w:r>
    </w:p>
    <w:p w:rsidR="005A2BA6" w:rsidRPr="00675D67" w:rsidRDefault="005A2BA6" w:rsidP="00DC2AEB">
      <w:pPr>
        <w:numPr>
          <w:ilvl w:val="0"/>
          <w:numId w:val="23"/>
        </w:numPr>
        <w:pBdr>
          <w:top w:val="none" w:sz="0" w:space="0" w:color="auto"/>
          <w:left w:val="none" w:sz="0" w:space="0" w:color="auto"/>
          <w:bottom w:val="none" w:sz="0" w:space="0" w:color="auto"/>
          <w:right w:val="none" w:sz="0" w:space="0" w:color="auto"/>
          <w:between w:val="none" w:sz="0" w:space="0" w:color="auto"/>
        </w:pBdr>
        <w:ind w:right="-19"/>
        <w:jc w:val="both"/>
        <w:rPr>
          <w:sz w:val="22"/>
        </w:rPr>
      </w:pPr>
      <w:r w:rsidRPr="00675D67">
        <w:rPr>
          <w:color w:val="000000"/>
          <w:sz w:val="22"/>
        </w:rPr>
        <w:t>doklad o uložení odpadu</w:t>
      </w:r>
    </w:p>
    <w:p w:rsidR="005A2BA6" w:rsidRPr="00675D67" w:rsidRDefault="005A2BA6" w:rsidP="00DC2AEB">
      <w:pPr>
        <w:pBdr>
          <w:top w:val="none" w:sz="0" w:space="0" w:color="auto"/>
          <w:left w:val="none" w:sz="0" w:space="0" w:color="auto"/>
          <w:bottom w:val="none" w:sz="0" w:space="0" w:color="auto"/>
          <w:right w:val="none" w:sz="0" w:space="0" w:color="auto"/>
          <w:between w:val="none" w:sz="0" w:space="0" w:color="auto"/>
        </w:pBdr>
        <w:ind w:right="-19"/>
        <w:jc w:val="both"/>
        <w:rPr>
          <w:sz w:val="22"/>
        </w:rPr>
      </w:pPr>
    </w:p>
    <w:p w:rsidR="005A2BA6" w:rsidRPr="00675D67" w:rsidRDefault="005A2BA6" w:rsidP="0042433B">
      <w:pPr>
        <w:pStyle w:val="Odstavecseseznamem"/>
        <w:numPr>
          <w:ilvl w:val="0"/>
          <w:numId w:val="35"/>
        </w:numPr>
        <w:pBdr>
          <w:top w:val="none" w:sz="0" w:space="0" w:color="auto"/>
          <w:left w:val="none" w:sz="0" w:space="0" w:color="auto"/>
          <w:bottom w:val="none" w:sz="0" w:space="0" w:color="auto"/>
          <w:right w:val="none" w:sz="0" w:space="0" w:color="auto"/>
          <w:between w:val="none" w:sz="0" w:space="0" w:color="auto"/>
        </w:pBdr>
        <w:ind w:right="-19"/>
        <w:jc w:val="both"/>
        <w:rPr>
          <w:sz w:val="22"/>
        </w:rPr>
      </w:pPr>
      <w:r w:rsidRPr="00675D67">
        <w:rPr>
          <w:sz w:val="22"/>
        </w:rPr>
        <w:t>Zhotovitel vyklidí a uklidí staveniště do jednoho dne po dokončení díla.</w:t>
      </w:r>
    </w:p>
    <w:p w:rsidR="005A2BA6" w:rsidRPr="00675D67" w:rsidRDefault="005A2BA6" w:rsidP="0042433B">
      <w:pPr>
        <w:pStyle w:val="Odstavecseseznamem"/>
        <w:pBdr>
          <w:top w:val="none" w:sz="0" w:space="0" w:color="auto"/>
          <w:left w:val="none" w:sz="0" w:space="0" w:color="auto"/>
          <w:bottom w:val="none" w:sz="0" w:space="0" w:color="auto"/>
          <w:right w:val="none" w:sz="0" w:space="0" w:color="auto"/>
          <w:between w:val="none" w:sz="0" w:space="0" w:color="auto"/>
        </w:pBdr>
        <w:ind w:left="361" w:right="-19"/>
        <w:jc w:val="both"/>
        <w:rPr>
          <w:sz w:val="22"/>
        </w:rPr>
      </w:pPr>
    </w:p>
    <w:p w:rsidR="005A2BA6" w:rsidRPr="00675D67" w:rsidRDefault="005A2BA6" w:rsidP="0042433B">
      <w:pPr>
        <w:pStyle w:val="Odstavecseseznamem"/>
        <w:numPr>
          <w:ilvl w:val="0"/>
          <w:numId w:val="35"/>
        </w:numPr>
        <w:pBdr>
          <w:top w:val="none" w:sz="0" w:space="0" w:color="auto"/>
          <w:left w:val="none" w:sz="0" w:space="0" w:color="auto"/>
          <w:bottom w:val="none" w:sz="0" w:space="0" w:color="auto"/>
          <w:right w:val="none" w:sz="0" w:space="0" w:color="auto"/>
          <w:between w:val="none" w:sz="0" w:space="0" w:color="auto"/>
        </w:pBdr>
        <w:ind w:right="-19"/>
        <w:jc w:val="both"/>
        <w:rPr>
          <w:sz w:val="22"/>
        </w:rPr>
      </w:pPr>
      <w:r w:rsidRPr="00675D67">
        <w:rPr>
          <w:sz w:val="22"/>
        </w:rPr>
        <w:t>Žádnou činností zhotovitele nesmí dojít ke škodám na cizím majetku. Jakékoliv případné škody je zhotovitel povinen odstranit na své náklady nebo po dohodě s postiženým jemu uhradit.</w:t>
      </w:r>
    </w:p>
    <w:p w:rsidR="005A2BA6" w:rsidRPr="00675D67" w:rsidRDefault="005A2BA6" w:rsidP="0042433B">
      <w:pPr>
        <w:pBdr>
          <w:top w:val="none" w:sz="0" w:space="0" w:color="auto"/>
          <w:left w:val="none" w:sz="0" w:space="0" w:color="auto"/>
          <w:bottom w:val="none" w:sz="0" w:space="0" w:color="auto"/>
          <w:right w:val="none" w:sz="0" w:space="0" w:color="auto"/>
          <w:between w:val="none" w:sz="0" w:space="0" w:color="auto"/>
        </w:pBdr>
        <w:ind w:right="-19"/>
        <w:jc w:val="both"/>
        <w:rPr>
          <w:sz w:val="22"/>
        </w:rPr>
      </w:pPr>
    </w:p>
    <w:p w:rsidR="005A2BA6" w:rsidRPr="00675D67" w:rsidRDefault="005A2BA6" w:rsidP="0042433B">
      <w:pPr>
        <w:pStyle w:val="Odstavecseseznamem"/>
        <w:numPr>
          <w:ilvl w:val="0"/>
          <w:numId w:val="35"/>
        </w:numPr>
        <w:pBdr>
          <w:top w:val="none" w:sz="0" w:space="0" w:color="auto"/>
          <w:left w:val="none" w:sz="0" w:space="0" w:color="auto"/>
          <w:bottom w:val="none" w:sz="0" w:space="0" w:color="auto"/>
          <w:right w:val="none" w:sz="0" w:space="0" w:color="auto"/>
          <w:between w:val="none" w:sz="0" w:space="0" w:color="auto"/>
        </w:pBdr>
        <w:ind w:right="-19"/>
        <w:jc w:val="both"/>
        <w:rPr>
          <w:sz w:val="22"/>
        </w:rPr>
      </w:pPr>
      <w:r w:rsidRPr="00675D67">
        <w:rPr>
          <w:sz w:val="22"/>
        </w:rPr>
        <w:t>Zhotovitel odpovídá za čistotu a pořádek v místě plnění. Zhotovitel odstraní na vlastní náklady odpady, které jsou výsledkem jeho činnosti do 3 dnů od jejich vzniku.</w:t>
      </w:r>
    </w:p>
    <w:p w:rsidR="005A2BA6" w:rsidRPr="00675D67" w:rsidRDefault="005A2BA6" w:rsidP="00533962">
      <w:pPr>
        <w:pStyle w:val="Odstavecseseznamem"/>
        <w:pBdr>
          <w:top w:val="none" w:sz="0" w:space="0" w:color="auto"/>
          <w:left w:val="none" w:sz="0" w:space="0" w:color="auto"/>
          <w:bottom w:val="none" w:sz="0" w:space="0" w:color="auto"/>
          <w:right w:val="none" w:sz="0" w:space="0" w:color="auto"/>
          <w:between w:val="none" w:sz="0" w:space="0" w:color="auto"/>
        </w:pBdr>
        <w:rPr>
          <w:sz w:val="22"/>
        </w:rPr>
      </w:pPr>
    </w:p>
    <w:p w:rsidR="005A2BA6" w:rsidRPr="00675D67" w:rsidRDefault="005A2BA6" w:rsidP="0042433B">
      <w:pPr>
        <w:pStyle w:val="Odstavecseseznamem"/>
        <w:numPr>
          <w:ilvl w:val="0"/>
          <w:numId w:val="35"/>
        </w:numPr>
        <w:pBdr>
          <w:top w:val="none" w:sz="0" w:space="0" w:color="auto"/>
          <w:left w:val="none" w:sz="0" w:space="0" w:color="auto"/>
          <w:bottom w:val="none" w:sz="0" w:space="0" w:color="auto"/>
          <w:right w:val="none" w:sz="0" w:space="0" w:color="auto"/>
          <w:between w:val="none" w:sz="0" w:space="0" w:color="auto"/>
        </w:pBdr>
        <w:ind w:right="-19"/>
        <w:jc w:val="both"/>
        <w:rPr>
          <w:sz w:val="22"/>
        </w:rPr>
      </w:pPr>
      <w:r w:rsidRPr="00675D67">
        <w:rPr>
          <w:sz w:val="22"/>
        </w:rPr>
        <w:t>Vlastníkem zhotovovaného díla je objednatel. Nebezpečí škody na díle  až do jeho řádného ukončení  a předání objednateli nese zhotovitel.</w:t>
      </w:r>
    </w:p>
    <w:p w:rsidR="005A2BA6" w:rsidRPr="00675D67" w:rsidRDefault="005A2BA6" w:rsidP="0042433B">
      <w:pPr>
        <w:pBdr>
          <w:top w:val="none" w:sz="0" w:space="0" w:color="auto"/>
          <w:left w:val="none" w:sz="0" w:space="0" w:color="auto"/>
          <w:bottom w:val="none" w:sz="0" w:space="0" w:color="auto"/>
          <w:right w:val="none" w:sz="0" w:space="0" w:color="auto"/>
          <w:between w:val="none" w:sz="0" w:space="0" w:color="auto"/>
        </w:pBdr>
        <w:ind w:right="-19"/>
        <w:jc w:val="both"/>
        <w:rPr>
          <w:sz w:val="22"/>
        </w:rPr>
      </w:pPr>
    </w:p>
    <w:p w:rsidR="005A2BA6" w:rsidRPr="00675D67" w:rsidRDefault="005A2BA6">
      <w:pPr>
        <w:pBdr>
          <w:top w:val="none" w:sz="0" w:space="0" w:color="auto"/>
          <w:left w:val="none" w:sz="0" w:space="0" w:color="auto"/>
          <w:bottom w:val="none" w:sz="0" w:space="0" w:color="auto"/>
          <w:right w:val="none" w:sz="0" w:space="0" w:color="auto"/>
          <w:between w:val="none" w:sz="0" w:space="0" w:color="auto"/>
        </w:pBdr>
        <w:spacing w:before="120"/>
        <w:jc w:val="both"/>
        <w:rPr>
          <w:sz w:val="22"/>
        </w:rPr>
      </w:pPr>
    </w:p>
    <w:p w:rsidR="005A2BA6" w:rsidRPr="00675D67" w:rsidRDefault="005A2BA6">
      <w:pPr>
        <w:pStyle w:val="Nadpis4"/>
        <w:pBdr>
          <w:top w:val="none" w:sz="0" w:space="0" w:color="auto"/>
          <w:left w:val="none" w:sz="0" w:space="0" w:color="auto"/>
          <w:bottom w:val="none" w:sz="0" w:space="0" w:color="auto"/>
          <w:right w:val="none" w:sz="0" w:space="0" w:color="auto"/>
          <w:between w:val="none" w:sz="0" w:space="0" w:color="auto"/>
        </w:pBdr>
        <w:tabs>
          <w:tab w:val="left" w:pos="6379"/>
        </w:tabs>
        <w:rPr>
          <w:sz w:val="28"/>
          <w:szCs w:val="28"/>
        </w:rPr>
      </w:pPr>
      <w:r w:rsidRPr="00675D67">
        <w:rPr>
          <w:sz w:val="28"/>
          <w:szCs w:val="28"/>
        </w:rPr>
        <w:t>VII. ZÁRUKA A ODPOVĚDNOST ZA VADY DÍLA</w:t>
      </w:r>
    </w:p>
    <w:p w:rsidR="005A2BA6" w:rsidRPr="00675D67" w:rsidRDefault="005A2BA6">
      <w:pPr>
        <w:pBdr>
          <w:top w:val="none" w:sz="0" w:space="0" w:color="auto"/>
          <w:left w:val="none" w:sz="0" w:space="0" w:color="auto"/>
          <w:bottom w:val="none" w:sz="0" w:space="0" w:color="auto"/>
          <w:right w:val="none" w:sz="0" w:space="0" w:color="auto"/>
          <w:between w:val="none" w:sz="0" w:space="0" w:color="auto"/>
        </w:pBdr>
        <w:rPr>
          <w:sz w:val="12"/>
          <w:szCs w:val="12"/>
        </w:rPr>
      </w:pPr>
    </w:p>
    <w:p w:rsidR="005A2BA6" w:rsidRPr="00675D67" w:rsidRDefault="005A2BA6">
      <w:pPr>
        <w:pBdr>
          <w:top w:val="none" w:sz="0" w:space="0" w:color="auto"/>
          <w:left w:val="none" w:sz="0" w:space="0" w:color="auto"/>
          <w:bottom w:val="none" w:sz="0" w:space="0" w:color="auto"/>
          <w:right w:val="none" w:sz="0" w:space="0" w:color="auto"/>
          <w:between w:val="none" w:sz="0" w:space="0" w:color="auto"/>
        </w:pBdr>
        <w:ind w:left="709" w:hanging="708"/>
        <w:rPr>
          <w:sz w:val="12"/>
          <w:szCs w:val="12"/>
        </w:rPr>
      </w:pPr>
    </w:p>
    <w:p w:rsidR="005A2BA6" w:rsidRPr="00675D67" w:rsidRDefault="005A2BA6" w:rsidP="001F6C8D">
      <w:pPr>
        <w:pStyle w:val="Odstavecseseznamem"/>
        <w:numPr>
          <w:ilvl w:val="0"/>
          <w:numId w:val="4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r w:rsidRPr="00675D67">
        <w:rPr>
          <w:sz w:val="22"/>
        </w:rPr>
        <w:t>Zhotovitel odpovídá za to, že dílo je provedeno s odbornou péčí podle podmínek této smlouvy, a že bude mít vlastnosti dohodnuté v této smlouvě.</w:t>
      </w:r>
    </w:p>
    <w:p w:rsidR="005A2BA6" w:rsidRPr="00675D67" w:rsidRDefault="005A2BA6" w:rsidP="001F6C8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p>
    <w:p w:rsidR="005A2BA6" w:rsidRPr="00675D67" w:rsidRDefault="005A2BA6" w:rsidP="001F6C8D">
      <w:pPr>
        <w:pStyle w:val="Odstavecseseznamem"/>
        <w:numPr>
          <w:ilvl w:val="0"/>
          <w:numId w:val="4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r w:rsidRPr="00675D67">
        <w:rPr>
          <w:sz w:val="22"/>
        </w:rPr>
        <w:t>Zhotovitel odpovídá za vady, které má dílo v době jeho předání objednateli.</w:t>
      </w:r>
    </w:p>
    <w:p w:rsidR="005A2BA6" w:rsidRPr="00675D67" w:rsidRDefault="005A2BA6" w:rsidP="001F6C8D">
      <w:pPr>
        <w:pStyle w:val="Odstavecseseznamem"/>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720"/>
        <w:jc w:val="both"/>
        <w:rPr>
          <w:sz w:val="22"/>
        </w:rPr>
      </w:pPr>
    </w:p>
    <w:p w:rsidR="005A2BA6" w:rsidRPr="00675D67" w:rsidRDefault="005A2BA6" w:rsidP="001F6C8D">
      <w:pPr>
        <w:pStyle w:val="Odstavecseseznamem"/>
        <w:numPr>
          <w:ilvl w:val="0"/>
          <w:numId w:val="4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r w:rsidRPr="00675D67">
        <w:rPr>
          <w:sz w:val="22"/>
        </w:rPr>
        <w:t>Drobné vady a nedodělky nebránící provozu existující při předání a převzetí díla budou sepsány v předávacím protokolu a objednatel určí přiměřený termín k jejich odstranění. Pokud zhotovitel tento termín nedodrží, považuje se dílo za nepředané a nepřevzaté a zhotovitel je s provedením díla v prodlení.</w:t>
      </w:r>
    </w:p>
    <w:p w:rsidR="005A2BA6" w:rsidRPr="00675D67" w:rsidRDefault="005A2BA6" w:rsidP="001F6C8D">
      <w:pPr>
        <w:pStyle w:val="Odstavecseseznamem"/>
        <w:pBdr>
          <w:top w:val="none" w:sz="0" w:space="0" w:color="auto"/>
          <w:left w:val="none" w:sz="0" w:space="0" w:color="auto"/>
          <w:bottom w:val="none" w:sz="0" w:space="0" w:color="auto"/>
          <w:right w:val="none" w:sz="0" w:space="0" w:color="auto"/>
          <w:between w:val="none" w:sz="0" w:space="0" w:color="auto"/>
        </w:pBdr>
        <w:rPr>
          <w:sz w:val="22"/>
        </w:rPr>
      </w:pPr>
    </w:p>
    <w:p w:rsidR="005A2BA6" w:rsidRPr="00675D67" w:rsidRDefault="005A2BA6" w:rsidP="001F6C8D">
      <w:pPr>
        <w:pStyle w:val="Odstavecseseznamem"/>
        <w:numPr>
          <w:ilvl w:val="0"/>
          <w:numId w:val="4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r w:rsidRPr="00675D67">
        <w:rPr>
          <w:sz w:val="22"/>
        </w:rPr>
        <w:t>Strany sjednávají záruku za jakost díla. Zhotovitel přejímá závazek, že dílo bude po záruční dobu bezvadně způsobilé pro jeho obvyklé užívání, bude mít po záruční dobu obvyklé vlastnosti a bude po záruční dobu vyhovovat všem právním předpisům včetně ČSN, které se na dílo vztahují ke dni započetí běhu záruční doby.</w:t>
      </w:r>
    </w:p>
    <w:p w:rsidR="005A2BA6" w:rsidRPr="00675D67" w:rsidRDefault="005A2BA6" w:rsidP="008359E1">
      <w:pPr>
        <w:pStyle w:val="Odstavecseseznamem"/>
        <w:pBdr>
          <w:top w:val="none" w:sz="0" w:space="0" w:color="auto"/>
          <w:left w:val="none" w:sz="0" w:space="0" w:color="auto"/>
          <w:bottom w:val="none" w:sz="0" w:space="0" w:color="auto"/>
          <w:right w:val="none" w:sz="0" w:space="0" w:color="auto"/>
          <w:between w:val="none" w:sz="0" w:space="0" w:color="auto"/>
        </w:pBdr>
        <w:rPr>
          <w:sz w:val="22"/>
        </w:rPr>
      </w:pPr>
    </w:p>
    <w:p w:rsidR="005A2BA6" w:rsidRPr="00675D67" w:rsidRDefault="005A2BA6" w:rsidP="001F6C8D">
      <w:pPr>
        <w:pStyle w:val="Odstavecseseznamem"/>
        <w:numPr>
          <w:ilvl w:val="0"/>
          <w:numId w:val="4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r w:rsidRPr="00675D67">
        <w:rPr>
          <w:sz w:val="22"/>
        </w:rPr>
        <w:t xml:space="preserve">Práva objednatele z vadného plnění (dále též „nárok z odpovědnosti za vady“ nebo „nároky z vad díla“) se řídí příslušnými ustanoveními občanského zákoníku. </w:t>
      </w:r>
    </w:p>
    <w:p w:rsidR="005A2BA6" w:rsidRPr="00675D67" w:rsidRDefault="005A2BA6" w:rsidP="008359E1">
      <w:pPr>
        <w:pStyle w:val="Odstavecseseznamem"/>
        <w:pBdr>
          <w:top w:val="none" w:sz="0" w:space="0" w:color="auto"/>
          <w:left w:val="none" w:sz="0" w:space="0" w:color="auto"/>
          <w:bottom w:val="none" w:sz="0" w:space="0" w:color="auto"/>
          <w:right w:val="none" w:sz="0" w:space="0" w:color="auto"/>
          <w:between w:val="none" w:sz="0" w:space="0" w:color="auto"/>
        </w:pBdr>
        <w:rPr>
          <w:sz w:val="22"/>
        </w:rPr>
      </w:pPr>
    </w:p>
    <w:p w:rsidR="005A2BA6" w:rsidRPr="00675D67" w:rsidRDefault="005A2BA6" w:rsidP="001F6C8D">
      <w:pPr>
        <w:pStyle w:val="Odstavecseseznamem"/>
        <w:numPr>
          <w:ilvl w:val="0"/>
          <w:numId w:val="4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r w:rsidRPr="00675D67">
        <w:rPr>
          <w:sz w:val="22"/>
        </w:rPr>
        <w:t xml:space="preserve">Na předané dílo poskytuje zhotovitel objednateli záruku za jakost díla. Záruční doba se </w:t>
      </w:r>
      <w:r w:rsidRPr="00675D67">
        <w:rPr>
          <w:rFonts w:ascii="Times New Roman,Bold" w:hAnsi="Times New Roman,Bold" w:cs="Times New Roman,Bold"/>
          <w:b/>
          <w:bCs/>
          <w:sz w:val="22"/>
        </w:rPr>
        <w:t>sjednává na 36 měsíců.</w:t>
      </w:r>
    </w:p>
    <w:p w:rsidR="005A2BA6" w:rsidRPr="00675D67" w:rsidRDefault="005A2BA6" w:rsidP="008359E1">
      <w:pPr>
        <w:pStyle w:val="Odstavecseseznamem"/>
        <w:pBdr>
          <w:top w:val="none" w:sz="0" w:space="0" w:color="auto"/>
          <w:left w:val="none" w:sz="0" w:space="0" w:color="auto"/>
          <w:bottom w:val="none" w:sz="0" w:space="0" w:color="auto"/>
          <w:right w:val="none" w:sz="0" w:space="0" w:color="auto"/>
          <w:between w:val="none" w:sz="0" w:space="0" w:color="auto"/>
        </w:pBdr>
        <w:rPr>
          <w:sz w:val="22"/>
        </w:rPr>
      </w:pPr>
    </w:p>
    <w:p w:rsidR="005A2BA6" w:rsidRPr="00675D67" w:rsidRDefault="005A2BA6" w:rsidP="001F6C8D">
      <w:pPr>
        <w:pStyle w:val="Odstavecseseznamem"/>
        <w:numPr>
          <w:ilvl w:val="0"/>
          <w:numId w:val="4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r w:rsidRPr="00675D67">
        <w:rPr>
          <w:sz w:val="22"/>
        </w:rPr>
        <w:t>Záruční doba začíná plynout ode dne převzetí řádně provedeného díla bez jakýchkoliv vad a nedodělků objednatelem. V případě odstranění reklamované vady díla nebo jeho části počíná plynout záruční doba ode dne převzetí díla nebo jeho části po odstranění vady.</w:t>
      </w:r>
    </w:p>
    <w:p w:rsidR="005A2BA6" w:rsidRPr="00675D67" w:rsidRDefault="005A2BA6" w:rsidP="008359E1">
      <w:pPr>
        <w:pStyle w:val="Odstavecseseznamem"/>
        <w:pBdr>
          <w:top w:val="none" w:sz="0" w:space="0" w:color="auto"/>
          <w:left w:val="none" w:sz="0" w:space="0" w:color="auto"/>
          <w:bottom w:val="none" w:sz="0" w:space="0" w:color="auto"/>
          <w:right w:val="none" w:sz="0" w:space="0" w:color="auto"/>
          <w:between w:val="none" w:sz="0" w:space="0" w:color="auto"/>
        </w:pBdr>
        <w:rPr>
          <w:sz w:val="22"/>
        </w:rPr>
      </w:pPr>
    </w:p>
    <w:p w:rsidR="005A2BA6" w:rsidRPr="00675D67" w:rsidRDefault="005A2BA6" w:rsidP="001F6C8D">
      <w:pPr>
        <w:pStyle w:val="Odstavecseseznamem"/>
        <w:numPr>
          <w:ilvl w:val="0"/>
          <w:numId w:val="4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r w:rsidRPr="00675D67">
        <w:rPr>
          <w:sz w:val="22"/>
        </w:rPr>
        <w:t>Vady díla, na něž se vztahuje záruka za jakost díla, oznámí objednatel zhotoviteli písemně bez zbytečného odkladu poté, kdy je zjistil. Pokud objednatel uplatní již v oznámení vad díla (reklamace) nárok z odpovědnosti za vady, je zhotovitel povinen tento nárok uspokojit. V případě, že objednatel uplatní nárok na odstranění vad a neurčí k tomu lhůtu, je zhotovitel povinen vytčené vady odstranit nejpozději do patnácti kalendářních dnů od doručení reklamace. Pokud objednatel neuplatní již v reklamaci nárok z odpovědnosti za vady, je zhotovitel povinen nejpozději do pěti dnů po doručení reklamace zahájit reklamační řízení, v něm zjistit, jaký nárok z odpovědnosti za vady bude objednatel uplatňovat, a tento nárok uspokojit ve sjednané lhůtě, případně, pokud k dohodě o lhůtě nedojde, ve lhůtě určené objednatelem.</w:t>
      </w:r>
    </w:p>
    <w:p w:rsidR="005A2BA6" w:rsidRPr="00675D67" w:rsidRDefault="005A2BA6" w:rsidP="008359E1">
      <w:pPr>
        <w:pStyle w:val="Odstavecseseznamem"/>
        <w:pBdr>
          <w:top w:val="none" w:sz="0" w:space="0" w:color="auto"/>
          <w:left w:val="none" w:sz="0" w:space="0" w:color="auto"/>
          <w:bottom w:val="none" w:sz="0" w:space="0" w:color="auto"/>
          <w:right w:val="none" w:sz="0" w:space="0" w:color="auto"/>
          <w:between w:val="none" w:sz="0" w:space="0" w:color="auto"/>
        </w:pBdr>
        <w:rPr>
          <w:sz w:val="22"/>
        </w:rPr>
      </w:pPr>
    </w:p>
    <w:p w:rsidR="005A2BA6" w:rsidRPr="00675D67" w:rsidRDefault="005A2BA6" w:rsidP="001F6C8D">
      <w:pPr>
        <w:pStyle w:val="Odstavecseseznamem"/>
        <w:numPr>
          <w:ilvl w:val="0"/>
          <w:numId w:val="4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r w:rsidRPr="00675D67">
        <w:rPr>
          <w:sz w:val="22"/>
        </w:rPr>
        <w:t>V případě, že zhotovitel nezahájí odstranění vad nebo reklamační řízení včas, bude na porušení povinnosti písemně upozorněn a nezjedná-li nápravu do tří pracovních dnů od doručení tohoto upozornění, má objednatel právo zajistit odstranění vad na náklady zhotovitele. Stejné právo má objednatel i v případě prodlení zhotovitele s odstraněním vad.</w:t>
      </w:r>
    </w:p>
    <w:p w:rsidR="005A2BA6" w:rsidRPr="00675D67" w:rsidRDefault="005A2BA6" w:rsidP="003D40D0">
      <w:pPr>
        <w:pStyle w:val="Odstavecseseznamem"/>
        <w:pBdr>
          <w:top w:val="none" w:sz="0" w:space="0" w:color="auto"/>
          <w:left w:val="none" w:sz="0" w:space="0" w:color="auto"/>
          <w:bottom w:val="none" w:sz="0" w:space="0" w:color="auto"/>
          <w:right w:val="none" w:sz="0" w:space="0" w:color="auto"/>
          <w:between w:val="none" w:sz="0" w:space="0" w:color="auto"/>
        </w:pBdr>
        <w:rPr>
          <w:sz w:val="22"/>
        </w:rPr>
      </w:pPr>
    </w:p>
    <w:p w:rsidR="005A2BA6" w:rsidRPr="00675D67" w:rsidRDefault="005A2BA6" w:rsidP="001F6C8D">
      <w:pPr>
        <w:pStyle w:val="Odstavecseseznamem"/>
        <w:numPr>
          <w:ilvl w:val="0"/>
          <w:numId w:val="4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r w:rsidRPr="00675D67">
        <w:rPr>
          <w:sz w:val="22"/>
        </w:rPr>
        <w:t>Uplatněním nároků z vad díla nejsou dotčeny nároky objednatele na náhradu škody a smluvní pokuty.</w:t>
      </w:r>
    </w:p>
    <w:p w:rsidR="005A2BA6" w:rsidRPr="00675D67" w:rsidRDefault="005A2BA6" w:rsidP="003D40D0">
      <w:pPr>
        <w:pStyle w:val="Odstavecseseznamem"/>
        <w:pBdr>
          <w:top w:val="none" w:sz="0" w:space="0" w:color="auto"/>
          <w:left w:val="none" w:sz="0" w:space="0" w:color="auto"/>
          <w:bottom w:val="none" w:sz="0" w:space="0" w:color="auto"/>
          <w:right w:val="none" w:sz="0" w:space="0" w:color="auto"/>
          <w:between w:val="none" w:sz="0" w:space="0" w:color="auto"/>
        </w:pBdr>
        <w:rPr>
          <w:sz w:val="22"/>
        </w:rPr>
      </w:pPr>
    </w:p>
    <w:p w:rsidR="005A2BA6" w:rsidRPr="00675D67" w:rsidRDefault="005A2BA6" w:rsidP="003D40D0">
      <w:pPr>
        <w:pStyle w:val="Odstavecseseznamem"/>
        <w:numPr>
          <w:ilvl w:val="0"/>
          <w:numId w:val="4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r w:rsidRPr="00675D67">
        <w:rPr>
          <w:sz w:val="22"/>
        </w:rPr>
        <w:t>Reklamaci vad díla, pokud tak objednatel neučiní sám, je oprávněn provést bezodkladně po zjištění vad i případný budoucí provozovatel díla, kterého k tomu objednatel zplnomocní.</w:t>
      </w:r>
    </w:p>
    <w:p w:rsidR="005A2BA6" w:rsidRPr="00675D67" w:rsidRDefault="005A2BA6" w:rsidP="003D40D0">
      <w:pPr>
        <w:pStyle w:val="Odstavecseseznamem"/>
        <w:pBdr>
          <w:top w:val="none" w:sz="0" w:space="0" w:color="auto"/>
          <w:left w:val="none" w:sz="0" w:space="0" w:color="auto"/>
          <w:bottom w:val="none" w:sz="0" w:space="0" w:color="auto"/>
          <w:right w:val="none" w:sz="0" w:space="0" w:color="auto"/>
          <w:between w:val="none" w:sz="0" w:space="0" w:color="auto"/>
        </w:pBdr>
        <w:rPr>
          <w:sz w:val="22"/>
        </w:rPr>
      </w:pPr>
    </w:p>
    <w:p w:rsidR="005A2BA6" w:rsidRPr="00675D67" w:rsidRDefault="005A2BA6" w:rsidP="003D40D0">
      <w:pPr>
        <w:pStyle w:val="Odstavecseseznamem"/>
        <w:numPr>
          <w:ilvl w:val="0"/>
          <w:numId w:val="4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r w:rsidRPr="00675D67">
        <w:rPr>
          <w:sz w:val="22"/>
        </w:rPr>
        <w:t>O odstranění vad a nedodělků jsou smluvní strany povinny pořídit předávací protokol</w:t>
      </w:r>
    </w:p>
    <w:p w:rsidR="005A2BA6" w:rsidRPr="00675D67" w:rsidRDefault="005A2BA6" w:rsidP="003D40D0">
      <w:pPr>
        <w:pStyle w:val="Odstavecseseznamem"/>
        <w:pBdr>
          <w:top w:val="none" w:sz="0" w:space="0" w:color="auto"/>
          <w:left w:val="none" w:sz="0" w:space="0" w:color="auto"/>
          <w:bottom w:val="none" w:sz="0" w:space="0" w:color="auto"/>
          <w:right w:val="none" w:sz="0" w:space="0" w:color="auto"/>
          <w:between w:val="none" w:sz="0" w:space="0" w:color="auto"/>
        </w:pBdr>
        <w:rPr>
          <w:sz w:val="22"/>
        </w:rPr>
      </w:pPr>
    </w:p>
    <w:p w:rsidR="005A2BA6" w:rsidRPr="00675D67" w:rsidRDefault="005A2BA6" w:rsidP="003D40D0">
      <w:pPr>
        <w:pStyle w:val="Odstavecseseznamem"/>
        <w:numPr>
          <w:ilvl w:val="0"/>
          <w:numId w:val="4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r w:rsidRPr="00675D67">
        <w:rPr>
          <w:sz w:val="22"/>
        </w:rPr>
        <w:t>Reklamaci lze uplatnit nejpozději do posledního dne záruční lhůty, přičemž i reklamace odeslaná objednatelem v poslední den záruční lhůty se považuje za včas uplatněnou.</w:t>
      </w:r>
    </w:p>
    <w:p w:rsidR="005A2BA6" w:rsidRPr="00675D67" w:rsidRDefault="005A2BA6">
      <w:pPr>
        <w:pBdr>
          <w:top w:val="none" w:sz="0" w:space="0" w:color="auto"/>
          <w:left w:val="none" w:sz="0" w:space="0" w:color="auto"/>
          <w:bottom w:val="none" w:sz="0" w:space="0" w:color="auto"/>
          <w:right w:val="none" w:sz="0" w:space="0" w:color="auto"/>
          <w:between w:val="none" w:sz="0" w:space="0" w:color="auto"/>
        </w:pBdr>
        <w:spacing w:before="120"/>
        <w:ind w:left="720" w:hanging="719"/>
        <w:jc w:val="both"/>
        <w:rPr>
          <w:sz w:val="22"/>
        </w:rPr>
      </w:pPr>
    </w:p>
    <w:p w:rsidR="005A2BA6" w:rsidRPr="00675D67" w:rsidRDefault="005A2BA6">
      <w:pPr>
        <w:pBdr>
          <w:top w:val="none" w:sz="0" w:space="0" w:color="auto"/>
          <w:left w:val="none" w:sz="0" w:space="0" w:color="auto"/>
          <w:bottom w:val="none" w:sz="0" w:space="0" w:color="auto"/>
          <w:right w:val="none" w:sz="0" w:space="0" w:color="auto"/>
          <w:between w:val="none" w:sz="0" w:space="0" w:color="auto"/>
        </w:pBdr>
        <w:spacing w:before="120"/>
        <w:ind w:left="720" w:hanging="719"/>
        <w:jc w:val="center"/>
        <w:rPr>
          <w:b/>
          <w:sz w:val="28"/>
          <w:szCs w:val="28"/>
        </w:rPr>
      </w:pPr>
      <w:r w:rsidRPr="00675D67">
        <w:rPr>
          <w:b/>
          <w:sz w:val="28"/>
          <w:szCs w:val="28"/>
        </w:rPr>
        <w:t>VIII. SMLUVNÍ POKUTY</w:t>
      </w:r>
    </w:p>
    <w:p w:rsidR="005A2BA6" w:rsidRPr="00675D67" w:rsidRDefault="005A2BA6">
      <w:pPr>
        <w:pBdr>
          <w:top w:val="none" w:sz="0" w:space="0" w:color="auto"/>
          <w:left w:val="none" w:sz="0" w:space="0" w:color="auto"/>
          <w:bottom w:val="none" w:sz="0" w:space="0" w:color="auto"/>
          <w:right w:val="none" w:sz="0" w:space="0" w:color="auto"/>
          <w:between w:val="none" w:sz="0" w:space="0" w:color="auto"/>
        </w:pBdr>
        <w:spacing w:before="120"/>
        <w:ind w:left="720" w:hanging="719"/>
        <w:jc w:val="center"/>
        <w:rPr>
          <w:b/>
          <w:sz w:val="12"/>
          <w:szCs w:val="12"/>
        </w:rPr>
      </w:pPr>
    </w:p>
    <w:p w:rsidR="005A2BA6" w:rsidRPr="00675D67" w:rsidRDefault="005A2BA6" w:rsidP="004149C4">
      <w:pPr>
        <w:pStyle w:val="Odstavecseseznamem"/>
        <w:numPr>
          <w:ilvl w:val="0"/>
          <w:numId w:val="4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r w:rsidRPr="00675D67">
        <w:rPr>
          <w:sz w:val="22"/>
        </w:rPr>
        <w:t>Smluvní pokuty nemají vliv na případný nárok objednatele na náhradu škody a na odstoupení od smlouvy.</w:t>
      </w:r>
    </w:p>
    <w:p w:rsidR="005A2BA6" w:rsidRPr="00675D67" w:rsidRDefault="005A2BA6" w:rsidP="00CE438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p>
    <w:p w:rsidR="005A2BA6" w:rsidRPr="00675D67" w:rsidRDefault="005A2BA6" w:rsidP="004149C4">
      <w:pPr>
        <w:pStyle w:val="Odstavecseseznamem"/>
        <w:numPr>
          <w:ilvl w:val="0"/>
          <w:numId w:val="4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r w:rsidRPr="00675D67">
        <w:rPr>
          <w:sz w:val="22"/>
        </w:rPr>
        <w:t>Splatnost smluvních pokut se sjednává na 7 dnů ode dne doručení jejich vyúčtování, pro případ, nebude-li smluvní pokuta realizována vzájemným započtením. Je věcí objednatele, který způsob zvolí.</w:t>
      </w:r>
    </w:p>
    <w:p w:rsidR="005A2BA6" w:rsidRPr="00675D67" w:rsidRDefault="005A2BA6" w:rsidP="00CE438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p>
    <w:p w:rsidR="005A2BA6" w:rsidRPr="00675D67" w:rsidRDefault="005A2BA6" w:rsidP="004149C4">
      <w:pPr>
        <w:pStyle w:val="Odstavecseseznamem"/>
        <w:numPr>
          <w:ilvl w:val="0"/>
          <w:numId w:val="4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r w:rsidRPr="00675D67">
        <w:rPr>
          <w:sz w:val="22"/>
        </w:rPr>
        <w:t>Smluvní strana, které vznikne právo na zaplacení smluvní pokuty, může od ní, na základě své vůle, ustoupit.</w:t>
      </w:r>
    </w:p>
    <w:p w:rsidR="005A2BA6" w:rsidRPr="00675D67" w:rsidRDefault="005A2BA6" w:rsidP="00CE438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p>
    <w:p w:rsidR="005A2BA6" w:rsidRPr="00675D67" w:rsidRDefault="005A2BA6" w:rsidP="004149C4">
      <w:pPr>
        <w:pStyle w:val="Odstavecseseznamem"/>
        <w:numPr>
          <w:ilvl w:val="0"/>
          <w:numId w:val="4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r w:rsidRPr="00675D67">
        <w:rPr>
          <w:sz w:val="22"/>
        </w:rPr>
        <w:t>Smluvní pokuta za prodlení objednatele s úhradou ceny díla činí 0,1 % z dlužné částky za každý započatý kalendářní den prodlení.</w:t>
      </w:r>
    </w:p>
    <w:p w:rsidR="005A2BA6" w:rsidRPr="00675D67" w:rsidRDefault="005A2BA6" w:rsidP="00CE438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p>
    <w:p w:rsidR="005A2BA6" w:rsidRPr="00675D67" w:rsidRDefault="005A2BA6" w:rsidP="004149C4">
      <w:pPr>
        <w:pStyle w:val="Odstavecseseznamem"/>
        <w:numPr>
          <w:ilvl w:val="0"/>
          <w:numId w:val="4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r w:rsidRPr="00675D67">
        <w:rPr>
          <w:sz w:val="22"/>
        </w:rPr>
        <w:t>Smluvní pokuta za prodlení zhotovitele s provedením díla činí 0,1 % z ceny díla vč. DPH za každý započatý kalendářní den prodlení.</w:t>
      </w:r>
    </w:p>
    <w:p w:rsidR="005A2BA6" w:rsidRPr="00675D67" w:rsidRDefault="005A2BA6" w:rsidP="00CE438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p>
    <w:p w:rsidR="005A2BA6" w:rsidRPr="00675D67" w:rsidRDefault="005A2BA6" w:rsidP="004149C4">
      <w:pPr>
        <w:pStyle w:val="Odstavecseseznamem"/>
        <w:numPr>
          <w:ilvl w:val="0"/>
          <w:numId w:val="4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r w:rsidRPr="00675D67">
        <w:rPr>
          <w:sz w:val="22"/>
        </w:rPr>
        <w:t>Smluvní pokuta za prodlení zhotovitele s odstraněním vad a nedodělků činí 1.000 Kč za každou vadu a nedodělek a každý započatý kalendářní den prodlení s jejím/jeho odstraněním.</w:t>
      </w:r>
    </w:p>
    <w:p w:rsidR="005A2BA6" w:rsidRPr="00675D67" w:rsidRDefault="005A2BA6" w:rsidP="00CE438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p>
    <w:p w:rsidR="005A2BA6" w:rsidRPr="00675D67" w:rsidRDefault="005A2BA6" w:rsidP="004149C4">
      <w:pPr>
        <w:pStyle w:val="Odstavecseseznamem"/>
        <w:numPr>
          <w:ilvl w:val="0"/>
          <w:numId w:val="4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r w:rsidRPr="00675D67">
        <w:rPr>
          <w:sz w:val="22"/>
        </w:rPr>
        <w:t>Smluvní pokuta za vady díla a nedodělky díla zjištěné objednatelem v záruční době činí 1.000 Kč za každou vadu či nedodělek a kalendářní den jejich trvání ode dne následujícího od převzetí reklamace, pokud zhotovitel vadu nebo nedodělek neodstraní ve stanovené lhůtě nebo pokud ve lhůtě stanovené objednatelem zhotovitel neuspokojí jiný nárok objednatele z odpovědnosti za vady.</w:t>
      </w:r>
    </w:p>
    <w:p w:rsidR="005A2BA6" w:rsidRPr="00675D67" w:rsidRDefault="005A2BA6" w:rsidP="00CE438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p>
    <w:p w:rsidR="005A2BA6" w:rsidRPr="00675D67" w:rsidRDefault="005A2BA6" w:rsidP="004149C4">
      <w:pPr>
        <w:pStyle w:val="Odstavecseseznamem"/>
        <w:numPr>
          <w:ilvl w:val="0"/>
          <w:numId w:val="4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r w:rsidRPr="00675D67">
        <w:rPr>
          <w:sz w:val="22"/>
        </w:rPr>
        <w:t>Smluvní pokuta za prodlení zhotovitele s vyklizením místa plnění po dokončení díla činí 3.000 Kč za každý započatý kalendářní den prodlení.</w:t>
      </w:r>
    </w:p>
    <w:p w:rsidR="005A2BA6" w:rsidRPr="00675D67" w:rsidRDefault="005A2BA6" w:rsidP="00CE438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p>
    <w:p w:rsidR="005A2BA6" w:rsidRPr="00675D67" w:rsidRDefault="005A2BA6" w:rsidP="004149C4">
      <w:pPr>
        <w:pStyle w:val="Odstavecseseznamem"/>
        <w:numPr>
          <w:ilvl w:val="0"/>
          <w:numId w:val="4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r w:rsidRPr="00675D67">
        <w:rPr>
          <w:sz w:val="22"/>
        </w:rPr>
        <w:t>Jestliže zhotovitel v průběhu stavby nadměrně znečistí okolí místa plnění a veřejné komunikace a nezajistí neprodleně vyčištění těchto zasažených prostor v dohodnutém termínu, zaplatí smluvní pokutu ve výši 3.000 Kč za každý případ.</w:t>
      </w:r>
    </w:p>
    <w:p w:rsidR="005A2BA6" w:rsidRPr="00675D67" w:rsidRDefault="005A2BA6" w:rsidP="00CE438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p>
    <w:p w:rsidR="005A2BA6" w:rsidRPr="00675D67" w:rsidRDefault="005A2BA6" w:rsidP="004149C4">
      <w:pPr>
        <w:pStyle w:val="Odstavecseseznamem"/>
        <w:numPr>
          <w:ilvl w:val="0"/>
          <w:numId w:val="4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r w:rsidRPr="00675D67">
        <w:rPr>
          <w:sz w:val="22"/>
        </w:rPr>
        <w:t>Jestliže zhotovitel trvá na zahájení přejímacího řízení a při přejímacím řízení se zjistí, že dílo nebylo řádně provedeno, uhradí zhotovitel objednateli smluvní pokutu ve výši 5.000 Kč.</w:t>
      </w:r>
    </w:p>
    <w:p w:rsidR="005A2BA6" w:rsidRPr="00675D67" w:rsidRDefault="005A2BA6" w:rsidP="00CE438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p>
    <w:p w:rsidR="005A2BA6" w:rsidRPr="00675D67" w:rsidRDefault="005A2BA6" w:rsidP="004149C4">
      <w:pPr>
        <w:pStyle w:val="Odstavecseseznamem"/>
        <w:numPr>
          <w:ilvl w:val="0"/>
          <w:numId w:val="4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r w:rsidRPr="00675D67">
        <w:rPr>
          <w:sz w:val="22"/>
        </w:rPr>
        <w:t xml:space="preserve">Smluvní pokuta za nedodržení požadované kvality materiálu (např. jakost, barva) je ve výši až 100 % ujednané ceny příslušného materiálu. </w:t>
      </w:r>
    </w:p>
    <w:p w:rsidR="005A2BA6" w:rsidRPr="00675D67" w:rsidRDefault="005A2BA6" w:rsidP="004149C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p>
    <w:p w:rsidR="005A2BA6" w:rsidRPr="00675D67" w:rsidRDefault="005A2BA6" w:rsidP="004149C4">
      <w:pPr>
        <w:pStyle w:val="Odstavecseseznamem"/>
        <w:numPr>
          <w:ilvl w:val="0"/>
          <w:numId w:val="4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r w:rsidRPr="00675D67">
        <w:rPr>
          <w:sz w:val="22"/>
        </w:rPr>
        <w:t>Smluvní pokuta za porušení ostatních právních povinností nebo povinností touto smlouvou sjednaných zhotovitele činí 2.000 Kč za každý případ.</w:t>
      </w:r>
    </w:p>
    <w:p w:rsidR="005A2BA6" w:rsidRPr="00675D67" w:rsidRDefault="005A2BA6" w:rsidP="004149C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p>
    <w:p w:rsidR="005A2BA6" w:rsidRPr="00675D67" w:rsidRDefault="005A2BA6" w:rsidP="004149C4">
      <w:pPr>
        <w:pStyle w:val="Odstavecseseznamem"/>
        <w:numPr>
          <w:ilvl w:val="0"/>
          <w:numId w:val="4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r w:rsidRPr="00675D67">
        <w:rPr>
          <w:sz w:val="22"/>
        </w:rPr>
        <w:t>Objednatel má právo pohledávku na zaplacení smluvní pokuty nebo kterékoli z nich započíst s pohledávkou zhotovitele na zaplacení ceny díla.</w:t>
      </w:r>
    </w:p>
    <w:p w:rsidR="005A2BA6" w:rsidRPr="00675D67" w:rsidRDefault="005A2BA6" w:rsidP="004149C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p>
    <w:p w:rsidR="005A2BA6" w:rsidRPr="00675D67" w:rsidRDefault="005A2BA6">
      <w:pPr>
        <w:pStyle w:val="Nadpis6"/>
        <w:pBdr>
          <w:top w:val="none" w:sz="0" w:space="0" w:color="auto"/>
          <w:left w:val="none" w:sz="0" w:space="0" w:color="auto"/>
          <w:bottom w:val="none" w:sz="0" w:space="0" w:color="auto"/>
          <w:right w:val="none" w:sz="0" w:space="0" w:color="auto"/>
          <w:between w:val="none" w:sz="0" w:space="0" w:color="auto"/>
        </w:pBdr>
        <w:rPr>
          <w:sz w:val="28"/>
          <w:szCs w:val="28"/>
        </w:rPr>
      </w:pPr>
    </w:p>
    <w:p w:rsidR="005A2BA6" w:rsidRPr="00675D67" w:rsidRDefault="005A2BA6">
      <w:pPr>
        <w:pStyle w:val="Nadpis6"/>
        <w:pBdr>
          <w:top w:val="none" w:sz="0" w:space="0" w:color="auto"/>
          <w:left w:val="none" w:sz="0" w:space="0" w:color="auto"/>
          <w:bottom w:val="none" w:sz="0" w:space="0" w:color="auto"/>
          <w:right w:val="none" w:sz="0" w:space="0" w:color="auto"/>
          <w:between w:val="none" w:sz="0" w:space="0" w:color="auto"/>
        </w:pBdr>
        <w:rPr>
          <w:i/>
          <w:iCs/>
          <w:sz w:val="28"/>
          <w:szCs w:val="28"/>
        </w:rPr>
      </w:pPr>
      <w:r w:rsidRPr="00675D67">
        <w:rPr>
          <w:sz w:val="28"/>
          <w:szCs w:val="28"/>
        </w:rPr>
        <w:t>IX. ZÁVĚREČNÁ USTANOVENÍ</w:t>
      </w:r>
    </w:p>
    <w:p w:rsidR="005A2BA6" w:rsidRPr="00675D67" w:rsidRDefault="005A2BA6">
      <w:pPr>
        <w:pBdr>
          <w:top w:val="none" w:sz="0" w:space="0" w:color="auto"/>
          <w:left w:val="none" w:sz="0" w:space="0" w:color="auto"/>
          <w:bottom w:val="none" w:sz="0" w:space="0" w:color="auto"/>
          <w:right w:val="none" w:sz="0" w:space="0" w:color="auto"/>
          <w:between w:val="none" w:sz="0" w:space="0" w:color="auto"/>
        </w:pBdr>
        <w:spacing w:before="120"/>
        <w:ind w:left="720" w:hanging="719"/>
        <w:jc w:val="both"/>
        <w:rPr>
          <w:sz w:val="12"/>
          <w:szCs w:val="12"/>
        </w:rPr>
      </w:pPr>
    </w:p>
    <w:p w:rsidR="005A2BA6" w:rsidRPr="00675D67" w:rsidRDefault="005A2BA6" w:rsidP="003473CB">
      <w:pPr>
        <w:pStyle w:val="Odstavecseseznamem"/>
        <w:numPr>
          <w:ilvl w:val="0"/>
          <w:numId w:val="4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r w:rsidRPr="00675D67">
        <w:rPr>
          <w:sz w:val="22"/>
        </w:rPr>
        <w:t>Smluvní strany prohlašují, že skutečnosti uvedené v této smlouvě nepovažují za obchodní tajemství ve smyslu § 504 zákona č. 89/2012 Sb., občanský zákoník, ve znění pozdějších předpisů, a udělují svolení k jejich zpřístupnění ve smyslu zák. č. 106/1999 Sb., o svobodném přístupu k informacím, ve znění pozdějších předpisů, a zveřejnění bez ustanovení jakýchkoliv dalších podmínek.</w:t>
      </w:r>
    </w:p>
    <w:p w:rsidR="005A2BA6" w:rsidRPr="00675D67" w:rsidRDefault="005A2BA6" w:rsidP="002222F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p>
    <w:p w:rsidR="005A2BA6" w:rsidRPr="00675D67" w:rsidRDefault="005A2BA6" w:rsidP="003473CB">
      <w:pPr>
        <w:pStyle w:val="Odstavecseseznamem"/>
        <w:numPr>
          <w:ilvl w:val="0"/>
          <w:numId w:val="4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r w:rsidRPr="00675D67">
        <w:rPr>
          <w:sz w:val="22"/>
        </w:rPr>
        <w:t>Tato smlouva podléhá uveřejnění v registru smluv dle zákona č. 340/2015 Sb., o zvláštních podmínkách účinnosti některých smluv, uveřejňování těchto smluv a o registru smluv (zákon o registru smluv). Smluvní strany se dohodly, že smlouvu v souladu s tímto zákonem uveřejní objednatel, a to nejpozději do 15 pracovních dnů od podpisu smlouvy. V případě nesplnění tohoto ujednání může uveřejnit smlouvu v registru zhotovitel.</w:t>
      </w:r>
    </w:p>
    <w:p w:rsidR="005A2BA6" w:rsidRPr="00675D67" w:rsidRDefault="005A2BA6" w:rsidP="002222F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p>
    <w:p w:rsidR="005A2BA6" w:rsidRPr="00675D67" w:rsidRDefault="005A2BA6" w:rsidP="003473CB">
      <w:pPr>
        <w:pStyle w:val="Odstavecseseznamem"/>
        <w:numPr>
          <w:ilvl w:val="0"/>
          <w:numId w:val="4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r w:rsidRPr="00675D67">
        <w:rPr>
          <w:sz w:val="22"/>
        </w:rPr>
        <w:t>Tato smlouva nabývá platnosti dnem jejího podpisu oběma smluvními stranami a účinnosti dnem zveřejnění v registru smluv dle odst. 2 tohoto článku.</w:t>
      </w:r>
    </w:p>
    <w:p w:rsidR="005A2BA6" w:rsidRPr="00675D67" w:rsidRDefault="005A2BA6" w:rsidP="002222F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p>
    <w:p w:rsidR="005A2BA6" w:rsidRPr="00675D67" w:rsidRDefault="005A2BA6" w:rsidP="003473CB">
      <w:pPr>
        <w:pStyle w:val="Odstavecseseznamem"/>
        <w:numPr>
          <w:ilvl w:val="0"/>
          <w:numId w:val="4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r w:rsidRPr="00675D67">
        <w:rPr>
          <w:sz w:val="22"/>
        </w:rPr>
        <w:t xml:space="preserve">Veškeré změny a doplňky této smlouvy lze činit pouze formou písemných vzestupně číslovaných dodatků, schválených a podepsaných oběma smluvními stranami. </w:t>
      </w:r>
    </w:p>
    <w:p w:rsidR="005A2BA6" w:rsidRPr="00675D67" w:rsidRDefault="005A2BA6" w:rsidP="002222F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p>
    <w:p w:rsidR="005A2BA6" w:rsidRPr="00675D67" w:rsidRDefault="005A2BA6" w:rsidP="003473CB">
      <w:pPr>
        <w:pStyle w:val="Odstavecseseznamem"/>
        <w:numPr>
          <w:ilvl w:val="0"/>
          <w:numId w:val="4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r w:rsidRPr="00675D67">
        <w:rPr>
          <w:sz w:val="22"/>
        </w:rPr>
        <w:t>Práva a povinnosti touto smlouvou neupravené se řídí příslušnými ustanoveními Občanského zákoníku, popř. ostatními obecně závaznými předpisy.</w:t>
      </w:r>
    </w:p>
    <w:p w:rsidR="005A2BA6" w:rsidRPr="00675D67" w:rsidRDefault="005A2BA6" w:rsidP="002222F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p>
    <w:p w:rsidR="005A2BA6" w:rsidRPr="00675D67" w:rsidRDefault="005A2BA6" w:rsidP="003473CB">
      <w:pPr>
        <w:pStyle w:val="Odstavecseseznamem"/>
        <w:numPr>
          <w:ilvl w:val="0"/>
          <w:numId w:val="4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r w:rsidRPr="00675D67">
        <w:rPr>
          <w:sz w:val="22"/>
        </w:rPr>
        <w:t>Nedílnou součást této smlouvy tvoří Položkový rozpočet (viz. příloha č. 1).</w:t>
      </w:r>
    </w:p>
    <w:p w:rsidR="005A2BA6" w:rsidRPr="00675D67" w:rsidRDefault="005A2BA6" w:rsidP="002222F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p>
    <w:p w:rsidR="005A2BA6" w:rsidRPr="00675D67" w:rsidRDefault="005A2BA6" w:rsidP="003473CB">
      <w:pPr>
        <w:pStyle w:val="Odstavecseseznamem"/>
        <w:numPr>
          <w:ilvl w:val="0"/>
          <w:numId w:val="4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r w:rsidRPr="00675D67">
        <w:rPr>
          <w:sz w:val="22"/>
        </w:rPr>
        <w:t>Tato smlouva je vyhotovena ve čtyřech stejnopisech s platností originálu, z nichž po dvou obdrží každá smluvní strana.</w:t>
      </w:r>
    </w:p>
    <w:p w:rsidR="005A2BA6" w:rsidRPr="00675D67" w:rsidRDefault="005A2BA6" w:rsidP="002F7293">
      <w:pPr>
        <w:pStyle w:val="Odstavecseseznamem"/>
        <w:pBdr>
          <w:top w:val="none" w:sz="0" w:space="0" w:color="auto"/>
          <w:left w:val="none" w:sz="0" w:space="0" w:color="auto"/>
          <w:bottom w:val="none" w:sz="0" w:space="0" w:color="auto"/>
          <w:right w:val="none" w:sz="0" w:space="0" w:color="auto"/>
          <w:between w:val="none" w:sz="0" w:space="0" w:color="auto"/>
        </w:pBdr>
        <w:rPr>
          <w:sz w:val="22"/>
        </w:rPr>
      </w:pPr>
    </w:p>
    <w:p w:rsidR="005A2BA6" w:rsidRPr="00675D67" w:rsidRDefault="005A2BA6" w:rsidP="003473CB">
      <w:pPr>
        <w:pStyle w:val="Odstavecseseznamem"/>
        <w:numPr>
          <w:ilvl w:val="0"/>
          <w:numId w:val="4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sz w:val="22"/>
        </w:rPr>
      </w:pPr>
      <w:r w:rsidRPr="00675D67">
        <w:rPr>
          <w:sz w:val="22"/>
        </w:rPr>
        <w:t>Smluvní strany si tuto smlouvu přečetly, prohlašují, že tato nebyla uzavřena v tísni ani za jinak nápadně nevýhodných podm</w:t>
      </w:r>
      <w:r>
        <w:rPr>
          <w:sz w:val="22"/>
        </w:rPr>
        <w:t xml:space="preserve">ínek, s jejím obsahem souhlasí </w:t>
      </w:r>
      <w:r w:rsidRPr="00675D67">
        <w:rPr>
          <w:sz w:val="22"/>
        </w:rPr>
        <w:t xml:space="preserve">a na důkaz toho připojují podpisy oprávněných zástupců smluvních stran. </w:t>
      </w:r>
    </w:p>
    <w:p w:rsidR="005A2BA6" w:rsidRPr="002F7293" w:rsidRDefault="005A2BA6">
      <w:pPr>
        <w:pBdr>
          <w:top w:val="none" w:sz="0" w:space="0" w:color="auto"/>
          <w:left w:val="none" w:sz="0" w:space="0" w:color="auto"/>
          <w:bottom w:val="none" w:sz="0" w:space="0" w:color="auto"/>
          <w:right w:val="none" w:sz="0" w:space="0" w:color="auto"/>
          <w:between w:val="none" w:sz="0" w:space="0" w:color="auto"/>
        </w:pBdr>
        <w:spacing w:before="120"/>
        <w:ind w:left="720" w:hanging="719"/>
        <w:jc w:val="both"/>
        <w:rPr>
          <w:sz w:val="22"/>
        </w:rPr>
      </w:pPr>
    </w:p>
    <w:p w:rsidR="005A2BA6" w:rsidRDefault="005A2BA6">
      <w:pPr>
        <w:pBdr>
          <w:top w:val="none" w:sz="0" w:space="0" w:color="auto"/>
          <w:left w:val="none" w:sz="0" w:space="0" w:color="auto"/>
          <w:bottom w:val="none" w:sz="0" w:space="0" w:color="auto"/>
          <w:right w:val="none" w:sz="0" w:space="0" w:color="auto"/>
          <w:between w:val="none" w:sz="0" w:space="0" w:color="auto"/>
        </w:pBdr>
        <w:tabs>
          <w:tab w:val="center" w:pos="2268"/>
        </w:tabs>
        <w:ind w:right="397"/>
        <w:jc w:val="both"/>
        <w:rPr>
          <w:sz w:val="22"/>
        </w:rPr>
      </w:pPr>
      <w:r>
        <w:rPr>
          <w:sz w:val="22"/>
        </w:rPr>
        <w:t>V  Chrudimi dne 18.6.2019</w:t>
      </w:r>
      <w:r>
        <w:rPr>
          <w:color w:val="FF0000"/>
          <w:sz w:val="22"/>
        </w:rPr>
        <w:tab/>
      </w:r>
      <w:r>
        <w:rPr>
          <w:sz w:val="22"/>
        </w:rPr>
        <w:t xml:space="preserve">                                      </w:t>
      </w:r>
      <w:r>
        <w:rPr>
          <w:sz w:val="22"/>
        </w:rPr>
        <w:tab/>
        <w:t>V Mostě dne 3. 6. 2019</w:t>
      </w:r>
    </w:p>
    <w:p w:rsidR="005A2BA6" w:rsidRDefault="005A2BA6">
      <w:pPr>
        <w:pBdr>
          <w:top w:val="none" w:sz="0" w:space="0" w:color="auto"/>
          <w:left w:val="none" w:sz="0" w:space="0" w:color="auto"/>
          <w:bottom w:val="none" w:sz="0" w:space="0" w:color="auto"/>
          <w:right w:val="none" w:sz="0" w:space="0" w:color="auto"/>
          <w:between w:val="none" w:sz="0" w:space="0" w:color="auto"/>
        </w:pBdr>
        <w:tabs>
          <w:tab w:val="center" w:pos="2268"/>
        </w:tabs>
        <w:ind w:right="397"/>
        <w:jc w:val="both"/>
        <w:rPr>
          <w:sz w:val="22"/>
        </w:rPr>
      </w:pPr>
    </w:p>
    <w:p w:rsidR="005A2BA6" w:rsidRDefault="005A2BA6">
      <w:pPr>
        <w:pBdr>
          <w:top w:val="none" w:sz="0" w:space="0" w:color="auto"/>
          <w:left w:val="none" w:sz="0" w:space="0" w:color="auto"/>
          <w:bottom w:val="none" w:sz="0" w:space="0" w:color="auto"/>
          <w:right w:val="none" w:sz="0" w:space="0" w:color="auto"/>
          <w:between w:val="none" w:sz="0" w:space="0" w:color="auto"/>
        </w:pBdr>
        <w:tabs>
          <w:tab w:val="center" w:pos="2268"/>
        </w:tabs>
        <w:ind w:right="397"/>
        <w:jc w:val="both"/>
        <w:rPr>
          <w:sz w:val="22"/>
        </w:rPr>
      </w:pPr>
      <w:r>
        <w:rPr>
          <w:sz w:val="22"/>
        </w:rPr>
        <w:t>Za objednatele:</w:t>
      </w:r>
      <w:r>
        <w:rPr>
          <w:sz w:val="22"/>
        </w:rPr>
        <w:tab/>
        <w:t xml:space="preserve">                                              </w:t>
      </w:r>
      <w:r>
        <w:rPr>
          <w:sz w:val="22"/>
        </w:rPr>
        <w:tab/>
        <w:t>Za zhotovitele:</w:t>
      </w:r>
    </w:p>
    <w:p w:rsidR="005A2BA6" w:rsidRDefault="005A2BA6">
      <w:pPr>
        <w:pBdr>
          <w:top w:val="none" w:sz="0" w:space="0" w:color="auto"/>
          <w:left w:val="none" w:sz="0" w:space="0" w:color="auto"/>
          <w:bottom w:val="none" w:sz="0" w:space="0" w:color="auto"/>
          <w:right w:val="none" w:sz="0" w:space="0" w:color="auto"/>
          <w:between w:val="none" w:sz="0" w:space="0" w:color="auto"/>
        </w:pBdr>
        <w:jc w:val="both"/>
        <w:rPr>
          <w:sz w:val="22"/>
        </w:rPr>
      </w:pPr>
    </w:p>
    <w:p w:rsidR="005A2BA6" w:rsidRDefault="005A2BA6">
      <w:pPr>
        <w:pBdr>
          <w:top w:val="none" w:sz="0" w:space="0" w:color="auto"/>
          <w:left w:val="none" w:sz="0" w:space="0" w:color="auto"/>
          <w:bottom w:val="none" w:sz="0" w:space="0" w:color="auto"/>
          <w:right w:val="none" w:sz="0" w:space="0" w:color="auto"/>
          <w:between w:val="none" w:sz="0" w:space="0" w:color="auto"/>
        </w:pBdr>
        <w:jc w:val="both"/>
        <w:rPr>
          <w:sz w:val="22"/>
        </w:rPr>
      </w:pPr>
    </w:p>
    <w:p w:rsidR="005A2BA6" w:rsidRDefault="005A2BA6">
      <w:pPr>
        <w:pBdr>
          <w:top w:val="none" w:sz="0" w:space="0" w:color="auto"/>
          <w:left w:val="none" w:sz="0" w:space="0" w:color="auto"/>
          <w:bottom w:val="none" w:sz="0" w:space="0" w:color="auto"/>
          <w:right w:val="none" w:sz="0" w:space="0" w:color="auto"/>
          <w:between w:val="none" w:sz="0" w:space="0" w:color="auto"/>
        </w:pBdr>
        <w:jc w:val="both"/>
        <w:rPr>
          <w:sz w:val="22"/>
        </w:rPr>
      </w:pPr>
    </w:p>
    <w:p w:rsidR="005A2BA6" w:rsidRDefault="005A2BA6">
      <w:pPr>
        <w:pBdr>
          <w:top w:val="none" w:sz="0" w:space="0" w:color="auto"/>
          <w:left w:val="none" w:sz="0" w:space="0" w:color="auto"/>
          <w:bottom w:val="none" w:sz="0" w:space="0" w:color="auto"/>
          <w:right w:val="none" w:sz="0" w:space="0" w:color="auto"/>
          <w:between w:val="none" w:sz="0" w:space="0" w:color="auto"/>
        </w:pBdr>
        <w:jc w:val="both"/>
        <w:rPr>
          <w:sz w:val="22"/>
        </w:rPr>
      </w:pPr>
    </w:p>
    <w:p w:rsidR="005A2BA6" w:rsidRDefault="005A2BA6">
      <w:pPr>
        <w:pBdr>
          <w:top w:val="none" w:sz="0" w:space="0" w:color="auto"/>
          <w:left w:val="none" w:sz="0" w:space="0" w:color="auto"/>
          <w:bottom w:val="none" w:sz="0" w:space="0" w:color="auto"/>
          <w:right w:val="none" w:sz="0" w:space="0" w:color="auto"/>
          <w:between w:val="none" w:sz="0" w:space="0" w:color="auto"/>
        </w:pBdr>
        <w:jc w:val="both"/>
        <w:rPr>
          <w:sz w:val="22"/>
        </w:rPr>
      </w:pPr>
      <w:r>
        <w:rPr>
          <w:sz w:val="22"/>
        </w:rPr>
        <w:t>………………………………..</w:t>
      </w:r>
      <w:r>
        <w:rPr>
          <w:sz w:val="22"/>
        </w:rPr>
        <w:tab/>
      </w:r>
      <w:r>
        <w:rPr>
          <w:sz w:val="22"/>
        </w:rPr>
        <w:tab/>
      </w:r>
      <w:r>
        <w:rPr>
          <w:sz w:val="22"/>
        </w:rPr>
        <w:tab/>
      </w:r>
      <w:r>
        <w:rPr>
          <w:sz w:val="22"/>
        </w:rPr>
        <w:tab/>
        <w:t>……..……………………………………</w:t>
      </w:r>
    </w:p>
    <w:p w:rsidR="005A2BA6" w:rsidRPr="007E04DC" w:rsidRDefault="005A2BA6">
      <w:pPr>
        <w:pBdr>
          <w:top w:val="none" w:sz="0" w:space="0" w:color="auto"/>
          <w:left w:val="none" w:sz="0" w:space="0" w:color="auto"/>
          <w:bottom w:val="none" w:sz="0" w:space="0" w:color="auto"/>
          <w:right w:val="none" w:sz="0" w:space="0" w:color="auto"/>
          <w:between w:val="none" w:sz="0" w:space="0" w:color="auto"/>
        </w:pBdr>
        <w:ind w:left="5040" w:hanging="4919"/>
        <w:rPr>
          <w:sz w:val="22"/>
        </w:rPr>
      </w:pPr>
      <w:r w:rsidRPr="007E04DC">
        <w:rPr>
          <w:sz w:val="22"/>
        </w:rPr>
        <w:t>Mgr. Luděk Marousek, jednatel</w:t>
      </w:r>
      <w:r w:rsidRPr="007E04DC">
        <w:rPr>
          <w:sz w:val="22"/>
        </w:rPr>
        <w:tab/>
      </w:r>
      <w:r>
        <w:rPr>
          <w:sz w:val="22"/>
        </w:rPr>
        <w:tab/>
        <w:t>Tomáš Dohnal, jednatel</w:t>
      </w:r>
    </w:p>
    <w:sectPr w:rsidR="005A2BA6" w:rsidRPr="007E04DC" w:rsidSect="00C964B8">
      <w:footerReference w:type="even" r:id="rId7"/>
      <w:footerReference w:type="default" r:id="rId8"/>
      <w:pgSz w:w="11906" w:h="16838"/>
      <w:pgMar w:top="993" w:right="1418" w:bottom="1134" w:left="1418" w:header="709" w:footer="709"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2BA6" w:rsidRDefault="005A2BA6" w:rsidP="008B0792">
      <w:pPr>
        <w:pBdr>
          <w:top w:val="none" w:sz="0" w:space="0" w:color="auto"/>
          <w:left w:val="none" w:sz="0" w:space="0" w:color="auto"/>
          <w:bottom w:val="none" w:sz="0" w:space="0" w:color="auto"/>
          <w:right w:val="none" w:sz="0" w:space="0" w:color="auto"/>
          <w:between w:val="none" w:sz="0" w:space="0" w:color="auto"/>
        </w:pBdr>
      </w:pPr>
      <w:r>
        <w:separator/>
      </w:r>
    </w:p>
  </w:endnote>
  <w:endnote w:type="continuationSeparator" w:id="0">
    <w:p w:rsidR="005A2BA6" w:rsidRDefault="005A2BA6" w:rsidP="008B0792">
      <w:pPr>
        <w:pBdr>
          <w:top w:val="none" w:sz="0" w:space="0" w:color="auto"/>
          <w:left w:val="none" w:sz="0" w:space="0" w:color="auto"/>
          <w:bottom w:val="none" w:sz="0" w:space="0" w:color="auto"/>
          <w:right w:val="none" w:sz="0" w:space="0" w:color="auto"/>
          <w:between w:val="none" w:sz="0" w:space="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Bold">
    <w:altName w:val="Times New Roman"/>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BA6" w:rsidRDefault="005A2BA6">
    <w:pPr>
      <w:pStyle w:val="Zpat"/>
      <w:framePr w:wrap="around" w:vAnchor="text" w:hAnchor="margin" w:xAlign="right" w:y="1"/>
      <w:pBdr>
        <w:top w:val="none" w:sz="0" w:space="0" w:color="auto"/>
        <w:left w:val="none" w:sz="0" w:space="0" w:color="auto"/>
        <w:bottom w:val="none" w:sz="0" w:space="0" w:color="auto"/>
        <w:right w:val="none" w:sz="0" w:space="0" w:color="auto"/>
        <w:between w:val="none" w:sz="0" w:space="0" w:color="auto"/>
      </w:pBdr>
      <w:rPr>
        <w:rStyle w:val="slostrnky"/>
      </w:rPr>
    </w:pPr>
    <w:r>
      <w:rPr>
        <w:rStyle w:val="slostrnky"/>
      </w:rPr>
      <w:fldChar w:fldCharType="begin"/>
    </w:r>
    <w:r>
      <w:rPr>
        <w:rStyle w:val="slostrnky"/>
      </w:rPr>
      <w:instrText xml:space="preserve">PAGE  </w:instrText>
    </w:r>
    <w:r>
      <w:rPr>
        <w:rStyle w:val="slostrnky"/>
      </w:rPr>
      <w:fldChar w:fldCharType="end"/>
    </w:r>
  </w:p>
  <w:p w:rsidR="005A2BA6" w:rsidRDefault="005A2BA6">
    <w:pPr>
      <w:pStyle w:val="Zpat"/>
      <w:pBdr>
        <w:top w:val="none" w:sz="0" w:space="0" w:color="auto"/>
        <w:left w:val="none" w:sz="0" w:space="0" w:color="auto"/>
        <w:bottom w:val="none" w:sz="0" w:space="0" w:color="auto"/>
        <w:right w:val="none" w:sz="0" w:space="0" w:color="auto"/>
        <w:between w:val="none" w:sz="0" w:space="0" w:color="auto"/>
      </w:pBd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BA6" w:rsidRDefault="005A2BA6">
    <w:pPr>
      <w:pStyle w:val="Zpat"/>
      <w:framePr w:wrap="around" w:vAnchor="text" w:hAnchor="margin" w:xAlign="right" w:y="1"/>
      <w:pBdr>
        <w:top w:val="none" w:sz="0" w:space="0" w:color="auto"/>
        <w:left w:val="none" w:sz="0" w:space="0" w:color="auto"/>
        <w:bottom w:val="none" w:sz="0" w:space="0" w:color="auto"/>
        <w:right w:val="none" w:sz="0" w:space="0" w:color="auto"/>
        <w:between w:val="none" w:sz="0" w:space="0" w:color="auto"/>
      </w:pBdr>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8</w:t>
    </w:r>
    <w:r>
      <w:rPr>
        <w:rStyle w:val="slostrnky"/>
      </w:rPr>
      <w:fldChar w:fldCharType="end"/>
    </w:r>
  </w:p>
  <w:p w:rsidR="005A2BA6" w:rsidRDefault="005A2BA6">
    <w:pPr>
      <w:pStyle w:val="Zpat"/>
      <w:pBdr>
        <w:top w:val="none" w:sz="0" w:space="0" w:color="auto"/>
        <w:left w:val="none" w:sz="0" w:space="0" w:color="auto"/>
        <w:bottom w:val="none" w:sz="0" w:space="0" w:color="auto"/>
        <w:right w:val="none" w:sz="0" w:space="0" w:color="auto"/>
        <w:between w:val="none" w:sz="0" w:space="0" w:color="auto"/>
      </w:pBd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2BA6" w:rsidRDefault="005A2BA6">
      <w:pPr>
        <w:pBdr>
          <w:top w:val="none" w:sz="0" w:space="0" w:color="auto"/>
          <w:left w:val="none" w:sz="0" w:space="0" w:color="auto"/>
          <w:bottom w:val="none" w:sz="0" w:space="0" w:color="auto"/>
          <w:right w:val="none" w:sz="0" w:space="0" w:color="auto"/>
          <w:between w:val="none" w:sz="0" w:space="0" w:color="auto"/>
        </w:pBdr>
      </w:pPr>
      <w:r>
        <w:separator/>
      </w:r>
    </w:p>
  </w:footnote>
  <w:footnote w:type="continuationSeparator" w:id="0">
    <w:p w:rsidR="005A2BA6" w:rsidRDefault="005A2BA6">
      <w:pPr>
        <w:pBdr>
          <w:top w:val="none" w:sz="0" w:space="0" w:color="auto"/>
          <w:left w:val="none" w:sz="0" w:space="0" w:color="auto"/>
          <w:bottom w:val="none" w:sz="0" w:space="0" w:color="auto"/>
          <w:right w:val="none" w:sz="0" w:space="0" w:color="auto"/>
          <w:between w:val="none" w:sz="0" w:space="0" w:color="auto"/>
        </w:pBd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B66CE"/>
    <w:multiLevelType w:val="hybridMultilevel"/>
    <w:tmpl w:val="067C3450"/>
    <w:lvl w:ilvl="0" w:tplc="0405000F">
      <w:start w:val="3"/>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4D056C6"/>
    <w:multiLevelType w:val="hybridMultilevel"/>
    <w:tmpl w:val="49C0B8AA"/>
    <w:lvl w:ilvl="0" w:tplc="F96E9DC6">
      <w:start w:val="4"/>
      <w:numFmt w:val="decimal"/>
      <w:lvlText w:val="%1."/>
      <w:lvlJc w:val="left"/>
      <w:pPr>
        <w:tabs>
          <w:tab w:val="left" w:pos="720"/>
        </w:tabs>
        <w:ind w:left="720" w:hanging="359"/>
      </w:pPr>
      <w:rPr>
        <w:rFonts w:cs="Times New Roman"/>
      </w:rPr>
    </w:lvl>
    <w:lvl w:ilvl="1" w:tplc="265E42DE">
      <w:start w:val="1"/>
      <w:numFmt w:val="lowerLetter"/>
      <w:lvlText w:val="%2."/>
      <w:lvlJc w:val="left"/>
      <w:pPr>
        <w:tabs>
          <w:tab w:val="left" w:pos="1440"/>
        </w:tabs>
        <w:ind w:left="1440" w:hanging="359"/>
      </w:pPr>
      <w:rPr>
        <w:rFonts w:cs="Times New Roman"/>
      </w:rPr>
    </w:lvl>
    <w:lvl w:ilvl="2" w:tplc="C2968D56">
      <w:start w:val="1"/>
      <w:numFmt w:val="lowerRoman"/>
      <w:lvlText w:val="%3."/>
      <w:lvlJc w:val="right"/>
      <w:pPr>
        <w:tabs>
          <w:tab w:val="left" w:pos="2160"/>
        </w:tabs>
        <w:ind w:left="2160" w:hanging="179"/>
      </w:pPr>
      <w:rPr>
        <w:rFonts w:cs="Times New Roman"/>
      </w:rPr>
    </w:lvl>
    <w:lvl w:ilvl="3" w:tplc="B616F77C">
      <w:start w:val="1"/>
      <w:numFmt w:val="decimal"/>
      <w:lvlText w:val="%4."/>
      <w:lvlJc w:val="left"/>
      <w:pPr>
        <w:tabs>
          <w:tab w:val="left" w:pos="2880"/>
        </w:tabs>
        <w:ind w:left="2880" w:hanging="359"/>
      </w:pPr>
      <w:rPr>
        <w:rFonts w:cs="Times New Roman"/>
      </w:rPr>
    </w:lvl>
    <w:lvl w:ilvl="4" w:tplc="0206E6F8">
      <w:start w:val="1"/>
      <w:numFmt w:val="lowerLetter"/>
      <w:lvlText w:val="%5."/>
      <w:lvlJc w:val="left"/>
      <w:pPr>
        <w:tabs>
          <w:tab w:val="left" w:pos="3600"/>
        </w:tabs>
        <w:ind w:left="3600" w:hanging="359"/>
      </w:pPr>
      <w:rPr>
        <w:rFonts w:cs="Times New Roman"/>
      </w:rPr>
    </w:lvl>
    <w:lvl w:ilvl="5" w:tplc="56380264">
      <w:start w:val="1"/>
      <w:numFmt w:val="lowerRoman"/>
      <w:lvlText w:val="%6."/>
      <w:lvlJc w:val="right"/>
      <w:pPr>
        <w:tabs>
          <w:tab w:val="left" w:pos="4320"/>
        </w:tabs>
        <w:ind w:left="4320" w:hanging="179"/>
      </w:pPr>
      <w:rPr>
        <w:rFonts w:cs="Times New Roman"/>
      </w:rPr>
    </w:lvl>
    <w:lvl w:ilvl="6" w:tplc="23062136">
      <w:start w:val="1"/>
      <w:numFmt w:val="decimal"/>
      <w:lvlText w:val="%7."/>
      <w:lvlJc w:val="left"/>
      <w:pPr>
        <w:tabs>
          <w:tab w:val="left" w:pos="5040"/>
        </w:tabs>
        <w:ind w:left="5040" w:hanging="359"/>
      </w:pPr>
      <w:rPr>
        <w:rFonts w:cs="Times New Roman"/>
      </w:rPr>
    </w:lvl>
    <w:lvl w:ilvl="7" w:tplc="82AEC42E">
      <w:start w:val="1"/>
      <w:numFmt w:val="lowerLetter"/>
      <w:lvlText w:val="%8."/>
      <w:lvlJc w:val="left"/>
      <w:pPr>
        <w:tabs>
          <w:tab w:val="left" w:pos="5760"/>
        </w:tabs>
        <w:ind w:left="5760" w:hanging="359"/>
      </w:pPr>
      <w:rPr>
        <w:rFonts w:cs="Times New Roman"/>
      </w:rPr>
    </w:lvl>
    <w:lvl w:ilvl="8" w:tplc="9E56C806">
      <w:start w:val="1"/>
      <w:numFmt w:val="lowerRoman"/>
      <w:lvlText w:val="%9."/>
      <w:lvlJc w:val="right"/>
      <w:pPr>
        <w:tabs>
          <w:tab w:val="left" w:pos="6480"/>
        </w:tabs>
        <w:ind w:left="6480" w:hanging="179"/>
      </w:pPr>
      <w:rPr>
        <w:rFonts w:cs="Times New Roman"/>
      </w:rPr>
    </w:lvl>
  </w:abstractNum>
  <w:abstractNum w:abstractNumId="2" w15:restartNumberingAfterBreak="0">
    <w:nsid w:val="053B4F51"/>
    <w:multiLevelType w:val="multilevel"/>
    <w:tmpl w:val="200E0764"/>
    <w:lvl w:ilvl="0">
      <w:start w:val="3"/>
      <w:numFmt w:val="decimal"/>
      <w:lvlText w:val="%1"/>
      <w:lvlJc w:val="left"/>
      <w:pPr>
        <w:tabs>
          <w:tab w:val="left" w:pos="510"/>
        </w:tabs>
        <w:ind w:left="510" w:hanging="509"/>
      </w:pPr>
      <w:rPr>
        <w:rFonts w:cs="Times New Roman"/>
      </w:rPr>
    </w:lvl>
    <w:lvl w:ilvl="1">
      <w:start w:val="5"/>
      <w:numFmt w:val="decimal"/>
      <w:lvlText w:val="%1.%2"/>
      <w:lvlJc w:val="left"/>
      <w:pPr>
        <w:tabs>
          <w:tab w:val="left" w:pos="510"/>
        </w:tabs>
        <w:ind w:left="510" w:hanging="509"/>
      </w:pPr>
      <w:rPr>
        <w:rFonts w:cs="Times New Roman"/>
        <w:b w:val="0"/>
        <w:sz w:val="22"/>
        <w:szCs w:val="22"/>
      </w:rPr>
    </w:lvl>
    <w:lvl w:ilvl="2">
      <w:start w:val="1"/>
      <w:numFmt w:val="decimal"/>
      <w:lvlText w:val="%1.%2.%3"/>
      <w:lvlJc w:val="left"/>
      <w:pPr>
        <w:tabs>
          <w:tab w:val="left" w:pos="720"/>
        </w:tabs>
        <w:ind w:left="720" w:hanging="719"/>
      </w:pPr>
      <w:rPr>
        <w:rFonts w:cs="Times New Roman"/>
      </w:rPr>
    </w:lvl>
    <w:lvl w:ilvl="3">
      <w:start w:val="1"/>
      <w:numFmt w:val="decimal"/>
      <w:lvlText w:val="%1.%2.%3.%4"/>
      <w:lvlJc w:val="left"/>
      <w:pPr>
        <w:tabs>
          <w:tab w:val="left" w:pos="720"/>
        </w:tabs>
        <w:ind w:left="720" w:hanging="719"/>
      </w:pPr>
      <w:rPr>
        <w:rFonts w:cs="Times New Roman"/>
      </w:rPr>
    </w:lvl>
    <w:lvl w:ilvl="4">
      <w:start w:val="1"/>
      <w:numFmt w:val="decimal"/>
      <w:lvlText w:val="%1.%2.%3.%4.%5"/>
      <w:lvlJc w:val="left"/>
      <w:pPr>
        <w:tabs>
          <w:tab w:val="left" w:pos="1080"/>
        </w:tabs>
        <w:ind w:left="1080" w:hanging="1079"/>
      </w:pPr>
      <w:rPr>
        <w:rFonts w:cs="Times New Roman"/>
      </w:rPr>
    </w:lvl>
    <w:lvl w:ilvl="5">
      <w:start w:val="1"/>
      <w:numFmt w:val="decimal"/>
      <w:lvlText w:val="%1.%2.%3.%4.%5.%6"/>
      <w:lvlJc w:val="left"/>
      <w:pPr>
        <w:tabs>
          <w:tab w:val="left" w:pos="1080"/>
        </w:tabs>
        <w:ind w:left="1080" w:hanging="1079"/>
      </w:pPr>
      <w:rPr>
        <w:rFonts w:cs="Times New Roman"/>
      </w:rPr>
    </w:lvl>
    <w:lvl w:ilvl="6">
      <w:start w:val="1"/>
      <w:numFmt w:val="decimal"/>
      <w:lvlText w:val="%1.%2.%3.%4.%5.%6.%7"/>
      <w:lvlJc w:val="left"/>
      <w:pPr>
        <w:tabs>
          <w:tab w:val="left" w:pos="1440"/>
        </w:tabs>
        <w:ind w:left="1440" w:hanging="1439"/>
      </w:pPr>
      <w:rPr>
        <w:rFonts w:cs="Times New Roman"/>
      </w:rPr>
    </w:lvl>
    <w:lvl w:ilvl="7">
      <w:start w:val="1"/>
      <w:numFmt w:val="decimal"/>
      <w:lvlText w:val="%1.%2.%3.%4.%5.%6.%7.%8"/>
      <w:lvlJc w:val="left"/>
      <w:pPr>
        <w:tabs>
          <w:tab w:val="left" w:pos="1440"/>
        </w:tabs>
        <w:ind w:left="1440" w:hanging="1439"/>
      </w:pPr>
      <w:rPr>
        <w:rFonts w:cs="Times New Roman"/>
      </w:rPr>
    </w:lvl>
    <w:lvl w:ilvl="8">
      <w:start w:val="1"/>
      <w:numFmt w:val="decimal"/>
      <w:lvlText w:val="%1.%2.%3.%4.%5.%6.%7.%8.%9"/>
      <w:lvlJc w:val="left"/>
      <w:pPr>
        <w:tabs>
          <w:tab w:val="left" w:pos="1800"/>
        </w:tabs>
        <w:ind w:left="1800" w:hanging="1799"/>
      </w:pPr>
      <w:rPr>
        <w:rFonts w:cs="Times New Roman"/>
      </w:rPr>
    </w:lvl>
  </w:abstractNum>
  <w:abstractNum w:abstractNumId="3" w15:restartNumberingAfterBreak="0">
    <w:nsid w:val="0672068C"/>
    <w:multiLevelType w:val="multilevel"/>
    <w:tmpl w:val="FFDC694C"/>
    <w:lvl w:ilvl="0">
      <w:start w:val="7"/>
      <w:numFmt w:val="decimal"/>
      <w:lvlText w:val="%1"/>
      <w:lvlJc w:val="left"/>
      <w:pPr>
        <w:tabs>
          <w:tab w:val="left" w:pos="360"/>
        </w:tabs>
        <w:ind w:left="360" w:hanging="359"/>
      </w:pPr>
      <w:rPr>
        <w:rFonts w:cs="Times New Roman"/>
      </w:rPr>
    </w:lvl>
    <w:lvl w:ilvl="1">
      <w:start w:val="14"/>
      <w:numFmt w:val="decimal"/>
      <w:lvlText w:val="%1.%2"/>
      <w:lvlJc w:val="left"/>
      <w:pPr>
        <w:tabs>
          <w:tab w:val="left" w:pos="360"/>
        </w:tabs>
        <w:ind w:left="360" w:hanging="359"/>
      </w:pPr>
      <w:rPr>
        <w:rFonts w:cs="Times New Roman"/>
      </w:rPr>
    </w:lvl>
    <w:lvl w:ilvl="2">
      <w:start w:val="1"/>
      <w:numFmt w:val="decimal"/>
      <w:lvlText w:val="%1.%2.%3"/>
      <w:lvlJc w:val="left"/>
      <w:pPr>
        <w:tabs>
          <w:tab w:val="left" w:pos="720"/>
        </w:tabs>
        <w:ind w:left="720" w:hanging="719"/>
      </w:pPr>
      <w:rPr>
        <w:rFonts w:cs="Times New Roman"/>
      </w:rPr>
    </w:lvl>
    <w:lvl w:ilvl="3">
      <w:start w:val="1"/>
      <w:numFmt w:val="decimal"/>
      <w:lvlText w:val="%1.%2.%3.%4"/>
      <w:lvlJc w:val="left"/>
      <w:pPr>
        <w:tabs>
          <w:tab w:val="left" w:pos="720"/>
        </w:tabs>
        <w:ind w:left="720" w:hanging="719"/>
      </w:pPr>
      <w:rPr>
        <w:rFonts w:cs="Times New Roman"/>
      </w:rPr>
    </w:lvl>
    <w:lvl w:ilvl="4">
      <w:start w:val="1"/>
      <w:numFmt w:val="decimal"/>
      <w:lvlText w:val="%1.%2.%3.%4.%5"/>
      <w:lvlJc w:val="left"/>
      <w:pPr>
        <w:tabs>
          <w:tab w:val="left" w:pos="1080"/>
        </w:tabs>
        <w:ind w:left="1080" w:hanging="1079"/>
      </w:pPr>
      <w:rPr>
        <w:rFonts w:cs="Times New Roman"/>
      </w:rPr>
    </w:lvl>
    <w:lvl w:ilvl="5">
      <w:start w:val="1"/>
      <w:numFmt w:val="decimal"/>
      <w:lvlText w:val="%1.%2.%3.%4.%5.%6"/>
      <w:lvlJc w:val="left"/>
      <w:pPr>
        <w:tabs>
          <w:tab w:val="left" w:pos="1080"/>
        </w:tabs>
        <w:ind w:left="1080" w:hanging="1079"/>
      </w:pPr>
      <w:rPr>
        <w:rFonts w:cs="Times New Roman"/>
      </w:rPr>
    </w:lvl>
    <w:lvl w:ilvl="6">
      <w:start w:val="1"/>
      <w:numFmt w:val="decimal"/>
      <w:lvlText w:val="%1.%2.%3.%4.%5.%6.%7"/>
      <w:lvlJc w:val="left"/>
      <w:pPr>
        <w:tabs>
          <w:tab w:val="left" w:pos="1440"/>
        </w:tabs>
        <w:ind w:left="1440" w:hanging="1439"/>
      </w:pPr>
      <w:rPr>
        <w:rFonts w:cs="Times New Roman"/>
      </w:rPr>
    </w:lvl>
    <w:lvl w:ilvl="7">
      <w:start w:val="1"/>
      <w:numFmt w:val="decimal"/>
      <w:lvlText w:val="%1.%2.%3.%4.%5.%6.%7.%8"/>
      <w:lvlJc w:val="left"/>
      <w:pPr>
        <w:tabs>
          <w:tab w:val="left" w:pos="1440"/>
        </w:tabs>
        <w:ind w:left="1440" w:hanging="1439"/>
      </w:pPr>
      <w:rPr>
        <w:rFonts w:cs="Times New Roman"/>
      </w:rPr>
    </w:lvl>
    <w:lvl w:ilvl="8">
      <w:start w:val="1"/>
      <w:numFmt w:val="decimal"/>
      <w:lvlText w:val="%1.%2.%3.%4.%5.%6.%7.%8.%9"/>
      <w:lvlJc w:val="left"/>
      <w:pPr>
        <w:tabs>
          <w:tab w:val="left" w:pos="1440"/>
        </w:tabs>
        <w:ind w:left="1440" w:hanging="1439"/>
      </w:pPr>
      <w:rPr>
        <w:rFonts w:cs="Times New Roman"/>
      </w:rPr>
    </w:lvl>
  </w:abstractNum>
  <w:abstractNum w:abstractNumId="4" w15:restartNumberingAfterBreak="0">
    <w:nsid w:val="07741F74"/>
    <w:multiLevelType w:val="hybridMultilevel"/>
    <w:tmpl w:val="A26EFFD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08722E81"/>
    <w:multiLevelType w:val="hybridMultilevel"/>
    <w:tmpl w:val="7226AEAA"/>
    <w:lvl w:ilvl="0" w:tplc="224AB656">
      <w:start w:val="1"/>
      <w:numFmt w:val="decimal"/>
      <w:lvlText w:val="%1."/>
      <w:lvlJc w:val="left"/>
      <w:pPr>
        <w:ind w:left="361" w:hanging="360"/>
      </w:pPr>
      <w:rPr>
        <w:rFonts w:cs="Times New Roman" w:hint="default"/>
      </w:rPr>
    </w:lvl>
    <w:lvl w:ilvl="1" w:tplc="04050019" w:tentative="1">
      <w:start w:val="1"/>
      <w:numFmt w:val="lowerLetter"/>
      <w:lvlText w:val="%2."/>
      <w:lvlJc w:val="left"/>
      <w:pPr>
        <w:ind w:left="1081" w:hanging="360"/>
      </w:pPr>
      <w:rPr>
        <w:rFonts w:cs="Times New Roman"/>
      </w:rPr>
    </w:lvl>
    <w:lvl w:ilvl="2" w:tplc="0405001B" w:tentative="1">
      <w:start w:val="1"/>
      <w:numFmt w:val="lowerRoman"/>
      <w:lvlText w:val="%3."/>
      <w:lvlJc w:val="right"/>
      <w:pPr>
        <w:ind w:left="1801" w:hanging="180"/>
      </w:pPr>
      <w:rPr>
        <w:rFonts w:cs="Times New Roman"/>
      </w:rPr>
    </w:lvl>
    <w:lvl w:ilvl="3" w:tplc="0405000F" w:tentative="1">
      <w:start w:val="1"/>
      <w:numFmt w:val="decimal"/>
      <w:lvlText w:val="%4."/>
      <w:lvlJc w:val="left"/>
      <w:pPr>
        <w:ind w:left="2521" w:hanging="360"/>
      </w:pPr>
      <w:rPr>
        <w:rFonts w:cs="Times New Roman"/>
      </w:rPr>
    </w:lvl>
    <w:lvl w:ilvl="4" w:tplc="04050019" w:tentative="1">
      <w:start w:val="1"/>
      <w:numFmt w:val="lowerLetter"/>
      <w:lvlText w:val="%5."/>
      <w:lvlJc w:val="left"/>
      <w:pPr>
        <w:ind w:left="3241" w:hanging="360"/>
      </w:pPr>
      <w:rPr>
        <w:rFonts w:cs="Times New Roman"/>
      </w:rPr>
    </w:lvl>
    <w:lvl w:ilvl="5" w:tplc="0405001B" w:tentative="1">
      <w:start w:val="1"/>
      <w:numFmt w:val="lowerRoman"/>
      <w:lvlText w:val="%6."/>
      <w:lvlJc w:val="right"/>
      <w:pPr>
        <w:ind w:left="3961" w:hanging="180"/>
      </w:pPr>
      <w:rPr>
        <w:rFonts w:cs="Times New Roman"/>
      </w:rPr>
    </w:lvl>
    <w:lvl w:ilvl="6" w:tplc="0405000F" w:tentative="1">
      <w:start w:val="1"/>
      <w:numFmt w:val="decimal"/>
      <w:lvlText w:val="%7."/>
      <w:lvlJc w:val="left"/>
      <w:pPr>
        <w:ind w:left="4681" w:hanging="360"/>
      </w:pPr>
      <w:rPr>
        <w:rFonts w:cs="Times New Roman"/>
      </w:rPr>
    </w:lvl>
    <w:lvl w:ilvl="7" w:tplc="04050019" w:tentative="1">
      <w:start w:val="1"/>
      <w:numFmt w:val="lowerLetter"/>
      <w:lvlText w:val="%8."/>
      <w:lvlJc w:val="left"/>
      <w:pPr>
        <w:ind w:left="5401" w:hanging="360"/>
      </w:pPr>
      <w:rPr>
        <w:rFonts w:cs="Times New Roman"/>
      </w:rPr>
    </w:lvl>
    <w:lvl w:ilvl="8" w:tplc="0405001B" w:tentative="1">
      <w:start w:val="1"/>
      <w:numFmt w:val="lowerRoman"/>
      <w:lvlText w:val="%9."/>
      <w:lvlJc w:val="right"/>
      <w:pPr>
        <w:ind w:left="6121" w:hanging="180"/>
      </w:pPr>
      <w:rPr>
        <w:rFonts w:cs="Times New Roman"/>
      </w:rPr>
    </w:lvl>
  </w:abstractNum>
  <w:abstractNum w:abstractNumId="6" w15:restartNumberingAfterBreak="0">
    <w:nsid w:val="0ECC4D36"/>
    <w:multiLevelType w:val="hybridMultilevel"/>
    <w:tmpl w:val="C7BE74BA"/>
    <w:lvl w:ilvl="0" w:tplc="A1F01B46">
      <w:start w:val="2"/>
      <w:numFmt w:val="lowerLetter"/>
      <w:lvlText w:val="%1)"/>
      <w:lvlJc w:val="left"/>
      <w:pPr>
        <w:tabs>
          <w:tab w:val="left" w:pos="1440"/>
        </w:tabs>
        <w:ind w:left="1440" w:hanging="719"/>
      </w:pPr>
      <w:rPr>
        <w:rFonts w:cs="Times New Roman"/>
      </w:rPr>
    </w:lvl>
    <w:lvl w:ilvl="1" w:tplc="C0E0C9EA">
      <w:start w:val="1"/>
      <w:numFmt w:val="lowerLetter"/>
      <w:lvlText w:val="%2."/>
      <w:lvlJc w:val="left"/>
      <w:pPr>
        <w:tabs>
          <w:tab w:val="left" w:pos="1800"/>
        </w:tabs>
        <w:ind w:left="1800" w:hanging="359"/>
      </w:pPr>
      <w:rPr>
        <w:rFonts w:cs="Times New Roman"/>
      </w:rPr>
    </w:lvl>
    <w:lvl w:ilvl="2" w:tplc="AFE2076C">
      <w:start w:val="1"/>
      <w:numFmt w:val="lowerRoman"/>
      <w:lvlText w:val="%3."/>
      <w:lvlJc w:val="right"/>
      <w:pPr>
        <w:tabs>
          <w:tab w:val="left" w:pos="2520"/>
        </w:tabs>
        <w:ind w:left="2520" w:hanging="179"/>
      </w:pPr>
      <w:rPr>
        <w:rFonts w:cs="Times New Roman"/>
      </w:rPr>
    </w:lvl>
    <w:lvl w:ilvl="3" w:tplc="FADA27BE">
      <w:start w:val="1"/>
      <w:numFmt w:val="decimal"/>
      <w:lvlText w:val="%4."/>
      <w:lvlJc w:val="left"/>
      <w:pPr>
        <w:tabs>
          <w:tab w:val="left" w:pos="3240"/>
        </w:tabs>
        <w:ind w:left="3240" w:hanging="359"/>
      </w:pPr>
      <w:rPr>
        <w:rFonts w:cs="Times New Roman"/>
      </w:rPr>
    </w:lvl>
    <w:lvl w:ilvl="4" w:tplc="215E604A">
      <w:start w:val="1"/>
      <w:numFmt w:val="lowerLetter"/>
      <w:lvlText w:val="%5."/>
      <w:lvlJc w:val="left"/>
      <w:pPr>
        <w:tabs>
          <w:tab w:val="left" w:pos="3960"/>
        </w:tabs>
        <w:ind w:left="3960" w:hanging="359"/>
      </w:pPr>
      <w:rPr>
        <w:rFonts w:cs="Times New Roman"/>
      </w:rPr>
    </w:lvl>
    <w:lvl w:ilvl="5" w:tplc="52D2D2A4">
      <w:start w:val="1"/>
      <w:numFmt w:val="lowerRoman"/>
      <w:lvlText w:val="%6."/>
      <w:lvlJc w:val="right"/>
      <w:pPr>
        <w:tabs>
          <w:tab w:val="left" w:pos="4680"/>
        </w:tabs>
        <w:ind w:left="4680" w:hanging="179"/>
      </w:pPr>
      <w:rPr>
        <w:rFonts w:cs="Times New Roman"/>
      </w:rPr>
    </w:lvl>
    <w:lvl w:ilvl="6" w:tplc="6716465C">
      <w:start w:val="1"/>
      <w:numFmt w:val="decimal"/>
      <w:lvlText w:val="%7."/>
      <w:lvlJc w:val="left"/>
      <w:pPr>
        <w:tabs>
          <w:tab w:val="left" w:pos="5400"/>
        </w:tabs>
        <w:ind w:left="5400" w:hanging="359"/>
      </w:pPr>
      <w:rPr>
        <w:rFonts w:cs="Times New Roman"/>
      </w:rPr>
    </w:lvl>
    <w:lvl w:ilvl="7" w:tplc="C41C015A">
      <w:start w:val="1"/>
      <w:numFmt w:val="lowerLetter"/>
      <w:lvlText w:val="%8."/>
      <w:lvlJc w:val="left"/>
      <w:pPr>
        <w:tabs>
          <w:tab w:val="left" w:pos="6120"/>
        </w:tabs>
        <w:ind w:left="6120" w:hanging="359"/>
      </w:pPr>
      <w:rPr>
        <w:rFonts w:cs="Times New Roman"/>
      </w:rPr>
    </w:lvl>
    <w:lvl w:ilvl="8" w:tplc="19FEAE4E">
      <w:start w:val="1"/>
      <w:numFmt w:val="lowerRoman"/>
      <w:lvlText w:val="%9."/>
      <w:lvlJc w:val="right"/>
      <w:pPr>
        <w:tabs>
          <w:tab w:val="left" w:pos="6840"/>
        </w:tabs>
        <w:ind w:left="6840" w:hanging="179"/>
      </w:pPr>
      <w:rPr>
        <w:rFonts w:cs="Times New Roman"/>
      </w:rPr>
    </w:lvl>
  </w:abstractNum>
  <w:abstractNum w:abstractNumId="7" w15:restartNumberingAfterBreak="0">
    <w:nsid w:val="0F585217"/>
    <w:multiLevelType w:val="hybridMultilevel"/>
    <w:tmpl w:val="03DED270"/>
    <w:lvl w:ilvl="0" w:tplc="224AB656">
      <w:start w:val="1"/>
      <w:numFmt w:val="decimal"/>
      <w:lvlText w:val="%1."/>
      <w:lvlJc w:val="left"/>
      <w:pPr>
        <w:ind w:left="721" w:hanging="360"/>
      </w:pPr>
      <w:rPr>
        <w:rFonts w:cs="Times New Roman" w:hint="default"/>
      </w:rPr>
    </w:lvl>
    <w:lvl w:ilvl="1" w:tplc="04050019" w:tentative="1">
      <w:start w:val="1"/>
      <w:numFmt w:val="lowerLetter"/>
      <w:lvlText w:val="%2."/>
      <w:lvlJc w:val="left"/>
      <w:pPr>
        <w:ind w:left="1441" w:hanging="360"/>
      </w:pPr>
      <w:rPr>
        <w:rFonts w:cs="Times New Roman"/>
      </w:rPr>
    </w:lvl>
    <w:lvl w:ilvl="2" w:tplc="0405001B" w:tentative="1">
      <w:start w:val="1"/>
      <w:numFmt w:val="lowerRoman"/>
      <w:lvlText w:val="%3."/>
      <w:lvlJc w:val="right"/>
      <w:pPr>
        <w:ind w:left="2161" w:hanging="180"/>
      </w:pPr>
      <w:rPr>
        <w:rFonts w:cs="Times New Roman"/>
      </w:rPr>
    </w:lvl>
    <w:lvl w:ilvl="3" w:tplc="0405000F" w:tentative="1">
      <w:start w:val="1"/>
      <w:numFmt w:val="decimal"/>
      <w:lvlText w:val="%4."/>
      <w:lvlJc w:val="left"/>
      <w:pPr>
        <w:ind w:left="2881" w:hanging="360"/>
      </w:pPr>
      <w:rPr>
        <w:rFonts w:cs="Times New Roman"/>
      </w:rPr>
    </w:lvl>
    <w:lvl w:ilvl="4" w:tplc="04050019" w:tentative="1">
      <w:start w:val="1"/>
      <w:numFmt w:val="lowerLetter"/>
      <w:lvlText w:val="%5."/>
      <w:lvlJc w:val="left"/>
      <w:pPr>
        <w:ind w:left="3601" w:hanging="360"/>
      </w:pPr>
      <w:rPr>
        <w:rFonts w:cs="Times New Roman"/>
      </w:rPr>
    </w:lvl>
    <w:lvl w:ilvl="5" w:tplc="0405001B" w:tentative="1">
      <w:start w:val="1"/>
      <w:numFmt w:val="lowerRoman"/>
      <w:lvlText w:val="%6."/>
      <w:lvlJc w:val="right"/>
      <w:pPr>
        <w:ind w:left="4321" w:hanging="180"/>
      </w:pPr>
      <w:rPr>
        <w:rFonts w:cs="Times New Roman"/>
      </w:rPr>
    </w:lvl>
    <w:lvl w:ilvl="6" w:tplc="0405000F" w:tentative="1">
      <w:start w:val="1"/>
      <w:numFmt w:val="decimal"/>
      <w:lvlText w:val="%7."/>
      <w:lvlJc w:val="left"/>
      <w:pPr>
        <w:ind w:left="5041" w:hanging="360"/>
      </w:pPr>
      <w:rPr>
        <w:rFonts w:cs="Times New Roman"/>
      </w:rPr>
    </w:lvl>
    <w:lvl w:ilvl="7" w:tplc="04050019" w:tentative="1">
      <w:start w:val="1"/>
      <w:numFmt w:val="lowerLetter"/>
      <w:lvlText w:val="%8."/>
      <w:lvlJc w:val="left"/>
      <w:pPr>
        <w:ind w:left="5761" w:hanging="360"/>
      </w:pPr>
      <w:rPr>
        <w:rFonts w:cs="Times New Roman"/>
      </w:rPr>
    </w:lvl>
    <w:lvl w:ilvl="8" w:tplc="0405001B" w:tentative="1">
      <w:start w:val="1"/>
      <w:numFmt w:val="lowerRoman"/>
      <w:lvlText w:val="%9."/>
      <w:lvlJc w:val="right"/>
      <w:pPr>
        <w:ind w:left="6481" w:hanging="180"/>
      </w:pPr>
      <w:rPr>
        <w:rFonts w:cs="Times New Roman"/>
      </w:rPr>
    </w:lvl>
  </w:abstractNum>
  <w:abstractNum w:abstractNumId="8" w15:restartNumberingAfterBreak="0">
    <w:nsid w:val="102F1923"/>
    <w:multiLevelType w:val="hybridMultilevel"/>
    <w:tmpl w:val="03DED270"/>
    <w:lvl w:ilvl="0" w:tplc="224AB656">
      <w:start w:val="1"/>
      <w:numFmt w:val="decimal"/>
      <w:lvlText w:val="%1."/>
      <w:lvlJc w:val="left"/>
      <w:pPr>
        <w:ind w:left="721" w:hanging="360"/>
      </w:pPr>
      <w:rPr>
        <w:rFonts w:cs="Times New Roman" w:hint="default"/>
      </w:rPr>
    </w:lvl>
    <w:lvl w:ilvl="1" w:tplc="04050019" w:tentative="1">
      <w:start w:val="1"/>
      <w:numFmt w:val="lowerLetter"/>
      <w:lvlText w:val="%2."/>
      <w:lvlJc w:val="left"/>
      <w:pPr>
        <w:ind w:left="1441" w:hanging="360"/>
      </w:pPr>
      <w:rPr>
        <w:rFonts w:cs="Times New Roman"/>
      </w:rPr>
    </w:lvl>
    <w:lvl w:ilvl="2" w:tplc="0405001B" w:tentative="1">
      <w:start w:val="1"/>
      <w:numFmt w:val="lowerRoman"/>
      <w:lvlText w:val="%3."/>
      <w:lvlJc w:val="right"/>
      <w:pPr>
        <w:ind w:left="2161" w:hanging="180"/>
      </w:pPr>
      <w:rPr>
        <w:rFonts w:cs="Times New Roman"/>
      </w:rPr>
    </w:lvl>
    <w:lvl w:ilvl="3" w:tplc="0405000F" w:tentative="1">
      <w:start w:val="1"/>
      <w:numFmt w:val="decimal"/>
      <w:lvlText w:val="%4."/>
      <w:lvlJc w:val="left"/>
      <w:pPr>
        <w:ind w:left="2881" w:hanging="360"/>
      </w:pPr>
      <w:rPr>
        <w:rFonts w:cs="Times New Roman"/>
      </w:rPr>
    </w:lvl>
    <w:lvl w:ilvl="4" w:tplc="04050019" w:tentative="1">
      <w:start w:val="1"/>
      <w:numFmt w:val="lowerLetter"/>
      <w:lvlText w:val="%5."/>
      <w:lvlJc w:val="left"/>
      <w:pPr>
        <w:ind w:left="3601" w:hanging="360"/>
      </w:pPr>
      <w:rPr>
        <w:rFonts w:cs="Times New Roman"/>
      </w:rPr>
    </w:lvl>
    <w:lvl w:ilvl="5" w:tplc="0405001B" w:tentative="1">
      <w:start w:val="1"/>
      <w:numFmt w:val="lowerRoman"/>
      <w:lvlText w:val="%6."/>
      <w:lvlJc w:val="right"/>
      <w:pPr>
        <w:ind w:left="4321" w:hanging="180"/>
      </w:pPr>
      <w:rPr>
        <w:rFonts w:cs="Times New Roman"/>
      </w:rPr>
    </w:lvl>
    <w:lvl w:ilvl="6" w:tplc="0405000F" w:tentative="1">
      <w:start w:val="1"/>
      <w:numFmt w:val="decimal"/>
      <w:lvlText w:val="%7."/>
      <w:lvlJc w:val="left"/>
      <w:pPr>
        <w:ind w:left="5041" w:hanging="360"/>
      </w:pPr>
      <w:rPr>
        <w:rFonts w:cs="Times New Roman"/>
      </w:rPr>
    </w:lvl>
    <w:lvl w:ilvl="7" w:tplc="04050019" w:tentative="1">
      <w:start w:val="1"/>
      <w:numFmt w:val="lowerLetter"/>
      <w:lvlText w:val="%8."/>
      <w:lvlJc w:val="left"/>
      <w:pPr>
        <w:ind w:left="5761" w:hanging="360"/>
      </w:pPr>
      <w:rPr>
        <w:rFonts w:cs="Times New Roman"/>
      </w:rPr>
    </w:lvl>
    <w:lvl w:ilvl="8" w:tplc="0405001B" w:tentative="1">
      <w:start w:val="1"/>
      <w:numFmt w:val="lowerRoman"/>
      <w:lvlText w:val="%9."/>
      <w:lvlJc w:val="right"/>
      <w:pPr>
        <w:ind w:left="6481" w:hanging="180"/>
      </w:pPr>
      <w:rPr>
        <w:rFonts w:cs="Times New Roman"/>
      </w:rPr>
    </w:lvl>
  </w:abstractNum>
  <w:abstractNum w:abstractNumId="9" w15:restartNumberingAfterBreak="0">
    <w:nsid w:val="13A43733"/>
    <w:multiLevelType w:val="hybridMultilevel"/>
    <w:tmpl w:val="97DAFFB0"/>
    <w:lvl w:ilvl="0" w:tplc="C52A60FE">
      <w:start w:val="3"/>
      <w:numFmt w:val="bullet"/>
      <w:lvlText w:val="-"/>
      <w:lvlJc w:val="left"/>
      <w:pPr>
        <w:tabs>
          <w:tab w:val="left" w:pos="1125"/>
        </w:tabs>
        <w:ind w:left="1125" w:hanging="359"/>
      </w:pPr>
      <w:rPr>
        <w:rFonts w:ascii="Times New Roman" w:eastAsia="Times New Roman" w:hAnsi="Times New Roman"/>
      </w:rPr>
    </w:lvl>
    <w:lvl w:ilvl="1" w:tplc="746E3334">
      <w:start w:val="1"/>
      <w:numFmt w:val="bullet"/>
      <w:lvlText w:val="o"/>
      <w:lvlJc w:val="left"/>
      <w:pPr>
        <w:tabs>
          <w:tab w:val="left" w:pos="1845"/>
        </w:tabs>
        <w:ind w:left="1845" w:hanging="359"/>
      </w:pPr>
      <w:rPr>
        <w:rFonts w:ascii="Courier New" w:hAnsi="Courier New"/>
      </w:rPr>
    </w:lvl>
    <w:lvl w:ilvl="2" w:tplc="9920EFCE">
      <w:start w:val="1"/>
      <w:numFmt w:val="bullet"/>
      <w:lvlText w:val=""/>
      <w:lvlJc w:val="left"/>
      <w:pPr>
        <w:tabs>
          <w:tab w:val="left" w:pos="2565"/>
        </w:tabs>
        <w:ind w:left="2565" w:hanging="359"/>
      </w:pPr>
      <w:rPr>
        <w:rFonts w:ascii="Wingdings" w:hAnsi="Wingdings"/>
      </w:rPr>
    </w:lvl>
    <w:lvl w:ilvl="3" w:tplc="51848CBE">
      <w:start w:val="1"/>
      <w:numFmt w:val="bullet"/>
      <w:lvlText w:val=""/>
      <w:lvlJc w:val="left"/>
      <w:pPr>
        <w:tabs>
          <w:tab w:val="left" w:pos="3285"/>
        </w:tabs>
        <w:ind w:left="3285" w:hanging="359"/>
      </w:pPr>
      <w:rPr>
        <w:rFonts w:ascii="Symbol" w:hAnsi="Symbol"/>
      </w:rPr>
    </w:lvl>
    <w:lvl w:ilvl="4" w:tplc="F4FAB008">
      <w:start w:val="1"/>
      <w:numFmt w:val="bullet"/>
      <w:lvlText w:val="o"/>
      <w:lvlJc w:val="left"/>
      <w:pPr>
        <w:tabs>
          <w:tab w:val="left" w:pos="4005"/>
        </w:tabs>
        <w:ind w:left="4005" w:hanging="359"/>
      </w:pPr>
      <w:rPr>
        <w:rFonts w:ascii="Courier New" w:hAnsi="Courier New"/>
      </w:rPr>
    </w:lvl>
    <w:lvl w:ilvl="5" w:tplc="AC744B66">
      <w:start w:val="1"/>
      <w:numFmt w:val="bullet"/>
      <w:lvlText w:val=""/>
      <w:lvlJc w:val="left"/>
      <w:pPr>
        <w:tabs>
          <w:tab w:val="left" w:pos="4725"/>
        </w:tabs>
        <w:ind w:left="4725" w:hanging="359"/>
      </w:pPr>
      <w:rPr>
        <w:rFonts w:ascii="Wingdings" w:hAnsi="Wingdings"/>
      </w:rPr>
    </w:lvl>
    <w:lvl w:ilvl="6" w:tplc="F8EC0336">
      <w:start w:val="1"/>
      <w:numFmt w:val="bullet"/>
      <w:lvlText w:val=""/>
      <w:lvlJc w:val="left"/>
      <w:pPr>
        <w:tabs>
          <w:tab w:val="left" w:pos="5445"/>
        </w:tabs>
        <w:ind w:left="5445" w:hanging="359"/>
      </w:pPr>
      <w:rPr>
        <w:rFonts w:ascii="Symbol" w:hAnsi="Symbol"/>
      </w:rPr>
    </w:lvl>
    <w:lvl w:ilvl="7" w:tplc="74DEDF74">
      <w:start w:val="1"/>
      <w:numFmt w:val="bullet"/>
      <w:lvlText w:val="o"/>
      <w:lvlJc w:val="left"/>
      <w:pPr>
        <w:tabs>
          <w:tab w:val="left" w:pos="6165"/>
        </w:tabs>
        <w:ind w:left="6165" w:hanging="359"/>
      </w:pPr>
      <w:rPr>
        <w:rFonts w:ascii="Courier New" w:hAnsi="Courier New"/>
      </w:rPr>
    </w:lvl>
    <w:lvl w:ilvl="8" w:tplc="103A00A6">
      <w:start w:val="1"/>
      <w:numFmt w:val="bullet"/>
      <w:lvlText w:val=""/>
      <w:lvlJc w:val="left"/>
      <w:pPr>
        <w:tabs>
          <w:tab w:val="left" w:pos="6885"/>
        </w:tabs>
        <w:ind w:left="6885" w:hanging="359"/>
      </w:pPr>
      <w:rPr>
        <w:rFonts w:ascii="Wingdings" w:hAnsi="Wingdings"/>
      </w:rPr>
    </w:lvl>
  </w:abstractNum>
  <w:abstractNum w:abstractNumId="10" w15:restartNumberingAfterBreak="0">
    <w:nsid w:val="16B259AD"/>
    <w:multiLevelType w:val="hybridMultilevel"/>
    <w:tmpl w:val="3606D5AE"/>
    <w:lvl w:ilvl="0" w:tplc="192AA40E">
      <w:start w:val="1"/>
      <w:numFmt w:val="lowerLetter"/>
      <w:lvlText w:val="%1)"/>
      <w:lvlJc w:val="left"/>
      <w:pPr>
        <w:ind w:left="720" w:hanging="359"/>
      </w:pPr>
      <w:rPr>
        <w:rFonts w:cs="Times New Roman"/>
      </w:rPr>
    </w:lvl>
    <w:lvl w:ilvl="1" w:tplc="4F28489E">
      <w:start w:val="1"/>
      <w:numFmt w:val="lowerLetter"/>
      <w:lvlText w:val="%2."/>
      <w:lvlJc w:val="left"/>
      <w:pPr>
        <w:ind w:left="1440" w:hanging="359"/>
      </w:pPr>
      <w:rPr>
        <w:rFonts w:cs="Times New Roman"/>
      </w:rPr>
    </w:lvl>
    <w:lvl w:ilvl="2" w:tplc="35C2BBEC">
      <w:start w:val="1"/>
      <w:numFmt w:val="lowerRoman"/>
      <w:lvlText w:val="%3."/>
      <w:lvlJc w:val="right"/>
      <w:pPr>
        <w:ind w:left="2160" w:hanging="179"/>
      </w:pPr>
      <w:rPr>
        <w:rFonts w:cs="Times New Roman"/>
      </w:rPr>
    </w:lvl>
    <w:lvl w:ilvl="3" w:tplc="04FEEA04">
      <w:start w:val="1"/>
      <w:numFmt w:val="decimal"/>
      <w:lvlText w:val="%4."/>
      <w:lvlJc w:val="left"/>
      <w:pPr>
        <w:ind w:left="2880" w:hanging="359"/>
      </w:pPr>
      <w:rPr>
        <w:rFonts w:cs="Times New Roman"/>
      </w:rPr>
    </w:lvl>
    <w:lvl w:ilvl="4" w:tplc="37E60408">
      <w:start w:val="1"/>
      <w:numFmt w:val="lowerLetter"/>
      <w:lvlText w:val="%5."/>
      <w:lvlJc w:val="left"/>
      <w:pPr>
        <w:ind w:left="3600" w:hanging="359"/>
      </w:pPr>
      <w:rPr>
        <w:rFonts w:cs="Times New Roman"/>
      </w:rPr>
    </w:lvl>
    <w:lvl w:ilvl="5" w:tplc="154EA2AE">
      <w:start w:val="1"/>
      <w:numFmt w:val="lowerRoman"/>
      <w:lvlText w:val="%6."/>
      <w:lvlJc w:val="right"/>
      <w:pPr>
        <w:ind w:left="4320" w:hanging="179"/>
      </w:pPr>
      <w:rPr>
        <w:rFonts w:cs="Times New Roman"/>
      </w:rPr>
    </w:lvl>
    <w:lvl w:ilvl="6" w:tplc="8B164032">
      <w:start w:val="1"/>
      <w:numFmt w:val="decimal"/>
      <w:lvlText w:val="%7."/>
      <w:lvlJc w:val="left"/>
      <w:pPr>
        <w:ind w:left="5040" w:hanging="359"/>
      </w:pPr>
      <w:rPr>
        <w:rFonts w:cs="Times New Roman"/>
      </w:rPr>
    </w:lvl>
    <w:lvl w:ilvl="7" w:tplc="290C2F4A">
      <w:start w:val="1"/>
      <w:numFmt w:val="lowerLetter"/>
      <w:lvlText w:val="%8."/>
      <w:lvlJc w:val="left"/>
      <w:pPr>
        <w:ind w:left="5760" w:hanging="359"/>
      </w:pPr>
      <w:rPr>
        <w:rFonts w:cs="Times New Roman"/>
      </w:rPr>
    </w:lvl>
    <w:lvl w:ilvl="8" w:tplc="93965320">
      <w:start w:val="1"/>
      <w:numFmt w:val="lowerRoman"/>
      <w:lvlText w:val="%9."/>
      <w:lvlJc w:val="right"/>
      <w:pPr>
        <w:ind w:left="6480" w:hanging="179"/>
      </w:pPr>
      <w:rPr>
        <w:rFonts w:cs="Times New Roman"/>
      </w:rPr>
    </w:lvl>
  </w:abstractNum>
  <w:abstractNum w:abstractNumId="11" w15:restartNumberingAfterBreak="0">
    <w:nsid w:val="190D30D1"/>
    <w:multiLevelType w:val="hybridMultilevel"/>
    <w:tmpl w:val="E4B0CF8E"/>
    <w:lvl w:ilvl="0" w:tplc="F48EB1C0">
      <w:start w:val="1"/>
      <w:numFmt w:val="decimal"/>
      <w:lvlText w:val="%1."/>
      <w:lvlJc w:val="left"/>
      <w:pPr>
        <w:tabs>
          <w:tab w:val="left" w:pos="720"/>
        </w:tabs>
        <w:ind w:left="720" w:hanging="359"/>
      </w:pPr>
      <w:rPr>
        <w:rFonts w:cs="Times New Roman"/>
      </w:rPr>
    </w:lvl>
    <w:lvl w:ilvl="1" w:tplc="A120EA0C">
      <w:start w:val="1"/>
      <w:numFmt w:val="lowerLetter"/>
      <w:lvlText w:val="%2."/>
      <w:lvlJc w:val="left"/>
      <w:pPr>
        <w:tabs>
          <w:tab w:val="left" w:pos="1440"/>
        </w:tabs>
        <w:ind w:left="1440" w:hanging="359"/>
      </w:pPr>
      <w:rPr>
        <w:rFonts w:cs="Times New Roman"/>
      </w:rPr>
    </w:lvl>
    <w:lvl w:ilvl="2" w:tplc="5ECAFE2A">
      <w:start w:val="1"/>
      <w:numFmt w:val="lowerRoman"/>
      <w:lvlText w:val="%3."/>
      <w:lvlJc w:val="right"/>
      <w:pPr>
        <w:tabs>
          <w:tab w:val="left" w:pos="2160"/>
        </w:tabs>
        <w:ind w:left="2160" w:hanging="179"/>
      </w:pPr>
      <w:rPr>
        <w:rFonts w:cs="Times New Roman"/>
      </w:rPr>
    </w:lvl>
    <w:lvl w:ilvl="3" w:tplc="2CA666EE">
      <w:start w:val="1"/>
      <w:numFmt w:val="decimal"/>
      <w:lvlText w:val="%4."/>
      <w:lvlJc w:val="left"/>
      <w:pPr>
        <w:tabs>
          <w:tab w:val="left" w:pos="2880"/>
        </w:tabs>
        <w:ind w:left="2880" w:hanging="359"/>
      </w:pPr>
      <w:rPr>
        <w:rFonts w:cs="Times New Roman"/>
      </w:rPr>
    </w:lvl>
    <w:lvl w:ilvl="4" w:tplc="3FA8A5A8">
      <w:start w:val="1"/>
      <w:numFmt w:val="lowerLetter"/>
      <w:lvlText w:val="%5."/>
      <w:lvlJc w:val="left"/>
      <w:pPr>
        <w:tabs>
          <w:tab w:val="left" w:pos="3600"/>
        </w:tabs>
        <w:ind w:left="3600" w:hanging="359"/>
      </w:pPr>
      <w:rPr>
        <w:rFonts w:cs="Times New Roman"/>
      </w:rPr>
    </w:lvl>
    <w:lvl w:ilvl="5" w:tplc="B49A1D20">
      <w:start w:val="1"/>
      <w:numFmt w:val="lowerRoman"/>
      <w:lvlText w:val="%6."/>
      <w:lvlJc w:val="right"/>
      <w:pPr>
        <w:tabs>
          <w:tab w:val="left" w:pos="4320"/>
        </w:tabs>
        <w:ind w:left="4320" w:hanging="179"/>
      </w:pPr>
      <w:rPr>
        <w:rFonts w:cs="Times New Roman"/>
      </w:rPr>
    </w:lvl>
    <w:lvl w:ilvl="6" w:tplc="CFAEE4A8">
      <w:start w:val="1"/>
      <w:numFmt w:val="decimal"/>
      <w:lvlText w:val="%7."/>
      <w:lvlJc w:val="left"/>
      <w:pPr>
        <w:tabs>
          <w:tab w:val="left" w:pos="5040"/>
        </w:tabs>
        <w:ind w:left="5040" w:hanging="359"/>
      </w:pPr>
      <w:rPr>
        <w:rFonts w:cs="Times New Roman"/>
      </w:rPr>
    </w:lvl>
    <w:lvl w:ilvl="7" w:tplc="BDD4128A">
      <w:start w:val="1"/>
      <w:numFmt w:val="lowerLetter"/>
      <w:lvlText w:val="%8."/>
      <w:lvlJc w:val="left"/>
      <w:pPr>
        <w:tabs>
          <w:tab w:val="left" w:pos="5760"/>
        </w:tabs>
        <w:ind w:left="5760" w:hanging="359"/>
      </w:pPr>
      <w:rPr>
        <w:rFonts w:cs="Times New Roman"/>
      </w:rPr>
    </w:lvl>
    <w:lvl w:ilvl="8" w:tplc="775462F0">
      <w:start w:val="1"/>
      <w:numFmt w:val="lowerRoman"/>
      <w:lvlText w:val="%9."/>
      <w:lvlJc w:val="right"/>
      <w:pPr>
        <w:tabs>
          <w:tab w:val="left" w:pos="6480"/>
        </w:tabs>
        <w:ind w:left="6480" w:hanging="179"/>
      </w:pPr>
      <w:rPr>
        <w:rFonts w:cs="Times New Roman"/>
      </w:rPr>
    </w:lvl>
  </w:abstractNum>
  <w:abstractNum w:abstractNumId="12" w15:restartNumberingAfterBreak="0">
    <w:nsid w:val="1F9853A9"/>
    <w:multiLevelType w:val="hybridMultilevel"/>
    <w:tmpl w:val="7428C03C"/>
    <w:lvl w:ilvl="0" w:tplc="2F36A248">
      <w:start w:val="4"/>
      <w:numFmt w:val="bullet"/>
      <w:lvlText w:val="-"/>
      <w:lvlJc w:val="left"/>
      <w:pPr>
        <w:tabs>
          <w:tab w:val="left" w:pos="2100"/>
        </w:tabs>
        <w:ind w:left="2100" w:hanging="359"/>
      </w:pPr>
      <w:rPr>
        <w:rFonts w:ascii="Times New Roman" w:eastAsia="Times New Roman" w:hAnsi="Times New Roman"/>
      </w:rPr>
    </w:lvl>
    <w:lvl w:ilvl="1" w:tplc="2778AF06">
      <w:start w:val="1"/>
      <w:numFmt w:val="bullet"/>
      <w:lvlText w:val="o"/>
      <w:lvlJc w:val="left"/>
      <w:pPr>
        <w:tabs>
          <w:tab w:val="left" w:pos="2820"/>
        </w:tabs>
        <w:ind w:left="2820" w:hanging="359"/>
      </w:pPr>
      <w:rPr>
        <w:rFonts w:ascii="Courier New" w:hAnsi="Courier New"/>
      </w:rPr>
    </w:lvl>
    <w:lvl w:ilvl="2" w:tplc="0584FFB6">
      <w:start w:val="1"/>
      <w:numFmt w:val="bullet"/>
      <w:lvlText w:val=""/>
      <w:lvlJc w:val="left"/>
      <w:pPr>
        <w:tabs>
          <w:tab w:val="left" w:pos="3540"/>
        </w:tabs>
        <w:ind w:left="3540" w:hanging="359"/>
      </w:pPr>
      <w:rPr>
        <w:rFonts w:ascii="Wingdings" w:hAnsi="Wingdings"/>
      </w:rPr>
    </w:lvl>
    <w:lvl w:ilvl="3" w:tplc="7422E1FA">
      <w:start w:val="1"/>
      <w:numFmt w:val="bullet"/>
      <w:lvlText w:val=""/>
      <w:lvlJc w:val="left"/>
      <w:pPr>
        <w:tabs>
          <w:tab w:val="left" w:pos="4260"/>
        </w:tabs>
        <w:ind w:left="4260" w:hanging="359"/>
      </w:pPr>
      <w:rPr>
        <w:rFonts w:ascii="Symbol" w:hAnsi="Symbol"/>
      </w:rPr>
    </w:lvl>
    <w:lvl w:ilvl="4" w:tplc="C7FA6462">
      <w:start w:val="1"/>
      <w:numFmt w:val="bullet"/>
      <w:lvlText w:val="o"/>
      <w:lvlJc w:val="left"/>
      <w:pPr>
        <w:tabs>
          <w:tab w:val="left" w:pos="4980"/>
        </w:tabs>
        <w:ind w:left="4980" w:hanging="359"/>
      </w:pPr>
      <w:rPr>
        <w:rFonts w:ascii="Courier New" w:hAnsi="Courier New"/>
      </w:rPr>
    </w:lvl>
    <w:lvl w:ilvl="5" w:tplc="898E81DC">
      <w:start w:val="1"/>
      <w:numFmt w:val="bullet"/>
      <w:lvlText w:val=""/>
      <w:lvlJc w:val="left"/>
      <w:pPr>
        <w:tabs>
          <w:tab w:val="left" w:pos="5700"/>
        </w:tabs>
        <w:ind w:left="5700" w:hanging="359"/>
      </w:pPr>
      <w:rPr>
        <w:rFonts w:ascii="Wingdings" w:hAnsi="Wingdings"/>
      </w:rPr>
    </w:lvl>
    <w:lvl w:ilvl="6" w:tplc="77DA43EC">
      <w:start w:val="1"/>
      <w:numFmt w:val="bullet"/>
      <w:lvlText w:val=""/>
      <w:lvlJc w:val="left"/>
      <w:pPr>
        <w:tabs>
          <w:tab w:val="left" w:pos="6420"/>
        </w:tabs>
        <w:ind w:left="6420" w:hanging="359"/>
      </w:pPr>
      <w:rPr>
        <w:rFonts w:ascii="Symbol" w:hAnsi="Symbol"/>
      </w:rPr>
    </w:lvl>
    <w:lvl w:ilvl="7" w:tplc="362492FA">
      <w:start w:val="1"/>
      <w:numFmt w:val="bullet"/>
      <w:lvlText w:val="o"/>
      <w:lvlJc w:val="left"/>
      <w:pPr>
        <w:tabs>
          <w:tab w:val="left" w:pos="7140"/>
        </w:tabs>
        <w:ind w:left="7140" w:hanging="359"/>
      </w:pPr>
      <w:rPr>
        <w:rFonts w:ascii="Courier New" w:hAnsi="Courier New"/>
      </w:rPr>
    </w:lvl>
    <w:lvl w:ilvl="8" w:tplc="F80A586A">
      <w:start w:val="1"/>
      <w:numFmt w:val="bullet"/>
      <w:lvlText w:val=""/>
      <w:lvlJc w:val="left"/>
      <w:pPr>
        <w:tabs>
          <w:tab w:val="left" w:pos="7860"/>
        </w:tabs>
        <w:ind w:left="7860" w:hanging="359"/>
      </w:pPr>
      <w:rPr>
        <w:rFonts w:ascii="Wingdings" w:hAnsi="Wingdings"/>
      </w:rPr>
    </w:lvl>
  </w:abstractNum>
  <w:abstractNum w:abstractNumId="13" w15:restartNumberingAfterBreak="0">
    <w:nsid w:val="2303641C"/>
    <w:multiLevelType w:val="hybridMultilevel"/>
    <w:tmpl w:val="C0E499F2"/>
    <w:lvl w:ilvl="0" w:tplc="4AF4E9B8">
      <w:start w:val="1"/>
      <w:numFmt w:val="decimal"/>
      <w:lvlText w:val="%1."/>
      <w:lvlJc w:val="left"/>
      <w:pPr>
        <w:tabs>
          <w:tab w:val="left" w:pos="675"/>
        </w:tabs>
        <w:ind w:left="675" w:hanging="644"/>
      </w:pPr>
      <w:rPr>
        <w:rFonts w:cs="Times New Roman"/>
      </w:rPr>
    </w:lvl>
    <w:lvl w:ilvl="1" w:tplc="C93CA89A">
      <w:start w:val="1"/>
      <w:numFmt w:val="lowerLetter"/>
      <w:lvlText w:val="%2."/>
      <w:lvlJc w:val="left"/>
      <w:pPr>
        <w:tabs>
          <w:tab w:val="left" w:pos="1110"/>
        </w:tabs>
        <w:ind w:left="1110" w:hanging="359"/>
      </w:pPr>
      <w:rPr>
        <w:rFonts w:cs="Times New Roman"/>
      </w:rPr>
    </w:lvl>
    <w:lvl w:ilvl="2" w:tplc="C2D62528">
      <w:start w:val="1"/>
      <w:numFmt w:val="lowerRoman"/>
      <w:lvlText w:val="%3."/>
      <w:lvlJc w:val="right"/>
      <w:pPr>
        <w:tabs>
          <w:tab w:val="left" w:pos="1830"/>
        </w:tabs>
        <w:ind w:left="1830" w:hanging="179"/>
      </w:pPr>
      <w:rPr>
        <w:rFonts w:cs="Times New Roman"/>
      </w:rPr>
    </w:lvl>
    <w:lvl w:ilvl="3" w:tplc="BD5C19CC">
      <w:start w:val="1"/>
      <w:numFmt w:val="decimal"/>
      <w:lvlText w:val="%4."/>
      <w:lvlJc w:val="left"/>
      <w:pPr>
        <w:tabs>
          <w:tab w:val="left" w:pos="2550"/>
        </w:tabs>
        <w:ind w:left="2550" w:hanging="359"/>
      </w:pPr>
      <w:rPr>
        <w:rFonts w:cs="Times New Roman"/>
      </w:rPr>
    </w:lvl>
    <w:lvl w:ilvl="4" w:tplc="30FA44FE">
      <w:start w:val="1"/>
      <w:numFmt w:val="lowerLetter"/>
      <w:lvlText w:val="%5."/>
      <w:lvlJc w:val="left"/>
      <w:pPr>
        <w:tabs>
          <w:tab w:val="left" w:pos="3270"/>
        </w:tabs>
        <w:ind w:left="3270" w:hanging="359"/>
      </w:pPr>
      <w:rPr>
        <w:rFonts w:cs="Times New Roman"/>
      </w:rPr>
    </w:lvl>
    <w:lvl w:ilvl="5" w:tplc="578E4988">
      <w:start w:val="1"/>
      <w:numFmt w:val="lowerRoman"/>
      <w:lvlText w:val="%6."/>
      <w:lvlJc w:val="right"/>
      <w:pPr>
        <w:tabs>
          <w:tab w:val="left" w:pos="3990"/>
        </w:tabs>
        <w:ind w:left="3990" w:hanging="179"/>
      </w:pPr>
      <w:rPr>
        <w:rFonts w:cs="Times New Roman"/>
      </w:rPr>
    </w:lvl>
    <w:lvl w:ilvl="6" w:tplc="64D813C0">
      <w:start w:val="1"/>
      <w:numFmt w:val="decimal"/>
      <w:lvlText w:val="%7."/>
      <w:lvlJc w:val="left"/>
      <w:pPr>
        <w:tabs>
          <w:tab w:val="left" w:pos="4710"/>
        </w:tabs>
        <w:ind w:left="4710" w:hanging="359"/>
      </w:pPr>
      <w:rPr>
        <w:rFonts w:cs="Times New Roman"/>
      </w:rPr>
    </w:lvl>
    <w:lvl w:ilvl="7" w:tplc="1E5E7AF6">
      <w:start w:val="1"/>
      <w:numFmt w:val="lowerLetter"/>
      <w:lvlText w:val="%8."/>
      <w:lvlJc w:val="left"/>
      <w:pPr>
        <w:tabs>
          <w:tab w:val="left" w:pos="5430"/>
        </w:tabs>
        <w:ind w:left="5430" w:hanging="359"/>
      </w:pPr>
      <w:rPr>
        <w:rFonts w:cs="Times New Roman"/>
      </w:rPr>
    </w:lvl>
    <w:lvl w:ilvl="8" w:tplc="C30A0CD0">
      <w:start w:val="1"/>
      <w:numFmt w:val="lowerRoman"/>
      <w:lvlText w:val="%9."/>
      <w:lvlJc w:val="right"/>
      <w:pPr>
        <w:tabs>
          <w:tab w:val="left" w:pos="6150"/>
        </w:tabs>
        <w:ind w:left="6150" w:hanging="179"/>
      </w:pPr>
      <w:rPr>
        <w:rFonts w:cs="Times New Roman"/>
      </w:rPr>
    </w:lvl>
  </w:abstractNum>
  <w:abstractNum w:abstractNumId="14" w15:restartNumberingAfterBreak="0">
    <w:nsid w:val="25270259"/>
    <w:multiLevelType w:val="multilevel"/>
    <w:tmpl w:val="F26CDB58"/>
    <w:lvl w:ilvl="0">
      <w:start w:val="1"/>
      <w:numFmt w:val="decimal"/>
      <w:pStyle w:val="1nadpis"/>
      <w:lvlText w:val="%1."/>
      <w:lvlJc w:val="left"/>
      <w:rPr>
        <w:rFonts w:ascii="Times New Roman" w:hAnsi="Times New Roman" w:cs="Times New Roman"/>
        <w:b/>
        <w:i w:val="0"/>
        <w:sz w:val="28"/>
      </w:rPr>
    </w:lvl>
    <w:lvl w:ilvl="1">
      <w:start w:val="1"/>
      <w:numFmt w:val="decimal"/>
      <w:pStyle w:val="2sltext"/>
      <w:lvlText w:val="%1.%2"/>
      <w:lvlJc w:val="left"/>
      <w:rPr>
        <w:rFonts w:ascii="Times New Roman" w:hAnsi="Times New Roman" w:cs="Times New Roman"/>
        <w:b/>
        <w:i w:val="0"/>
        <w:color w:val="000000"/>
        <w:sz w:val="24"/>
        <w:szCs w:val="24"/>
      </w:rPr>
    </w:lvl>
    <w:lvl w:ilvl="2">
      <w:start w:val="1"/>
      <w:numFmt w:val="lowerLetter"/>
      <w:pStyle w:val="3seznam"/>
      <w:lvlText w:val="%3)"/>
      <w:lvlJc w:val="left"/>
      <w:pPr>
        <w:ind w:left="709" w:hanging="283"/>
      </w:pPr>
      <w:rPr>
        <w:rFonts w:ascii="Times New Roman" w:hAnsi="Times New Roman" w:cs="Times New Roman"/>
        <w:b w:val="0"/>
        <w:i w:val="0"/>
        <w:sz w:val="24"/>
        <w:szCs w:val="24"/>
      </w:rPr>
    </w:lvl>
    <w:lvl w:ilvl="3">
      <w:start w:val="1"/>
      <w:numFmt w:val="bullet"/>
      <w:pStyle w:val="4seznam"/>
      <w:lvlText w:val=""/>
      <w:lvlJc w:val="left"/>
      <w:pPr>
        <w:tabs>
          <w:tab w:val="left" w:pos="1474"/>
        </w:tabs>
        <w:ind w:left="2126" w:hanging="707"/>
      </w:pPr>
      <w:rPr>
        <w:rFonts w:ascii="Symbol" w:hAnsi="Symbol"/>
        <w:b/>
        <w:i w:val="0"/>
        <w:color w:val="000000"/>
        <w:sz w:val="22"/>
      </w:rPr>
    </w:lvl>
    <w:lvl w:ilvl="4">
      <w:start w:val="1"/>
      <w:numFmt w:val="lowerLetter"/>
      <w:lvlText w:val="(%5)"/>
      <w:lvlJc w:val="left"/>
      <w:pPr>
        <w:ind w:left="1800" w:hanging="359"/>
      </w:pPr>
      <w:rPr>
        <w:rFonts w:cs="Times New Roman"/>
      </w:rPr>
    </w:lvl>
    <w:lvl w:ilvl="5">
      <w:start w:val="1"/>
      <w:numFmt w:val="lowerRoman"/>
      <w:lvlText w:val="(%6)"/>
      <w:lvlJc w:val="left"/>
      <w:pPr>
        <w:ind w:left="2160" w:hanging="359"/>
      </w:pPr>
      <w:rPr>
        <w:rFonts w:cs="Times New Roman"/>
      </w:rPr>
    </w:lvl>
    <w:lvl w:ilvl="6">
      <w:start w:val="1"/>
      <w:numFmt w:val="decimal"/>
      <w:lvlText w:val="%7."/>
      <w:lvlJc w:val="left"/>
      <w:pPr>
        <w:ind w:left="2520" w:hanging="359"/>
      </w:pPr>
      <w:rPr>
        <w:rFonts w:cs="Times New Roman"/>
      </w:rPr>
    </w:lvl>
    <w:lvl w:ilvl="7">
      <w:start w:val="1"/>
      <w:numFmt w:val="lowerLetter"/>
      <w:lvlText w:val="%8."/>
      <w:lvlJc w:val="left"/>
      <w:pPr>
        <w:ind w:left="2880" w:hanging="359"/>
      </w:pPr>
      <w:rPr>
        <w:rFonts w:cs="Times New Roman"/>
      </w:rPr>
    </w:lvl>
    <w:lvl w:ilvl="8">
      <w:start w:val="1"/>
      <w:numFmt w:val="lowerRoman"/>
      <w:lvlText w:val="%9."/>
      <w:lvlJc w:val="left"/>
      <w:pPr>
        <w:ind w:left="3240" w:hanging="359"/>
      </w:pPr>
      <w:rPr>
        <w:rFonts w:cs="Times New Roman"/>
      </w:rPr>
    </w:lvl>
  </w:abstractNum>
  <w:abstractNum w:abstractNumId="15" w15:restartNumberingAfterBreak="0">
    <w:nsid w:val="27AF253C"/>
    <w:multiLevelType w:val="hybridMultilevel"/>
    <w:tmpl w:val="4A342668"/>
    <w:lvl w:ilvl="0" w:tplc="B2F63526">
      <w:start w:val="1"/>
      <w:numFmt w:val="decimal"/>
      <w:lvlText w:val="%1."/>
      <w:lvlJc w:val="left"/>
      <w:pPr>
        <w:ind w:left="1080" w:hanging="719"/>
      </w:pPr>
      <w:rPr>
        <w:rFonts w:cs="Times New Roman"/>
      </w:rPr>
    </w:lvl>
    <w:lvl w:ilvl="1" w:tplc="60922DDE">
      <w:start w:val="1"/>
      <w:numFmt w:val="lowerLetter"/>
      <w:lvlText w:val="%2."/>
      <w:lvlJc w:val="left"/>
      <w:pPr>
        <w:ind w:left="1440" w:hanging="359"/>
      </w:pPr>
      <w:rPr>
        <w:rFonts w:cs="Times New Roman"/>
      </w:rPr>
    </w:lvl>
    <w:lvl w:ilvl="2" w:tplc="06C635D6">
      <w:start w:val="1"/>
      <w:numFmt w:val="lowerRoman"/>
      <w:lvlText w:val="%3."/>
      <w:lvlJc w:val="right"/>
      <w:pPr>
        <w:ind w:left="2160" w:hanging="179"/>
      </w:pPr>
      <w:rPr>
        <w:rFonts w:cs="Times New Roman"/>
      </w:rPr>
    </w:lvl>
    <w:lvl w:ilvl="3" w:tplc="D864FF5A">
      <w:start w:val="1"/>
      <w:numFmt w:val="decimal"/>
      <w:lvlText w:val="%4."/>
      <w:lvlJc w:val="left"/>
      <w:pPr>
        <w:ind w:left="2880" w:hanging="359"/>
      </w:pPr>
      <w:rPr>
        <w:rFonts w:cs="Times New Roman"/>
      </w:rPr>
    </w:lvl>
    <w:lvl w:ilvl="4" w:tplc="AB929540">
      <w:start w:val="1"/>
      <w:numFmt w:val="lowerLetter"/>
      <w:lvlText w:val="%5."/>
      <w:lvlJc w:val="left"/>
      <w:pPr>
        <w:ind w:left="3600" w:hanging="359"/>
      </w:pPr>
      <w:rPr>
        <w:rFonts w:cs="Times New Roman"/>
      </w:rPr>
    </w:lvl>
    <w:lvl w:ilvl="5" w:tplc="29807120">
      <w:start w:val="1"/>
      <w:numFmt w:val="lowerRoman"/>
      <w:lvlText w:val="%6."/>
      <w:lvlJc w:val="right"/>
      <w:pPr>
        <w:ind w:left="4320" w:hanging="179"/>
      </w:pPr>
      <w:rPr>
        <w:rFonts w:cs="Times New Roman"/>
      </w:rPr>
    </w:lvl>
    <w:lvl w:ilvl="6" w:tplc="75629FB8">
      <w:start w:val="1"/>
      <w:numFmt w:val="decimal"/>
      <w:lvlText w:val="%7."/>
      <w:lvlJc w:val="left"/>
      <w:pPr>
        <w:ind w:left="5040" w:hanging="359"/>
      </w:pPr>
      <w:rPr>
        <w:rFonts w:cs="Times New Roman"/>
      </w:rPr>
    </w:lvl>
    <w:lvl w:ilvl="7" w:tplc="BC06C5AC">
      <w:start w:val="1"/>
      <w:numFmt w:val="lowerLetter"/>
      <w:lvlText w:val="%8."/>
      <w:lvlJc w:val="left"/>
      <w:pPr>
        <w:ind w:left="5760" w:hanging="359"/>
      </w:pPr>
      <w:rPr>
        <w:rFonts w:cs="Times New Roman"/>
      </w:rPr>
    </w:lvl>
    <w:lvl w:ilvl="8" w:tplc="F60CD0D6">
      <w:start w:val="1"/>
      <w:numFmt w:val="lowerRoman"/>
      <w:lvlText w:val="%9."/>
      <w:lvlJc w:val="right"/>
      <w:pPr>
        <w:ind w:left="6480" w:hanging="179"/>
      </w:pPr>
      <w:rPr>
        <w:rFonts w:cs="Times New Roman"/>
      </w:rPr>
    </w:lvl>
  </w:abstractNum>
  <w:abstractNum w:abstractNumId="16" w15:restartNumberingAfterBreak="0">
    <w:nsid w:val="27E24ABE"/>
    <w:multiLevelType w:val="hybridMultilevel"/>
    <w:tmpl w:val="481A6EA0"/>
    <w:lvl w:ilvl="0" w:tplc="6D7C9D6C">
      <w:start w:val="4"/>
      <w:numFmt w:val="bullet"/>
      <w:lvlText w:val="-"/>
      <w:lvlJc w:val="left"/>
      <w:pPr>
        <w:tabs>
          <w:tab w:val="left" w:pos="1440"/>
        </w:tabs>
        <w:ind w:left="1440" w:hanging="719"/>
      </w:pPr>
      <w:rPr>
        <w:rFonts w:ascii="Times New Roman" w:eastAsia="Times New Roman" w:hAnsi="Times New Roman"/>
      </w:rPr>
    </w:lvl>
    <w:lvl w:ilvl="1" w:tplc="E306FA2A">
      <w:start w:val="1"/>
      <w:numFmt w:val="bullet"/>
      <w:lvlText w:val="o"/>
      <w:lvlJc w:val="left"/>
      <w:pPr>
        <w:tabs>
          <w:tab w:val="left" w:pos="1800"/>
        </w:tabs>
        <w:ind w:left="1800" w:hanging="359"/>
      </w:pPr>
      <w:rPr>
        <w:rFonts w:ascii="Courier New" w:hAnsi="Courier New"/>
      </w:rPr>
    </w:lvl>
    <w:lvl w:ilvl="2" w:tplc="CCBE47C8">
      <w:start w:val="1"/>
      <w:numFmt w:val="bullet"/>
      <w:lvlText w:val=""/>
      <w:lvlJc w:val="left"/>
      <w:pPr>
        <w:tabs>
          <w:tab w:val="left" w:pos="2520"/>
        </w:tabs>
        <w:ind w:left="2520" w:hanging="359"/>
      </w:pPr>
      <w:rPr>
        <w:rFonts w:ascii="Wingdings" w:hAnsi="Wingdings"/>
      </w:rPr>
    </w:lvl>
    <w:lvl w:ilvl="3" w:tplc="21A06596">
      <w:start w:val="1"/>
      <w:numFmt w:val="bullet"/>
      <w:lvlText w:val=""/>
      <w:lvlJc w:val="left"/>
      <w:pPr>
        <w:tabs>
          <w:tab w:val="left" w:pos="3240"/>
        </w:tabs>
        <w:ind w:left="3240" w:hanging="359"/>
      </w:pPr>
      <w:rPr>
        <w:rFonts w:ascii="Symbol" w:hAnsi="Symbol"/>
      </w:rPr>
    </w:lvl>
    <w:lvl w:ilvl="4" w:tplc="BEDEC86C">
      <w:start w:val="1"/>
      <w:numFmt w:val="bullet"/>
      <w:lvlText w:val="o"/>
      <w:lvlJc w:val="left"/>
      <w:pPr>
        <w:tabs>
          <w:tab w:val="left" w:pos="3960"/>
        </w:tabs>
        <w:ind w:left="3960" w:hanging="359"/>
      </w:pPr>
      <w:rPr>
        <w:rFonts w:ascii="Courier New" w:hAnsi="Courier New"/>
      </w:rPr>
    </w:lvl>
    <w:lvl w:ilvl="5" w:tplc="911671AE">
      <w:start w:val="1"/>
      <w:numFmt w:val="bullet"/>
      <w:lvlText w:val=""/>
      <w:lvlJc w:val="left"/>
      <w:pPr>
        <w:tabs>
          <w:tab w:val="left" w:pos="4680"/>
        </w:tabs>
        <w:ind w:left="4680" w:hanging="359"/>
      </w:pPr>
      <w:rPr>
        <w:rFonts w:ascii="Wingdings" w:hAnsi="Wingdings"/>
      </w:rPr>
    </w:lvl>
    <w:lvl w:ilvl="6" w:tplc="A73C4918">
      <w:start w:val="1"/>
      <w:numFmt w:val="bullet"/>
      <w:lvlText w:val=""/>
      <w:lvlJc w:val="left"/>
      <w:pPr>
        <w:tabs>
          <w:tab w:val="left" w:pos="5400"/>
        </w:tabs>
        <w:ind w:left="5400" w:hanging="359"/>
      </w:pPr>
      <w:rPr>
        <w:rFonts w:ascii="Symbol" w:hAnsi="Symbol"/>
      </w:rPr>
    </w:lvl>
    <w:lvl w:ilvl="7" w:tplc="B2E6A5E0">
      <w:start w:val="1"/>
      <w:numFmt w:val="bullet"/>
      <w:lvlText w:val="o"/>
      <w:lvlJc w:val="left"/>
      <w:pPr>
        <w:tabs>
          <w:tab w:val="left" w:pos="6120"/>
        </w:tabs>
        <w:ind w:left="6120" w:hanging="359"/>
      </w:pPr>
      <w:rPr>
        <w:rFonts w:ascii="Courier New" w:hAnsi="Courier New"/>
      </w:rPr>
    </w:lvl>
    <w:lvl w:ilvl="8" w:tplc="0E08BA50">
      <w:start w:val="1"/>
      <w:numFmt w:val="bullet"/>
      <w:lvlText w:val=""/>
      <w:lvlJc w:val="left"/>
      <w:pPr>
        <w:tabs>
          <w:tab w:val="left" w:pos="6840"/>
        </w:tabs>
        <w:ind w:left="6840" w:hanging="359"/>
      </w:pPr>
      <w:rPr>
        <w:rFonts w:ascii="Wingdings" w:hAnsi="Wingdings"/>
      </w:rPr>
    </w:lvl>
  </w:abstractNum>
  <w:abstractNum w:abstractNumId="17" w15:restartNumberingAfterBreak="0">
    <w:nsid w:val="28323EAA"/>
    <w:multiLevelType w:val="hybridMultilevel"/>
    <w:tmpl w:val="824412B8"/>
    <w:lvl w:ilvl="0" w:tplc="6ABE7B22">
      <w:start w:val="1"/>
      <w:numFmt w:val="bullet"/>
      <w:lvlText w:val=""/>
      <w:lvlJc w:val="left"/>
      <w:pPr>
        <w:ind w:left="720" w:hanging="359"/>
      </w:pPr>
      <w:rPr>
        <w:rFonts w:ascii="Symbol" w:hAnsi="Symbol"/>
      </w:rPr>
    </w:lvl>
    <w:lvl w:ilvl="1" w:tplc="626C67E2">
      <w:start w:val="1"/>
      <w:numFmt w:val="bullet"/>
      <w:lvlText w:val="o"/>
      <w:lvlJc w:val="left"/>
      <w:pPr>
        <w:ind w:left="1440" w:hanging="359"/>
      </w:pPr>
      <w:rPr>
        <w:rFonts w:ascii="Courier New" w:hAnsi="Courier New"/>
      </w:rPr>
    </w:lvl>
    <w:lvl w:ilvl="2" w:tplc="CBB80DFC">
      <w:start w:val="1"/>
      <w:numFmt w:val="bullet"/>
      <w:lvlText w:val=""/>
      <w:lvlJc w:val="left"/>
      <w:pPr>
        <w:ind w:left="2160" w:hanging="359"/>
      </w:pPr>
      <w:rPr>
        <w:rFonts w:ascii="Wingdings" w:hAnsi="Wingdings"/>
      </w:rPr>
    </w:lvl>
    <w:lvl w:ilvl="3" w:tplc="D51EA0E8">
      <w:start w:val="1"/>
      <w:numFmt w:val="bullet"/>
      <w:lvlText w:val=""/>
      <w:lvlJc w:val="left"/>
      <w:pPr>
        <w:ind w:left="2880" w:hanging="359"/>
      </w:pPr>
      <w:rPr>
        <w:rFonts w:ascii="Symbol" w:hAnsi="Symbol"/>
      </w:rPr>
    </w:lvl>
    <w:lvl w:ilvl="4" w:tplc="858818E6">
      <w:start w:val="1"/>
      <w:numFmt w:val="bullet"/>
      <w:lvlText w:val="o"/>
      <w:lvlJc w:val="left"/>
      <w:pPr>
        <w:ind w:left="3600" w:hanging="359"/>
      </w:pPr>
      <w:rPr>
        <w:rFonts w:ascii="Courier New" w:hAnsi="Courier New"/>
      </w:rPr>
    </w:lvl>
    <w:lvl w:ilvl="5" w:tplc="78B89A04">
      <w:start w:val="1"/>
      <w:numFmt w:val="bullet"/>
      <w:lvlText w:val=""/>
      <w:lvlJc w:val="left"/>
      <w:pPr>
        <w:ind w:left="4320" w:hanging="359"/>
      </w:pPr>
      <w:rPr>
        <w:rFonts w:ascii="Wingdings" w:hAnsi="Wingdings"/>
      </w:rPr>
    </w:lvl>
    <w:lvl w:ilvl="6" w:tplc="2CFC3CA2">
      <w:start w:val="1"/>
      <w:numFmt w:val="bullet"/>
      <w:lvlText w:val=""/>
      <w:lvlJc w:val="left"/>
      <w:pPr>
        <w:ind w:left="5040" w:hanging="359"/>
      </w:pPr>
      <w:rPr>
        <w:rFonts w:ascii="Symbol" w:hAnsi="Symbol"/>
      </w:rPr>
    </w:lvl>
    <w:lvl w:ilvl="7" w:tplc="9DAC60C4">
      <w:start w:val="1"/>
      <w:numFmt w:val="bullet"/>
      <w:lvlText w:val="o"/>
      <w:lvlJc w:val="left"/>
      <w:pPr>
        <w:ind w:left="5760" w:hanging="359"/>
      </w:pPr>
      <w:rPr>
        <w:rFonts w:ascii="Courier New" w:hAnsi="Courier New"/>
      </w:rPr>
    </w:lvl>
    <w:lvl w:ilvl="8" w:tplc="B7EC8D40">
      <w:start w:val="1"/>
      <w:numFmt w:val="bullet"/>
      <w:lvlText w:val=""/>
      <w:lvlJc w:val="left"/>
      <w:pPr>
        <w:ind w:left="6480" w:hanging="359"/>
      </w:pPr>
      <w:rPr>
        <w:rFonts w:ascii="Wingdings" w:hAnsi="Wingdings"/>
      </w:rPr>
    </w:lvl>
  </w:abstractNum>
  <w:abstractNum w:abstractNumId="18" w15:restartNumberingAfterBreak="0">
    <w:nsid w:val="29BC4098"/>
    <w:multiLevelType w:val="hybridMultilevel"/>
    <w:tmpl w:val="067C3450"/>
    <w:lvl w:ilvl="0" w:tplc="0405000F">
      <w:start w:val="3"/>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2E7F05E4"/>
    <w:multiLevelType w:val="hybridMultilevel"/>
    <w:tmpl w:val="240AE476"/>
    <w:lvl w:ilvl="0" w:tplc="377610DC">
      <w:start w:val="1"/>
      <w:numFmt w:val="decimal"/>
      <w:lvlText w:val="%1."/>
      <w:lvlJc w:val="left"/>
      <w:pPr>
        <w:ind w:left="1056" w:hanging="695"/>
      </w:pPr>
      <w:rPr>
        <w:rFonts w:cs="Times New Roman"/>
      </w:rPr>
    </w:lvl>
    <w:lvl w:ilvl="1" w:tplc="4E741682">
      <w:start w:val="1"/>
      <w:numFmt w:val="lowerLetter"/>
      <w:lvlText w:val="%2."/>
      <w:lvlJc w:val="left"/>
      <w:pPr>
        <w:ind w:left="1440" w:hanging="359"/>
      </w:pPr>
      <w:rPr>
        <w:rFonts w:cs="Times New Roman"/>
      </w:rPr>
    </w:lvl>
    <w:lvl w:ilvl="2" w:tplc="BF7458DA">
      <w:start w:val="1"/>
      <w:numFmt w:val="lowerRoman"/>
      <w:lvlText w:val="%3."/>
      <w:lvlJc w:val="right"/>
      <w:pPr>
        <w:ind w:left="2160" w:hanging="179"/>
      </w:pPr>
      <w:rPr>
        <w:rFonts w:cs="Times New Roman"/>
      </w:rPr>
    </w:lvl>
    <w:lvl w:ilvl="3" w:tplc="FA1A608A">
      <w:start w:val="1"/>
      <w:numFmt w:val="decimal"/>
      <w:lvlText w:val="%4."/>
      <w:lvlJc w:val="left"/>
      <w:pPr>
        <w:ind w:left="2880" w:hanging="359"/>
      </w:pPr>
      <w:rPr>
        <w:rFonts w:cs="Times New Roman"/>
      </w:rPr>
    </w:lvl>
    <w:lvl w:ilvl="4" w:tplc="F9ACF6C0">
      <w:start w:val="1"/>
      <w:numFmt w:val="lowerLetter"/>
      <w:lvlText w:val="%5."/>
      <w:lvlJc w:val="left"/>
      <w:pPr>
        <w:ind w:left="3600" w:hanging="359"/>
      </w:pPr>
      <w:rPr>
        <w:rFonts w:cs="Times New Roman"/>
      </w:rPr>
    </w:lvl>
    <w:lvl w:ilvl="5" w:tplc="D17654EA">
      <w:start w:val="1"/>
      <w:numFmt w:val="lowerRoman"/>
      <w:lvlText w:val="%6."/>
      <w:lvlJc w:val="right"/>
      <w:pPr>
        <w:ind w:left="4320" w:hanging="179"/>
      </w:pPr>
      <w:rPr>
        <w:rFonts w:cs="Times New Roman"/>
      </w:rPr>
    </w:lvl>
    <w:lvl w:ilvl="6" w:tplc="25929536">
      <w:start w:val="1"/>
      <w:numFmt w:val="decimal"/>
      <w:lvlText w:val="%7."/>
      <w:lvlJc w:val="left"/>
      <w:pPr>
        <w:ind w:left="5040" w:hanging="359"/>
      </w:pPr>
      <w:rPr>
        <w:rFonts w:cs="Times New Roman"/>
      </w:rPr>
    </w:lvl>
    <w:lvl w:ilvl="7" w:tplc="A0205474">
      <w:start w:val="1"/>
      <w:numFmt w:val="lowerLetter"/>
      <w:lvlText w:val="%8."/>
      <w:lvlJc w:val="left"/>
      <w:pPr>
        <w:ind w:left="5760" w:hanging="359"/>
      </w:pPr>
      <w:rPr>
        <w:rFonts w:cs="Times New Roman"/>
      </w:rPr>
    </w:lvl>
    <w:lvl w:ilvl="8" w:tplc="4E48AA9C">
      <w:start w:val="1"/>
      <w:numFmt w:val="lowerRoman"/>
      <w:lvlText w:val="%9."/>
      <w:lvlJc w:val="right"/>
      <w:pPr>
        <w:ind w:left="6480" w:hanging="179"/>
      </w:pPr>
      <w:rPr>
        <w:rFonts w:cs="Times New Roman"/>
      </w:rPr>
    </w:lvl>
  </w:abstractNum>
  <w:abstractNum w:abstractNumId="20" w15:restartNumberingAfterBreak="0">
    <w:nsid w:val="3639799F"/>
    <w:multiLevelType w:val="hybridMultilevel"/>
    <w:tmpl w:val="437A31A8"/>
    <w:lvl w:ilvl="0" w:tplc="5CF82C5C">
      <w:start w:val="1"/>
      <w:numFmt w:val="decimal"/>
      <w:lvlText w:val="7.%1 "/>
      <w:lvlJc w:val="left"/>
      <w:pPr>
        <w:ind w:left="567" w:hanging="282"/>
      </w:pPr>
      <w:rPr>
        <w:rFonts w:ascii="Times New Roman" w:hAnsi="Times New Roman" w:cs="Times New Roman"/>
        <w:b w:val="0"/>
        <w:i w:val="0"/>
        <w:color w:val="000000"/>
        <w:sz w:val="22"/>
        <w:szCs w:val="22"/>
        <w:u w:val="none"/>
      </w:rPr>
    </w:lvl>
    <w:lvl w:ilvl="1" w:tplc="156ACD18">
      <w:start w:val="1"/>
      <w:numFmt w:val="bullet"/>
      <w:lvlText w:val="o"/>
      <w:lvlJc w:val="left"/>
      <w:pPr>
        <w:ind w:left="1440" w:hanging="359"/>
      </w:pPr>
      <w:rPr>
        <w:rFonts w:ascii="Courier New" w:eastAsia="Times New Roman" w:hAnsi="Courier New" w:hint="default"/>
      </w:rPr>
    </w:lvl>
    <w:lvl w:ilvl="2" w:tplc="AF76BCF0">
      <w:start w:val="1"/>
      <w:numFmt w:val="bullet"/>
      <w:lvlText w:val="§"/>
      <w:lvlJc w:val="left"/>
      <w:pPr>
        <w:ind w:left="2160" w:hanging="359"/>
      </w:pPr>
      <w:rPr>
        <w:rFonts w:ascii="Wingdings" w:eastAsia="Times New Roman" w:hAnsi="Wingdings" w:hint="default"/>
      </w:rPr>
    </w:lvl>
    <w:lvl w:ilvl="3" w:tplc="BCFC929E">
      <w:start w:val="1"/>
      <w:numFmt w:val="bullet"/>
      <w:lvlText w:val="·"/>
      <w:lvlJc w:val="left"/>
      <w:pPr>
        <w:ind w:left="2880" w:hanging="359"/>
      </w:pPr>
      <w:rPr>
        <w:rFonts w:ascii="Symbol" w:eastAsia="Times New Roman" w:hAnsi="Symbol" w:hint="default"/>
      </w:rPr>
    </w:lvl>
    <w:lvl w:ilvl="4" w:tplc="27926C62">
      <w:start w:val="1"/>
      <w:numFmt w:val="bullet"/>
      <w:lvlText w:val="o"/>
      <w:lvlJc w:val="left"/>
      <w:pPr>
        <w:ind w:left="3600" w:hanging="359"/>
      </w:pPr>
      <w:rPr>
        <w:rFonts w:ascii="Courier New" w:eastAsia="Times New Roman" w:hAnsi="Courier New" w:hint="default"/>
      </w:rPr>
    </w:lvl>
    <w:lvl w:ilvl="5" w:tplc="5882C9CC">
      <w:start w:val="1"/>
      <w:numFmt w:val="bullet"/>
      <w:lvlText w:val="§"/>
      <w:lvlJc w:val="left"/>
      <w:pPr>
        <w:ind w:left="4320" w:hanging="359"/>
      </w:pPr>
      <w:rPr>
        <w:rFonts w:ascii="Wingdings" w:eastAsia="Times New Roman" w:hAnsi="Wingdings" w:hint="default"/>
      </w:rPr>
    </w:lvl>
    <w:lvl w:ilvl="6" w:tplc="25743A70">
      <w:start w:val="1"/>
      <w:numFmt w:val="bullet"/>
      <w:lvlText w:val="·"/>
      <w:lvlJc w:val="left"/>
      <w:pPr>
        <w:ind w:left="5040" w:hanging="359"/>
      </w:pPr>
      <w:rPr>
        <w:rFonts w:ascii="Symbol" w:eastAsia="Times New Roman" w:hAnsi="Symbol" w:hint="default"/>
      </w:rPr>
    </w:lvl>
    <w:lvl w:ilvl="7" w:tplc="250C9EC6">
      <w:start w:val="1"/>
      <w:numFmt w:val="bullet"/>
      <w:lvlText w:val="o"/>
      <w:lvlJc w:val="left"/>
      <w:pPr>
        <w:ind w:left="5760" w:hanging="359"/>
      </w:pPr>
      <w:rPr>
        <w:rFonts w:ascii="Courier New" w:eastAsia="Times New Roman" w:hAnsi="Courier New" w:hint="default"/>
      </w:rPr>
    </w:lvl>
    <w:lvl w:ilvl="8" w:tplc="82267928">
      <w:start w:val="1"/>
      <w:numFmt w:val="bullet"/>
      <w:lvlText w:val="§"/>
      <w:lvlJc w:val="left"/>
      <w:pPr>
        <w:ind w:left="6480" w:hanging="359"/>
      </w:pPr>
      <w:rPr>
        <w:rFonts w:ascii="Wingdings" w:eastAsia="Times New Roman" w:hAnsi="Wingdings" w:hint="default"/>
      </w:rPr>
    </w:lvl>
  </w:abstractNum>
  <w:abstractNum w:abstractNumId="21" w15:restartNumberingAfterBreak="0">
    <w:nsid w:val="370D1F17"/>
    <w:multiLevelType w:val="hybridMultilevel"/>
    <w:tmpl w:val="B53C619E"/>
    <w:lvl w:ilvl="0" w:tplc="405EB7FC">
      <w:start w:val="1"/>
      <w:numFmt w:val="lowerLetter"/>
      <w:lvlText w:val="%1)"/>
      <w:lvlJc w:val="left"/>
      <w:pPr>
        <w:tabs>
          <w:tab w:val="left" w:pos="720"/>
        </w:tabs>
        <w:ind w:left="720" w:hanging="359"/>
      </w:pPr>
      <w:rPr>
        <w:rFonts w:ascii="Times New Roman" w:eastAsia="Times New Roman" w:hAnsi="Times New Roman" w:cs="Times New Roman"/>
        <w:sz w:val="22"/>
        <w:szCs w:val="22"/>
      </w:rPr>
    </w:lvl>
    <w:lvl w:ilvl="1" w:tplc="C4BE34C6">
      <w:start w:val="1"/>
      <w:numFmt w:val="lowerLetter"/>
      <w:lvlText w:val="%2)"/>
      <w:lvlJc w:val="left"/>
      <w:pPr>
        <w:tabs>
          <w:tab w:val="left" w:pos="1440"/>
        </w:tabs>
        <w:ind w:left="1440" w:hanging="359"/>
      </w:pPr>
      <w:rPr>
        <w:rFonts w:cs="Times New Roman"/>
      </w:rPr>
    </w:lvl>
    <w:lvl w:ilvl="2" w:tplc="E292B4FE">
      <w:start w:val="1"/>
      <w:numFmt w:val="bullet"/>
      <w:lvlText w:val=""/>
      <w:lvlJc w:val="left"/>
      <w:pPr>
        <w:tabs>
          <w:tab w:val="left" w:pos="2160"/>
        </w:tabs>
        <w:ind w:left="2160" w:hanging="359"/>
      </w:pPr>
      <w:rPr>
        <w:rFonts w:ascii="Wingdings" w:hAnsi="Wingdings"/>
      </w:rPr>
    </w:lvl>
    <w:lvl w:ilvl="3" w:tplc="EA7E8700">
      <w:start w:val="1"/>
      <w:numFmt w:val="bullet"/>
      <w:lvlText w:val=""/>
      <w:lvlJc w:val="left"/>
      <w:pPr>
        <w:tabs>
          <w:tab w:val="left" w:pos="2880"/>
        </w:tabs>
        <w:ind w:left="2880" w:hanging="359"/>
      </w:pPr>
      <w:rPr>
        <w:rFonts w:ascii="Symbol" w:hAnsi="Symbol"/>
      </w:rPr>
    </w:lvl>
    <w:lvl w:ilvl="4" w:tplc="874021D4">
      <w:start w:val="1"/>
      <w:numFmt w:val="bullet"/>
      <w:lvlText w:val="o"/>
      <w:lvlJc w:val="left"/>
      <w:pPr>
        <w:tabs>
          <w:tab w:val="left" w:pos="3600"/>
        </w:tabs>
        <w:ind w:left="3600" w:hanging="359"/>
      </w:pPr>
      <w:rPr>
        <w:rFonts w:ascii="Courier New" w:hAnsi="Courier New"/>
      </w:rPr>
    </w:lvl>
    <w:lvl w:ilvl="5" w:tplc="318054F8">
      <w:start w:val="1"/>
      <w:numFmt w:val="bullet"/>
      <w:lvlText w:val=""/>
      <w:lvlJc w:val="left"/>
      <w:pPr>
        <w:tabs>
          <w:tab w:val="left" w:pos="4320"/>
        </w:tabs>
        <w:ind w:left="4320" w:hanging="359"/>
      </w:pPr>
      <w:rPr>
        <w:rFonts w:ascii="Wingdings" w:hAnsi="Wingdings"/>
      </w:rPr>
    </w:lvl>
    <w:lvl w:ilvl="6" w:tplc="14A69914">
      <w:start w:val="1"/>
      <w:numFmt w:val="bullet"/>
      <w:lvlText w:val=""/>
      <w:lvlJc w:val="left"/>
      <w:pPr>
        <w:tabs>
          <w:tab w:val="left" w:pos="5040"/>
        </w:tabs>
        <w:ind w:left="5040" w:hanging="359"/>
      </w:pPr>
      <w:rPr>
        <w:rFonts w:ascii="Symbol" w:hAnsi="Symbol"/>
      </w:rPr>
    </w:lvl>
    <w:lvl w:ilvl="7" w:tplc="4394E71A">
      <w:start w:val="1"/>
      <w:numFmt w:val="bullet"/>
      <w:lvlText w:val="o"/>
      <w:lvlJc w:val="left"/>
      <w:pPr>
        <w:tabs>
          <w:tab w:val="left" w:pos="5760"/>
        </w:tabs>
        <w:ind w:left="5760" w:hanging="359"/>
      </w:pPr>
      <w:rPr>
        <w:rFonts w:ascii="Courier New" w:hAnsi="Courier New"/>
      </w:rPr>
    </w:lvl>
    <w:lvl w:ilvl="8" w:tplc="7D7C6BE6">
      <w:start w:val="1"/>
      <w:numFmt w:val="bullet"/>
      <w:lvlText w:val=""/>
      <w:lvlJc w:val="left"/>
      <w:pPr>
        <w:tabs>
          <w:tab w:val="left" w:pos="6480"/>
        </w:tabs>
        <w:ind w:left="6480" w:hanging="359"/>
      </w:pPr>
      <w:rPr>
        <w:rFonts w:ascii="Wingdings" w:hAnsi="Wingdings"/>
      </w:rPr>
    </w:lvl>
  </w:abstractNum>
  <w:abstractNum w:abstractNumId="22" w15:restartNumberingAfterBreak="0">
    <w:nsid w:val="37642EC4"/>
    <w:multiLevelType w:val="hybridMultilevel"/>
    <w:tmpl w:val="B950D606"/>
    <w:lvl w:ilvl="0" w:tplc="4D90E5CE">
      <w:start w:val="5"/>
      <w:numFmt w:val="bullet"/>
      <w:lvlText w:val="-"/>
      <w:lvlJc w:val="left"/>
      <w:pPr>
        <w:tabs>
          <w:tab w:val="left" w:pos="600"/>
        </w:tabs>
        <w:ind w:left="600" w:hanging="359"/>
      </w:pPr>
      <w:rPr>
        <w:rFonts w:ascii="Times New Roman" w:eastAsia="Times New Roman" w:hAnsi="Times New Roman"/>
      </w:rPr>
    </w:lvl>
    <w:lvl w:ilvl="1" w:tplc="BD0AB348">
      <w:start w:val="1"/>
      <w:numFmt w:val="bullet"/>
      <w:lvlText w:val="o"/>
      <w:lvlJc w:val="left"/>
      <w:pPr>
        <w:tabs>
          <w:tab w:val="left" w:pos="1320"/>
        </w:tabs>
        <w:ind w:left="1320" w:hanging="359"/>
      </w:pPr>
      <w:rPr>
        <w:rFonts w:ascii="Courier New" w:hAnsi="Courier New"/>
      </w:rPr>
    </w:lvl>
    <w:lvl w:ilvl="2" w:tplc="7D3CD57A">
      <w:start w:val="1"/>
      <w:numFmt w:val="bullet"/>
      <w:lvlText w:val=""/>
      <w:lvlJc w:val="left"/>
      <w:pPr>
        <w:tabs>
          <w:tab w:val="left" w:pos="2040"/>
        </w:tabs>
        <w:ind w:left="2040" w:hanging="359"/>
      </w:pPr>
      <w:rPr>
        <w:rFonts w:ascii="Wingdings" w:hAnsi="Wingdings"/>
      </w:rPr>
    </w:lvl>
    <w:lvl w:ilvl="3" w:tplc="3C3A08DE">
      <w:start w:val="1"/>
      <w:numFmt w:val="bullet"/>
      <w:lvlText w:val=""/>
      <w:lvlJc w:val="left"/>
      <w:pPr>
        <w:tabs>
          <w:tab w:val="left" w:pos="2760"/>
        </w:tabs>
        <w:ind w:left="2760" w:hanging="359"/>
      </w:pPr>
      <w:rPr>
        <w:rFonts w:ascii="Symbol" w:hAnsi="Symbol"/>
      </w:rPr>
    </w:lvl>
    <w:lvl w:ilvl="4" w:tplc="862A98BA">
      <w:start w:val="1"/>
      <w:numFmt w:val="bullet"/>
      <w:lvlText w:val="o"/>
      <w:lvlJc w:val="left"/>
      <w:pPr>
        <w:tabs>
          <w:tab w:val="left" w:pos="3480"/>
        </w:tabs>
        <w:ind w:left="3480" w:hanging="359"/>
      </w:pPr>
      <w:rPr>
        <w:rFonts w:ascii="Courier New" w:hAnsi="Courier New"/>
      </w:rPr>
    </w:lvl>
    <w:lvl w:ilvl="5" w:tplc="95126A22">
      <w:start w:val="1"/>
      <w:numFmt w:val="bullet"/>
      <w:lvlText w:val=""/>
      <w:lvlJc w:val="left"/>
      <w:pPr>
        <w:tabs>
          <w:tab w:val="left" w:pos="4200"/>
        </w:tabs>
        <w:ind w:left="4200" w:hanging="359"/>
      </w:pPr>
      <w:rPr>
        <w:rFonts w:ascii="Wingdings" w:hAnsi="Wingdings"/>
      </w:rPr>
    </w:lvl>
    <w:lvl w:ilvl="6" w:tplc="190667EA">
      <w:start w:val="1"/>
      <w:numFmt w:val="bullet"/>
      <w:lvlText w:val=""/>
      <w:lvlJc w:val="left"/>
      <w:pPr>
        <w:tabs>
          <w:tab w:val="left" w:pos="4920"/>
        </w:tabs>
        <w:ind w:left="4920" w:hanging="359"/>
      </w:pPr>
      <w:rPr>
        <w:rFonts w:ascii="Symbol" w:hAnsi="Symbol"/>
      </w:rPr>
    </w:lvl>
    <w:lvl w:ilvl="7" w:tplc="EABE33D0">
      <w:start w:val="1"/>
      <w:numFmt w:val="bullet"/>
      <w:lvlText w:val="o"/>
      <w:lvlJc w:val="left"/>
      <w:pPr>
        <w:tabs>
          <w:tab w:val="left" w:pos="5640"/>
        </w:tabs>
        <w:ind w:left="5640" w:hanging="359"/>
      </w:pPr>
      <w:rPr>
        <w:rFonts w:ascii="Courier New" w:hAnsi="Courier New"/>
      </w:rPr>
    </w:lvl>
    <w:lvl w:ilvl="8" w:tplc="26A4D2B0">
      <w:start w:val="1"/>
      <w:numFmt w:val="bullet"/>
      <w:lvlText w:val=""/>
      <w:lvlJc w:val="left"/>
      <w:pPr>
        <w:tabs>
          <w:tab w:val="left" w:pos="6360"/>
        </w:tabs>
        <w:ind w:left="6360" w:hanging="359"/>
      </w:pPr>
      <w:rPr>
        <w:rFonts w:ascii="Wingdings" w:hAnsi="Wingdings"/>
      </w:rPr>
    </w:lvl>
  </w:abstractNum>
  <w:abstractNum w:abstractNumId="23" w15:restartNumberingAfterBreak="0">
    <w:nsid w:val="3A3A0BE6"/>
    <w:multiLevelType w:val="hybridMultilevel"/>
    <w:tmpl w:val="7226AEAA"/>
    <w:lvl w:ilvl="0" w:tplc="224AB656">
      <w:start w:val="1"/>
      <w:numFmt w:val="decimal"/>
      <w:lvlText w:val="%1."/>
      <w:lvlJc w:val="left"/>
      <w:pPr>
        <w:ind w:left="361" w:hanging="360"/>
      </w:pPr>
      <w:rPr>
        <w:rFonts w:cs="Times New Roman" w:hint="default"/>
      </w:rPr>
    </w:lvl>
    <w:lvl w:ilvl="1" w:tplc="04050019" w:tentative="1">
      <w:start w:val="1"/>
      <w:numFmt w:val="lowerLetter"/>
      <w:lvlText w:val="%2."/>
      <w:lvlJc w:val="left"/>
      <w:pPr>
        <w:ind w:left="1081" w:hanging="360"/>
      </w:pPr>
      <w:rPr>
        <w:rFonts w:cs="Times New Roman"/>
      </w:rPr>
    </w:lvl>
    <w:lvl w:ilvl="2" w:tplc="0405001B" w:tentative="1">
      <w:start w:val="1"/>
      <w:numFmt w:val="lowerRoman"/>
      <w:lvlText w:val="%3."/>
      <w:lvlJc w:val="right"/>
      <w:pPr>
        <w:ind w:left="1801" w:hanging="180"/>
      </w:pPr>
      <w:rPr>
        <w:rFonts w:cs="Times New Roman"/>
      </w:rPr>
    </w:lvl>
    <w:lvl w:ilvl="3" w:tplc="0405000F" w:tentative="1">
      <w:start w:val="1"/>
      <w:numFmt w:val="decimal"/>
      <w:lvlText w:val="%4."/>
      <w:lvlJc w:val="left"/>
      <w:pPr>
        <w:ind w:left="2521" w:hanging="360"/>
      </w:pPr>
      <w:rPr>
        <w:rFonts w:cs="Times New Roman"/>
      </w:rPr>
    </w:lvl>
    <w:lvl w:ilvl="4" w:tplc="04050019" w:tentative="1">
      <w:start w:val="1"/>
      <w:numFmt w:val="lowerLetter"/>
      <w:lvlText w:val="%5."/>
      <w:lvlJc w:val="left"/>
      <w:pPr>
        <w:ind w:left="3241" w:hanging="360"/>
      </w:pPr>
      <w:rPr>
        <w:rFonts w:cs="Times New Roman"/>
      </w:rPr>
    </w:lvl>
    <w:lvl w:ilvl="5" w:tplc="0405001B" w:tentative="1">
      <w:start w:val="1"/>
      <w:numFmt w:val="lowerRoman"/>
      <w:lvlText w:val="%6."/>
      <w:lvlJc w:val="right"/>
      <w:pPr>
        <w:ind w:left="3961" w:hanging="180"/>
      </w:pPr>
      <w:rPr>
        <w:rFonts w:cs="Times New Roman"/>
      </w:rPr>
    </w:lvl>
    <w:lvl w:ilvl="6" w:tplc="0405000F" w:tentative="1">
      <w:start w:val="1"/>
      <w:numFmt w:val="decimal"/>
      <w:lvlText w:val="%7."/>
      <w:lvlJc w:val="left"/>
      <w:pPr>
        <w:ind w:left="4681" w:hanging="360"/>
      </w:pPr>
      <w:rPr>
        <w:rFonts w:cs="Times New Roman"/>
      </w:rPr>
    </w:lvl>
    <w:lvl w:ilvl="7" w:tplc="04050019" w:tentative="1">
      <w:start w:val="1"/>
      <w:numFmt w:val="lowerLetter"/>
      <w:lvlText w:val="%8."/>
      <w:lvlJc w:val="left"/>
      <w:pPr>
        <w:ind w:left="5401" w:hanging="360"/>
      </w:pPr>
      <w:rPr>
        <w:rFonts w:cs="Times New Roman"/>
      </w:rPr>
    </w:lvl>
    <w:lvl w:ilvl="8" w:tplc="0405001B" w:tentative="1">
      <w:start w:val="1"/>
      <w:numFmt w:val="lowerRoman"/>
      <w:lvlText w:val="%9."/>
      <w:lvlJc w:val="right"/>
      <w:pPr>
        <w:ind w:left="6121" w:hanging="180"/>
      </w:pPr>
      <w:rPr>
        <w:rFonts w:cs="Times New Roman"/>
      </w:rPr>
    </w:lvl>
  </w:abstractNum>
  <w:abstractNum w:abstractNumId="24" w15:restartNumberingAfterBreak="0">
    <w:nsid w:val="3EBC6572"/>
    <w:multiLevelType w:val="hybridMultilevel"/>
    <w:tmpl w:val="067C3450"/>
    <w:lvl w:ilvl="0" w:tplc="0405000F">
      <w:start w:val="3"/>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3F392147"/>
    <w:multiLevelType w:val="multilevel"/>
    <w:tmpl w:val="B6AEA79A"/>
    <w:lvl w:ilvl="0">
      <w:start w:val="3"/>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45C84624"/>
    <w:multiLevelType w:val="hybridMultilevel"/>
    <w:tmpl w:val="21E6DAC6"/>
    <w:lvl w:ilvl="0" w:tplc="87BA58AC">
      <w:start w:val="1"/>
      <w:numFmt w:val="decimal"/>
      <w:lvlText w:val="%1."/>
      <w:lvlJc w:val="left"/>
      <w:pPr>
        <w:tabs>
          <w:tab w:val="left" w:pos="720"/>
        </w:tabs>
        <w:ind w:left="720" w:hanging="359"/>
      </w:pPr>
      <w:rPr>
        <w:rFonts w:cs="Times New Roman"/>
      </w:rPr>
    </w:lvl>
    <w:lvl w:ilvl="1" w:tplc="5B48650A">
      <w:start w:val="1"/>
      <w:numFmt w:val="lowerLetter"/>
      <w:lvlText w:val="%2."/>
      <w:lvlJc w:val="left"/>
      <w:pPr>
        <w:tabs>
          <w:tab w:val="left" w:pos="1440"/>
        </w:tabs>
        <w:ind w:left="1440" w:hanging="359"/>
      </w:pPr>
      <w:rPr>
        <w:rFonts w:cs="Times New Roman"/>
      </w:rPr>
    </w:lvl>
    <w:lvl w:ilvl="2" w:tplc="A7EA4F8C">
      <w:start w:val="1"/>
      <w:numFmt w:val="lowerRoman"/>
      <w:lvlText w:val="%3."/>
      <w:lvlJc w:val="right"/>
      <w:pPr>
        <w:tabs>
          <w:tab w:val="left" w:pos="2160"/>
        </w:tabs>
        <w:ind w:left="2160" w:hanging="179"/>
      </w:pPr>
      <w:rPr>
        <w:rFonts w:cs="Times New Roman"/>
      </w:rPr>
    </w:lvl>
    <w:lvl w:ilvl="3" w:tplc="165C3CD2">
      <w:start w:val="1"/>
      <w:numFmt w:val="decimal"/>
      <w:lvlText w:val="%4."/>
      <w:lvlJc w:val="left"/>
      <w:pPr>
        <w:tabs>
          <w:tab w:val="left" w:pos="2880"/>
        </w:tabs>
        <w:ind w:left="2880" w:hanging="359"/>
      </w:pPr>
      <w:rPr>
        <w:rFonts w:cs="Times New Roman"/>
      </w:rPr>
    </w:lvl>
    <w:lvl w:ilvl="4" w:tplc="ADA4119A">
      <w:start w:val="1"/>
      <w:numFmt w:val="lowerLetter"/>
      <w:lvlText w:val="%5."/>
      <w:lvlJc w:val="left"/>
      <w:pPr>
        <w:tabs>
          <w:tab w:val="left" w:pos="3600"/>
        </w:tabs>
        <w:ind w:left="3600" w:hanging="359"/>
      </w:pPr>
      <w:rPr>
        <w:rFonts w:cs="Times New Roman"/>
      </w:rPr>
    </w:lvl>
    <w:lvl w:ilvl="5" w:tplc="87683BA2">
      <w:start w:val="1"/>
      <w:numFmt w:val="lowerRoman"/>
      <w:lvlText w:val="%6."/>
      <w:lvlJc w:val="right"/>
      <w:pPr>
        <w:tabs>
          <w:tab w:val="left" w:pos="4320"/>
        </w:tabs>
        <w:ind w:left="4320" w:hanging="179"/>
      </w:pPr>
      <w:rPr>
        <w:rFonts w:cs="Times New Roman"/>
      </w:rPr>
    </w:lvl>
    <w:lvl w:ilvl="6" w:tplc="115439C8">
      <w:start w:val="1"/>
      <w:numFmt w:val="decimal"/>
      <w:lvlText w:val="%7."/>
      <w:lvlJc w:val="left"/>
      <w:pPr>
        <w:tabs>
          <w:tab w:val="left" w:pos="5040"/>
        </w:tabs>
        <w:ind w:left="5040" w:hanging="359"/>
      </w:pPr>
      <w:rPr>
        <w:rFonts w:cs="Times New Roman"/>
      </w:rPr>
    </w:lvl>
    <w:lvl w:ilvl="7" w:tplc="3AAAD982">
      <w:start w:val="1"/>
      <w:numFmt w:val="lowerLetter"/>
      <w:lvlText w:val="%8."/>
      <w:lvlJc w:val="left"/>
      <w:pPr>
        <w:tabs>
          <w:tab w:val="left" w:pos="5760"/>
        </w:tabs>
        <w:ind w:left="5760" w:hanging="359"/>
      </w:pPr>
      <w:rPr>
        <w:rFonts w:cs="Times New Roman"/>
      </w:rPr>
    </w:lvl>
    <w:lvl w:ilvl="8" w:tplc="D1CE67BE">
      <w:start w:val="1"/>
      <w:numFmt w:val="lowerRoman"/>
      <w:lvlText w:val="%9."/>
      <w:lvlJc w:val="right"/>
      <w:pPr>
        <w:tabs>
          <w:tab w:val="left" w:pos="6480"/>
        </w:tabs>
        <w:ind w:left="6480" w:hanging="179"/>
      </w:pPr>
      <w:rPr>
        <w:rFonts w:cs="Times New Roman"/>
      </w:rPr>
    </w:lvl>
  </w:abstractNum>
  <w:abstractNum w:abstractNumId="27" w15:restartNumberingAfterBreak="0">
    <w:nsid w:val="472B028C"/>
    <w:multiLevelType w:val="hybridMultilevel"/>
    <w:tmpl w:val="BDA4C2A4"/>
    <w:lvl w:ilvl="0" w:tplc="B2249440">
      <w:start w:val="1"/>
      <w:numFmt w:val="decimal"/>
      <w:lvlText w:val="%1."/>
      <w:lvlJc w:val="left"/>
      <w:pPr>
        <w:ind w:left="720" w:hanging="359"/>
      </w:pPr>
      <w:rPr>
        <w:rFonts w:cs="Times New Roman"/>
      </w:rPr>
    </w:lvl>
    <w:lvl w:ilvl="1" w:tplc="E69A3000">
      <w:start w:val="1"/>
      <w:numFmt w:val="lowerLetter"/>
      <w:lvlText w:val="%2."/>
      <w:lvlJc w:val="left"/>
      <w:pPr>
        <w:ind w:left="1440" w:hanging="359"/>
      </w:pPr>
      <w:rPr>
        <w:rFonts w:cs="Times New Roman"/>
      </w:rPr>
    </w:lvl>
    <w:lvl w:ilvl="2" w:tplc="C87E3968">
      <w:start w:val="1"/>
      <w:numFmt w:val="lowerRoman"/>
      <w:lvlText w:val="%3."/>
      <w:lvlJc w:val="right"/>
      <w:pPr>
        <w:ind w:left="2160" w:hanging="179"/>
      </w:pPr>
      <w:rPr>
        <w:rFonts w:cs="Times New Roman"/>
      </w:rPr>
    </w:lvl>
    <w:lvl w:ilvl="3" w:tplc="AAE23304">
      <w:start w:val="1"/>
      <w:numFmt w:val="decimal"/>
      <w:lvlText w:val="%4."/>
      <w:lvlJc w:val="left"/>
      <w:pPr>
        <w:ind w:left="2880" w:hanging="359"/>
      </w:pPr>
      <w:rPr>
        <w:rFonts w:cs="Times New Roman"/>
      </w:rPr>
    </w:lvl>
    <w:lvl w:ilvl="4" w:tplc="95C66242">
      <w:start w:val="1"/>
      <w:numFmt w:val="lowerLetter"/>
      <w:lvlText w:val="%5."/>
      <w:lvlJc w:val="left"/>
      <w:pPr>
        <w:ind w:left="3600" w:hanging="359"/>
      </w:pPr>
      <w:rPr>
        <w:rFonts w:cs="Times New Roman"/>
      </w:rPr>
    </w:lvl>
    <w:lvl w:ilvl="5" w:tplc="EB0AA23C">
      <w:start w:val="1"/>
      <w:numFmt w:val="lowerRoman"/>
      <w:lvlText w:val="%6."/>
      <w:lvlJc w:val="right"/>
      <w:pPr>
        <w:ind w:left="4320" w:hanging="179"/>
      </w:pPr>
      <w:rPr>
        <w:rFonts w:cs="Times New Roman"/>
      </w:rPr>
    </w:lvl>
    <w:lvl w:ilvl="6" w:tplc="4B7ADA38">
      <w:start w:val="1"/>
      <w:numFmt w:val="decimal"/>
      <w:lvlText w:val="%7."/>
      <w:lvlJc w:val="left"/>
      <w:pPr>
        <w:ind w:left="5040" w:hanging="359"/>
      </w:pPr>
      <w:rPr>
        <w:rFonts w:cs="Times New Roman"/>
      </w:rPr>
    </w:lvl>
    <w:lvl w:ilvl="7" w:tplc="2632B7F8">
      <w:start w:val="1"/>
      <w:numFmt w:val="lowerLetter"/>
      <w:lvlText w:val="%8."/>
      <w:lvlJc w:val="left"/>
      <w:pPr>
        <w:ind w:left="5760" w:hanging="359"/>
      </w:pPr>
      <w:rPr>
        <w:rFonts w:cs="Times New Roman"/>
      </w:rPr>
    </w:lvl>
    <w:lvl w:ilvl="8" w:tplc="4832FC68">
      <w:start w:val="1"/>
      <w:numFmt w:val="lowerRoman"/>
      <w:lvlText w:val="%9."/>
      <w:lvlJc w:val="right"/>
      <w:pPr>
        <w:ind w:left="6480" w:hanging="179"/>
      </w:pPr>
      <w:rPr>
        <w:rFonts w:cs="Times New Roman"/>
      </w:rPr>
    </w:lvl>
  </w:abstractNum>
  <w:abstractNum w:abstractNumId="28" w15:restartNumberingAfterBreak="0">
    <w:nsid w:val="48104A51"/>
    <w:multiLevelType w:val="hybridMultilevel"/>
    <w:tmpl w:val="6FEE9400"/>
    <w:lvl w:ilvl="0" w:tplc="5C92B022">
      <w:start w:val="3"/>
      <w:numFmt w:val="decimal"/>
      <w:lvlText w:val="%1."/>
      <w:lvlJc w:val="left"/>
      <w:pPr>
        <w:tabs>
          <w:tab w:val="left" w:pos="390"/>
        </w:tabs>
        <w:ind w:left="390" w:hanging="359"/>
      </w:pPr>
      <w:rPr>
        <w:rFonts w:cs="Times New Roman"/>
      </w:rPr>
    </w:lvl>
    <w:lvl w:ilvl="1" w:tplc="971CA220">
      <w:start w:val="1"/>
      <w:numFmt w:val="lowerLetter"/>
      <w:lvlText w:val="%2."/>
      <w:lvlJc w:val="left"/>
      <w:pPr>
        <w:tabs>
          <w:tab w:val="left" w:pos="1110"/>
        </w:tabs>
        <w:ind w:left="1110" w:hanging="359"/>
      </w:pPr>
      <w:rPr>
        <w:rFonts w:cs="Times New Roman"/>
      </w:rPr>
    </w:lvl>
    <w:lvl w:ilvl="2" w:tplc="0C626E84">
      <w:start w:val="1"/>
      <w:numFmt w:val="lowerRoman"/>
      <w:lvlText w:val="%3."/>
      <w:lvlJc w:val="right"/>
      <w:pPr>
        <w:tabs>
          <w:tab w:val="left" w:pos="1830"/>
        </w:tabs>
        <w:ind w:left="1830" w:hanging="179"/>
      </w:pPr>
      <w:rPr>
        <w:rFonts w:cs="Times New Roman"/>
      </w:rPr>
    </w:lvl>
    <w:lvl w:ilvl="3" w:tplc="228A5B9E">
      <w:start w:val="1"/>
      <w:numFmt w:val="decimal"/>
      <w:lvlText w:val="%4."/>
      <w:lvlJc w:val="left"/>
      <w:pPr>
        <w:tabs>
          <w:tab w:val="left" w:pos="2550"/>
        </w:tabs>
        <w:ind w:left="2550" w:hanging="359"/>
      </w:pPr>
      <w:rPr>
        <w:rFonts w:cs="Times New Roman"/>
      </w:rPr>
    </w:lvl>
    <w:lvl w:ilvl="4" w:tplc="1B227240">
      <w:start w:val="1"/>
      <w:numFmt w:val="lowerLetter"/>
      <w:lvlText w:val="%5."/>
      <w:lvlJc w:val="left"/>
      <w:pPr>
        <w:tabs>
          <w:tab w:val="left" w:pos="3270"/>
        </w:tabs>
        <w:ind w:left="3270" w:hanging="359"/>
      </w:pPr>
      <w:rPr>
        <w:rFonts w:cs="Times New Roman"/>
      </w:rPr>
    </w:lvl>
    <w:lvl w:ilvl="5" w:tplc="7500FBFA">
      <w:start w:val="1"/>
      <w:numFmt w:val="lowerRoman"/>
      <w:lvlText w:val="%6."/>
      <w:lvlJc w:val="right"/>
      <w:pPr>
        <w:tabs>
          <w:tab w:val="left" w:pos="3990"/>
        </w:tabs>
        <w:ind w:left="3990" w:hanging="179"/>
      </w:pPr>
      <w:rPr>
        <w:rFonts w:cs="Times New Roman"/>
      </w:rPr>
    </w:lvl>
    <w:lvl w:ilvl="6" w:tplc="27706FEE">
      <w:start w:val="1"/>
      <w:numFmt w:val="decimal"/>
      <w:lvlText w:val="%7."/>
      <w:lvlJc w:val="left"/>
      <w:pPr>
        <w:tabs>
          <w:tab w:val="left" w:pos="4710"/>
        </w:tabs>
        <w:ind w:left="4710" w:hanging="359"/>
      </w:pPr>
      <w:rPr>
        <w:rFonts w:cs="Times New Roman"/>
      </w:rPr>
    </w:lvl>
    <w:lvl w:ilvl="7" w:tplc="853A74C2">
      <w:start w:val="1"/>
      <w:numFmt w:val="lowerLetter"/>
      <w:lvlText w:val="%8."/>
      <w:lvlJc w:val="left"/>
      <w:pPr>
        <w:tabs>
          <w:tab w:val="left" w:pos="5430"/>
        </w:tabs>
        <w:ind w:left="5430" w:hanging="359"/>
      </w:pPr>
      <w:rPr>
        <w:rFonts w:cs="Times New Roman"/>
      </w:rPr>
    </w:lvl>
    <w:lvl w:ilvl="8" w:tplc="BCCED146">
      <w:start w:val="1"/>
      <w:numFmt w:val="lowerRoman"/>
      <w:lvlText w:val="%9."/>
      <w:lvlJc w:val="right"/>
      <w:pPr>
        <w:tabs>
          <w:tab w:val="left" w:pos="6150"/>
        </w:tabs>
        <w:ind w:left="6150" w:hanging="179"/>
      </w:pPr>
      <w:rPr>
        <w:rFonts w:cs="Times New Roman"/>
      </w:rPr>
    </w:lvl>
  </w:abstractNum>
  <w:abstractNum w:abstractNumId="29" w15:restartNumberingAfterBreak="0">
    <w:nsid w:val="487153A4"/>
    <w:multiLevelType w:val="hybridMultilevel"/>
    <w:tmpl w:val="1C64A52A"/>
    <w:lvl w:ilvl="0" w:tplc="AC8AB7E0">
      <w:start w:val="1"/>
      <w:numFmt w:val="decimal"/>
      <w:lvlText w:val="%1."/>
      <w:lvlJc w:val="left"/>
      <w:pPr>
        <w:ind w:left="720" w:hanging="359"/>
      </w:pPr>
      <w:rPr>
        <w:rFonts w:cs="Times New Roman"/>
      </w:rPr>
    </w:lvl>
    <w:lvl w:ilvl="1" w:tplc="7E40D0EE">
      <w:start w:val="1"/>
      <w:numFmt w:val="lowerLetter"/>
      <w:lvlText w:val="%2."/>
      <w:lvlJc w:val="left"/>
      <w:pPr>
        <w:ind w:left="1440" w:hanging="359"/>
      </w:pPr>
      <w:rPr>
        <w:rFonts w:cs="Times New Roman"/>
      </w:rPr>
    </w:lvl>
    <w:lvl w:ilvl="2" w:tplc="BE3A3F4E">
      <w:start w:val="1"/>
      <w:numFmt w:val="lowerRoman"/>
      <w:lvlText w:val="%3."/>
      <w:lvlJc w:val="right"/>
      <w:pPr>
        <w:ind w:left="2160" w:hanging="179"/>
      </w:pPr>
      <w:rPr>
        <w:rFonts w:cs="Times New Roman"/>
      </w:rPr>
    </w:lvl>
    <w:lvl w:ilvl="3" w:tplc="0492962C">
      <w:start w:val="1"/>
      <w:numFmt w:val="decimal"/>
      <w:lvlText w:val="%4."/>
      <w:lvlJc w:val="left"/>
      <w:pPr>
        <w:ind w:left="2880" w:hanging="359"/>
      </w:pPr>
      <w:rPr>
        <w:rFonts w:cs="Times New Roman"/>
      </w:rPr>
    </w:lvl>
    <w:lvl w:ilvl="4" w:tplc="A6B054C2">
      <w:start w:val="1"/>
      <w:numFmt w:val="lowerLetter"/>
      <w:lvlText w:val="%5."/>
      <w:lvlJc w:val="left"/>
      <w:pPr>
        <w:ind w:left="3600" w:hanging="359"/>
      </w:pPr>
      <w:rPr>
        <w:rFonts w:cs="Times New Roman"/>
      </w:rPr>
    </w:lvl>
    <w:lvl w:ilvl="5" w:tplc="ED20951A">
      <w:start w:val="1"/>
      <w:numFmt w:val="lowerRoman"/>
      <w:lvlText w:val="%6."/>
      <w:lvlJc w:val="right"/>
      <w:pPr>
        <w:ind w:left="4320" w:hanging="179"/>
      </w:pPr>
      <w:rPr>
        <w:rFonts w:cs="Times New Roman"/>
      </w:rPr>
    </w:lvl>
    <w:lvl w:ilvl="6" w:tplc="7EC85540">
      <w:start w:val="1"/>
      <w:numFmt w:val="decimal"/>
      <w:lvlText w:val="%7."/>
      <w:lvlJc w:val="left"/>
      <w:pPr>
        <w:ind w:left="5040" w:hanging="359"/>
      </w:pPr>
      <w:rPr>
        <w:rFonts w:cs="Times New Roman"/>
      </w:rPr>
    </w:lvl>
    <w:lvl w:ilvl="7" w:tplc="D12AEFBC">
      <w:start w:val="1"/>
      <w:numFmt w:val="lowerLetter"/>
      <w:lvlText w:val="%8."/>
      <w:lvlJc w:val="left"/>
      <w:pPr>
        <w:ind w:left="5760" w:hanging="359"/>
      </w:pPr>
      <w:rPr>
        <w:rFonts w:cs="Times New Roman"/>
      </w:rPr>
    </w:lvl>
    <w:lvl w:ilvl="8" w:tplc="A2202D02">
      <w:start w:val="1"/>
      <w:numFmt w:val="lowerRoman"/>
      <w:lvlText w:val="%9."/>
      <w:lvlJc w:val="right"/>
      <w:pPr>
        <w:ind w:left="6480" w:hanging="179"/>
      </w:pPr>
      <w:rPr>
        <w:rFonts w:cs="Times New Roman"/>
      </w:rPr>
    </w:lvl>
  </w:abstractNum>
  <w:abstractNum w:abstractNumId="30" w15:restartNumberingAfterBreak="0">
    <w:nsid w:val="4C9E04B8"/>
    <w:multiLevelType w:val="hybridMultilevel"/>
    <w:tmpl w:val="84E48AB4"/>
    <w:lvl w:ilvl="0" w:tplc="B5ECA784">
      <w:start w:val="2"/>
      <w:numFmt w:val="decimal"/>
      <w:lvlText w:val="2.%1 "/>
      <w:lvlJc w:val="left"/>
      <w:pPr>
        <w:ind w:left="425" w:hanging="282"/>
      </w:pPr>
      <w:rPr>
        <w:rFonts w:ascii="Times New Roman" w:hAnsi="Times New Roman" w:cs="Times New Roman"/>
        <w:b w:val="0"/>
        <w:i w:val="0"/>
        <w:color w:val="000000"/>
        <w:sz w:val="22"/>
        <w:szCs w:val="22"/>
        <w:u w:val="none"/>
      </w:rPr>
    </w:lvl>
    <w:lvl w:ilvl="1" w:tplc="18EA1CE2">
      <w:start w:val="1"/>
      <w:numFmt w:val="bullet"/>
      <w:lvlText w:val="o"/>
      <w:lvlJc w:val="left"/>
      <w:pPr>
        <w:ind w:left="1440" w:hanging="359"/>
      </w:pPr>
      <w:rPr>
        <w:rFonts w:ascii="Courier New" w:eastAsia="Times New Roman" w:hAnsi="Courier New" w:hint="default"/>
      </w:rPr>
    </w:lvl>
    <w:lvl w:ilvl="2" w:tplc="54B29760">
      <w:start w:val="1"/>
      <w:numFmt w:val="bullet"/>
      <w:lvlText w:val="§"/>
      <w:lvlJc w:val="left"/>
      <w:pPr>
        <w:ind w:left="2160" w:hanging="359"/>
      </w:pPr>
      <w:rPr>
        <w:rFonts w:ascii="Wingdings" w:eastAsia="Times New Roman" w:hAnsi="Wingdings" w:hint="default"/>
      </w:rPr>
    </w:lvl>
    <w:lvl w:ilvl="3" w:tplc="C9044BFE">
      <w:start w:val="1"/>
      <w:numFmt w:val="bullet"/>
      <w:lvlText w:val="·"/>
      <w:lvlJc w:val="left"/>
      <w:pPr>
        <w:ind w:left="2880" w:hanging="359"/>
      </w:pPr>
      <w:rPr>
        <w:rFonts w:ascii="Symbol" w:eastAsia="Times New Roman" w:hAnsi="Symbol" w:hint="default"/>
      </w:rPr>
    </w:lvl>
    <w:lvl w:ilvl="4" w:tplc="D924E056">
      <w:start w:val="1"/>
      <w:numFmt w:val="bullet"/>
      <w:lvlText w:val="o"/>
      <w:lvlJc w:val="left"/>
      <w:pPr>
        <w:ind w:left="3600" w:hanging="359"/>
      </w:pPr>
      <w:rPr>
        <w:rFonts w:ascii="Courier New" w:eastAsia="Times New Roman" w:hAnsi="Courier New" w:hint="default"/>
      </w:rPr>
    </w:lvl>
    <w:lvl w:ilvl="5" w:tplc="E05E182C">
      <w:start w:val="1"/>
      <w:numFmt w:val="bullet"/>
      <w:lvlText w:val="§"/>
      <w:lvlJc w:val="left"/>
      <w:pPr>
        <w:ind w:left="4320" w:hanging="359"/>
      </w:pPr>
      <w:rPr>
        <w:rFonts w:ascii="Wingdings" w:eastAsia="Times New Roman" w:hAnsi="Wingdings" w:hint="default"/>
      </w:rPr>
    </w:lvl>
    <w:lvl w:ilvl="6" w:tplc="AB4C2254">
      <w:start w:val="1"/>
      <w:numFmt w:val="bullet"/>
      <w:lvlText w:val="·"/>
      <w:lvlJc w:val="left"/>
      <w:pPr>
        <w:ind w:left="5040" w:hanging="359"/>
      </w:pPr>
      <w:rPr>
        <w:rFonts w:ascii="Symbol" w:eastAsia="Times New Roman" w:hAnsi="Symbol" w:hint="default"/>
      </w:rPr>
    </w:lvl>
    <w:lvl w:ilvl="7" w:tplc="3F42462C">
      <w:start w:val="1"/>
      <w:numFmt w:val="bullet"/>
      <w:lvlText w:val="o"/>
      <w:lvlJc w:val="left"/>
      <w:pPr>
        <w:ind w:left="5760" w:hanging="359"/>
      </w:pPr>
      <w:rPr>
        <w:rFonts w:ascii="Courier New" w:eastAsia="Times New Roman" w:hAnsi="Courier New" w:hint="default"/>
      </w:rPr>
    </w:lvl>
    <w:lvl w:ilvl="8" w:tplc="83607A8A">
      <w:start w:val="1"/>
      <w:numFmt w:val="bullet"/>
      <w:lvlText w:val="§"/>
      <w:lvlJc w:val="left"/>
      <w:pPr>
        <w:ind w:left="6480" w:hanging="359"/>
      </w:pPr>
      <w:rPr>
        <w:rFonts w:ascii="Wingdings" w:eastAsia="Times New Roman" w:hAnsi="Wingdings" w:hint="default"/>
      </w:rPr>
    </w:lvl>
  </w:abstractNum>
  <w:abstractNum w:abstractNumId="31" w15:restartNumberingAfterBreak="0">
    <w:nsid w:val="522C2817"/>
    <w:multiLevelType w:val="hybridMultilevel"/>
    <w:tmpl w:val="58F89D8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5921153F"/>
    <w:multiLevelType w:val="hybridMultilevel"/>
    <w:tmpl w:val="AFD8A2CA"/>
    <w:lvl w:ilvl="0" w:tplc="D14261A0">
      <w:start w:val="1"/>
      <w:numFmt w:val="decimal"/>
      <w:lvlText w:val="%1."/>
      <w:lvlJc w:val="left"/>
      <w:pPr>
        <w:tabs>
          <w:tab w:val="left" w:pos="720"/>
        </w:tabs>
        <w:ind w:left="720" w:hanging="359"/>
      </w:pPr>
      <w:rPr>
        <w:rFonts w:cs="Times New Roman"/>
      </w:rPr>
    </w:lvl>
    <w:lvl w:ilvl="1" w:tplc="BA7CB0B2">
      <w:start w:val="1"/>
      <w:numFmt w:val="lowerLetter"/>
      <w:lvlText w:val="%2."/>
      <w:lvlJc w:val="left"/>
      <w:pPr>
        <w:tabs>
          <w:tab w:val="left" w:pos="1440"/>
        </w:tabs>
        <w:ind w:left="1440" w:hanging="359"/>
      </w:pPr>
      <w:rPr>
        <w:rFonts w:cs="Times New Roman"/>
      </w:rPr>
    </w:lvl>
    <w:lvl w:ilvl="2" w:tplc="452038CE">
      <w:start w:val="1"/>
      <w:numFmt w:val="lowerRoman"/>
      <w:lvlText w:val="%3."/>
      <w:lvlJc w:val="right"/>
      <w:pPr>
        <w:tabs>
          <w:tab w:val="left" w:pos="2160"/>
        </w:tabs>
        <w:ind w:left="2160" w:hanging="179"/>
      </w:pPr>
      <w:rPr>
        <w:rFonts w:cs="Times New Roman"/>
      </w:rPr>
    </w:lvl>
    <w:lvl w:ilvl="3" w:tplc="9432D682">
      <w:start w:val="1"/>
      <w:numFmt w:val="decimal"/>
      <w:lvlText w:val="%4."/>
      <w:lvlJc w:val="left"/>
      <w:pPr>
        <w:tabs>
          <w:tab w:val="left" w:pos="2880"/>
        </w:tabs>
        <w:ind w:left="2880" w:hanging="359"/>
      </w:pPr>
      <w:rPr>
        <w:rFonts w:cs="Times New Roman"/>
      </w:rPr>
    </w:lvl>
    <w:lvl w:ilvl="4" w:tplc="BB60D26E">
      <w:start w:val="1"/>
      <w:numFmt w:val="lowerLetter"/>
      <w:lvlText w:val="%5."/>
      <w:lvlJc w:val="left"/>
      <w:pPr>
        <w:tabs>
          <w:tab w:val="left" w:pos="3600"/>
        </w:tabs>
        <w:ind w:left="3600" w:hanging="359"/>
      </w:pPr>
      <w:rPr>
        <w:rFonts w:cs="Times New Roman"/>
      </w:rPr>
    </w:lvl>
    <w:lvl w:ilvl="5" w:tplc="6D2EF3B2">
      <w:start w:val="1"/>
      <w:numFmt w:val="lowerRoman"/>
      <w:lvlText w:val="%6."/>
      <w:lvlJc w:val="right"/>
      <w:pPr>
        <w:tabs>
          <w:tab w:val="left" w:pos="4320"/>
        </w:tabs>
        <w:ind w:left="4320" w:hanging="179"/>
      </w:pPr>
      <w:rPr>
        <w:rFonts w:cs="Times New Roman"/>
      </w:rPr>
    </w:lvl>
    <w:lvl w:ilvl="6" w:tplc="A59E503E">
      <w:start w:val="1"/>
      <w:numFmt w:val="decimal"/>
      <w:lvlText w:val="%7."/>
      <w:lvlJc w:val="left"/>
      <w:pPr>
        <w:tabs>
          <w:tab w:val="left" w:pos="5040"/>
        </w:tabs>
        <w:ind w:left="5040" w:hanging="359"/>
      </w:pPr>
      <w:rPr>
        <w:rFonts w:cs="Times New Roman"/>
      </w:rPr>
    </w:lvl>
    <w:lvl w:ilvl="7" w:tplc="B70280F8">
      <w:start w:val="1"/>
      <w:numFmt w:val="lowerLetter"/>
      <w:lvlText w:val="%8."/>
      <w:lvlJc w:val="left"/>
      <w:pPr>
        <w:tabs>
          <w:tab w:val="left" w:pos="5760"/>
        </w:tabs>
        <w:ind w:left="5760" w:hanging="359"/>
      </w:pPr>
      <w:rPr>
        <w:rFonts w:cs="Times New Roman"/>
      </w:rPr>
    </w:lvl>
    <w:lvl w:ilvl="8" w:tplc="512C9C0C">
      <w:start w:val="1"/>
      <w:numFmt w:val="lowerRoman"/>
      <w:lvlText w:val="%9."/>
      <w:lvlJc w:val="right"/>
      <w:pPr>
        <w:tabs>
          <w:tab w:val="left" w:pos="6480"/>
        </w:tabs>
        <w:ind w:left="6480" w:hanging="179"/>
      </w:pPr>
      <w:rPr>
        <w:rFonts w:cs="Times New Roman"/>
      </w:rPr>
    </w:lvl>
  </w:abstractNum>
  <w:abstractNum w:abstractNumId="33" w15:restartNumberingAfterBreak="0">
    <w:nsid w:val="5EA65F2D"/>
    <w:multiLevelType w:val="hybridMultilevel"/>
    <w:tmpl w:val="240AE476"/>
    <w:lvl w:ilvl="0" w:tplc="377610DC">
      <w:start w:val="1"/>
      <w:numFmt w:val="decimal"/>
      <w:lvlText w:val="%1."/>
      <w:lvlJc w:val="left"/>
      <w:pPr>
        <w:ind w:left="1056" w:hanging="695"/>
      </w:pPr>
      <w:rPr>
        <w:rFonts w:cs="Times New Roman"/>
      </w:rPr>
    </w:lvl>
    <w:lvl w:ilvl="1" w:tplc="4E741682">
      <w:start w:val="1"/>
      <w:numFmt w:val="lowerLetter"/>
      <w:lvlText w:val="%2."/>
      <w:lvlJc w:val="left"/>
      <w:pPr>
        <w:ind w:left="1440" w:hanging="359"/>
      </w:pPr>
      <w:rPr>
        <w:rFonts w:cs="Times New Roman"/>
      </w:rPr>
    </w:lvl>
    <w:lvl w:ilvl="2" w:tplc="BF7458DA">
      <w:start w:val="1"/>
      <w:numFmt w:val="lowerRoman"/>
      <w:lvlText w:val="%3."/>
      <w:lvlJc w:val="right"/>
      <w:pPr>
        <w:ind w:left="2160" w:hanging="179"/>
      </w:pPr>
      <w:rPr>
        <w:rFonts w:cs="Times New Roman"/>
      </w:rPr>
    </w:lvl>
    <w:lvl w:ilvl="3" w:tplc="FA1A608A">
      <w:start w:val="1"/>
      <w:numFmt w:val="decimal"/>
      <w:lvlText w:val="%4."/>
      <w:lvlJc w:val="left"/>
      <w:pPr>
        <w:ind w:left="2880" w:hanging="359"/>
      </w:pPr>
      <w:rPr>
        <w:rFonts w:cs="Times New Roman"/>
      </w:rPr>
    </w:lvl>
    <w:lvl w:ilvl="4" w:tplc="F9ACF6C0">
      <w:start w:val="1"/>
      <w:numFmt w:val="lowerLetter"/>
      <w:lvlText w:val="%5."/>
      <w:lvlJc w:val="left"/>
      <w:pPr>
        <w:ind w:left="3600" w:hanging="359"/>
      </w:pPr>
      <w:rPr>
        <w:rFonts w:cs="Times New Roman"/>
      </w:rPr>
    </w:lvl>
    <w:lvl w:ilvl="5" w:tplc="D17654EA">
      <w:start w:val="1"/>
      <w:numFmt w:val="lowerRoman"/>
      <w:lvlText w:val="%6."/>
      <w:lvlJc w:val="right"/>
      <w:pPr>
        <w:ind w:left="4320" w:hanging="179"/>
      </w:pPr>
      <w:rPr>
        <w:rFonts w:cs="Times New Roman"/>
      </w:rPr>
    </w:lvl>
    <w:lvl w:ilvl="6" w:tplc="25929536">
      <w:start w:val="1"/>
      <w:numFmt w:val="decimal"/>
      <w:lvlText w:val="%7."/>
      <w:lvlJc w:val="left"/>
      <w:pPr>
        <w:ind w:left="5040" w:hanging="359"/>
      </w:pPr>
      <w:rPr>
        <w:rFonts w:cs="Times New Roman"/>
      </w:rPr>
    </w:lvl>
    <w:lvl w:ilvl="7" w:tplc="A0205474">
      <w:start w:val="1"/>
      <w:numFmt w:val="lowerLetter"/>
      <w:lvlText w:val="%8."/>
      <w:lvlJc w:val="left"/>
      <w:pPr>
        <w:ind w:left="5760" w:hanging="359"/>
      </w:pPr>
      <w:rPr>
        <w:rFonts w:cs="Times New Roman"/>
      </w:rPr>
    </w:lvl>
    <w:lvl w:ilvl="8" w:tplc="4E48AA9C">
      <w:start w:val="1"/>
      <w:numFmt w:val="lowerRoman"/>
      <w:lvlText w:val="%9."/>
      <w:lvlJc w:val="right"/>
      <w:pPr>
        <w:ind w:left="6480" w:hanging="179"/>
      </w:pPr>
      <w:rPr>
        <w:rFonts w:cs="Times New Roman"/>
      </w:rPr>
    </w:lvl>
  </w:abstractNum>
  <w:abstractNum w:abstractNumId="34" w15:restartNumberingAfterBreak="0">
    <w:nsid w:val="63143F85"/>
    <w:multiLevelType w:val="hybridMultilevel"/>
    <w:tmpl w:val="1270C1B8"/>
    <w:lvl w:ilvl="0" w:tplc="46488A7A">
      <w:start w:val="3"/>
      <w:numFmt w:val="decimal"/>
      <w:lvlText w:val="%1."/>
      <w:lvlJc w:val="left"/>
      <w:pPr>
        <w:tabs>
          <w:tab w:val="left" w:pos="720"/>
        </w:tabs>
        <w:ind w:left="720" w:hanging="359"/>
      </w:pPr>
      <w:rPr>
        <w:rFonts w:cs="Times New Roman"/>
      </w:rPr>
    </w:lvl>
    <w:lvl w:ilvl="1" w:tplc="CED09968">
      <w:start w:val="1"/>
      <w:numFmt w:val="lowerLetter"/>
      <w:lvlText w:val="%2."/>
      <w:lvlJc w:val="left"/>
      <w:pPr>
        <w:tabs>
          <w:tab w:val="left" w:pos="1440"/>
        </w:tabs>
        <w:ind w:left="1440" w:hanging="359"/>
      </w:pPr>
      <w:rPr>
        <w:rFonts w:cs="Times New Roman"/>
      </w:rPr>
    </w:lvl>
    <w:lvl w:ilvl="2" w:tplc="B3A44968">
      <w:start w:val="1"/>
      <w:numFmt w:val="lowerRoman"/>
      <w:lvlText w:val="%3."/>
      <w:lvlJc w:val="right"/>
      <w:pPr>
        <w:tabs>
          <w:tab w:val="left" w:pos="2160"/>
        </w:tabs>
        <w:ind w:left="2160" w:hanging="179"/>
      </w:pPr>
      <w:rPr>
        <w:rFonts w:cs="Times New Roman"/>
      </w:rPr>
    </w:lvl>
    <w:lvl w:ilvl="3" w:tplc="8E88741C">
      <w:start w:val="1"/>
      <w:numFmt w:val="decimal"/>
      <w:lvlText w:val="%4."/>
      <w:lvlJc w:val="left"/>
      <w:pPr>
        <w:tabs>
          <w:tab w:val="left" w:pos="2880"/>
        </w:tabs>
        <w:ind w:left="2880" w:hanging="359"/>
      </w:pPr>
      <w:rPr>
        <w:rFonts w:cs="Times New Roman"/>
      </w:rPr>
    </w:lvl>
    <w:lvl w:ilvl="4" w:tplc="F1922B80">
      <w:start w:val="1"/>
      <w:numFmt w:val="lowerLetter"/>
      <w:lvlText w:val="%5."/>
      <w:lvlJc w:val="left"/>
      <w:pPr>
        <w:tabs>
          <w:tab w:val="left" w:pos="3600"/>
        </w:tabs>
        <w:ind w:left="3600" w:hanging="359"/>
      </w:pPr>
      <w:rPr>
        <w:rFonts w:cs="Times New Roman"/>
      </w:rPr>
    </w:lvl>
    <w:lvl w:ilvl="5" w:tplc="11FEA8A6">
      <w:start w:val="1"/>
      <w:numFmt w:val="lowerRoman"/>
      <w:lvlText w:val="%6."/>
      <w:lvlJc w:val="right"/>
      <w:pPr>
        <w:tabs>
          <w:tab w:val="left" w:pos="4320"/>
        </w:tabs>
        <w:ind w:left="4320" w:hanging="179"/>
      </w:pPr>
      <w:rPr>
        <w:rFonts w:cs="Times New Roman"/>
      </w:rPr>
    </w:lvl>
    <w:lvl w:ilvl="6" w:tplc="9B860234">
      <w:start w:val="1"/>
      <w:numFmt w:val="decimal"/>
      <w:lvlText w:val="%7."/>
      <w:lvlJc w:val="left"/>
      <w:pPr>
        <w:tabs>
          <w:tab w:val="left" w:pos="5040"/>
        </w:tabs>
        <w:ind w:left="5040" w:hanging="359"/>
      </w:pPr>
      <w:rPr>
        <w:rFonts w:cs="Times New Roman"/>
      </w:rPr>
    </w:lvl>
    <w:lvl w:ilvl="7" w:tplc="F098AA42">
      <w:start w:val="1"/>
      <w:numFmt w:val="lowerLetter"/>
      <w:lvlText w:val="%8."/>
      <w:lvlJc w:val="left"/>
      <w:pPr>
        <w:tabs>
          <w:tab w:val="left" w:pos="5760"/>
        </w:tabs>
        <w:ind w:left="5760" w:hanging="359"/>
      </w:pPr>
      <w:rPr>
        <w:rFonts w:cs="Times New Roman"/>
      </w:rPr>
    </w:lvl>
    <w:lvl w:ilvl="8" w:tplc="157EFBF0">
      <w:start w:val="1"/>
      <w:numFmt w:val="lowerRoman"/>
      <w:lvlText w:val="%9."/>
      <w:lvlJc w:val="right"/>
      <w:pPr>
        <w:tabs>
          <w:tab w:val="left" w:pos="6480"/>
        </w:tabs>
        <w:ind w:left="6480" w:hanging="179"/>
      </w:pPr>
      <w:rPr>
        <w:rFonts w:cs="Times New Roman"/>
      </w:rPr>
    </w:lvl>
  </w:abstractNum>
  <w:abstractNum w:abstractNumId="35" w15:restartNumberingAfterBreak="0">
    <w:nsid w:val="66191B61"/>
    <w:multiLevelType w:val="hybridMultilevel"/>
    <w:tmpl w:val="6C3250E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689F7510"/>
    <w:multiLevelType w:val="hybridMultilevel"/>
    <w:tmpl w:val="7226AEAA"/>
    <w:lvl w:ilvl="0" w:tplc="224AB656">
      <w:start w:val="1"/>
      <w:numFmt w:val="decimal"/>
      <w:lvlText w:val="%1."/>
      <w:lvlJc w:val="left"/>
      <w:pPr>
        <w:ind w:left="361" w:hanging="360"/>
      </w:pPr>
      <w:rPr>
        <w:rFonts w:cs="Times New Roman" w:hint="default"/>
      </w:rPr>
    </w:lvl>
    <w:lvl w:ilvl="1" w:tplc="04050019" w:tentative="1">
      <w:start w:val="1"/>
      <w:numFmt w:val="lowerLetter"/>
      <w:lvlText w:val="%2."/>
      <w:lvlJc w:val="left"/>
      <w:pPr>
        <w:ind w:left="1081" w:hanging="360"/>
      </w:pPr>
      <w:rPr>
        <w:rFonts w:cs="Times New Roman"/>
      </w:rPr>
    </w:lvl>
    <w:lvl w:ilvl="2" w:tplc="0405001B" w:tentative="1">
      <w:start w:val="1"/>
      <w:numFmt w:val="lowerRoman"/>
      <w:lvlText w:val="%3."/>
      <w:lvlJc w:val="right"/>
      <w:pPr>
        <w:ind w:left="1801" w:hanging="180"/>
      </w:pPr>
      <w:rPr>
        <w:rFonts w:cs="Times New Roman"/>
      </w:rPr>
    </w:lvl>
    <w:lvl w:ilvl="3" w:tplc="0405000F" w:tentative="1">
      <w:start w:val="1"/>
      <w:numFmt w:val="decimal"/>
      <w:lvlText w:val="%4."/>
      <w:lvlJc w:val="left"/>
      <w:pPr>
        <w:ind w:left="2521" w:hanging="360"/>
      </w:pPr>
      <w:rPr>
        <w:rFonts w:cs="Times New Roman"/>
      </w:rPr>
    </w:lvl>
    <w:lvl w:ilvl="4" w:tplc="04050019" w:tentative="1">
      <w:start w:val="1"/>
      <w:numFmt w:val="lowerLetter"/>
      <w:lvlText w:val="%5."/>
      <w:lvlJc w:val="left"/>
      <w:pPr>
        <w:ind w:left="3241" w:hanging="360"/>
      </w:pPr>
      <w:rPr>
        <w:rFonts w:cs="Times New Roman"/>
      </w:rPr>
    </w:lvl>
    <w:lvl w:ilvl="5" w:tplc="0405001B" w:tentative="1">
      <w:start w:val="1"/>
      <w:numFmt w:val="lowerRoman"/>
      <w:lvlText w:val="%6."/>
      <w:lvlJc w:val="right"/>
      <w:pPr>
        <w:ind w:left="3961" w:hanging="180"/>
      </w:pPr>
      <w:rPr>
        <w:rFonts w:cs="Times New Roman"/>
      </w:rPr>
    </w:lvl>
    <w:lvl w:ilvl="6" w:tplc="0405000F" w:tentative="1">
      <w:start w:val="1"/>
      <w:numFmt w:val="decimal"/>
      <w:lvlText w:val="%7."/>
      <w:lvlJc w:val="left"/>
      <w:pPr>
        <w:ind w:left="4681" w:hanging="360"/>
      </w:pPr>
      <w:rPr>
        <w:rFonts w:cs="Times New Roman"/>
      </w:rPr>
    </w:lvl>
    <w:lvl w:ilvl="7" w:tplc="04050019" w:tentative="1">
      <w:start w:val="1"/>
      <w:numFmt w:val="lowerLetter"/>
      <w:lvlText w:val="%8."/>
      <w:lvlJc w:val="left"/>
      <w:pPr>
        <w:ind w:left="5401" w:hanging="360"/>
      </w:pPr>
      <w:rPr>
        <w:rFonts w:cs="Times New Roman"/>
      </w:rPr>
    </w:lvl>
    <w:lvl w:ilvl="8" w:tplc="0405001B" w:tentative="1">
      <w:start w:val="1"/>
      <w:numFmt w:val="lowerRoman"/>
      <w:lvlText w:val="%9."/>
      <w:lvlJc w:val="right"/>
      <w:pPr>
        <w:ind w:left="6121" w:hanging="180"/>
      </w:pPr>
      <w:rPr>
        <w:rFonts w:cs="Times New Roman"/>
      </w:rPr>
    </w:lvl>
  </w:abstractNum>
  <w:abstractNum w:abstractNumId="37" w15:restartNumberingAfterBreak="0">
    <w:nsid w:val="69930555"/>
    <w:multiLevelType w:val="hybridMultilevel"/>
    <w:tmpl w:val="09C2CDB2"/>
    <w:lvl w:ilvl="0" w:tplc="0405000F">
      <w:start w:val="3"/>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6EB433B8"/>
    <w:multiLevelType w:val="hybridMultilevel"/>
    <w:tmpl w:val="9E7694B0"/>
    <w:lvl w:ilvl="0" w:tplc="BD4E0382">
      <w:start w:val="5"/>
      <w:numFmt w:val="decimal"/>
      <w:lvlText w:val="%1."/>
      <w:lvlJc w:val="left"/>
      <w:pPr>
        <w:tabs>
          <w:tab w:val="left" w:pos="720"/>
        </w:tabs>
        <w:ind w:left="720" w:hanging="359"/>
      </w:pPr>
      <w:rPr>
        <w:rFonts w:cs="Times New Roman"/>
      </w:rPr>
    </w:lvl>
    <w:lvl w:ilvl="1" w:tplc="DBE8F776">
      <w:start w:val="1"/>
      <w:numFmt w:val="lowerLetter"/>
      <w:lvlText w:val="%2."/>
      <w:lvlJc w:val="left"/>
      <w:pPr>
        <w:tabs>
          <w:tab w:val="left" w:pos="1440"/>
        </w:tabs>
        <w:ind w:left="1440" w:hanging="359"/>
      </w:pPr>
      <w:rPr>
        <w:rFonts w:cs="Times New Roman"/>
      </w:rPr>
    </w:lvl>
    <w:lvl w:ilvl="2" w:tplc="031C981C">
      <w:start w:val="1"/>
      <w:numFmt w:val="lowerRoman"/>
      <w:lvlText w:val="%3."/>
      <w:lvlJc w:val="right"/>
      <w:pPr>
        <w:tabs>
          <w:tab w:val="left" w:pos="2160"/>
        </w:tabs>
        <w:ind w:left="2160" w:hanging="179"/>
      </w:pPr>
      <w:rPr>
        <w:rFonts w:cs="Times New Roman"/>
      </w:rPr>
    </w:lvl>
    <w:lvl w:ilvl="3" w:tplc="E724EC2A">
      <w:start w:val="1"/>
      <w:numFmt w:val="decimal"/>
      <w:lvlText w:val="%4."/>
      <w:lvlJc w:val="left"/>
      <w:pPr>
        <w:tabs>
          <w:tab w:val="left" w:pos="2880"/>
        </w:tabs>
        <w:ind w:left="2880" w:hanging="359"/>
      </w:pPr>
      <w:rPr>
        <w:rFonts w:cs="Times New Roman"/>
      </w:rPr>
    </w:lvl>
    <w:lvl w:ilvl="4" w:tplc="C2722D2A">
      <w:start w:val="1"/>
      <w:numFmt w:val="lowerLetter"/>
      <w:lvlText w:val="%5."/>
      <w:lvlJc w:val="left"/>
      <w:pPr>
        <w:tabs>
          <w:tab w:val="left" w:pos="3600"/>
        </w:tabs>
        <w:ind w:left="3600" w:hanging="359"/>
      </w:pPr>
      <w:rPr>
        <w:rFonts w:cs="Times New Roman"/>
      </w:rPr>
    </w:lvl>
    <w:lvl w:ilvl="5" w:tplc="23560562">
      <w:start w:val="1"/>
      <w:numFmt w:val="lowerRoman"/>
      <w:lvlText w:val="%6."/>
      <w:lvlJc w:val="right"/>
      <w:pPr>
        <w:tabs>
          <w:tab w:val="left" w:pos="4320"/>
        </w:tabs>
        <w:ind w:left="4320" w:hanging="179"/>
      </w:pPr>
      <w:rPr>
        <w:rFonts w:cs="Times New Roman"/>
      </w:rPr>
    </w:lvl>
    <w:lvl w:ilvl="6" w:tplc="B86C8D44">
      <w:start w:val="1"/>
      <w:numFmt w:val="decimal"/>
      <w:lvlText w:val="%7."/>
      <w:lvlJc w:val="left"/>
      <w:pPr>
        <w:tabs>
          <w:tab w:val="left" w:pos="5040"/>
        </w:tabs>
        <w:ind w:left="5040" w:hanging="359"/>
      </w:pPr>
      <w:rPr>
        <w:rFonts w:cs="Times New Roman"/>
      </w:rPr>
    </w:lvl>
    <w:lvl w:ilvl="7" w:tplc="EA461E96">
      <w:start w:val="1"/>
      <w:numFmt w:val="lowerLetter"/>
      <w:lvlText w:val="%8."/>
      <w:lvlJc w:val="left"/>
      <w:pPr>
        <w:tabs>
          <w:tab w:val="left" w:pos="5760"/>
        </w:tabs>
        <w:ind w:left="5760" w:hanging="359"/>
      </w:pPr>
      <w:rPr>
        <w:rFonts w:cs="Times New Roman"/>
      </w:rPr>
    </w:lvl>
    <w:lvl w:ilvl="8" w:tplc="AE8A8C8C">
      <w:start w:val="1"/>
      <w:numFmt w:val="lowerRoman"/>
      <w:lvlText w:val="%9."/>
      <w:lvlJc w:val="right"/>
      <w:pPr>
        <w:tabs>
          <w:tab w:val="left" w:pos="6480"/>
        </w:tabs>
        <w:ind w:left="6480" w:hanging="179"/>
      </w:pPr>
      <w:rPr>
        <w:rFonts w:cs="Times New Roman"/>
      </w:rPr>
    </w:lvl>
  </w:abstractNum>
  <w:abstractNum w:abstractNumId="39" w15:restartNumberingAfterBreak="0">
    <w:nsid w:val="6EE04443"/>
    <w:multiLevelType w:val="hybridMultilevel"/>
    <w:tmpl w:val="00261D7A"/>
    <w:lvl w:ilvl="0" w:tplc="21FC2F72">
      <w:start w:val="1"/>
      <w:numFmt w:val="decimal"/>
      <w:lvlText w:val="%1."/>
      <w:lvlJc w:val="left"/>
      <w:pPr>
        <w:tabs>
          <w:tab w:val="left" w:pos="720"/>
        </w:tabs>
        <w:ind w:left="720" w:hanging="359"/>
      </w:pPr>
      <w:rPr>
        <w:rFonts w:cs="Times New Roman"/>
      </w:rPr>
    </w:lvl>
    <w:lvl w:ilvl="1" w:tplc="AB905B84">
      <w:start w:val="1"/>
      <w:numFmt w:val="lowerLetter"/>
      <w:lvlText w:val="%2."/>
      <w:lvlJc w:val="left"/>
      <w:pPr>
        <w:tabs>
          <w:tab w:val="left" w:pos="1440"/>
        </w:tabs>
        <w:ind w:left="1440" w:hanging="359"/>
      </w:pPr>
      <w:rPr>
        <w:rFonts w:cs="Times New Roman"/>
      </w:rPr>
    </w:lvl>
    <w:lvl w:ilvl="2" w:tplc="634825B0">
      <w:start w:val="1"/>
      <w:numFmt w:val="lowerRoman"/>
      <w:lvlText w:val="%3."/>
      <w:lvlJc w:val="right"/>
      <w:pPr>
        <w:tabs>
          <w:tab w:val="left" w:pos="2160"/>
        </w:tabs>
        <w:ind w:left="2160" w:hanging="179"/>
      </w:pPr>
      <w:rPr>
        <w:rFonts w:cs="Times New Roman"/>
      </w:rPr>
    </w:lvl>
    <w:lvl w:ilvl="3" w:tplc="246CCE9C">
      <w:start w:val="1"/>
      <w:numFmt w:val="decimal"/>
      <w:lvlText w:val="%4."/>
      <w:lvlJc w:val="left"/>
      <w:pPr>
        <w:tabs>
          <w:tab w:val="left" w:pos="2880"/>
        </w:tabs>
        <w:ind w:left="2880" w:hanging="359"/>
      </w:pPr>
      <w:rPr>
        <w:rFonts w:cs="Times New Roman"/>
      </w:rPr>
    </w:lvl>
    <w:lvl w:ilvl="4" w:tplc="E79A8A44">
      <w:start w:val="1"/>
      <w:numFmt w:val="lowerLetter"/>
      <w:lvlText w:val="%5."/>
      <w:lvlJc w:val="left"/>
      <w:pPr>
        <w:tabs>
          <w:tab w:val="left" w:pos="3600"/>
        </w:tabs>
        <w:ind w:left="3600" w:hanging="359"/>
      </w:pPr>
      <w:rPr>
        <w:rFonts w:cs="Times New Roman"/>
      </w:rPr>
    </w:lvl>
    <w:lvl w:ilvl="5" w:tplc="C038CA6A">
      <w:start w:val="1"/>
      <w:numFmt w:val="lowerRoman"/>
      <w:lvlText w:val="%6."/>
      <w:lvlJc w:val="right"/>
      <w:pPr>
        <w:tabs>
          <w:tab w:val="left" w:pos="4320"/>
        </w:tabs>
        <w:ind w:left="4320" w:hanging="179"/>
      </w:pPr>
      <w:rPr>
        <w:rFonts w:cs="Times New Roman"/>
      </w:rPr>
    </w:lvl>
    <w:lvl w:ilvl="6" w:tplc="E2E06228">
      <w:start w:val="1"/>
      <w:numFmt w:val="decimal"/>
      <w:lvlText w:val="%7."/>
      <w:lvlJc w:val="left"/>
      <w:pPr>
        <w:tabs>
          <w:tab w:val="left" w:pos="5040"/>
        </w:tabs>
        <w:ind w:left="5040" w:hanging="359"/>
      </w:pPr>
      <w:rPr>
        <w:rFonts w:cs="Times New Roman"/>
      </w:rPr>
    </w:lvl>
    <w:lvl w:ilvl="7" w:tplc="21D69164">
      <w:start w:val="1"/>
      <w:numFmt w:val="lowerLetter"/>
      <w:lvlText w:val="%8."/>
      <w:lvlJc w:val="left"/>
      <w:pPr>
        <w:tabs>
          <w:tab w:val="left" w:pos="5760"/>
        </w:tabs>
        <w:ind w:left="5760" w:hanging="359"/>
      </w:pPr>
      <w:rPr>
        <w:rFonts w:cs="Times New Roman"/>
      </w:rPr>
    </w:lvl>
    <w:lvl w:ilvl="8" w:tplc="2F44D13C">
      <w:start w:val="1"/>
      <w:numFmt w:val="lowerRoman"/>
      <w:lvlText w:val="%9."/>
      <w:lvlJc w:val="right"/>
      <w:pPr>
        <w:tabs>
          <w:tab w:val="left" w:pos="6480"/>
        </w:tabs>
        <w:ind w:left="6480" w:hanging="179"/>
      </w:pPr>
      <w:rPr>
        <w:rFonts w:cs="Times New Roman"/>
      </w:rPr>
    </w:lvl>
  </w:abstractNum>
  <w:abstractNum w:abstractNumId="40" w15:restartNumberingAfterBreak="0">
    <w:nsid w:val="786E6E88"/>
    <w:multiLevelType w:val="hybridMultilevel"/>
    <w:tmpl w:val="6C3E025C"/>
    <w:lvl w:ilvl="0" w:tplc="E7D2ECC8">
      <w:start w:val="1"/>
      <w:numFmt w:val="decimal"/>
      <w:lvlText w:val="%1."/>
      <w:lvlJc w:val="left"/>
      <w:pPr>
        <w:tabs>
          <w:tab w:val="left" w:pos="1080"/>
        </w:tabs>
        <w:ind w:left="1080" w:hanging="719"/>
      </w:pPr>
      <w:rPr>
        <w:rFonts w:cs="Times New Roman"/>
      </w:rPr>
    </w:lvl>
    <w:lvl w:ilvl="1" w:tplc="79BA3DEC">
      <w:start w:val="1"/>
      <w:numFmt w:val="lowerLetter"/>
      <w:lvlText w:val="%2."/>
      <w:lvlJc w:val="left"/>
      <w:pPr>
        <w:tabs>
          <w:tab w:val="left" w:pos="1440"/>
        </w:tabs>
        <w:ind w:left="1440" w:hanging="359"/>
      </w:pPr>
      <w:rPr>
        <w:rFonts w:cs="Times New Roman"/>
      </w:rPr>
    </w:lvl>
    <w:lvl w:ilvl="2" w:tplc="E2E052D8">
      <w:start w:val="1"/>
      <w:numFmt w:val="lowerRoman"/>
      <w:lvlText w:val="%3."/>
      <w:lvlJc w:val="right"/>
      <w:pPr>
        <w:tabs>
          <w:tab w:val="left" w:pos="2160"/>
        </w:tabs>
        <w:ind w:left="2160" w:hanging="179"/>
      </w:pPr>
      <w:rPr>
        <w:rFonts w:cs="Times New Roman"/>
      </w:rPr>
    </w:lvl>
    <w:lvl w:ilvl="3" w:tplc="B060CA8C">
      <w:start w:val="1"/>
      <w:numFmt w:val="decimal"/>
      <w:lvlText w:val="%4."/>
      <w:lvlJc w:val="left"/>
      <w:pPr>
        <w:tabs>
          <w:tab w:val="left" w:pos="2880"/>
        </w:tabs>
        <w:ind w:left="2880" w:hanging="359"/>
      </w:pPr>
      <w:rPr>
        <w:rFonts w:cs="Times New Roman"/>
      </w:rPr>
    </w:lvl>
    <w:lvl w:ilvl="4" w:tplc="18828C3A">
      <w:start w:val="1"/>
      <w:numFmt w:val="lowerLetter"/>
      <w:lvlText w:val="%5."/>
      <w:lvlJc w:val="left"/>
      <w:pPr>
        <w:tabs>
          <w:tab w:val="left" w:pos="3600"/>
        </w:tabs>
        <w:ind w:left="3600" w:hanging="359"/>
      </w:pPr>
      <w:rPr>
        <w:rFonts w:cs="Times New Roman"/>
      </w:rPr>
    </w:lvl>
    <w:lvl w:ilvl="5" w:tplc="09463CCA">
      <w:start w:val="1"/>
      <w:numFmt w:val="lowerRoman"/>
      <w:lvlText w:val="%6."/>
      <w:lvlJc w:val="right"/>
      <w:pPr>
        <w:tabs>
          <w:tab w:val="left" w:pos="4320"/>
        </w:tabs>
        <w:ind w:left="4320" w:hanging="179"/>
      </w:pPr>
      <w:rPr>
        <w:rFonts w:cs="Times New Roman"/>
      </w:rPr>
    </w:lvl>
    <w:lvl w:ilvl="6" w:tplc="7ED2BEF2">
      <w:start w:val="1"/>
      <w:numFmt w:val="decimal"/>
      <w:lvlText w:val="%7."/>
      <w:lvlJc w:val="left"/>
      <w:pPr>
        <w:tabs>
          <w:tab w:val="left" w:pos="5040"/>
        </w:tabs>
        <w:ind w:left="5040" w:hanging="359"/>
      </w:pPr>
      <w:rPr>
        <w:rFonts w:cs="Times New Roman"/>
      </w:rPr>
    </w:lvl>
    <w:lvl w:ilvl="7" w:tplc="F014C89A">
      <w:start w:val="1"/>
      <w:numFmt w:val="lowerLetter"/>
      <w:lvlText w:val="%8."/>
      <w:lvlJc w:val="left"/>
      <w:pPr>
        <w:tabs>
          <w:tab w:val="left" w:pos="5760"/>
        </w:tabs>
        <w:ind w:left="5760" w:hanging="359"/>
      </w:pPr>
      <w:rPr>
        <w:rFonts w:cs="Times New Roman"/>
      </w:rPr>
    </w:lvl>
    <w:lvl w:ilvl="8" w:tplc="4E628DB0">
      <w:start w:val="1"/>
      <w:numFmt w:val="lowerRoman"/>
      <w:lvlText w:val="%9."/>
      <w:lvlJc w:val="right"/>
      <w:pPr>
        <w:tabs>
          <w:tab w:val="left" w:pos="6480"/>
        </w:tabs>
        <w:ind w:left="6480" w:hanging="179"/>
      </w:pPr>
      <w:rPr>
        <w:rFonts w:cs="Times New Roman"/>
      </w:rPr>
    </w:lvl>
  </w:abstractNum>
  <w:abstractNum w:abstractNumId="41" w15:restartNumberingAfterBreak="0">
    <w:nsid w:val="7EDC22FF"/>
    <w:multiLevelType w:val="hybridMultilevel"/>
    <w:tmpl w:val="8FC86D2A"/>
    <w:lvl w:ilvl="0" w:tplc="6590C74E">
      <w:start w:val="5"/>
      <w:numFmt w:val="bullet"/>
      <w:lvlText w:val="-"/>
      <w:lvlJc w:val="left"/>
      <w:pPr>
        <w:tabs>
          <w:tab w:val="left" w:pos="600"/>
        </w:tabs>
        <w:ind w:left="600" w:hanging="359"/>
      </w:pPr>
      <w:rPr>
        <w:rFonts w:ascii="Times New Roman" w:eastAsia="Times New Roman" w:hAnsi="Times New Roman"/>
      </w:rPr>
    </w:lvl>
    <w:lvl w:ilvl="1" w:tplc="7C369246">
      <w:start w:val="1"/>
      <w:numFmt w:val="bullet"/>
      <w:lvlText w:val="o"/>
      <w:lvlJc w:val="left"/>
      <w:pPr>
        <w:tabs>
          <w:tab w:val="left" w:pos="1320"/>
        </w:tabs>
        <w:ind w:left="1320" w:hanging="359"/>
      </w:pPr>
      <w:rPr>
        <w:rFonts w:ascii="Courier New" w:hAnsi="Courier New"/>
      </w:rPr>
    </w:lvl>
    <w:lvl w:ilvl="2" w:tplc="111C9F10">
      <w:start w:val="1"/>
      <w:numFmt w:val="bullet"/>
      <w:lvlText w:val=""/>
      <w:lvlJc w:val="left"/>
      <w:pPr>
        <w:tabs>
          <w:tab w:val="left" w:pos="2040"/>
        </w:tabs>
        <w:ind w:left="2040" w:hanging="359"/>
      </w:pPr>
      <w:rPr>
        <w:rFonts w:ascii="Wingdings" w:hAnsi="Wingdings"/>
      </w:rPr>
    </w:lvl>
    <w:lvl w:ilvl="3" w:tplc="94342DDA">
      <w:start w:val="1"/>
      <w:numFmt w:val="bullet"/>
      <w:lvlText w:val=""/>
      <w:lvlJc w:val="left"/>
      <w:pPr>
        <w:tabs>
          <w:tab w:val="left" w:pos="2760"/>
        </w:tabs>
        <w:ind w:left="2760" w:hanging="359"/>
      </w:pPr>
      <w:rPr>
        <w:rFonts w:ascii="Symbol" w:hAnsi="Symbol"/>
      </w:rPr>
    </w:lvl>
    <w:lvl w:ilvl="4" w:tplc="863C2C58">
      <w:start w:val="1"/>
      <w:numFmt w:val="bullet"/>
      <w:lvlText w:val="o"/>
      <w:lvlJc w:val="left"/>
      <w:pPr>
        <w:tabs>
          <w:tab w:val="left" w:pos="3480"/>
        </w:tabs>
        <w:ind w:left="3480" w:hanging="359"/>
      </w:pPr>
      <w:rPr>
        <w:rFonts w:ascii="Courier New" w:hAnsi="Courier New"/>
      </w:rPr>
    </w:lvl>
    <w:lvl w:ilvl="5" w:tplc="9CA62EA0">
      <w:start w:val="1"/>
      <w:numFmt w:val="bullet"/>
      <w:lvlText w:val=""/>
      <w:lvlJc w:val="left"/>
      <w:pPr>
        <w:tabs>
          <w:tab w:val="left" w:pos="4200"/>
        </w:tabs>
        <w:ind w:left="4200" w:hanging="359"/>
      </w:pPr>
      <w:rPr>
        <w:rFonts w:ascii="Wingdings" w:hAnsi="Wingdings"/>
      </w:rPr>
    </w:lvl>
    <w:lvl w:ilvl="6" w:tplc="2C760140">
      <w:start w:val="1"/>
      <w:numFmt w:val="bullet"/>
      <w:lvlText w:val=""/>
      <w:lvlJc w:val="left"/>
      <w:pPr>
        <w:tabs>
          <w:tab w:val="left" w:pos="4920"/>
        </w:tabs>
        <w:ind w:left="4920" w:hanging="359"/>
      </w:pPr>
      <w:rPr>
        <w:rFonts w:ascii="Symbol" w:hAnsi="Symbol"/>
      </w:rPr>
    </w:lvl>
    <w:lvl w:ilvl="7" w:tplc="38D4A776">
      <w:start w:val="1"/>
      <w:numFmt w:val="bullet"/>
      <w:lvlText w:val="o"/>
      <w:lvlJc w:val="left"/>
      <w:pPr>
        <w:tabs>
          <w:tab w:val="left" w:pos="5640"/>
        </w:tabs>
        <w:ind w:left="5640" w:hanging="359"/>
      </w:pPr>
      <w:rPr>
        <w:rFonts w:ascii="Courier New" w:hAnsi="Courier New"/>
      </w:rPr>
    </w:lvl>
    <w:lvl w:ilvl="8" w:tplc="EBBACAD4">
      <w:start w:val="1"/>
      <w:numFmt w:val="bullet"/>
      <w:lvlText w:val=""/>
      <w:lvlJc w:val="left"/>
      <w:pPr>
        <w:tabs>
          <w:tab w:val="left" w:pos="6360"/>
        </w:tabs>
        <w:ind w:left="6360" w:hanging="359"/>
      </w:pPr>
      <w:rPr>
        <w:rFonts w:ascii="Wingdings" w:hAnsi="Wingdings"/>
      </w:rPr>
    </w:lvl>
  </w:abstractNum>
  <w:num w:numId="1">
    <w:abstractNumId w:val="39"/>
  </w:num>
  <w:num w:numId="2">
    <w:abstractNumId w:val="28"/>
  </w:num>
  <w:num w:numId="3">
    <w:abstractNumId w:val="41"/>
  </w:num>
  <w:num w:numId="4">
    <w:abstractNumId w:val="38"/>
  </w:num>
  <w:num w:numId="5">
    <w:abstractNumId w:val="15"/>
  </w:num>
  <w:num w:numId="6">
    <w:abstractNumId w:val="11"/>
  </w:num>
  <w:num w:numId="7">
    <w:abstractNumId w:val="6"/>
  </w:num>
  <w:num w:numId="8">
    <w:abstractNumId w:val="22"/>
  </w:num>
  <w:num w:numId="9">
    <w:abstractNumId w:val="17"/>
  </w:num>
  <w:num w:numId="10">
    <w:abstractNumId w:val="16"/>
  </w:num>
  <w:num w:numId="11">
    <w:abstractNumId w:val="9"/>
  </w:num>
  <w:num w:numId="12">
    <w:abstractNumId w:val="12"/>
  </w:num>
  <w:num w:numId="13">
    <w:abstractNumId w:val="20"/>
  </w:num>
  <w:num w:numId="14">
    <w:abstractNumId w:val="29"/>
  </w:num>
  <w:num w:numId="15">
    <w:abstractNumId w:val="2"/>
  </w:num>
  <w:num w:numId="16">
    <w:abstractNumId w:val="14"/>
  </w:num>
  <w:num w:numId="17">
    <w:abstractNumId w:val="13"/>
  </w:num>
  <w:num w:numId="18">
    <w:abstractNumId w:val="34"/>
  </w:num>
  <w:num w:numId="19">
    <w:abstractNumId w:val="33"/>
  </w:num>
  <w:num w:numId="20">
    <w:abstractNumId w:val="30"/>
  </w:num>
  <w:num w:numId="21">
    <w:abstractNumId w:val="21"/>
  </w:num>
  <w:num w:numId="22">
    <w:abstractNumId w:val="40"/>
  </w:num>
  <w:num w:numId="23">
    <w:abstractNumId w:val="10"/>
  </w:num>
  <w:num w:numId="24">
    <w:abstractNumId w:val="27"/>
  </w:num>
  <w:num w:numId="25">
    <w:abstractNumId w:val="32"/>
  </w:num>
  <w:num w:numId="26">
    <w:abstractNumId w:val="1"/>
  </w:num>
  <w:num w:numId="27">
    <w:abstractNumId w:val="3"/>
  </w:num>
  <w:num w:numId="28">
    <w:abstractNumId w:val="26"/>
  </w:num>
  <w:num w:numId="29">
    <w:abstractNumId w:val="0"/>
  </w:num>
  <w:num w:numId="30">
    <w:abstractNumId w:val="18"/>
  </w:num>
  <w:num w:numId="31">
    <w:abstractNumId w:val="14"/>
  </w:num>
  <w:num w:numId="32">
    <w:abstractNumId w:val="24"/>
  </w:num>
  <w:num w:numId="33">
    <w:abstractNumId w:val="14"/>
  </w:num>
  <w:num w:numId="34">
    <w:abstractNumId w:val="25"/>
  </w:num>
  <w:num w:numId="35">
    <w:abstractNumId w:val="5"/>
  </w:num>
  <w:num w:numId="36">
    <w:abstractNumId w:val="23"/>
  </w:num>
  <w:num w:numId="37">
    <w:abstractNumId w:val="7"/>
  </w:num>
  <w:num w:numId="38">
    <w:abstractNumId w:val="19"/>
  </w:num>
  <w:num w:numId="39">
    <w:abstractNumId w:val="8"/>
  </w:num>
  <w:num w:numId="40">
    <w:abstractNumId w:val="35"/>
  </w:num>
  <w:num w:numId="41">
    <w:abstractNumId w:val="36"/>
  </w:num>
  <w:num w:numId="42">
    <w:abstractNumId w:val="4"/>
  </w:num>
  <w:num w:numId="43">
    <w:abstractNumId w:val="31"/>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B0792"/>
    <w:rsid w:val="00031695"/>
    <w:rsid w:val="00075B54"/>
    <w:rsid w:val="00131ADC"/>
    <w:rsid w:val="00195066"/>
    <w:rsid w:val="001C79D8"/>
    <w:rsid w:val="001F6C8D"/>
    <w:rsid w:val="002222F3"/>
    <w:rsid w:val="00255309"/>
    <w:rsid w:val="002F7293"/>
    <w:rsid w:val="00333894"/>
    <w:rsid w:val="003373BB"/>
    <w:rsid w:val="003473CB"/>
    <w:rsid w:val="0038003E"/>
    <w:rsid w:val="003D40D0"/>
    <w:rsid w:val="003D57AA"/>
    <w:rsid w:val="004149C4"/>
    <w:rsid w:val="0042433B"/>
    <w:rsid w:val="004B1847"/>
    <w:rsid w:val="0050009C"/>
    <w:rsid w:val="00533962"/>
    <w:rsid w:val="00535144"/>
    <w:rsid w:val="00535EA7"/>
    <w:rsid w:val="00547E68"/>
    <w:rsid w:val="00561BDA"/>
    <w:rsid w:val="005A2BA6"/>
    <w:rsid w:val="005E3302"/>
    <w:rsid w:val="0061752B"/>
    <w:rsid w:val="00675D67"/>
    <w:rsid w:val="006D1EAE"/>
    <w:rsid w:val="006D4342"/>
    <w:rsid w:val="00727A3A"/>
    <w:rsid w:val="00751F92"/>
    <w:rsid w:val="00765A13"/>
    <w:rsid w:val="007D4812"/>
    <w:rsid w:val="007E04DC"/>
    <w:rsid w:val="00823E1F"/>
    <w:rsid w:val="008359E1"/>
    <w:rsid w:val="0085301B"/>
    <w:rsid w:val="008B0792"/>
    <w:rsid w:val="0099434B"/>
    <w:rsid w:val="00994432"/>
    <w:rsid w:val="00A23D16"/>
    <w:rsid w:val="00A764F7"/>
    <w:rsid w:val="00B025AD"/>
    <w:rsid w:val="00B36DF7"/>
    <w:rsid w:val="00B87F45"/>
    <w:rsid w:val="00BB0F5E"/>
    <w:rsid w:val="00C12193"/>
    <w:rsid w:val="00C964B8"/>
    <w:rsid w:val="00CA0B09"/>
    <w:rsid w:val="00CD0609"/>
    <w:rsid w:val="00CE4381"/>
    <w:rsid w:val="00D84A21"/>
    <w:rsid w:val="00D84EE7"/>
    <w:rsid w:val="00DA4D69"/>
    <w:rsid w:val="00DC2AEB"/>
    <w:rsid w:val="00DF3351"/>
    <w:rsid w:val="00E847AE"/>
    <w:rsid w:val="00F6203A"/>
    <w:rsid w:val="00FE2951"/>
    <w:rsid w:val="00FF57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14:defaultImageDpi w14:val="0"/>
  <w15:docId w15:val="{0A7A2BE1-82E2-41FB-A014-7A6FB5116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B0792"/>
    <w:pPr>
      <w:pBdr>
        <w:top w:val="none" w:sz="4" w:space="0" w:color="000000"/>
        <w:left w:val="none" w:sz="4" w:space="0" w:color="000000"/>
        <w:bottom w:val="none" w:sz="4" w:space="0" w:color="000000"/>
        <w:right w:val="none" w:sz="4" w:space="0" w:color="000000"/>
        <w:between w:val="none" w:sz="4" w:space="0" w:color="000000"/>
      </w:pBdr>
      <w:spacing w:after="0" w:line="240" w:lineRule="auto"/>
    </w:pPr>
    <w:rPr>
      <w:sz w:val="20"/>
      <w:lang w:eastAsia="en-US"/>
    </w:rPr>
  </w:style>
  <w:style w:type="paragraph" w:styleId="Nadpis1">
    <w:name w:val="heading 1"/>
    <w:basedOn w:val="Normln"/>
    <w:next w:val="Normln"/>
    <w:link w:val="Nadpis1Char"/>
    <w:uiPriority w:val="99"/>
    <w:qFormat/>
    <w:rsid w:val="008B0792"/>
    <w:pPr>
      <w:keepNext/>
      <w:spacing w:before="120"/>
      <w:outlineLvl w:val="0"/>
    </w:pPr>
    <w:rPr>
      <w:sz w:val="40"/>
      <w:szCs w:val="20"/>
    </w:rPr>
  </w:style>
  <w:style w:type="paragraph" w:styleId="Nadpis2">
    <w:name w:val="heading 2"/>
    <w:basedOn w:val="Normln"/>
    <w:next w:val="Normln"/>
    <w:link w:val="Nadpis2Char"/>
    <w:uiPriority w:val="99"/>
    <w:qFormat/>
    <w:rsid w:val="008B0792"/>
    <w:pPr>
      <w:keepNext/>
      <w:spacing w:before="120"/>
      <w:outlineLvl w:val="1"/>
    </w:pPr>
    <w:rPr>
      <w:b/>
      <w:bCs/>
      <w:color w:val="008000"/>
    </w:rPr>
  </w:style>
  <w:style w:type="paragraph" w:styleId="Nadpis3">
    <w:name w:val="heading 3"/>
    <w:basedOn w:val="Normln"/>
    <w:next w:val="Normln"/>
    <w:link w:val="Nadpis3Char"/>
    <w:uiPriority w:val="99"/>
    <w:qFormat/>
    <w:rsid w:val="008B0792"/>
    <w:pPr>
      <w:keepNext/>
      <w:spacing w:before="120"/>
      <w:jc w:val="center"/>
      <w:outlineLvl w:val="2"/>
    </w:pPr>
    <w:rPr>
      <w:b/>
      <w:bCs/>
      <w:color w:val="008000"/>
    </w:rPr>
  </w:style>
  <w:style w:type="paragraph" w:styleId="Nadpis4">
    <w:name w:val="heading 4"/>
    <w:basedOn w:val="Normln"/>
    <w:next w:val="Normln"/>
    <w:link w:val="Nadpis4Char"/>
    <w:uiPriority w:val="99"/>
    <w:qFormat/>
    <w:rsid w:val="008B0792"/>
    <w:pPr>
      <w:keepNext/>
      <w:spacing w:before="120"/>
      <w:jc w:val="center"/>
      <w:outlineLvl w:val="3"/>
    </w:pPr>
    <w:rPr>
      <w:b/>
      <w:bCs/>
    </w:rPr>
  </w:style>
  <w:style w:type="paragraph" w:styleId="Nadpis5">
    <w:name w:val="heading 5"/>
    <w:basedOn w:val="Normln"/>
    <w:next w:val="Normln"/>
    <w:link w:val="Nadpis5Char"/>
    <w:uiPriority w:val="99"/>
    <w:qFormat/>
    <w:rsid w:val="008B0792"/>
    <w:pPr>
      <w:keepNext/>
      <w:spacing w:before="120"/>
      <w:ind w:firstLine="720"/>
      <w:outlineLvl w:val="4"/>
    </w:pPr>
    <w:rPr>
      <w:b/>
      <w:bCs/>
      <w:sz w:val="22"/>
    </w:rPr>
  </w:style>
  <w:style w:type="paragraph" w:styleId="Nadpis6">
    <w:name w:val="heading 6"/>
    <w:basedOn w:val="Normln"/>
    <w:next w:val="Normln"/>
    <w:link w:val="Nadpis6Char"/>
    <w:uiPriority w:val="99"/>
    <w:qFormat/>
    <w:rsid w:val="008B0792"/>
    <w:pPr>
      <w:keepNext/>
      <w:spacing w:before="120"/>
      <w:jc w:val="center"/>
      <w:outlineLvl w:val="5"/>
    </w:pPr>
    <w:rPr>
      <w:b/>
      <w:bCs/>
      <w:sz w:val="22"/>
    </w:rPr>
  </w:style>
  <w:style w:type="character" w:default="1" w:styleId="Standardnpsmoodstavce">
    <w:name w:val="Default Paragraph Font"/>
    <w:uiPriority w:val="99"/>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31895"/>
    <w:rPr>
      <w:rFonts w:asciiTheme="majorHAnsi" w:eastAsiaTheme="majorEastAsia" w:hAnsiTheme="majorHAnsi" w:cstheme="majorBidi"/>
      <w:b/>
      <w:bCs/>
      <w:kern w:val="32"/>
      <w:sz w:val="32"/>
      <w:szCs w:val="32"/>
      <w:lang w:eastAsia="en-US"/>
    </w:rPr>
  </w:style>
  <w:style w:type="character" w:customStyle="1" w:styleId="Nadpis2Char">
    <w:name w:val="Nadpis 2 Char"/>
    <w:basedOn w:val="Standardnpsmoodstavce"/>
    <w:link w:val="Nadpis2"/>
    <w:uiPriority w:val="9"/>
    <w:semiHidden/>
    <w:rsid w:val="00E31895"/>
    <w:rPr>
      <w:rFonts w:asciiTheme="majorHAnsi" w:eastAsiaTheme="majorEastAsia" w:hAnsiTheme="majorHAnsi" w:cstheme="majorBidi"/>
      <w:b/>
      <w:bCs/>
      <w:i/>
      <w:iCs/>
      <w:sz w:val="28"/>
      <w:szCs w:val="28"/>
      <w:lang w:eastAsia="en-US"/>
    </w:rPr>
  </w:style>
  <w:style w:type="character" w:customStyle="1" w:styleId="Nadpis3Char">
    <w:name w:val="Nadpis 3 Char"/>
    <w:basedOn w:val="Standardnpsmoodstavce"/>
    <w:link w:val="Nadpis3"/>
    <w:uiPriority w:val="9"/>
    <w:semiHidden/>
    <w:rsid w:val="00E31895"/>
    <w:rPr>
      <w:rFonts w:asciiTheme="majorHAnsi" w:eastAsiaTheme="majorEastAsia" w:hAnsiTheme="majorHAnsi" w:cstheme="majorBidi"/>
      <w:b/>
      <w:bCs/>
      <w:sz w:val="26"/>
      <w:szCs w:val="26"/>
      <w:lang w:eastAsia="en-US"/>
    </w:rPr>
  </w:style>
  <w:style w:type="character" w:customStyle="1" w:styleId="Nadpis4Char">
    <w:name w:val="Nadpis 4 Char"/>
    <w:basedOn w:val="Standardnpsmoodstavce"/>
    <w:link w:val="Nadpis4"/>
    <w:uiPriority w:val="9"/>
    <w:semiHidden/>
    <w:rsid w:val="00E31895"/>
    <w:rPr>
      <w:rFonts w:asciiTheme="minorHAnsi" w:eastAsiaTheme="minorEastAsia" w:hAnsiTheme="minorHAnsi" w:cstheme="minorBidi"/>
      <w:b/>
      <w:bCs/>
      <w:sz w:val="28"/>
      <w:szCs w:val="28"/>
      <w:lang w:eastAsia="en-US"/>
    </w:rPr>
  </w:style>
  <w:style w:type="character" w:customStyle="1" w:styleId="Nadpis5Char">
    <w:name w:val="Nadpis 5 Char"/>
    <w:basedOn w:val="Standardnpsmoodstavce"/>
    <w:link w:val="Nadpis5"/>
    <w:uiPriority w:val="9"/>
    <w:semiHidden/>
    <w:rsid w:val="00E31895"/>
    <w:rPr>
      <w:rFonts w:asciiTheme="minorHAnsi" w:eastAsiaTheme="minorEastAsia" w:hAnsiTheme="minorHAnsi" w:cstheme="minorBidi"/>
      <w:b/>
      <w:bCs/>
      <w:i/>
      <w:iCs/>
      <w:sz w:val="26"/>
      <w:szCs w:val="26"/>
      <w:lang w:eastAsia="en-US"/>
    </w:rPr>
  </w:style>
  <w:style w:type="character" w:customStyle="1" w:styleId="Nadpis6Char">
    <w:name w:val="Nadpis 6 Char"/>
    <w:basedOn w:val="Standardnpsmoodstavce"/>
    <w:link w:val="Nadpis6"/>
    <w:uiPriority w:val="9"/>
    <w:semiHidden/>
    <w:rsid w:val="00E31895"/>
    <w:rPr>
      <w:rFonts w:asciiTheme="minorHAnsi" w:eastAsiaTheme="minorEastAsia" w:hAnsiTheme="minorHAnsi" w:cstheme="minorBidi"/>
      <w:b/>
      <w:bCs/>
      <w:lang w:eastAsia="en-US"/>
    </w:rPr>
  </w:style>
  <w:style w:type="paragraph" w:customStyle="1" w:styleId="Nadpis11">
    <w:name w:val="Nadpis 11"/>
    <w:uiPriority w:val="99"/>
    <w:rsid w:val="008B0792"/>
    <w:pPr>
      <w:keepNext/>
      <w:keepLines/>
      <w:pBdr>
        <w:top w:val="none" w:sz="4" w:space="0" w:color="000000"/>
        <w:left w:val="none" w:sz="4" w:space="0" w:color="000000"/>
        <w:bottom w:val="none" w:sz="4" w:space="0" w:color="000000"/>
        <w:right w:val="none" w:sz="4" w:space="0" w:color="000000"/>
        <w:between w:val="none" w:sz="4" w:space="0" w:color="000000"/>
      </w:pBdr>
      <w:spacing w:before="480" w:after="0" w:line="240" w:lineRule="auto"/>
      <w:outlineLvl w:val="0"/>
    </w:pPr>
    <w:rPr>
      <w:rFonts w:ascii="Arial" w:hAnsi="Arial" w:cs="Arial"/>
      <w:b/>
      <w:bCs/>
      <w:color w:val="000000"/>
      <w:sz w:val="48"/>
      <w:szCs w:val="48"/>
      <w:lang w:eastAsia="en-US"/>
    </w:rPr>
  </w:style>
  <w:style w:type="character" w:customStyle="1" w:styleId="Heading1Char">
    <w:name w:val="Heading 1 Char"/>
    <w:uiPriority w:val="99"/>
    <w:rsid w:val="008B0792"/>
    <w:rPr>
      <w:rFonts w:ascii="Arial" w:eastAsia="Times New Roman" w:hAnsi="Arial"/>
      <w:b/>
      <w:color w:val="000000"/>
      <w:sz w:val="48"/>
    </w:rPr>
  </w:style>
  <w:style w:type="paragraph" w:customStyle="1" w:styleId="Nadpis21">
    <w:name w:val="Nadpis 21"/>
    <w:uiPriority w:val="99"/>
    <w:rsid w:val="008B0792"/>
    <w:pPr>
      <w:keepNext/>
      <w:keepLines/>
      <w:pBdr>
        <w:top w:val="none" w:sz="4" w:space="0" w:color="000000"/>
        <w:left w:val="none" w:sz="4" w:space="0" w:color="000000"/>
        <w:bottom w:val="none" w:sz="4" w:space="0" w:color="000000"/>
        <w:right w:val="none" w:sz="4" w:space="0" w:color="000000"/>
        <w:between w:val="none" w:sz="4" w:space="0" w:color="000000"/>
      </w:pBdr>
      <w:spacing w:before="200" w:after="0" w:line="240" w:lineRule="auto"/>
      <w:outlineLvl w:val="1"/>
    </w:pPr>
    <w:rPr>
      <w:rFonts w:ascii="Arial" w:hAnsi="Arial" w:cs="Arial"/>
      <w:b/>
      <w:bCs/>
      <w:color w:val="000000"/>
      <w:sz w:val="40"/>
      <w:lang w:eastAsia="en-US"/>
    </w:rPr>
  </w:style>
  <w:style w:type="character" w:customStyle="1" w:styleId="Heading2Char">
    <w:name w:val="Heading 2 Char"/>
    <w:uiPriority w:val="99"/>
    <w:rsid w:val="008B0792"/>
    <w:rPr>
      <w:rFonts w:ascii="Arial" w:eastAsia="Times New Roman" w:hAnsi="Arial"/>
      <w:b/>
      <w:color w:val="000000"/>
      <w:sz w:val="40"/>
    </w:rPr>
  </w:style>
  <w:style w:type="paragraph" w:customStyle="1" w:styleId="Nadpis31">
    <w:name w:val="Nadpis 31"/>
    <w:uiPriority w:val="99"/>
    <w:rsid w:val="008B0792"/>
    <w:pPr>
      <w:keepNext/>
      <w:keepLines/>
      <w:pBdr>
        <w:top w:val="none" w:sz="4" w:space="0" w:color="000000"/>
        <w:left w:val="none" w:sz="4" w:space="0" w:color="000000"/>
        <w:bottom w:val="none" w:sz="4" w:space="0" w:color="000000"/>
        <w:right w:val="none" w:sz="4" w:space="0" w:color="000000"/>
        <w:between w:val="none" w:sz="4" w:space="0" w:color="000000"/>
      </w:pBdr>
      <w:spacing w:before="200" w:after="0" w:line="240" w:lineRule="auto"/>
      <w:outlineLvl w:val="2"/>
    </w:pPr>
    <w:rPr>
      <w:rFonts w:ascii="Arial" w:hAnsi="Arial" w:cs="Arial"/>
      <w:b/>
      <w:bCs/>
      <w:i/>
      <w:iCs/>
      <w:color w:val="000000"/>
      <w:sz w:val="36"/>
      <w:szCs w:val="36"/>
      <w:lang w:eastAsia="en-US"/>
    </w:rPr>
  </w:style>
  <w:style w:type="character" w:customStyle="1" w:styleId="Heading3Char">
    <w:name w:val="Heading 3 Char"/>
    <w:uiPriority w:val="99"/>
    <w:rsid w:val="008B0792"/>
    <w:rPr>
      <w:rFonts w:ascii="Arial" w:eastAsia="Times New Roman" w:hAnsi="Arial"/>
      <w:b/>
      <w:i/>
      <w:color w:val="000000"/>
      <w:sz w:val="40"/>
    </w:rPr>
  </w:style>
  <w:style w:type="paragraph" w:customStyle="1" w:styleId="Nadpis41">
    <w:name w:val="Nadpis 41"/>
    <w:uiPriority w:val="99"/>
    <w:rsid w:val="008B0792"/>
    <w:pPr>
      <w:keepNext/>
      <w:keepLines/>
      <w:pBdr>
        <w:top w:val="none" w:sz="4" w:space="0" w:color="000000"/>
        <w:left w:val="none" w:sz="4" w:space="0" w:color="000000"/>
        <w:bottom w:val="none" w:sz="4" w:space="0" w:color="000000"/>
        <w:right w:val="none" w:sz="4" w:space="0" w:color="000000"/>
        <w:between w:val="none" w:sz="4" w:space="0" w:color="000000"/>
      </w:pBdr>
      <w:spacing w:before="200" w:after="0" w:line="240" w:lineRule="auto"/>
      <w:outlineLvl w:val="3"/>
    </w:pPr>
    <w:rPr>
      <w:rFonts w:ascii="Arial" w:hAnsi="Arial" w:cs="Arial"/>
      <w:color w:val="232323"/>
      <w:sz w:val="32"/>
      <w:szCs w:val="32"/>
      <w:lang w:eastAsia="en-US"/>
    </w:rPr>
  </w:style>
  <w:style w:type="character" w:customStyle="1" w:styleId="Heading4Char">
    <w:name w:val="Heading 4 Char"/>
    <w:uiPriority w:val="99"/>
    <w:rsid w:val="008B0792"/>
    <w:rPr>
      <w:rFonts w:ascii="Arial" w:eastAsia="Times New Roman" w:hAnsi="Arial"/>
      <w:color w:val="232323"/>
      <w:sz w:val="32"/>
    </w:rPr>
  </w:style>
  <w:style w:type="paragraph" w:customStyle="1" w:styleId="Nadpis51">
    <w:name w:val="Nadpis 51"/>
    <w:uiPriority w:val="99"/>
    <w:rsid w:val="008B0792"/>
    <w:pPr>
      <w:keepNext/>
      <w:keepLines/>
      <w:pBdr>
        <w:top w:val="none" w:sz="4" w:space="0" w:color="000000"/>
        <w:left w:val="none" w:sz="4" w:space="0" w:color="000000"/>
        <w:bottom w:val="none" w:sz="4" w:space="0" w:color="000000"/>
        <w:right w:val="none" w:sz="4" w:space="0" w:color="000000"/>
        <w:between w:val="none" w:sz="4" w:space="0" w:color="000000"/>
      </w:pBdr>
      <w:spacing w:before="200" w:after="0" w:line="240" w:lineRule="auto"/>
      <w:outlineLvl w:val="4"/>
    </w:pPr>
    <w:rPr>
      <w:rFonts w:ascii="Arial" w:hAnsi="Arial" w:cs="Arial"/>
      <w:b/>
      <w:bCs/>
      <w:color w:val="444444"/>
      <w:sz w:val="28"/>
      <w:szCs w:val="28"/>
      <w:lang w:eastAsia="en-US"/>
    </w:rPr>
  </w:style>
  <w:style w:type="character" w:customStyle="1" w:styleId="Heading5Char">
    <w:name w:val="Heading 5 Char"/>
    <w:uiPriority w:val="99"/>
    <w:rsid w:val="008B0792"/>
    <w:rPr>
      <w:rFonts w:ascii="Arial" w:eastAsia="Times New Roman" w:hAnsi="Arial"/>
      <w:b/>
      <w:color w:val="444444"/>
      <w:sz w:val="28"/>
    </w:rPr>
  </w:style>
  <w:style w:type="paragraph" w:customStyle="1" w:styleId="Nadpis61">
    <w:name w:val="Nadpis 61"/>
    <w:uiPriority w:val="99"/>
    <w:rsid w:val="008B0792"/>
    <w:pPr>
      <w:keepNext/>
      <w:keepLines/>
      <w:pBdr>
        <w:top w:val="none" w:sz="4" w:space="0" w:color="000000"/>
        <w:left w:val="none" w:sz="4" w:space="0" w:color="000000"/>
        <w:bottom w:val="none" w:sz="4" w:space="0" w:color="000000"/>
        <w:right w:val="none" w:sz="4" w:space="0" w:color="000000"/>
        <w:between w:val="none" w:sz="4" w:space="0" w:color="000000"/>
      </w:pBdr>
      <w:spacing w:before="200" w:after="0" w:line="240" w:lineRule="auto"/>
      <w:outlineLvl w:val="5"/>
    </w:pPr>
    <w:rPr>
      <w:rFonts w:ascii="Arial" w:hAnsi="Arial" w:cs="Arial"/>
      <w:i/>
      <w:iCs/>
      <w:color w:val="232323"/>
      <w:sz w:val="28"/>
      <w:szCs w:val="28"/>
      <w:lang w:eastAsia="en-US"/>
    </w:rPr>
  </w:style>
  <w:style w:type="character" w:customStyle="1" w:styleId="Heading6Char">
    <w:name w:val="Heading 6 Char"/>
    <w:uiPriority w:val="99"/>
    <w:rsid w:val="008B0792"/>
    <w:rPr>
      <w:rFonts w:ascii="Arial" w:eastAsia="Times New Roman" w:hAnsi="Arial"/>
      <w:i/>
      <w:color w:val="232323"/>
      <w:sz w:val="28"/>
    </w:rPr>
  </w:style>
  <w:style w:type="paragraph" w:customStyle="1" w:styleId="Nadpis71">
    <w:name w:val="Nadpis 71"/>
    <w:uiPriority w:val="99"/>
    <w:rsid w:val="008B0792"/>
    <w:pPr>
      <w:keepNext/>
      <w:keepLines/>
      <w:pBdr>
        <w:top w:val="none" w:sz="4" w:space="0" w:color="000000"/>
        <w:left w:val="none" w:sz="4" w:space="0" w:color="000000"/>
        <w:bottom w:val="none" w:sz="4" w:space="0" w:color="000000"/>
        <w:right w:val="none" w:sz="4" w:space="0" w:color="000000"/>
        <w:between w:val="none" w:sz="4" w:space="0" w:color="000000"/>
      </w:pBdr>
      <w:spacing w:before="200" w:after="0" w:line="240" w:lineRule="auto"/>
      <w:outlineLvl w:val="6"/>
    </w:pPr>
    <w:rPr>
      <w:rFonts w:ascii="Arial" w:hAnsi="Arial" w:cs="Arial"/>
      <w:b/>
      <w:bCs/>
      <w:color w:val="606060"/>
      <w:sz w:val="24"/>
      <w:szCs w:val="24"/>
      <w:lang w:eastAsia="en-US"/>
    </w:rPr>
  </w:style>
  <w:style w:type="character" w:customStyle="1" w:styleId="Heading7Char">
    <w:name w:val="Heading 7 Char"/>
    <w:uiPriority w:val="99"/>
    <w:rsid w:val="008B0792"/>
    <w:rPr>
      <w:rFonts w:ascii="Arial" w:eastAsia="Times New Roman" w:hAnsi="Arial"/>
      <w:b/>
      <w:color w:val="606060"/>
      <w:sz w:val="28"/>
    </w:rPr>
  </w:style>
  <w:style w:type="paragraph" w:customStyle="1" w:styleId="Nadpis81">
    <w:name w:val="Nadpis 81"/>
    <w:uiPriority w:val="99"/>
    <w:rsid w:val="008B0792"/>
    <w:pPr>
      <w:keepNext/>
      <w:keepLines/>
      <w:pBdr>
        <w:top w:val="none" w:sz="4" w:space="0" w:color="000000"/>
        <w:left w:val="none" w:sz="4" w:space="0" w:color="000000"/>
        <w:bottom w:val="none" w:sz="4" w:space="0" w:color="000000"/>
        <w:right w:val="none" w:sz="4" w:space="0" w:color="000000"/>
        <w:between w:val="none" w:sz="4" w:space="0" w:color="000000"/>
      </w:pBdr>
      <w:spacing w:before="200" w:after="0" w:line="240" w:lineRule="auto"/>
      <w:outlineLvl w:val="7"/>
    </w:pPr>
    <w:rPr>
      <w:rFonts w:ascii="Arial" w:hAnsi="Arial" w:cs="Arial"/>
      <w:color w:val="444444"/>
      <w:sz w:val="24"/>
      <w:szCs w:val="24"/>
      <w:lang w:eastAsia="en-US"/>
    </w:rPr>
  </w:style>
  <w:style w:type="character" w:customStyle="1" w:styleId="Heading8Char">
    <w:name w:val="Heading 8 Char"/>
    <w:uiPriority w:val="99"/>
    <w:rsid w:val="008B0792"/>
    <w:rPr>
      <w:rFonts w:ascii="Arial" w:eastAsia="Times New Roman" w:hAnsi="Arial"/>
      <w:color w:val="444444"/>
      <w:sz w:val="24"/>
    </w:rPr>
  </w:style>
  <w:style w:type="paragraph" w:customStyle="1" w:styleId="Nadpis91">
    <w:name w:val="Nadpis 91"/>
    <w:uiPriority w:val="99"/>
    <w:rsid w:val="008B0792"/>
    <w:pPr>
      <w:keepNext/>
      <w:keepLines/>
      <w:pBdr>
        <w:top w:val="none" w:sz="4" w:space="0" w:color="000000"/>
        <w:left w:val="none" w:sz="4" w:space="0" w:color="000000"/>
        <w:bottom w:val="none" w:sz="4" w:space="0" w:color="000000"/>
        <w:right w:val="none" w:sz="4" w:space="0" w:color="000000"/>
        <w:between w:val="none" w:sz="4" w:space="0" w:color="000000"/>
      </w:pBdr>
      <w:spacing w:before="200" w:after="0" w:line="240" w:lineRule="auto"/>
      <w:outlineLvl w:val="8"/>
    </w:pPr>
    <w:rPr>
      <w:rFonts w:ascii="Arial" w:hAnsi="Arial" w:cs="Arial"/>
      <w:i/>
      <w:iCs/>
      <w:color w:val="444444"/>
      <w:sz w:val="23"/>
      <w:szCs w:val="23"/>
      <w:lang w:eastAsia="en-US"/>
    </w:rPr>
  </w:style>
  <w:style w:type="character" w:customStyle="1" w:styleId="Heading9Char">
    <w:name w:val="Heading 9 Char"/>
    <w:uiPriority w:val="99"/>
    <w:rsid w:val="008B0792"/>
    <w:rPr>
      <w:rFonts w:ascii="Arial" w:eastAsia="Times New Roman" w:hAnsi="Arial"/>
      <w:i/>
      <w:color w:val="444444"/>
      <w:sz w:val="23"/>
    </w:rPr>
  </w:style>
  <w:style w:type="paragraph" w:styleId="Odstavecseseznamem">
    <w:name w:val="List Paragraph"/>
    <w:basedOn w:val="Normln"/>
    <w:uiPriority w:val="99"/>
    <w:qFormat/>
    <w:rsid w:val="008B0792"/>
    <w:pPr>
      <w:ind w:left="708"/>
    </w:pPr>
  </w:style>
  <w:style w:type="paragraph" w:styleId="Bezmezer">
    <w:name w:val="No Spacing"/>
    <w:uiPriority w:val="99"/>
    <w:qFormat/>
    <w:rsid w:val="008B0792"/>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hAnsi="Calibri"/>
      <w:lang w:eastAsia="en-US"/>
    </w:rPr>
  </w:style>
  <w:style w:type="paragraph" w:styleId="Nzev">
    <w:name w:val="Title"/>
    <w:basedOn w:val="Normln"/>
    <w:link w:val="NzevChar"/>
    <w:uiPriority w:val="99"/>
    <w:qFormat/>
    <w:rsid w:val="008B0792"/>
    <w:pPr>
      <w:tabs>
        <w:tab w:val="left" w:pos="2552"/>
      </w:tabs>
      <w:spacing w:before="120"/>
      <w:jc w:val="center"/>
    </w:pPr>
    <w:rPr>
      <w:b/>
      <w:bCs/>
      <w:color w:val="008000"/>
    </w:rPr>
  </w:style>
  <w:style w:type="character" w:customStyle="1" w:styleId="NzevChar">
    <w:name w:val="Název Char"/>
    <w:basedOn w:val="Standardnpsmoodstavce"/>
    <w:link w:val="Nzev"/>
    <w:uiPriority w:val="10"/>
    <w:rsid w:val="00E31895"/>
    <w:rPr>
      <w:rFonts w:asciiTheme="majorHAnsi" w:eastAsiaTheme="majorEastAsia" w:hAnsiTheme="majorHAnsi" w:cstheme="majorBidi"/>
      <w:b/>
      <w:bCs/>
      <w:kern w:val="28"/>
      <w:sz w:val="32"/>
      <w:szCs w:val="32"/>
      <w:lang w:eastAsia="en-US"/>
    </w:rPr>
  </w:style>
  <w:style w:type="paragraph" w:styleId="Podnadpis">
    <w:name w:val="Subtitle"/>
    <w:basedOn w:val="Normln"/>
    <w:link w:val="PodnadpisChar"/>
    <w:uiPriority w:val="99"/>
    <w:qFormat/>
    <w:rsid w:val="008B0792"/>
    <w:pPr>
      <w:outlineLvl w:val="0"/>
    </w:pPr>
    <w:rPr>
      <w:i/>
      <w:color w:val="444444"/>
      <w:sz w:val="52"/>
    </w:rPr>
  </w:style>
  <w:style w:type="character" w:customStyle="1" w:styleId="PodnadpisChar">
    <w:name w:val="Podnadpis Char"/>
    <w:basedOn w:val="Standardnpsmoodstavce"/>
    <w:link w:val="Podnadpis"/>
    <w:uiPriority w:val="11"/>
    <w:rsid w:val="00E31895"/>
    <w:rPr>
      <w:rFonts w:asciiTheme="majorHAnsi" w:eastAsiaTheme="majorEastAsia" w:hAnsiTheme="majorHAnsi" w:cstheme="majorBidi"/>
      <w:sz w:val="24"/>
      <w:szCs w:val="24"/>
      <w:lang w:eastAsia="en-US"/>
    </w:rPr>
  </w:style>
  <w:style w:type="paragraph" w:styleId="Citt">
    <w:name w:val="Quote"/>
    <w:basedOn w:val="Normln"/>
    <w:link w:val="CittChar"/>
    <w:uiPriority w:val="99"/>
    <w:qFormat/>
    <w:rsid w:val="008B0792"/>
    <w:pPr>
      <w:pBdr>
        <w:left w:val="single" w:sz="12" w:space="11" w:color="A6A6A6"/>
        <w:bottom w:val="single" w:sz="12" w:space="3" w:color="A6A6A6"/>
      </w:pBdr>
      <w:ind w:left="3402"/>
    </w:pPr>
    <w:rPr>
      <w:i/>
      <w:color w:val="373737"/>
      <w:sz w:val="18"/>
    </w:rPr>
  </w:style>
  <w:style w:type="character" w:customStyle="1" w:styleId="CittChar">
    <w:name w:val="Citát Char"/>
    <w:basedOn w:val="Standardnpsmoodstavce"/>
    <w:link w:val="Citt"/>
    <w:uiPriority w:val="29"/>
    <w:rsid w:val="00E31895"/>
    <w:rPr>
      <w:i/>
      <w:iCs/>
      <w:color w:val="404040" w:themeColor="text1" w:themeTint="BF"/>
      <w:sz w:val="20"/>
      <w:lang w:eastAsia="en-US"/>
    </w:rPr>
  </w:style>
  <w:style w:type="paragraph" w:styleId="Vrazncitt">
    <w:name w:val="Intense Quote"/>
    <w:basedOn w:val="Normln"/>
    <w:link w:val="VrazncittChar"/>
    <w:uiPriority w:val="99"/>
    <w:qFormat/>
    <w:rsid w:val="008B0792"/>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character" w:customStyle="1" w:styleId="VrazncittChar">
    <w:name w:val="Výrazný citát Char"/>
    <w:basedOn w:val="Standardnpsmoodstavce"/>
    <w:link w:val="Vrazncitt"/>
    <w:uiPriority w:val="30"/>
    <w:rsid w:val="00E31895"/>
    <w:rPr>
      <w:i/>
      <w:iCs/>
      <w:color w:val="4472C4" w:themeColor="accent1"/>
      <w:sz w:val="20"/>
      <w:lang w:eastAsia="en-US"/>
    </w:rPr>
  </w:style>
  <w:style w:type="paragraph" w:customStyle="1" w:styleId="Zhlav1">
    <w:name w:val="Záhlaví1"/>
    <w:uiPriority w:val="99"/>
    <w:rsid w:val="008B0792"/>
    <w:pPr>
      <w:pBdr>
        <w:top w:val="none" w:sz="4" w:space="0" w:color="000000"/>
        <w:left w:val="none" w:sz="4" w:space="0" w:color="000000"/>
        <w:bottom w:val="none" w:sz="4" w:space="0" w:color="000000"/>
        <w:right w:val="none" w:sz="4" w:space="0" w:color="000000"/>
        <w:between w:val="none" w:sz="4" w:space="0" w:color="000000"/>
      </w:pBdr>
      <w:tabs>
        <w:tab w:val="center" w:pos="7143"/>
        <w:tab w:val="right" w:pos="14287"/>
      </w:tabs>
      <w:spacing w:after="0" w:line="240" w:lineRule="auto"/>
    </w:pPr>
    <w:rPr>
      <w:color w:val="000000"/>
      <w:lang w:eastAsia="en-US"/>
    </w:rPr>
  </w:style>
  <w:style w:type="paragraph" w:customStyle="1" w:styleId="Zpat1">
    <w:name w:val="Zápatí1"/>
    <w:uiPriority w:val="99"/>
    <w:rsid w:val="008B0792"/>
    <w:pPr>
      <w:pBdr>
        <w:top w:val="none" w:sz="4" w:space="0" w:color="000000"/>
        <w:left w:val="none" w:sz="4" w:space="0" w:color="000000"/>
        <w:bottom w:val="none" w:sz="4" w:space="0" w:color="000000"/>
        <w:right w:val="none" w:sz="4" w:space="0" w:color="000000"/>
        <w:between w:val="none" w:sz="4" w:space="0" w:color="000000"/>
      </w:pBdr>
      <w:tabs>
        <w:tab w:val="center" w:pos="7143"/>
        <w:tab w:val="right" w:pos="14287"/>
      </w:tabs>
      <w:spacing w:after="0" w:line="240" w:lineRule="auto"/>
    </w:pPr>
    <w:rPr>
      <w:color w:val="000000"/>
      <w:lang w:eastAsia="en-US"/>
    </w:rPr>
  </w:style>
  <w:style w:type="table" w:styleId="Mkatabulky">
    <w:name w:val="Table Grid"/>
    <w:basedOn w:val="Normlntabulka"/>
    <w:uiPriority w:val="99"/>
    <w:rsid w:val="008B0792"/>
    <w:pPr>
      <w:pBdr>
        <w:top w:val="none" w:sz="4" w:space="0" w:color="000000"/>
        <w:left w:val="none" w:sz="4" w:space="0" w:color="000000"/>
        <w:bottom w:val="none" w:sz="4" w:space="0" w:color="000000"/>
        <w:right w:val="none" w:sz="4" w:space="0" w:color="000000"/>
        <w:between w:val="none" w:sz="4" w:space="0" w:color="000000"/>
      </w:pBdr>
      <w:spacing w:after="0" w:line="240" w:lineRule="auto"/>
    </w:pPr>
    <w:rPr>
      <w:sz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uiPriority w:val="99"/>
    <w:rsid w:val="008B0792"/>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style>
  <w:style w:type="table" w:customStyle="1" w:styleId="Lined-Accent1">
    <w:name w:val="Lined - Accent 1"/>
    <w:uiPriority w:val="99"/>
    <w:rsid w:val="008B0792"/>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style>
  <w:style w:type="table" w:customStyle="1" w:styleId="Lined-Accent2">
    <w:name w:val="Lined - Accent 2"/>
    <w:uiPriority w:val="99"/>
    <w:rsid w:val="008B0792"/>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style>
  <w:style w:type="table" w:customStyle="1" w:styleId="Lined-Accent3">
    <w:name w:val="Lined - Accent 3"/>
    <w:uiPriority w:val="99"/>
    <w:rsid w:val="008B0792"/>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style>
  <w:style w:type="table" w:customStyle="1" w:styleId="Lined-Accent4">
    <w:name w:val="Lined - Accent 4"/>
    <w:uiPriority w:val="99"/>
    <w:rsid w:val="008B0792"/>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style>
  <w:style w:type="table" w:customStyle="1" w:styleId="Lined-Accent5">
    <w:name w:val="Lined - Accent 5"/>
    <w:uiPriority w:val="99"/>
    <w:rsid w:val="008B0792"/>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style>
  <w:style w:type="table" w:customStyle="1" w:styleId="Lined-Accent6">
    <w:name w:val="Lined - Accent 6"/>
    <w:uiPriority w:val="99"/>
    <w:rsid w:val="008B0792"/>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style>
  <w:style w:type="table" w:customStyle="1" w:styleId="Bordered">
    <w:name w:val="Bordered"/>
    <w:uiPriority w:val="99"/>
    <w:rsid w:val="008B0792"/>
    <w:pPr>
      <w:pBdr>
        <w:top w:val="none" w:sz="4" w:space="0" w:color="000000"/>
        <w:left w:val="none" w:sz="4" w:space="0" w:color="000000"/>
        <w:bottom w:val="none" w:sz="4" w:space="0" w:color="000000"/>
        <w:right w:val="none" w:sz="4" w:space="0" w:color="000000"/>
        <w:between w:val="none" w:sz="4" w:space="0" w:color="000000"/>
      </w:pBdr>
      <w:spacing w:after="0" w:line="240" w:lineRule="auto"/>
    </w:pPr>
    <w:rPr>
      <w:sz w:val="20"/>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style>
  <w:style w:type="table" w:customStyle="1" w:styleId="Bordered-Accent1">
    <w:name w:val="Bordered - Accent 1"/>
    <w:uiPriority w:val="99"/>
    <w:rsid w:val="008B0792"/>
    <w:pPr>
      <w:pBdr>
        <w:top w:val="none" w:sz="4" w:space="0" w:color="000000"/>
        <w:left w:val="none" w:sz="4" w:space="0" w:color="000000"/>
        <w:bottom w:val="none" w:sz="4" w:space="0" w:color="000000"/>
        <w:right w:val="none" w:sz="4" w:space="0" w:color="000000"/>
        <w:between w:val="none" w:sz="4" w:space="0" w:color="000000"/>
      </w:pBdr>
      <w:spacing w:after="0" w:line="240" w:lineRule="auto"/>
    </w:pPr>
    <w:rPr>
      <w:sz w:val="20"/>
      <w:lang w:eastAsia="en-US"/>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style>
  <w:style w:type="table" w:customStyle="1" w:styleId="Bordered-Accent2">
    <w:name w:val="Bordered - Accent 2"/>
    <w:uiPriority w:val="99"/>
    <w:rsid w:val="008B0792"/>
    <w:pPr>
      <w:pBdr>
        <w:top w:val="none" w:sz="4" w:space="0" w:color="000000"/>
        <w:left w:val="none" w:sz="4" w:space="0" w:color="000000"/>
        <w:bottom w:val="none" w:sz="4" w:space="0" w:color="000000"/>
        <w:right w:val="none" w:sz="4" w:space="0" w:color="000000"/>
        <w:between w:val="none" w:sz="4" w:space="0" w:color="000000"/>
      </w:pBdr>
      <w:spacing w:after="0" w:line="240" w:lineRule="auto"/>
    </w:pPr>
    <w:rPr>
      <w:sz w:val="20"/>
      <w:lang w:eastAsia="en-US"/>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style>
  <w:style w:type="table" w:customStyle="1" w:styleId="Bordered-Accent3">
    <w:name w:val="Bordered - Accent 3"/>
    <w:uiPriority w:val="99"/>
    <w:rsid w:val="008B0792"/>
    <w:pPr>
      <w:pBdr>
        <w:top w:val="none" w:sz="4" w:space="0" w:color="000000"/>
        <w:left w:val="none" w:sz="4" w:space="0" w:color="000000"/>
        <w:bottom w:val="none" w:sz="4" w:space="0" w:color="000000"/>
        <w:right w:val="none" w:sz="4" w:space="0" w:color="000000"/>
        <w:between w:val="none" w:sz="4" w:space="0" w:color="000000"/>
      </w:pBdr>
      <w:spacing w:after="0" w:line="240" w:lineRule="auto"/>
    </w:pPr>
    <w:rPr>
      <w:sz w:val="20"/>
      <w:lang w:eastAsia="en-US"/>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style>
  <w:style w:type="table" w:customStyle="1" w:styleId="Bordered-Accent4">
    <w:name w:val="Bordered - Accent 4"/>
    <w:uiPriority w:val="99"/>
    <w:rsid w:val="008B0792"/>
    <w:pPr>
      <w:pBdr>
        <w:top w:val="none" w:sz="4" w:space="0" w:color="000000"/>
        <w:left w:val="none" w:sz="4" w:space="0" w:color="000000"/>
        <w:bottom w:val="none" w:sz="4" w:space="0" w:color="000000"/>
        <w:right w:val="none" w:sz="4" w:space="0" w:color="000000"/>
        <w:between w:val="none" w:sz="4" w:space="0" w:color="000000"/>
      </w:pBdr>
      <w:spacing w:after="0" w:line="240" w:lineRule="auto"/>
    </w:pPr>
    <w:rPr>
      <w:sz w:val="20"/>
      <w:lang w:eastAsia="en-US"/>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style>
  <w:style w:type="table" w:customStyle="1" w:styleId="Bordered-Accent5">
    <w:name w:val="Bordered - Accent 5"/>
    <w:uiPriority w:val="99"/>
    <w:rsid w:val="008B0792"/>
    <w:pPr>
      <w:pBdr>
        <w:top w:val="none" w:sz="4" w:space="0" w:color="000000"/>
        <w:left w:val="none" w:sz="4" w:space="0" w:color="000000"/>
        <w:bottom w:val="none" w:sz="4" w:space="0" w:color="000000"/>
        <w:right w:val="none" w:sz="4" w:space="0" w:color="000000"/>
        <w:between w:val="none" w:sz="4" w:space="0" w:color="000000"/>
      </w:pBdr>
      <w:spacing w:after="0" w:line="240" w:lineRule="auto"/>
    </w:pPr>
    <w:rPr>
      <w:sz w:val="20"/>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style>
  <w:style w:type="table" w:customStyle="1" w:styleId="Bordered-Accent6">
    <w:name w:val="Bordered - Accent 6"/>
    <w:uiPriority w:val="99"/>
    <w:rsid w:val="008B0792"/>
    <w:pPr>
      <w:pBdr>
        <w:top w:val="none" w:sz="4" w:space="0" w:color="000000"/>
        <w:left w:val="none" w:sz="4" w:space="0" w:color="000000"/>
        <w:bottom w:val="none" w:sz="4" w:space="0" w:color="000000"/>
        <w:right w:val="none" w:sz="4" w:space="0" w:color="000000"/>
        <w:between w:val="none" w:sz="4" w:space="0" w:color="000000"/>
      </w:pBdr>
      <w:spacing w:after="0" w:line="240" w:lineRule="auto"/>
    </w:pPr>
    <w:rPr>
      <w:sz w:val="20"/>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style>
  <w:style w:type="table" w:customStyle="1" w:styleId="BorderedLined">
    <w:name w:val="Bordered &amp; Lined"/>
    <w:uiPriority w:val="99"/>
    <w:rsid w:val="008B0792"/>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style>
  <w:style w:type="table" w:customStyle="1" w:styleId="BorderedLined-Accent1">
    <w:name w:val="Bordered &amp; Lined - Accent 1"/>
    <w:uiPriority w:val="99"/>
    <w:rsid w:val="008B0792"/>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style>
  <w:style w:type="table" w:customStyle="1" w:styleId="BorderedLined-Accent2">
    <w:name w:val="Bordered &amp; Lined - Accent 2"/>
    <w:uiPriority w:val="99"/>
    <w:rsid w:val="008B0792"/>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style>
  <w:style w:type="table" w:customStyle="1" w:styleId="BorderedLined-Accent3">
    <w:name w:val="Bordered &amp; Lined - Accent 3"/>
    <w:uiPriority w:val="99"/>
    <w:rsid w:val="008B0792"/>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style>
  <w:style w:type="table" w:customStyle="1" w:styleId="BorderedLined-Accent4">
    <w:name w:val="Bordered &amp; Lined - Accent 4"/>
    <w:uiPriority w:val="99"/>
    <w:rsid w:val="008B0792"/>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style>
  <w:style w:type="table" w:customStyle="1" w:styleId="BorderedLined-Accent5">
    <w:name w:val="Bordered &amp; Lined - Accent 5"/>
    <w:uiPriority w:val="99"/>
    <w:rsid w:val="008B0792"/>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style>
  <w:style w:type="table" w:customStyle="1" w:styleId="BorderedLined-Accent6">
    <w:name w:val="Bordered &amp; Lined - Accent 6"/>
    <w:uiPriority w:val="99"/>
    <w:rsid w:val="008B0792"/>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style>
  <w:style w:type="character" w:styleId="Hypertextovodkaz">
    <w:name w:val="Hyperlink"/>
    <w:basedOn w:val="Standardnpsmoodstavce"/>
    <w:uiPriority w:val="99"/>
    <w:rsid w:val="008B0792"/>
    <w:rPr>
      <w:rFonts w:cs="Times New Roman"/>
      <w:color w:val="0000FF"/>
      <w:u w:val="single"/>
    </w:rPr>
  </w:style>
  <w:style w:type="paragraph" w:styleId="Textpoznpodarou">
    <w:name w:val="footnote text"/>
    <w:basedOn w:val="Normln"/>
    <w:link w:val="TextpoznpodarouChar"/>
    <w:uiPriority w:val="99"/>
    <w:semiHidden/>
    <w:rsid w:val="008B0792"/>
  </w:style>
  <w:style w:type="character" w:customStyle="1" w:styleId="TextpoznpodarouChar">
    <w:name w:val="Text pozn. pod čarou Char"/>
    <w:basedOn w:val="Standardnpsmoodstavce"/>
    <w:link w:val="Textpoznpodarou"/>
    <w:uiPriority w:val="99"/>
    <w:semiHidden/>
    <w:rsid w:val="00E31895"/>
    <w:rPr>
      <w:sz w:val="20"/>
      <w:szCs w:val="20"/>
      <w:lang w:eastAsia="en-US"/>
    </w:rPr>
  </w:style>
  <w:style w:type="character" w:customStyle="1" w:styleId="FootnoteTextChar">
    <w:name w:val="Footnote Text Char"/>
    <w:uiPriority w:val="99"/>
    <w:semiHidden/>
    <w:rsid w:val="008B0792"/>
    <w:rPr>
      <w:sz w:val="20"/>
    </w:rPr>
  </w:style>
  <w:style w:type="character" w:styleId="Znakapoznpodarou">
    <w:name w:val="footnote reference"/>
    <w:basedOn w:val="Standardnpsmoodstavce"/>
    <w:uiPriority w:val="99"/>
    <w:semiHidden/>
    <w:rsid w:val="008B0792"/>
    <w:rPr>
      <w:rFonts w:cs="Times New Roman"/>
      <w:vertAlign w:val="superscript"/>
    </w:rPr>
  </w:style>
  <w:style w:type="paragraph" w:styleId="Obsah1">
    <w:name w:val="toc 1"/>
    <w:basedOn w:val="Normln"/>
    <w:uiPriority w:val="99"/>
    <w:rsid w:val="008B0792"/>
    <w:pPr>
      <w:spacing w:after="57"/>
    </w:pPr>
  </w:style>
  <w:style w:type="paragraph" w:styleId="Obsah2">
    <w:name w:val="toc 2"/>
    <w:basedOn w:val="Normln"/>
    <w:uiPriority w:val="99"/>
    <w:rsid w:val="008B0792"/>
    <w:pPr>
      <w:spacing w:after="57"/>
      <w:ind w:left="283"/>
    </w:pPr>
  </w:style>
  <w:style w:type="paragraph" w:styleId="Obsah3">
    <w:name w:val="toc 3"/>
    <w:basedOn w:val="Normln"/>
    <w:uiPriority w:val="99"/>
    <w:rsid w:val="008B0792"/>
    <w:pPr>
      <w:spacing w:after="57"/>
      <w:ind w:left="567"/>
    </w:pPr>
  </w:style>
  <w:style w:type="paragraph" w:styleId="Obsah4">
    <w:name w:val="toc 4"/>
    <w:basedOn w:val="Normln"/>
    <w:uiPriority w:val="99"/>
    <w:rsid w:val="008B0792"/>
    <w:pPr>
      <w:spacing w:after="57"/>
      <w:ind w:left="850"/>
    </w:pPr>
  </w:style>
  <w:style w:type="paragraph" w:styleId="Obsah5">
    <w:name w:val="toc 5"/>
    <w:basedOn w:val="Normln"/>
    <w:uiPriority w:val="99"/>
    <w:rsid w:val="008B0792"/>
    <w:pPr>
      <w:spacing w:after="57"/>
      <w:ind w:left="1134"/>
    </w:pPr>
  </w:style>
  <w:style w:type="paragraph" w:styleId="Obsah6">
    <w:name w:val="toc 6"/>
    <w:basedOn w:val="Normln"/>
    <w:uiPriority w:val="99"/>
    <w:rsid w:val="008B0792"/>
    <w:pPr>
      <w:spacing w:after="57"/>
      <w:ind w:left="1417"/>
    </w:pPr>
  </w:style>
  <w:style w:type="paragraph" w:styleId="Obsah7">
    <w:name w:val="toc 7"/>
    <w:basedOn w:val="Normln"/>
    <w:uiPriority w:val="99"/>
    <w:rsid w:val="008B0792"/>
    <w:pPr>
      <w:spacing w:after="57"/>
      <w:ind w:left="1701"/>
    </w:pPr>
  </w:style>
  <w:style w:type="paragraph" w:styleId="Obsah8">
    <w:name w:val="toc 8"/>
    <w:basedOn w:val="Normln"/>
    <w:uiPriority w:val="99"/>
    <w:rsid w:val="008B0792"/>
    <w:pPr>
      <w:spacing w:after="57"/>
      <w:ind w:left="1984"/>
    </w:pPr>
  </w:style>
  <w:style w:type="paragraph" w:styleId="Obsah9">
    <w:name w:val="toc 9"/>
    <w:basedOn w:val="Normln"/>
    <w:uiPriority w:val="99"/>
    <w:rsid w:val="008B0792"/>
    <w:pPr>
      <w:spacing w:after="57"/>
      <w:ind w:left="2268"/>
    </w:pPr>
  </w:style>
  <w:style w:type="paragraph" w:styleId="Nadpisobsahu">
    <w:name w:val="TOC Heading"/>
    <w:basedOn w:val="Nadpis1"/>
    <w:uiPriority w:val="99"/>
    <w:qFormat/>
    <w:rsid w:val="008B0792"/>
    <w:pPr>
      <w:keepNext w:val="0"/>
      <w:spacing w:before="0"/>
      <w:outlineLvl w:val="9"/>
    </w:pPr>
    <w:rPr>
      <w:sz w:val="20"/>
      <w:szCs w:val="22"/>
    </w:rPr>
  </w:style>
  <w:style w:type="paragraph" w:styleId="Zkladntext">
    <w:name w:val="Body Text"/>
    <w:basedOn w:val="Normln"/>
    <w:link w:val="ZkladntextChar"/>
    <w:uiPriority w:val="99"/>
    <w:rsid w:val="008B0792"/>
    <w:pPr>
      <w:spacing w:before="120"/>
      <w:jc w:val="both"/>
    </w:pPr>
  </w:style>
  <w:style w:type="character" w:customStyle="1" w:styleId="ZkladntextChar">
    <w:name w:val="Základní text Char"/>
    <w:basedOn w:val="Standardnpsmoodstavce"/>
    <w:link w:val="Zkladntext"/>
    <w:uiPriority w:val="99"/>
    <w:semiHidden/>
    <w:rsid w:val="00E31895"/>
    <w:rPr>
      <w:sz w:val="20"/>
      <w:lang w:eastAsia="en-US"/>
    </w:rPr>
  </w:style>
  <w:style w:type="paragraph" w:styleId="Zkladntextodsazen">
    <w:name w:val="Body Text Indent"/>
    <w:basedOn w:val="Normln"/>
    <w:link w:val="ZkladntextodsazenChar"/>
    <w:uiPriority w:val="99"/>
    <w:rsid w:val="008B0792"/>
    <w:pPr>
      <w:spacing w:before="120"/>
      <w:ind w:left="720" w:hanging="719"/>
      <w:jc w:val="both"/>
    </w:pPr>
  </w:style>
  <w:style w:type="character" w:customStyle="1" w:styleId="ZkladntextodsazenChar">
    <w:name w:val="Základní text odsazený Char"/>
    <w:basedOn w:val="Standardnpsmoodstavce"/>
    <w:link w:val="Zkladntextodsazen"/>
    <w:uiPriority w:val="99"/>
    <w:semiHidden/>
    <w:rsid w:val="00E31895"/>
    <w:rPr>
      <w:sz w:val="20"/>
      <w:lang w:eastAsia="en-US"/>
    </w:rPr>
  </w:style>
  <w:style w:type="paragraph" w:styleId="Zkladntextodsazen2">
    <w:name w:val="Body Text Indent 2"/>
    <w:basedOn w:val="Normln"/>
    <w:link w:val="Zkladntextodsazen2Char"/>
    <w:uiPriority w:val="99"/>
    <w:rsid w:val="008B0792"/>
    <w:pPr>
      <w:spacing w:before="120"/>
      <w:ind w:left="720"/>
      <w:jc w:val="both"/>
    </w:pPr>
  </w:style>
  <w:style w:type="character" w:customStyle="1" w:styleId="Zkladntextodsazen2Char">
    <w:name w:val="Základní text odsazený 2 Char"/>
    <w:basedOn w:val="Standardnpsmoodstavce"/>
    <w:link w:val="Zkladntextodsazen2"/>
    <w:uiPriority w:val="99"/>
    <w:semiHidden/>
    <w:rsid w:val="00E31895"/>
    <w:rPr>
      <w:sz w:val="20"/>
      <w:lang w:eastAsia="en-US"/>
    </w:rPr>
  </w:style>
  <w:style w:type="paragraph" w:styleId="Zkladntextodsazen3">
    <w:name w:val="Body Text Indent 3"/>
    <w:basedOn w:val="Normln"/>
    <w:link w:val="Zkladntextodsazen3Char"/>
    <w:uiPriority w:val="99"/>
    <w:rsid w:val="008B0792"/>
    <w:pPr>
      <w:spacing w:before="120"/>
      <w:ind w:left="720" w:hanging="719"/>
    </w:pPr>
  </w:style>
  <w:style w:type="character" w:customStyle="1" w:styleId="Zkladntextodsazen3Char">
    <w:name w:val="Základní text odsazený 3 Char"/>
    <w:basedOn w:val="Standardnpsmoodstavce"/>
    <w:link w:val="Zkladntextodsazen3"/>
    <w:uiPriority w:val="99"/>
    <w:semiHidden/>
    <w:rsid w:val="00E31895"/>
    <w:rPr>
      <w:sz w:val="16"/>
      <w:szCs w:val="16"/>
      <w:lang w:eastAsia="en-US"/>
    </w:rPr>
  </w:style>
  <w:style w:type="paragraph" w:styleId="Zpat">
    <w:name w:val="footer"/>
    <w:basedOn w:val="Normln"/>
    <w:link w:val="ZpatChar"/>
    <w:uiPriority w:val="99"/>
    <w:rsid w:val="008B0792"/>
    <w:pPr>
      <w:tabs>
        <w:tab w:val="center" w:pos="4536"/>
        <w:tab w:val="right" w:pos="9072"/>
      </w:tabs>
    </w:pPr>
  </w:style>
  <w:style w:type="character" w:customStyle="1" w:styleId="ZpatChar">
    <w:name w:val="Zápatí Char"/>
    <w:basedOn w:val="Standardnpsmoodstavce"/>
    <w:link w:val="Zpat"/>
    <w:uiPriority w:val="99"/>
    <w:semiHidden/>
    <w:rsid w:val="00E31895"/>
    <w:rPr>
      <w:sz w:val="20"/>
      <w:lang w:eastAsia="en-US"/>
    </w:rPr>
  </w:style>
  <w:style w:type="character" w:styleId="slostrnky">
    <w:name w:val="page number"/>
    <w:basedOn w:val="Standardnpsmoodstavce"/>
    <w:uiPriority w:val="99"/>
    <w:rsid w:val="008B0792"/>
    <w:rPr>
      <w:rFonts w:cs="Times New Roman"/>
    </w:rPr>
  </w:style>
  <w:style w:type="paragraph" w:styleId="Zhlav">
    <w:name w:val="header"/>
    <w:basedOn w:val="Normln"/>
    <w:link w:val="ZhlavChar"/>
    <w:uiPriority w:val="99"/>
    <w:rsid w:val="008B0792"/>
    <w:pPr>
      <w:tabs>
        <w:tab w:val="center" w:pos="4536"/>
        <w:tab w:val="right" w:pos="9072"/>
      </w:tabs>
    </w:pPr>
  </w:style>
  <w:style w:type="character" w:customStyle="1" w:styleId="ZhlavChar">
    <w:name w:val="Záhlaví Char"/>
    <w:basedOn w:val="Standardnpsmoodstavce"/>
    <w:link w:val="Zhlav"/>
    <w:uiPriority w:val="99"/>
    <w:semiHidden/>
    <w:rsid w:val="00E31895"/>
    <w:rPr>
      <w:sz w:val="20"/>
      <w:lang w:eastAsia="en-US"/>
    </w:rPr>
  </w:style>
  <w:style w:type="character" w:styleId="Sledovanodkaz">
    <w:name w:val="FollowedHyperlink"/>
    <w:basedOn w:val="Standardnpsmoodstavce"/>
    <w:uiPriority w:val="99"/>
    <w:rsid w:val="008B0792"/>
    <w:rPr>
      <w:rFonts w:cs="Times New Roman"/>
      <w:color w:val="800080"/>
      <w:u w:val="single"/>
    </w:rPr>
  </w:style>
  <w:style w:type="character" w:styleId="Odkaznakoment">
    <w:name w:val="annotation reference"/>
    <w:basedOn w:val="Standardnpsmoodstavce"/>
    <w:uiPriority w:val="99"/>
    <w:rsid w:val="008B0792"/>
    <w:rPr>
      <w:rFonts w:cs="Times New Roman"/>
      <w:sz w:val="16"/>
    </w:rPr>
  </w:style>
  <w:style w:type="paragraph" w:styleId="Textkomente">
    <w:name w:val="annotation text"/>
    <w:basedOn w:val="Normln"/>
    <w:link w:val="TextkomenteChar"/>
    <w:uiPriority w:val="99"/>
    <w:rsid w:val="008B0792"/>
    <w:rPr>
      <w:szCs w:val="20"/>
    </w:rPr>
  </w:style>
  <w:style w:type="character" w:customStyle="1" w:styleId="TextkomenteChar">
    <w:name w:val="Text komentáře Char"/>
    <w:basedOn w:val="Standardnpsmoodstavce"/>
    <w:link w:val="Textkomente"/>
    <w:uiPriority w:val="99"/>
    <w:rsid w:val="008B0792"/>
    <w:rPr>
      <w:rFonts w:cs="Times New Roman"/>
    </w:rPr>
  </w:style>
  <w:style w:type="paragraph" w:styleId="Textbubliny">
    <w:name w:val="Balloon Text"/>
    <w:basedOn w:val="Normln"/>
    <w:link w:val="TextbublinyChar"/>
    <w:uiPriority w:val="99"/>
    <w:rsid w:val="008B0792"/>
    <w:rPr>
      <w:rFonts w:ascii="Tahoma" w:hAnsi="Tahoma"/>
      <w:sz w:val="16"/>
      <w:szCs w:val="16"/>
      <w:lang w:val="en-US"/>
    </w:rPr>
  </w:style>
  <w:style w:type="character" w:customStyle="1" w:styleId="TextbublinyChar">
    <w:name w:val="Text bubliny Char"/>
    <w:basedOn w:val="Standardnpsmoodstavce"/>
    <w:link w:val="Textbubliny"/>
    <w:uiPriority w:val="99"/>
    <w:rsid w:val="008B0792"/>
    <w:rPr>
      <w:rFonts w:ascii="Tahoma" w:hAnsi="Tahoma"/>
      <w:sz w:val="16"/>
    </w:rPr>
  </w:style>
  <w:style w:type="character" w:customStyle="1" w:styleId="apple-converted-space">
    <w:name w:val="apple-converted-space"/>
    <w:basedOn w:val="Standardnpsmoodstavce"/>
    <w:uiPriority w:val="99"/>
    <w:rsid w:val="008B0792"/>
    <w:rPr>
      <w:rFonts w:cs="Times New Roman"/>
    </w:rPr>
  </w:style>
  <w:style w:type="paragraph" w:customStyle="1" w:styleId="1nadpis">
    <w:name w:val="1nadpis"/>
    <w:basedOn w:val="Normln"/>
    <w:uiPriority w:val="99"/>
    <w:rsid w:val="008B0792"/>
    <w:pPr>
      <w:keepNext/>
      <w:numPr>
        <w:numId w:val="16"/>
      </w:numPr>
      <w:pBdr>
        <w:top w:val="single" w:sz="4" w:space="1" w:color="000000"/>
        <w:left w:val="single" w:sz="4" w:space="4" w:color="000000"/>
        <w:bottom w:val="single" w:sz="4" w:space="1" w:color="000000"/>
        <w:right w:val="single" w:sz="4" w:space="4" w:color="000000"/>
      </w:pBdr>
      <w:spacing w:before="520" w:after="260"/>
      <w:jc w:val="both"/>
      <w:outlineLvl w:val="0"/>
    </w:pPr>
    <w:rPr>
      <w:rFonts w:ascii="Calibri" w:hAnsi="Calibri"/>
      <w:b/>
      <w:bCs/>
      <w:sz w:val="28"/>
      <w:szCs w:val="28"/>
    </w:rPr>
  </w:style>
  <w:style w:type="paragraph" w:customStyle="1" w:styleId="2sltext">
    <w:name w:val="2čísl.text"/>
    <w:basedOn w:val="Zkladntext"/>
    <w:uiPriority w:val="99"/>
    <w:rsid w:val="008B0792"/>
    <w:pPr>
      <w:numPr>
        <w:ilvl w:val="1"/>
        <w:numId w:val="16"/>
      </w:numPr>
      <w:tabs>
        <w:tab w:val="left" w:pos="360"/>
      </w:tabs>
      <w:spacing w:before="240" w:after="240"/>
    </w:pPr>
    <w:rPr>
      <w:rFonts w:ascii="Calibri" w:hAnsi="Calibri"/>
      <w:sz w:val="22"/>
    </w:rPr>
  </w:style>
  <w:style w:type="paragraph" w:customStyle="1" w:styleId="3seznam">
    <w:name w:val="3seznam"/>
    <w:basedOn w:val="Normln"/>
    <w:uiPriority w:val="99"/>
    <w:rsid w:val="008B0792"/>
    <w:pPr>
      <w:numPr>
        <w:ilvl w:val="2"/>
        <w:numId w:val="16"/>
      </w:numPr>
      <w:spacing w:before="120" w:after="120"/>
      <w:jc w:val="both"/>
    </w:pPr>
    <w:rPr>
      <w:rFonts w:ascii="Calibri" w:hAnsi="Calibri"/>
      <w:sz w:val="22"/>
    </w:rPr>
  </w:style>
  <w:style w:type="paragraph" w:customStyle="1" w:styleId="4seznam">
    <w:name w:val="4seznam"/>
    <w:basedOn w:val="Normln"/>
    <w:uiPriority w:val="99"/>
    <w:rsid w:val="008B0792"/>
    <w:pPr>
      <w:numPr>
        <w:ilvl w:val="3"/>
        <w:numId w:val="16"/>
      </w:numPr>
      <w:spacing w:after="260"/>
      <w:contextualSpacing/>
      <w:jc w:val="both"/>
    </w:pPr>
    <w:rPr>
      <w:rFonts w:ascii="Calibri" w:hAnsi="Calibri"/>
      <w:iCs/>
      <w:sz w:val="22"/>
    </w:rPr>
  </w:style>
  <w:style w:type="character" w:customStyle="1" w:styleId="4seznamChar">
    <w:name w:val="4seznam Char"/>
    <w:uiPriority w:val="99"/>
    <w:rsid w:val="008B0792"/>
    <w:rPr>
      <w:rFonts w:ascii="Calibri" w:eastAsia="Times New Roman" w:hAnsi="Calibri"/>
      <w:sz w:val="22"/>
      <w:lang w:val="x-none" w:eastAsia="en-US"/>
    </w:rPr>
  </w:style>
  <w:style w:type="paragraph" w:customStyle="1" w:styleId="2nesltext">
    <w:name w:val="2nečísl.text"/>
    <w:basedOn w:val="Normln"/>
    <w:uiPriority w:val="99"/>
    <w:rsid w:val="008B0792"/>
    <w:pPr>
      <w:spacing w:before="240" w:after="240"/>
      <w:contextualSpacing/>
      <w:jc w:val="both"/>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2915</Words>
  <Characters>17199</Characters>
  <Application>Microsoft Office Word</Application>
  <DocSecurity>0</DocSecurity>
  <Lines>143</Lines>
  <Paragraphs>40</Paragraphs>
  <ScaleCrop>false</ScaleCrop>
  <Company>Město Chrudim</Company>
  <LinksUpToDate>false</LinksUpToDate>
  <CharactersWithSpaces>20074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Zelinková</cp:lastModifiedBy>
  <cp:revision>3</cp:revision>
  <cp:lastPrinted>2019-05-17T08:07:00Z</cp:lastPrinted>
  <dcterms:created xsi:type="dcterms:W3CDTF">2019-06-18T08:49:00Z</dcterms:created>
  <dcterms:modified xsi:type="dcterms:W3CDTF">2019-06-18T09:19:00Z</dcterms:modified>
</cp:coreProperties>
</file>