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C1" w:rsidRDefault="009901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Dohoda o postoupení smlouvy</w:t>
      </w:r>
      <w:r w:rsidR="002B21BF">
        <w:rPr>
          <w:rFonts w:ascii="Arial" w:hAnsi="Arial" w:cs="Arial"/>
          <w:b/>
          <w:bCs/>
          <w:sz w:val="24"/>
          <w:szCs w:val="24"/>
        </w:rPr>
        <w:t xml:space="preserve"> 26/18620442/2019/1/2019</w:t>
      </w:r>
      <w:bookmarkStart w:id="0" w:name="_GoBack"/>
      <w:bookmarkEnd w:id="0"/>
    </w:p>
    <w:p w:rsidR="002B75C1" w:rsidRDefault="009901C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Převodce: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 Balík (Petr Balík B + B Elektro)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15874516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sídlem Táborská 538, 256 01 Benešov 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</w:t>
      </w:r>
      <w:r>
        <w:rPr>
          <w:rFonts w:ascii="Arial" w:hAnsi="Arial" w:cs="Arial"/>
          <w:sz w:val="20"/>
          <w:szCs w:val="20"/>
        </w:rPr>
        <w:tab/>
        <w:t>podnikatelem samotným</w:t>
      </w:r>
    </w:p>
    <w:p w:rsidR="002B75C1" w:rsidRDefault="009901C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Zákazník: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Integrovaná střední škola technická, Benešov, </w:t>
      </w:r>
      <w:proofErr w:type="spellStart"/>
      <w:r>
        <w:rPr>
          <w:rFonts w:ascii="Arial" w:hAnsi="Arial" w:cs="Arial"/>
          <w:sz w:val="20"/>
          <w:szCs w:val="20"/>
        </w:rPr>
        <w:t>Černoleská</w:t>
      </w:r>
      <w:proofErr w:type="spellEnd"/>
      <w:r>
        <w:rPr>
          <w:rFonts w:ascii="Arial" w:hAnsi="Arial" w:cs="Arial"/>
          <w:sz w:val="20"/>
          <w:szCs w:val="20"/>
        </w:rPr>
        <w:t xml:space="preserve"> 1997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18620442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sídlem </w:t>
      </w:r>
      <w:proofErr w:type="spellStart"/>
      <w:r>
        <w:rPr>
          <w:rFonts w:ascii="Arial" w:hAnsi="Arial" w:cs="Arial"/>
          <w:sz w:val="20"/>
          <w:szCs w:val="20"/>
        </w:rPr>
        <w:t>Černoleská</w:t>
      </w:r>
      <w:proofErr w:type="spellEnd"/>
      <w:r>
        <w:rPr>
          <w:rFonts w:ascii="Arial" w:hAnsi="Arial" w:cs="Arial"/>
          <w:sz w:val="20"/>
          <w:szCs w:val="20"/>
        </w:rPr>
        <w:t xml:space="preserve"> 1997, 256 01 Benešov 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</w:t>
      </w:r>
      <w:r>
        <w:rPr>
          <w:rFonts w:ascii="Arial" w:hAnsi="Arial" w:cs="Arial"/>
          <w:sz w:val="20"/>
          <w:szCs w:val="20"/>
        </w:rPr>
        <w:tab/>
        <w:t>Mgr. Janou Fialovou, ředitelkou</w:t>
      </w:r>
    </w:p>
    <w:p w:rsidR="002B75C1" w:rsidRDefault="009901C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Nabyvatel: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&amp; V ELEKTRO a.s.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28463005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 Praha 1, Týnská 21/1053, PSČ 11000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ab/>
        <w:t>Ing. Helena Vaňková MBA, předseda představenstva</w:t>
      </w:r>
    </w:p>
    <w:p w:rsidR="002B75C1" w:rsidRDefault="00990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Jan Vaněk, člen představenstva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Převodce a Zákazník uzavřeli dne 24.1.2019 rámcovou kupní smlouvy na dodávky elektromateriálu č. 26/18620442/2019 (dále "Smlouva").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Převodce a Zákazník prohlašují, že Smlouva je zcela platná a účinná, přičemž dosud z jejího finančního limitu ve výši 250.000,-Kč bez DPH, který nelze zásadně překročit (viz čl. III. a IV. odst. 2 Smlouvy), bylo ke dni 17.6.2019 vyčerpáno cca 71 000,-Kč (tj. objem všech dosavadních dodávek zboží Převodcem Zákazníkovi).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 Převodce ukončil svoje podnikání ke dni 31.5.2019 a prodal svůj podnik Nabyvateli, tak zároveň tímto postupuje svá práva a povinnosti ze Smlouvy Nabyvateli ke dni 15.6.2019, a to zcela s výjimkou záležitostí (případných nároků) dále uvedených.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 nastupuje na místo Převodce ve Smlouvě.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Zákazník vyslovuje souhlas s postoupením Smlouvy.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Postoupení Smlouvy dohodou smluvních stran je účinné ke dni 18.6.2019 (včetně).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Okamžikem účinnosti postoupení Smlouvy (18.6.2019) se Převodce osvobozuje od svých povinností podle Smlouvy s výjimkou jakýchkoliv nároků Zákazníka, které vznikly nebo mají původ v době od účinnosti Smlouvy (24.1.2019 včetně) do účinnosti postoupení Smlouvy (18.6.2019 včetně); Zákazník tak nemůže požadovat po Nabyvateli, aby takové nároky plnil, neplní-li je Převodce.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je platná jejím uzavřením a účinná dnem 18.6.2019 (včetně).</w:t>
      </w:r>
    </w:p>
    <w:p w:rsidR="002B75C1" w:rsidRDefault="00990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je uzavřena ve třech (3) stejnopisech, z nichž každé smluvní straně náleží jedno.</w:t>
      </w:r>
    </w:p>
    <w:p w:rsidR="002B75C1" w:rsidRDefault="002B75C1">
      <w:pPr>
        <w:jc w:val="center"/>
        <w:rPr>
          <w:rFonts w:ascii="Arial" w:hAnsi="Arial" w:cs="Arial"/>
          <w:sz w:val="20"/>
          <w:szCs w:val="20"/>
        </w:rPr>
      </w:pPr>
    </w:p>
    <w:p w:rsidR="002B75C1" w:rsidRDefault="009901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Benešov, 18.6.2019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Benešov, 18.6.2019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Praha, 18.6.2019</w:t>
      </w:r>
    </w:p>
    <w:p w:rsidR="002B75C1" w:rsidRDefault="009901CB">
      <w:pPr>
        <w:jc w:val="center"/>
      </w:pPr>
      <w:r>
        <w:rPr>
          <w:rFonts w:ascii="Arial" w:hAnsi="Arial" w:cs="Arial"/>
          <w:sz w:val="20"/>
          <w:szCs w:val="20"/>
        </w:rPr>
        <w:t>Převodce………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ab/>
        <w:t>Zákazník………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ab/>
        <w:t>Nabyvatel………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</w:t>
      </w:r>
    </w:p>
    <w:sectPr w:rsidR="002B75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EF" w:rsidRDefault="00646DEF">
      <w:pPr>
        <w:spacing w:after="0" w:line="240" w:lineRule="auto"/>
      </w:pPr>
      <w:r>
        <w:separator/>
      </w:r>
    </w:p>
  </w:endnote>
  <w:endnote w:type="continuationSeparator" w:id="0">
    <w:p w:rsidR="00646DEF" w:rsidRDefault="0064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EF" w:rsidRDefault="00646D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6DEF" w:rsidRDefault="0064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C1"/>
    <w:rsid w:val="002B21BF"/>
    <w:rsid w:val="002B75C1"/>
    <w:rsid w:val="00646DEF"/>
    <w:rsid w:val="009901CB"/>
    <w:rsid w:val="00E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E07D"/>
  <w15:docId w15:val="{88DE12C2-9BB5-48AB-A5AB-D07BFD6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Soňa Foubíková</cp:lastModifiedBy>
  <cp:revision>4</cp:revision>
  <cp:lastPrinted>2019-06-12T10:05:00Z</cp:lastPrinted>
  <dcterms:created xsi:type="dcterms:W3CDTF">2019-06-18T07:07:00Z</dcterms:created>
  <dcterms:modified xsi:type="dcterms:W3CDTF">2019-06-18T08:53:00Z</dcterms:modified>
</cp:coreProperties>
</file>