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EB" w:rsidRPr="009F7DEB" w:rsidRDefault="009F7DEB" w:rsidP="009F7DE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F7DEB">
        <w:rPr>
          <w:rFonts w:ascii="Arial" w:eastAsia="Times New Roman" w:hAnsi="Arial" w:cs="Arial Unicode MS"/>
          <w:szCs w:val="24"/>
          <w:lang w:eastAsia="cs-CZ"/>
        </w:rPr>
        <w:t>Číslo dohody: PPK-5</w:t>
      </w:r>
      <w:r w:rsidR="007D7882">
        <w:rPr>
          <w:rFonts w:ascii="Arial" w:eastAsia="Times New Roman" w:hAnsi="Arial" w:cs="Arial Unicode MS"/>
          <w:szCs w:val="24"/>
          <w:lang w:eastAsia="cs-CZ"/>
        </w:rPr>
        <w:t>7</w:t>
      </w:r>
      <w:r w:rsidR="00ED642B">
        <w:rPr>
          <w:rFonts w:ascii="Arial" w:eastAsia="Times New Roman" w:hAnsi="Arial" w:cs="Arial Unicode MS"/>
          <w:szCs w:val="24"/>
          <w:lang w:eastAsia="cs-CZ"/>
        </w:rPr>
        <w:t>5</w:t>
      </w:r>
      <w:r w:rsidRPr="009F7DEB">
        <w:rPr>
          <w:rFonts w:ascii="Arial" w:eastAsia="Times New Roman" w:hAnsi="Arial" w:cs="Arial Unicode MS"/>
          <w:szCs w:val="24"/>
          <w:lang w:eastAsia="cs-CZ"/>
        </w:rPr>
        <w:t>a/25/1</w:t>
      </w:r>
      <w:r w:rsidR="007D7882">
        <w:rPr>
          <w:rFonts w:ascii="Arial" w:eastAsia="Times New Roman" w:hAnsi="Arial" w:cs="Arial Unicode MS"/>
          <w:szCs w:val="24"/>
          <w:lang w:eastAsia="cs-CZ"/>
        </w:rPr>
        <w:t>9</w:t>
      </w:r>
    </w:p>
    <w:p w:rsidR="009F7DEB" w:rsidRPr="009F7DEB" w:rsidRDefault="009F7DEB" w:rsidP="009F7DE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F7DEB">
        <w:rPr>
          <w:rFonts w:ascii="Arial" w:eastAsia="Times New Roman" w:hAnsi="Arial" w:cs="Arial Unicode MS"/>
          <w:szCs w:val="24"/>
          <w:lang w:eastAsia="cs-CZ"/>
        </w:rPr>
        <w:t>Dotační titul: D</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Default="009F7DEB" w:rsidP="009F7DEB">
      <w:pPr>
        <w:spacing w:after="0" w:line="240" w:lineRule="auto"/>
        <w:jc w:val="center"/>
        <w:rPr>
          <w:rFonts w:ascii="Arial" w:eastAsia="Arial Unicode MS" w:hAnsi="Arial" w:cs="Arial"/>
          <w:b/>
          <w:bCs/>
          <w:szCs w:val="24"/>
          <w:lang w:eastAsia="cs-CZ"/>
        </w:rPr>
      </w:pPr>
      <w:r w:rsidRPr="009F7DEB">
        <w:rPr>
          <w:rFonts w:ascii="Arial" w:eastAsia="Arial Unicode MS" w:hAnsi="Arial" w:cs="Arial"/>
          <w:b/>
          <w:bCs/>
          <w:szCs w:val="24"/>
          <w:lang w:eastAsia="cs-CZ"/>
        </w:rPr>
        <w:t xml:space="preserve">DOHODA O REALIZACI MANAGEMENTOVÝCH OPATŘENÍ </w:t>
      </w:r>
    </w:p>
    <w:p w:rsidR="00BA5BF1" w:rsidRPr="009F7DEB" w:rsidRDefault="00BA5BF1" w:rsidP="009F7DEB">
      <w:pPr>
        <w:spacing w:after="0" w:line="240" w:lineRule="auto"/>
        <w:jc w:val="center"/>
        <w:rPr>
          <w:rFonts w:ascii="Times New Roman" w:eastAsia="Times New Roman" w:hAnsi="Times New Roman" w:cs="Times New Roman"/>
          <w:sz w:val="24"/>
          <w:szCs w:val="24"/>
          <w:lang w:eastAsia="cs-CZ"/>
        </w:rPr>
      </w:pP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dle ust. § 68 odst. 2 a § 69 odst. 3 zák. č. 114/1992 Sb., o ochraně přírody a krajiny (dále jen „Dohoda“),</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r w:rsidRPr="009F7DEB">
        <w:rPr>
          <w:rFonts w:ascii="Arial" w:eastAsia="Arial Unicode MS" w:hAnsi="Arial" w:cs="Arial"/>
          <w:szCs w:val="24"/>
          <w:lang w:eastAsia="cs-CZ"/>
        </w:rPr>
        <w:br/>
        <w:t>kterou uzavírají níže uvedeného dne, měsíce a roku tito účastníci</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br/>
        <w:t xml:space="preserve">1. Česká republika – Agentura ochrany přírody a krajiny ČR,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t>Regionální pracoviště: Regionální pracoviště Střední Čechy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Sídlo: Kaplanova 1931/1, 148 00, Praha 11 - Chodov</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Kontaktní adresa: Podbabská 2582, 16000 Praha 6</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IČ: 62933591</w:t>
      </w:r>
    </w:p>
    <w:p w:rsidR="009F7DEB" w:rsidRPr="009F7DEB" w:rsidRDefault="009F7DEB" w:rsidP="009F7DEB">
      <w:pPr>
        <w:spacing w:before="100" w:beforeAutospacing="1" w:after="100" w:afterAutospacing="1"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zastoupena: RNDr. Jaroslav Obermajer </w:t>
      </w:r>
      <w:r w:rsidRPr="009F7DEB">
        <w:rPr>
          <w:rFonts w:ascii="Arial" w:eastAsia="Times New Roman" w:hAnsi="Arial" w:cs="Arial"/>
          <w:szCs w:val="24"/>
          <w:lang w:eastAsia="cs-CZ"/>
        </w:rPr>
        <w:br/>
        <w:t xml:space="preserve">ředitel RP Střední Čechy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7D7882">
        <w:rPr>
          <w:rFonts w:ascii="Arial" w:eastAsia="Times New Roman" w:hAnsi="Arial" w:cs="Arial"/>
          <w:szCs w:val="24"/>
          <w:lang w:eastAsia="cs-CZ"/>
        </w:rPr>
        <w:t>Hana Mayerová</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lang w:eastAsia="cs-CZ"/>
        </w:rPr>
        <w:br/>
        <w:t>jakožto věcně a místně příslušný orgán ochrany přírody příslušný podle ustanovení </w:t>
      </w:r>
      <w:r w:rsidRPr="009F7DEB">
        <w:rPr>
          <w:rFonts w:ascii="Arial" w:eastAsia="Times New Roman" w:hAnsi="Arial" w:cs="Arial"/>
          <w:color w:val="000000"/>
          <w:lang w:eastAsia="cs-CZ"/>
        </w:rPr>
        <w:t>§ 75 odst. 1 písm. e) ve spojení s</w:t>
      </w:r>
      <w:r w:rsidRPr="009F7DEB">
        <w:rPr>
          <w:rFonts w:ascii="Arial" w:eastAsia="Times New Roman" w:hAnsi="Arial" w:cs="Arial"/>
          <w:lang w:eastAsia="cs-CZ"/>
        </w:rPr>
        <w:t xml:space="preserve"> § 78 odst. 1 zákona č. 114/1992 Sb., o ochraně přírody a krajiny, v platném znění.</w:t>
      </w:r>
    </w:p>
    <w:p w:rsidR="00CC269C"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iCs/>
          <w:lang w:eastAsia="cs-CZ"/>
        </w:rPr>
        <w:t>(dále jen „AOPK ČR“)</w:t>
      </w:r>
    </w:p>
    <w:p w:rsidR="00CC269C" w:rsidRDefault="009F7DEB" w:rsidP="009F7DEB">
      <w:pPr>
        <w:spacing w:after="0" w:line="240" w:lineRule="auto"/>
        <w:rPr>
          <w:rFonts w:ascii="Arial" w:eastAsia="Times New Roman" w:hAnsi="Arial" w:cs="Arial"/>
          <w:lang w:eastAsia="cs-CZ"/>
        </w:rPr>
      </w:pPr>
      <w:r w:rsidRPr="009F7DEB">
        <w:rPr>
          <w:rFonts w:ascii="Arial" w:eastAsia="Times New Roman" w:hAnsi="Arial" w:cs="Arial"/>
          <w:lang w:eastAsia="cs-CZ"/>
        </w:rPr>
        <w:br/>
      </w:r>
    </w:p>
    <w:p w:rsidR="009F7DEB" w:rsidRPr="009F7DEB" w:rsidRDefault="009F7DEB" w:rsidP="009F7DEB">
      <w:pPr>
        <w:spacing w:after="0" w:line="240" w:lineRule="auto"/>
        <w:rPr>
          <w:rFonts w:ascii="Arial" w:eastAsia="Times New Roman" w:hAnsi="Arial" w:cs="Arial"/>
          <w:lang w:eastAsia="cs-CZ"/>
        </w:rPr>
      </w:pPr>
      <w:r w:rsidRPr="009F7DEB">
        <w:rPr>
          <w:rFonts w:ascii="Arial" w:eastAsia="Times New Roman" w:hAnsi="Arial" w:cs="Arial"/>
          <w:lang w:eastAsia="cs-CZ"/>
        </w:rPr>
        <w:t>a</w:t>
      </w:r>
    </w:p>
    <w:p w:rsidR="00CC269C" w:rsidRDefault="009F7DEB" w:rsidP="009F7DEB">
      <w:pPr>
        <w:spacing w:after="0" w:line="240" w:lineRule="auto"/>
        <w:rPr>
          <w:rFonts w:ascii="Arial" w:eastAsia="Times New Roman" w:hAnsi="Arial" w:cs="Arial"/>
          <w:b/>
          <w:bCs/>
          <w:lang w:eastAsia="cs-CZ"/>
        </w:rPr>
      </w:pPr>
      <w:r w:rsidRPr="009F7DEB">
        <w:rPr>
          <w:rFonts w:ascii="Arial" w:eastAsia="Times New Roman" w:hAnsi="Arial" w:cs="Arial"/>
          <w:b/>
          <w:bCs/>
          <w:lang w:eastAsia="cs-CZ"/>
        </w:rPr>
        <w:br/>
      </w:r>
    </w:p>
    <w:p w:rsidR="009F7DEB" w:rsidRPr="009F7DEB" w:rsidRDefault="009F7DEB" w:rsidP="009F7DEB">
      <w:pPr>
        <w:spacing w:after="0" w:line="240" w:lineRule="auto"/>
        <w:rPr>
          <w:rFonts w:ascii="Arial" w:eastAsia="Times New Roman" w:hAnsi="Arial" w:cs="Arial"/>
          <w:lang w:eastAsia="cs-CZ"/>
        </w:rPr>
      </w:pPr>
      <w:r w:rsidRPr="009F7DEB">
        <w:rPr>
          <w:rFonts w:ascii="Arial" w:eastAsia="Times New Roman" w:hAnsi="Arial" w:cs="Arial"/>
          <w:b/>
          <w:bCs/>
          <w:lang w:eastAsia="cs-CZ"/>
        </w:rPr>
        <w:t xml:space="preserve">2. Nájemce </w:t>
      </w:r>
    </w:p>
    <w:p w:rsidR="00BA5BF1" w:rsidRDefault="00CF33CA" w:rsidP="009F7DEB">
      <w:pPr>
        <w:spacing w:after="0" w:line="240" w:lineRule="auto"/>
        <w:rPr>
          <w:rFonts w:ascii="Arial" w:eastAsia="Times New Roman" w:hAnsi="Arial" w:cs="Arial"/>
          <w:lang w:eastAsia="cs-CZ"/>
        </w:rPr>
      </w:pPr>
      <w:r>
        <w:rPr>
          <w:rFonts w:ascii="Arial" w:eastAsia="Times New Roman" w:hAnsi="Arial" w:cs="Arial"/>
          <w:lang w:eastAsia="cs-CZ"/>
        </w:rPr>
        <w:t>ARCIBISKUPSTVÍ PRAŽSKÉ</w:t>
      </w:r>
    </w:p>
    <w:p w:rsidR="009F7DEB" w:rsidRDefault="00BA5BF1" w:rsidP="009F7DEB">
      <w:pPr>
        <w:spacing w:after="0" w:line="240" w:lineRule="auto"/>
        <w:rPr>
          <w:rFonts w:ascii="Arial" w:eastAsia="Times New Roman" w:hAnsi="Arial" w:cs="Arial"/>
          <w:lang w:eastAsia="cs-CZ"/>
        </w:rPr>
      </w:pPr>
      <w:r>
        <w:rPr>
          <w:rFonts w:ascii="Arial" w:eastAsia="Times New Roman" w:hAnsi="Arial" w:cs="Arial"/>
          <w:lang w:eastAsia="cs-CZ"/>
        </w:rPr>
        <w:t xml:space="preserve">Sídlo: </w:t>
      </w:r>
      <w:r w:rsidR="009F7DEB">
        <w:rPr>
          <w:rFonts w:ascii="Arial" w:eastAsia="Times New Roman" w:hAnsi="Arial" w:cs="Arial"/>
          <w:lang w:eastAsia="cs-CZ"/>
        </w:rPr>
        <w:t>Hradčanské nám. 56/16, 119 02 Praha</w:t>
      </w:r>
      <w:r w:rsidR="009F7DEB">
        <w:rPr>
          <w:rFonts w:ascii="Arial" w:eastAsia="Times New Roman" w:hAnsi="Arial" w:cs="Arial"/>
          <w:lang w:eastAsia="cs-CZ"/>
        </w:rPr>
        <w:br/>
        <w:t xml:space="preserve">IČ 00445100, </w:t>
      </w:r>
      <w:r w:rsidR="009F7DEB" w:rsidRPr="009F7DEB">
        <w:rPr>
          <w:rFonts w:ascii="Arial" w:eastAsia="Times New Roman" w:hAnsi="Arial" w:cs="Arial"/>
          <w:lang w:eastAsia="cs-CZ"/>
        </w:rPr>
        <w:t>DIČ CZ 00445100</w:t>
      </w:r>
      <w:r w:rsidR="009F7DEB" w:rsidRPr="009F7DEB">
        <w:rPr>
          <w:rFonts w:ascii="Arial" w:eastAsia="Times New Roman" w:hAnsi="Arial" w:cs="Arial"/>
          <w:lang w:eastAsia="cs-CZ"/>
        </w:rPr>
        <w:br/>
        <w:t>bankovní spojení</w:t>
      </w:r>
      <w:r w:rsidR="009F7DEB">
        <w:rPr>
          <w:rFonts w:ascii="Arial" w:eastAsia="Times New Roman" w:hAnsi="Arial" w:cs="Arial"/>
          <w:lang w:eastAsia="cs-CZ"/>
        </w:rPr>
        <w:t>:</w:t>
      </w:r>
      <w:r w:rsidR="00A5088D">
        <w:rPr>
          <w:rFonts w:ascii="Arial" w:eastAsia="Times New Roman" w:hAnsi="Arial" w:cs="Arial"/>
          <w:lang w:eastAsia="cs-CZ"/>
        </w:rPr>
        <w:t xml:space="preserve"> </w:t>
      </w:r>
      <w:r w:rsidR="00DA7FB4">
        <w:rPr>
          <w:rFonts w:ascii="Arial" w:eastAsia="Times New Roman" w:hAnsi="Arial" w:cs="Arial"/>
          <w:lang w:eastAsia="cs-CZ"/>
        </w:rPr>
        <w:t>xxxxxxxxxxx</w:t>
      </w:r>
      <w:r w:rsidR="00A5088D">
        <w:rPr>
          <w:rFonts w:ascii="Arial" w:eastAsia="Times New Roman" w:hAnsi="Arial" w:cs="Arial"/>
          <w:lang w:eastAsia="cs-CZ"/>
        </w:rPr>
        <w:t xml:space="preserve"> </w:t>
      </w:r>
      <w:r w:rsidRPr="00942E63">
        <w:rPr>
          <w:rFonts w:ascii="Arial" w:hAnsi="Arial" w:cs="Arial"/>
        </w:rPr>
        <w:t xml:space="preserve">č. ú. </w:t>
      </w:r>
      <w:r w:rsidR="00DA7FB4">
        <w:rPr>
          <w:rFonts w:ascii="Arial" w:eastAsia="Times New Roman" w:hAnsi="Arial" w:cs="Arial"/>
          <w:lang w:eastAsia="cs-CZ"/>
        </w:rPr>
        <w:t>xxxxxxxxxxxx</w:t>
      </w:r>
      <w:bookmarkStart w:id="0" w:name="_GoBack"/>
      <w:bookmarkEnd w:id="0"/>
      <w:r w:rsidR="009F7DEB" w:rsidRPr="009F7DEB">
        <w:rPr>
          <w:rFonts w:ascii="Arial" w:eastAsia="Times New Roman" w:hAnsi="Arial" w:cs="Arial"/>
          <w:lang w:eastAsia="cs-CZ"/>
        </w:rPr>
        <w:br/>
        <w:t>statutární zástupce</w:t>
      </w:r>
      <w:r w:rsidR="009F7DEB">
        <w:rPr>
          <w:rFonts w:ascii="Arial" w:eastAsia="Times New Roman" w:hAnsi="Arial" w:cs="Arial"/>
          <w:lang w:eastAsia="cs-CZ"/>
        </w:rPr>
        <w:t>:</w:t>
      </w:r>
      <w:r w:rsidR="009F7DEB" w:rsidRPr="009F7DEB">
        <w:rPr>
          <w:rFonts w:ascii="Arial" w:eastAsia="Times New Roman" w:hAnsi="Arial" w:cs="Arial"/>
          <w:lang w:eastAsia="cs-CZ"/>
        </w:rPr>
        <w:t xml:space="preserve"> Mons. </w:t>
      </w:r>
      <w:r w:rsidR="00CF33CA">
        <w:rPr>
          <w:rFonts w:ascii="Arial" w:eastAsia="Times New Roman" w:hAnsi="Arial" w:cs="Arial"/>
          <w:lang w:eastAsia="cs-CZ"/>
        </w:rPr>
        <w:t>ThLic. Ing. Zdenek Wasserbauer</w:t>
      </w:r>
      <w:r w:rsidR="009F7DEB" w:rsidRPr="009F7DEB">
        <w:rPr>
          <w:rFonts w:ascii="Arial" w:eastAsia="Times New Roman" w:hAnsi="Arial" w:cs="Arial"/>
          <w:lang w:eastAsia="cs-CZ"/>
        </w:rPr>
        <w:t>, Th.D.</w:t>
      </w:r>
      <w:r w:rsidR="00CF33CA">
        <w:rPr>
          <w:rFonts w:ascii="Arial" w:eastAsia="Times New Roman" w:hAnsi="Arial" w:cs="Arial"/>
          <w:lang w:eastAsia="cs-CZ"/>
        </w:rPr>
        <w:t>, generální vikář</w:t>
      </w:r>
    </w:p>
    <w:p w:rsidR="009F7DEB" w:rsidRDefault="009F7DEB" w:rsidP="009F7DEB">
      <w:pPr>
        <w:spacing w:after="0" w:line="240" w:lineRule="auto"/>
        <w:rPr>
          <w:rFonts w:ascii="Arial" w:eastAsia="Times New Roman" w:hAnsi="Arial" w:cs="Arial"/>
          <w:lang w:eastAsia="cs-CZ"/>
        </w:rPr>
      </w:pPr>
    </w:p>
    <w:p w:rsidR="009F7DEB" w:rsidRPr="009F7DEB" w:rsidRDefault="008136CD" w:rsidP="009F7DEB">
      <w:pPr>
        <w:spacing w:after="0" w:line="240" w:lineRule="auto"/>
        <w:rPr>
          <w:rFonts w:ascii="Arial" w:eastAsia="Times New Roman" w:hAnsi="Arial" w:cs="Arial"/>
          <w:lang w:eastAsia="cs-CZ"/>
        </w:rPr>
      </w:pPr>
      <w:r>
        <w:rPr>
          <w:rFonts w:ascii="Arial" w:eastAsia="Times New Roman" w:hAnsi="Arial" w:cs="Arial"/>
          <w:lang w:eastAsia="cs-CZ"/>
        </w:rPr>
        <w:t>zmocněn k jednání a podpisu</w:t>
      </w:r>
      <w:r w:rsidR="009F7DEB">
        <w:rPr>
          <w:rFonts w:ascii="Arial" w:eastAsia="Times New Roman" w:hAnsi="Arial" w:cs="Arial"/>
          <w:lang w:eastAsia="cs-CZ"/>
        </w:rPr>
        <w:t xml:space="preserve">: Ing. Ondřej Klíma – vedoucí polesí </w:t>
      </w:r>
      <w:r>
        <w:rPr>
          <w:rFonts w:ascii="Arial" w:eastAsia="Times New Roman" w:hAnsi="Arial" w:cs="Arial"/>
          <w:lang w:eastAsia="cs-CZ"/>
        </w:rPr>
        <w:t>Spálené Poříčí</w:t>
      </w:r>
    </w:p>
    <w:p w:rsidR="009F7DEB" w:rsidRDefault="009F7DEB" w:rsidP="009F7DEB">
      <w:pPr>
        <w:spacing w:after="0" w:line="240" w:lineRule="auto"/>
        <w:rPr>
          <w:rFonts w:ascii="Arial" w:eastAsia="Times New Roman" w:hAnsi="Arial" w:cs="Arial"/>
          <w:lang w:eastAsia="cs-CZ"/>
        </w:rPr>
      </w:pP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lang w:eastAsia="cs-CZ"/>
        </w:rPr>
        <w:t xml:space="preserve">jakožto nájemce pozemků </w:t>
      </w:r>
      <w:r w:rsidR="00ED642B">
        <w:rPr>
          <w:rFonts w:ascii="Arial" w:hAnsi="Arial" w:cs="Arial"/>
        </w:rPr>
        <w:t xml:space="preserve">p.p.č. 450/1 a 454/1, </w:t>
      </w:r>
      <w:proofErr w:type="gramStart"/>
      <w:r w:rsidR="00ED642B">
        <w:rPr>
          <w:rFonts w:ascii="Arial" w:hAnsi="Arial" w:cs="Arial"/>
        </w:rPr>
        <w:t>k.ú.</w:t>
      </w:r>
      <w:proofErr w:type="gramEnd"/>
      <w:r w:rsidR="00ED642B">
        <w:rPr>
          <w:rFonts w:ascii="Arial" w:hAnsi="Arial" w:cs="Arial"/>
        </w:rPr>
        <w:t xml:space="preserve"> Chynín</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240" w:line="240" w:lineRule="auto"/>
        <w:rPr>
          <w:rFonts w:ascii="Times New Roman" w:eastAsia="Times New Roman" w:hAnsi="Times New Roman" w:cs="Times New Roman"/>
          <w:sz w:val="24"/>
          <w:szCs w:val="24"/>
          <w:lang w:eastAsia="cs-CZ"/>
        </w:rPr>
      </w:pPr>
      <w:r w:rsidRPr="009F7DEB">
        <w:rPr>
          <w:rFonts w:ascii="Arial" w:eastAsia="Times New Roman" w:hAnsi="Arial" w:cs="Arial Unicode MS"/>
          <w:b/>
          <w:bCs/>
          <w:szCs w:val="24"/>
          <w:lang w:eastAsia="cs-CZ"/>
        </w:rPr>
        <w:t>(dále jen ”nájemce”)</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lastRenderedPageBreak/>
        <w:t>Čl. I.</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Účel a předmět Dohody</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1. Účelem této Dohody je úprava provádění péče o pozemky v</w:t>
      </w:r>
      <w:r w:rsidR="00CC269C">
        <w:rPr>
          <w:rFonts w:ascii="Arial" w:eastAsia="Arial Unicode MS" w:hAnsi="Arial" w:cs="Arial"/>
          <w:szCs w:val="24"/>
          <w:lang w:eastAsia="cs-CZ"/>
        </w:rPr>
        <w:t> I. zóně CHKO Brdy</w:t>
      </w:r>
      <w:r w:rsidR="007D7882">
        <w:rPr>
          <w:rFonts w:ascii="Arial" w:eastAsia="Arial Unicode MS" w:hAnsi="Arial" w:cs="Arial"/>
          <w:szCs w:val="24"/>
          <w:lang w:eastAsia="cs-CZ"/>
        </w:rPr>
        <w:t xml:space="preserve">, PR </w:t>
      </w:r>
      <w:r w:rsidR="00ED642B">
        <w:rPr>
          <w:rFonts w:ascii="Arial" w:eastAsia="Arial Unicode MS" w:hAnsi="Arial" w:cs="Arial"/>
          <w:szCs w:val="24"/>
          <w:lang w:eastAsia="cs-CZ"/>
        </w:rPr>
        <w:t>Fajmanovy skály a Klenky</w:t>
      </w:r>
      <w:r w:rsidR="00CC269C">
        <w:rPr>
          <w:rFonts w:ascii="Arial" w:eastAsia="Arial Unicode MS" w:hAnsi="Arial" w:cs="Arial"/>
          <w:szCs w:val="24"/>
          <w:lang w:eastAsia="cs-CZ"/>
        </w:rPr>
        <w:t xml:space="preserve"> </w:t>
      </w:r>
      <w:r w:rsidRPr="009F7DEB">
        <w:rPr>
          <w:rFonts w:ascii="Arial" w:eastAsia="Arial Unicode MS" w:hAnsi="Arial" w:cs="Arial"/>
          <w:szCs w:val="24"/>
          <w:lang w:eastAsia="cs-CZ"/>
        </w:rPr>
        <w:t xml:space="preserve">z důvodu ochrany přírody v případě péče o pozemky prováděné nad rámec povinností uložených zákonem.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24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ind w:left="3960" w:firstLine="288"/>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Čl. II.</w:t>
      </w:r>
    </w:p>
    <w:p w:rsidR="009F7DEB" w:rsidRPr="009F7DEB" w:rsidRDefault="009F7DEB" w:rsidP="009F7D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Realizace managementových opatření/prací</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7D7882">
      <w:pPr>
        <w:spacing w:after="12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1. Účastníci dohody se dohodli, že </w:t>
      </w:r>
      <w:r w:rsidR="00CC269C">
        <w:rPr>
          <w:rFonts w:ascii="Arial" w:eastAsia="Arial Unicode MS" w:hAnsi="Arial" w:cs="Arial"/>
          <w:szCs w:val="24"/>
          <w:lang w:eastAsia="cs-CZ"/>
        </w:rPr>
        <w:t xml:space="preserve">nájemce provede dle pokynů AOPK </w:t>
      </w:r>
      <w:r w:rsidRPr="009F7DEB">
        <w:rPr>
          <w:rFonts w:ascii="Arial" w:eastAsia="Arial Unicode MS" w:hAnsi="Arial" w:cs="Arial"/>
          <w:szCs w:val="24"/>
          <w:lang w:eastAsia="cs-CZ"/>
        </w:rPr>
        <w:t>ČR tato managementová opatření z důvodu ochrany přírody:</w:t>
      </w:r>
    </w:p>
    <w:p w:rsidR="00EE1E7F" w:rsidRPr="007D7882" w:rsidRDefault="00ED642B" w:rsidP="007D7882">
      <w:pPr>
        <w:spacing w:after="120" w:line="240" w:lineRule="auto"/>
        <w:jc w:val="both"/>
        <w:rPr>
          <w:rFonts w:ascii="Arial" w:eastAsia="Arial Unicode MS" w:hAnsi="Arial" w:cs="Arial"/>
          <w:szCs w:val="24"/>
          <w:lang w:eastAsia="cs-CZ"/>
        </w:rPr>
      </w:pPr>
      <w:r w:rsidRPr="00ED642B">
        <w:rPr>
          <w:rFonts w:ascii="Arial" w:eastAsia="Arial Unicode MS" w:hAnsi="Arial" w:cs="Arial"/>
          <w:szCs w:val="24"/>
          <w:lang w:eastAsia="cs-CZ"/>
        </w:rPr>
        <w:t xml:space="preserve">Výsadba JD - </w:t>
      </w:r>
      <w:r w:rsidR="00553580">
        <w:rPr>
          <w:rFonts w:ascii="Arial" w:eastAsia="Arial Unicode MS" w:hAnsi="Arial" w:cs="Arial"/>
          <w:szCs w:val="24"/>
          <w:lang w:eastAsia="cs-CZ"/>
        </w:rPr>
        <w:t xml:space="preserve">jedle bělokorá (vel. 26-35 cm, </w:t>
      </w:r>
      <w:r w:rsidRPr="00ED642B">
        <w:rPr>
          <w:rFonts w:ascii="Arial" w:eastAsia="Arial Unicode MS" w:hAnsi="Arial" w:cs="Arial"/>
          <w:szCs w:val="24"/>
          <w:lang w:eastAsia="cs-CZ"/>
        </w:rPr>
        <w:t>P</w:t>
      </w:r>
      <w:r w:rsidR="00553580">
        <w:rPr>
          <w:rFonts w:ascii="Arial" w:eastAsia="Arial Unicode MS" w:hAnsi="Arial" w:cs="Arial"/>
          <w:szCs w:val="24"/>
          <w:lang w:eastAsia="cs-CZ"/>
        </w:rPr>
        <w:t>K</w:t>
      </w:r>
      <w:r w:rsidRPr="00ED642B">
        <w:rPr>
          <w:rFonts w:ascii="Arial" w:eastAsia="Arial Unicode MS" w:hAnsi="Arial" w:cs="Arial"/>
          <w:szCs w:val="24"/>
          <w:lang w:eastAsia="cs-CZ"/>
        </w:rPr>
        <w:t xml:space="preserve">, celkem 840 ks) a KL - javor klen (vel. 26-35 cm, QP, celkem 840 ks) do celkem 7 maloplošných obnovních prvků na území PR Fajmanovy skály a Klenky (I. zóna CHKO Brdy) vč. skupinové ochrany výsadeb oplocením (standardní lesnická drátěná oplocenka s dřevěnými kůly zpevněnými ráhnem, výška do 200 cm, celková délka 1000 bm). Sazenice budou sázeny do jamek o velikosti </w:t>
      </w:r>
      <w:r w:rsidR="006A1168">
        <w:rPr>
          <w:rFonts w:ascii="Arial" w:eastAsia="Arial Unicode MS" w:hAnsi="Arial" w:cs="Arial"/>
          <w:szCs w:val="24"/>
          <w:lang w:eastAsia="cs-CZ"/>
        </w:rPr>
        <w:t xml:space="preserve">minimálně </w:t>
      </w:r>
      <w:r w:rsidR="005B72D0">
        <w:rPr>
          <w:rFonts w:ascii="Arial" w:eastAsia="Arial Unicode MS" w:hAnsi="Arial" w:cs="Arial"/>
          <w:szCs w:val="24"/>
          <w:lang w:eastAsia="cs-CZ"/>
        </w:rPr>
        <w:t>3</w:t>
      </w:r>
      <w:r w:rsidRPr="00ED642B">
        <w:rPr>
          <w:rFonts w:ascii="Arial" w:eastAsia="Arial Unicode MS" w:hAnsi="Arial" w:cs="Arial"/>
          <w:szCs w:val="24"/>
          <w:lang w:eastAsia="cs-CZ"/>
        </w:rPr>
        <w:t xml:space="preserve">5 x </w:t>
      </w:r>
      <w:r w:rsidR="005B72D0">
        <w:rPr>
          <w:rFonts w:ascii="Arial" w:eastAsia="Arial Unicode MS" w:hAnsi="Arial" w:cs="Arial"/>
          <w:szCs w:val="24"/>
          <w:lang w:eastAsia="cs-CZ"/>
        </w:rPr>
        <w:t>3</w:t>
      </w:r>
      <w:r w:rsidRPr="00ED642B">
        <w:rPr>
          <w:rFonts w:ascii="Arial" w:eastAsia="Arial Unicode MS" w:hAnsi="Arial" w:cs="Arial"/>
          <w:szCs w:val="24"/>
          <w:lang w:eastAsia="cs-CZ"/>
        </w:rPr>
        <w:t xml:space="preserve">5 cm. Dále bude proveden ožin buřeně v pruzích 100 cm mezi výsadbami, celková plocha ožinu 0,4 ha. Termín realizace do 30.11. O zahájení prací bude s předstihem informován zástupce objednatele. </w:t>
      </w:r>
    </w:p>
    <w:p w:rsidR="00ED642B" w:rsidRDefault="00ED642B" w:rsidP="00ED642B">
      <w:pPr>
        <w:spacing w:after="120" w:line="240" w:lineRule="auto"/>
        <w:jc w:val="both"/>
        <w:rPr>
          <w:rFonts w:ascii="Arial" w:eastAsia="Arial Unicode MS" w:hAnsi="Arial" w:cs="Arial"/>
          <w:szCs w:val="24"/>
          <w:lang w:eastAsia="cs-CZ"/>
        </w:rPr>
      </w:pPr>
      <w:r w:rsidRPr="00ED642B">
        <w:rPr>
          <w:rFonts w:ascii="Arial" w:eastAsia="Arial Unicode MS" w:hAnsi="Arial" w:cs="Arial"/>
          <w:szCs w:val="24"/>
          <w:lang w:eastAsia="cs-CZ"/>
        </w:rPr>
        <w:t xml:space="preserve">Opatření bude provedeno na pozemcích p.p.č. 450/1 a 454/1, </w:t>
      </w:r>
      <w:proofErr w:type="gramStart"/>
      <w:r w:rsidRPr="00ED642B">
        <w:rPr>
          <w:rFonts w:ascii="Arial" w:eastAsia="Arial Unicode MS" w:hAnsi="Arial" w:cs="Arial"/>
          <w:szCs w:val="24"/>
          <w:lang w:eastAsia="cs-CZ"/>
        </w:rPr>
        <w:t>k.ú.</w:t>
      </w:r>
      <w:proofErr w:type="gramEnd"/>
      <w:r w:rsidRPr="00ED642B">
        <w:rPr>
          <w:rFonts w:ascii="Arial" w:eastAsia="Arial Unicode MS" w:hAnsi="Arial" w:cs="Arial"/>
          <w:szCs w:val="24"/>
          <w:lang w:eastAsia="cs-CZ"/>
        </w:rPr>
        <w:t xml:space="preserve"> Chynín a to v termínu od účinnosti Dohody do </w:t>
      </w:r>
      <w:proofErr w:type="gramStart"/>
      <w:r w:rsidRPr="00ED642B">
        <w:rPr>
          <w:rFonts w:ascii="Arial" w:eastAsia="Arial Unicode MS" w:hAnsi="Arial" w:cs="Arial"/>
          <w:szCs w:val="24"/>
          <w:lang w:eastAsia="cs-CZ"/>
        </w:rPr>
        <w:t>30.11.2019</w:t>
      </w:r>
      <w:proofErr w:type="gramEnd"/>
      <w:r w:rsidRPr="00ED642B">
        <w:rPr>
          <w:rFonts w:ascii="Arial" w:eastAsia="Arial Unicode MS" w:hAnsi="Arial" w:cs="Arial"/>
          <w:szCs w:val="24"/>
          <w:lang w:eastAsia="cs-CZ"/>
        </w:rPr>
        <w:t xml:space="preserve"> a dále podle příloh dle čl. V., odst. 2 této Dohody. </w:t>
      </w:r>
    </w:p>
    <w:p w:rsidR="00290E71" w:rsidRPr="009F7DEB" w:rsidRDefault="00C6456D" w:rsidP="009F7DEB">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 xml:space="preserve">Další podmínky realizace: </w:t>
      </w:r>
      <w:r w:rsidR="00290E71">
        <w:rPr>
          <w:rFonts w:ascii="Arial" w:eastAsia="Arial Unicode MS" w:hAnsi="Arial" w:cs="Arial"/>
          <w:szCs w:val="24"/>
          <w:lang w:eastAsia="cs-CZ"/>
        </w:rPr>
        <w:t>Opatření bude provedeno v</w:t>
      </w:r>
      <w:r>
        <w:rPr>
          <w:rFonts w:ascii="Arial" w:eastAsia="Arial Unicode MS" w:hAnsi="Arial" w:cs="Arial"/>
          <w:szCs w:val="24"/>
          <w:lang w:eastAsia="cs-CZ"/>
        </w:rPr>
        <w:t> </w:t>
      </w:r>
      <w:r w:rsidR="00290E71">
        <w:rPr>
          <w:rFonts w:ascii="Arial" w:eastAsia="Arial Unicode MS" w:hAnsi="Arial" w:cs="Arial"/>
          <w:szCs w:val="24"/>
          <w:lang w:eastAsia="cs-CZ"/>
        </w:rPr>
        <w:t>sou</w:t>
      </w:r>
      <w:r>
        <w:rPr>
          <w:rFonts w:ascii="Arial" w:eastAsia="Arial Unicode MS" w:hAnsi="Arial" w:cs="Arial"/>
          <w:szCs w:val="24"/>
          <w:lang w:eastAsia="cs-CZ"/>
        </w:rPr>
        <w:t xml:space="preserve">ladu se Standardem AOPK ČR SPPK D02 005:2014 - </w:t>
      </w:r>
      <w:r w:rsidRPr="00C6456D">
        <w:rPr>
          <w:rFonts w:ascii="Arial" w:eastAsia="Arial Unicode MS" w:hAnsi="Arial" w:cs="Arial"/>
          <w:szCs w:val="24"/>
          <w:lang w:eastAsia="cs-CZ"/>
        </w:rPr>
        <w:t>Opatření ke zlepšení druhové skladby lesních porostů</w:t>
      </w:r>
      <w:r>
        <w:rPr>
          <w:rFonts w:ascii="Arial" w:eastAsia="Arial Unicode MS" w:hAnsi="Arial" w:cs="Arial"/>
          <w:szCs w:val="24"/>
          <w:lang w:eastAsia="cs-CZ"/>
        </w:rPr>
        <w:t>.</w:t>
      </w:r>
    </w:p>
    <w:p w:rsidR="00245EB7" w:rsidRDefault="00245EB7" w:rsidP="009F7DEB">
      <w:pPr>
        <w:spacing w:after="100" w:line="240" w:lineRule="auto"/>
        <w:jc w:val="both"/>
        <w:rPr>
          <w:rFonts w:ascii="Arial" w:eastAsia="Arial Unicode MS" w:hAnsi="Arial" w:cs="Arial"/>
          <w:szCs w:val="24"/>
          <w:lang w:eastAsia="cs-CZ"/>
        </w:rPr>
      </w:pP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(dále jen „</w:t>
      </w:r>
      <w:r w:rsidRPr="009F7DEB">
        <w:rPr>
          <w:rFonts w:ascii="Arial" w:eastAsia="Arial Unicode MS" w:hAnsi="Arial" w:cs="Arial"/>
          <w:b/>
          <w:szCs w:val="24"/>
          <w:lang w:eastAsia="cs-CZ"/>
        </w:rPr>
        <w:t>managementová opatření</w:t>
      </w:r>
      <w:r w:rsidRPr="009F7DEB">
        <w:rPr>
          <w:rFonts w:ascii="Arial" w:eastAsia="Arial Unicode MS" w:hAnsi="Arial" w:cs="Arial"/>
          <w:szCs w:val="24"/>
          <w:lang w:eastAsia="cs-CZ"/>
        </w:rPr>
        <w:t>“)</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III.</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Poskytnutí finančního příspěvku na péči</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00EE4201">
        <w:rPr>
          <w:rFonts w:ascii="Arial" w:eastAsia="Arial Unicode MS" w:hAnsi="Arial" w:cs="Arial"/>
          <w:b/>
          <w:szCs w:val="24"/>
          <w:lang w:eastAsia="cs-CZ"/>
        </w:rPr>
        <w:t>21</w:t>
      </w:r>
      <w:r w:rsidR="00ED642B">
        <w:rPr>
          <w:rFonts w:ascii="Arial" w:eastAsia="Arial Unicode MS" w:hAnsi="Arial" w:cs="Arial"/>
          <w:b/>
          <w:szCs w:val="24"/>
          <w:lang w:eastAsia="cs-CZ"/>
        </w:rPr>
        <w:t>2</w:t>
      </w:r>
      <w:r w:rsidR="00EE4201">
        <w:rPr>
          <w:rFonts w:ascii="Arial" w:eastAsia="Arial Unicode MS" w:hAnsi="Arial" w:cs="Arial"/>
          <w:b/>
          <w:szCs w:val="24"/>
          <w:lang w:eastAsia="cs-CZ"/>
        </w:rPr>
        <w:t xml:space="preserve"> </w:t>
      </w:r>
      <w:r w:rsidR="009E1A2D">
        <w:rPr>
          <w:rFonts w:ascii="Arial" w:eastAsia="Arial Unicode MS" w:hAnsi="Arial" w:cs="Arial"/>
          <w:b/>
          <w:szCs w:val="24"/>
          <w:lang w:eastAsia="cs-CZ"/>
        </w:rPr>
        <w:t>8</w:t>
      </w:r>
      <w:r w:rsidR="00ED642B">
        <w:rPr>
          <w:rFonts w:ascii="Arial" w:eastAsia="Arial Unicode MS" w:hAnsi="Arial" w:cs="Arial"/>
          <w:b/>
          <w:szCs w:val="24"/>
          <w:lang w:eastAsia="cs-CZ"/>
        </w:rPr>
        <w:t>64</w:t>
      </w:r>
      <w:r w:rsidRPr="009F7DEB">
        <w:rPr>
          <w:rFonts w:ascii="Arial" w:eastAsia="Arial Unicode MS" w:hAnsi="Arial" w:cs="Arial"/>
          <w:b/>
          <w:szCs w:val="24"/>
          <w:lang w:eastAsia="cs-CZ"/>
        </w:rPr>
        <w:t>,- Kč</w:t>
      </w:r>
      <w:r w:rsidRPr="009F7DEB">
        <w:rPr>
          <w:rFonts w:ascii="Arial" w:eastAsia="Arial Unicode MS" w:hAnsi="Arial" w:cs="Arial"/>
          <w:szCs w:val="24"/>
          <w:lang w:eastAsia="cs-CZ"/>
        </w:rPr>
        <w:t xml:space="preserve"> (slovy </w:t>
      </w:r>
      <w:r w:rsidR="00ED642B">
        <w:rPr>
          <w:rFonts w:ascii="Arial" w:eastAsia="Arial Unicode MS" w:hAnsi="Arial" w:cs="Arial"/>
        </w:rPr>
        <w:t>dvěstědvanácttisícosmsetšedesátčtyřikorun</w:t>
      </w:r>
      <w:r w:rsidRPr="009F7DEB">
        <w:rPr>
          <w:rFonts w:ascii="Arial" w:eastAsia="Arial Unicode MS" w:hAnsi="Arial" w:cs="Arial"/>
          <w:szCs w:val="24"/>
          <w:lang w:eastAsia="cs-CZ"/>
        </w:rPr>
        <w:t>).</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2. AOPK ČR provede před vyplacením finančního příspěvku kontrolu realizovaných managementových opatření ve smyslu ust.</w:t>
      </w:r>
      <w:r w:rsidR="00245EB7">
        <w:rPr>
          <w:rFonts w:ascii="Arial" w:eastAsia="Arial Unicode MS" w:hAnsi="Arial" w:cs="Arial"/>
          <w:szCs w:val="24"/>
          <w:lang w:eastAsia="cs-CZ"/>
        </w:rPr>
        <w:t xml:space="preserve"> </w:t>
      </w:r>
      <w:r w:rsidRPr="009F7DEB">
        <w:rPr>
          <w:rFonts w:ascii="Arial" w:eastAsia="Arial Unicode MS" w:hAnsi="Arial" w:cs="Arial"/>
          <w:szCs w:val="24"/>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9F7DEB">
        <w:rPr>
          <w:rFonts w:ascii="Arial" w:eastAsia="Arial Unicode MS" w:hAnsi="Arial" w:cs="Arial"/>
          <w:b/>
          <w:szCs w:val="24"/>
          <w:lang w:eastAsia="cs-CZ"/>
        </w:rPr>
        <w:t>kontrola</w:t>
      </w:r>
      <w:r w:rsidRPr="009F7DEB">
        <w:rPr>
          <w:rFonts w:ascii="Arial" w:eastAsia="Arial Unicode MS" w:hAnsi="Arial" w:cs="Arial"/>
          <w:szCs w:val="24"/>
          <w:lang w:eastAsia="cs-CZ"/>
        </w:rPr>
        <w:t>“). O této kontrole bude sepsán mezi účastníky Dohody písemný protokol podepsaný oprávněnými zástupci účastníků Dohody.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009E1A2D">
        <w:rPr>
          <w:rFonts w:ascii="Arial" w:eastAsia="Arial Unicode MS" w:hAnsi="Arial" w:cs="Arial"/>
          <w:szCs w:val="27"/>
          <w:lang w:eastAsia="cs-CZ"/>
        </w:rPr>
        <w:t>2</w:t>
      </w:r>
      <w:r w:rsidR="00EE4201">
        <w:rPr>
          <w:rFonts w:ascii="Arial" w:eastAsia="Arial Unicode MS" w:hAnsi="Arial" w:cs="Arial"/>
          <w:szCs w:val="27"/>
          <w:lang w:eastAsia="cs-CZ"/>
        </w:rPr>
        <w:t>1</w:t>
      </w:r>
      <w:r w:rsidR="00ED642B">
        <w:rPr>
          <w:rFonts w:ascii="Arial" w:eastAsia="Arial Unicode MS" w:hAnsi="Arial" w:cs="Arial"/>
          <w:szCs w:val="27"/>
          <w:lang w:eastAsia="cs-CZ"/>
        </w:rPr>
        <w:t>2</w:t>
      </w:r>
      <w:r w:rsidR="00EE4201">
        <w:rPr>
          <w:rFonts w:ascii="Arial" w:eastAsia="Arial Unicode MS" w:hAnsi="Arial" w:cs="Arial"/>
          <w:szCs w:val="27"/>
          <w:lang w:eastAsia="cs-CZ"/>
        </w:rPr>
        <w:t xml:space="preserve"> </w:t>
      </w:r>
      <w:r w:rsidR="009E1A2D">
        <w:rPr>
          <w:rFonts w:ascii="Arial" w:eastAsia="Arial Unicode MS" w:hAnsi="Arial" w:cs="Arial"/>
          <w:szCs w:val="27"/>
          <w:lang w:eastAsia="cs-CZ"/>
        </w:rPr>
        <w:t>8</w:t>
      </w:r>
      <w:r w:rsidR="00ED642B">
        <w:rPr>
          <w:rFonts w:ascii="Arial" w:eastAsia="Arial Unicode MS" w:hAnsi="Arial" w:cs="Arial"/>
          <w:szCs w:val="27"/>
          <w:lang w:eastAsia="cs-CZ"/>
        </w:rPr>
        <w:t>64</w:t>
      </w:r>
      <w:r w:rsidRPr="009F7DEB">
        <w:rPr>
          <w:rFonts w:ascii="Arial" w:eastAsia="Arial Unicode MS" w:hAnsi="Arial" w:cs="Arial"/>
          <w:szCs w:val="27"/>
          <w:lang w:eastAsia="cs-CZ"/>
        </w:rPr>
        <w:t>,-</w:t>
      </w:r>
      <w:r w:rsidRPr="009F7DEB">
        <w:rPr>
          <w:rFonts w:ascii="Arial" w:eastAsia="Arial Unicode MS" w:hAnsi="Arial" w:cs="Arial"/>
          <w:szCs w:val="24"/>
          <w:lang w:eastAsia="cs-CZ"/>
        </w:rPr>
        <w:t xml:space="preserve"> (cena slovy </w:t>
      </w:r>
      <w:r w:rsidR="00ED642B">
        <w:rPr>
          <w:rFonts w:ascii="Arial" w:eastAsia="Arial Unicode MS" w:hAnsi="Arial" w:cs="Arial"/>
        </w:rPr>
        <w:t>dvěstědvanácttisícosmsetšedesátčtyři</w:t>
      </w:r>
      <w:r w:rsidR="009E1A2D">
        <w:rPr>
          <w:rFonts w:ascii="Arial" w:eastAsia="Arial Unicode MS" w:hAnsi="Arial" w:cs="Arial"/>
        </w:rPr>
        <w:br/>
        <w:t>korun</w:t>
      </w:r>
      <w:r w:rsidRPr="009F7DEB">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F7DEB">
        <w:rPr>
          <w:rFonts w:ascii="Arial" w:eastAsia="Arial Unicode MS" w:hAnsi="Arial" w:cs="Arial"/>
          <w:i/>
          <w:szCs w:val="24"/>
          <w:lang w:eastAsia="cs-CZ"/>
        </w:rPr>
        <w:t>např. vymezenou metodou, postupem</w:t>
      </w:r>
      <w:r w:rsidRPr="009F7DEB">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9F7DEB">
        <w:rPr>
          <w:rFonts w:ascii="Arial" w:eastAsia="Times New Roman" w:hAnsi="Arial" w:cs="Arial"/>
          <w:szCs w:val="24"/>
          <w:lang w:eastAsia="cs-CZ"/>
        </w:rPr>
        <w:t>číslo občanského průkazu, bankovní spojení a číslo účtu, předmět a číslo Dohody, výše finančního příspěvku.</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IV.</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 xml:space="preserve">Trvání a ukončení Dohody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1.</w:t>
      </w:r>
      <w:r w:rsidRPr="009F7DEB">
        <w:rPr>
          <w:rFonts w:ascii="Arial" w:eastAsia="Arial Unicode MS" w:hAnsi="Arial" w:cs="Arial"/>
          <w:szCs w:val="24"/>
          <w:lang w:eastAsia="cs-CZ"/>
        </w:rPr>
        <w:t xml:space="preserve"> Tato Dohoda se uzavírá na dobu do </w:t>
      </w:r>
      <w:r w:rsidR="008C00A6">
        <w:rPr>
          <w:rFonts w:ascii="Arial" w:eastAsia="Arial Unicode MS" w:hAnsi="Arial" w:cs="Arial"/>
          <w:szCs w:val="24"/>
          <w:lang w:eastAsia="cs-CZ"/>
        </w:rPr>
        <w:t>1</w:t>
      </w:r>
      <w:r w:rsidR="005B72D0">
        <w:rPr>
          <w:rFonts w:ascii="Arial" w:eastAsia="Arial Unicode MS" w:hAnsi="Arial" w:cs="Arial"/>
          <w:szCs w:val="24"/>
          <w:lang w:eastAsia="cs-CZ"/>
        </w:rPr>
        <w:t>0</w:t>
      </w:r>
      <w:r w:rsidR="008C00A6">
        <w:rPr>
          <w:rFonts w:ascii="Arial" w:eastAsia="Arial Unicode MS" w:hAnsi="Arial" w:cs="Arial"/>
          <w:szCs w:val="24"/>
          <w:lang w:eastAsia="cs-CZ"/>
        </w:rPr>
        <w:t>.12.201</w:t>
      </w:r>
      <w:r w:rsidR="00EE4201">
        <w:rPr>
          <w:rFonts w:ascii="Arial" w:eastAsia="Arial Unicode MS" w:hAnsi="Arial" w:cs="Arial"/>
          <w:szCs w:val="24"/>
          <w:lang w:eastAsia="cs-CZ"/>
        </w:rPr>
        <w:t>9</w:t>
      </w:r>
      <w:r w:rsidRPr="009F7DEB">
        <w:rPr>
          <w:rFonts w:ascii="Arial" w:eastAsia="Arial Unicode MS" w:hAnsi="Arial" w:cs="Arial"/>
          <w:szCs w:val="24"/>
          <w:lang w:eastAsia="cs-CZ"/>
        </w:rPr>
        <w:t xml:space="preserve">.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V.</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Ostatní a závěrečná ujednání</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1. V rozsahu touto Dohodou neupraveném se tato řídí </w:t>
      </w:r>
      <w:proofErr w:type="gramStart"/>
      <w:r w:rsidRPr="009F7DEB">
        <w:rPr>
          <w:rFonts w:ascii="Arial" w:eastAsia="Times New Roman" w:hAnsi="Arial" w:cs="Arial"/>
          <w:szCs w:val="24"/>
          <w:lang w:eastAsia="cs-CZ"/>
        </w:rPr>
        <w:t>zák.č.</w:t>
      </w:r>
      <w:proofErr w:type="gramEnd"/>
      <w:r w:rsidRPr="009F7DEB">
        <w:rPr>
          <w:rFonts w:ascii="Arial" w:eastAsia="Times New Roman" w:hAnsi="Arial" w:cs="Arial"/>
          <w:szCs w:val="24"/>
          <w:lang w:eastAsia="cs-CZ"/>
        </w:rPr>
        <w:t xml:space="preserve"> 500/2004 Sb., správním řádem, v platném znění.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3. Nedílnou součástí Dohody jsou přílohy: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proofErr w:type="gramStart"/>
      <w:r w:rsidRPr="009F7DEB">
        <w:rPr>
          <w:rFonts w:ascii="Arial" w:eastAsia="Arial Unicode MS" w:hAnsi="Arial" w:cs="Arial"/>
          <w:szCs w:val="24"/>
          <w:lang w:eastAsia="cs-CZ"/>
        </w:rPr>
        <w:t>č.1 kalkulace</w:t>
      </w:r>
      <w:proofErr w:type="gramEnd"/>
      <w:r w:rsidRPr="009F7DEB">
        <w:rPr>
          <w:rFonts w:ascii="Arial" w:eastAsia="Arial Unicode MS" w:hAnsi="Arial" w:cs="Arial"/>
          <w:szCs w:val="24"/>
          <w:lang w:eastAsia="cs-CZ"/>
        </w:rPr>
        <w:t xml:space="preserve"> nákladů</w:t>
      </w:r>
    </w:p>
    <w:p w:rsidR="009F7DEB" w:rsidRPr="009F7DEB" w:rsidRDefault="009F7DEB" w:rsidP="009F7DEB">
      <w:pPr>
        <w:spacing w:after="100" w:line="240" w:lineRule="auto"/>
        <w:rPr>
          <w:rFonts w:ascii="Times New Roman" w:eastAsia="Times New Roman" w:hAnsi="Times New Roman" w:cs="Times New Roman"/>
          <w:sz w:val="24"/>
          <w:szCs w:val="24"/>
          <w:lang w:eastAsia="cs-CZ"/>
        </w:rPr>
      </w:pPr>
      <w:proofErr w:type="gramStart"/>
      <w:r w:rsidRPr="009F7DEB">
        <w:rPr>
          <w:rFonts w:ascii="Arial" w:eastAsia="Arial Unicode MS" w:hAnsi="Arial" w:cs="Arial"/>
          <w:szCs w:val="24"/>
          <w:lang w:eastAsia="cs-CZ"/>
        </w:rPr>
        <w:t>č.2 mapa</w:t>
      </w:r>
      <w:proofErr w:type="gramEnd"/>
      <w:r w:rsidRPr="009F7DEB">
        <w:rPr>
          <w:rFonts w:ascii="Arial" w:eastAsia="Arial Unicode MS" w:hAnsi="Arial" w:cs="Arial"/>
          <w:szCs w:val="24"/>
          <w:lang w:eastAsia="cs-CZ"/>
        </w:rPr>
        <w:t xml:space="preserve"> se zákresem lokalizace prováděných opatření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4. Nájemce bezvýhradně souhlasí se zveřejněním své identifikace a dalších parametrů Dohody. </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5. Tato Dohoda se vyhotovuje ve 3 stejnopisech, z nichž AOPK ČR obdrží 2 vyhotovení a nájemce obdrží 1 vyhotovení.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F7DEB" w:rsidRDefault="009F7DEB" w:rsidP="009F7DEB">
      <w:pPr>
        <w:spacing w:before="100" w:beforeAutospacing="1" w:after="100" w:afterAutospacing="1" w:line="240" w:lineRule="auto"/>
        <w:jc w:val="both"/>
        <w:rPr>
          <w:rFonts w:ascii="Arial" w:eastAsia="Times New Roman" w:hAnsi="Arial" w:cs="Arial"/>
          <w:szCs w:val="24"/>
          <w:lang w:eastAsia="cs-CZ"/>
        </w:rPr>
      </w:pPr>
      <w:r w:rsidRPr="009F7DEB">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EE4201" w:rsidRDefault="00EE4201" w:rsidP="009F7DEB">
      <w:pPr>
        <w:spacing w:before="100" w:beforeAutospacing="1" w:after="100" w:afterAutospacing="1" w:line="240" w:lineRule="auto"/>
        <w:jc w:val="both"/>
        <w:rPr>
          <w:rFonts w:ascii="Arial" w:eastAsia="Times New Roman" w:hAnsi="Arial" w:cs="Arial"/>
          <w:szCs w:val="24"/>
          <w:lang w:eastAsia="cs-CZ"/>
        </w:rPr>
      </w:pPr>
    </w:p>
    <w:p w:rsidR="00EE4201" w:rsidRPr="009F7DEB" w:rsidRDefault="00EE4201"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F7DEB" w:rsidRPr="009F7DEB" w:rsidTr="009F7DE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dne ...................</w:t>
            </w:r>
          </w:p>
        </w:tc>
      </w:tr>
      <w:tr w:rsidR="009F7DEB" w:rsidRPr="009F7DEB" w:rsidTr="009F7DE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gridAfter w:val="2"/>
          <w:wAfter w:w="310" w:type="dxa"/>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CF33CA" w:rsidP="00CF33CA">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Za n</w:t>
            </w:r>
            <w:r w:rsidR="009F7DEB" w:rsidRPr="009F7DEB">
              <w:rPr>
                <w:rFonts w:ascii="Arial" w:eastAsia="Times New Roman" w:hAnsi="Arial" w:cs="Arial"/>
                <w:b/>
                <w:bCs/>
                <w:szCs w:val="24"/>
                <w:lang w:eastAsia="cs-CZ"/>
              </w:rPr>
              <w:t>ájemce:</w:t>
            </w:r>
          </w:p>
        </w:tc>
      </w:tr>
      <w:tr w:rsidR="009F7DEB" w:rsidRPr="009F7DEB" w:rsidTr="009F7DEB">
        <w:trPr>
          <w:gridAfter w:val="2"/>
          <w:wAfter w:w="310" w:type="dxa"/>
          <w:trHeight w:val="388"/>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CF33CA">
        <w:trPr>
          <w:gridAfter w:val="2"/>
          <w:wAfter w:w="310" w:type="dxa"/>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RNDr. Jaroslav Obermajer </w:t>
            </w:r>
            <w:r w:rsidRPr="009F7DEB">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9F7DEB" w:rsidRDefault="00F44972" w:rsidP="00CF33CA">
            <w:pPr>
              <w:spacing w:after="0" w:line="240" w:lineRule="auto"/>
              <w:jc w:val="center"/>
              <w:rPr>
                <w:rFonts w:ascii="Arial" w:eastAsia="Times New Roman" w:hAnsi="Arial" w:cs="Arial"/>
                <w:lang w:eastAsia="cs-CZ"/>
              </w:rPr>
            </w:pPr>
            <w:r>
              <w:rPr>
                <w:rFonts w:ascii="Arial" w:eastAsia="Times New Roman" w:hAnsi="Arial" w:cs="Arial"/>
                <w:lang w:eastAsia="cs-CZ"/>
              </w:rPr>
              <w:t>Ing. Ondřej Klíma</w:t>
            </w:r>
          </w:p>
          <w:p w:rsidR="00CF33CA" w:rsidRPr="009F7DEB" w:rsidRDefault="00F44972" w:rsidP="00CF33C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lang w:eastAsia="cs-CZ"/>
              </w:rPr>
              <w:t>vedoucí polesí Spálené Poříčí</w:t>
            </w:r>
          </w:p>
        </w:tc>
      </w:tr>
      <w:tr w:rsidR="009F7DEB" w:rsidRPr="009F7DEB" w:rsidTr="009F7DEB">
        <w:trPr>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jc w:val="center"/>
        </w:trPr>
        <w:tc>
          <w:tcPr>
            <w:tcW w:w="94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bl>
    <w:p w:rsidR="009F7DEB" w:rsidRPr="009F7DEB" w:rsidRDefault="009F7DEB" w:rsidP="009F7DEB">
      <w:pPr>
        <w:spacing w:before="100" w:beforeAutospacing="1" w:after="240" w:line="240" w:lineRule="auto"/>
        <w:jc w:val="both"/>
        <w:rPr>
          <w:rFonts w:ascii="Times New Roman" w:eastAsia="Times New Roman" w:hAnsi="Times New Roman" w:cs="Times New Roman"/>
          <w:sz w:val="24"/>
          <w:szCs w:val="24"/>
          <w:lang w:eastAsia="cs-CZ"/>
        </w:rPr>
      </w:pPr>
    </w:p>
    <w:p w:rsidR="00697083" w:rsidRDefault="00697083"/>
    <w:sectPr w:rsidR="0069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EB"/>
    <w:rsid w:val="00245EB7"/>
    <w:rsid w:val="00290E71"/>
    <w:rsid w:val="0039737F"/>
    <w:rsid w:val="00455F69"/>
    <w:rsid w:val="00553580"/>
    <w:rsid w:val="005B72D0"/>
    <w:rsid w:val="00697083"/>
    <w:rsid w:val="006A1168"/>
    <w:rsid w:val="007D7882"/>
    <w:rsid w:val="008136CD"/>
    <w:rsid w:val="008C00A6"/>
    <w:rsid w:val="00901798"/>
    <w:rsid w:val="00994511"/>
    <w:rsid w:val="009E1A2D"/>
    <w:rsid w:val="009F7DEB"/>
    <w:rsid w:val="00A5088D"/>
    <w:rsid w:val="00BA5BF1"/>
    <w:rsid w:val="00C6456D"/>
    <w:rsid w:val="00CC269C"/>
    <w:rsid w:val="00CF33CA"/>
    <w:rsid w:val="00DA7FB4"/>
    <w:rsid w:val="00ED642B"/>
    <w:rsid w:val="00EE1E7F"/>
    <w:rsid w:val="00EE4201"/>
    <w:rsid w:val="00F0104D"/>
    <w:rsid w:val="00F44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81F8-1EE8-43DA-825D-50E947EF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F7DE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7DEB"/>
    <w:rPr>
      <w:b/>
      <w:bCs/>
    </w:rPr>
  </w:style>
  <w:style w:type="paragraph" w:styleId="Zkladntext">
    <w:name w:val="Body Text"/>
    <w:basedOn w:val="Normln"/>
    <w:link w:val="ZkladntextChar"/>
    <w:uiPriority w:val="99"/>
    <w:semiHidden/>
    <w:unhideWhenUsed/>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F7DE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F7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9382">
      <w:bodyDiv w:val="1"/>
      <w:marLeft w:val="0"/>
      <w:marRight w:val="0"/>
      <w:marTop w:val="0"/>
      <w:marBottom w:val="0"/>
      <w:divBdr>
        <w:top w:val="none" w:sz="0" w:space="0" w:color="auto"/>
        <w:left w:val="none" w:sz="0" w:space="0" w:color="auto"/>
        <w:bottom w:val="none" w:sz="0" w:space="0" w:color="auto"/>
        <w:right w:val="none" w:sz="0" w:space="0" w:color="auto"/>
      </w:divBdr>
      <w:divsChild>
        <w:div w:id="1319698819">
          <w:blockQuote w:val="1"/>
          <w:marLeft w:val="720"/>
          <w:marRight w:val="0"/>
          <w:marTop w:val="100"/>
          <w:marBottom w:val="100"/>
          <w:divBdr>
            <w:top w:val="none" w:sz="0" w:space="0" w:color="auto"/>
            <w:left w:val="none" w:sz="0" w:space="0" w:color="auto"/>
            <w:bottom w:val="none" w:sz="0" w:space="0" w:color="auto"/>
            <w:right w:val="none" w:sz="0" w:space="0" w:color="auto"/>
          </w:divBdr>
        </w:div>
        <w:div w:id="19622233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1224</Words>
  <Characters>7226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Šultys</dc:creator>
  <cp:keywords/>
  <dc:description/>
  <cp:lastModifiedBy>Ivana Moravcová</cp:lastModifiedBy>
  <cp:revision>3</cp:revision>
  <dcterms:created xsi:type="dcterms:W3CDTF">2019-06-18T06:35:00Z</dcterms:created>
  <dcterms:modified xsi:type="dcterms:W3CDTF">2019-06-18T07:13:00Z</dcterms:modified>
</cp:coreProperties>
</file>