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43" w:rsidRDefault="00BB3843" w:rsidP="00E6632C">
      <w:pPr>
        <w:pStyle w:val="Nzev"/>
      </w:pPr>
      <w:proofErr w:type="gramStart"/>
      <w:r>
        <w:t>S M L O U V A   O   D Í L O</w:t>
      </w:r>
      <w:proofErr w:type="gramEnd"/>
    </w:p>
    <w:p w:rsidR="00BB3843" w:rsidRPr="005C0EF3" w:rsidRDefault="00BB3843" w:rsidP="00E6632C">
      <w:pPr>
        <w:jc w:val="center"/>
        <w:rPr>
          <w:rFonts w:ascii="Arial" w:hAnsi="Arial"/>
          <w:sz w:val="18"/>
        </w:rPr>
      </w:pPr>
      <w:r w:rsidRPr="005C0EF3">
        <w:rPr>
          <w:rFonts w:ascii="Arial" w:hAnsi="Arial"/>
          <w:sz w:val="18"/>
        </w:rPr>
        <w:t>uzavřená p</w:t>
      </w:r>
      <w:r w:rsidR="00270825">
        <w:rPr>
          <w:rFonts w:ascii="Arial" w:hAnsi="Arial"/>
          <w:sz w:val="18"/>
        </w:rPr>
        <w:t xml:space="preserve">odle zákona </w:t>
      </w:r>
      <w:r w:rsidR="00FC3684">
        <w:rPr>
          <w:rFonts w:ascii="Arial" w:hAnsi="Arial"/>
          <w:sz w:val="18"/>
        </w:rPr>
        <w:t xml:space="preserve">č. 89/2012 </w:t>
      </w:r>
      <w:r w:rsidRPr="005C0EF3">
        <w:rPr>
          <w:rFonts w:ascii="Arial" w:hAnsi="Arial"/>
          <w:sz w:val="18"/>
        </w:rPr>
        <w:t>Sb.</w:t>
      </w:r>
      <w:r w:rsidR="00270825">
        <w:rPr>
          <w:rFonts w:ascii="Arial" w:hAnsi="Arial"/>
          <w:sz w:val="18"/>
        </w:rPr>
        <w:t>,</w:t>
      </w:r>
      <w:r w:rsidR="00270825" w:rsidRPr="00270825">
        <w:rPr>
          <w:rFonts w:ascii="Arial" w:hAnsi="Arial"/>
          <w:sz w:val="18"/>
        </w:rPr>
        <w:t xml:space="preserve"> </w:t>
      </w:r>
      <w:r w:rsidR="00270825">
        <w:rPr>
          <w:rFonts w:ascii="Arial" w:hAnsi="Arial"/>
          <w:sz w:val="18"/>
        </w:rPr>
        <w:t xml:space="preserve">občanský zákoník 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606"/>
      </w:tblGrid>
      <w:tr w:rsidR="00BB3843" w:rsidRPr="003272A9" w:rsidTr="009133F4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B6197" w:rsidRPr="002D7FD0" w:rsidRDefault="00DB6197" w:rsidP="00252723">
            <w:pPr>
              <w:jc w:val="both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B3843" w:rsidRPr="004A447C" w:rsidRDefault="00BB3843" w:rsidP="002D7FD0">
            <w:pPr>
              <w:rPr>
                <w:rFonts w:ascii="Arial" w:hAnsi="Arial"/>
              </w:rPr>
            </w:pPr>
          </w:p>
        </w:tc>
      </w:tr>
    </w:tbl>
    <w:p w:rsidR="00FC3684" w:rsidRPr="003272A9" w:rsidRDefault="00FC3684" w:rsidP="00E6632C">
      <w:pPr>
        <w:jc w:val="both"/>
        <w:rPr>
          <w:rFonts w:ascii="Arial" w:hAnsi="Arial"/>
        </w:rPr>
      </w:pPr>
    </w:p>
    <w:p w:rsidR="00BB3843" w:rsidRDefault="00BB3843" w:rsidP="00E6632C">
      <w:pPr>
        <w:shd w:val="pct20" w:color="auto" w:fill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I</w:t>
      </w:r>
    </w:p>
    <w:p w:rsidR="00BB3843" w:rsidRDefault="00BB3843" w:rsidP="00E6632C">
      <w:pPr>
        <w:shd w:val="pct20" w:color="auto" w:fill="auto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SMLUVNÍ  STRANY</w:t>
      </w:r>
      <w:proofErr w:type="gramEnd"/>
    </w:p>
    <w:p w:rsidR="00BB3843" w:rsidRDefault="00BB3843" w:rsidP="00E6632C">
      <w:pPr>
        <w:rPr>
          <w:rFonts w:ascii="Arial" w:hAnsi="Arial"/>
          <w:sz w:val="18"/>
        </w:rPr>
      </w:pPr>
    </w:p>
    <w:p w:rsidR="00FC3684" w:rsidRDefault="00FC3684" w:rsidP="00E21379">
      <w:pPr>
        <w:tabs>
          <w:tab w:val="left" w:pos="2835"/>
        </w:tabs>
        <w:rPr>
          <w:rFonts w:ascii="Arial" w:hAnsi="Arial" w:cs="Arial"/>
          <w:b/>
        </w:rPr>
      </w:pPr>
    </w:p>
    <w:p w:rsidR="004D28FF" w:rsidRPr="004D28FF" w:rsidRDefault="00BB3843" w:rsidP="004D28FF">
      <w:pPr>
        <w:tabs>
          <w:tab w:val="left" w:pos="2835"/>
        </w:tabs>
        <w:rPr>
          <w:rFonts w:ascii="Arial" w:hAnsi="Arial" w:cs="Arial"/>
          <w:b/>
          <w:bCs/>
        </w:rPr>
      </w:pPr>
      <w:r w:rsidRPr="00647ADF">
        <w:rPr>
          <w:rFonts w:ascii="Arial" w:hAnsi="Arial" w:cs="Arial"/>
          <w:b/>
        </w:rPr>
        <w:t>OBJEDNATEL</w:t>
      </w:r>
      <w:r w:rsidRPr="00E21379">
        <w:rPr>
          <w:rFonts w:ascii="Arial" w:hAnsi="Arial" w:cs="Arial"/>
          <w:b/>
        </w:rPr>
        <w:t>:</w:t>
      </w:r>
      <w:r w:rsidRPr="00E21379">
        <w:rPr>
          <w:rFonts w:ascii="Arial" w:hAnsi="Arial" w:cs="Arial"/>
          <w:b/>
        </w:rPr>
        <w:tab/>
      </w:r>
      <w:r w:rsidR="00C92459">
        <w:rPr>
          <w:rFonts w:ascii="Arial" w:hAnsi="Arial" w:cs="Arial"/>
          <w:b/>
          <w:bCs/>
        </w:rPr>
        <w:t>M</w:t>
      </w:r>
      <w:r w:rsidR="00B0329E">
        <w:rPr>
          <w:rFonts w:ascii="Arial" w:hAnsi="Arial" w:cs="Arial"/>
          <w:b/>
          <w:bCs/>
        </w:rPr>
        <w:t>ěsto Svitavy</w:t>
      </w:r>
    </w:p>
    <w:p w:rsidR="004D28FF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FB7FAB">
        <w:rPr>
          <w:rFonts w:ascii="Arial" w:hAnsi="Arial" w:cs="Arial"/>
        </w:rPr>
        <w:t xml:space="preserve">se sídlem T. G. Masaryka 5/35, 568 02 </w:t>
      </w:r>
      <w:proofErr w:type="gramStart"/>
      <w:r w:rsidRPr="00FB7FAB">
        <w:rPr>
          <w:rFonts w:ascii="Arial" w:hAnsi="Arial" w:cs="Arial"/>
        </w:rPr>
        <w:t xml:space="preserve">Svitavy </w:t>
      </w:r>
      <w:r>
        <w:rPr>
          <w:rFonts w:ascii="Arial" w:hAnsi="Arial" w:cs="Arial"/>
        </w:rPr>
        <w:t>, zastoupené</w:t>
      </w:r>
      <w:proofErr w:type="gramEnd"/>
      <w:r>
        <w:rPr>
          <w:rFonts w:ascii="Arial" w:hAnsi="Arial" w:cs="Arial"/>
        </w:rPr>
        <w:t xml:space="preserve"> </w:t>
      </w:r>
    </w:p>
    <w:p w:rsidR="004D28FF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BC6933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Janou Šnekovou, vedoucí odboru dopravy města Městského úřadu</w:t>
      </w:r>
    </w:p>
    <w:p w:rsidR="004D28FF" w:rsidRPr="00FB7FAB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Svitavy, na základě usnesení Rady města č.31/B/2 ze dne </w:t>
      </w:r>
      <w:proofErr w:type="gramStart"/>
      <w:r>
        <w:rPr>
          <w:rFonts w:ascii="Arial" w:hAnsi="Arial" w:cs="Arial"/>
        </w:rPr>
        <w:t>6.9.2016</w:t>
      </w:r>
      <w:proofErr w:type="gramEnd"/>
    </w:p>
    <w:p w:rsidR="004D28FF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IČ: 00277444</w:t>
      </w:r>
    </w:p>
    <w:p w:rsidR="004D28FF" w:rsidRPr="00FB7FAB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FB7FAB">
        <w:rPr>
          <w:rFonts w:ascii="Arial" w:hAnsi="Arial" w:cs="Arial"/>
        </w:rPr>
        <w:t>DIČ: CZ 00277444</w:t>
      </w:r>
    </w:p>
    <w:p w:rsidR="004D28FF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FB7FAB">
        <w:rPr>
          <w:rFonts w:ascii="Arial" w:hAnsi="Arial" w:cs="Arial"/>
        </w:rPr>
        <w:t>bankovní spojení: Komerční banka, a.s., pobočka Svitavy,</w:t>
      </w:r>
      <w:r>
        <w:rPr>
          <w:rFonts w:ascii="Arial" w:hAnsi="Arial" w:cs="Arial"/>
        </w:rPr>
        <w:t xml:space="preserve"> </w:t>
      </w:r>
    </w:p>
    <w:p w:rsidR="00B8080D" w:rsidRPr="004D28FF" w:rsidRDefault="004D28FF" w:rsidP="004D2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číslo </w:t>
      </w:r>
      <w:r w:rsidRPr="00FB7FAB">
        <w:rPr>
          <w:rFonts w:ascii="Arial" w:hAnsi="Arial" w:cs="Arial"/>
        </w:rPr>
        <w:t>účtu:</w:t>
      </w:r>
      <w:r w:rsidR="00C1498B">
        <w:rPr>
          <w:rFonts w:ascii="Arial" w:hAnsi="Arial" w:cs="Arial"/>
        </w:rPr>
        <w:t>XXXXX</w:t>
      </w:r>
      <w:r w:rsidRPr="00FB7FAB">
        <w:rPr>
          <w:rFonts w:ascii="Arial" w:hAnsi="Arial" w:cs="Arial"/>
        </w:rPr>
        <w:t>/</w:t>
      </w:r>
      <w:r w:rsidR="00C1498B">
        <w:rPr>
          <w:rFonts w:ascii="Arial" w:hAnsi="Arial" w:cs="Arial"/>
        </w:rPr>
        <w:t>XXXX</w:t>
      </w:r>
    </w:p>
    <w:p w:rsidR="004A447C" w:rsidRDefault="00070E08" w:rsidP="003017FE">
      <w:pPr>
        <w:rPr>
          <w:rFonts w:ascii="Arial" w:hAnsi="Arial" w:cs="Arial"/>
          <w:bCs/>
          <w:sz w:val="18"/>
        </w:rPr>
      </w:pPr>
      <w:r w:rsidRPr="003017FE">
        <w:rPr>
          <w:rFonts w:ascii="Arial" w:hAnsi="Arial" w:cs="Arial"/>
          <w:bCs/>
          <w:sz w:val="18"/>
        </w:rPr>
        <w:t>Zástupci oprávnění jednat</w:t>
      </w:r>
      <w:r w:rsidRPr="003017FE">
        <w:rPr>
          <w:rFonts w:ascii="Arial" w:hAnsi="Arial" w:cs="Arial"/>
          <w:bCs/>
          <w:sz w:val="18"/>
        </w:rPr>
        <w:tab/>
      </w:r>
      <w:r w:rsidR="003017FE">
        <w:rPr>
          <w:rFonts w:ascii="Arial" w:hAnsi="Arial" w:cs="Arial"/>
          <w:bCs/>
          <w:sz w:val="18"/>
        </w:rPr>
        <w:tab/>
      </w:r>
      <w:r w:rsidR="004D28FF">
        <w:rPr>
          <w:rFonts w:ascii="Arial" w:hAnsi="Arial" w:cs="Arial"/>
          <w:bCs/>
          <w:sz w:val="18"/>
        </w:rPr>
        <w:t xml:space="preserve">Jiří </w:t>
      </w:r>
      <w:proofErr w:type="spellStart"/>
      <w:r w:rsidR="004D28FF">
        <w:rPr>
          <w:rFonts w:ascii="Arial" w:hAnsi="Arial" w:cs="Arial"/>
          <w:bCs/>
          <w:sz w:val="18"/>
        </w:rPr>
        <w:t>Ďulík</w:t>
      </w:r>
      <w:proofErr w:type="spellEnd"/>
      <w:r w:rsidR="003017FE">
        <w:rPr>
          <w:rFonts w:ascii="Arial" w:hAnsi="Arial" w:cs="Arial"/>
          <w:bCs/>
          <w:sz w:val="18"/>
        </w:rPr>
        <w:tab/>
      </w:r>
      <w:r w:rsidR="003017FE">
        <w:rPr>
          <w:rFonts w:ascii="Arial" w:hAnsi="Arial" w:cs="Arial"/>
          <w:bCs/>
          <w:sz w:val="18"/>
        </w:rPr>
        <w:tab/>
      </w:r>
      <w:r w:rsidR="003017FE">
        <w:rPr>
          <w:rFonts w:ascii="Arial" w:hAnsi="Arial" w:cs="Arial"/>
          <w:bCs/>
          <w:sz w:val="18"/>
        </w:rPr>
        <w:tab/>
      </w:r>
      <w:r w:rsidR="00B0329E">
        <w:rPr>
          <w:rFonts w:ascii="Arial" w:hAnsi="Arial" w:cs="Arial"/>
          <w:bCs/>
          <w:sz w:val="18"/>
        </w:rPr>
        <w:t xml:space="preserve">          </w:t>
      </w:r>
      <w:r w:rsidR="00B8080D" w:rsidRPr="005E1546">
        <w:rPr>
          <w:rFonts w:ascii="Arial" w:hAnsi="Arial" w:cs="Arial"/>
          <w:bCs/>
          <w:sz w:val="18"/>
        </w:rPr>
        <w:t>tel.</w:t>
      </w:r>
      <w:r w:rsidR="00B8080D" w:rsidRPr="0029474A">
        <w:rPr>
          <w:rFonts w:ascii="Arial" w:hAnsi="Arial" w:cs="Arial"/>
          <w:bCs/>
          <w:sz w:val="18"/>
        </w:rPr>
        <w:t xml:space="preserve"> </w:t>
      </w:r>
      <w:r w:rsidR="00605217">
        <w:rPr>
          <w:rFonts w:ascii="Arial" w:hAnsi="Arial" w:cs="Arial"/>
          <w:bCs/>
          <w:sz w:val="18"/>
        </w:rPr>
        <w:t> XXXXX</w:t>
      </w:r>
    </w:p>
    <w:p w:rsidR="00070E08" w:rsidRPr="003017FE" w:rsidRDefault="00070E08" w:rsidP="003017FE">
      <w:pPr>
        <w:rPr>
          <w:rFonts w:ascii="Arial" w:hAnsi="Arial" w:cs="Arial"/>
          <w:bCs/>
          <w:sz w:val="18"/>
        </w:rPr>
      </w:pPr>
      <w:r w:rsidRPr="003017FE">
        <w:rPr>
          <w:rFonts w:ascii="Arial" w:hAnsi="Arial" w:cs="Arial"/>
          <w:bCs/>
          <w:sz w:val="18"/>
        </w:rPr>
        <w:t>ve věcech technických:</w:t>
      </w:r>
      <w:r w:rsidR="004A447C">
        <w:rPr>
          <w:rFonts w:ascii="Arial" w:hAnsi="Arial" w:cs="Arial"/>
          <w:bCs/>
          <w:sz w:val="18"/>
        </w:rPr>
        <w:tab/>
      </w:r>
    </w:p>
    <w:p w:rsidR="00BB3843" w:rsidRPr="004D28FF" w:rsidRDefault="00BB3843" w:rsidP="004D28FF">
      <w:pPr>
        <w:tabs>
          <w:tab w:val="left" w:pos="272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 w:rsidR="004D28FF">
        <w:rPr>
          <w:rFonts w:ascii="Arial" w:hAnsi="Arial" w:cs="Arial"/>
          <w:sz w:val="18"/>
        </w:rPr>
        <w:t>jiri.dulik</w:t>
      </w:r>
      <w:r w:rsidR="00B0329E" w:rsidRPr="00B0329E">
        <w:rPr>
          <w:rFonts w:ascii="Arial" w:hAnsi="Arial" w:cs="Arial"/>
          <w:sz w:val="18"/>
        </w:rPr>
        <w:t>@svitavy.cz</w:t>
      </w:r>
    </w:p>
    <w:p w:rsidR="00BB3843" w:rsidRDefault="00BB3843">
      <w:pPr>
        <w:rPr>
          <w:rFonts w:ascii="Arial Narrow" w:hAnsi="Arial Narrow"/>
          <w:sz w:val="18"/>
        </w:rPr>
      </w:pPr>
    </w:p>
    <w:p w:rsidR="00BB3843" w:rsidRDefault="00BB3843">
      <w:pPr>
        <w:rPr>
          <w:rFonts w:ascii="Arial Narrow" w:hAnsi="Arial Narrow"/>
          <w:sz w:val="18"/>
        </w:rPr>
      </w:pPr>
    </w:p>
    <w:p w:rsidR="00BB3843" w:rsidRPr="004D28FF" w:rsidRDefault="00BB3843" w:rsidP="00133BCB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 w:rsidR="004D28FF" w:rsidRPr="004D28FF">
        <w:rPr>
          <w:rFonts w:ascii="Arial" w:hAnsi="Arial" w:cs="Arial"/>
          <w:b/>
        </w:rPr>
        <w:t>Inspa</w:t>
      </w:r>
      <w:proofErr w:type="spellEnd"/>
      <w:r w:rsidR="004D28FF" w:rsidRPr="004D28FF">
        <w:rPr>
          <w:rFonts w:ascii="Arial" w:hAnsi="Arial" w:cs="Arial"/>
          <w:b/>
        </w:rPr>
        <w:t>, s.r.o.</w:t>
      </w:r>
    </w:p>
    <w:p w:rsidR="004D28FF" w:rsidRDefault="004D28FF" w:rsidP="00133BCB">
      <w:pPr>
        <w:ind w:left="2835"/>
        <w:rPr>
          <w:rFonts w:ascii="Arial" w:hAnsi="Arial" w:cs="Arial"/>
          <w:bCs/>
        </w:rPr>
      </w:pPr>
      <w:r w:rsidRPr="004D28FF">
        <w:rPr>
          <w:rFonts w:ascii="Arial" w:hAnsi="Arial" w:cs="Arial"/>
          <w:bCs/>
        </w:rPr>
        <w:t xml:space="preserve">Se </w:t>
      </w:r>
      <w:proofErr w:type="gramStart"/>
      <w:r w:rsidRPr="004D28FF">
        <w:rPr>
          <w:rFonts w:ascii="Arial" w:hAnsi="Arial" w:cs="Arial"/>
          <w:bCs/>
        </w:rPr>
        <w:t xml:space="preserve">sídlem  </w:t>
      </w:r>
      <w:proofErr w:type="spellStart"/>
      <w:r w:rsidRPr="004D28FF">
        <w:rPr>
          <w:rFonts w:ascii="Arial" w:hAnsi="Arial" w:cs="Arial"/>
          <w:bCs/>
        </w:rPr>
        <w:t>Pavlovova</w:t>
      </w:r>
      <w:proofErr w:type="spellEnd"/>
      <w:proofErr w:type="gramEnd"/>
      <w:r w:rsidRPr="004D28FF">
        <w:rPr>
          <w:rFonts w:ascii="Arial" w:hAnsi="Arial" w:cs="Arial"/>
          <w:bCs/>
        </w:rPr>
        <w:t xml:space="preserve"> 1249/43, 568 02 Svitavy</w:t>
      </w:r>
      <w:r w:rsidR="00C324E2">
        <w:rPr>
          <w:rFonts w:ascii="Arial" w:hAnsi="Arial" w:cs="Arial"/>
          <w:bCs/>
        </w:rPr>
        <w:t>, zastoupený</w:t>
      </w:r>
    </w:p>
    <w:p w:rsidR="00C92459" w:rsidRDefault="00C92459" w:rsidP="00C92459">
      <w:pPr>
        <w:ind w:left="2124" w:firstLine="708"/>
        <w:rPr>
          <w:rFonts w:ascii="Arial" w:hAnsi="Arial" w:cs="Arial"/>
          <w:bCs/>
        </w:rPr>
      </w:pPr>
      <w:r w:rsidRPr="00C92459">
        <w:rPr>
          <w:rFonts w:ascii="Arial" w:hAnsi="Arial" w:cs="Arial"/>
          <w:bCs/>
        </w:rPr>
        <w:t>Ing. Zdeňkem Pavlíkem</w:t>
      </w:r>
    </w:p>
    <w:p w:rsidR="00BB3843" w:rsidRDefault="00BB3843" w:rsidP="00C92459">
      <w:pPr>
        <w:ind w:left="2124" w:firstLine="708"/>
        <w:rPr>
          <w:rFonts w:ascii="Arial" w:hAnsi="Arial" w:cs="Arial"/>
          <w:bCs/>
        </w:rPr>
      </w:pPr>
      <w:r w:rsidRPr="004D28FF">
        <w:rPr>
          <w:rFonts w:ascii="Arial" w:hAnsi="Arial" w:cs="Arial"/>
          <w:bCs/>
        </w:rPr>
        <w:t xml:space="preserve">IČ </w:t>
      </w:r>
      <w:r w:rsidR="004D28FF">
        <w:rPr>
          <w:rFonts w:ascii="Arial" w:hAnsi="Arial" w:cs="Arial"/>
          <w:bCs/>
        </w:rPr>
        <w:t>27478947</w:t>
      </w:r>
    </w:p>
    <w:p w:rsidR="00C324E2" w:rsidRPr="004D28FF" w:rsidRDefault="00C324E2" w:rsidP="00133BCB">
      <w:pPr>
        <w:ind w:left="28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</w:t>
      </w:r>
      <w:r w:rsidRPr="00C92459">
        <w:rPr>
          <w:rFonts w:ascii="Arial" w:hAnsi="Arial" w:cs="Arial"/>
          <w:bCs/>
        </w:rPr>
        <w:t>:</w:t>
      </w:r>
      <w:r w:rsidR="00C92459">
        <w:rPr>
          <w:rFonts w:ascii="Arial" w:hAnsi="Arial" w:cs="Arial"/>
          <w:bCs/>
        </w:rPr>
        <w:t xml:space="preserve"> CZ2747894</w:t>
      </w:r>
    </w:p>
    <w:p w:rsidR="00BB3843" w:rsidRDefault="00BB3843" w:rsidP="00C324E2">
      <w:pPr>
        <w:ind w:left="2835"/>
        <w:rPr>
          <w:rFonts w:ascii="Arial" w:hAnsi="Arial" w:cs="Arial"/>
          <w:bCs/>
        </w:rPr>
      </w:pPr>
      <w:r w:rsidRPr="004D28FF">
        <w:rPr>
          <w:rFonts w:ascii="Arial" w:hAnsi="Arial" w:cs="Arial"/>
          <w:bCs/>
        </w:rPr>
        <w:t>zapsaná v obchodním rejstříku vedeném Krajským soudem v Hradci Králové</w:t>
      </w:r>
      <w:r w:rsidR="004D28FF">
        <w:rPr>
          <w:rFonts w:ascii="Arial" w:hAnsi="Arial" w:cs="Arial"/>
          <w:bCs/>
        </w:rPr>
        <w:t xml:space="preserve"> </w:t>
      </w:r>
      <w:r w:rsidR="00CF202B">
        <w:rPr>
          <w:rFonts w:ascii="Arial" w:hAnsi="Arial" w:cs="Arial"/>
          <w:bCs/>
        </w:rPr>
        <w:t>v oddíle C</w:t>
      </w:r>
      <w:r w:rsidRPr="004D28FF">
        <w:rPr>
          <w:rFonts w:ascii="Arial" w:hAnsi="Arial" w:cs="Arial"/>
          <w:bCs/>
        </w:rPr>
        <w:t>, vložce č</w:t>
      </w:r>
      <w:r w:rsidR="00CF202B">
        <w:rPr>
          <w:rFonts w:ascii="Arial" w:hAnsi="Arial" w:cs="Arial"/>
          <w:bCs/>
        </w:rPr>
        <w:t>. 21413</w:t>
      </w:r>
    </w:p>
    <w:p w:rsidR="00CF202B" w:rsidRDefault="00C324E2" w:rsidP="00CF202B">
      <w:pPr>
        <w:ind w:left="28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</w:t>
      </w:r>
      <w:r w:rsidRPr="00CF202B">
        <w:rPr>
          <w:rFonts w:ascii="Arial" w:hAnsi="Arial" w:cs="Arial"/>
          <w:bCs/>
        </w:rPr>
        <w:t>:</w:t>
      </w:r>
      <w:r w:rsidR="00CF202B">
        <w:rPr>
          <w:rFonts w:ascii="Arial" w:hAnsi="Arial" w:cs="Arial"/>
          <w:bCs/>
        </w:rPr>
        <w:t xml:space="preserve"> ČS spořitelna a.s. Svitavy, </w:t>
      </w:r>
      <w:proofErr w:type="spellStart"/>
      <w:proofErr w:type="gramStart"/>
      <w:r w:rsidR="00CF202B">
        <w:rPr>
          <w:rFonts w:ascii="Arial" w:hAnsi="Arial" w:cs="Arial"/>
          <w:bCs/>
        </w:rPr>
        <w:t>č.u</w:t>
      </w:r>
      <w:proofErr w:type="spellEnd"/>
      <w:r w:rsidR="00CF202B">
        <w:rPr>
          <w:rFonts w:ascii="Arial" w:hAnsi="Arial" w:cs="Arial"/>
          <w:bCs/>
        </w:rPr>
        <w:t>.</w:t>
      </w:r>
      <w:proofErr w:type="gramEnd"/>
      <w:r w:rsidR="00CF202B">
        <w:rPr>
          <w:rFonts w:ascii="Arial" w:hAnsi="Arial" w:cs="Arial"/>
          <w:bCs/>
        </w:rPr>
        <w:t xml:space="preserve"> </w:t>
      </w:r>
      <w:r w:rsidR="00C1498B">
        <w:rPr>
          <w:rFonts w:ascii="Arial" w:hAnsi="Arial" w:cs="Arial"/>
          <w:bCs/>
        </w:rPr>
        <w:t>XXXXX</w:t>
      </w:r>
    </w:p>
    <w:p w:rsidR="00C324E2" w:rsidRDefault="00C324E2" w:rsidP="00FB59A5">
      <w:pPr>
        <w:rPr>
          <w:rFonts w:ascii="Arial" w:hAnsi="Arial" w:cs="Arial"/>
          <w:bCs/>
          <w:sz w:val="18"/>
        </w:rPr>
      </w:pPr>
      <w:r w:rsidRPr="003017FE">
        <w:rPr>
          <w:rFonts w:ascii="Arial" w:hAnsi="Arial" w:cs="Arial"/>
          <w:bCs/>
          <w:sz w:val="18"/>
        </w:rPr>
        <w:t>Zástupci oprávnění jednat</w:t>
      </w:r>
      <w:r w:rsidR="00CF202B">
        <w:rPr>
          <w:rFonts w:ascii="Arial" w:hAnsi="Arial" w:cs="Arial"/>
          <w:bCs/>
          <w:sz w:val="18"/>
        </w:rPr>
        <w:t xml:space="preserve">: </w:t>
      </w:r>
      <w:r w:rsidR="00FB59A5">
        <w:rPr>
          <w:rFonts w:ascii="Arial" w:hAnsi="Arial" w:cs="Arial"/>
          <w:bCs/>
          <w:sz w:val="18"/>
        </w:rPr>
        <w:tab/>
      </w:r>
      <w:r w:rsidR="00CF202B" w:rsidRPr="00CF202B">
        <w:rPr>
          <w:rFonts w:ascii="Arial" w:hAnsi="Arial" w:cs="Arial"/>
          <w:bCs/>
          <w:sz w:val="18"/>
        </w:rPr>
        <w:t xml:space="preserve">Ing. Zdeněk </w:t>
      </w:r>
      <w:proofErr w:type="gramStart"/>
      <w:r w:rsidR="00CF202B" w:rsidRPr="00CF202B">
        <w:rPr>
          <w:rFonts w:ascii="Arial" w:hAnsi="Arial" w:cs="Arial"/>
          <w:bCs/>
          <w:sz w:val="18"/>
        </w:rPr>
        <w:t xml:space="preserve">Pavlík, </w:t>
      </w:r>
      <w:r w:rsidRPr="00CF202B">
        <w:rPr>
          <w:rFonts w:ascii="Arial" w:hAnsi="Arial" w:cs="Arial"/>
          <w:bCs/>
          <w:sz w:val="18"/>
        </w:rPr>
        <w:t xml:space="preserve"> tel.</w:t>
      </w:r>
      <w:proofErr w:type="gramEnd"/>
      <w:r w:rsidRPr="00CF202B">
        <w:rPr>
          <w:rFonts w:ascii="Arial" w:hAnsi="Arial" w:cs="Arial"/>
          <w:bCs/>
          <w:sz w:val="18"/>
        </w:rPr>
        <w:t xml:space="preserve"> </w:t>
      </w:r>
      <w:r w:rsidR="00605217">
        <w:rPr>
          <w:rFonts w:ascii="Arial" w:hAnsi="Arial" w:cs="Arial"/>
          <w:bCs/>
          <w:sz w:val="18"/>
        </w:rPr>
        <w:t>XXXX</w:t>
      </w:r>
    </w:p>
    <w:p w:rsidR="00C324E2" w:rsidRPr="003017FE" w:rsidRDefault="00C324E2" w:rsidP="00C324E2">
      <w:pPr>
        <w:rPr>
          <w:rFonts w:ascii="Arial" w:hAnsi="Arial" w:cs="Arial"/>
          <w:bCs/>
          <w:sz w:val="18"/>
        </w:rPr>
      </w:pPr>
      <w:r w:rsidRPr="003017FE">
        <w:rPr>
          <w:rFonts w:ascii="Arial" w:hAnsi="Arial" w:cs="Arial"/>
          <w:bCs/>
          <w:sz w:val="18"/>
        </w:rPr>
        <w:t>ve věcech technických:</w:t>
      </w:r>
      <w:r>
        <w:rPr>
          <w:rFonts w:ascii="Arial" w:hAnsi="Arial" w:cs="Arial"/>
          <w:bCs/>
          <w:sz w:val="18"/>
        </w:rPr>
        <w:tab/>
      </w:r>
      <w:r w:rsidR="00FB59A5">
        <w:rPr>
          <w:rFonts w:ascii="Arial" w:hAnsi="Arial" w:cs="Arial"/>
          <w:bCs/>
          <w:sz w:val="18"/>
        </w:rPr>
        <w:tab/>
        <w:t xml:space="preserve">Jan </w:t>
      </w:r>
      <w:proofErr w:type="spellStart"/>
      <w:r w:rsidR="00FB59A5">
        <w:rPr>
          <w:rFonts w:ascii="Arial" w:hAnsi="Arial" w:cs="Arial"/>
          <w:bCs/>
          <w:sz w:val="18"/>
        </w:rPr>
        <w:t>Ladra</w:t>
      </w:r>
      <w:proofErr w:type="spellEnd"/>
      <w:r w:rsidR="00FB59A5">
        <w:rPr>
          <w:rFonts w:ascii="Arial" w:hAnsi="Arial" w:cs="Arial"/>
          <w:bCs/>
          <w:sz w:val="18"/>
        </w:rPr>
        <w:t xml:space="preserve">  , tel. </w:t>
      </w:r>
      <w:r w:rsidR="00605217">
        <w:rPr>
          <w:rFonts w:ascii="Arial" w:hAnsi="Arial" w:cs="Arial"/>
          <w:bCs/>
          <w:sz w:val="18"/>
        </w:rPr>
        <w:t>XXXXX</w:t>
      </w:r>
      <w:r w:rsidR="00605217">
        <w:rPr>
          <w:rFonts w:ascii="Arial" w:hAnsi="Arial" w:cs="Arial"/>
          <w:bCs/>
          <w:sz w:val="18"/>
        </w:rPr>
        <w:t xml:space="preserve"> </w:t>
      </w:r>
    </w:p>
    <w:p w:rsidR="00C324E2" w:rsidRPr="004D28FF" w:rsidRDefault="00C324E2" w:rsidP="00C324E2">
      <w:pPr>
        <w:tabs>
          <w:tab w:val="left" w:pos="272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 w:rsidR="00FB59A5">
        <w:rPr>
          <w:rFonts w:ascii="Arial" w:hAnsi="Arial" w:cs="Arial"/>
          <w:sz w:val="18"/>
        </w:rPr>
        <w:t xml:space="preserve">   </w:t>
      </w:r>
      <w:r w:rsidR="00FB59A5" w:rsidRPr="00FB59A5">
        <w:rPr>
          <w:rFonts w:ascii="Arial" w:hAnsi="Arial" w:cs="Arial"/>
          <w:sz w:val="18"/>
        </w:rPr>
        <w:t>zpavlik</w:t>
      </w:r>
      <w:r w:rsidR="00FB59A5" w:rsidRPr="00B0329E">
        <w:rPr>
          <w:rFonts w:ascii="Arial" w:hAnsi="Arial" w:cs="Arial"/>
          <w:sz w:val="18"/>
        </w:rPr>
        <w:t>@</w:t>
      </w:r>
      <w:r w:rsidR="00FB59A5">
        <w:rPr>
          <w:rFonts w:ascii="Arial" w:hAnsi="Arial" w:cs="Arial"/>
          <w:sz w:val="18"/>
        </w:rPr>
        <w:t>email.cz</w:t>
      </w:r>
    </w:p>
    <w:p w:rsidR="00FC3684" w:rsidRDefault="00FC3684">
      <w:pPr>
        <w:rPr>
          <w:rFonts w:ascii="Arial Narrow" w:hAnsi="Arial Narrow"/>
          <w:i/>
          <w:sz w:val="18"/>
        </w:rPr>
      </w:pPr>
    </w:p>
    <w:p w:rsidR="00BB3843" w:rsidRPr="00133BCB" w:rsidRDefault="00BB3843">
      <w:pPr>
        <w:rPr>
          <w:rFonts w:ascii="Arial" w:hAnsi="Arial" w:cs="Arial"/>
          <w:i/>
          <w:sz w:val="18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II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proofErr w:type="gramStart"/>
      <w:r w:rsidRPr="00133BCB">
        <w:rPr>
          <w:rFonts w:ascii="Arial" w:hAnsi="Arial" w:cs="Arial"/>
          <w:b/>
        </w:rPr>
        <w:t>PŘEDMĚT  SMLOUVY</w:t>
      </w:r>
      <w:proofErr w:type="gramEnd"/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252723" w:rsidRDefault="00BB3843" w:rsidP="003017F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A2C8D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B7056A">
        <w:rPr>
          <w:rFonts w:ascii="Arial" w:hAnsi="Arial" w:cs="Arial"/>
          <w:sz w:val="18"/>
          <w:szCs w:val="18"/>
        </w:rPr>
        <w:t xml:space="preserve">Předmětem </w:t>
      </w:r>
      <w:r>
        <w:rPr>
          <w:rFonts w:ascii="Arial" w:hAnsi="Arial" w:cs="Arial"/>
          <w:sz w:val="18"/>
          <w:szCs w:val="18"/>
        </w:rPr>
        <w:t xml:space="preserve">plnění </w:t>
      </w:r>
      <w:r w:rsidR="00FC3684">
        <w:rPr>
          <w:rFonts w:ascii="Arial" w:hAnsi="Arial" w:cs="Arial"/>
          <w:sz w:val="18"/>
          <w:szCs w:val="18"/>
        </w:rPr>
        <w:t>smlouvy je provedení díla</w:t>
      </w:r>
      <w:r w:rsidRPr="00252723">
        <w:rPr>
          <w:rFonts w:ascii="Arial" w:hAnsi="Arial" w:cs="Arial"/>
          <w:b/>
          <w:sz w:val="18"/>
          <w:szCs w:val="18"/>
        </w:rPr>
        <w:t>:</w:t>
      </w:r>
      <w:r w:rsidR="00FC3684" w:rsidRPr="00252723">
        <w:rPr>
          <w:rFonts w:ascii="Arial" w:hAnsi="Arial" w:cs="Arial"/>
          <w:b/>
          <w:sz w:val="18"/>
          <w:szCs w:val="18"/>
        </w:rPr>
        <w:t xml:space="preserve"> </w:t>
      </w:r>
    </w:p>
    <w:p w:rsidR="00252723" w:rsidRDefault="00027FB8" w:rsidP="00252723">
      <w:pPr>
        <w:tabs>
          <w:tab w:val="left" w:pos="2410"/>
        </w:tabs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Odstavná plocha jako součást místní komunikace vnitrobloku Kpt. Nálepky, Svitavy.</w:t>
      </w:r>
    </w:p>
    <w:p w:rsidR="00252723" w:rsidRPr="00252723" w:rsidRDefault="00252723" w:rsidP="00252723">
      <w:pPr>
        <w:ind w:left="567" w:firstLine="14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BB3843" w:rsidRDefault="00ED15BB" w:rsidP="00252723">
      <w:pPr>
        <w:ind w:left="567" w:hanging="567"/>
        <w:jc w:val="both"/>
        <w:rPr>
          <w:rFonts w:ascii="Arial" w:hAnsi="Arial"/>
          <w:sz w:val="18"/>
        </w:rPr>
      </w:pPr>
      <w:r w:rsidRPr="00252723">
        <w:rPr>
          <w:rFonts w:ascii="Arial" w:hAnsi="Arial" w:cs="Arial"/>
          <w:b/>
          <w:sz w:val="18"/>
          <w:szCs w:val="18"/>
        </w:rPr>
        <w:tab/>
      </w:r>
      <w:r w:rsidR="00BB3843">
        <w:rPr>
          <w:rFonts w:ascii="Arial" w:hAnsi="Arial"/>
          <w:sz w:val="18"/>
        </w:rPr>
        <w:t xml:space="preserve">Rozsah </w:t>
      </w:r>
      <w:r w:rsidR="00FC3684">
        <w:rPr>
          <w:rFonts w:ascii="Arial" w:hAnsi="Arial"/>
          <w:sz w:val="18"/>
        </w:rPr>
        <w:t xml:space="preserve">prací </w:t>
      </w:r>
      <w:r w:rsidR="00BB3843">
        <w:rPr>
          <w:rFonts w:ascii="Arial" w:hAnsi="Arial"/>
          <w:sz w:val="18"/>
        </w:rPr>
        <w:t>je dán přiloženým rozpočtem</w:t>
      </w:r>
      <w:r w:rsidR="00A15635">
        <w:rPr>
          <w:rFonts w:ascii="Arial" w:hAnsi="Arial"/>
          <w:sz w:val="18"/>
        </w:rPr>
        <w:t>.</w:t>
      </w:r>
    </w:p>
    <w:p w:rsidR="00A15635" w:rsidRPr="005A2C8D" w:rsidRDefault="00A15635" w:rsidP="005A2C8D">
      <w:pPr>
        <w:ind w:left="567"/>
        <w:jc w:val="both"/>
        <w:rPr>
          <w:rFonts w:ascii="Arial" w:hAnsi="Arial" w:cs="Arial"/>
          <w:color w:val="008000"/>
          <w:sz w:val="18"/>
          <w:szCs w:val="18"/>
        </w:rPr>
      </w:pPr>
    </w:p>
    <w:p w:rsidR="00BB3843" w:rsidRPr="00B7056A" w:rsidRDefault="00A15635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Místo plnění</w:t>
      </w:r>
      <w:r w:rsidR="00BB3843" w:rsidRPr="00B7056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481E8C">
        <w:rPr>
          <w:rFonts w:ascii="Arial" w:hAnsi="Arial" w:cs="Arial"/>
          <w:sz w:val="18"/>
          <w:szCs w:val="18"/>
        </w:rPr>
        <w:t>k.</w:t>
      </w:r>
      <w:proofErr w:type="spellStart"/>
      <w:r w:rsidR="00481E8C">
        <w:rPr>
          <w:rFonts w:ascii="Arial" w:hAnsi="Arial" w:cs="Arial"/>
          <w:sz w:val="18"/>
          <w:szCs w:val="18"/>
        </w:rPr>
        <w:t>ú</w:t>
      </w:r>
      <w:proofErr w:type="spellEnd"/>
      <w:r w:rsidR="00481E8C">
        <w:rPr>
          <w:rFonts w:ascii="Arial" w:hAnsi="Arial" w:cs="Arial"/>
          <w:sz w:val="18"/>
          <w:szCs w:val="18"/>
        </w:rPr>
        <w:t>.</w:t>
      </w:r>
      <w:proofErr w:type="gramEnd"/>
      <w:r w:rsidR="00481E8C">
        <w:rPr>
          <w:rFonts w:ascii="Arial" w:hAnsi="Arial" w:cs="Arial"/>
          <w:sz w:val="18"/>
          <w:szCs w:val="18"/>
        </w:rPr>
        <w:t xml:space="preserve"> </w:t>
      </w:r>
      <w:r w:rsidR="009133F4">
        <w:rPr>
          <w:rFonts w:ascii="Arial" w:hAnsi="Arial" w:cs="Arial"/>
          <w:sz w:val="18"/>
          <w:szCs w:val="18"/>
        </w:rPr>
        <w:t>Svitavy</w:t>
      </w:r>
      <w:r w:rsidR="00C324E2">
        <w:rPr>
          <w:rFonts w:ascii="Arial" w:hAnsi="Arial" w:cs="Arial"/>
          <w:sz w:val="18"/>
          <w:szCs w:val="18"/>
        </w:rPr>
        <w:t>- předměstí</w:t>
      </w:r>
      <w:r w:rsidR="009133F4">
        <w:rPr>
          <w:rFonts w:ascii="Arial" w:hAnsi="Arial" w:cs="Arial"/>
          <w:sz w:val="18"/>
          <w:szCs w:val="18"/>
        </w:rPr>
        <w:t xml:space="preserve">, ulice </w:t>
      </w:r>
      <w:r w:rsidR="00C324E2">
        <w:rPr>
          <w:rFonts w:ascii="Arial" w:hAnsi="Arial" w:cs="Arial"/>
          <w:sz w:val="18"/>
          <w:szCs w:val="18"/>
        </w:rPr>
        <w:t xml:space="preserve">kpt. </w:t>
      </w:r>
      <w:r w:rsidR="00474071">
        <w:rPr>
          <w:rFonts w:ascii="Arial" w:hAnsi="Arial" w:cs="Arial"/>
          <w:sz w:val="18"/>
          <w:szCs w:val="18"/>
        </w:rPr>
        <w:t>Nálepky</w:t>
      </w:r>
      <w:r w:rsidR="00DC2C46">
        <w:rPr>
          <w:rFonts w:ascii="Arial" w:hAnsi="Arial" w:cs="Arial"/>
          <w:sz w:val="18"/>
          <w:szCs w:val="18"/>
        </w:rPr>
        <w:t>.</w:t>
      </w:r>
      <w:r w:rsidR="00705358">
        <w:rPr>
          <w:rFonts w:ascii="Arial" w:hAnsi="Arial" w:cs="Arial"/>
          <w:sz w:val="18"/>
          <w:szCs w:val="18"/>
        </w:rPr>
        <w:t xml:space="preserve"> </w:t>
      </w:r>
    </w:p>
    <w:p w:rsidR="00252723" w:rsidRPr="00B7056A" w:rsidRDefault="00252723" w:rsidP="004740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BB3843" w:rsidRPr="005C0EF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2.</w:t>
      </w:r>
      <w:r w:rsidRPr="00B7056A">
        <w:rPr>
          <w:rFonts w:ascii="Arial" w:hAnsi="Arial" w:cs="Arial"/>
          <w:sz w:val="18"/>
          <w:szCs w:val="18"/>
        </w:rPr>
        <w:tab/>
        <w:t xml:space="preserve">Objednatel zadává a </w:t>
      </w:r>
      <w:r w:rsidRPr="005C0EF3">
        <w:rPr>
          <w:rFonts w:ascii="Arial" w:hAnsi="Arial" w:cs="Arial"/>
          <w:sz w:val="18"/>
          <w:szCs w:val="18"/>
        </w:rPr>
        <w:t>zhotovitel se zavazuje provést pro objednatele výše uvedené dílo dle předané proje</w:t>
      </w:r>
      <w:r w:rsidRPr="005C0EF3">
        <w:rPr>
          <w:rFonts w:ascii="Arial" w:hAnsi="Arial" w:cs="Arial"/>
          <w:sz w:val="18"/>
          <w:szCs w:val="18"/>
        </w:rPr>
        <w:t>k</w:t>
      </w:r>
      <w:r w:rsidRPr="005C0EF3">
        <w:rPr>
          <w:rFonts w:ascii="Arial" w:hAnsi="Arial" w:cs="Arial"/>
          <w:sz w:val="18"/>
          <w:szCs w:val="18"/>
        </w:rPr>
        <w:t xml:space="preserve">tové dokumentace </w:t>
      </w:r>
      <w:r w:rsidR="00AF4588">
        <w:rPr>
          <w:rFonts w:ascii="Arial" w:hAnsi="Arial" w:cs="Arial"/>
          <w:sz w:val="18"/>
          <w:szCs w:val="18"/>
        </w:rPr>
        <w:t xml:space="preserve">zhotovené společností </w:t>
      </w:r>
      <w:r w:rsidR="00474071">
        <w:rPr>
          <w:rFonts w:ascii="Arial" w:hAnsi="Arial" w:cs="Arial"/>
          <w:sz w:val="18"/>
          <w:szCs w:val="18"/>
        </w:rPr>
        <w:t>Beta-projekt, s.r.o., Svitavy a</w:t>
      </w:r>
      <w:r w:rsidRPr="005C0EF3">
        <w:rPr>
          <w:rFonts w:ascii="Arial" w:hAnsi="Arial" w:cs="Arial"/>
          <w:sz w:val="18"/>
          <w:szCs w:val="18"/>
        </w:rPr>
        <w:t xml:space="preserve"> objednatel se zavazuje dílo převzít a zaplatit za něj cenu v rozsahu cenové nabídky.</w:t>
      </w:r>
    </w:p>
    <w:p w:rsidR="00BB384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5C0EF3">
        <w:rPr>
          <w:rFonts w:ascii="Arial" w:hAnsi="Arial" w:cs="Arial"/>
          <w:sz w:val="18"/>
          <w:szCs w:val="18"/>
        </w:rPr>
        <w:tab/>
        <w:t xml:space="preserve">Změny ovlivňující zvýšení objemu prací a ceny za dílo a ovlivňující původně sjednaný termín dokončení díla budou řešeny písemným dodatkem </w:t>
      </w:r>
      <w:r w:rsidRPr="00B7056A">
        <w:rPr>
          <w:rFonts w:ascii="Arial" w:hAnsi="Arial" w:cs="Arial"/>
          <w:sz w:val="18"/>
          <w:szCs w:val="18"/>
        </w:rPr>
        <w:t>k této smlouvě. Ostatní změny je možno sjednat zápisem do st</w:t>
      </w:r>
      <w:r w:rsidRPr="00B7056A">
        <w:rPr>
          <w:rFonts w:ascii="Arial" w:hAnsi="Arial" w:cs="Arial"/>
          <w:sz w:val="18"/>
          <w:szCs w:val="18"/>
        </w:rPr>
        <w:t>a</w:t>
      </w:r>
      <w:r w:rsidRPr="00B7056A">
        <w:rPr>
          <w:rFonts w:ascii="Arial" w:hAnsi="Arial" w:cs="Arial"/>
          <w:sz w:val="18"/>
          <w:szCs w:val="18"/>
        </w:rPr>
        <w:t>vebního deníku. Tyto doklady jsou potom nedílnou součástí této smlouvy.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3.</w:t>
      </w:r>
      <w:r w:rsidRPr="00B7056A">
        <w:rPr>
          <w:rFonts w:ascii="Arial" w:hAnsi="Arial" w:cs="Arial"/>
          <w:sz w:val="18"/>
          <w:szCs w:val="18"/>
        </w:rPr>
        <w:tab/>
        <w:t>Objednatel se zavazuje při provádění díla účinně spolupracovat, v dohodnuté době dílo převzít a zaplatit cenu za jeho provedení.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4.</w:t>
      </w:r>
      <w:r w:rsidRPr="00B7056A">
        <w:rPr>
          <w:rFonts w:ascii="Arial" w:hAnsi="Arial" w:cs="Arial"/>
          <w:sz w:val="18"/>
          <w:szCs w:val="18"/>
        </w:rPr>
        <w:tab/>
        <w:t>Objednatel se zavazuje, že obsta</w:t>
      </w:r>
      <w:r w:rsidR="005C0EF3">
        <w:rPr>
          <w:rFonts w:ascii="Arial" w:hAnsi="Arial" w:cs="Arial"/>
          <w:sz w:val="18"/>
          <w:szCs w:val="18"/>
        </w:rPr>
        <w:t>rá všechny dokumenty a podklady</w:t>
      </w:r>
      <w:r w:rsidRPr="00B7056A">
        <w:rPr>
          <w:rFonts w:ascii="Arial" w:hAnsi="Arial" w:cs="Arial"/>
          <w:sz w:val="18"/>
          <w:szCs w:val="18"/>
        </w:rPr>
        <w:t xml:space="preserve"> potřebné k provedení díla, zejména stavební povolení.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III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proofErr w:type="gramStart"/>
      <w:r w:rsidRPr="00133BCB">
        <w:rPr>
          <w:rFonts w:ascii="Arial" w:hAnsi="Arial" w:cs="Arial"/>
          <w:b/>
        </w:rPr>
        <w:t>ČAS  PLNĚNÍ</w:t>
      </w:r>
      <w:proofErr w:type="gramEnd"/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DA4130" w:rsidRDefault="00BB3843" w:rsidP="00DA4130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133BCB">
        <w:rPr>
          <w:rFonts w:ascii="Arial" w:hAnsi="Arial" w:cs="Arial"/>
          <w:sz w:val="16"/>
        </w:rPr>
        <w:tab/>
      </w:r>
      <w:r w:rsidR="00DA4130" w:rsidRPr="008B7A74">
        <w:rPr>
          <w:rFonts w:ascii="Arial" w:hAnsi="Arial" w:cs="Arial"/>
          <w:sz w:val="18"/>
          <w:szCs w:val="18"/>
        </w:rPr>
        <w:t>Termín předání staveniště</w:t>
      </w:r>
      <w:r w:rsidR="00DA4130" w:rsidRPr="008B7A74">
        <w:rPr>
          <w:rFonts w:ascii="Arial" w:hAnsi="Arial" w:cs="Arial"/>
          <w:sz w:val="18"/>
          <w:szCs w:val="18"/>
        </w:rPr>
        <w:tab/>
      </w:r>
      <w:r w:rsidR="00DA4130" w:rsidRPr="008B7A74">
        <w:rPr>
          <w:rFonts w:ascii="Arial" w:hAnsi="Arial" w:cs="Arial"/>
          <w:sz w:val="18"/>
          <w:szCs w:val="18"/>
        </w:rPr>
        <w:tab/>
        <w:t>:</w:t>
      </w:r>
      <w:r w:rsidR="00DA4130" w:rsidRPr="008B7A74">
        <w:rPr>
          <w:rFonts w:ascii="Arial" w:hAnsi="Arial" w:cs="Arial"/>
          <w:sz w:val="18"/>
          <w:szCs w:val="18"/>
        </w:rPr>
        <w:tab/>
      </w:r>
      <w:proofErr w:type="gramStart"/>
      <w:r w:rsidR="00474071">
        <w:rPr>
          <w:rFonts w:ascii="Arial" w:hAnsi="Arial" w:cs="Arial"/>
          <w:sz w:val="18"/>
          <w:szCs w:val="18"/>
        </w:rPr>
        <w:t>13.6.2019</w:t>
      </w:r>
      <w:proofErr w:type="gramEnd"/>
    </w:p>
    <w:p w:rsidR="00102187" w:rsidRPr="00102187" w:rsidRDefault="00102187" w:rsidP="00102187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102187">
        <w:rPr>
          <w:rFonts w:ascii="Arial" w:hAnsi="Arial" w:cs="Arial"/>
          <w:sz w:val="18"/>
          <w:szCs w:val="18"/>
        </w:rPr>
        <w:t xml:space="preserve">Termín zahájení stavby </w:t>
      </w:r>
      <w:r w:rsidRPr="00102187">
        <w:rPr>
          <w:rFonts w:ascii="Arial" w:hAnsi="Arial" w:cs="Arial"/>
          <w:sz w:val="18"/>
          <w:szCs w:val="18"/>
        </w:rPr>
        <w:tab/>
      </w:r>
      <w:r w:rsidRPr="00102187">
        <w:rPr>
          <w:rFonts w:ascii="Arial" w:hAnsi="Arial" w:cs="Arial"/>
          <w:sz w:val="18"/>
          <w:szCs w:val="18"/>
        </w:rPr>
        <w:tab/>
        <w:t>:</w:t>
      </w:r>
      <w:r w:rsidRPr="00102187">
        <w:rPr>
          <w:rFonts w:ascii="Arial" w:hAnsi="Arial" w:cs="Arial"/>
          <w:sz w:val="18"/>
          <w:szCs w:val="18"/>
        </w:rPr>
        <w:tab/>
      </w:r>
      <w:proofErr w:type="gramStart"/>
      <w:r w:rsidR="00474071">
        <w:rPr>
          <w:rFonts w:ascii="Arial" w:hAnsi="Arial" w:cs="Arial"/>
          <w:sz w:val="18"/>
          <w:szCs w:val="18"/>
        </w:rPr>
        <w:t>17.6.2019</w:t>
      </w:r>
      <w:proofErr w:type="gramEnd"/>
    </w:p>
    <w:p w:rsidR="00474071" w:rsidRPr="00102187" w:rsidRDefault="00102187" w:rsidP="0047407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102187">
        <w:rPr>
          <w:rFonts w:ascii="Arial" w:hAnsi="Arial" w:cs="Arial"/>
          <w:sz w:val="18"/>
          <w:szCs w:val="18"/>
        </w:rPr>
        <w:t>Termín dokončení stavby</w:t>
      </w:r>
      <w:r w:rsidRPr="00102187">
        <w:rPr>
          <w:rFonts w:ascii="Arial" w:hAnsi="Arial" w:cs="Arial"/>
          <w:sz w:val="18"/>
          <w:szCs w:val="18"/>
        </w:rPr>
        <w:tab/>
      </w:r>
      <w:r w:rsidRPr="00102187"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proofErr w:type="gramStart"/>
      <w:r w:rsidR="00474071">
        <w:rPr>
          <w:rFonts w:ascii="Arial" w:hAnsi="Arial" w:cs="Arial"/>
          <w:sz w:val="18"/>
          <w:szCs w:val="18"/>
        </w:rPr>
        <w:t>12.7.2019</w:t>
      </w:r>
      <w:proofErr w:type="gramEnd"/>
    </w:p>
    <w:p w:rsidR="00DA4130" w:rsidRPr="00B7056A" w:rsidRDefault="00DA4130" w:rsidP="00DA4130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8B7A74">
        <w:rPr>
          <w:rFonts w:ascii="Arial" w:hAnsi="Arial" w:cs="Arial"/>
          <w:sz w:val="18"/>
          <w:szCs w:val="18"/>
        </w:rPr>
        <w:lastRenderedPageBreak/>
        <w:tab/>
        <w:t>Termín vyklizení staveniště</w:t>
      </w:r>
      <w:r w:rsidRPr="008B7A74">
        <w:rPr>
          <w:rFonts w:ascii="Arial" w:hAnsi="Arial" w:cs="Arial"/>
          <w:sz w:val="18"/>
          <w:szCs w:val="18"/>
        </w:rPr>
        <w:tab/>
      </w:r>
      <w:r w:rsidRPr="008B7A74">
        <w:rPr>
          <w:rFonts w:ascii="Arial" w:hAnsi="Arial" w:cs="Arial"/>
          <w:sz w:val="18"/>
          <w:szCs w:val="18"/>
        </w:rPr>
        <w:tab/>
        <w:t>:</w:t>
      </w:r>
      <w:r w:rsidR="00111C58">
        <w:rPr>
          <w:rFonts w:ascii="Arial" w:hAnsi="Arial" w:cs="Arial"/>
          <w:sz w:val="18"/>
          <w:szCs w:val="18"/>
        </w:rPr>
        <w:tab/>
      </w:r>
      <w:proofErr w:type="gramStart"/>
      <w:r w:rsidR="00474071">
        <w:rPr>
          <w:rFonts w:ascii="Arial" w:hAnsi="Arial" w:cs="Arial"/>
          <w:sz w:val="18"/>
          <w:szCs w:val="18"/>
        </w:rPr>
        <w:t>18.7.2019</w:t>
      </w:r>
      <w:proofErr w:type="gramEnd"/>
    </w:p>
    <w:p w:rsidR="00BB3843" w:rsidRDefault="00BB3843" w:rsidP="00DA4130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IV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 xml:space="preserve">CENA ZA DÍLO A PLATEBNÍ PODMÍNKY 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647ADF" w:rsidRDefault="00BB3843" w:rsidP="009E1547">
      <w:pPr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Cena za dílo dle této smlouvy byla stanovena dohodou mezi objednatelem a zhotovitelem na základě c</w:t>
      </w:r>
      <w:r w:rsidRPr="00B7056A">
        <w:rPr>
          <w:rFonts w:ascii="Arial" w:hAnsi="Arial" w:cs="Arial"/>
          <w:sz w:val="18"/>
          <w:szCs w:val="18"/>
        </w:rPr>
        <w:t>e</w:t>
      </w:r>
      <w:r w:rsidR="000D6C60">
        <w:rPr>
          <w:rFonts w:ascii="Arial" w:hAnsi="Arial" w:cs="Arial"/>
          <w:sz w:val="18"/>
          <w:szCs w:val="18"/>
        </w:rPr>
        <w:t>nové nabídky a činí</w:t>
      </w:r>
      <w:r w:rsidRPr="00B7056A">
        <w:rPr>
          <w:rFonts w:ascii="Arial" w:hAnsi="Arial" w:cs="Arial"/>
          <w:sz w:val="18"/>
          <w:szCs w:val="18"/>
        </w:rPr>
        <w:t>:</w:t>
      </w:r>
    </w:p>
    <w:p w:rsidR="00BB3843" w:rsidRPr="00647ADF" w:rsidRDefault="00BB3843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410"/>
      </w:tblGrid>
      <w:tr w:rsidR="00BB3843" w:rsidRPr="008B7A74">
        <w:tc>
          <w:tcPr>
            <w:tcW w:w="2552" w:type="dxa"/>
          </w:tcPr>
          <w:p w:rsidR="00BB3843" w:rsidRPr="008B7A74" w:rsidRDefault="00BB3843">
            <w:pPr>
              <w:jc w:val="both"/>
              <w:rPr>
                <w:rFonts w:ascii="Arial" w:hAnsi="Arial" w:cs="Arial"/>
                <w:b/>
              </w:rPr>
            </w:pPr>
            <w:r w:rsidRPr="008B7A74">
              <w:rPr>
                <w:rFonts w:ascii="Arial" w:hAnsi="Arial" w:cs="Arial"/>
                <w:b/>
              </w:rPr>
              <w:t xml:space="preserve">Cena bez DPH </w:t>
            </w:r>
          </w:p>
        </w:tc>
        <w:tc>
          <w:tcPr>
            <w:tcW w:w="2410" w:type="dxa"/>
          </w:tcPr>
          <w:p w:rsidR="00BB3843" w:rsidRPr="008B7A74" w:rsidRDefault="00474071" w:rsidP="0025272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199 837,50</w:t>
            </w:r>
            <w:r w:rsidR="00647ADF" w:rsidRPr="008B7A74">
              <w:rPr>
                <w:rFonts w:ascii="Arial" w:hAnsi="Arial" w:cs="Arial"/>
                <w:b/>
              </w:rPr>
              <w:t xml:space="preserve"> </w:t>
            </w:r>
            <w:r w:rsidR="00BB3843" w:rsidRPr="008B7A74">
              <w:rPr>
                <w:rFonts w:ascii="Arial" w:hAnsi="Arial" w:cs="Arial"/>
                <w:b/>
              </w:rPr>
              <w:t>Kč</w:t>
            </w:r>
          </w:p>
        </w:tc>
      </w:tr>
      <w:tr w:rsidR="0026258D" w:rsidRPr="008B7A74">
        <w:tc>
          <w:tcPr>
            <w:tcW w:w="2552" w:type="dxa"/>
          </w:tcPr>
          <w:p w:rsidR="0026258D" w:rsidRPr="008B7A74" w:rsidRDefault="00415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DPH 21%</w:t>
            </w:r>
          </w:p>
        </w:tc>
        <w:tc>
          <w:tcPr>
            <w:tcW w:w="2410" w:type="dxa"/>
          </w:tcPr>
          <w:p w:rsidR="0026258D" w:rsidRDefault="00474071" w:rsidP="0047407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41 965,90</w:t>
            </w:r>
            <w:r w:rsidR="00415001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26258D" w:rsidRPr="008B7A74">
        <w:tc>
          <w:tcPr>
            <w:tcW w:w="2552" w:type="dxa"/>
          </w:tcPr>
          <w:p w:rsidR="0026258D" w:rsidRPr="008B7A74" w:rsidRDefault="00415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s DPH</w:t>
            </w:r>
          </w:p>
        </w:tc>
        <w:tc>
          <w:tcPr>
            <w:tcW w:w="2410" w:type="dxa"/>
          </w:tcPr>
          <w:p w:rsidR="0026258D" w:rsidRDefault="00474071" w:rsidP="0025272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241 803,40</w:t>
            </w:r>
            <w:r w:rsidR="00415001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BB3843" w:rsidRDefault="00BB3843" w:rsidP="00474071">
      <w:pPr>
        <w:jc w:val="both"/>
        <w:rPr>
          <w:rFonts w:ascii="Arial" w:hAnsi="Arial" w:cs="Arial"/>
          <w:b/>
          <w:sz w:val="18"/>
          <w:szCs w:val="18"/>
        </w:rPr>
      </w:pPr>
    </w:p>
    <w:p w:rsidR="00BB3843" w:rsidRPr="00410229" w:rsidRDefault="00C5548D" w:rsidP="00405F32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BB3843" w:rsidRPr="00410229">
        <w:rPr>
          <w:rFonts w:ascii="Arial" w:hAnsi="Arial" w:cs="Arial"/>
          <w:sz w:val="18"/>
          <w:szCs w:val="18"/>
        </w:rPr>
        <w:t>.</w:t>
      </w:r>
      <w:r w:rsidR="00BB3843" w:rsidRPr="00410229">
        <w:rPr>
          <w:rFonts w:ascii="Arial" w:hAnsi="Arial" w:cs="Arial"/>
          <w:sz w:val="18"/>
          <w:szCs w:val="18"/>
        </w:rPr>
        <w:tab/>
      </w:r>
      <w:r w:rsidR="00A15635">
        <w:rPr>
          <w:rFonts w:ascii="Arial" w:hAnsi="Arial" w:cs="Arial"/>
          <w:sz w:val="18"/>
          <w:szCs w:val="18"/>
        </w:rPr>
        <w:t>Při splnění</w:t>
      </w:r>
      <w:r w:rsidR="00BB3843" w:rsidRPr="00410229">
        <w:rPr>
          <w:rFonts w:ascii="Arial" w:hAnsi="Arial" w:cs="Arial"/>
          <w:sz w:val="18"/>
          <w:szCs w:val="18"/>
        </w:rPr>
        <w:t xml:space="preserve"> podmínek pro fakturaci stavebních a montážních prací dle § 92a až 92e zákona o DPH, bude aplikován režim přenesení daňové povinnosti na plátce, pro kterého bylo uskutečněno zdanitelné plnění.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C5548D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B3843" w:rsidRPr="00B7056A">
        <w:rPr>
          <w:rFonts w:ascii="Arial" w:hAnsi="Arial" w:cs="Arial"/>
          <w:sz w:val="18"/>
          <w:szCs w:val="18"/>
        </w:rPr>
        <w:t>.</w:t>
      </w:r>
      <w:r w:rsidR="00BB3843" w:rsidRPr="00B7056A">
        <w:rPr>
          <w:rFonts w:ascii="Arial" w:hAnsi="Arial" w:cs="Arial"/>
          <w:sz w:val="18"/>
          <w:szCs w:val="18"/>
        </w:rPr>
        <w:tab/>
        <w:t>Pokud objednatel požádá o změnu objemu prací proti původnímu rozsahu, nebo o použit</w:t>
      </w:r>
      <w:r w:rsidR="00A15635">
        <w:rPr>
          <w:rFonts w:ascii="Arial" w:hAnsi="Arial" w:cs="Arial"/>
          <w:sz w:val="18"/>
          <w:szCs w:val="18"/>
        </w:rPr>
        <w:t>í jiné technologie, materiálů a</w:t>
      </w:r>
      <w:r w:rsidR="00BB3843" w:rsidRPr="00B7056A">
        <w:rPr>
          <w:rFonts w:ascii="Arial" w:hAnsi="Arial" w:cs="Arial"/>
          <w:sz w:val="18"/>
          <w:szCs w:val="18"/>
        </w:rPr>
        <w:t>pod. bude cena upravena podle požadovaných změn. Výše rozdílu bude určena shodným zp</w:t>
      </w:r>
      <w:r w:rsidR="00BB3843" w:rsidRPr="00B7056A">
        <w:rPr>
          <w:rFonts w:ascii="Arial" w:hAnsi="Arial" w:cs="Arial"/>
          <w:sz w:val="18"/>
          <w:szCs w:val="18"/>
        </w:rPr>
        <w:t>ů</w:t>
      </w:r>
      <w:r w:rsidR="00BB3843" w:rsidRPr="00B7056A">
        <w:rPr>
          <w:rFonts w:ascii="Arial" w:hAnsi="Arial" w:cs="Arial"/>
          <w:sz w:val="18"/>
          <w:szCs w:val="18"/>
        </w:rPr>
        <w:t>sobem jako při stanovení ceny původní.</w:t>
      </w:r>
    </w:p>
    <w:p w:rsidR="00BB3843" w:rsidRPr="00B7056A" w:rsidRDefault="00BB3843" w:rsidP="00A15635">
      <w:pPr>
        <w:jc w:val="both"/>
        <w:rPr>
          <w:rFonts w:ascii="Arial" w:hAnsi="Arial" w:cs="Arial"/>
          <w:sz w:val="18"/>
          <w:szCs w:val="18"/>
        </w:rPr>
      </w:pPr>
    </w:p>
    <w:p w:rsidR="00BB3843" w:rsidRPr="00A15635" w:rsidRDefault="00C5548D" w:rsidP="00A15635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BB3843" w:rsidRPr="00A15635">
        <w:rPr>
          <w:rFonts w:ascii="Arial" w:hAnsi="Arial" w:cs="Arial"/>
          <w:sz w:val="18"/>
          <w:szCs w:val="18"/>
        </w:rPr>
        <w:t>.</w:t>
      </w:r>
      <w:r w:rsidR="00BB3843" w:rsidRPr="00A15635">
        <w:rPr>
          <w:rFonts w:ascii="Arial" w:hAnsi="Arial" w:cs="Arial"/>
          <w:sz w:val="18"/>
          <w:szCs w:val="18"/>
        </w:rPr>
        <w:tab/>
        <w:t xml:space="preserve">Provedené práce </w:t>
      </w:r>
      <w:r w:rsidR="00A15635" w:rsidRPr="00A15635">
        <w:rPr>
          <w:rFonts w:ascii="Arial" w:hAnsi="Arial" w:cs="Arial"/>
          <w:sz w:val="18"/>
          <w:szCs w:val="18"/>
        </w:rPr>
        <w:t xml:space="preserve">bude </w:t>
      </w:r>
      <w:r w:rsidR="00BB3843" w:rsidRPr="00A15635">
        <w:rPr>
          <w:rFonts w:ascii="Arial" w:hAnsi="Arial" w:cs="Arial"/>
          <w:sz w:val="18"/>
          <w:szCs w:val="18"/>
        </w:rPr>
        <w:t xml:space="preserve">zhotovitel fakturovat </w:t>
      </w:r>
      <w:r w:rsidR="00AF4164">
        <w:rPr>
          <w:rFonts w:ascii="Arial" w:hAnsi="Arial" w:cs="Arial"/>
          <w:sz w:val="18"/>
          <w:szCs w:val="18"/>
        </w:rPr>
        <w:t>měsíčními fakturami na základě skutečně provedených prací.</w:t>
      </w:r>
      <w:r w:rsidR="00A15635" w:rsidRPr="00A15635">
        <w:rPr>
          <w:rFonts w:ascii="Arial" w:hAnsi="Arial" w:cs="Arial"/>
          <w:sz w:val="18"/>
          <w:szCs w:val="18"/>
        </w:rPr>
        <w:t xml:space="preserve"> Přílohou </w:t>
      </w:r>
      <w:r w:rsidR="00AF4164">
        <w:rPr>
          <w:rFonts w:ascii="Arial" w:hAnsi="Arial" w:cs="Arial"/>
          <w:sz w:val="18"/>
          <w:szCs w:val="18"/>
        </w:rPr>
        <w:t xml:space="preserve">každé </w:t>
      </w:r>
      <w:r w:rsidR="00A15635" w:rsidRPr="00A15635">
        <w:rPr>
          <w:rFonts w:ascii="Arial" w:hAnsi="Arial" w:cs="Arial"/>
          <w:sz w:val="18"/>
          <w:szCs w:val="18"/>
        </w:rPr>
        <w:t>faktury bude vzájemně odsouhlasený</w:t>
      </w:r>
      <w:r w:rsidR="00BB3843" w:rsidRPr="00A15635">
        <w:rPr>
          <w:rFonts w:ascii="Arial" w:hAnsi="Arial" w:cs="Arial"/>
          <w:sz w:val="18"/>
          <w:szCs w:val="18"/>
        </w:rPr>
        <w:t xml:space="preserve"> soupi</w:t>
      </w:r>
      <w:r w:rsidR="00A15635" w:rsidRPr="00A15635">
        <w:rPr>
          <w:rFonts w:ascii="Arial" w:hAnsi="Arial" w:cs="Arial"/>
          <w:sz w:val="18"/>
          <w:szCs w:val="18"/>
        </w:rPr>
        <w:t>s</w:t>
      </w:r>
      <w:r w:rsidR="00BB3843" w:rsidRPr="00A15635">
        <w:rPr>
          <w:rFonts w:ascii="Arial" w:hAnsi="Arial" w:cs="Arial"/>
          <w:sz w:val="18"/>
          <w:szCs w:val="18"/>
        </w:rPr>
        <w:t xml:space="preserve"> skutečně provedených výměr. </w:t>
      </w:r>
    </w:p>
    <w:p w:rsidR="00BB3843" w:rsidRPr="00B7056A" w:rsidRDefault="00BB3843" w:rsidP="00A15635">
      <w:pPr>
        <w:jc w:val="both"/>
        <w:rPr>
          <w:rFonts w:ascii="Arial" w:hAnsi="Arial" w:cs="Arial"/>
          <w:sz w:val="18"/>
          <w:szCs w:val="18"/>
        </w:rPr>
      </w:pPr>
    </w:p>
    <w:p w:rsidR="0017712C" w:rsidRDefault="00C5548D" w:rsidP="0017712C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B3843" w:rsidRPr="00B7056A">
        <w:rPr>
          <w:rFonts w:ascii="Arial" w:hAnsi="Arial" w:cs="Arial"/>
          <w:sz w:val="18"/>
          <w:szCs w:val="18"/>
        </w:rPr>
        <w:t>.</w:t>
      </w:r>
      <w:r w:rsidR="00BB3843" w:rsidRPr="00B7056A">
        <w:rPr>
          <w:rFonts w:ascii="Arial" w:hAnsi="Arial" w:cs="Arial"/>
          <w:sz w:val="18"/>
          <w:szCs w:val="18"/>
        </w:rPr>
        <w:tab/>
        <w:t>Termín splatnosti faktur</w:t>
      </w:r>
      <w:r w:rsidR="00A15635">
        <w:rPr>
          <w:rFonts w:ascii="Arial" w:hAnsi="Arial" w:cs="Arial"/>
          <w:sz w:val="18"/>
          <w:szCs w:val="18"/>
        </w:rPr>
        <w:t>y</w:t>
      </w:r>
      <w:r w:rsidR="00BB3843" w:rsidRPr="00B7056A">
        <w:rPr>
          <w:rFonts w:ascii="Arial" w:hAnsi="Arial" w:cs="Arial"/>
          <w:sz w:val="18"/>
          <w:szCs w:val="18"/>
        </w:rPr>
        <w:t xml:space="preserve"> je</w:t>
      </w:r>
      <w:r w:rsidR="00BB3843" w:rsidRPr="00A15635">
        <w:rPr>
          <w:rFonts w:ascii="Arial" w:hAnsi="Arial" w:cs="Arial"/>
          <w:sz w:val="18"/>
          <w:szCs w:val="18"/>
        </w:rPr>
        <w:t xml:space="preserve"> </w:t>
      </w:r>
      <w:r w:rsidR="00647ADF">
        <w:rPr>
          <w:rFonts w:ascii="Arial" w:hAnsi="Arial" w:cs="Arial"/>
          <w:b/>
          <w:sz w:val="18"/>
          <w:szCs w:val="18"/>
        </w:rPr>
        <w:t>3</w:t>
      </w:r>
      <w:r w:rsidR="00A15635" w:rsidRPr="00A15635">
        <w:rPr>
          <w:rFonts w:ascii="Arial" w:hAnsi="Arial" w:cs="Arial"/>
          <w:b/>
          <w:sz w:val="18"/>
          <w:szCs w:val="18"/>
        </w:rPr>
        <w:t>0</w:t>
      </w:r>
      <w:r w:rsidR="00BB3843" w:rsidRPr="00B7056A">
        <w:rPr>
          <w:rFonts w:ascii="Arial" w:hAnsi="Arial" w:cs="Arial"/>
          <w:sz w:val="18"/>
          <w:szCs w:val="18"/>
        </w:rPr>
        <w:t xml:space="preserve"> dnů ode dne doručení faktury.  V pochybnostech se má za to, že faktura byla doručena třetí den po odeslání.</w:t>
      </w:r>
    </w:p>
    <w:p w:rsidR="0017712C" w:rsidRDefault="0017712C" w:rsidP="0017712C">
      <w:pPr>
        <w:pStyle w:val="Zkladntext2"/>
        <w:tabs>
          <w:tab w:val="left" w:pos="567"/>
        </w:tabs>
        <w:spacing w:after="80" w:line="240" w:lineRule="auto"/>
        <w:jc w:val="both"/>
        <w:rPr>
          <w:rFonts w:ascii="Arial" w:hAnsi="Arial" w:cs="Arial"/>
          <w:sz w:val="18"/>
          <w:szCs w:val="18"/>
        </w:rPr>
      </w:pPr>
    </w:p>
    <w:p w:rsidR="0017712C" w:rsidRDefault="00AF4588" w:rsidP="0017712C">
      <w:pPr>
        <w:pStyle w:val="Zkladntext2"/>
        <w:tabs>
          <w:tab w:val="left" w:pos="567"/>
        </w:tabs>
        <w:spacing w:after="8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17712C">
        <w:rPr>
          <w:rFonts w:ascii="Arial" w:hAnsi="Arial" w:cs="Arial"/>
          <w:sz w:val="18"/>
          <w:szCs w:val="18"/>
        </w:rPr>
        <w:t xml:space="preserve">        </w:t>
      </w:r>
      <w:r w:rsidRPr="00AF4588">
        <w:rPr>
          <w:rFonts w:ascii="Arial" w:hAnsi="Arial" w:cs="Arial"/>
          <w:sz w:val="18"/>
          <w:szCs w:val="18"/>
        </w:rPr>
        <w:t xml:space="preserve">Objednatel uhradí vystavené faktury maximálně do výše 90 % Celkové ceny díla. Zbývající neuhrazenou </w:t>
      </w:r>
      <w:r w:rsidR="0017712C"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474071" w:rsidRDefault="0017712C" w:rsidP="00474071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část 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tj.část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AF4588" w:rsidRPr="00AF4588">
        <w:rPr>
          <w:rFonts w:ascii="Arial" w:hAnsi="Arial" w:cs="Arial"/>
          <w:sz w:val="18"/>
          <w:szCs w:val="18"/>
        </w:rPr>
        <w:t>výsledně 10 % z Celkové ceny díla) – tzv. pozastávku uhradí objednatel zhotoviteli po prov</w:t>
      </w:r>
      <w:r w:rsidR="00AF4588" w:rsidRPr="00AF4588">
        <w:rPr>
          <w:rFonts w:ascii="Arial" w:hAnsi="Arial" w:cs="Arial"/>
          <w:sz w:val="18"/>
          <w:szCs w:val="18"/>
        </w:rPr>
        <w:t>e</w:t>
      </w:r>
      <w:r w:rsidR="00AF4588" w:rsidRPr="00AF4588">
        <w:rPr>
          <w:rFonts w:ascii="Arial" w:hAnsi="Arial" w:cs="Arial"/>
          <w:sz w:val="18"/>
          <w:szCs w:val="18"/>
        </w:rPr>
        <w:t>dení</w:t>
      </w:r>
      <w:r w:rsidR="00474071">
        <w:rPr>
          <w:rFonts w:ascii="Arial" w:hAnsi="Arial" w:cs="Arial"/>
          <w:sz w:val="18"/>
          <w:szCs w:val="18"/>
        </w:rPr>
        <w:t xml:space="preserve"> </w:t>
      </w:r>
      <w:r w:rsidR="00AF4588" w:rsidRPr="00AF4588">
        <w:rPr>
          <w:rFonts w:ascii="Arial" w:hAnsi="Arial" w:cs="Arial"/>
          <w:sz w:val="18"/>
          <w:szCs w:val="18"/>
        </w:rPr>
        <w:t>celého díla a po odstranění případných vad a nedodělků díla uvedených v předávacím protokolu, kt</w:t>
      </w:r>
      <w:r w:rsidR="00AF4588" w:rsidRPr="00AF4588">
        <w:rPr>
          <w:rFonts w:ascii="Arial" w:hAnsi="Arial" w:cs="Arial"/>
          <w:sz w:val="18"/>
          <w:szCs w:val="18"/>
        </w:rPr>
        <w:t>e</w:t>
      </w:r>
      <w:r w:rsidR="00AF4588" w:rsidRPr="00AF4588">
        <w:rPr>
          <w:rFonts w:ascii="Arial" w:hAnsi="Arial" w:cs="Arial"/>
          <w:sz w:val="18"/>
          <w:szCs w:val="18"/>
        </w:rPr>
        <w:t>rým</w:t>
      </w:r>
      <w:r w:rsidR="00474071">
        <w:rPr>
          <w:rFonts w:ascii="Arial" w:hAnsi="Arial" w:cs="Arial"/>
          <w:sz w:val="18"/>
          <w:szCs w:val="18"/>
        </w:rPr>
        <w:t xml:space="preserve"> </w:t>
      </w:r>
      <w:r w:rsidR="00AF4588" w:rsidRPr="00AF4588">
        <w:rPr>
          <w:rFonts w:ascii="Arial" w:hAnsi="Arial" w:cs="Arial"/>
          <w:sz w:val="18"/>
          <w:szCs w:val="18"/>
        </w:rPr>
        <w:t>zhotovitel dílo předá objednateli a objednatel dílo převezme.</w:t>
      </w:r>
    </w:p>
    <w:p w:rsidR="00474071" w:rsidRPr="00AF4588" w:rsidRDefault="00474071" w:rsidP="00474071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15001" w:rsidRDefault="00415001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V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ODPOVĚDNOST ZA VADY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C57C01" w:rsidRDefault="00BB3843" w:rsidP="00C57C01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C57C01">
        <w:rPr>
          <w:rFonts w:ascii="Arial" w:hAnsi="Arial" w:cs="Arial"/>
          <w:sz w:val="18"/>
        </w:rPr>
        <w:t>Zhotovitel ručí za to, že dílo bude mít v době převzetí smluvně dohodnuté vlastnosti, odpovídat uznáv</w:t>
      </w:r>
      <w:r w:rsidRPr="00C57C01">
        <w:rPr>
          <w:rFonts w:ascii="Arial" w:hAnsi="Arial" w:cs="Arial"/>
          <w:sz w:val="18"/>
        </w:rPr>
        <w:t>a</w:t>
      </w:r>
      <w:r w:rsidRPr="00C57C01">
        <w:rPr>
          <w:rFonts w:ascii="Arial" w:hAnsi="Arial" w:cs="Arial"/>
          <w:sz w:val="18"/>
        </w:rPr>
        <w:t>ným technickým normám a předpisům a nebude mít vady, které by rušily nebo snižovaly hodnotu nebo schopnost jeho užívání k obvyklým nebo smluvně předpokládaným účelům.</w:t>
      </w:r>
    </w:p>
    <w:p w:rsidR="00BB3843" w:rsidRPr="00C57C01" w:rsidRDefault="00BB3843" w:rsidP="00C57C01">
      <w:pPr>
        <w:ind w:left="567" w:hanging="567"/>
        <w:jc w:val="both"/>
        <w:rPr>
          <w:rFonts w:ascii="Arial" w:hAnsi="Arial" w:cs="Arial"/>
          <w:sz w:val="18"/>
        </w:rPr>
      </w:pPr>
    </w:p>
    <w:p w:rsidR="00BB3843" w:rsidRPr="00C57C01" w:rsidRDefault="00BB3843" w:rsidP="00C57C01">
      <w:pPr>
        <w:pStyle w:val="Zkladntextodsazen"/>
        <w:numPr>
          <w:ilvl w:val="0"/>
          <w:numId w:val="30"/>
        </w:numPr>
        <w:autoSpaceDE w:val="0"/>
        <w:autoSpaceDN w:val="0"/>
        <w:rPr>
          <w:rFonts w:ascii="Arial" w:hAnsi="Arial" w:cs="Arial"/>
        </w:rPr>
      </w:pPr>
      <w:r w:rsidRPr="00C57C01">
        <w:rPr>
          <w:rFonts w:ascii="Arial" w:hAnsi="Arial" w:cs="Arial"/>
        </w:rPr>
        <w:t>Zhotovitel na sebe přejímá zodpovědnost za škody způsobené na zhotoveném díle po celou dobu výsta</w:t>
      </w:r>
      <w:r w:rsidRPr="00C57C01">
        <w:rPr>
          <w:rFonts w:ascii="Arial" w:hAnsi="Arial" w:cs="Arial"/>
        </w:rPr>
        <w:t>v</w:t>
      </w:r>
      <w:r w:rsidRPr="00C57C01">
        <w:rPr>
          <w:rFonts w:ascii="Arial" w:hAnsi="Arial" w:cs="Arial"/>
        </w:rPr>
        <w:t>by, tzn. do převzetí díla objednatelem, stejně tak za škody způsobené svou stavební a jinou činnosti třetí osobě.</w:t>
      </w:r>
    </w:p>
    <w:p w:rsidR="00BB3843" w:rsidRPr="00C57C01" w:rsidRDefault="00BB3843" w:rsidP="00C57C01">
      <w:pPr>
        <w:ind w:left="567" w:hanging="567"/>
        <w:jc w:val="both"/>
        <w:rPr>
          <w:rFonts w:ascii="Arial" w:hAnsi="Arial" w:cs="Arial"/>
          <w:sz w:val="18"/>
        </w:rPr>
      </w:pPr>
    </w:p>
    <w:p w:rsidR="00BB3843" w:rsidRPr="00C57C01" w:rsidRDefault="00BB3843" w:rsidP="00224E94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C57C01">
        <w:rPr>
          <w:rFonts w:ascii="Arial" w:hAnsi="Arial" w:cs="Arial"/>
          <w:sz w:val="18"/>
        </w:rPr>
        <w:t>Vady, které budou zřejmé již při odevzdání a převzetí díla, musí objednatel reklamovat v zápise o předání a převzetí</w:t>
      </w:r>
      <w:r>
        <w:rPr>
          <w:rFonts w:ascii="Arial" w:hAnsi="Arial" w:cs="Arial"/>
          <w:sz w:val="18"/>
        </w:rPr>
        <w:t>,</w:t>
      </w:r>
      <w:r w:rsidRPr="00224E94">
        <w:t xml:space="preserve"> </w:t>
      </w:r>
      <w:r w:rsidRPr="0002252F">
        <w:rPr>
          <w:rFonts w:ascii="Arial" w:hAnsi="Arial" w:cs="Arial"/>
          <w:sz w:val="18"/>
        </w:rPr>
        <w:t>jinak právo odpovědnosti za tyto vady zaniká</w:t>
      </w:r>
      <w:r w:rsidRPr="00224E94">
        <w:rPr>
          <w:rFonts w:ascii="Arial" w:hAnsi="Arial" w:cs="Arial"/>
          <w:sz w:val="18"/>
        </w:rPr>
        <w:t>.</w:t>
      </w:r>
    </w:p>
    <w:p w:rsidR="00BB3843" w:rsidRPr="00C57C01" w:rsidRDefault="00BB3843" w:rsidP="00C57C01">
      <w:pPr>
        <w:ind w:left="567" w:hanging="567"/>
        <w:jc w:val="both"/>
        <w:rPr>
          <w:rFonts w:ascii="Arial" w:hAnsi="Arial" w:cs="Arial"/>
          <w:sz w:val="18"/>
        </w:rPr>
      </w:pPr>
    </w:p>
    <w:p w:rsidR="00BB3843" w:rsidRPr="00C57C01" w:rsidRDefault="00BB3843" w:rsidP="00C57C01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C57C01">
        <w:rPr>
          <w:rFonts w:ascii="Arial" w:hAnsi="Arial" w:cs="Arial"/>
          <w:sz w:val="18"/>
        </w:rPr>
        <w:t>Vady v záruční lhůtě je nutné reklamovat písemně.</w:t>
      </w:r>
    </w:p>
    <w:p w:rsidR="00FD0067" w:rsidRDefault="00FD006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FD0067" w:rsidRPr="009E57F5" w:rsidRDefault="00FD0067" w:rsidP="009E57F5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FD0067">
        <w:rPr>
          <w:rFonts w:ascii="Arial" w:hAnsi="Arial" w:cs="Arial"/>
          <w:sz w:val="18"/>
        </w:rPr>
        <w:t>Objednatel má právo z vadného plnění z vad, které má dílo při jeho</w:t>
      </w:r>
      <w:r w:rsidR="009E57F5">
        <w:rPr>
          <w:rFonts w:ascii="Arial" w:hAnsi="Arial" w:cs="Arial"/>
          <w:sz w:val="18"/>
        </w:rPr>
        <w:t xml:space="preserve"> </w:t>
      </w:r>
      <w:r w:rsidRPr="009E57F5">
        <w:rPr>
          <w:rFonts w:ascii="Arial" w:hAnsi="Arial" w:cs="Arial"/>
          <w:sz w:val="18"/>
        </w:rPr>
        <w:t>převzetí, byť se vada projeví až po</w:t>
      </w:r>
      <w:r w:rsidRPr="009E57F5">
        <w:rPr>
          <w:rFonts w:ascii="Arial" w:hAnsi="Arial" w:cs="Arial"/>
          <w:sz w:val="18"/>
        </w:rPr>
        <w:t>z</w:t>
      </w:r>
      <w:r w:rsidRPr="009E57F5">
        <w:rPr>
          <w:rFonts w:ascii="Arial" w:hAnsi="Arial" w:cs="Arial"/>
          <w:sz w:val="18"/>
        </w:rPr>
        <w:t>ději. Objednatel má právo</w:t>
      </w:r>
      <w:r w:rsidR="009E57F5">
        <w:rPr>
          <w:rFonts w:ascii="Arial" w:hAnsi="Arial" w:cs="Arial"/>
          <w:sz w:val="18"/>
        </w:rPr>
        <w:t xml:space="preserve"> </w:t>
      </w:r>
      <w:r w:rsidRPr="009E57F5">
        <w:rPr>
          <w:rFonts w:ascii="Arial" w:hAnsi="Arial" w:cs="Arial"/>
          <w:sz w:val="18"/>
        </w:rPr>
        <w:t>z vadného plnění také z vad vzniklých po převzetí díla, pokud je</w:t>
      </w:r>
      <w:r w:rsidR="009E57F5">
        <w:rPr>
          <w:rFonts w:ascii="Arial" w:hAnsi="Arial" w:cs="Arial"/>
          <w:sz w:val="18"/>
        </w:rPr>
        <w:t xml:space="preserve"> </w:t>
      </w:r>
      <w:r w:rsidRPr="009E57F5">
        <w:rPr>
          <w:rFonts w:ascii="Arial" w:hAnsi="Arial" w:cs="Arial"/>
          <w:sz w:val="18"/>
        </w:rPr>
        <w:t>zhotovitel zp</w:t>
      </w:r>
      <w:r w:rsidRPr="009E57F5">
        <w:rPr>
          <w:rFonts w:ascii="Arial" w:hAnsi="Arial" w:cs="Arial"/>
          <w:sz w:val="18"/>
        </w:rPr>
        <w:t>ů</w:t>
      </w:r>
      <w:r w:rsidRPr="009E57F5">
        <w:rPr>
          <w:rFonts w:ascii="Arial" w:hAnsi="Arial" w:cs="Arial"/>
          <w:sz w:val="18"/>
        </w:rPr>
        <w:t>sobil porušením své povinnosti. Projeví-li se vada</w:t>
      </w:r>
      <w:r w:rsidR="009E57F5">
        <w:rPr>
          <w:rFonts w:ascii="Arial" w:hAnsi="Arial" w:cs="Arial"/>
          <w:sz w:val="18"/>
        </w:rPr>
        <w:t xml:space="preserve"> </w:t>
      </w:r>
      <w:r w:rsidRPr="009E57F5">
        <w:rPr>
          <w:rFonts w:ascii="Arial" w:hAnsi="Arial" w:cs="Arial"/>
          <w:sz w:val="18"/>
        </w:rPr>
        <w:t>v průběhu 6 měsíců od převzetí díla objednatelem, má se zato, že dílo</w:t>
      </w:r>
      <w:r w:rsidR="009E57F5">
        <w:rPr>
          <w:rFonts w:ascii="Arial" w:hAnsi="Arial" w:cs="Arial"/>
          <w:sz w:val="18"/>
        </w:rPr>
        <w:t xml:space="preserve"> </w:t>
      </w:r>
      <w:r w:rsidRPr="009E57F5">
        <w:rPr>
          <w:rFonts w:ascii="Arial" w:hAnsi="Arial" w:cs="Arial"/>
          <w:sz w:val="18"/>
        </w:rPr>
        <w:t>bylo vadné již při převzetí.</w:t>
      </w:r>
    </w:p>
    <w:p w:rsidR="009E57F5" w:rsidRDefault="009E57F5" w:rsidP="009E57F5">
      <w:pPr>
        <w:autoSpaceDE w:val="0"/>
        <w:autoSpaceDN w:val="0"/>
        <w:ind w:left="567"/>
        <w:jc w:val="both"/>
        <w:rPr>
          <w:rFonts w:ascii="Arial" w:hAnsi="Arial" w:cs="Arial"/>
          <w:sz w:val="18"/>
        </w:rPr>
      </w:pPr>
    </w:p>
    <w:p w:rsidR="00FD0067" w:rsidRDefault="00FD0067" w:rsidP="009E57F5">
      <w:pPr>
        <w:autoSpaceDE w:val="0"/>
        <w:autoSpaceDN w:val="0"/>
        <w:ind w:left="567"/>
        <w:jc w:val="both"/>
        <w:rPr>
          <w:rFonts w:ascii="Arial" w:hAnsi="Arial" w:cs="Arial"/>
          <w:sz w:val="18"/>
        </w:rPr>
      </w:pPr>
      <w:r w:rsidRPr="00FD0067">
        <w:rPr>
          <w:rFonts w:ascii="Arial" w:hAnsi="Arial" w:cs="Arial"/>
          <w:sz w:val="18"/>
        </w:rPr>
        <w:t>Výše uvedené vady díla i vady, které se projeví během záruční doby,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budou zhotovitelem odstraněny be</w:t>
      </w:r>
      <w:r w:rsidRPr="00FD0067">
        <w:rPr>
          <w:rFonts w:ascii="Arial" w:hAnsi="Arial" w:cs="Arial"/>
          <w:sz w:val="18"/>
        </w:rPr>
        <w:t>z</w:t>
      </w:r>
      <w:r w:rsidRPr="00FD0067">
        <w:rPr>
          <w:rFonts w:ascii="Arial" w:hAnsi="Arial" w:cs="Arial"/>
          <w:sz w:val="18"/>
        </w:rPr>
        <w:t>platně.</w:t>
      </w:r>
    </w:p>
    <w:p w:rsidR="009E57F5" w:rsidRPr="00FD0067" w:rsidRDefault="009E57F5" w:rsidP="009E57F5">
      <w:pPr>
        <w:autoSpaceDE w:val="0"/>
        <w:autoSpaceDN w:val="0"/>
        <w:ind w:left="567"/>
        <w:jc w:val="both"/>
        <w:rPr>
          <w:rFonts w:ascii="Arial" w:hAnsi="Arial" w:cs="Arial"/>
          <w:sz w:val="18"/>
        </w:rPr>
      </w:pPr>
    </w:p>
    <w:p w:rsidR="009E57F5" w:rsidRDefault="00FD0067" w:rsidP="00474071">
      <w:pPr>
        <w:autoSpaceDE w:val="0"/>
        <w:autoSpaceDN w:val="0"/>
        <w:ind w:left="567"/>
        <w:jc w:val="both"/>
        <w:rPr>
          <w:rFonts w:ascii="Arial" w:hAnsi="Arial" w:cs="Arial"/>
          <w:sz w:val="18"/>
        </w:rPr>
      </w:pPr>
      <w:r w:rsidRPr="00FD0067">
        <w:rPr>
          <w:rFonts w:ascii="Arial" w:hAnsi="Arial" w:cs="Arial"/>
          <w:sz w:val="18"/>
        </w:rPr>
        <w:t>Objednatel má právo na odstranění vady opravou; je-li vadné plnění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podstatným porušením smlouvy, má také právo od smlouvy odstoupit.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Právo volby plnění má objednatel.</w:t>
      </w:r>
    </w:p>
    <w:p w:rsidR="00FD0067" w:rsidRPr="00FD0067" w:rsidRDefault="00FD0067" w:rsidP="009E57F5">
      <w:pPr>
        <w:autoSpaceDE w:val="0"/>
        <w:autoSpaceDN w:val="0"/>
        <w:ind w:left="567"/>
        <w:jc w:val="both"/>
        <w:rPr>
          <w:rFonts w:ascii="Arial" w:hAnsi="Arial" w:cs="Arial"/>
          <w:sz w:val="18"/>
        </w:rPr>
      </w:pPr>
      <w:r w:rsidRPr="00FD0067">
        <w:rPr>
          <w:rFonts w:ascii="Arial" w:hAnsi="Arial" w:cs="Arial"/>
          <w:sz w:val="18"/>
        </w:rPr>
        <w:t>Zhotovitel započne s odstraněním vady nejpozději do 5 dnů od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doručení oznámení o vadě, pokud se smluvní strany nedohodnou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písemně jinak. V případě havárie započne s odstraněním vady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neodkladně, nejpozději do 24 hodin od doručení oznámení o vadě.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Nezapočne-li zhotovitel s odstraněním vady ve st</w:t>
      </w:r>
      <w:r w:rsidRPr="00FD0067">
        <w:rPr>
          <w:rFonts w:ascii="Arial" w:hAnsi="Arial" w:cs="Arial"/>
          <w:sz w:val="18"/>
        </w:rPr>
        <w:t>a</w:t>
      </w:r>
      <w:r w:rsidRPr="00FD0067">
        <w:rPr>
          <w:rFonts w:ascii="Arial" w:hAnsi="Arial" w:cs="Arial"/>
          <w:sz w:val="18"/>
        </w:rPr>
        <w:t>novené lhůtě, je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objednatel oprávněn zajistit odstranění vady na náklady zhotovitele u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jiné odborné osoby. Vada bude odstraněna nejpozději do 7 dnů ode dne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doručení oznámení o vadě, v případě havárie nejpo</w:t>
      </w:r>
      <w:r w:rsidRPr="00FD0067">
        <w:rPr>
          <w:rFonts w:ascii="Arial" w:hAnsi="Arial" w:cs="Arial"/>
          <w:sz w:val="18"/>
        </w:rPr>
        <w:t>z</w:t>
      </w:r>
      <w:r w:rsidRPr="00FD0067">
        <w:rPr>
          <w:rFonts w:ascii="Arial" w:hAnsi="Arial" w:cs="Arial"/>
          <w:sz w:val="18"/>
        </w:rPr>
        <w:t>ději do 12 hodin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od doručení oznámení o vadě, pokud se smluvní strany nedohodnou</w:t>
      </w:r>
      <w:r w:rsidR="009E57F5">
        <w:rPr>
          <w:rFonts w:ascii="Arial" w:hAnsi="Arial" w:cs="Arial"/>
          <w:sz w:val="18"/>
        </w:rPr>
        <w:t xml:space="preserve"> </w:t>
      </w:r>
      <w:r w:rsidRPr="00FD0067">
        <w:rPr>
          <w:rFonts w:ascii="Arial" w:hAnsi="Arial" w:cs="Arial"/>
          <w:sz w:val="18"/>
        </w:rPr>
        <w:t>písemně jinak.</w:t>
      </w:r>
    </w:p>
    <w:p w:rsidR="00FD0067" w:rsidRDefault="00FD006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FD0067" w:rsidRDefault="00FD006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VI.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Z Á R U K A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9E57F5" w:rsidRDefault="00BB3843" w:rsidP="009E57F5">
      <w:pPr>
        <w:numPr>
          <w:ilvl w:val="0"/>
          <w:numId w:val="1"/>
        </w:numPr>
        <w:tabs>
          <w:tab w:val="clear" w:pos="570"/>
          <w:tab w:val="num" w:pos="-3828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57F5">
        <w:rPr>
          <w:rFonts w:ascii="Arial" w:hAnsi="Arial" w:cs="Arial"/>
          <w:sz w:val="18"/>
          <w:szCs w:val="18"/>
        </w:rPr>
        <w:t xml:space="preserve">Záruční lhůta začíná dnem předání dokončeného díla objednateli. Délka záruční lhůty se stanovuje na </w:t>
      </w:r>
      <w:r w:rsidR="000453D7">
        <w:rPr>
          <w:rFonts w:ascii="Arial" w:hAnsi="Arial" w:cs="Arial"/>
          <w:sz w:val="18"/>
          <w:szCs w:val="18"/>
        </w:rPr>
        <w:t>60</w:t>
      </w:r>
      <w:r w:rsidRPr="009E57F5">
        <w:rPr>
          <w:rFonts w:ascii="Arial" w:hAnsi="Arial" w:cs="Arial"/>
          <w:sz w:val="18"/>
          <w:szCs w:val="18"/>
        </w:rPr>
        <w:t xml:space="preserve"> měsíců, na práce provedené zhotovitelem.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2.</w:t>
      </w:r>
      <w:r w:rsidRPr="00B7056A">
        <w:rPr>
          <w:rFonts w:ascii="Arial" w:hAnsi="Arial" w:cs="Arial"/>
          <w:sz w:val="18"/>
          <w:szCs w:val="18"/>
        </w:rPr>
        <w:tab/>
        <w:t>Záruka spočívá v tom, že zhotovitel zjištěné vady bezplatně odstraní v termínu dohodnutém při reklama</w:t>
      </w:r>
      <w:r w:rsidRPr="00B7056A">
        <w:rPr>
          <w:rFonts w:ascii="Arial" w:hAnsi="Arial" w:cs="Arial"/>
          <w:sz w:val="18"/>
          <w:szCs w:val="18"/>
        </w:rPr>
        <w:t>č</w:t>
      </w:r>
      <w:r w:rsidRPr="00B7056A">
        <w:rPr>
          <w:rFonts w:ascii="Arial" w:hAnsi="Arial" w:cs="Arial"/>
          <w:sz w:val="18"/>
          <w:szCs w:val="18"/>
        </w:rPr>
        <w:t>ním řízení.</w:t>
      </w:r>
    </w:p>
    <w:p w:rsidR="00BB3843" w:rsidRDefault="00BB3843" w:rsidP="00C5548D">
      <w:pPr>
        <w:jc w:val="both"/>
        <w:rPr>
          <w:rFonts w:ascii="Arial" w:hAnsi="Arial" w:cs="Arial"/>
          <w:sz w:val="18"/>
          <w:szCs w:val="18"/>
        </w:rPr>
      </w:pPr>
    </w:p>
    <w:p w:rsidR="00BB3843" w:rsidRDefault="00C5548D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B3843" w:rsidRPr="00410229">
        <w:rPr>
          <w:rFonts w:ascii="Arial" w:hAnsi="Arial" w:cs="Arial"/>
          <w:sz w:val="18"/>
          <w:szCs w:val="18"/>
        </w:rPr>
        <w:t>.</w:t>
      </w:r>
      <w:r w:rsidR="00BB3843" w:rsidRPr="00410229">
        <w:rPr>
          <w:rFonts w:ascii="Arial" w:hAnsi="Arial" w:cs="Arial"/>
          <w:sz w:val="18"/>
          <w:szCs w:val="18"/>
        </w:rPr>
        <w:tab/>
        <w:t xml:space="preserve">Objednatel je povinen o dílo řádně pečovat a </w:t>
      </w:r>
      <w:r w:rsidR="005C0EF3">
        <w:rPr>
          <w:rFonts w:ascii="Arial" w:hAnsi="Arial" w:cs="Arial"/>
          <w:sz w:val="18"/>
          <w:szCs w:val="18"/>
        </w:rPr>
        <w:t>užívat jej v souladu s návodem na užívání a</w:t>
      </w:r>
      <w:r w:rsidR="00BB3843" w:rsidRPr="00410229">
        <w:rPr>
          <w:rFonts w:ascii="Arial" w:hAnsi="Arial" w:cs="Arial"/>
          <w:sz w:val="18"/>
          <w:szCs w:val="18"/>
        </w:rPr>
        <w:t xml:space="preserve"> údržbu. Vady vzniklé nevhodným užíváním a zanedbáním údržby nelze uznat a nárokovat bezplatnou opravu.</w:t>
      </w:r>
      <w:r w:rsidR="00BB3843">
        <w:rPr>
          <w:rFonts w:ascii="Arial" w:hAnsi="Arial" w:cs="Arial"/>
          <w:sz w:val="18"/>
          <w:szCs w:val="18"/>
        </w:rPr>
        <w:t xml:space="preserve"> </w:t>
      </w:r>
    </w:p>
    <w:p w:rsidR="00BB3843" w:rsidRPr="00B7056A" w:rsidRDefault="00BB3843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:rsidR="00BB3843" w:rsidRPr="00133BCB" w:rsidRDefault="00BB3843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VII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S</w:t>
      </w:r>
      <w:r w:rsidR="00D6168A">
        <w:rPr>
          <w:rFonts w:ascii="Arial" w:hAnsi="Arial" w:cs="Arial"/>
          <w:b/>
        </w:rPr>
        <w:t>ANKCE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Smluvní strany se dohodly, že: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1.</w:t>
      </w:r>
      <w:r w:rsidRPr="00B7056A">
        <w:rPr>
          <w:rFonts w:ascii="Arial" w:hAnsi="Arial" w:cs="Arial"/>
          <w:sz w:val="18"/>
          <w:szCs w:val="18"/>
        </w:rPr>
        <w:tab/>
      </w:r>
      <w:r w:rsidR="00D6168A">
        <w:rPr>
          <w:rFonts w:ascii="Arial" w:hAnsi="Arial" w:cs="Arial"/>
          <w:sz w:val="18"/>
          <w:szCs w:val="18"/>
        </w:rPr>
        <w:t xml:space="preserve">V případě prodlení s úhradou faktury v termínu </w:t>
      </w:r>
      <w:r w:rsidRPr="00B7056A">
        <w:rPr>
          <w:rFonts w:ascii="Arial" w:hAnsi="Arial" w:cs="Arial"/>
          <w:sz w:val="18"/>
          <w:szCs w:val="18"/>
        </w:rPr>
        <w:t>sjednan</w:t>
      </w:r>
      <w:r w:rsidR="00D6168A">
        <w:rPr>
          <w:rFonts w:ascii="Arial" w:hAnsi="Arial" w:cs="Arial"/>
          <w:sz w:val="18"/>
          <w:szCs w:val="18"/>
        </w:rPr>
        <w:t>ém</w:t>
      </w:r>
      <w:r w:rsidRPr="00B7056A">
        <w:rPr>
          <w:rFonts w:ascii="Arial" w:hAnsi="Arial" w:cs="Arial"/>
          <w:sz w:val="18"/>
          <w:szCs w:val="18"/>
        </w:rPr>
        <w:t xml:space="preserve"> v Čl. IV.</w:t>
      </w:r>
      <w:r w:rsidR="00B17B8E">
        <w:rPr>
          <w:rFonts w:ascii="Arial" w:hAnsi="Arial" w:cs="Arial"/>
          <w:sz w:val="18"/>
          <w:szCs w:val="18"/>
        </w:rPr>
        <w:t xml:space="preserve"> </w:t>
      </w:r>
      <w:r w:rsidR="00B73A41">
        <w:rPr>
          <w:rFonts w:ascii="Arial" w:hAnsi="Arial" w:cs="Arial"/>
          <w:sz w:val="18"/>
          <w:szCs w:val="18"/>
        </w:rPr>
        <w:t xml:space="preserve">je </w:t>
      </w:r>
      <w:r w:rsidR="00D6168A">
        <w:rPr>
          <w:rFonts w:ascii="Arial" w:hAnsi="Arial" w:cs="Arial"/>
          <w:sz w:val="18"/>
          <w:szCs w:val="18"/>
        </w:rPr>
        <w:t xml:space="preserve">objednatel povinen uhradit </w:t>
      </w:r>
      <w:r w:rsidRPr="00B7056A">
        <w:rPr>
          <w:rFonts w:ascii="Arial" w:hAnsi="Arial" w:cs="Arial"/>
          <w:sz w:val="18"/>
          <w:szCs w:val="18"/>
        </w:rPr>
        <w:t>zhotov</w:t>
      </w:r>
      <w:r w:rsidRPr="00B7056A">
        <w:rPr>
          <w:rFonts w:ascii="Arial" w:hAnsi="Arial" w:cs="Arial"/>
          <w:sz w:val="18"/>
          <w:szCs w:val="18"/>
        </w:rPr>
        <w:t>i</w:t>
      </w:r>
      <w:r w:rsidRPr="00B7056A">
        <w:rPr>
          <w:rFonts w:ascii="Arial" w:hAnsi="Arial" w:cs="Arial"/>
          <w:sz w:val="18"/>
          <w:szCs w:val="18"/>
        </w:rPr>
        <w:t>tel</w:t>
      </w:r>
      <w:r w:rsidR="00D6168A">
        <w:rPr>
          <w:rFonts w:ascii="Arial" w:hAnsi="Arial" w:cs="Arial"/>
          <w:sz w:val="18"/>
          <w:szCs w:val="18"/>
        </w:rPr>
        <w:t xml:space="preserve">i úrok z </w:t>
      </w:r>
      <w:proofErr w:type="gramStart"/>
      <w:r w:rsidR="00D6168A">
        <w:rPr>
          <w:rFonts w:ascii="Arial" w:hAnsi="Arial" w:cs="Arial"/>
          <w:sz w:val="18"/>
          <w:szCs w:val="18"/>
        </w:rPr>
        <w:t>prodlení</w:t>
      </w:r>
      <w:r w:rsidRPr="00B7056A">
        <w:rPr>
          <w:rFonts w:ascii="Arial" w:hAnsi="Arial" w:cs="Arial"/>
          <w:sz w:val="18"/>
          <w:szCs w:val="18"/>
        </w:rPr>
        <w:t xml:space="preserve">  ve</w:t>
      </w:r>
      <w:proofErr w:type="gramEnd"/>
      <w:r w:rsidRPr="00B7056A">
        <w:rPr>
          <w:rFonts w:ascii="Arial" w:hAnsi="Arial" w:cs="Arial"/>
          <w:sz w:val="18"/>
          <w:szCs w:val="18"/>
        </w:rPr>
        <w:t xml:space="preserve"> výši </w:t>
      </w:r>
      <w:r w:rsidR="00647ADF">
        <w:rPr>
          <w:rFonts w:ascii="Arial" w:hAnsi="Arial" w:cs="Arial"/>
          <w:b/>
          <w:sz w:val="18"/>
          <w:szCs w:val="18"/>
        </w:rPr>
        <w:t>0,05</w:t>
      </w:r>
      <w:r w:rsidRPr="00B7056A">
        <w:rPr>
          <w:rFonts w:ascii="Arial" w:hAnsi="Arial" w:cs="Arial"/>
          <w:b/>
          <w:sz w:val="18"/>
          <w:szCs w:val="18"/>
        </w:rPr>
        <w:t xml:space="preserve"> %</w:t>
      </w:r>
      <w:r w:rsidRPr="00B7056A">
        <w:rPr>
          <w:rFonts w:ascii="Arial" w:hAnsi="Arial" w:cs="Arial"/>
          <w:sz w:val="18"/>
          <w:szCs w:val="18"/>
        </w:rPr>
        <w:t xml:space="preserve"> z</w:t>
      </w:r>
      <w:r w:rsidR="0032782E">
        <w:rPr>
          <w:rFonts w:ascii="Arial" w:hAnsi="Arial" w:cs="Arial"/>
          <w:sz w:val="18"/>
          <w:szCs w:val="18"/>
        </w:rPr>
        <w:t> dlužné částky</w:t>
      </w:r>
      <w:r w:rsidRPr="00B7056A">
        <w:rPr>
          <w:rFonts w:ascii="Arial" w:hAnsi="Arial" w:cs="Arial"/>
          <w:sz w:val="18"/>
          <w:szCs w:val="18"/>
        </w:rPr>
        <w:t xml:space="preserve"> za každý den prodlení.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770DFB" w:rsidRDefault="00770DFB" w:rsidP="00770D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70DFB">
        <w:rPr>
          <w:rFonts w:ascii="Arial" w:hAnsi="Arial" w:cs="Arial"/>
          <w:sz w:val="18"/>
          <w:szCs w:val="18"/>
        </w:rPr>
        <w:t xml:space="preserve">V případě </w:t>
      </w:r>
      <w:proofErr w:type="gramStart"/>
      <w:r w:rsidRPr="00770DFB">
        <w:rPr>
          <w:rFonts w:ascii="Arial" w:hAnsi="Arial" w:cs="Arial"/>
          <w:sz w:val="18"/>
          <w:szCs w:val="18"/>
        </w:rPr>
        <w:t>prodlení  s předáním</w:t>
      </w:r>
      <w:proofErr w:type="gramEnd"/>
      <w:r w:rsidRPr="00770DFB">
        <w:rPr>
          <w:rFonts w:ascii="Arial" w:hAnsi="Arial" w:cs="Arial"/>
          <w:sz w:val="18"/>
          <w:szCs w:val="18"/>
        </w:rPr>
        <w:t xml:space="preserve"> díla oproti dohodnutému termínu je zhotovitel povinen uhradit objednateli  smluvní pokutu ve výši </w:t>
      </w:r>
      <w:r w:rsidRPr="00770DFB">
        <w:rPr>
          <w:rFonts w:ascii="Arial" w:hAnsi="Arial" w:cs="Arial"/>
          <w:b/>
          <w:sz w:val="18"/>
          <w:szCs w:val="18"/>
        </w:rPr>
        <w:t>0,1 %</w:t>
      </w:r>
      <w:r w:rsidRPr="00770DFB">
        <w:rPr>
          <w:rFonts w:ascii="Arial" w:hAnsi="Arial" w:cs="Arial"/>
          <w:sz w:val="18"/>
          <w:szCs w:val="18"/>
        </w:rPr>
        <w:t xml:space="preserve"> z celkové ceny díla za každý započatý den prodlení.</w:t>
      </w:r>
    </w:p>
    <w:p w:rsidR="00770DFB" w:rsidRPr="00770DFB" w:rsidRDefault="00770DFB" w:rsidP="00770DFB">
      <w:pPr>
        <w:pStyle w:val="Odstavecseseznamem"/>
        <w:ind w:left="570"/>
        <w:jc w:val="both"/>
        <w:rPr>
          <w:rFonts w:ascii="Arial" w:hAnsi="Arial" w:cs="Arial"/>
          <w:sz w:val="18"/>
          <w:szCs w:val="18"/>
        </w:rPr>
      </w:pPr>
    </w:p>
    <w:p w:rsidR="00770DFB" w:rsidRPr="00770DFB" w:rsidRDefault="00D6168A" w:rsidP="00770D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 prodlení</w:t>
      </w:r>
      <w:r w:rsidR="0039050B">
        <w:rPr>
          <w:rFonts w:ascii="Arial" w:hAnsi="Arial" w:cs="Arial"/>
          <w:sz w:val="18"/>
          <w:szCs w:val="18"/>
        </w:rPr>
        <w:t xml:space="preserve"> s odstraněním vad díla ve lhůtách sjednaných v článku V. odst. 5 je zhotovitel povinen zaplatit objednateli smluvní pokutu ve výši 500,- Kč za každý započatý den prodlení a v případě havárie smluvní pokutu ve výši 500,- Kč za každou započatou hodinu prodlení.</w:t>
      </w:r>
    </w:p>
    <w:p w:rsidR="00BB3843" w:rsidRDefault="00BB3843">
      <w:pPr>
        <w:ind w:left="567" w:hanging="567"/>
        <w:jc w:val="both"/>
        <w:rPr>
          <w:rFonts w:ascii="Arial" w:hAnsi="Arial" w:cs="Arial"/>
          <w:color w:val="008000"/>
          <w:sz w:val="18"/>
          <w:szCs w:val="18"/>
        </w:rPr>
      </w:pP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VIII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proofErr w:type="gramStart"/>
      <w:r w:rsidRPr="00133BCB">
        <w:rPr>
          <w:rFonts w:ascii="Arial" w:hAnsi="Arial" w:cs="Arial"/>
          <w:b/>
        </w:rPr>
        <w:t>OSTATNÍ  UJEDNÁNÍ</w:t>
      </w:r>
      <w:proofErr w:type="gramEnd"/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1.</w:t>
      </w:r>
      <w:r w:rsidRPr="00B7056A">
        <w:rPr>
          <w:rFonts w:ascii="Arial" w:hAnsi="Arial" w:cs="Arial"/>
          <w:sz w:val="18"/>
          <w:szCs w:val="18"/>
        </w:rPr>
        <w:tab/>
        <w:t>Předání staveniště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BB3843" w:rsidP="00647ADF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ab/>
        <w:t>a) Objednatel je povinen zápisem předat zhotoviteli staveniště způsobilé k realizaci stavebních prací, pro</w:t>
      </w:r>
      <w:r w:rsidRPr="00B7056A">
        <w:rPr>
          <w:rFonts w:ascii="Arial" w:hAnsi="Arial" w:cs="Arial"/>
          <w:sz w:val="18"/>
          <w:szCs w:val="18"/>
        </w:rPr>
        <w:t>s</w:t>
      </w:r>
      <w:r w:rsidRPr="00B7056A">
        <w:rPr>
          <w:rFonts w:ascii="Arial" w:hAnsi="Arial" w:cs="Arial"/>
          <w:sz w:val="18"/>
          <w:szCs w:val="18"/>
        </w:rPr>
        <w:t xml:space="preserve">té práv třetích osob, jakož i jiných právních a faktických vad. </w:t>
      </w:r>
    </w:p>
    <w:p w:rsidR="00BB3843" w:rsidRDefault="00BB3843" w:rsidP="00C5548D">
      <w:pPr>
        <w:jc w:val="both"/>
        <w:rPr>
          <w:rFonts w:ascii="Arial" w:hAnsi="Arial" w:cs="Arial"/>
          <w:sz w:val="18"/>
          <w:szCs w:val="18"/>
        </w:rPr>
      </w:pPr>
    </w:p>
    <w:p w:rsidR="00BB3843" w:rsidRDefault="00C5548D" w:rsidP="00413D4E">
      <w:pPr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r w:rsidR="00BB3843">
        <w:rPr>
          <w:rFonts w:ascii="Arial" w:hAnsi="Arial"/>
          <w:sz w:val="18"/>
        </w:rPr>
        <w:t>.</w:t>
      </w:r>
      <w:r w:rsidR="00BB3843">
        <w:rPr>
          <w:rFonts w:ascii="Arial" w:hAnsi="Arial"/>
          <w:sz w:val="18"/>
        </w:rPr>
        <w:tab/>
        <w:t>Předání a převzetí díla</w:t>
      </w:r>
    </w:p>
    <w:p w:rsidR="00BB3843" w:rsidRDefault="00BB3843" w:rsidP="00413D4E">
      <w:pPr>
        <w:ind w:left="567" w:hanging="567"/>
        <w:jc w:val="both"/>
        <w:rPr>
          <w:rFonts w:ascii="Arial" w:hAnsi="Arial"/>
          <w:sz w:val="18"/>
        </w:rPr>
      </w:pPr>
    </w:p>
    <w:p w:rsidR="00BB3843" w:rsidRDefault="00BB3843" w:rsidP="00413D4E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/>
          <w:sz w:val="18"/>
        </w:rPr>
      </w:pPr>
      <w:r w:rsidRPr="005C0EF3">
        <w:rPr>
          <w:rFonts w:ascii="Arial" w:hAnsi="Arial"/>
          <w:sz w:val="18"/>
        </w:rPr>
        <w:t>O předání díla, předvedení jeho způsobilosti sloužit svému účelu a jeho převzetí objednatelem bude s</w:t>
      </w:r>
      <w:r w:rsidRPr="005C0EF3">
        <w:rPr>
          <w:rFonts w:ascii="Arial" w:hAnsi="Arial"/>
          <w:sz w:val="18"/>
        </w:rPr>
        <w:t>e</w:t>
      </w:r>
      <w:r w:rsidRPr="005C0EF3">
        <w:rPr>
          <w:rFonts w:ascii="Arial" w:hAnsi="Arial"/>
          <w:sz w:val="18"/>
        </w:rPr>
        <w:t>psán zápis podepsaný oprávněnými zástupci obou smluvních stran. Dokončené dílo převezme objedn</w:t>
      </w:r>
      <w:r w:rsidRPr="005C0EF3">
        <w:rPr>
          <w:rFonts w:ascii="Arial" w:hAnsi="Arial"/>
          <w:sz w:val="18"/>
        </w:rPr>
        <w:t>a</w:t>
      </w:r>
      <w:r w:rsidRPr="005C0EF3">
        <w:rPr>
          <w:rFonts w:ascii="Arial" w:hAnsi="Arial"/>
          <w:sz w:val="18"/>
        </w:rPr>
        <w:t>tel nejpozději do 14 dnů od obdržení výzvy k převzetí. Dílčí</w:t>
      </w:r>
      <w:r>
        <w:rPr>
          <w:rFonts w:ascii="Arial" w:hAnsi="Arial"/>
          <w:sz w:val="18"/>
        </w:rPr>
        <w:t>, dohodnuté dodávky budou objednatelem přebírány průběžně, tak jak budou dokončovány.</w:t>
      </w:r>
    </w:p>
    <w:p w:rsidR="00BB3843" w:rsidRDefault="00BB3843" w:rsidP="00C5548D">
      <w:pPr>
        <w:jc w:val="both"/>
        <w:rPr>
          <w:rFonts w:ascii="Arial" w:hAnsi="Arial"/>
          <w:sz w:val="18"/>
        </w:rPr>
      </w:pPr>
    </w:p>
    <w:p w:rsidR="00BB3843" w:rsidRDefault="00BB3843" w:rsidP="00413D4E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je oprávněn odmítnout převzetí díla, nebo jeho části pro vady, které mu brání v řádném už</w:t>
      </w:r>
      <w:r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vání.</w:t>
      </w:r>
    </w:p>
    <w:p w:rsidR="00BB3843" w:rsidRDefault="00BB3843" w:rsidP="00413D4E">
      <w:pPr>
        <w:jc w:val="both"/>
        <w:rPr>
          <w:rFonts w:ascii="Arial" w:hAnsi="Arial"/>
          <w:sz w:val="18"/>
        </w:rPr>
      </w:pPr>
    </w:p>
    <w:p w:rsidR="00BB3843" w:rsidRPr="00133BCB" w:rsidRDefault="00BB3843" w:rsidP="00C73FB7">
      <w:pPr>
        <w:ind w:left="360"/>
        <w:jc w:val="both"/>
        <w:rPr>
          <w:rFonts w:ascii="Arial" w:hAnsi="Arial" w:cs="Arial"/>
          <w:sz w:val="16"/>
        </w:rPr>
      </w:pPr>
    </w:p>
    <w:p w:rsidR="00BB3843" w:rsidRPr="00133BCB" w:rsidRDefault="00BB3843" w:rsidP="00992DFB">
      <w:pPr>
        <w:shd w:val="pct20" w:color="auto" w:fill="auto"/>
        <w:jc w:val="center"/>
        <w:rPr>
          <w:rFonts w:ascii="Arial" w:hAnsi="Arial" w:cs="Arial"/>
          <w:b/>
        </w:rPr>
      </w:pPr>
      <w:proofErr w:type="gramStart"/>
      <w:r w:rsidRPr="00133BCB">
        <w:rPr>
          <w:rFonts w:ascii="Arial" w:hAnsi="Arial" w:cs="Arial"/>
          <w:b/>
        </w:rPr>
        <w:t xml:space="preserve">Čl.  </w:t>
      </w:r>
      <w:r w:rsidR="00C5548D">
        <w:rPr>
          <w:rFonts w:ascii="Arial" w:hAnsi="Arial" w:cs="Arial"/>
          <w:b/>
        </w:rPr>
        <w:t>I</w:t>
      </w:r>
      <w:r w:rsidRPr="00133BCB">
        <w:rPr>
          <w:rFonts w:ascii="Arial" w:hAnsi="Arial" w:cs="Arial"/>
          <w:b/>
        </w:rPr>
        <w:t>X</w:t>
      </w:r>
      <w:proofErr w:type="gramEnd"/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proofErr w:type="gramStart"/>
      <w:r w:rsidRPr="00133BCB">
        <w:rPr>
          <w:rFonts w:ascii="Arial" w:hAnsi="Arial" w:cs="Arial"/>
          <w:b/>
        </w:rPr>
        <w:t>VŠEOBECNÁ  A  ZÁVĚREČNÁ</w:t>
      </w:r>
      <w:proofErr w:type="gramEnd"/>
      <w:r w:rsidRPr="00133BCB">
        <w:rPr>
          <w:rFonts w:ascii="Arial" w:hAnsi="Arial" w:cs="Arial"/>
          <w:b/>
        </w:rPr>
        <w:t xml:space="preserve">  USTANOVENÍ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1.</w:t>
      </w:r>
      <w:r w:rsidRPr="00B7056A">
        <w:rPr>
          <w:rFonts w:ascii="Arial" w:hAnsi="Arial" w:cs="Arial"/>
          <w:sz w:val="18"/>
          <w:szCs w:val="18"/>
        </w:rPr>
        <w:tab/>
        <w:t>Všichni zástupci jmenovaní v této smlouvě mohou v rámci svých oprávnění zastupovat smluvní strany s</w:t>
      </w:r>
      <w:r w:rsidRPr="00B7056A">
        <w:rPr>
          <w:rFonts w:ascii="Arial" w:hAnsi="Arial" w:cs="Arial"/>
          <w:sz w:val="18"/>
          <w:szCs w:val="18"/>
        </w:rPr>
        <w:t>a</w:t>
      </w:r>
      <w:r w:rsidRPr="00B7056A">
        <w:rPr>
          <w:rFonts w:ascii="Arial" w:hAnsi="Arial" w:cs="Arial"/>
          <w:sz w:val="18"/>
          <w:szCs w:val="18"/>
        </w:rPr>
        <w:t>mostatně a jejich právní úkony jsou pro zastupovanou stranu závazné. V podrobnostech platí ustanovení občanského zákoníku o zastupování.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5C0EF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2.</w:t>
      </w:r>
      <w:r w:rsidRPr="00B7056A">
        <w:rPr>
          <w:rFonts w:ascii="Arial" w:hAnsi="Arial" w:cs="Arial"/>
          <w:sz w:val="18"/>
          <w:szCs w:val="18"/>
        </w:rPr>
        <w:tab/>
        <w:t>Pokud v této smlouvě, nebo jejich oboustranně odsouhlasených přílohách není sjednáno jinak, řídí se smluvní v</w:t>
      </w:r>
      <w:r>
        <w:rPr>
          <w:rFonts w:ascii="Arial" w:hAnsi="Arial" w:cs="Arial"/>
          <w:sz w:val="18"/>
          <w:szCs w:val="18"/>
        </w:rPr>
        <w:t xml:space="preserve">ztah dle této </w:t>
      </w:r>
      <w:r w:rsidRPr="005C0EF3">
        <w:rPr>
          <w:rFonts w:ascii="Arial" w:hAnsi="Arial" w:cs="Arial"/>
          <w:sz w:val="18"/>
          <w:szCs w:val="18"/>
        </w:rPr>
        <w:t>smlouvy občanským zákoníkem č. 89/2012  Sb. a předpisy souvisejícími.</w:t>
      </w:r>
    </w:p>
    <w:p w:rsidR="00BB3843" w:rsidRPr="005C0EF3" w:rsidRDefault="00BB3843" w:rsidP="00B17B8E">
      <w:pPr>
        <w:jc w:val="both"/>
        <w:rPr>
          <w:rFonts w:ascii="Arial" w:hAnsi="Arial" w:cs="Arial"/>
          <w:sz w:val="18"/>
          <w:szCs w:val="18"/>
        </w:rPr>
      </w:pPr>
    </w:p>
    <w:p w:rsidR="00BB3843" w:rsidRDefault="00BB3843" w:rsidP="0017712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712C">
        <w:rPr>
          <w:rFonts w:ascii="Arial" w:hAnsi="Arial" w:cs="Arial"/>
          <w:sz w:val="18"/>
          <w:szCs w:val="18"/>
        </w:rPr>
        <w:t>Jakékoliv změny či doplňky této smlouvy lze činit na základě vzájemných dohod obou smluvních stran pouze formou písemných, číslovaných dodatků. Žádný jiný způsob změny této smlouvy se nepřipouští.</w:t>
      </w:r>
    </w:p>
    <w:p w:rsidR="0017712C" w:rsidRPr="0017712C" w:rsidRDefault="0017712C" w:rsidP="0017712C">
      <w:pPr>
        <w:pStyle w:val="Odstavecseseznamem"/>
        <w:ind w:left="570"/>
        <w:jc w:val="both"/>
        <w:rPr>
          <w:rFonts w:ascii="Arial" w:hAnsi="Arial" w:cs="Arial"/>
          <w:sz w:val="18"/>
          <w:szCs w:val="18"/>
        </w:rPr>
      </w:pPr>
    </w:p>
    <w:p w:rsidR="0017712C" w:rsidRPr="0017712C" w:rsidRDefault="0017712C" w:rsidP="0017712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Smlouva nabývá platnosti dnem podpisu oběma smluvními stranami a účinnosti nabývá uveřejněním v registru smluv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Default="00B17B8E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BB3843">
        <w:rPr>
          <w:rFonts w:ascii="Arial" w:hAnsi="Arial" w:cs="Arial"/>
          <w:sz w:val="18"/>
          <w:szCs w:val="18"/>
        </w:rPr>
        <w:t>.</w:t>
      </w:r>
      <w:r w:rsidR="00BB3843">
        <w:rPr>
          <w:rFonts w:ascii="Arial" w:hAnsi="Arial" w:cs="Arial"/>
          <w:sz w:val="18"/>
          <w:szCs w:val="18"/>
        </w:rPr>
        <w:tab/>
        <w:t>Smlouva je vypracována ve</w:t>
      </w:r>
      <w:r w:rsidR="005C0EF3">
        <w:rPr>
          <w:rFonts w:ascii="Arial" w:hAnsi="Arial" w:cs="Arial"/>
          <w:sz w:val="18"/>
          <w:szCs w:val="18"/>
        </w:rPr>
        <w:t xml:space="preserve"> </w:t>
      </w:r>
      <w:r w:rsidR="0017712C">
        <w:rPr>
          <w:rFonts w:ascii="Arial" w:hAnsi="Arial" w:cs="Arial"/>
          <w:sz w:val="18"/>
          <w:szCs w:val="18"/>
        </w:rPr>
        <w:t xml:space="preserve">dvou </w:t>
      </w:r>
      <w:r w:rsidR="00BB3843" w:rsidRPr="00B7056A">
        <w:rPr>
          <w:rFonts w:ascii="Arial" w:hAnsi="Arial" w:cs="Arial"/>
          <w:sz w:val="18"/>
          <w:szCs w:val="18"/>
        </w:rPr>
        <w:t xml:space="preserve">vyhotoveních, z nichž každá smluvní strana obdrží po </w:t>
      </w:r>
      <w:r w:rsidR="0017712C">
        <w:rPr>
          <w:rFonts w:ascii="Arial" w:hAnsi="Arial" w:cs="Arial"/>
          <w:sz w:val="18"/>
          <w:szCs w:val="18"/>
        </w:rPr>
        <w:t>jedné</w:t>
      </w:r>
      <w:r w:rsidR="00BB3843" w:rsidRPr="00B7056A">
        <w:rPr>
          <w:rFonts w:ascii="Arial" w:hAnsi="Arial" w:cs="Arial"/>
          <w:sz w:val="18"/>
          <w:szCs w:val="18"/>
        </w:rPr>
        <w:t xml:space="preserve">. </w:t>
      </w:r>
    </w:p>
    <w:p w:rsidR="00BB384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537B10" w:rsidRDefault="00BB3843" w:rsidP="00537B1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537B10">
        <w:rPr>
          <w:rFonts w:ascii="Arial" w:hAnsi="Arial" w:cs="Arial"/>
          <w:sz w:val="18"/>
          <w:szCs w:val="18"/>
        </w:rPr>
        <w:lastRenderedPageBreak/>
        <w:t>Nedílnou součástí této smlouvy o dílo j</w:t>
      </w:r>
      <w:r w:rsidR="008B7A74" w:rsidRPr="00537B10">
        <w:rPr>
          <w:rFonts w:ascii="Arial" w:hAnsi="Arial" w:cs="Arial"/>
          <w:sz w:val="18"/>
          <w:szCs w:val="18"/>
        </w:rPr>
        <w:t>e</w:t>
      </w:r>
      <w:r w:rsidR="00ED15BB" w:rsidRPr="00537B10">
        <w:rPr>
          <w:rFonts w:ascii="Arial" w:hAnsi="Arial" w:cs="Arial"/>
          <w:sz w:val="18"/>
          <w:szCs w:val="18"/>
        </w:rPr>
        <w:t xml:space="preserve"> </w:t>
      </w:r>
      <w:r w:rsidR="008B7A74" w:rsidRPr="00537B10">
        <w:rPr>
          <w:rFonts w:ascii="Arial" w:hAnsi="Arial" w:cs="Arial"/>
          <w:sz w:val="18"/>
          <w:szCs w:val="18"/>
        </w:rPr>
        <w:t>přiložený položkový soupis prací.</w:t>
      </w:r>
    </w:p>
    <w:p w:rsidR="00537B10" w:rsidRDefault="00537B10" w:rsidP="00537B10">
      <w:pPr>
        <w:jc w:val="both"/>
        <w:rPr>
          <w:rFonts w:ascii="Arial" w:hAnsi="Arial" w:cs="Arial"/>
          <w:sz w:val="18"/>
          <w:szCs w:val="18"/>
        </w:rPr>
      </w:pPr>
    </w:p>
    <w:p w:rsidR="0017712C" w:rsidRPr="00974413" w:rsidRDefault="0017712C" w:rsidP="0017712C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17712C" w:rsidRPr="00FB7FAB" w:rsidRDefault="0017712C" w:rsidP="0017712C">
      <w:pPr>
        <w:rPr>
          <w:rFonts w:ascii="Arial" w:hAnsi="Arial" w:cs="Arial"/>
          <w:u w:val="single"/>
        </w:rPr>
      </w:pPr>
      <w:r w:rsidRPr="00FB7FAB">
        <w:rPr>
          <w:rFonts w:ascii="Arial" w:hAnsi="Arial" w:cs="Arial"/>
          <w:u w:val="single"/>
        </w:rPr>
        <w:t>Doložka podle § 41 zákona č. 128/2000 Sb. o obcích (obecní zřízení), v platném znění:</w:t>
      </w:r>
    </w:p>
    <w:p w:rsidR="0017712C" w:rsidRPr="00FB7FAB" w:rsidRDefault="0017712C" w:rsidP="0017712C">
      <w:pPr>
        <w:rPr>
          <w:rFonts w:ascii="Arial" w:hAnsi="Arial" w:cs="Arial"/>
        </w:rPr>
      </w:pPr>
      <w:r>
        <w:rPr>
          <w:rFonts w:ascii="Arial" w:hAnsi="Arial" w:cs="Arial"/>
        </w:rPr>
        <w:t>O uzavření smlouvy rozhodl odbor dopravy Městského úřadu Svitavy na základě směrnice Rady mě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 Svitavy č.2/2016 o zadávání veřejných zakázek malého rozsahu, schválené radou města dne </w:t>
      </w:r>
      <w:proofErr w:type="gramStart"/>
      <w:r>
        <w:rPr>
          <w:rFonts w:ascii="Arial" w:hAnsi="Arial" w:cs="Arial"/>
        </w:rPr>
        <w:t>6.9.2016</w:t>
      </w:r>
      <w:proofErr w:type="gramEnd"/>
      <w:r>
        <w:rPr>
          <w:rFonts w:ascii="Arial" w:hAnsi="Arial" w:cs="Arial"/>
        </w:rPr>
        <w:t>, usnesení č.31/B/2</w:t>
      </w:r>
    </w:p>
    <w:p w:rsidR="0017712C" w:rsidRPr="0017712C" w:rsidRDefault="0017712C" w:rsidP="0017712C">
      <w:pPr>
        <w:tabs>
          <w:tab w:val="left" w:pos="567"/>
          <w:tab w:val="left" w:pos="2127"/>
        </w:tabs>
        <w:jc w:val="both"/>
        <w:rPr>
          <w:rFonts w:ascii="Arial" w:hAnsi="Arial" w:cs="Arial"/>
          <w:sz w:val="18"/>
          <w:szCs w:val="18"/>
          <w:u w:val="single"/>
        </w:rPr>
      </w:pPr>
    </w:p>
    <w:p w:rsidR="0017712C" w:rsidRPr="00F530A9" w:rsidRDefault="0017712C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647ADF" w:rsidRDefault="00BB3843">
      <w:pPr>
        <w:ind w:left="567" w:hanging="567"/>
        <w:jc w:val="both"/>
        <w:rPr>
          <w:rFonts w:ascii="Arial" w:hAnsi="Arial" w:cs="Arial"/>
          <w:sz w:val="14"/>
          <w:szCs w:val="18"/>
        </w:rPr>
      </w:pPr>
    </w:p>
    <w:p w:rsidR="00647ADF" w:rsidRPr="00647ADF" w:rsidRDefault="00ED15BB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V</w:t>
      </w:r>
      <w:r w:rsidR="00405F32">
        <w:rPr>
          <w:rFonts w:ascii="Arial" w:hAnsi="Arial" w:cs="Arial"/>
          <w:sz w:val="18"/>
          <w:szCs w:val="22"/>
        </w:rPr>
        <w:t>e</w:t>
      </w:r>
      <w:r w:rsidR="003017FE">
        <w:rPr>
          <w:rFonts w:ascii="Arial" w:hAnsi="Arial" w:cs="Arial"/>
          <w:sz w:val="18"/>
          <w:szCs w:val="22"/>
        </w:rPr>
        <w:t> </w:t>
      </w:r>
      <w:r w:rsidR="000453D7">
        <w:rPr>
          <w:rFonts w:ascii="Arial" w:hAnsi="Arial" w:cs="Arial"/>
          <w:sz w:val="18"/>
          <w:szCs w:val="22"/>
        </w:rPr>
        <w:t>Svitav</w:t>
      </w:r>
      <w:r w:rsidR="0017712C">
        <w:rPr>
          <w:rFonts w:ascii="Arial" w:hAnsi="Arial" w:cs="Arial"/>
          <w:sz w:val="18"/>
          <w:szCs w:val="22"/>
        </w:rPr>
        <w:t>á</w:t>
      </w:r>
      <w:r w:rsidR="000453D7">
        <w:rPr>
          <w:rFonts w:ascii="Arial" w:hAnsi="Arial" w:cs="Arial"/>
          <w:sz w:val="18"/>
          <w:szCs w:val="22"/>
        </w:rPr>
        <w:t>ch</w:t>
      </w:r>
      <w:r w:rsidR="003017FE">
        <w:rPr>
          <w:rFonts w:ascii="Arial" w:hAnsi="Arial" w:cs="Arial"/>
          <w:sz w:val="18"/>
          <w:szCs w:val="22"/>
        </w:rPr>
        <w:t xml:space="preserve"> </w:t>
      </w:r>
      <w:r w:rsidR="00647ADF" w:rsidRPr="00647ADF">
        <w:rPr>
          <w:rFonts w:ascii="Arial" w:hAnsi="Arial" w:cs="Arial"/>
          <w:sz w:val="18"/>
          <w:szCs w:val="22"/>
        </w:rPr>
        <w:t xml:space="preserve">dne </w:t>
      </w:r>
      <w:proofErr w:type="gramStart"/>
      <w:r w:rsidR="009F456D">
        <w:rPr>
          <w:rFonts w:ascii="Arial" w:hAnsi="Arial" w:cs="Arial"/>
          <w:sz w:val="18"/>
          <w:szCs w:val="22"/>
        </w:rPr>
        <w:t>13.6.2019</w:t>
      </w:r>
      <w:proofErr w:type="gramEnd"/>
      <w:r w:rsidR="00647ADF" w:rsidRPr="00647ADF">
        <w:rPr>
          <w:rFonts w:ascii="Arial" w:hAnsi="Arial" w:cs="Arial"/>
          <w:sz w:val="18"/>
          <w:szCs w:val="22"/>
        </w:rPr>
        <w:tab/>
      </w:r>
      <w:r w:rsidR="00647ADF" w:rsidRPr="00647ADF">
        <w:rPr>
          <w:rFonts w:ascii="Arial" w:hAnsi="Arial" w:cs="Arial"/>
          <w:sz w:val="18"/>
          <w:szCs w:val="22"/>
        </w:rPr>
        <w:tab/>
      </w:r>
      <w:r w:rsidR="003017FE">
        <w:rPr>
          <w:rFonts w:ascii="Arial" w:hAnsi="Arial" w:cs="Arial"/>
          <w:sz w:val="18"/>
          <w:szCs w:val="22"/>
        </w:rPr>
        <w:t xml:space="preserve">           </w:t>
      </w:r>
      <w:r w:rsidR="006E07A8">
        <w:rPr>
          <w:rFonts w:ascii="Arial" w:hAnsi="Arial" w:cs="Arial"/>
          <w:sz w:val="18"/>
          <w:szCs w:val="22"/>
        </w:rPr>
        <w:tab/>
      </w:r>
      <w:r w:rsidR="00537B10">
        <w:rPr>
          <w:rFonts w:ascii="Arial" w:hAnsi="Arial" w:cs="Arial"/>
          <w:sz w:val="18"/>
          <w:szCs w:val="22"/>
        </w:rPr>
        <w:t>V</w:t>
      </w:r>
      <w:r w:rsidR="00405F32">
        <w:rPr>
          <w:rFonts w:ascii="Arial" w:hAnsi="Arial" w:cs="Arial"/>
          <w:sz w:val="18"/>
          <w:szCs w:val="22"/>
        </w:rPr>
        <w:t>e</w:t>
      </w:r>
      <w:r w:rsidR="0017712C">
        <w:rPr>
          <w:rFonts w:ascii="Arial" w:hAnsi="Arial" w:cs="Arial"/>
          <w:sz w:val="18"/>
          <w:szCs w:val="22"/>
        </w:rPr>
        <w:t xml:space="preserve"> Svitavách </w:t>
      </w:r>
      <w:r w:rsidR="00647ADF" w:rsidRPr="00647ADF">
        <w:rPr>
          <w:rFonts w:ascii="Arial" w:hAnsi="Arial" w:cs="Arial"/>
          <w:sz w:val="18"/>
          <w:szCs w:val="22"/>
        </w:rPr>
        <w:t xml:space="preserve"> dne </w:t>
      </w:r>
      <w:r w:rsidR="00474071">
        <w:rPr>
          <w:rFonts w:ascii="Arial" w:hAnsi="Arial" w:cs="Arial"/>
          <w:sz w:val="18"/>
          <w:szCs w:val="22"/>
        </w:rPr>
        <w:t>7.6.2019</w:t>
      </w:r>
    </w:p>
    <w:p w:rsidR="00647ADF" w:rsidRPr="00647ADF" w:rsidRDefault="00647ADF" w:rsidP="00647ADF">
      <w:pPr>
        <w:tabs>
          <w:tab w:val="left" w:pos="496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40" w:lineRule="atLeast"/>
        <w:ind w:left="496" w:hanging="496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647ADF">
        <w:rPr>
          <w:rFonts w:ascii="Arial" w:hAnsi="Arial" w:cs="Arial"/>
          <w:sz w:val="18"/>
          <w:szCs w:val="22"/>
        </w:rPr>
        <w:t>Objednatel: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  <w:t>Zhotovitel:</w:t>
      </w: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647ADF">
        <w:rPr>
          <w:rFonts w:ascii="Arial" w:hAnsi="Arial" w:cs="Arial"/>
          <w:sz w:val="18"/>
          <w:szCs w:val="22"/>
        </w:rPr>
        <w:tab/>
        <w:t xml:space="preserve">  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647ADF">
        <w:rPr>
          <w:rFonts w:ascii="Arial" w:hAnsi="Arial" w:cs="Arial"/>
          <w:sz w:val="18"/>
          <w:szCs w:val="22"/>
        </w:rPr>
        <w:t>………………………..</w:t>
      </w:r>
      <w:r w:rsidR="0071239B">
        <w:rPr>
          <w:rFonts w:ascii="Arial" w:hAnsi="Arial" w:cs="Arial"/>
          <w:sz w:val="18"/>
          <w:szCs w:val="22"/>
        </w:rPr>
        <w:t xml:space="preserve">                                                                  …………………………….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  <w:t xml:space="preserve">     </w:t>
      </w:r>
      <w:r w:rsidRPr="00647ADF">
        <w:rPr>
          <w:rFonts w:ascii="Arial" w:hAnsi="Arial" w:cs="Arial"/>
          <w:sz w:val="18"/>
          <w:szCs w:val="22"/>
        </w:rPr>
        <w:tab/>
      </w:r>
    </w:p>
    <w:p w:rsidR="00647ADF" w:rsidRPr="00647ADF" w:rsidRDefault="00BC6933" w:rsidP="00537B10">
      <w:pPr>
        <w:rPr>
          <w:rFonts w:ascii="Arial" w:hAnsi="Arial" w:cs="Arial"/>
          <w:sz w:val="18"/>
          <w:szCs w:val="22"/>
        </w:rPr>
      </w:pPr>
      <w:r w:rsidRPr="00BC6933">
        <w:rPr>
          <w:rFonts w:ascii="Arial" w:hAnsi="Arial" w:cs="Arial"/>
          <w:bCs/>
          <w:sz w:val="18"/>
        </w:rPr>
        <w:t xml:space="preserve">Bc. </w:t>
      </w:r>
      <w:r w:rsidR="0071239B">
        <w:rPr>
          <w:rFonts w:ascii="Arial" w:hAnsi="Arial" w:cs="Arial"/>
          <w:bCs/>
          <w:sz w:val="18"/>
        </w:rPr>
        <w:t xml:space="preserve">Jana </w:t>
      </w:r>
      <w:proofErr w:type="gramStart"/>
      <w:r w:rsidR="0071239B">
        <w:rPr>
          <w:rFonts w:ascii="Arial" w:hAnsi="Arial" w:cs="Arial"/>
          <w:bCs/>
          <w:sz w:val="18"/>
        </w:rPr>
        <w:t>Šneková –vedoucí</w:t>
      </w:r>
      <w:proofErr w:type="gramEnd"/>
      <w:r w:rsidR="0071239B">
        <w:rPr>
          <w:rFonts w:ascii="Arial" w:hAnsi="Arial" w:cs="Arial"/>
          <w:bCs/>
          <w:sz w:val="18"/>
        </w:rPr>
        <w:t xml:space="preserve"> odboru dopravy</w:t>
      </w:r>
      <w:r w:rsidR="00ED15BB">
        <w:rPr>
          <w:rFonts w:ascii="Arial" w:hAnsi="Arial" w:cs="Arial"/>
          <w:sz w:val="18"/>
        </w:rPr>
        <w:tab/>
      </w:r>
      <w:r w:rsidR="00ED15BB">
        <w:rPr>
          <w:rFonts w:ascii="Arial" w:hAnsi="Arial" w:cs="Arial"/>
          <w:sz w:val="18"/>
        </w:rPr>
        <w:tab/>
      </w:r>
      <w:r w:rsidR="00ED15BB">
        <w:rPr>
          <w:rFonts w:ascii="Arial" w:hAnsi="Arial" w:cs="Arial"/>
          <w:sz w:val="18"/>
        </w:rPr>
        <w:tab/>
      </w:r>
      <w:r w:rsidR="00405F32">
        <w:rPr>
          <w:rFonts w:ascii="Arial" w:hAnsi="Arial" w:cs="Arial"/>
          <w:sz w:val="18"/>
        </w:rPr>
        <w:t xml:space="preserve"> </w:t>
      </w:r>
      <w:r w:rsidR="00474071">
        <w:rPr>
          <w:rFonts w:ascii="Arial" w:hAnsi="Arial" w:cs="Arial"/>
          <w:sz w:val="18"/>
          <w:szCs w:val="22"/>
          <w:lang w:bidi="cs-CZ"/>
        </w:rPr>
        <w:t>Ing. Zdeněk Pavlík - jednatel</w:t>
      </w:r>
      <w:r w:rsidR="00647ADF" w:rsidRPr="00647ADF">
        <w:rPr>
          <w:rFonts w:ascii="Arial" w:hAnsi="Arial" w:cs="Arial"/>
          <w:sz w:val="18"/>
          <w:szCs w:val="22"/>
        </w:rPr>
        <w:tab/>
      </w:r>
    </w:p>
    <w:p w:rsidR="00647ADF" w:rsidRPr="00647ADF" w:rsidRDefault="00647ADF" w:rsidP="00647ADF">
      <w:pPr>
        <w:tabs>
          <w:tab w:val="left" w:pos="709"/>
          <w:tab w:val="left" w:pos="1418"/>
          <w:tab w:val="left" w:pos="2127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sectPr w:rsidR="00647ADF" w:rsidRPr="00647ADF" w:rsidSect="00992DFB">
      <w:footerReference w:type="default" r:id="rId8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8A" w:rsidRDefault="00D6168A">
      <w:r>
        <w:separator/>
      </w:r>
    </w:p>
  </w:endnote>
  <w:endnote w:type="continuationSeparator" w:id="1">
    <w:p w:rsidR="00D6168A" w:rsidRDefault="00D6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8A" w:rsidRPr="00D858F8" w:rsidRDefault="003B3E38" w:rsidP="00D858F8">
    <w:pPr>
      <w:pStyle w:val="Zpat"/>
      <w:jc w:val="center"/>
      <w:rPr>
        <w:rFonts w:ascii="Arial" w:hAnsi="Arial" w:cs="Arial"/>
      </w:rPr>
    </w:pPr>
    <w:r w:rsidRPr="00D858F8">
      <w:rPr>
        <w:rStyle w:val="slostrnky"/>
        <w:rFonts w:ascii="Arial" w:hAnsi="Arial" w:cs="Arial"/>
      </w:rPr>
      <w:fldChar w:fldCharType="begin"/>
    </w:r>
    <w:r w:rsidR="00D6168A" w:rsidRPr="00D858F8">
      <w:rPr>
        <w:rStyle w:val="slostrnky"/>
        <w:rFonts w:ascii="Arial" w:hAnsi="Arial" w:cs="Arial"/>
      </w:rPr>
      <w:instrText xml:space="preserve"> PAGE </w:instrText>
    </w:r>
    <w:r w:rsidRPr="00D858F8">
      <w:rPr>
        <w:rStyle w:val="slostrnky"/>
        <w:rFonts w:ascii="Arial" w:hAnsi="Arial" w:cs="Arial"/>
      </w:rPr>
      <w:fldChar w:fldCharType="separate"/>
    </w:r>
    <w:r w:rsidR="00605217">
      <w:rPr>
        <w:rStyle w:val="slostrnky"/>
        <w:rFonts w:ascii="Arial" w:hAnsi="Arial" w:cs="Arial"/>
        <w:noProof/>
      </w:rPr>
      <w:t>1</w:t>
    </w:r>
    <w:r w:rsidRPr="00D858F8">
      <w:rPr>
        <w:rStyle w:val="slostrnky"/>
        <w:rFonts w:ascii="Arial" w:hAnsi="Arial" w:cs="Arial"/>
      </w:rPr>
      <w:fldChar w:fldCharType="end"/>
    </w:r>
    <w:r w:rsidR="00D6168A" w:rsidRPr="00D858F8">
      <w:rPr>
        <w:rStyle w:val="slostrnky"/>
        <w:rFonts w:ascii="Arial" w:hAnsi="Arial" w:cs="Arial"/>
      </w:rPr>
      <w:t>/</w:t>
    </w:r>
    <w:r w:rsidRPr="00D858F8">
      <w:rPr>
        <w:rStyle w:val="slostrnky"/>
        <w:rFonts w:ascii="Arial" w:hAnsi="Arial" w:cs="Arial"/>
      </w:rPr>
      <w:fldChar w:fldCharType="begin"/>
    </w:r>
    <w:r w:rsidR="00D6168A" w:rsidRPr="00D858F8">
      <w:rPr>
        <w:rStyle w:val="slostrnky"/>
        <w:rFonts w:ascii="Arial" w:hAnsi="Arial" w:cs="Arial"/>
      </w:rPr>
      <w:instrText xml:space="preserve"> NUMPAGES </w:instrText>
    </w:r>
    <w:r w:rsidRPr="00D858F8">
      <w:rPr>
        <w:rStyle w:val="slostrnky"/>
        <w:rFonts w:ascii="Arial" w:hAnsi="Arial" w:cs="Arial"/>
      </w:rPr>
      <w:fldChar w:fldCharType="separate"/>
    </w:r>
    <w:r w:rsidR="00605217">
      <w:rPr>
        <w:rStyle w:val="slostrnky"/>
        <w:rFonts w:ascii="Arial" w:hAnsi="Arial" w:cs="Arial"/>
        <w:noProof/>
      </w:rPr>
      <w:t>4</w:t>
    </w:r>
    <w:r w:rsidRPr="00D858F8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8A" w:rsidRDefault="00D6168A">
      <w:r>
        <w:separator/>
      </w:r>
    </w:p>
  </w:footnote>
  <w:footnote w:type="continuationSeparator" w:id="1">
    <w:p w:rsidR="00D6168A" w:rsidRDefault="00D6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">
    <w:nsid w:val="05A95665"/>
    <w:multiLevelType w:val="hybridMultilevel"/>
    <w:tmpl w:val="8C809B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5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6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9073B"/>
    <w:multiLevelType w:val="hybridMultilevel"/>
    <w:tmpl w:val="9C981D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9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0">
    <w:nsid w:val="2EFB07A0"/>
    <w:multiLevelType w:val="hybridMultilevel"/>
    <w:tmpl w:val="8368CD1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8E0D97"/>
    <w:multiLevelType w:val="hybridMultilevel"/>
    <w:tmpl w:val="25C45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14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5">
    <w:nsid w:val="47EC5A76"/>
    <w:multiLevelType w:val="hybridMultilevel"/>
    <w:tmpl w:val="D16A5AB2"/>
    <w:lvl w:ilvl="0" w:tplc="B09CE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BA82BA4"/>
    <w:multiLevelType w:val="hybridMultilevel"/>
    <w:tmpl w:val="348679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6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1">
    <w:nsid w:val="541E5C14"/>
    <w:multiLevelType w:val="multilevel"/>
    <w:tmpl w:val="174AB36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555205A0"/>
    <w:multiLevelType w:val="hybridMultilevel"/>
    <w:tmpl w:val="8034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25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6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7">
    <w:nsid w:val="5CB31B19"/>
    <w:multiLevelType w:val="hybridMultilevel"/>
    <w:tmpl w:val="259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CA323F"/>
    <w:multiLevelType w:val="hybridMultilevel"/>
    <w:tmpl w:val="174AB366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31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33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>
    <w:nsid w:val="77222C09"/>
    <w:multiLevelType w:val="hybridMultilevel"/>
    <w:tmpl w:val="BBE035BC"/>
    <w:lvl w:ilvl="0" w:tplc="F09C2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6">
    <w:nsid w:val="79EC1626"/>
    <w:multiLevelType w:val="hybridMultilevel"/>
    <w:tmpl w:val="BEBCD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C5F10DD"/>
    <w:multiLevelType w:val="hybridMultilevel"/>
    <w:tmpl w:val="98CEAA9E"/>
    <w:lvl w:ilvl="0" w:tplc="2872F12A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5"/>
  </w:num>
  <w:num w:numId="2">
    <w:abstractNumId w:val="35"/>
  </w:num>
  <w:num w:numId="3">
    <w:abstractNumId w:val="20"/>
  </w:num>
  <w:num w:numId="4">
    <w:abstractNumId w:val="5"/>
  </w:num>
  <w:num w:numId="5">
    <w:abstractNumId w:val="0"/>
  </w:num>
  <w:num w:numId="6">
    <w:abstractNumId w:val="19"/>
  </w:num>
  <w:num w:numId="7">
    <w:abstractNumId w:val="9"/>
  </w:num>
  <w:num w:numId="8">
    <w:abstractNumId w:val="8"/>
  </w:num>
  <w:num w:numId="9">
    <w:abstractNumId w:val="1"/>
  </w:num>
  <w:num w:numId="10">
    <w:abstractNumId w:val="26"/>
  </w:num>
  <w:num w:numId="11">
    <w:abstractNumId w:val="3"/>
  </w:num>
  <w:num w:numId="12">
    <w:abstractNumId w:val="24"/>
  </w:num>
  <w:num w:numId="13">
    <w:abstractNumId w:val="30"/>
  </w:num>
  <w:num w:numId="14">
    <w:abstractNumId w:val="4"/>
  </w:num>
  <w:num w:numId="15">
    <w:abstractNumId w:val="18"/>
  </w:num>
  <w:num w:numId="16">
    <w:abstractNumId w:val="14"/>
  </w:num>
  <w:num w:numId="17">
    <w:abstractNumId w:val="16"/>
  </w:num>
  <w:num w:numId="18">
    <w:abstractNumId w:val="13"/>
  </w:num>
  <w:num w:numId="19">
    <w:abstractNumId w:val="33"/>
  </w:num>
  <w:num w:numId="20">
    <w:abstractNumId w:val="31"/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9"/>
  </w:num>
  <w:num w:numId="23">
    <w:abstractNumId w:val="22"/>
  </w:num>
  <w:num w:numId="2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32"/>
  </w:num>
  <w:num w:numId="27">
    <w:abstractNumId w:val="34"/>
  </w:num>
  <w:num w:numId="28">
    <w:abstractNumId w:val="15"/>
  </w:num>
  <w:num w:numId="29">
    <w:abstractNumId w:val="36"/>
  </w:num>
  <w:num w:numId="30">
    <w:abstractNumId w:val="10"/>
  </w:num>
  <w:num w:numId="31">
    <w:abstractNumId w:val="7"/>
  </w:num>
  <w:num w:numId="32">
    <w:abstractNumId w:val="2"/>
  </w:num>
  <w:num w:numId="33">
    <w:abstractNumId w:val="17"/>
  </w:num>
  <w:num w:numId="34">
    <w:abstractNumId w:val="28"/>
  </w:num>
  <w:num w:numId="35">
    <w:abstractNumId w:val="21"/>
  </w:num>
  <w:num w:numId="36">
    <w:abstractNumId w:val="11"/>
  </w:num>
  <w:num w:numId="37">
    <w:abstractNumId w:val="27"/>
  </w:num>
  <w:num w:numId="38">
    <w:abstractNumId w:val="23"/>
  </w:num>
  <w:num w:numId="39">
    <w:abstractNumId w:val="37"/>
  </w:num>
  <w:num w:numId="40">
    <w:abstractNumId w:val="6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trackRevision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A2D"/>
    <w:rsid w:val="0000523E"/>
    <w:rsid w:val="0002252F"/>
    <w:rsid w:val="00027FB8"/>
    <w:rsid w:val="00041F03"/>
    <w:rsid w:val="000453D7"/>
    <w:rsid w:val="000577CA"/>
    <w:rsid w:val="00066F7C"/>
    <w:rsid w:val="00070674"/>
    <w:rsid w:val="00070E08"/>
    <w:rsid w:val="0007524D"/>
    <w:rsid w:val="000A31AB"/>
    <w:rsid w:val="000C36D9"/>
    <w:rsid w:val="000C5AFB"/>
    <w:rsid w:val="000D1607"/>
    <w:rsid w:val="000D16A3"/>
    <w:rsid w:val="000D6C60"/>
    <w:rsid w:val="000D7952"/>
    <w:rsid w:val="00100791"/>
    <w:rsid w:val="00102187"/>
    <w:rsid w:val="00111C58"/>
    <w:rsid w:val="00123651"/>
    <w:rsid w:val="00133BCB"/>
    <w:rsid w:val="00134978"/>
    <w:rsid w:val="00146212"/>
    <w:rsid w:val="0017712C"/>
    <w:rsid w:val="001A3750"/>
    <w:rsid w:val="001A7C33"/>
    <w:rsid w:val="001B0199"/>
    <w:rsid w:val="001B4AE1"/>
    <w:rsid w:val="001B4B33"/>
    <w:rsid w:val="001E2E0D"/>
    <w:rsid w:val="001E3A96"/>
    <w:rsid w:val="001F0E9D"/>
    <w:rsid w:val="00215CCD"/>
    <w:rsid w:val="00224E94"/>
    <w:rsid w:val="0022584C"/>
    <w:rsid w:val="00232A11"/>
    <w:rsid w:val="00252723"/>
    <w:rsid w:val="0026258D"/>
    <w:rsid w:val="00265987"/>
    <w:rsid w:val="00270825"/>
    <w:rsid w:val="0029474A"/>
    <w:rsid w:val="002D3608"/>
    <w:rsid w:val="002D7FD0"/>
    <w:rsid w:val="002F21EF"/>
    <w:rsid w:val="002F43B7"/>
    <w:rsid w:val="003009B6"/>
    <w:rsid w:val="003017FE"/>
    <w:rsid w:val="00315025"/>
    <w:rsid w:val="00320CA4"/>
    <w:rsid w:val="003211C5"/>
    <w:rsid w:val="00323560"/>
    <w:rsid w:val="00324CE0"/>
    <w:rsid w:val="003272A9"/>
    <w:rsid w:val="0032782E"/>
    <w:rsid w:val="00355E42"/>
    <w:rsid w:val="00360AEE"/>
    <w:rsid w:val="0039050B"/>
    <w:rsid w:val="003936AE"/>
    <w:rsid w:val="003950E0"/>
    <w:rsid w:val="003A7A1C"/>
    <w:rsid w:val="003B3E38"/>
    <w:rsid w:val="003C165A"/>
    <w:rsid w:val="003C33F1"/>
    <w:rsid w:val="003C4193"/>
    <w:rsid w:val="003C47DF"/>
    <w:rsid w:val="003D4998"/>
    <w:rsid w:val="00401741"/>
    <w:rsid w:val="00405F32"/>
    <w:rsid w:val="00410229"/>
    <w:rsid w:val="00413D4E"/>
    <w:rsid w:val="00415001"/>
    <w:rsid w:val="0042183B"/>
    <w:rsid w:val="00423293"/>
    <w:rsid w:val="004276C2"/>
    <w:rsid w:val="00430FB5"/>
    <w:rsid w:val="00435C70"/>
    <w:rsid w:val="00445E25"/>
    <w:rsid w:val="00474071"/>
    <w:rsid w:val="00476877"/>
    <w:rsid w:val="00481E8C"/>
    <w:rsid w:val="00485A3A"/>
    <w:rsid w:val="004A447C"/>
    <w:rsid w:val="004C4D8C"/>
    <w:rsid w:val="004D0163"/>
    <w:rsid w:val="004D24CF"/>
    <w:rsid w:val="004D28FF"/>
    <w:rsid w:val="005030E2"/>
    <w:rsid w:val="00533695"/>
    <w:rsid w:val="00537B10"/>
    <w:rsid w:val="00543F93"/>
    <w:rsid w:val="00547206"/>
    <w:rsid w:val="005510F2"/>
    <w:rsid w:val="0055607B"/>
    <w:rsid w:val="00566E22"/>
    <w:rsid w:val="00580427"/>
    <w:rsid w:val="005A2C8D"/>
    <w:rsid w:val="005B3746"/>
    <w:rsid w:val="005B3D44"/>
    <w:rsid w:val="005C0EF3"/>
    <w:rsid w:val="005C5873"/>
    <w:rsid w:val="005D7E4A"/>
    <w:rsid w:val="005E1546"/>
    <w:rsid w:val="00605217"/>
    <w:rsid w:val="006053F8"/>
    <w:rsid w:val="00605546"/>
    <w:rsid w:val="006235AC"/>
    <w:rsid w:val="00647ADF"/>
    <w:rsid w:val="00667A0D"/>
    <w:rsid w:val="006767EA"/>
    <w:rsid w:val="00680389"/>
    <w:rsid w:val="00680828"/>
    <w:rsid w:val="0069322F"/>
    <w:rsid w:val="006A7E21"/>
    <w:rsid w:val="006B1623"/>
    <w:rsid w:val="006E07A8"/>
    <w:rsid w:val="00705358"/>
    <w:rsid w:val="00706844"/>
    <w:rsid w:val="0071058F"/>
    <w:rsid w:val="0071239B"/>
    <w:rsid w:val="00716FF1"/>
    <w:rsid w:val="00741C99"/>
    <w:rsid w:val="007424C7"/>
    <w:rsid w:val="0075419D"/>
    <w:rsid w:val="00757E49"/>
    <w:rsid w:val="00762A6D"/>
    <w:rsid w:val="00770DFB"/>
    <w:rsid w:val="00784345"/>
    <w:rsid w:val="007907D6"/>
    <w:rsid w:val="0079244C"/>
    <w:rsid w:val="00794F1A"/>
    <w:rsid w:val="007C5AB1"/>
    <w:rsid w:val="007D2ABA"/>
    <w:rsid w:val="007E6ADC"/>
    <w:rsid w:val="00807AFA"/>
    <w:rsid w:val="00822B87"/>
    <w:rsid w:val="00844438"/>
    <w:rsid w:val="0085150E"/>
    <w:rsid w:val="00866C2A"/>
    <w:rsid w:val="008978C3"/>
    <w:rsid w:val="008B0B8A"/>
    <w:rsid w:val="008B0E74"/>
    <w:rsid w:val="008B7A74"/>
    <w:rsid w:val="009029D3"/>
    <w:rsid w:val="009133F4"/>
    <w:rsid w:val="00930686"/>
    <w:rsid w:val="009379F0"/>
    <w:rsid w:val="009451D3"/>
    <w:rsid w:val="00950000"/>
    <w:rsid w:val="009616DF"/>
    <w:rsid w:val="00992DFB"/>
    <w:rsid w:val="009E1547"/>
    <w:rsid w:val="009E57F5"/>
    <w:rsid w:val="009F26D6"/>
    <w:rsid w:val="009F456D"/>
    <w:rsid w:val="00A01588"/>
    <w:rsid w:val="00A06E56"/>
    <w:rsid w:val="00A13888"/>
    <w:rsid w:val="00A153B6"/>
    <w:rsid w:val="00A15635"/>
    <w:rsid w:val="00A15B0E"/>
    <w:rsid w:val="00A226B1"/>
    <w:rsid w:val="00A45125"/>
    <w:rsid w:val="00A60C7D"/>
    <w:rsid w:val="00A61BE9"/>
    <w:rsid w:val="00AC7875"/>
    <w:rsid w:val="00AF4164"/>
    <w:rsid w:val="00AF4588"/>
    <w:rsid w:val="00B0329E"/>
    <w:rsid w:val="00B16BDC"/>
    <w:rsid w:val="00B17B8E"/>
    <w:rsid w:val="00B2169B"/>
    <w:rsid w:val="00B22350"/>
    <w:rsid w:val="00B41B86"/>
    <w:rsid w:val="00B44B0E"/>
    <w:rsid w:val="00B56494"/>
    <w:rsid w:val="00B66410"/>
    <w:rsid w:val="00B66B3B"/>
    <w:rsid w:val="00B7056A"/>
    <w:rsid w:val="00B719B0"/>
    <w:rsid w:val="00B73A41"/>
    <w:rsid w:val="00B8080D"/>
    <w:rsid w:val="00B86FCC"/>
    <w:rsid w:val="00BB26DA"/>
    <w:rsid w:val="00BB3843"/>
    <w:rsid w:val="00BB592C"/>
    <w:rsid w:val="00BC6933"/>
    <w:rsid w:val="00BE5CC7"/>
    <w:rsid w:val="00C13050"/>
    <w:rsid w:val="00C141AC"/>
    <w:rsid w:val="00C1498B"/>
    <w:rsid w:val="00C16C4D"/>
    <w:rsid w:val="00C30818"/>
    <w:rsid w:val="00C324E2"/>
    <w:rsid w:val="00C456E8"/>
    <w:rsid w:val="00C526B2"/>
    <w:rsid w:val="00C5548D"/>
    <w:rsid w:val="00C57C01"/>
    <w:rsid w:val="00C73FB7"/>
    <w:rsid w:val="00C87DE2"/>
    <w:rsid w:val="00C91DCD"/>
    <w:rsid w:val="00C92459"/>
    <w:rsid w:val="00C95148"/>
    <w:rsid w:val="00C972FC"/>
    <w:rsid w:val="00CE2ACE"/>
    <w:rsid w:val="00CE443C"/>
    <w:rsid w:val="00CF202B"/>
    <w:rsid w:val="00D26F0C"/>
    <w:rsid w:val="00D366C0"/>
    <w:rsid w:val="00D50B95"/>
    <w:rsid w:val="00D5763E"/>
    <w:rsid w:val="00D6168A"/>
    <w:rsid w:val="00D650EA"/>
    <w:rsid w:val="00D74E02"/>
    <w:rsid w:val="00D75BF7"/>
    <w:rsid w:val="00D77AC1"/>
    <w:rsid w:val="00D858F8"/>
    <w:rsid w:val="00DA4130"/>
    <w:rsid w:val="00DB3911"/>
    <w:rsid w:val="00DB6197"/>
    <w:rsid w:val="00DB6520"/>
    <w:rsid w:val="00DC2C46"/>
    <w:rsid w:val="00DD6B4D"/>
    <w:rsid w:val="00DF0DAC"/>
    <w:rsid w:val="00E21379"/>
    <w:rsid w:val="00E23BF9"/>
    <w:rsid w:val="00E33F55"/>
    <w:rsid w:val="00E6632C"/>
    <w:rsid w:val="00E85A2D"/>
    <w:rsid w:val="00EC19CB"/>
    <w:rsid w:val="00ED15BB"/>
    <w:rsid w:val="00EE7F19"/>
    <w:rsid w:val="00F16F67"/>
    <w:rsid w:val="00F36FF9"/>
    <w:rsid w:val="00F438A2"/>
    <w:rsid w:val="00F45F83"/>
    <w:rsid w:val="00F530A9"/>
    <w:rsid w:val="00F6142C"/>
    <w:rsid w:val="00F81D74"/>
    <w:rsid w:val="00FA56CD"/>
    <w:rsid w:val="00FB59A5"/>
    <w:rsid w:val="00FB59CE"/>
    <w:rsid w:val="00FB61D9"/>
    <w:rsid w:val="00FC3684"/>
    <w:rsid w:val="00FD0067"/>
    <w:rsid w:val="00FF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5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A3750"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3">
    <w:name w:val="heading 3"/>
    <w:basedOn w:val="Normln"/>
    <w:next w:val="Normln"/>
    <w:link w:val="Nadpis3Char"/>
    <w:uiPriority w:val="99"/>
    <w:qFormat/>
    <w:rsid w:val="001A3750"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1A3750"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B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6B4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B4D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1A375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DD6B4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Strana-">
    <w:name w:val="- Strana -"/>
    <w:uiPriority w:val="99"/>
    <w:rsid w:val="001A3750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1A3750"/>
    <w:pPr>
      <w:ind w:left="567" w:hanging="567"/>
      <w:jc w:val="both"/>
    </w:pPr>
    <w:rPr>
      <w:rFonts w:ascii="Lucida Casual CE" w:hAnsi="Lucida Casual CE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D6B4D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1A3750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451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D6B4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6B4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B4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858F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8042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042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E6A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E6ADC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E94"/>
    <w:pPr>
      <w:ind w:left="720"/>
      <w:contextualSpacing/>
    </w:pPr>
  </w:style>
  <w:style w:type="character" w:customStyle="1" w:styleId="data1">
    <w:name w:val="data1"/>
    <w:basedOn w:val="Standardnpsmoodstavce"/>
    <w:rsid w:val="0079244C"/>
    <w:rPr>
      <w:rFonts w:ascii="Arial" w:hAnsi="Arial" w:cs="Arial" w:hint="default"/>
      <w:b/>
      <w:bCs/>
      <w:sz w:val="20"/>
      <w:szCs w:val="20"/>
    </w:rPr>
  </w:style>
  <w:style w:type="paragraph" w:customStyle="1" w:styleId="Zkladntext">
    <w:name w:val="Základní text~~"/>
    <w:basedOn w:val="Normln"/>
    <w:rsid w:val="00647ADF"/>
    <w:pPr>
      <w:widowControl w:val="0"/>
      <w:suppressAutoHyphens/>
    </w:pPr>
    <w:rPr>
      <w:color w:val="000000"/>
      <w:sz w:val="24"/>
    </w:rPr>
  </w:style>
  <w:style w:type="character" w:customStyle="1" w:styleId="preformatted">
    <w:name w:val="preformatted"/>
    <w:basedOn w:val="Standardnpsmoodstavce"/>
    <w:rsid w:val="00647ADF"/>
  </w:style>
  <w:style w:type="character" w:customStyle="1" w:styleId="nowrap">
    <w:name w:val="nowrap"/>
    <w:basedOn w:val="Standardnpsmoodstavce"/>
    <w:rsid w:val="00647ADF"/>
  </w:style>
  <w:style w:type="character" w:customStyle="1" w:styleId="tsubjname">
    <w:name w:val="tsubjname"/>
    <w:basedOn w:val="Standardnpsmoodstavce"/>
    <w:rsid w:val="00070E08"/>
  </w:style>
  <w:style w:type="paragraph" w:styleId="Prosttext">
    <w:name w:val="Plain Text"/>
    <w:basedOn w:val="Normln"/>
    <w:link w:val="ProsttextChar"/>
    <w:uiPriority w:val="99"/>
    <w:rsid w:val="00E21379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E21379"/>
    <w:rPr>
      <w:rFonts w:ascii="Courier New" w:hAnsi="Courier New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5E1546"/>
    <w:rPr>
      <w:b/>
      <w:bCs/>
    </w:rPr>
  </w:style>
  <w:style w:type="paragraph" w:styleId="Normlnweb">
    <w:name w:val="Normal (Web)"/>
    <w:basedOn w:val="Normln"/>
    <w:uiPriority w:val="99"/>
    <w:unhideWhenUsed/>
    <w:rsid w:val="004A447C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AF45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45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5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A3750"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3">
    <w:name w:val="heading 3"/>
    <w:basedOn w:val="Normln"/>
    <w:next w:val="Normln"/>
    <w:link w:val="Nadpis3Char"/>
    <w:uiPriority w:val="99"/>
    <w:qFormat/>
    <w:rsid w:val="001A3750"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1A3750"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B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6B4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B4D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1A375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DD6B4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Strana-">
    <w:name w:val="- Strana -"/>
    <w:uiPriority w:val="99"/>
    <w:rsid w:val="001A3750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1A3750"/>
    <w:pPr>
      <w:ind w:left="567" w:hanging="567"/>
      <w:jc w:val="both"/>
    </w:pPr>
    <w:rPr>
      <w:rFonts w:ascii="Lucida Casual CE" w:hAnsi="Lucida Casual CE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D6B4D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1A3750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451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D6B4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6B4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B4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858F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8042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042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E6A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E6ADC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E94"/>
    <w:pPr>
      <w:ind w:left="720"/>
      <w:contextualSpacing/>
    </w:pPr>
  </w:style>
  <w:style w:type="character" w:customStyle="1" w:styleId="data1">
    <w:name w:val="data1"/>
    <w:basedOn w:val="Standardnpsmoodstavce"/>
    <w:rsid w:val="0079244C"/>
    <w:rPr>
      <w:rFonts w:ascii="Arial" w:hAnsi="Arial" w:cs="Arial" w:hint="default"/>
      <w:b/>
      <w:bCs/>
      <w:sz w:val="20"/>
      <w:szCs w:val="20"/>
    </w:rPr>
  </w:style>
  <w:style w:type="paragraph" w:customStyle="1" w:styleId="Zkladntext">
    <w:name w:val="Základní text~~"/>
    <w:basedOn w:val="Normln"/>
    <w:rsid w:val="00647ADF"/>
    <w:pPr>
      <w:widowControl w:val="0"/>
      <w:suppressAutoHyphens/>
    </w:pPr>
    <w:rPr>
      <w:color w:val="000000"/>
      <w:sz w:val="24"/>
    </w:rPr>
  </w:style>
  <w:style w:type="character" w:customStyle="1" w:styleId="preformatted">
    <w:name w:val="preformatted"/>
    <w:basedOn w:val="Standardnpsmoodstavce"/>
    <w:rsid w:val="00647ADF"/>
  </w:style>
  <w:style w:type="character" w:customStyle="1" w:styleId="nowrap">
    <w:name w:val="nowrap"/>
    <w:basedOn w:val="Standardnpsmoodstavce"/>
    <w:rsid w:val="00647ADF"/>
  </w:style>
  <w:style w:type="character" w:customStyle="1" w:styleId="tsubjname">
    <w:name w:val="tsubjname"/>
    <w:basedOn w:val="Standardnpsmoodstavce"/>
    <w:rsid w:val="00070E08"/>
  </w:style>
  <w:style w:type="paragraph" w:styleId="Prosttext">
    <w:name w:val="Plain Text"/>
    <w:basedOn w:val="Normln"/>
    <w:link w:val="ProsttextChar"/>
    <w:uiPriority w:val="99"/>
    <w:rsid w:val="00E21379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E21379"/>
    <w:rPr>
      <w:rFonts w:ascii="Courier New" w:hAnsi="Courier New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5E1546"/>
    <w:rPr>
      <w:b/>
      <w:bCs/>
    </w:rPr>
  </w:style>
  <w:style w:type="paragraph" w:styleId="Normlnweb">
    <w:name w:val="Normal (Web)"/>
    <w:basedOn w:val="Normln"/>
    <w:uiPriority w:val="99"/>
    <w:unhideWhenUsed/>
    <w:rsid w:val="004A447C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AF45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45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0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0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8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235A-2982-4DA9-B558-2E34FC38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Silnice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RAB</dc:creator>
  <cp:lastModifiedBy>varejkov</cp:lastModifiedBy>
  <cp:revision>4</cp:revision>
  <cp:lastPrinted>2019-06-13T05:44:00Z</cp:lastPrinted>
  <dcterms:created xsi:type="dcterms:W3CDTF">2019-06-18T06:34:00Z</dcterms:created>
  <dcterms:modified xsi:type="dcterms:W3CDTF">2019-06-18T07:07:00Z</dcterms:modified>
</cp:coreProperties>
</file>