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B87" w:rsidRDefault="009D4B87" w:rsidP="006F71DA">
      <w:pPr>
        <w:widowControl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D8762F" w:rsidRPr="00352872" w:rsidRDefault="006F71DA" w:rsidP="006F71DA">
      <w:pPr>
        <w:widowControl w:val="0"/>
        <w:jc w:val="center"/>
        <w:rPr>
          <w:rFonts w:ascii="Tahoma" w:hAnsi="Tahoma" w:cs="Tahoma"/>
          <w:b/>
          <w:snapToGrid w:val="0"/>
          <w:sz w:val="40"/>
          <w:szCs w:val="40"/>
        </w:rPr>
      </w:pPr>
      <w:r w:rsidRPr="00352872">
        <w:rPr>
          <w:rFonts w:ascii="Tahoma" w:hAnsi="Tahoma" w:cs="Tahoma"/>
          <w:b/>
          <w:snapToGrid w:val="0"/>
          <w:sz w:val="40"/>
          <w:szCs w:val="40"/>
        </w:rPr>
        <w:t>K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> </w:t>
      </w:r>
      <w:r w:rsidRPr="00352872">
        <w:rPr>
          <w:rFonts w:ascii="Tahoma" w:hAnsi="Tahoma" w:cs="Tahoma"/>
          <w:b/>
          <w:snapToGrid w:val="0"/>
          <w:sz w:val="40"/>
          <w:szCs w:val="40"/>
        </w:rPr>
        <w:t>U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Pr="00352872">
        <w:rPr>
          <w:rFonts w:ascii="Tahoma" w:hAnsi="Tahoma" w:cs="Tahoma"/>
          <w:b/>
          <w:snapToGrid w:val="0"/>
          <w:sz w:val="40"/>
          <w:szCs w:val="40"/>
        </w:rPr>
        <w:t>P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Pr="00352872">
        <w:rPr>
          <w:rFonts w:ascii="Tahoma" w:hAnsi="Tahoma" w:cs="Tahoma"/>
          <w:b/>
          <w:snapToGrid w:val="0"/>
          <w:sz w:val="40"/>
          <w:szCs w:val="40"/>
        </w:rPr>
        <w:t>N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Pr="00352872">
        <w:rPr>
          <w:rFonts w:ascii="Tahoma" w:hAnsi="Tahoma" w:cs="Tahoma"/>
          <w:b/>
          <w:snapToGrid w:val="0"/>
          <w:sz w:val="40"/>
          <w:szCs w:val="40"/>
        </w:rPr>
        <w:t xml:space="preserve">Í   </w:t>
      </w:r>
      <w:r w:rsidR="00D8762F" w:rsidRPr="00352872">
        <w:rPr>
          <w:rFonts w:ascii="Tahoma" w:hAnsi="Tahoma" w:cs="Tahoma"/>
          <w:b/>
          <w:snapToGrid w:val="0"/>
          <w:sz w:val="40"/>
          <w:szCs w:val="40"/>
        </w:rPr>
        <w:t>S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> </w:t>
      </w:r>
      <w:r w:rsidR="00D8762F" w:rsidRPr="00352872">
        <w:rPr>
          <w:rFonts w:ascii="Tahoma" w:hAnsi="Tahoma" w:cs="Tahoma"/>
          <w:b/>
          <w:snapToGrid w:val="0"/>
          <w:sz w:val="40"/>
          <w:szCs w:val="40"/>
        </w:rPr>
        <w:t>M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="00D8762F" w:rsidRPr="00352872">
        <w:rPr>
          <w:rFonts w:ascii="Tahoma" w:hAnsi="Tahoma" w:cs="Tahoma"/>
          <w:b/>
          <w:snapToGrid w:val="0"/>
          <w:sz w:val="40"/>
          <w:szCs w:val="40"/>
        </w:rPr>
        <w:t>L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="00D8762F" w:rsidRPr="00352872">
        <w:rPr>
          <w:rFonts w:ascii="Tahoma" w:hAnsi="Tahoma" w:cs="Tahoma"/>
          <w:b/>
          <w:snapToGrid w:val="0"/>
          <w:sz w:val="40"/>
          <w:szCs w:val="40"/>
        </w:rPr>
        <w:t>O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="00D8762F" w:rsidRPr="00352872">
        <w:rPr>
          <w:rFonts w:ascii="Tahoma" w:hAnsi="Tahoma" w:cs="Tahoma"/>
          <w:b/>
          <w:snapToGrid w:val="0"/>
          <w:sz w:val="40"/>
          <w:szCs w:val="40"/>
        </w:rPr>
        <w:t>U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="00D8762F" w:rsidRPr="00352872">
        <w:rPr>
          <w:rFonts w:ascii="Tahoma" w:hAnsi="Tahoma" w:cs="Tahoma"/>
          <w:b/>
          <w:snapToGrid w:val="0"/>
          <w:sz w:val="40"/>
          <w:szCs w:val="40"/>
        </w:rPr>
        <w:t>V</w:t>
      </w:r>
      <w:r w:rsidR="00846533" w:rsidRPr="00352872">
        <w:rPr>
          <w:rFonts w:ascii="Tahoma" w:hAnsi="Tahoma" w:cs="Tahoma"/>
          <w:b/>
          <w:snapToGrid w:val="0"/>
          <w:sz w:val="40"/>
          <w:szCs w:val="40"/>
        </w:rPr>
        <w:t xml:space="preserve"> </w:t>
      </w:r>
      <w:r w:rsidR="00D8762F" w:rsidRPr="00352872">
        <w:rPr>
          <w:rFonts w:ascii="Tahoma" w:hAnsi="Tahoma" w:cs="Tahoma"/>
          <w:b/>
          <w:snapToGrid w:val="0"/>
          <w:sz w:val="40"/>
          <w:szCs w:val="40"/>
        </w:rPr>
        <w:t>A</w:t>
      </w:r>
    </w:p>
    <w:p w:rsidR="00D8762F" w:rsidRPr="00352872" w:rsidRDefault="009A2AA0" w:rsidP="006F71DA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č. </w:t>
      </w:r>
      <w:r w:rsidR="00352872" w:rsidRPr="00352872">
        <w:rPr>
          <w:rFonts w:ascii="Tahoma" w:hAnsi="Tahoma" w:cs="Tahoma"/>
          <w:snapToGrid w:val="0"/>
          <w:sz w:val="22"/>
          <w:szCs w:val="22"/>
        </w:rPr>
        <w:t>1181</w:t>
      </w:r>
      <w:r w:rsidR="003F04B1" w:rsidRPr="00352872">
        <w:rPr>
          <w:rFonts w:ascii="Tahoma" w:hAnsi="Tahoma" w:cs="Tahoma"/>
          <w:snapToGrid w:val="0"/>
          <w:sz w:val="22"/>
          <w:szCs w:val="22"/>
        </w:rPr>
        <w:t>/2016</w:t>
      </w:r>
      <w:r w:rsidR="009716A7" w:rsidRPr="00352872">
        <w:rPr>
          <w:rFonts w:ascii="Tahoma" w:hAnsi="Tahoma" w:cs="Tahoma"/>
          <w:snapToGrid w:val="0"/>
          <w:sz w:val="22"/>
          <w:szCs w:val="22"/>
        </w:rPr>
        <w:t xml:space="preserve">  </w:t>
      </w:r>
    </w:p>
    <w:p w:rsidR="00B4074D" w:rsidRPr="00846533" w:rsidRDefault="00B4074D" w:rsidP="006F71DA">
      <w:pPr>
        <w:widowControl w:val="0"/>
        <w:jc w:val="center"/>
        <w:rPr>
          <w:rFonts w:ascii="Tahoma" w:hAnsi="Tahoma" w:cs="Tahoma"/>
          <w:b/>
          <w:snapToGrid w:val="0"/>
          <w:color w:val="0066FF"/>
          <w:sz w:val="22"/>
          <w:szCs w:val="22"/>
        </w:rPr>
      </w:pPr>
    </w:p>
    <w:p w:rsidR="0065505E" w:rsidRPr="009C224B" w:rsidRDefault="00354AE8" w:rsidP="006F71DA">
      <w:pPr>
        <w:widowControl w:val="0"/>
        <w:jc w:val="both"/>
        <w:rPr>
          <w:rFonts w:ascii="Tahoma" w:hAnsi="Tahoma" w:cs="Tahoma"/>
          <w:b/>
          <w:snapToGrid w:val="0"/>
        </w:rPr>
      </w:pPr>
      <w:r w:rsidRPr="009C224B">
        <w:rPr>
          <w:rFonts w:ascii="Tahoma" w:hAnsi="Tahoma" w:cs="Tahoma"/>
          <w:b/>
          <w:snapToGrid w:val="0"/>
        </w:rPr>
        <w:t xml:space="preserve">SMLUVNÍ </w:t>
      </w:r>
      <w:r w:rsidR="006F71DA" w:rsidRPr="009C224B">
        <w:rPr>
          <w:rFonts w:ascii="Tahoma" w:hAnsi="Tahoma" w:cs="Tahoma"/>
          <w:b/>
          <w:snapToGrid w:val="0"/>
        </w:rPr>
        <w:t>STRANY:</w:t>
      </w:r>
    </w:p>
    <w:p w:rsidR="006F71DA" w:rsidRPr="00846533" w:rsidRDefault="006F71DA" w:rsidP="006F71DA">
      <w:pPr>
        <w:widowControl w:val="0"/>
        <w:jc w:val="both"/>
        <w:rPr>
          <w:rFonts w:ascii="Tahoma" w:hAnsi="Tahoma" w:cs="Tahoma"/>
          <w:b/>
          <w:snapToGrid w:val="0"/>
          <w:u w:val="single"/>
        </w:rPr>
      </w:pPr>
    </w:p>
    <w:p w:rsidR="0065505E" w:rsidRPr="00846533" w:rsidRDefault="0065505E" w:rsidP="006F71DA">
      <w:pPr>
        <w:widowControl w:val="0"/>
        <w:jc w:val="both"/>
        <w:rPr>
          <w:rFonts w:ascii="Tahoma" w:hAnsi="Tahoma" w:cs="Tahoma"/>
          <w:b/>
          <w:snapToGrid w:val="0"/>
        </w:rPr>
      </w:pPr>
      <w:r w:rsidRPr="00846533">
        <w:rPr>
          <w:rFonts w:ascii="Tahoma" w:hAnsi="Tahoma" w:cs="Tahoma"/>
          <w:b/>
          <w:snapToGrid w:val="0"/>
        </w:rPr>
        <w:t>Povodí Ohře, státní podnik</w:t>
      </w:r>
    </w:p>
    <w:p w:rsidR="0065505E" w:rsidRPr="00846533" w:rsidRDefault="0065505E" w:rsidP="006E7B32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se sídlem: </w:t>
      </w:r>
      <w:r w:rsidR="006E7B32">
        <w:rPr>
          <w:rFonts w:ascii="Tahoma" w:hAnsi="Tahoma" w:cs="Tahoma"/>
          <w:snapToGrid w:val="0"/>
        </w:rPr>
        <w:tab/>
      </w:r>
      <w:r w:rsidRPr="00846533">
        <w:rPr>
          <w:rFonts w:ascii="Tahoma" w:hAnsi="Tahoma" w:cs="Tahoma"/>
          <w:snapToGrid w:val="0"/>
        </w:rPr>
        <w:t>Bezručova 4219, 430 03 Chomutov</w:t>
      </w:r>
    </w:p>
    <w:p w:rsidR="0065505E" w:rsidRPr="00846533" w:rsidRDefault="0065505E" w:rsidP="006E7B32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zastoupený: </w:t>
      </w:r>
      <w:r w:rsidR="006E7B32">
        <w:rPr>
          <w:rFonts w:ascii="Tahoma" w:hAnsi="Tahoma" w:cs="Tahoma"/>
          <w:snapToGrid w:val="0"/>
        </w:rPr>
        <w:tab/>
      </w:r>
      <w:r w:rsidRPr="00846533">
        <w:rPr>
          <w:rFonts w:ascii="Tahoma" w:hAnsi="Tahoma" w:cs="Tahoma"/>
          <w:snapToGrid w:val="0"/>
        </w:rPr>
        <w:t>Ing. Jiřím Nedomou, generálním ředitelem</w:t>
      </w:r>
    </w:p>
    <w:p w:rsidR="0065505E" w:rsidRPr="00846533" w:rsidRDefault="0065505E" w:rsidP="006E7B32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ve věcech smluvních: </w:t>
      </w:r>
      <w:r w:rsidR="006E7B32">
        <w:rPr>
          <w:rFonts w:ascii="Tahoma" w:hAnsi="Tahoma" w:cs="Tahoma"/>
          <w:snapToGrid w:val="0"/>
        </w:rPr>
        <w:tab/>
      </w:r>
      <w:r w:rsidRPr="00846533">
        <w:rPr>
          <w:rFonts w:ascii="Tahoma" w:hAnsi="Tahoma" w:cs="Tahoma"/>
          <w:snapToGrid w:val="0"/>
        </w:rPr>
        <w:t xml:space="preserve">Ing. </w:t>
      </w:r>
      <w:r w:rsidR="009D7DC3">
        <w:rPr>
          <w:rFonts w:ascii="Tahoma" w:hAnsi="Tahoma" w:cs="Tahoma"/>
          <w:snapToGrid w:val="0"/>
        </w:rPr>
        <w:t>Jindřichem Břečkou</w:t>
      </w:r>
      <w:r w:rsidRPr="00846533">
        <w:rPr>
          <w:rFonts w:ascii="Tahoma" w:hAnsi="Tahoma" w:cs="Tahoma"/>
          <w:snapToGrid w:val="0"/>
        </w:rPr>
        <w:t xml:space="preserve">, </w:t>
      </w:r>
      <w:r w:rsidR="009D7DC3">
        <w:rPr>
          <w:rFonts w:ascii="Tahoma" w:hAnsi="Tahoma" w:cs="Tahoma"/>
          <w:snapToGrid w:val="0"/>
        </w:rPr>
        <w:t>technicko-provozním</w:t>
      </w:r>
      <w:r w:rsidRPr="00846533">
        <w:rPr>
          <w:rFonts w:ascii="Tahoma" w:hAnsi="Tahoma" w:cs="Tahoma"/>
          <w:snapToGrid w:val="0"/>
        </w:rPr>
        <w:t xml:space="preserve"> ředitelem </w:t>
      </w:r>
    </w:p>
    <w:p w:rsidR="0065505E" w:rsidRPr="00846533" w:rsidRDefault="0065505E" w:rsidP="006E7B32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IČ: </w:t>
      </w:r>
      <w:r w:rsidR="006E7B32">
        <w:rPr>
          <w:rFonts w:ascii="Tahoma" w:hAnsi="Tahoma" w:cs="Tahoma"/>
          <w:snapToGrid w:val="0"/>
        </w:rPr>
        <w:tab/>
      </w:r>
      <w:r w:rsidRPr="00846533">
        <w:rPr>
          <w:rFonts w:ascii="Tahoma" w:hAnsi="Tahoma" w:cs="Tahoma"/>
          <w:snapToGrid w:val="0"/>
        </w:rPr>
        <w:t>70889988</w:t>
      </w:r>
    </w:p>
    <w:p w:rsidR="0065505E" w:rsidRPr="00846533" w:rsidRDefault="0065505E" w:rsidP="006E7B32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DIČ: </w:t>
      </w:r>
      <w:r w:rsidR="006E7B32">
        <w:rPr>
          <w:rFonts w:ascii="Tahoma" w:hAnsi="Tahoma" w:cs="Tahoma"/>
          <w:snapToGrid w:val="0"/>
        </w:rPr>
        <w:tab/>
      </w:r>
      <w:r w:rsidRPr="00846533">
        <w:rPr>
          <w:rFonts w:ascii="Tahoma" w:hAnsi="Tahoma" w:cs="Tahoma"/>
          <w:snapToGrid w:val="0"/>
        </w:rPr>
        <w:t>CZ70889988</w:t>
      </w:r>
    </w:p>
    <w:p w:rsidR="006E7B32" w:rsidRPr="00846533" w:rsidRDefault="006E7B32" w:rsidP="006E7B32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bankovní spojení: </w:t>
      </w:r>
      <w:r>
        <w:rPr>
          <w:rFonts w:ascii="Tahoma" w:hAnsi="Tahoma" w:cs="Tahoma"/>
          <w:snapToGrid w:val="0"/>
        </w:rPr>
        <w:tab/>
      </w:r>
      <w:r w:rsidR="003B04B5">
        <w:rPr>
          <w:rFonts w:ascii="Tahoma" w:hAnsi="Tahoma" w:cs="Tahoma"/>
          <w:lang w:eastAsia="ar-SA"/>
        </w:rPr>
        <w:t>Komerční banka, a.</w:t>
      </w:r>
      <w:r w:rsidR="003B04B5" w:rsidRPr="00DB78F8">
        <w:rPr>
          <w:rFonts w:ascii="Tahoma" w:hAnsi="Tahoma" w:cs="Tahoma"/>
          <w:lang w:eastAsia="ar-SA"/>
        </w:rPr>
        <w:t>s.</w:t>
      </w:r>
      <w:r w:rsidR="003B04B5">
        <w:rPr>
          <w:rFonts w:ascii="Tahoma" w:hAnsi="Tahoma" w:cs="Tahoma"/>
          <w:lang w:eastAsia="ar-SA"/>
        </w:rPr>
        <w:t xml:space="preserve">, </w:t>
      </w:r>
      <w:r>
        <w:rPr>
          <w:rFonts w:ascii="Tahoma" w:hAnsi="Tahoma" w:cs="Tahoma"/>
          <w:snapToGrid w:val="0"/>
        </w:rPr>
        <w:t>číslo účtu</w:t>
      </w:r>
      <w:r w:rsidRPr="00846533">
        <w:rPr>
          <w:rFonts w:ascii="Tahoma" w:hAnsi="Tahoma" w:cs="Tahoma"/>
          <w:snapToGrid w:val="0"/>
        </w:rPr>
        <w:t>: 9137441/0100</w:t>
      </w:r>
    </w:p>
    <w:p w:rsidR="0065505E" w:rsidRPr="00B4074D" w:rsidRDefault="0065505E" w:rsidP="006F71DA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B4074D">
        <w:rPr>
          <w:rFonts w:ascii="Tahoma" w:hAnsi="Tahoma" w:cs="Tahoma"/>
          <w:snapToGrid w:val="0"/>
          <w:sz w:val="16"/>
          <w:szCs w:val="16"/>
        </w:rPr>
        <w:t>Povodí Ohře, státní podnik je zapsán v obchodním rejstříku u Krajského soudu v Ústí nad Labem v oddílu A, vložce č.</w:t>
      </w:r>
      <w:r w:rsidR="007D502B">
        <w:rPr>
          <w:rFonts w:ascii="Tahoma" w:hAnsi="Tahoma" w:cs="Tahoma"/>
          <w:snapToGrid w:val="0"/>
          <w:sz w:val="16"/>
          <w:szCs w:val="16"/>
        </w:rPr>
        <w:t xml:space="preserve"> </w:t>
      </w:r>
      <w:r w:rsidRPr="00B4074D">
        <w:rPr>
          <w:rFonts w:ascii="Tahoma" w:hAnsi="Tahoma" w:cs="Tahoma"/>
          <w:snapToGrid w:val="0"/>
          <w:sz w:val="16"/>
          <w:szCs w:val="16"/>
        </w:rPr>
        <w:t>13052</w:t>
      </w:r>
    </w:p>
    <w:p w:rsidR="00113A33" w:rsidRPr="00846533" w:rsidRDefault="00113A33" w:rsidP="006F71DA">
      <w:pPr>
        <w:widowControl w:val="0"/>
        <w:jc w:val="both"/>
        <w:rPr>
          <w:rFonts w:ascii="Tahoma" w:hAnsi="Tahoma" w:cs="Tahoma"/>
          <w:b/>
          <w:snapToGrid w:val="0"/>
        </w:rPr>
      </w:pPr>
    </w:p>
    <w:p w:rsidR="006F71DA" w:rsidRPr="00846533" w:rsidRDefault="006F71DA" w:rsidP="006F71DA">
      <w:pPr>
        <w:widowControl w:val="0"/>
        <w:jc w:val="both"/>
        <w:rPr>
          <w:rFonts w:ascii="Tahoma" w:hAnsi="Tahoma" w:cs="Tahoma"/>
          <w:i/>
          <w:snapToGrid w:val="0"/>
        </w:rPr>
      </w:pPr>
      <w:r w:rsidRPr="00846533">
        <w:rPr>
          <w:rFonts w:ascii="Tahoma" w:hAnsi="Tahoma" w:cs="Tahoma"/>
          <w:i/>
          <w:snapToGrid w:val="0"/>
        </w:rPr>
        <w:t>na straně jedné (dále jen jako „</w:t>
      </w:r>
      <w:r w:rsidR="00296871">
        <w:rPr>
          <w:rFonts w:ascii="Tahoma" w:hAnsi="Tahoma" w:cs="Tahoma"/>
          <w:i/>
          <w:snapToGrid w:val="0"/>
        </w:rPr>
        <w:t>kupu</w:t>
      </w:r>
      <w:r w:rsidR="00296871" w:rsidRPr="00D9101A">
        <w:rPr>
          <w:rFonts w:ascii="Tahoma" w:hAnsi="Tahoma" w:cs="Tahoma"/>
          <w:i/>
          <w:snapToGrid w:val="0"/>
        </w:rPr>
        <w:t>jící</w:t>
      </w:r>
      <w:r w:rsidR="00B4074D">
        <w:rPr>
          <w:rFonts w:ascii="Tahoma" w:hAnsi="Tahoma" w:cs="Tahoma"/>
          <w:i/>
          <w:snapToGrid w:val="0"/>
        </w:rPr>
        <w:t>“</w:t>
      </w:r>
      <w:r w:rsidRPr="00846533">
        <w:rPr>
          <w:rFonts w:ascii="Tahoma" w:hAnsi="Tahoma" w:cs="Tahoma"/>
          <w:i/>
          <w:snapToGrid w:val="0"/>
        </w:rPr>
        <w:t>)</w:t>
      </w:r>
    </w:p>
    <w:p w:rsidR="007D46C7" w:rsidRPr="00846533" w:rsidRDefault="00A018C1" w:rsidP="006F71DA">
      <w:pPr>
        <w:widowControl w:val="0"/>
        <w:jc w:val="both"/>
        <w:rPr>
          <w:rFonts w:ascii="Tahoma" w:hAnsi="Tahoma" w:cs="Tahoma"/>
          <w:b/>
          <w:snapToGrid w:val="0"/>
        </w:rPr>
      </w:pPr>
      <w:r w:rsidRPr="00846533">
        <w:rPr>
          <w:rFonts w:ascii="Tahoma" w:hAnsi="Tahoma" w:cs="Tahoma"/>
          <w:b/>
          <w:snapToGrid w:val="0"/>
        </w:rPr>
        <w:t xml:space="preserve">       </w:t>
      </w:r>
    </w:p>
    <w:p w:rsidR="00DB363B" w:rsidRPr="007D502B" w:rsidRDefault="00EC44A9" w:rsidP="006F71DA">
      <w:pPr>
        <w:widowControl w:val="0"/>
        <w:jc w:val="both"/>
        <w:rPr>
          <w:rFonts w:ascii="Tahoma" w:hAnsi="Tahoma" w:cs="Tahoma"/>
          <w:snapToGrid w:val="0"/>
        </w:rPr>
      </w:pPr>
      <w:r w:rsidRPr="007D502B">
        <w:rPr>
          <w:rFonts w:ascii="Tahoma" w:hAnsi="Tahoma" w:cs="Tahoma"/>
          <w:snapToGrid w:val="0"/>
        </w:rPr>
        <w:t>a</w:t>
      </w:r>
    </w:p>
    <w:p w:rsidR="008B63DD" w:rsidRPr="00D9101A" w:rsidRDefault="008B63DD" w:rsidP="006F71DA">
      <w:pPr>
        <w:jc w:val="both"/>
        <w:rPr>
          <w:rFonts w:ascii="Tahoma" w:hAnsi="Tahoma" w:cs="Tahoma"/>
        </w:rPr>
      </w:pPr>
    </w:p>
    <w:p w:rsidR="00DB78F8" w:rsidRPr="006E7B32" w:rsidRDefault="00112B76" w:rsidP="00DB78F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Město Šluknov</w:t>
      </w:r>
    </w:p>
    <w:p w:rsidR="00112B76" w:rsidRDefault="00112B76" w:rsidP="00112B76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846533">
        <w:rPr>
          <w:rFonts w:ascii="Tahoma" w:hAnsi="Tahoma" w:cs="Tahoma"/>
          <w:snapToGrid w:val="0"/>
        </w:rPr>
        <w:t xml:space="preserve">se sídlem: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    </w:t>
      </w:r>
      <w:r>
        <w:rPr>
          <w:rFonts w:ascii="Tahoma" w:hAnsi="Tahoma" w:cs="Tahoma"/>
        </w:rPr>
        <w:t>náměstí Míru 1, 407 77 Šluknov</w:t>
      </w:r>
    </w:p>
    <w:p w:rsidR="00112B76" w:rsidRPr="00846533" w:rsidRDefault="00112B76" w:rsidP="00112B76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zastoupené</w:t>
      </w:r>
      <w:r w:rsidRPr="00846533">
        <w:rPr>
          <w:rFonts w:ascii="Tahoma" w:hAnsi="Tahoma" w:cs="Tahoma"/>
          <w:snapToGrid w:val="0"/>
        </w:rPr>
        <w:t xml:space="preserve">: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</w:rPr>
        <w:t>Mgr. Evou Džumanovou, starostkou</w:t>
      </w:r>
    </w:p>
    <w:p w:rsidR="00112B76" w:rsidRDefault="00112B76" w:rsidP="00112B76">
      <w:pPr>
        <w:widowControl w:val="0"/>
        <w:tabs>
          <w:tab w:val="left" w:pos="3402"/>
        </w:tabs>
        <w:rPr>
          <w:rFonts w:ascii="Tahoma" w:hAnsi="Tahoma" w:cs="Tahoma"/>
        </w:rPr>
      </w:pPr>
      <w:r w:rsidRPr="00846533">
        <w:rPr>
          <w:rFonts w:ascii="Tahoma" w:hAnsi="Tahoma" w:cs="Tahoma"/>
          <w:snapToGrid w:val="0"/>
        </w:rPr>
        <w:t xml:space="preserve">IČ: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</w:rPr>
        <w:t>00261688</w:t>
      </w:r>
    </w:p>
    <w:p w:rsidR="00112B76" w:rsidRPr="00846533" w:rsidRDefault="00112B76" w:rsidP="00112B76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DIČ: </w:t>
      </w:r>
      <w:r>
        <w:rPr>
          <w:rFonts w:ascii="Tahoma" w:hAnsi="Tahoma" w:cs="Tahoma"/>
          <w:snapToGrid w:val="0"/>
        </w:rPr>
        <w:tab/>
      </w:r>
      <w:r w:rsidRPr="00846533">
        <w:rPr>
          <w:rFonts w:ascii="Tahoma" w:hAnsi="Tahoma" w:cs="Tahoma"/>
          <w:snapToGrid w:val="0"/>
        </w:rPr>
        <w:t>CZ</w:t>
      </w:r>
      <w:r>
        <w:rPr>
          <w:rFonts w:ascii="Tahoma" w:hAnsi="Tahoma" w:cs="Tahoma"/>
        </w:rPr>
        <w:t>00261688</w:t>
      </w:r>
    </w:p>
    <w:p w:rsidR="00112B76" w:rsidRDefault="00112B76" w:rsidP="00112B76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846533">
        <w:rPr>
          <w:rFonts w:ascii="Tahoma" w:hAnsi="Tahoma" w:cs="Tahoma"/>
          <w:snapToGrid w:val="0"/>
        </w:rPr>
        <w:t xml:space="preserve">bankovní spojení: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    </w:t>
      </w:r>
      <w:r>
        <w:rPr>
          <w:rFonts w:ascii="Tahoma" w:hAnsi="Tahoma" w:cs="Tahoma"/>
        </w:rPr>
        <w:t xml:space="preserve">ČSOB a.s. Varnsdorf, </w:t>
      </w:r>
      <w:r w:rsidR="0020548C">
        <w:rPr>
          <w:rFonts w:ascii="Tahoma" w:hAnsi="Tahoma" w:cs="Tahoma"/>
          <w:snapToGrid w:val="0"/>
        </w:rPr>
        <w:t>číslo účtu</w:t>
      </w:r>
      <w:r w:rsidR="0020548C" w:rsidRPr="00846533">
        <w:rPr>
          <w:rFonts w:ascii="Tahoma" w:hAnsi="Tahoma" w:cs="Tahoma"/>
          <w:snapToGrid w:val="0"/>
        </w:rPr>
        <w:t>:</w:t>
      </w:r>
      <w:r>
        <w:rPr>
          <w:rFonts w:ascii="Tahoma" w:hAnsi="Tahoma" w:cs="Tahoma"/>
        </w:rPr>
        <w:t xml:space="preserve"> 108724561/0300</w:t>
      </w:r>
    </w:p>
    <w:p w:rsidR="00112B76" w:rsidRPr="00846533" w:rsidRDefault="00112B76" w:rsidP="00112B76">
      <w:pPr>
        <w:widowControl w:val="0"/>
        <w:tabs>
          <w:tab w:val="left" w:pos="3402"/>
        </w:tabs>
        <w:rPr>
          <w:rFonts w:ascii="Tahoma" w:hAnsi="Tahoma" w:cs="Tahoma"/>
          <w:snapToGrid w:val="0"/>
        </w:rPr>
      </w:pPr>
    </w:p>
    <w:p w:rsidR="006F71DA" w:rsidRPr="00D9101A" w:rsidRDefault="006F71DA" w:rsidP="006F71DA">
      <w:pPr>
        <w:widowControl w:val="0"/>
        <w:jc w:val="both"/>
        <w:rPr>
          <w:rFonts w:ascii="Tahoma" w:hAnsi="Tahoma" w:cs="Tahoma"/>
          <w:i/>
          <w:snapToGrid w:val="0"/>
        </w:rPr>
      </w:pPr>
      <w:r w:rsidRPr="00D9101A">
        <w:rPr>
          <w:rFonts w:ascii="Tahoma" w:hAnsi="Tahoma" w:cs="Tahoma"/>
          <w:i/>
          <w:snapToGrid w:val="0"/>
        </w:rPr>
        <w:t>na straně druhé (dále jen jako „</w:t>
      </w:r>
      <w:r w:rsidR="00296871">
        <w:rPr>
          <w:rFonts w:ascii="Tahoma" w:hAnsi="Tahoma" w:cs="Tahoma"/>
          <w:i/>
          <w:snapToGrid w:val="0"/>
        </w:rPr>
        <w:t>prodáva</w:t>
      </w:r>
      <w:r w:rsidR="00296871" w:rsidRPr="00846533">
        <w:rPr>
          <w:rFonts w:ascii="Tahoma" w:hAnsi="Tahoma" w:cs="Tahoma"/>
          <w:i/>
          <w:snapToGrid w:val="0"/>
        </w:rPr>
        <w:t>jící</w:t>
      </w:r>
      <w:r w:rsidRPr="00D9101A">
        <w:rPr>
          <w:rFonts w:ascii="Tahoma" w:hAnsi="Tahoma" w:cs="Tahoma"/>
          <w:i/>
          <w:snapToGrid w:val="0"/>
        </w:rPr>
        <w:t>“)</w:t>
      </w:r>
    </w:p>
    <w:p w:rsidR="00090737" w:rsidRPr="00D9101A" w:rsidRDefault="00090737" w:rsidP="006F71DA">
      <w:pPr>
        <w:widowControl w:val="0"/>
        <w:jc w:val="both"/>
        <w:rPr>
          <w:rFonts w:ascii="Tahoma" w:hAnsi="Tahoma" w:cs="Tahoma"/>
          <w:snapToGrid w:val="0"/>
        </w:rPr>
      </w:pPr>
    </w:p>
    <w:p w:rsidR="00A018C1" w:rsidRPr="00846533" w:rsidRDefault="00A018C1" w:rsidP="006F71DA">
      <w:pPr>
        <w:widowControl w:val="0"/>
        <w:jc w:val="center"/>
        <w:outlineLvl w:val="0"/>
        <w:rPr>
          <w:rFonts w:ascii="Tahoma" w:hAnsi="Tahoma" w:cs="Tahoma"/>
          <w:b/>
          <w:snapToGrid w:val="0"/>
        </w:rPr>
      </w:pPr>
      <w:r w:rsidRPr="00846533">
        <w:rPr>
          <w:rFonts w:ascii="Tahoma" w:hAnsi="Tahoma" w:cs="Tahoma"/>
          <w:b/>
          <w:snapToGrid w:val="0"/>
        </w:rPr>
        <w:t>I.</w:t>
      </w:r>
    </w:p>
    <w:p w:rsidR="00A018C1" w:rsidRPr="00846533" w:rsidRDefault="00A018C1" w:rsidP="006F71DA">
      <w:pPr>
        <w:widowControl w:val="0"/>
        <w:jc w:val="both"/>
        <w:rPr>
          <w:rFonts w:ascii="Tahoma" w:hAnsi="Tahoma" w:cs="Tahoma"/>
          <w:snapToGrid w:val="0"/>
        </w:rPr>
      </w:pPr>
    </w:p>
    <w:p w:rsidR="00753992" w:rsidRPr="00846533" w:rsidRDefault="006F71DA" w:rsidP="006F71DA">
      <w:pPr>
        <w:jc w:val="both"/>
        <w:rPr>
          <w:rFonts w:ascii="Tahoma" w:hAnsi="Tahoma" w:cs="Tahoma"/>
        </w:rPr>
      </w:pPr>
      <w:r w:rsidRPr="00846533">
        <w:rPr>
          <w:rFonts w:ascii="Tahoma" w:hAnsi="Tahoma" w:cs="Tahoma"/>
          <w:snapToGrid w:val="0"/>
          <w:color w:val="000000"/>
        </w:rPr>
        <w:t xml:space="preserve">Prodávající </w:t>
      </w:r>
      <w:r w:rsidR="003D0301" w:rsidRPr="00846533">
        <w:rPr>
          <w:rFonts w:ascii="Tahoma" w:hAnsi="Tahoma" w:cs="Tahoma"/>
          <w:snapToGrid w:val="0"/>
          <w:color w:val="000000"/>
        </w:rPr>
        <w:t>p</w:t>
      </w:r>
      <w:r w:rsidR="0090770F" w:rsidRPr="00846533">
        <w:rPr>
          <w:rFonts w:ascii="Tahoma" w:hAnsi="Tahoma" w:cs="Tahoma"/>
          <w:snapToGrid w:val="0"/>
          <w:color w:val="000000"/>
        </w:rPr>
        <w:t>r</w:t>
      </w:r>
      <w:r w:rsidR="00753992" w:rsidRPr="00846533">
        <w:rPr>
          <w:rFonts w:ascii="Tahoma" w:hAnsi="Tahoma" w:cs="Tahoma"/>
        </w:rPr>
        <w:t>ohlašuj</w:t>
      </w:r>
      <w:r w:rsidR="003D0301" w:rsidRPr="00846533">
        <w:rPr>
          <w:rFonts w:ascii="Tahoma" w:hAnsi="Tahoma" w:cs="Tahoma"/>
        </w:rPr>
        <w:t>e</w:t>
      </w:r>
      <w:r w:rsidR="00753992" w:rsidRPr="00846533">
        <w:rPr>
          <w:rFonts w:ascii="Tahoma" w:hAnsi="Tahoma" w:cs="Tahoma"/>
        </w:rPr>
        <w:t xml:space="preserve">, že </w:t>
      </w:r>
      <w:r w:rsidR="003D0301" w:rsidRPr="00846533">
        <w:rPr>
          <w:rFonts w:ascii="Tahoma" w:hAnsi="Tahoma" w:cs="Tahoma"/>
        </w:rPr>
        <w:t>je vlastníkem níže uveden</w:t>
      </w:r>
      <w:r w:rsidR="009D7DC3">
        <w:rPr>
          <w:rFonts w:ascii="Tahoma" w:hAnsi="Tahoma" w:cs="Tahoma"/>
        </w:rPr>
        <w:t>ých</w:t>
      </w:r>
      <w:r w:rsidR="005A2146">
        <w:rPr>
          <w:rFonts w:ascii="Tahoma" w:hAnsi="Tahoma" w:cs="Tahoma"/>
        </w:rPr>
        <w:t xml:space="preserve"> pozemk</w:t>
      </w:r>
      <w:r w:rsidR="009D7DC3">
        <w:rPr>
          <w:rFonts w:ascii="Tahoma" w:hAnsi="Tahoma" w:cs="Tahoma"/>
        </w:rPr>
        <w:t>ů</w:t>
      </w:r>
      <w:r w:rsidR="003D0301" w:rsidRPr="00846533">
        <w:rPr>
          <w:rFonts w:ascii="Tahoma" w:hAnsi="Tahoma" w:cs="Tahoma"/>
        </w:rPr>
        <w:t xml:space="preserve">: </w:t>
      </w:r>
    </w:p>
    <w:p w:rsidR="000745DB" w:rsidRPr="000745DB" w:rsidRDefault="000745DB" w:rsidP="000745DB">
      <w:pPr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334"/>
        <w:gridCol w:w="2352"/>
        <w:gridCol w:w="2257"/>
      </w:tblGrid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  <w:b/>
              </w:rPr>
            </w:pPr>
            <w:r w:rsidRPr="000745DB">
              <w:rPr>
                <w:rFonts w:ascii="Tahoma" w:hAnsi="Tahoma" w:cs="Tahoma"/>
                <w:b/>
              </w:rPr>
              <w:t xml:space="preserve">p. p. č. 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  <w:b/>
              </w:rPr>
            </w:pPr>
            <w:r w:rsidRPr="000745DB">
              <w:rPr>
                <w:rFonts w:ascii="Tahoma" w:hAnsi="Tahoma" w:cs="Tahoma"/>
                <w:b/>
              </w:rPr>
              <w:t>výměra v m</w:t>
            </w:r>
            <w:r w:rsidRPr="000745DB">
              <w:rPr>
                <w:rFonts w:ascii="Tahoma" w:hAnsi="Tahoma" w:cs="Tahoma"/>
                <w:b/>
                <w:vertAlign w:val="superscript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  <w:b/>
              </w:rPr>
            </w:pPr>
            <w:r w:rsidRPr="000745DB">
              <w:rPr>
                <w:rFonts w:ascii="Tahoma" w:hAnsi="Tahoma" w:cs="Tahoma"/>
                <w:b/>
              </w:rPr>
              <w:t>druh pozemku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0745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k. ú. 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2887/11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59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0745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3001/5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18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0745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68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DD5C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9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DD5C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3047/5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17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A107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2769/18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60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A107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2769/19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17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A107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2769/20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124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A107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2769/21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134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2769/23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2769/22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42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3049/3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3062/2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18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3075/8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3075/9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215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B5B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3075/11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73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2D7B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3075/12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149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2D7B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lastRenderedPageBreak/>
              <w:t>3075/15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2D7B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3075/13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3075/14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1933/3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2887/18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41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53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37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58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2887/19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8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80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9C17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71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2993/3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3001/6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3001/7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56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3046/5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62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87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421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146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2887/28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146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2952/3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146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2952/4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127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146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2952/5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146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2952/6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116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146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  <w:tr w:rsidR="000745DB" w:rsidRPr="000745DB" w:rsidTr="000745DB">
        <w:trPr>
          <w:trHeight w:val="340"/>
        </w:trPr>
        <w:tc>
          <w:tcPr>
            <w:tcW w:w="2236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3132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9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745DB" w:rsidRPr="000745DB" w:rsidRDefault="000745DB" w:rsidP="006A0DBB">
            <w:pPr>
              <w:jc w:val="center"/>
              <w:rPr>
                <w:rFonts w:ascii="Tahoma" w:hAnsi="Tahoma" w:cs="Tahoma"/>
              </w:rPr>
            </w:pPr>
            <w:r w:rsidRPr="000745DB">
              <w:rPr>
                <w:rFonts w:ascii="Tahoma" w:hAnsi="Tahoma" w:cs="Tahoma"/>
              </w:rPr>
              <w:t>vodní plocha</w:t>
            </w:r>
          </w:p>
        </w:tc>
        <w:tc>
          <w:tcPr>
            <w:tcW w:w="2257" w:type="dxa"/>
            <w:vAlign w:val="center"/>
          </w:tcPr>
          <w:p w:rsidR="000745DB" w:rsidRPr="000745DB" w:rsidRDefault="000745DB" w:rsidP="000745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Království</w:t>
            </w:r>
          </w:p>
        </w:tc>
      </w:tr>
    </w:tbl>
    <w:p w:rsidR="000745DB" w:rsidRPr="000745DB" w:rsidRDefault="000745DB" w:rsidP="000745DB">
      <w:pPr>
        <w:rPr>
          <w:rFonts w:ascii="Tahoma" w:hAnsi="Tahoma" w:cs="Tahoma"/>
          <w:vertAlign w:val="superscript"/>
        </w:rPr>
      </w:pPr>
    </w:p>
    <w:p w:rsidR="00EC44A9" w:rsidRPr="00846533" w:rsidRDefault="00EC44A9" w:rsidP="006F71DA">
      <w:pPr>
        <w:widowControl w:val="0"/>
        <w:tabs>
          <w:tab w:val="left" w:pos="284"/>
          <w:tab w:val="left" w:pos="1644"/>
        </w:tabs>
        <w:jc w:val="both"/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>T</w:t>
      </w:r>
      <w:r w:rsidR="009D7DC3">
        <w:rPr>
          <w:rFonts w:ascii="Tahoma" w:hAnsi="Tahoma" w:cs="Tahoma"/>
          <w:snapToGrid w:val="0"/>
        </w:rPr>
        <w:t>y</w:t>
      </w:r>
      <w:r w:rsidRPr="00846533">
        <w:rPr>
          <w:rFonts w:ascii="Tahoma" w:hAnsi="Tahoma" w:cs="Tahoma"/>
          <w:snapToGrid w:val="0"/>
        </w:rPr>
        <w:t xml:space="preserve">to </w:t>
      </w:r>
      <w:r w:rsidR="000745DB">
        <w:rPr>
          <w:rFonts w:ascii="Tahoma" w:hAnsi="Tahoma" w:cs="Tahoma"/>
          <w:snapToGrid w:val="0"/>
        </w:rPr>
        <w:t xml:space="preserve">pozemkové </w:t>
      </w:r>
      <w:r w:rsidRPr="00846533">
        <w:rPr>
          <w:rFonts w:ascii="Tahoma" w:hAnsi="Tahoma" w:cs="Tahoma"/>
          <w:snapToGrid w:val="0"/>
        </w:rPr>
        <w:t>parcel</w:t>
      </w:r>
      <w:r w:rsidR="009D7DC3">
        <w:rPr>
          <w:rFonts w:ascii="Tahoma" w:hAnsi="Tahoma" w:cs="Tahoma"/>
          <w:snapToGrid w:val="0"/>
        </w:rPr>
        <w:t>y</w:t>
      </w:r>
      <w:r w:rsidRPr="00846533">
        <w:rPr>
          <w:rFonts w:ascii="Tahoma" w:hAnsi="Tahoma" w:cs="Tahoma"/>
          <w:snapToGrid w:val="0"/>
        </w:rPr>
        <w:t xml:space="preserve"> j</w:t>
      </w:r>
      <w:r w:rsidR="009D7DC3">
        <w:rPr>
          <w:rFonts w:ascii="Tahoma" w:hAnsi="Tahoma" w:cs="Tahoma"/>
          <w:snapToGrid w:val="0"/>
        </w:rPr>
        <w:t>sou</w:t>
      </w:r>
      <w:r w:rsidR="000745DB">
        <w:rPr>
          <w:rFonts w:ascii="Tahoma" w:hAnsi="Tahoma" w:cs="Tahoma"/>
          <w:snapToGrid w:val="0"/>
        </w:rPr>
        <w:t xml:space="preserve"> předmětem kupní smlouvy a jsou</w:t>
      </w:r>
      <w:r w:rsidRPr="00846533">
        <w:rPr>
          <w:rFonts w:ascii="Tahoma" w:hAnsi="Tahoma" w:cs="Tahoma"/>
          <w:snapToGrid w:val="0"/>
        </w:rPr>
        <w:t xml:space="preserve"> </w:t>
      </w:r>
      <w:r w:rsidR="003D0301" w:rsidRPr="00846533">
        <w:rPr>
          <w:rFonts w:ascii="Tahoma" w:hAnsi="Tahoma" w:cs="Tahoma"/>
          <w:snapToGrid w:val="0"/>
        </w:rPr>
        <w:t>zapsán</w:t>
      </w:r>
      <w:r w:rsidR="009D7DC3">
        <w:rPr>
          <w:rFonts w:ascii="Tahoma" w:hAnsi="Tahoma" w:cs="Tahoma"/>
          <w:snapToGrid w:val="0"/>
        </w:rPr>
        <w:t>y</w:t>
      </w:r>
      <w:r w:rsidRPr="00846533">
        <w:rPr>
          <w:rFonts w:ascii="Tahoma" w:hAnsi="Tahoma" w:cs="Tahoma"/>
          <w:snapToGrid w:val="0"/>
        </w:rPr>
        <w:t xml:space="preserve"> na listu vlastnictví č</w:t>
      </w:r>
      <w:r w:rsidR="00D8762F" w:rsidRPr="00846533">
        <w:rPr>
          <w:rFonts w:ascii="Tahoma" w:hAnsi="Tahoma" w:cs="Tahoma"/>
          <w:snapToGrid w:val="0"/>
        </w:rPr>
        <w:t xml:space="preserve">. </w:t>
      </w:r>
      <w:r w:rsidR="000745DB">
        <w:rPr>
          <w:rFonts w:ascii="Tahoma" w:hAnsi="Tahoma" w:cs="Tahoma"/>
          <w:snapToGrid w:val="0"/>
        </w:rPr>
        <w:t>257</w:t>
      </w:r>
      <w:r w:rsidR="00F57774">
        <w:rPr>
          <w:rFonts w:ascii="Tahoma" w:hAnsi="Tahoma" w:cs="Tahoma"/>
          <w:snapToGrid w:val="0"/>
        </w:rPr>
        <w:t xml:space="preserve"> </w:t>
      </w:r>
      <w:r w:rsidRPr="00846533">
        <w:rPr>
          <w:rFonts w:ascii="Tahoma" w:hAnsi="Tahoma" w:cs="Tahoma"/>
          <w:snapToGrid w:val="0"/>
        </w:rPr>
        <w:t xml:space="preserve">u Katastrálního úřadu pro </w:t>
      </w:r>
      <w:r w:rsidR="00296871">
        <w:rPr>
          <w:rFonts w:ascii="Tahoma" w:hAnsi="Tahoma" w:cs="Tahoma"/>
          <w:snapToGrid w:val="0"/>
        </w:rPr>
        <w:t>Ústec</w:t>
      </w:r>
      <w:r w:rsidR="00D8762F" w:rsidRPr="00846533">
        <w:rPr>
          <w:rFonts w:ascii="Tahoma" w:hAnsi="Tahoma" w:cs="Tahoma"/>
          <w:snapToGrid w:val="0"/>
        </w:rPr>
        <w:t xml:space="preserve">ký kraj, </w:t>
      </w:r>
      <w:r w:rsidRPr="00846533">
        <w:rPr>
          <w:rFonts w:ascii="Tahoma" w:hAnsi="Tahoma" w:cs="Tahoma"/>
          <w:snapToGrid w:val="0"/>
        </w:rPr>
        <w:t>Katastrálního pracoviště</w:t>
      </w:r>
      <w:r w:rsidR="00D8762F" w:rsidRPr="00846533">
        <w:rPr>
          <w:rFonts w:ascii="Tahoma" w:hAnsi="Tahoma" w:cs="Tahoma"/>
          <w:snapToGrid w:val="0"/>
        </w:rPr>
        <w:t xml:space="preserve"> </w:t>
      </w:r>
      <w:r w:rsidR="009D7DC3">
        <w:rPr>
          <w:rFonts w:ascii="Tahoma" w:hAnsi="Tahoma" w:cs="Tahoma"/>
          <w:snapToGrid w:val="0"/>
        </w:rPr>
        <w:t>Rumburk</w:t>
      </w:r>
      <w:r w:rsidR="00D8762F" w:rsidRPr="00846533">
        <w:rPr>
          <w:rFonts w:ascii="Tahoma" w:hAnsi="Tahoma" w:cs="Tahoma"/>
          <w:snapToGrid w:val="0"/>
        </w:rPr>
        <w:t>.</w:t>
      </w:r>
    </w:p>
    <w:p w:rsidR="001F577B" w:rsidRPr="00846533" w:rsidRDefault="001F577B" w:rsidP="006F71DA">
      <w:pPr>
        <w:tabs>
          <w:tab w:val="left" w:pos="340"/>
          <w:tab w:val="left" w:pos="3402"/>
          <w:tab w:val="left" w:pos="6237"/>
        </w:tabs>
        <w:jc w:val="center"/>
        <w:rPr>
          <w:rFonts w:ascii="Tahoma" w:hAnsi="Tahoma" w:cs="Tahoma"/>
          <w:b/>
          <w:bCs/>
          <w:snapToGrid w:val="0"/>
        </w:rPr>
      </w:pPr>
    </w:p>
    <w:p w:rsidR="001D2F38" w:rsidRDefault="009716A7" w:rsidP="006F71DA">
      <w:pPr>
        <w:tabs>
          <w:tab w:val="left" w:pos="340"/>
          <w:tab w:val="left" w:pos="3402"/>
          <w:tab w:val="left" w:pos="6237"/>
        </w:tabs>
        <w:jc w:val="center"/>
        <w:rPr>
          <w:rFonts w:ascii="Tahoma" w:hAnsi="Tahoma" w:cs="Tahoma"/>
          <w:b/>
          <w:bCs/>
          <w:snapToGrid w:val="0"/>
        </w:rPr>
      </w:pPr>
      <w:r w:rsidRPr="00846533">
        <w:rPr>
          <w:rFonts w:ascii="Tahoma" w:hAnsi="Tahoma" w:cs="Tahoma"/>
          <w:b/>
          <w:bCs/>
          <w:snapToGrid w:val="0"/>
        </w:rPr>
        <w:t>II.</w:t>
      </w:r>
    </w:p>
    <w:p w:rsidR="00DD0597" w:rsidRDefault="00DD0597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0745DB" w:rsidRDefault="006F71DA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  <w:r w:rsidRPr="00F503D6">
        <w:rPr>
          <w:rFonts w:ascii="Tahoma" w:hAnsi="Tahoma" w:cs="Tahoma"/>
          <w:snapToGrid w:val="0"/>
        </w:rPr>
        <w:t xml:space="preserve">Prodej předmětu smlouvy se realizuje </w:t>
      </w:r>
      <w:r w:rsidR="0056033D" w:rsidRPr="00F503D6">
        <w:rPr>
          <w:rFonts w:ascii="Tahoma" w:hAnsi="Tahoma" w:cs="Tahoma"/>
          <w:snapToGrid w:val="0"/>
        </w:rPr>
        <w:t>z důvodu</w:t>
      </w:r>
      <w:r w:rsidRPr="00F503D6">
        <w:rPr>
          <w:rFonts w:ascii="Tahoma" w:hAnsi="Tahoma" w:cs="Tahoma"/>
          <w:snapToGrid w:val="0"/>
        </w:rPr>
        <w:t xml:space="preserve"> majetkoprávního vypořádání </w:t>
      </w:r>
      <w:r w:rsidR="000745DB">
        <w:rPr>
          <w:rFonts w:ascii="Tahoma" w:hAnsi="Tahoma" w:cs="Tahoma"/>
          <w:snapToGrid w:val="0"/>
        </w:rPr>
        <w:t>ukončených staveb:</w:t>
      </w:r>
    </w:p>
    <w:p w:rsidR="000745DB" w:rsidRDefault="000745DB" w:rsidP="000745DB">
      <w:pPr>
        <w:pStyle w:val="Zkladntext"/>
        <w:numPr>
          <w:ilvl w:val="0"/>
          <w:numId w:val="6"/>
        </w:numPr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rekonstrukce Rožanského potoka, ř. km 5,</w:t>
      </w:r>
      <w:r w:rsidR="007057B4">
        <w:rPr>
          <w:rFonts w:ascii="Tahoma" w:hAnsi="Tahoma" w:cs="Tahoma"/>
          <w:snapToGrid w:val="0"/>
        </w:rPr>
        <w:t>719</w:t>
      </w:r>
      <w:r>
        <w:rPr>
          <w:rFonts w:ascii="Tahoma" w:hAnsi="Tahoma" w:cs="Tahoma"/>
          <w:snapToGrid w:val="0"/>
        </w:rPr>
        <w:t xml:space="preserve"> – 5,826, zaměřené geometrickým plánem č. 522-321/2013</w:t>
      </w:r>
    </w:p>
    <w:p w:rsidR="000745DB" w:rsidRDefault="000745DB" w:rsidP="000745DB">
      <w:pPr>
        <w:pStyle w:val="Zkladntext"/>
        <w:numPr>
          <w:ilvl w:val="0"/>
          <w:numId w:val="6"/>
        </w:numPr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rekonstrukce Rožanského potoka u č. p. 34, zaměřené geometrickým plánem č. 525-321/2016</w:t>
      </w:r>
    </w:p>
    <w:p w:rsidR="007057B4" w:rsidRDefault="007057B4" w:rsidP="000745DB">
      <w:pPr>
        <w:pStyle w:val="Zkladntext"/>
        <w:numPr>
          <w:ilvl w:val="0"/>
          <w:numId w:val="6"/>
        </w:numPr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oprava povodňových škod na vodním toku Rožanský potok, ř. km 4,000 – 5,000, zaměřené geometrickým plánem č. 571-361/2015</w:t>
      </w:r>
    </w:p>
    <w:p w:rsidR="007057B4" w:rsidRDefault="007057B4" w:rsidP="007057B4">
      <w:pPr>
        <w:pStyle w:val="Zkladntext"/>
        <w:numPr>
          <w:ilvl w:val="0"/>
          <w:numId w:val="6"/>
        </w:numPr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oprava povodňových škod na vodním toku Rožanský potok, ř. km 5,300 – 6,200, zaměřené geometrickým plánem č. 570-362/2015</w:t>
      </w:r>
    </w:p>
    <w:p w:rsidR="007057B4" w:rsidRDefault="007057B4" w:rsidP="007057B4">
      <w:pPr>
        <w:pStyle w:val="Zkladntext"/>
        <w:numPr>
          <w:ilvl w:val="0"/>
          <w:numId w:val="6"/>
        </w:numPr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oprava povodňových škod na vodním toku Rožanský potok, ř. km 6,200 – 7,000, zaměřené geometrickým plánem č. 569-363/2015</w:t>
      </w:r>
    </w:p>
    <w:p w:rsidR="006F71DA" w:rsidRDefault="00A66231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  <w:r w:rsidRPr="0056033D">
        <w:rPr>
          <w:rFonts w:ascii="Tahoma" w:hAnsi="Tahoma" w:cs="Tahoma"/>
          <w:snapToGrid w:val="0"/>
        </w:rPr>
        <w:t>Kupující</w:t>
      </w:r>
      <w:r w:rsidR="006F71DA" w:rsidRPr="0056033D">
        <w:rPr>
          <w:rFonts w:ascii="Tahoma" w:hAnsi="Tahoma" w:cs="Tahoma"/>
          <w:snapToGrid w:val="0"/>
        </w:rPr>
        <w:t xml:space="preserve"> potřebuje </w:t>
      </w:r>
      <w:r w:rsidR="0056033D" w:rsidRPr="0056033D">
        <w:rPr>
          <w:rFonts w:ascii="Tahoma" w:hAnsi="Tahoma" w:cs="Tahoma"/>
          <w:snapToGrid w:val="0"/>
        </w:rPr>
        <w:t>předmět</w:t>
      </w:r>
      <w:r w:rsidR="006F71DA" w:rsidRPr="0056033D">
        <w:rPr>
          <w:rFonts w:ascii="Tahoma" w:hAnsi="Tahoma" w:cs="Tahoma"/>
          <w:snapToGrid w:val="0"/>
        </w:rPr>
        <w:t xml:space="preserve"> smlouvy pro zabezpečení výkonu své působnosti a předmětu činnosti. </w:t>
      </w:r>
    </w:p>
    <w:p w:rsidR="00352872" w:rsidRPr="0056033D" w:rsidRDefault="00352872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556177" w:rsidRDefault="00556177" w:rsidP="006F71DA">
      <w:pPr>
        <w:widowControl w:val="0"/>
        <w:jc w:val="center"/>
        <w:outlineLvl w:val="0"/>
        <w:rPr>
          <w:rFonts w:ascii="Tahoma" w:hAnsi="Tahoma" w:cs="Tahoma"/>
          <w:b/>
          <w:snapToGrid w:val="0"/>
        </w:rPr>
      </w:pPr>
    </w:p>
    <w:p w:rsidR="009A2AA0" w:rsidRPr="00954161" w:rsidRDefault="009A2AA0" w:rsidP="006F71DA">
      <w:pPr>
        <w:widowControl w:val="0"/>
        <w:jc w:val="center"/>
        <w:outlineLvl w:val="0"/>
        <w:rPr>
          <w:rFonts w:ascii="Tahoma" w:hAnsi="Tahoma" w:cs="Tahoma"/>
          <w:b/>
          <w:snapToGrid w:val="0"/>
        </w:rPr>
      </w:pPr>
    </w:p>
    <w:p w:rsidR="00EA30D7" w:rsidRPr="00954161" w:rsidRDefault="006F71DA" w:rsidP="006F71DA">
      <w:pPr>
        <w:widowControl w:val="0"/>
        <w:jc w:val="center"/>
        <w:outlineLvl w:val="0"/>
        <w:rPr>
          <w:rFonts w:ascii="Tahoma" w:hAnsi="Tahoma" w:cs="Tahoma"/>
          <w:b/>
          <w:snapToGrid w:val="0"/>
        </w:rPr>
      </w:pPr>
      <w:r w:rsidRPr="00954161">
        <w:rPr>
          <w:rFonts w:ascii="Tahoma" w:hAnsi="Tahoma" w:cs="Tahoma"/>
          <w:b/>
          <w:snapToGrid w:val="0"/>
        </w:rPr>
        <w:lastRenderedPageBreak/>
        <w:t>I</w:t>
      </w:r>
      <w:r w:rsidR="00F57774">
        <w:rPr>
          <w:rFonts w:ascii="Tahoma" w:hAnsi="Tahoma" w:cs="Tahoma"/>
          <w:b/>
          <w:snapToGrid w:val="0"/>
        </w:rPr>
        <w:t>II</w:t>
      </w:r>
      <w:r w:rsidR="00E8042C" w:rsidRPr="00954161">
        <w:rPr>
          <w:rFonts w:ascii="Tahoma" w:hAnsi="Tahoma" w:cs="Tahoma"/>
          <w:b/>
          <w:snapToGrid w:val="0"/>
        </w:rPr>
        <w:t>.</w:t>
      </w:r>
    </w:p>
    <w:p w:rsidR="0071214A" w:rsidRPr="00954161" w:rsidRDefault="0071214A" w:rsidP="006F71DA">
      <w:pPr>
        <w:widowControl w:val="0"/>
        <w:jc w:val="both"/>
        <w:rPr>
          <w:rFonts w:ascii="Tahoma" w:hAnsi="Tahoma" w:cs="Tahoma"/>
          <w:snapToGrid w:val="0"/>
        </w:rPr>
      </w:pPr>
    </w:p>
    <w:p w:rsidR="007057B4" w:rsidRDefault="006F71DA" w:rsidP="000637FD">
      <w:pPr>
        <w:pStyle w:val="Zkladntext"/>
        <w:spacing w:after="0"/>
        <w:jc w:val="both"/>
        <w:rPr>
          <w:rFonts w:ascii="Tahoma" w:hAnsi="Tahoma" w:cs="Tahoma"/>
        </w:rPr>
      </w:pPr>
      <w:r w:rsidRPr="00954161">
        <w:rPr>
          <w:rFonts w:ascii="Tahoma" w:hAnsi="Tahoma" w:cs="Tahoma"/>
        </w:rPr>
        <w:t xml:space="preserve">Smluvní strany uzavírají dohodu, že kupní cena </w:t>
      </w:r>
      <w:r w:rsidR="00FB1A35">
        <w:rPr>
          <w:rFonts w:ascii="Tahoma" w:hAnsi="Tahoma" w:cs="Tahoma"/>
        </w:rPr>
        <w:t xml:space="preserve">předmětu smlouvy </w:t>
      </w:r>
      <w:r w:rsidR="007057B4">
        <w:rPr>
          <w:rFonts w:ascii="Tahoma" w:hAnsi="Tahoma" w:cs="Tahoma"/>
        </w:rPr>
        <w:t>činí 30,- Kč/m</w:t>
      </w:r>
      <w:r w:rsidR="007057B4">
        <w:rPr>
          <w:rFonts w:ascii="Tahoma" w:hAnsi="Tahoma" w:cs="Tahoma"/>
          <w:vertAlign w:val="superscript"/>
        </w:rPr>
        <w:t>2</w:t>
      </w:r>
      <w:r w:rsidR="007057B4">
        <w:rPr>
          <w:rFonts w:ascii="Tahoma" w:hAnsi="Tahoma" w:cs="Tahoma"/>
        </w:rPr>
        <w:t>.</w:t>
      </w:r>
    </w:p>
    <w:p w:rsidR="007057B4" w:rsidRDefault="007057B4" w:rsidP="000637FD">
      <w:pPr>
        <w:pStyle w:val="Zkladntex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 ceně pozemkových parcel č. 2887/11, 3001/5, 2769/15, 2769/17 a 3047/5 je připočtena příslušná sazba DPH, neboť tyto pozemkové parcely vznikly stavbou:</w:t>
      </w:r>
    </w:p>
    <w:p w:rsidR="007057B4" w:rsidRDefault="007057B4" w:rsidP="007057B4">
      <w:pPr>
        <w:pStyle w:val="Zkladntext"/>
        <w:numPr>
          <w:ilvl w:val="0"/>
          <w:numId w:val="6"/>
        </w:numPr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rekonstrukce Rožanského potoka, ř. km 5,719 – 5,826, zaměřené geometrickým plánem č. 522-321/2013, ke které byl Městským úřadem v Rumburku vydán kolaudační souhlas č. j. OŽP/8833-15/1316-13kol dne 04.06.2015;</w:t>
      </w:r>
    </w:p>
    <w:p w:rsidR="007057B4" w:rsidRDefault="007057B4" w:rsidP="007057B4">
      <w:pPr>
        <w:pStyle w:val="Zkladntext"/>
        <w:numPr>
          <w:ilvl w:val="0"/>
          <w:numId w:val="6"/>
        </w:numPr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rekonstrukce Rožanského potoka u č. p. 34, zaměřené geometrickým plánem č. 525-321/2016, ke které byl Městským úřadem v Rumburku vydán kolaudační souhlas č. j. OŽP/47070-14/kol dne 28.04.2015.</w:t>
      </w:r>
    </w:p>
    <w:p w:rsidR="007057B4" w:rsidRDefault="00642E72" w:rsidP="000637FD">
      <w:pPr>
        <w:pStyle w:val="Zkladntex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 uvedených pozemkových parcel činí </w:t>
      </w:r>
      <w:r w:rsidRPr="00642E72">
        <w:rPr>
          <w:rFonts w:ascii="Tahoma" w:hAnsi="Tahoma" w:cs="Tahoma"/>
          <w:b/>
        </w:rPr>
        <w:t>5130</w:t>
      </w:r>
      <w:r>
        <w:rPr>
          <w:rFonts w:ascii="Tahoma" w:hAnsi="Tahoma" w:cs="Tahoma"/>
        </w:rPr>
        <w:t>,- Kč + DPH (cena včetně DPH 6207,30 Kč).</w:t>
      </w:r>
    </w:p>
    <w:p w:rsidR="007057B4" w:rsidRDefault="007057B4" w:rsidP="000637FD">
      <w:pPr>
        <w:pStyle w:val="Zkladntext"/>
        <w:spacing w:after="0"/>
        <w:jc w:val="both"/>
        <w:rPr>
          <w:rFonts w:ascii="Tahoma" w:hAnsi="Tahoma" w:cs="Tahoma"/>
        </w:rPr>
      </w:pPr>
    </w:p>
    <w:p w:rsidR="007057B4" w:rsidRDefault="00642E72" w:rsidP="000637FD">
      <w:pPr>
        <w:pStyle w:val="Zkladntex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 zbývajících pozemkových parcel, které jsou dotčené pouze opravou povodňových škod, k nimž není připočtena sazba DPH činí celkem </w:t>
      </w:r>
      <w:r w:rsidRPr="00794BF9">
        <w:rPr>
          <w:rFonts w:ascii="Tahoma" w:hAnsi="Tahoma" w:cs="Tahoma"/>
          <w:b/>
        </w:rPr>
        <w:t>57 750</w:t>
      </w:r>
      <w:r>
        <w:rPr>
          <w:rFonts w:ascii="Tahoma" w:hAnsi="Tahoma" w:cs="Tahoma"/>
        </w:rPr>
        <w:t>,- Kč.</w:t>
      </w:r>
    </w:p>
    <w:p w:rsidR="00642E72" w:rsidRDefault="00642E72" w:rsidP="000637FD">
      <w:pPr>
        <w:pStyle w:val="Zkladntext"/>
        <w:spacing w:after="0"/>
        <w:jc w:val="both"/>
        <w:rPr>
          <w:rFonts w:ascii="Tahoma" w:hAnsi="Tahoma" w:cs="Tahoma"/>
        </w:rPr>
      </w:pPr>
    </w:p>
    <w:p w:rsidR="00642E72" w:rsidRDefault="00642E72" w:rsidP="000637FD">
      <w:pPr>
        <w:pStyle w:val="Zkladntext"/>
        <w:spacing w:after="0"/>
        <w:jc w:val="both"/>
        <w:rPr>
          <w:rFonts w:ascii="Tahoma" w:hAnsi="Tahoma" w:cs="Tahoma"/>
          <w:b/>
        </w:rPr>
      </w:pPr>
      <w:r w:rsidRPr="00642E72">
        <w:rPr>
          <w:rFonts w:ascii="Tahoma" w:hAnsi="Tahoma" w:cs="Tahoma"/>
          <w:b/>
        </w:rPr>
        <w:t>Celková kupní cena za předmět sml</w:t>
      </w:r>
      <w:r w:rsidR="00E86285">
        <w:rPr>
          <w:rFonts w:ascii="Tahoma" w:hAnsi="Tahoma" w:cs="Tahoma"/>
          <w:b/>
        </w:rPr>
        <w:t>o</w:t>
      </w:r>
      <w:r w:rsidRPr="00642E72">
        <w:rPr>
          <w:rFonts w:ascii="Tahoma" w:hAnsi="Tahoma" w:cs="Tahoma"/>
          <w:b/>
        </w:rPr>
        <w:t>uvy činí 63</w:t>
      </w:r>
      <w:r>
        <w:rPr>
          <w:rFonts w:ascii="Tahoma" w:hAnsi="Tahoma" w:cs="Tahoma"/>
          <w:b/>
        </w:rPr>
        <w:t xml:space="preserve"> </w:t>
      </w:r>
      <w:r w:rsidRPr="00642E72">
        <w:rPr>
          <w:rFonts w:ascii="Tahoma" w:hAnsi="Tahoma" w:cs="Tahoma"/>
          <w:b/>
        </w:rPr>
        <w:t>957,30 Kč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(slovy:</w:t>
      </w:r>
      <w:r w:rsidRPr="00642E72">
        <w:t xml:space="preserve"> </w:t>
      </w:r>
      <w:r w:rsidRPr="00642E72">
        <w:rPr>
          <w:rFonts w:ascii="Tahoma" w:hAnsi="Tahoma" w:cs="Tahoma"/>
        </w:rPr>
        <w:t>šedesát tři tisíc devět set padesát sedm korun českých třicet haléřů</w:t>
      </w:r>
      <w:r w:rsidR="00446B2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642E72">
        <w:rPr>
          <w:rFonts w:ascii="Tahoma" w:hAnsi="Tahoma" w:cs="Tahoma"/>
          <w:b/>
        </w:rPr>
        <w:t>.</w:t>
      </w:r>
    </w:p>
    <w:p w:rsidR="008119A8" w:rsidRDefault="008119A8" w:rsidP="000637FD">
      <w:pPr>
        <w:pStyle w:val="Zkladntext"/>
        <w:spacing w:after="0"/>
        <w:jc w:val="both"/>
        <w:rPr>
          <w:rFonts w:ascii="Tahoma" w:hAnsi="Tahoma" w:cs="Tahoma"/>
          <w:b/>
        </w:rPr>
      </w:pPr>
    </w:p>
    <w:p w:rsidR="008119A8" w:rsidRPr="008119A8" w:rsidRDefault="008119A8" w:rsidP="000637FD">
      <w:pPr>
        <w:pStyle w:val="Zkladntex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Kupující dále uhradí náklady spojené s prodejem ve výši 300,--Kč </w:t>
      </w:r>
      <w:r w:rsidRPr="008119A8">
        <w:rPr>
          <w:rFonts w:ascii="Tahoma" w:hAnsi="Tahoma" w:cs="Tahoma"/>
        </w:rPr>
        <w:t xml:space="preserve">(za srovnávací sestavení parcel a restituce). </w:t>
      </w:r>
    </w:p>
    <w:p w:rsidR="006F11C7" w:rsidRDefault="006F11C7" w:rsidP="00F07738">
      <w:pPr>
        <w:tabs>
          <w:tab w:val="num" w:pos="426"/>
        </w:tabs>
        <w:spacing w:line="264" w:lineRule="auto"/>
        <w:jc w:val="both"/>
        <w:rPr>
          <w:rFonts w:ascii="Tahoma" w:hAnsi="Tahoma" w:cs="Tahoma"/>
          <w:snapToGrid w:val="0"/>
        </w:rPr>
      </w:pPr>
    </w:p>
    <w:p w:rsidR="00F07738" w:rsidRPr="00DE2BA0" w:rsidRDefault="006F71DA" w:rsidP="00F07738">
      <w:pPr>
        <w:tabs>
          <w:tab w:val="num" w:pos="426"/>
        </w:tabs>
        <w:spacing w:line="264" w:lineRule="auto"/>
        <w:jc w:val="both"/>
        <w:rPr>
          <w:rFonts w:ascii="Tahoma" w:hAnsi="Tahoma" w:cs="Tahoma"/>
        </w:rPr>
      </w:pPr>
      <w:r w:rsidRPr="00DE2BA0">
        <w:rPr>
          <w:rFonts w:ascii="Tahoma" w:hAnsi="Tahoma" w:cs="Tahoma"/>
          <w:snapToGrid w:val="0"/>
        </w:rPr>
        <w:t xml:space="preserve">Prodávající prodává předmět smlouvy za dohodnutou kupní cenu a kupující jej za shora uvedenou cenu kupuje do vlastnictví České republiky. </w:t>
      </w:r>
      <w:r w:rsidR="00F07738" w:rsidRPr="00DE2BA0">
        <w:rPr>
          <w:rFonts w:ascii="Tahoma" w:hAnsi="Tahoma" w:cs="Tahoma"/>
          <w:snapToGrid w:val="0"/>
        </w:rPr>
        <w:t>Kupní cena</w:t>
      </w:r>
      <w:r w:rsidR="008119A8">
        <w:rPr>
          <w:rFonts w:ascii="Tahoma" w:hAnsi="Tahoma" w:cs="Tahoma"/>
          <w:snapToGrid w:val="0"/>
        </w:rPr>
        <w:t xml:space="preserve"> včetně nákladů spojených s prodejem ve výši 300,--Kč</w:t>
      </w:r>
      <w:r w:rsidR="00F07738" w:rsidRPr="00DE2BA0">
        <w:rPr>
          <w:rFonts w:ascii="Tahoma" w:hAnsi="Tahoma" w:cs="Tahoma"/>
          <w:snapToGrid w:val="0"/>
        </w:rPr>
        <w:t xml:space="preserve"> bude uhrazena na základě daňového dokladu vystaveného prodávajícím do 10-ti dnů ode dne uskutečnění zdanitelného plnění a se splatností 14 dnů od data vystavení. D</w:t>
      </w:r>
      <w:r w:rsidR="00F07738" w:rsidRPr="00DE2BA0">
        <w:rPr>
          <w:rFonts w:ascii="Tahoma" w:hAnsi="Tahoma" w:cs="Tahoma"/>
        </w:rPr>
        <w:t xml:space="preserve">nem uskutečnění </w:t>
      </w:r>
      <w:r w:rsidR="00F07738" w:rsidRPr="00DE2BA0">
        <w:rPr>
          <w:rFonts w:ascii="Tahoma" w:hAnsi="Tahoma" w:cs="Tahoma"/>
          <w:snapToGrid w:val="0"/>
        </w:rPr>
        <w:t>zdanitelného</w:t>
      </w:r>
      <w:r w:rsidR="00F07738" w:rsidRPr="00DE2BA0">
        <w:rPr>
          <w:rFonts w:ascii="Tahoma" w:hAnsi="Tahoma" w:cs="Tahoma"/>
        </w:rPr>
        <w:t xml:space="preserve"> plnění je den</w:t>
      </w:r>
      <w:r w:rsidR="00DE2BA0" w:rsidRPr="00DE2BA0">
        <w:rPr>
          <w:rFonts w:ascii="Tahoma" w:hAnsi="Tahoma" w:cs="Tahoma"/>
        </w:rPr>
        <w:t xml:space="preserve"> oboustranného podpisu smlouvy, </w:t>
      </w:r>
      <w:r w:rsidR="00DE2BA0" w:rsidRPr="00DE2BA0">
        <w:rPr>
          <w:rFonts w:ascii="Tahoma" w:hAnsi="Tahoma" w:cs="Tahoma"/>
          <w:color w:val="000000"/>
        </w:rPr>
        <w:t>tento den bude současně dnem předání nemovité věci nabyvateli do užívání.</w:t>
      </w:r>
    </w:p>
    <w:p w:rsidR="00F07738" w:rsidRPr="00DE2BA0" w:rsidRDefault="00F07738" w:rsidP="00F07738">
      <w:pPr>
        <w:tabs>
          <w:tab w:val="num" w:pos="426"/>
        </w:tabs>
        <w:spacing w:line="264" w:lineRule="auto"/>
        <w:jc w:val="both"/>
        <w:rPr>
          <w:rFonts w:ascii="Tahoma" w:hAnsi="Tahoma" w:cs="Tahoma"/>
        </w:rPr>
      </w:pPr>
    </w:p>
    <w:p w:rsidR="00A018C1" w:rsidRPr="00846533" w:rsidRDefault="00F57774" w:rsidP="006F71DA">
      <w:pPr>
        <w:widowControl w:val="0"/>
        <w:jc w:val="center"/>
        <w:outlineLvl w:val="0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</w:rPr>
        <w:t>I</w:t>
      </w:r>
      <w:r w:rsidR="00A018C1" w:rsidRPr="00846533">
        <w:rPr>
          <w:rFonts w:ascii="Tahoma" w:hAnsi="Tahoma" w:cs="Tahoma"/>
          <w:b/>
          <w:snapToGrid w:val="0"/>
        </w:rPr>
        <w:t>V.</w:t>
      </w:r>
    </w:p>
    <w:p w:rsidR="00C65576" w:rsidRPr="00846533" w:rsidRDefault="00C65576" w:rsidP="006F71DA">
      <w:pPr>
        <w:widowControl w:val="0"/>
        <w:jc w:val="both"/>
        <w:rPr>
          <w:rFonts w:ascii="Tahoma" w:hAnsi="Tahoma" w:cs="Tahoma"/>
          <w:snapToGrid w:val="0"/>
        </w:rPr>
      </w:pPr>
    </w:p>
    <w:p w:rsidR="006F71DA" w:rsidRPr="00846533" w:rsidRDefault="006F71DA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 xml:space="preserve">Prodávající prohlašuje, že na předmětu smlouvy neváznou dluhy, </w:t>
      </w:r>
      <w:r w:rsidRPr="000637FD">
        <w:rPr>
          <w:rFonts w:ascii="Tahoma" w:hAnsi="Tahoma" w:cs="Tahoma"/>
          <w:snapToGrid w:val="0"/>
        </w:rPr>
        <w:t>věcná břemena, zástavní</w:t>
      </w:r>
      <w:r w:rsidRPr="00846533">
        <w:rPr>
          <w:rFonts w:ascii="Tahoma" w:hAnsi="Tahoma" w:cs="Tahoma"/>
          <w:snapToGrid w:val="0"/>
        </w:rPr>
        <w:t xml:space="preserve"> práva nebo jiné právní povinnosti</w:t>
      </w:r>
      <w:r w:rsidR="003A55A1">
        <w:rPr>
          <w:rFonts w:ascii="Tahoma" w:hAnsi="Tahoma" w:cs="Tahoma"/>
          <w:snapToGrid w:val="0"/>
        </w:rPr>
        <w:t xml:space="preserve">, </w:t>
      </w:r>
      <w:r w:rsidR="003A55A1" w:rsidRPr="008119A8">
        <w:rPr>
          <w:rFonts w:ascii="Tahoma" w:hAnsi="Tahoma" w:cs="Tahoma"/>
          <w:snapToGrid w:val="0"/>
        </w:rPr>
        <w:t>vyjma p. p. č. 2887/11, 2769/15, 2769/17, 3047/5, 2769/18, 2769/19, 2769/20, 2769/23, 3075/9, 3075/11, 2887/21, 3001/6, 2887/25 a 2952/6 na kterých je zřízen</w:t>
      </w:r>
      <w:r w:rsidR="002B1DE8" w:rsidRPr="008119A8">
        <w:rPr>
          <w:rFonts w:ascii="Tahoma" w:hAnsi="Tahoma" w:cs="Tahoma"/>
          <w:snapToGrid w:val="0"/>
        </w:rPr>
        <w:t>o věcné břemeno spočívající ve z</w:t>
      </w:r>
      <w:r w:rsidR="003A55A1" w:rsidRPr="008119A8">
        <w:rPr>
          <w:rFonts w:ascii="Tahoma" w:hAnsi="Tahoma" w:cs="Tahoma"/>
          <w:snapToGrid w:val="0"/>
        </w:rPr>
        <w:t xml:space="preserve">řizování a provozování vedení pro oprávněného </w:t>
      </w:r>
      <w:r w:rsidR="00C50892" w:rsidRPr="008119A8">
        <w:rPr>
          <w:rFonts w:ascii="Tahoma" w:hAnsi="Tahoma" w:cs="Tahoma"/>
          <w:snapToGrid w:val="0"/>
        </w:rPr>
        <w:t>ČEZ Dist</w:t>
      </w:r>
      <w:r w:rsidR="008119A8">
        <w:rPr>
          <w:rFonts w:ascii="Tahoma" w:hAnsi="Tahoma" w:cs="Tahoma"/>
          <w:snapToGrid w:val="0"/>
        </w:rPr>
        <w:t>r</w:t>
      </w:r>
      <w:r w:rsidR="00C50892" w:rsidRPr="008119A8">
        <w:rPr>
          <w:rFonts w:ascii="Tahoma" w:hAnsi="Tahoma" w:cs="Tahoma"/>
          <w:snapToGrid w:val="0"/>
        </w:rPr>
        <w:t>ibuci, a.</w:t>
      </w:r>
      <w:r w:rsidR="008119A8">
        <w:rPr>
          <w:rFonts w:ascii="Tahoma" w:hAnsi="Tahoma" w:cs="Tahoma"/>
          <w:snapToGrid w:val="0"/>
        </w:rPr>
        <w:t xml:space="preserve"> </w:t>
      </w:r>
      <w:r w:rsidR="00C50892" w:rsidRPr="008119A8">
        <w:rPr>
          <w:rFonts w:ascii="Tahoma" w:hAnsi="Tahoma" w:cs="Tahoma"/>
          <w:snapToGrid w:val="0"/>
        </w:rPr>
        <w:t>s., Teplická 874/8, Děčín IV-Podmokly, Česká telekomunikační infrastruktura a.</w:t>
      </w:r>
      <w:r w:rsidR="008119A8">
        <w:rPr>
          <w:rFonts w:ascii="Tahoma" w:hAnsi="Tahoma" w:cs="Tahoma"/>
          <w:snapToGrid w:val="0"/>
        </w:rPr>
        <w:t xml:space="preserve"> </w:t>
      </w:r>
      <w:r w:rsidR="00C50892" w:rsidRPr="008119A8">
        <w:rPr>
          <w:rFonts w:ascii="Tahoma" w:hAnsi="Tahoma" w:cs="Tahoma"/>
          <w:snapToGrid w:val="0"/>
        </w:rPr>
        <w:t>s., Olšanská 2681/6, 130 00 Praha 3</w:t>
      </w:r>
      <w:r w:rsidR="008119A8">
        <w:rPr>
          <w:rFonts w:ascii="Tahoma" w:hAnsi="Tahoma" w:cs="Tahoma"/>
          <w:snapToGrid w:val="0"/>
        </w:rPr>
        <w:t xml:space="preserve"> </w:t>
      </w:r>
      <w:r w:rsidR="00C50892" w:rsidRPr="008119A8">
        <w:rPr>
          <w:rFonts w:ascii="Tahoma" w:hAnsi="Tahoma" w:cs="Tahoma"/>
          <w:snapToGrid w:val="0"/>
        </w:rPr>
        <w:t>-</w:t>
      </w:r>
      <w:r w:rsidR="008119A8">
        <w:rPr>
          <w:rFonts w:ascii="Tahoma" w:hAnsi="Tahoma" w:cs="Tahoma"/>
          <w:snapToGrid w:val="0"/>
        </w:rPr>
        <w:t xml:space="preserve"> </w:t>
      </w:r>
      <w:r w:rsidR="00C50892" w:rsidRPr="008119A8">
        <w:rPr>
          <w:rFonts w:ascii="Tahoma" w:hAnsi="Tahoma" w:cs="Tahoma"/>
          <w:snapToGrid w:val="0"/>
        </w:rPr>
        <w:t>Žižkov</w:t>
      </w:r>
      <w:r w:rsidRPr="008119A8">
        <w:rPr>
          <w:rFonts w:ascii="Tahoma" w:hAnsi="Tahoma" w:cs="Tahoma"/>
          <w:snapToGrid w:val="0"/>
        </w:rPr>
        <w:t>. Kupující prohlašuje, že mu je stav prodávaného předmětu smlouvy znám a v tomto stavu jej kupuje.</w:t>
      </w:r>
    </w:p>
    <w:p w:rsidR="00A44F17" w:rsidRDefault="00A44F17" w:rsidP="006F71DA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</w:p>
    <w:p w:rsidR="006F71DA" w:rsidRPr="00846533" w:rsidRDefault="006F71DA" w:rsidP="006F71DA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  <w:r w:rsidRPr="00846533">
        <w:rPr>
          <w:rFonts w:ascii="Tahoma" w:hAnsi="Tahoma" w:cs="Tahoma"/>
          <w:snapToGrid w:val="0"/>
          <w:sz w:val="20"/>
          <w:szCs w:val="20"/>
        </w:rPr>
        <w:t>V.</w:t>
      </w:r>
    </w:p>
    <w:p w:rsidR="006F71DA" w:rsidRPr="00846533" w:rsidRDefault="006F71DA" w:rsidP="006F71DA">
      <w:pPr>
        <w:rPr>
          <w:rFonts w:ascii="Tahoma" w:hAnsi="Tahoma" w:cs="Tahoma"/>
        </w:rPr>
      </w:pPr>
    </w:p>
    <w:p w:rsidR="006F71DA" w:rsidRPr="00846533" w:rsidRDefault="006F71DA" w:rsidP="006F71DA">
      <w:pPr>
        <w:pStyle w:val="Zkladntext"/>
        <w:spacing w:after="0"/>
        <w:jc w:val="both"/>
        <w:rPr>
          <w:rFonts w:ascii="Tahoma" w:hAnsi="Tahoma" w:cs="Tahoma"/>
          <w:bCs/>
          <w:snapToGrid w:val="0"/>
        </w:rPr>
      </w:pPr>
      <w:r w:rsidRPr="00846533">
        <w:rPr>
          <w:rFonts w:ascii="Tahoma" w:hAnsi="Tahoma" w:cs="Tahoma"/>
          <w:bCs/>
          <w:snapToGrid w:val="0"/>
        </w:rPr>
        <w:t>Smluvní strany berou na vědomí, že tato smlou</w:t>
      </w:r>
      <w:r w:rsidR="00DD0597">
        <w:rPr>
          <w:rFonts w:ascii="Tahoma" w:hAnsi="Tahoma" w:cs="Tahoma"/>
          <w:bCs/>
          <w:snapToGrid w:val="0"/>
        </w:rPr>
        <w:t xml:space="preserve">va nabývá platnosti </w:t>
      </w:r>
      <w:r w:rsidRPr="00846533">
        <w:rPr>
          <w:rFonts w:ascii="Tahoma" w:hAnsi="Tahoma" w:cs="Tahoma"/>
          <w:bCs/>
          <w:snapToGrid w:val="0"/>
        </w:rPr>
        <w:t>dnem jejího podpisu oběma smluvními stranami</w:t>
      </w:r>
      <w:r w:rsidR="00CD2B92">
        <w:rPr>
          <w:rFonts w:ascii="Tahoma" w:hAnsi="Tahoma" w:cs="Tahoma"/>
          <w:bCs/>
          <w:snapToGrid w:val="0"/>
        </w:rPr>
        <w:t xml:space="preserve"> a účinnosti dnem podání návrhu na vklad do katastru nemovitostí</w:t>
      </w:r>
      <w:r w:rsidRPr="00846533">
        <w:rPr>
          <w:rFonts w:ascii="Tahoma" w:hAnsi="Tahoma" w:cs="Tahoma"/>
          <w:bCs/>
          <w:snapToGrid w:val="0"/>
        </w:rPr>
        <w:t>.</w:t>
      </w:r>
    </w:p>
    <w:p w:rsidR="006F71DA" w:rsidRPr="00846533" w:rsidRDefault="006F71DA" w:rsidP="006F71DA">
      <w:pPr>
        <w:pStyle w:val="Zkladntext"/>
        <w:spacing w:after="0"/>
        <w:jc w:val="both"/>
        <w:rPr>
          <w:rFonts w:ascii="Tahoma" w:hAnsi="Tahoma" w:cs="Tahoma"/>
          <w:bCs/>
          <w:snapToGrid w:val="0"/>
        </w:rPr>
      </w:pPr>
    </w:p>
    <w:p w:rsidR="006F71DA" w:rsidRPr="00846533" w:rsidRDefault="006F71DA" w:rsidP="006F71DA">
      <w:pPr>
        <w:pStyle w:val="Zkladntext"/>
        <w:spacing w:after="0"/>
        <w:jc w:val="both"/>
        <w:rPr>
          <w:rFonts w:ascii="Tahoma" w:hAnsi="Tahoma" w:cs="Tahoma"/>
          <w:bCs/>
          <w:snapToGrid w:val="0"/>
        </w:rPr>
      </w:pPr>
      <w:r w:rsidRPr="00846533">
        <w:rPr>
          <w:rFonts w:ascii="Tahoma" w:hAnsi="Tahoma" w:cs="Tahoma"/>
          <w:bCs/>
          <w:snapToGrid w:val="0"/>
        </w:rPr>
        <w:t>Na podkladě této smlouvy nabývá vlastnické právo k předmětu smlouvy Česká republika s právem hospodařit pro Povodí Ohře, státní podnik.</w:t>
      </w:r>
    </w:p>
    <w:p w:rsidR="006F71DA" w:rsidRPr="00846533" w:rsidRDefault="006F71DA" w:rsidP="006F71DA">
      <w:pPr>
        <w:pStyle w:val="Zkladntext"/>
        <w:spacing w:after="0"/>
        <w:jc w:val="both"/>
        <w:rPr>
          <w:rFonts w:ascii="Tahoma" w:hAnsi="Tahoma" w:cs="Tahoma"/>
          <w:bCs/>
          <w:snapToGrid w:val="0"/>
        </w:rPr>
      </w:pPr>
    </w:p>
    <w:p w:rsidR="00627043" w:rsidRPr="00846533" w:rsidRDefault="006F71DA" w:rsidP="00627043">
      <w:pPr>
        <w:widowControl w:val="0"/>
        <w:tabs>
          <w:tab w:val="left" w:pos="284"/>
          <w:tab w:val="left" w:pos="1644"/>
        </w:tabs>
        <w:jc w:val="both"/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bCs/>
          <w:snapToGrid w:val="0"/>
        </w:rPr>
        <w:t xml:space="preserve">Změna vlastnictví k předmětu smlouvy bude zapsána po povolení vkladu do katastru nemovitostí u </w:t>
      </w:r>
      <w:r w:rsidR="00627043" w:rsidRPr="00846533">
        <w:rPr>
          <w:rFonts w:ascii="Tahoma" w:hAnsi="Tahoma" w:cs="Tahoma"/>
          <w:snapToGrid w:val="0"/>
        </w:rPr>
        <w:t xml:space="preserve">Katastrálního úřadu pro </w:t>
      </w:r>
      <w:r w:rsidR="00627043">
        <w:rPr>
          <w:rFonts w:ascii="Tahoma" w:hAnsi="Tahoma" w:cs="Tahoma"/>
          <w:snapToGrid w:val="0"/>
        </w:rPr>
        <w:t>Ústec</w:t>
      </w:r>
      <w:r w:rsidR="00627043" w:rsidRPr="00846533">
        <w:rPr>
          <w:rFonts w:ascii="Tahoma" w:hAnsi="Tahoma" w:cs="Tahoma"/>
          <w:snapToGrid w:val="0"/>
        </w:rPr>
        <w:t xml:space="preserve">ký kraj, Katastrálního pracoviště </w:t>
      </w:r>
      <w:r w:rsidR="0056033D">
        <w:rPr>
          <w:rFonts w:ascii="Tahoma" w:hAnsi="Tahoma" w:cs="Tahoma"/>
          <w:snapToGrid w:val="0"/>
        </w:rPr>
        <w:t>Rumburk</w:t>
      </w:r>
      <w:r w:rsidR="00627043" w:rsidRPr="00846533">
        <w:rPr>
          <w:rFonts w:ascii="Tahoma" w:hAnsi="Tahoma" w:cs="Tahoma"/>
          <w:snapToGrid w:val="0"/>
        </w:rPr>
        <w:t>.</w:t>
      </w:r>
    </w:p>
    <w:p w:rsidR="006F71DA" w:rsidRPr="00846533" w:rsidRDefault="006F71DA" w:rsidP="00627043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6F71DA" w:rsidRPr="00846533" w:rsidRDefault="006F71DA" w:rsidP="006F71DA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  <w:r w:rsidRPr="00846533">
        <w:rPr>
          <w:rFonts w:ascii="Tahoma" w:hAnsi="Tahoma" w:cs="Tahoma"/>
          <w:snapToGrid w:val="0"/>
          <w:sz w:val="20"/>
          <w:szCs w:val="20"/>
        </w:rPr>
        <w:t>VI.</w:t>
      </w:r>
    </w:p>
    <w:p w:rsidR="006F71DA" w:rsidRPr="00846533" w:rsidRDefault="006F71DA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6F71DA" w:rsidRDefault="006F71DA" w:rsidP="002567AC">
      <w:pPr>
        <w:pStyle w:val="Zkladntext"/>
        <w:spacing w:after="0"/>
        <w:jc w:val="both"/>
        <w:rPr>
          <w:rFonts w:ascii="Tahoma" w:hAnsi="Tahoma" w:cs="Tahoma"/>
          <w:snapToGrid w:val="0"/>
        </w:rPr>
      </w:pPr>
      <w:r w:rsidRPr="00846533">
        <w:rPr>
          <w:rFonts w:ascii="Tahoma" w:hAnsi="Tahoma" w:cs="Tahoma"/>
          <w:snapToGrid w:val="0"/>
        </w:rPr>
        <w:t>Smluvní strany se dohodly, že návrh na vklad změny vl</w:t>
      </w:r>
      <w:r w:rsidR="009530BC">
        <w:rPr>
          <w:rFonts w:ascii="Tahoma" w:hAnsi="Tahoma" w:cs="Tahoma"/>
          <w:snapToGrid w:val="0"/>
        </w:rPr>
        <w:t>astnické</w:t>
      </w:r>
      <w:r w:rsidR="002567AC">
        <w:rPr>
          <w:rFonts w:ascii="Tahoma" w:hAnsi="Tahoma" w:cs="Tahoma"/>
          <w:snapToGrid w:val="0"/>
        </w:rPr>
        <w:t xml:space="preserve">ho práva podá a </w:t>
      </w:r>
      <w:r w:rsidR="004E2F1D">
        <w:rPr>
          <w:rFonts w:ascii="Tahoma" w:hAnsi="Tahoma" w:cs="Tahoma"/>
          <w:snapToGrid w:val="0"/>
        </w:rPr>
        <w:t>náklady</w:t>
      </w:r>
      <w:r w:rsidR="008119A8">
        <w:rPr>
          <w:rFonts w:ascii="Tahoma" w:hAnsi="Tahoma" w:cs="Tahoma"/>
          <w:snapToGrid w:val="0"/>
        </w:rPr>
        <w:t xml:space="preserve"> spojené </w:t>
      </w:r>
      <w:r w:rsidR="00223A5D">
        <w:rPr>
          <w:rFonts w:ascii="Tahoma" w:hAnsi="Tahoma" w:cs="Tahoma"/>
          <w:snapToGrid w:val="0"/>
        </w:rPr>
        <w:t xml:space="preserve">s vkladem </w:t>
      </w:r>
      <w:r w:rsidRPr="00846533">
        <w:rPr>
          <w:rFonts w:ascii="Tahoma" w:hAnsi="Tahoma" w:cs="Tahoma"/>
          <w:snapToGrid w:val="0"/>
        </w:rPr>
        <w:t>do katastru nemovitostí ponese strana kupující.</w:t>
      </w:r>
    </w:p>
    <w:p w:rsidR="008C17CB" w:rsidRPr="008C17CB" w:rsidRDefault="008C17CB" w:rsidP="002567AC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8C17CB" w:rsidRPr="008C17CB" w:rsidRDefault="008C17CB" w:rsidP="008C17CB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  <w:r w:rsidRPr="008C17CB">
        <w:rPr>
          <w:rFonts w:ascii="Tahoma" w:hAnsi="Tahoma" w:cs="Tahoma"/>
          <w:snapToGrid w:val="0"/>
          <w:sz w:val="20"/>
          <w:szCs w:val="20"/>
        </w:rPr>
        <w:t>VII.</w:t>
      </w:r>
    </w:p>
    <w:p w:rsidR="008C17CB" w:rsidRPr="008C17CB" w:rsidRDefault="008C17CB" w:rsidP="008C17CB">
      <w:pPr>
        <w:rPr>
          <w:rFonts w:ascii="Tahoma" w:hAnsi="Tahoma" w:cs="Tahoma"/>
        </w:rPr>
      </w:pPr>
    </w:p>
    <w:p w:rsidR="008C17CB" w:rsidRDefault="008C17CB" w:rsidP="008C17CB">
      <w:pPr>
        <w:rPr>
          <w:rFonts w:ascii="Tahoma" w:hAnsi="Tahoma" w:cs="Tahoma"/>
          <w:szCs w:val="22"/>
        </w:rPr>
      </w:pPr>
      <w:r w:rsidRPr="008C17CB">
        <w:rPr>
          <w:rFonts w:ascii="Tahoma" w:hAnsi="Tahoma" w:cs="Tahoma"/>
          <w:szCs w:val="22"/>
        </w:rPr>
        <w:t>Podle § 6 a § 40 zákonného opatření č. 340/2013 Sb. se při prodeji nemovité věci státům EU, tj. i České republice, neplatí daň z nabytí nemovité věci a nepodává se daňové přiznání.</w:t>
      </w:r>
    </w:p>
    <w:p w:rsidR="00F57774" w:rsidRPr="008C17CB" w:rsidRDefault="00F57774" w:rsidP="008C17CB">
      <w:pPr>
        <w:rPr>
          <w:rFonts w:ascii="Tahoma" w:hAnsi="Tahoma" w:cs="Tahoma"/>
          <w:szCs w:val="22"/>
        </w:rPr>
      </w:pPr>
    </w:p>
    <w:p w:rsidR="008119A8" w:rsidRDefault="008119A8" w:rsidP="00F57774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</w:p>
    <w:p w:rsidR="008119A8" w:rsidRDefault="008119A8" w:rsidP="00F57774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</w:p>
    <w:p w:rsidR="00F57774" w:rsidRDefault="00F57774" w:rsidP="00F57774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  <w:r w:rsidRPr="008C17CB">
        <w:rPr>
          <w:rFonts w:ascii="Tahoma" w:hAnsi="Tahoma" w:cs="Tahoma"/>
          <w:snapToGrid w:val="0"/>
          <w:sz w:val="20"/>
          <w:szCs w:val="20"/>
        </w:rPr>
        <w:t>VI</w:t>
      </w:r>
      <w:r>
        <w:rPr>
          <w:rFonts w:ascii="Tahoma" w:hAnsi="Tahoma" w:cs="Tahoma"/>
          <w:snapToGrid w:val="0"/>
          <w:sz w:val="20"/>
          <w:szCs w:val="20"/>
        </w:rPr>
        <w:t>I</w:t>
      </w:r>
      <w:r w:rsidRPr="008C17CB">
        <w:rPr>
          <w:rFonts w:ascii="Tahoma" w:hAnsi="Tahoma" w:cs="Tahoma"/>
          <w:snapToGrid w:val="0"/>
          <w:sz w:val="20"/>
          <w:szCs w:val="20"/>
        </w:rPr>
        <w:t>I.</w:t>
      </w:r>
    </w:p>
    <w:p w:rsidR="00F57774" w:rsidRPr="00F57774" w:rsidRDefault="00F57774" w:rsidP="00F57774"/>
    <w:p w:rsidR="00F57774" w:rsidRPr="00C5140B" w:rsidRDefault="00F57774" w:rsidP="00F577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Prodáva</w:t>
      </w:r>
      <w:r w:rsidRPr="00C5140B">
        <w:rPr>
          <w:rFonts w:ascii="Tahoma" w:hAnsi="Tahoma" w:cs="Tahoma"/>
        </w:rPr>
        <w:t>jící osvědčuje to</w:t>
      </w:r>
      <w:r>
        <w:rPr>
          <w:rFonts w:ascii="Tahoma" w:hAnsi="Tahoma" w:cs="Tahoma"/>
        </w:rPr>
        <w:t xml:space="preserve">uto doložkou ve smyslu § 41 zákona </w:t>
      </w:r>
      <w:r w:rsidRPr="00C5140B">
        <w:rPr>
          <w:rFonts w:ascii="Tahoma" w:hAnsi="Tahoma" w:cs="Tahoma"/>
        </w:rPr>
        <w:t xml:space="preserve">č. 128/2000 Sb., o obcích, ve znění pozdějších předpisů, že ohledně převodu </w:t>
      </w:r>
      <w:r>
        <w:rPr>
          <w:rFonts w:ascii="Tahoma" w:hAnsi="Tahoma" w:cs="Tahoma"/>
        </w:rPr>
        <w:t>předmětu smlouvy uvedeného v čl. I.</w:t>
      </w:r>
      <w:r w:rsidRPr="00C5140B">
        <w:rPr>
          <w:rFonts w:ascii="Tahoma" w:hAnsi="Tahoma" w:cs="Tahoma"/>
        </w:rPr>
        <w:t xml:space="preserve"> byly splněny veškeré podmínky, jimiž zákon o obcích podmiňuje platnost právního úkonu obce při převodu nemovitého majetku. </w:t>
      </w:r>
    </w:p>
    <w:p w:rsidR="00F57774" w:rsidRDefault="00F57774" w:rsidP="00F57774">
      <w:pPr>
        <w:jc w:val="both"/>
        <w:rPr>
          <w:rFonts w:ascii="Tahoma" w:hAnsi="Tahoma" w:cs="Tahoma"/>
        </w:rPr>
      </w:pPr>
    </w:p>
    <w:p w:rsidR="00F45DF2" w:rsidRPr="00F45DF2" w:rsidRDefault="00457592" w:rsidP="00F57774">
      <w:pPr>
        <w:jc w:val="both"/>
        <w:rPr>
          <w:rFonts w:ascii="Tahoma" w:hAnsi="Tahoma" w:cs="Tahoma"/>
        </w:rPr>
      </w:pPr>
      <w:r w:rsidRPr="00F45DF2">
        <w:rPr>
          <w:rFonts w:ascii="Tahoma" w:hAnsi="Tahoma" w:cs="Tahoma"/>
        </w:rPr>
        <w:t>Záměr</w:t>
      </w:r>
      <w:r w:rsidR="00F45DF2" w:rsidRPr="00F45DF2">
        <w:rPr>
          <w:rFonts w:ascii="Tahoma" w:hAnsi="Tahoma" w:cs="Tahoma"/>
        </w:rPr>
        <w:t xml:space="preserve"> města prodat předmět smlouvy uvedený v čl. I. této smlouvy byl řádně zveřejněn na úřední desce města od</w:t>
      </w:r>
      <w:r w:rsidR="00F45DF2">
        <w:rPr>
          <w:rFonts w:ascii="Tahoma" w:hAnsi="Tahoma" w:cs="Tahoma"/>
        </w:rPr>
        <w:t xml:space="preserve"> .11.</w:t>
      </w:r>
      <w:r w:rsidR="00F45DF2" w:rsidRPr="00F45DF2">
        <w:rPr>
          <w:rFonts w:ascii="Tahoma" w:hAnsi="Tahoma" w:cs="Tahoma"/>
        </w:rPr>
        <w:t xml:space="preserve">2016 do </w:t>
      </w:r>
      <w:r w:rsidR="00F45DF2">
        <w:rPr>
          <w:rFonts w:ascii="Tahoma" w:hAnsi="Tahoma" w:cs="Tahoma"/>
        </w:rPr>
        <w:t>12.</w:t>
      </w:r>
      <w:r w:rsidR="00F45DF2" w:rsidRPr="00F45DF2">
        <w:rPr>
          <w:rFonts w:ascii="Tahoma" w:hAnsi="Tahoma" w:cs="Tahoma"/>
        </w:rPr>
        <w:t>2016.</w:t>
      </w:r>
      <w:r w:rsidRPr="00F45DF2">
        <w:rPr>
          <w:rFonts w:ascii="Tahoma" w:hAnsi="Tahoma" w:cs="Tahoma"/>
        </w:rPr>
        <w:t xml:space="preserve"> </w:t>
      </w:r>
      <w:r w:rsidR="00F57774" w:rsidRPr="00F45DF2">
        <w:rPr>
          <w:rFonts w:ascii="Tahoma" w:hAnsi="Tahoma" w:cs="Tahoma"/>
        </w:rPr>
        <w:t>Prodej předmětu smlouvy uvedeného v čl. I. této smlouvy</w:t>
      </w:r>
      <w:r w:rsidR="00F45DF2">
        <w:rPr>
          <w:rFonts w:ascii="Tahoma" w:hAnsi="Tahoma" w:cs="Tahoma"/>
        </w:rPr>
        <w:t>, za podmínek uvedených v této smlouvě,</w:t>
      </w:r>
      <w:r w:rsidR="00F57774" w:rsidRPr="00F45DF2">
        <w:rPr>
          <w:rFonts w:ascii="Tahoma" w:hAnsi="Tahoma" w:cs="Tahoma"/>
        </w:rPr>
        <w:t xml:space="preserve"> byl schválen za</w:t>
      </w:r>
      <w:r w:rsidR="00F45DF2" w:rsidRPr="00F45DF2">
        <w:rPr>
          <w:rFonts w:ascii="Tahoma" w:hAnsi="Tahoma" w:cs="Tahoma"/>
        </w:rPr>
        <w:t>stupitelstvem města č. 13 dne 08.12.2016, nadpoloviční většinou hlasů všech členů zastupitelstva města a v usnesení je pod bodem      (usnesení č.   /13/Z/2016).</w:t>
      </w:r>
    </w:p>
    <w:p w:rsidR="00F45DF2" w:rsidRPr="007434DD" w:rsidRDefault="00F45DF2" w:rsidP="00F45DF2">
      <w:pPr>
        <w:pStyle w:val="Zkladntext"/>
        <w:rPr>
          <w:sz w:val="24"/>
          <w:szCs w:val="24"/>
        </w:rPr>
      </w:pPr>
    </w:p>
    <w:p w:rsidR="006F71DA" w:rsidRPr="00F45DF2" w:rsidRDefault="006F71DA" w:rsidP="006F71DA">
      <w:pPr>
        <w:rPr>
          <w:rFonts w:ascii="Tahoma" w:hAnsi="Tahoma" w:cs="Tahoma"/>
        </w:rPr>
      </w:pPr>
    </w:p>
    <w:p w:rsidR="006F71DA" w:rsidRDefault="0056033D" w:rsidP="006F71DA">
      <w:pPr>
        <w:pStyle w:val="Nadpis1"/>
        <w:spacing w:before="0" w:after="0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IX</w:t>
      </w:r>
      <w:r w:rsidR="006F71DA" w:rsidRPr="00846533">
        <w:rPr>
          <w:rFonts w:ascii="Tahoma" w:hAnsi="Tahoma" w:cs="Tahoma"/>
          <w:snapToGrid w:val="0"/>
          <w:sz w:val="20"/>
          <w:szCs w:val="20"/>
        </w:rPr>
        <w:t>.</w:t>
      </w:r>
    </w:p>
    <w:p w:rsidR="006F71DA" w:rsidRDefault="006F71DA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E30E21" w:rsidRDefault="00E30E21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stanovenou povinnost uveřejňovat soukromoprávní smlouvy prostřednic</w:t>
      </w:r>
      <w:bookmarkStart w:id="0" w:name="_GoBack"/>
      <w:bookmarkEnd w:id="0"/>
      <w:r>
        <w:rPr>
          <w:rFonts w:ascii="Tahoma" w:hAnsi="Tahoma" w:cs="Tahoma"/>
          <w:snapToGrid w:val="0"/>
        </w:rPr>
        <w:t>tvím registru smluv. Smluvní strany tímto bez výhrad souhlasí s uveřejněním celého textu smlouvy prostřednictvím registru smluv.</w:t>
      </w:r>
    </w:p>
    <w:p w:rsidR="00E30E21" w:rsidRDefault="00E30E21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E30E21" w:rsidRDefault="00E30E21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E30E21" w:rsidRPr="00E30E21" w:rsidRDefault="00E30E21" w:rsidP="00E30E21">
      <w:pPr>
        <w:pStyle w:val="Zkladntext"/>
        <w:spacing w:after="0"/>
        <w:jc w:val="center"/>
        <w:rPr>
          <w:rFonts w:ascii="Tahoma" w:hAnsi="Tahoma" w:cs="Tahoma"/>
          <w:b/>
          <w:snapToGrid w:val="0"/>
        </w:rPr>
      </w:pPr>
      <w:r w:rsidRPr="00E30E21">
        <w:rPr>
          <w:rFonts w:ascii="Tahoma" w:hAnsi="Tahoma" w:cs="Tahoma"/>
          <w:b/>
          <w:snapToGrid w:val="0"/>
        </w:rPr>
        <w:t>X.</w:t>
      </w:r>
    </w:p>
    <w:p w:rsidR="00E30E21" w:rsidRPr="00846533" w:rsidRDefault="00E30E21" w:rsidP="006F71DA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627043" w:rsidRPr="00846533" w:rsidRDefault="00C234CE" w:rsidP="00627043">
      <w:pPr>
        <w:widowControl w:val="0"/>
        <w:tabs>
          <w:tab w:val="left" w:pos="284"/>
          <w:tab w:val="left" w:pos="1644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Tato smlouva je vyhotovena v</w:t>
      </w:r>
      <w:r w:rsidR="001F0E6C">
        <w:rPr>
          <w:rFonts w:ascii="Tahoma" w:hAnsi="Tahoma" w:cs="Tahoma"/>
          <w:snapToGrid w:val="0"/>
        </w:rPr>
        <w:t>e</w:t>
      </w:r>
      <w:r>
        <w:rPr>
          <w:rFonts w:ascii="Tahoma" w:hAnsi="Tahoma" w:cs="Tahoma"/>
          <w:snapToGrid w:val="0"/>
        </w:rPr>
        <w:t xml:space="preserve"> </w:t>
      </w:r>
      <w:r w:rsidR="001F0E6C">
        <w:rPr>
          <w:rFonts w:ascii="Tahoma" w:hAnsi="Tahoma" w:cs="Tahoma"/>
          <w:snapToGrid w:val="0"/>
        </w:rPr>
        <w:t>čtyřech</w:t>
      </w:r>
      <w:r w:rsidR="006F71DA" w:rsidRPr="009530BC">
        <w:rPr>
          <w:rFonts w:ascii="Tahoma" w:hAnsi="Tahoma" w:cs="Tahoma"/>
          <w:snapToGrid w:val="0"/>
        </w:rPr>
        <w:t xml:space="preserve"> stejnopisech s platností originálů</w:t>
      </w:r>
      <w:r w:rsidR="009530BC" w:rsidRPr="009530BC">
        <w:rPr>
          <w:rFonts w:ascii="Tahoma" w:hAnsi="Tahoma" w:cs="Tahoma"/>
          <w:snapToGrid w:val="0"/>
        </w:rPr>
        <w:t>,</w:t>
      </w:r>
      <w:r w:rsidR="009530BC" w:rsidRPr="009530BC">
        <w:rPr>
          <w:rFonts w:ascii="Tahoma" w:hAnsi="Tahoma" w:cs="Tahoma"/>
        </w:rPr>
        <w:t xml:space="preserve"> z nichž </w:t>
      </w:r>
      <w:r w:rsidR="009530BC">
        <w:rPr>
          <w:rFonts w:ascii="Tahoma" w:hAnsi="Tahoma" w:cs="Tahoma"/>
        </w:rPr>
        <w:t>kupující</w:t>
      </w:r>
      <w:r w:rsidR="009530BC" w:rsidRPr="009530BC">
        <w:rPr>
          <w:rFonts w:ascii="Tahoma" w:hAnsi="Tahoma" w:cs="Tahoma"/>
        </w:rPr>
        <w:t xml:space="preserve"> obdrží </w:t>
      </w:r>
      <w:r w:rsidR="009530BC">
        <w:rPr>
          <w:rFonts w:ascii="Tahoma" w:hAnsi="Tahoma" w:cs="Tahoma"/>
        </w:rPr>
        <w:t>dvě vyhotove</w:t>
      </w:r>
      <w:r>
        <w:rPr>
          <w:rFonts w:ascii="Tahoma" w:hAnsi="Tahoma" w:cs="Tahoma"/>
        </w:rPr>
        <w:t>ní</w:t>
      </w:r>
      <w:r w:rsidR="001F0E6C">
        <w:rPr>
          <w:rFonts w:ascii="Tahoma" w:hAnsi="Tahoma" w:cs="Tahoma"/>
        </w:rPr>
        <w:t>, prodávající</w:t>
      </w:r>
      <w:r>
        <w:rPr>
          <w:rFonts w:ascii="Tahoma" w:hAnsi="Tahoma" w:cs="Tahoma"/>
        </w:rPr>
        <w:t xml:space="preserve"> </w:t>
      </w:r>
      <w:r w:rsidR="001F0E6C">
        <w:rPr>
          <w:rFonts w:ascii="Tahoma" w:hAnsi="Tahoma" w:cs="Tahoma"/>
        </w:rPr>
        <w:t>jedno vyhotovení</w:t>
      </w:r>
      <w:r w:rsidR="001F0E6C" w:rsidRPr="009530BC">
        <w:rPr>
          <w:rFonts w:ascii="Tahoma" w:hAnsi="Tahoma" w:cs="Tahoma"/>
        </w:rPr>
        <w:t xml:space="preserve"> </w:t>
      </w:r>
      <w:r w:rsidR="009530BC" w:rsidRPr="009530BC">
        <w:rPr>
          <w:rFonts w:ascii="Tahoma" w:hAnsi="Tahoma" w:cs="Tahoma"/>
        </w:rPr>
        <w:t xml:space="preserve">a </w:t>
      </w:r>
      <w:r w:rsidR="009530BC">
        <w:rPr>
          <w:rFonts w:ascii="Tahoma" w:hAnsi="Tahoma" w:cs="Tahoma"/>
        </w:rPr>
        <w:t>jeden originál</w:t>
      </w:r>
      <w:r w:rsidR="009530BC" w:rsidRPr="009530BC">
        <w:rPr>
          <w:rFonts w:ascii="Tahoma" w:hAnsi="Tahoma" w:cs="Tahoma"/>
        </w:rPr>
        <w:t xml:space="preserve"> je určen pro potřeby </w:t>
      </w:r>
      <w:r w:rsidR="00627043" w:rsidRPr="00846533">
        <w:rPr>
          <w:rFonts w:ascii="Tahoma" w:hAnsi="Tahoma" w:cs="Tahoma"/>
          <w:snapToGrid w:val="0"/>
        </w:rPr>
        <w:t xml:space="preserve">Katastrálního úřadu pro </w:t>
      </w:r>
      <w:r w:rsidR="00627043">
        <w:rPr>
          <w:rFonts w:ascii="Tahoma" w:hAnsi="Tahoma" w:cs="Tahoma"/>
          <w:snapToGrid w:val="0"/>
        </w:rPr>
        <w:t>Ústec</w:t>
      </w:r>
      <w:r w:rsidR="00627043" w:rsidRPr="00846533">
        <w:rPr>
          <w:rFonts w:ascii="Tahoma" w:hAnsi="Tahoma" w:cs="Tahoma"/>
          <w:snapToGrid w:val="0"/>
        </w:rPr>
        <w:t xml:space="preserve">ký kraj, Katastrálního pracoviště </w:t>
      </w:r>
      <w:r w:rsidR="009A046A">
        <w:rPr>
          <w:rFonts w:ascii="Tahoma" w:hAnsi="Tahoma" w:cs="Tahoma"/>
          <w:snapToGrid w:val="0"/>
        </w:rPr>
        <w:t>Rumburk</w:t>
      </w:r>
      <w:r w:rsidR="00627043" w:rsidRPr="00846533">
        <w:rPr>
          <w:rFonts w:ascii="Tahoma" w:hAnsi="Tahoma" w:cs="Tahoma"/>
          <w:snapToGrid w:val="0"/>
        </w:rPr>
        <w:t>.</w:t>
      </w:r>
    </w:p>
    <w:p w:rsidR="00736754" w:rsidRPr="009530BC" w:rsidRDefault="00736754" w:rsidP="009530BC">
      <w:pPr>
        <w:jc w:val="both"/>
        <w:rPr>
          <w:rFonts w:ascii="Tahoma" w:hAnsi="Tahoma" w:cs="Tahoma"/>
        </w:rPr>
      </w:pPr>
    </w:p>
    <w:p w:rsidR="006F71DA" w:rsidRPr="009530BC" w:rsidRDefault="006F71DA" w:rsidP="009530BC">
      <w:pPr>
        <w:pStyle w:val="Zkladntext"/>
        <w:spacing w:after="0"/>
        <w:jc w:val="both"/>
        <w:rPr>
          <w:rFonts w:ascii="Tahoma" w:hAnsi="Tahoma" w:cs="Tahoma"/>
          <w:snapToGrid w:val="0"/>
        </w:rPr>
      </w:pPr>
      <w:r w:rsidRPr="009530BC">
        <w:rPr>
          <w:rFonts w:ascii="Tahoma" w:hAnsi="Tahoma" w:cs="Tahoma"/>
          <w:snapToGrid w:val="0"/>
        </w:rPr>
        <w:t>Smluvní strany po přečtení této smlouvy prohlašují, že obsah této kupní smlouvy odpovídá jejich svobodné, vážné a omylu prosté vůli, což stvrzují připojením svých podpisů.</w:t>
      </w:r>
    </w:p>
    <w:p w:rsidR="006F71DA" w:rsidRPr="009530BC" w:rsidRDefault="006F71DA" w:rsidP="009530BC">
      <w:pPr>
        <w:pStyle w:val="Zkladntext"/>
        <w:spacing w:after="0"/>
        <w:jc w:val="both"/>
        <w:rPr>
          <w:rFonts w:ascii="Tahoma" w:hAnsi="Tahoma" w:cs="Tahoma"/>
          <w:snapToGrid w:val="0"/>
        </w:rPr>
      </w:pPr>
    </w:p>
    <w:p w:rsidR="006F71DA" w:rsidRPr="009530BC" w:rsidRDefault="006F71DA" w:rsidP="009530BC">
      <w:pPr>
        <w:pStyle w:val="Zkladntext"/>
        <w:spacing w:after="0"/>
        <w:jc w:val="both"/>
        <w:rPr>
          <w:rFonts w:ascii="Tahoma" w:hAnsi="Tahoma" w:cs="Tahoma"/>
          <w:snapToGrid w:val="0"/>
        </w:rPr>
      </w:pPr>
      <w:r w:rsidRPr="009530BC">
        <w:rPr>
          <w:rFonts w:ascii="Tahoma" w:hAnsi="Tahoma" w:cs="Tahoma"/>
          <w:snapToGrid w:val="0"/>
        </w:rPr>
        <w:t xml:space="preserve">Tato smlouva </w:t>
      </w:r>
      <w:r w:rsidR="009530BC" w:rsidRPr="009530BC">
        <w:rPr>
          <w:rFonts w:ascii="Tahoma" w:hAnsi="Tahoma" w:cs="Tahoma"/>
          <w:snapToGrid w:val="0"/>
        </w:rPr>
        <w:t>je</w:t>
      </w:r>
      <w:r w:rsidRPr="009530BC">
        <w:rPr>
          <w:rFonts w:ascii="Tahoma" w:hAnsi="Tahoma" w:cs="Tahoma"/>
          <w:snapToGrid w:val="0"/>
        </w:rPr>
        <w:t xml:space="preserve"> uzavřena v souladu s ustanovením § </w:t>
      </w:r>
      <w:smartTag w:uri="urn:schemas-microsoft-com:office:smarttags" w:element="metricconverter">
        <w:smartTagPr>
          <w:attr w:name="ProductID" w:val="2079 a"/>
        </w:smartTagPr>
        <w:r w:rsidRPr="009530BC">
          <w:rPr>
            <w:rFonts w:ascii="Tahoma" w:hAnsi="Tahoma" w:cs="Tahoma"/>
            <w:snapToGrid w:val="0"/>
          </w:rPr>
          <w:t>2079 a</w:t>
        </w:r>
      </w:smartTag>
      <w:r w:rsidRPr="009530BC">
        <w:rPr>
          <w:rFonts w:ascii="Tahoma" w:hAnsi="Tahoma" w:cs="Tahoma"/>
          <w:snapToGrid w:val="0"/>
        </w:rPr>
        <w:t xml:space="preserve"> násl. občanského zákoníku. Pokud není ve smlouvě dohodnuto jin</w:t>
      </w:r>
      <w:r w:rsidR="009530BC" w:rsidRPr="009530BC">
        <w:rPr>
          <w:rFonts w:ascii="Tahoma" w:hAnsi="Tahoma" w:cs="Tahoma"/>
          <w:snapToGrid w:val="0"/>
        </w:rPr>
        <w:t>ak, platí obecná ustanovení občanského</w:t>
      </w:r>
      <w:r w:rsidRPr="009530BC">
        <w:rPr>
          <w:rFonts w:ascii="Tahoma" w:hAnsi="Tahoma" w:cs="Tahoma"/>
          <w:snapToGrid w:val="0"/>
        </w:rPr>
        <w:t xml:space="preserve"> zákoníku.</w:t>
      </w:r>
    </w:p>
    <w:p w:rsidR="00A66231" w:rsidRDefault="00A66231" w:rsidP="006F71DA">
      <w:pPr>
        <w:widowControl w:val="0"/>
        <w:jc w:val="both"/>
        <w:rPr>
          <w:rFonts w:ascii="Tahoma" w:hAnsi="Tahoma" w:cs="Tahoma"/>
          <w:snapToGrid w:val="0"/>
        </w:rPr>
      </w:pPr>
    </w:p>
    <w:p w:rsidR="00DD0597" w:rsidRDefault="00DD0597" w:rsidP="006F71DA">
      <w:pPr>
        <w:widowControl w:val="0"/>
        <w:jc w:val="both"/>
        <w:rPr>
          <w:rFonts w:ascii="Tahoma" w:hAnsi="Tahoma" w:cs="Tahoma"/>
          <w:snapToGrid w:val="0"/>
        </w:rPr>
      </w:pPr>
    </w:p>
    <w:p w:rsidR="00DD0597" w:rsidRDefault="00DD0597" w:rsidP="006F71DA">
      <w:pPr>
        <w:widowControl w:val="0"/>
        <w:jc w:val="both"/>
        <w:rPr>
          <w:rFonts w:ascii="Tahoma" w:hAnsi="Tahoma" w:cs="Tahoma"/>
          <w:snapToGrid w:val="0"/>
        </w:rPr>
      </w:pPr>
    </w:p>
    <w:p w:rsidR="00B4720B" w:rsidRDefault="00EC44A9" w:rsidP="009530BC">
      <w:pPr>
        <w:shd w:val="clear" w:color="auto" w:fill="FFFFFF"/>
        <w:tabs>
          <w:tab w:val="left" w:pos="4820"/>
        </w:tabs>
        <w:jc w:val="both"/>
        <w:rPr>
          <w:rFonts w:ascii="Tahoma" w:hAnsi="Tahoma" w:cs="Tahoma"/>
        </w:rPr>
      </w:pPr>
      <w:r w:rsidRPr="00846533">
        <w:rPr>
          <w:rFonts w:ascii="Tahoma" w:hAnsi="Tahoma" w:cs="Tahoma"/>
        </w:rPr>
        <w:t>V Chomutově dn</w:t>
      </w:r>
      <w:r w:rsidR="00E47D2A" w:rsidRPr="00846533">
        <w:rPr>
          <w:rFonts w:ascii="Tahoma" w:hAnsi="Tahoma" w:cs="Tahoma"/>
        </w:rPr>
        <w:t xml:space="preserve">e </w:t>
      </w:r>
      <w:r w:rsidR="00F341B7" w:rsidRPr="00846533">
        <w:rPr>
          <w:rFonts w:ascii="Tahoma" w:hAnsi="Tahoma" w:cs="Tahoma"/>
        </w:rPr>
        <w:t>………………</w:t>
      </w:r>
      <w:r w:rsidR="006049B8">
        <w:rPr>
          <w:rFonts w:ascii="Tahoma" w:hAnsi="Tahoma" w:cs="Tahoma"/>
        </w:rPr>
        <w:t>…………….</w:t>
      </w:r>
      <w:r w:rsidR="00F341B7" w:rsidRPr="00846533">
        <w:rPr>
          <w:rFonts w:ascii="Tahoma" w:hAnsi="Tahoma" w:cs="Tahoma"/>
        </w:rPr>
        <w:t>…</w:t>
      </w:r>
      <w:r w:rsidR="00E47D2A" w:rsidRPr="00846533">
        <w:rPr>
          <w:rFonts w:ascii="Tahoma" w:hAnsi="Tahoma" w:cs="Tahoma"/>
        </w:rPr>
        <w:t xml:space="preserve">  </w:t>
      </w:r>
      <w:r w:rsidR="009716A7" w:rsidRPr="00846533">
        <w:rPr>
          <w:rFonts w:ascii="Tahoma" w:hAnsi="Tahoma" w:cs="Tahoma"/>
        </w:rPr>
        <w:tab/>
      </w:r>
      <w:r w:rsidR="006049B8">
        <w:rPr>
          <w:rFonts w:ascii="Tahoma" w:hAnsi="Tahoma" w:cs="Tahoma"/>
        </w:rPr>
        <w:t xml:space="preserve">  </w:t>
      </w:r>
      <w:r w:rsidR="006049B8">
        <w:rPr>
          <w:rFonts w:ascii="Tahoma" w:hAnsi="Tahoma" w:cs="Tahoma"/>
        </w:rPr>
        <w:tab/>
      </w:r>
      <w:r w:rsidR="009716A7" w:rsidRPr="00846533">
        <w:rPr>
          <w:rFonts w:ascii="Tahoma" w:hAnsi="Tahoma" w:cs="Tahoma"/>
        </w:rPr>
        <w:t>V</w:t>
      </w:r>
      <w:r w:rsidR="0056033D">
        <w:rPr>
          <w:rFonts w:ascii="Tahoma" w:hAnsi="Tahoma" w:cs="Tahoma"/>
        </w:rPr>
        <w:t xml:space="preserve">e Šluknově </w:t>
      </w:r>
      <w:r w:rsidR="006049B8">
        <w:rPr>
          <w:rFonts w:ascii="Tahoma" w:hAnsi="Tahoma" w:cs="Tahoma"/>
        </w:rPr>
        <w:t>d</w:t>
      </w:r>
      <w:r w:rsidR="009530BC" w:rsidRPr="00846533">
        <w:rPr>
          <w:rFonts w:ascii="Tahoma" w:hAnsi="Tahoma" w:cs="Tahoma"/>
        </w:rPr>
        <w:t>ne ……………</w:t>
      </w:r>
      <w:r w:rsidR="006049B8">
        <w:rPr>
          <w:rFonts w:ascii="Tahoma" w:hAnsi="Tahoma" w:cs="Tahoma"/>
        </w:rPr>
        <w:t>…………………</w:t>
      </w:r>
      <w:r w:rsidR="009530BC" w:rsidRPr="00846533">
        <w:rPr>
          <w:rFonts w:ascii="Tahoma" w:hAnsi="Tahoma" w:cs="Tahoma"/>
        </w:rPr>
        <w:t xml:space="preserve">……  </w:t>
      </w:r>
    </w:p>
    <w:p w:rsidR="009D4B87" w:rsidRDefault="009D4B87" w:rsidP="006F71DA">
      <w:pPr>
        <w:shd w:val="clear" w:color="auto" w:fill="FFFFFF"/>
        <w:jc w:val="both"/>
        <w:rPr>
          <w:rFonts w:ascii="Tahoma" w:hAnsi="Tahoma" w:cs="Tahoma"/>
        </w:rPr>
      </w:pPr>
    </w:p>
    <w:p w:rsidR="00F57774" w:rsidRDefault="00F57774" w:rsidP="006F71DA">
      <w:pPr>
        <w:shd w:val="clear" w:color="auto" w:fill="FFFFFF"/>
        <w:jc w:val="both"/>
        <w:rPr>
          <w:rFonts w:ascii="Tahoma" w:hAnsi="Tahoma" w:cs="Tahoma"/>
        </w:rPr>
      </w:pPr>
    </w:p>
    <w:p w:rsidR="00DD0597" w:rsidRDefault="00DD0597" w:rsidP="006F71DA">
      <w:pPr>
        <w:shd w:val="clear" w:color="auto" w:fill="FFFFFF"/>
        <w:jc w:val="both"/>
        <w:rPr>
          <w:rFonts w:ascii="Tahoma" w:hAnsi="Tahoma" w:cs="Tahoma"/>
        </w:rPr>
      </w:pPr>
    </w:p>
    <w:p w:rsidR="00DD0597" w:rsidRDefault="00DD0597" w:rsidP="006F71DA">
      <w:pPr>
        <w:shd w:val="clear" w:color="auto" w:fill="FFFFFF"/>
        <w:jc w:val="both"/>
        <w:rPr>
          <w:rFonts w:ascii="Tahoma" w:hAnsi="Tahoma" w:cs="Tahoma"/>
        </w:rPr>
      </w:pPr>
    </w:p>
    <w:p w:rsidR="00DD0597" w:rsidRDefault="00DD0597" w:rsidP="006F71DA">
      <w:pPr>
        <w:shd w:val="clear" w:color="auto" w:fill="FFFFFF"/>
        <w:jc w:val="both"/>
        <w:rPr>
          <w:rFonts w:ascii="Tahoma" w:hAnsi="Tahoma" w:cs="Tahoma"/>
        </w:rPr>
      </w:pPr>
    </w:p>
    <w:p w:rsidR="00DD0597" w:rsidRDefault="00DD0597" w:rsidP="006F71DA">
      <w:pPr>
        <w:shd w:val="clear" w:color="auto" w:fill="FFFFFF"/>
        <w:jc w:val="both"/>
        <w:rPr>
          <w:rFonts w:ascii="Tahoma" w:hAnsi="Tahoma" w:cs="Tahoma"/>
        </w:rPr>
      </w:pPr>
    </w:p>
    <w:p w:rsidR="00627043" w:rsidRDefault="00627043" w:rsidP="006F71DA">
      <w:pPr>
        <w:shd w:val="clear" w:color="auto" w:fill="FFFFFF"/>
        <w:jc w:val="both"/>
        <w:rPr>
          <w:rFonts w:ascii="Tahoma" w:hAnsi="Tahoma" w:cs="Tahoma"/>
        </w:rPr>
      </w:pPr>
    </w:p>
    <w:p w:rsidR="00F57774" w:rsidRDefault="00F57774" w:rsidP="006F71DA">
      <w:pPr>
        <w:shd w:val="clear" w:color="auto" w:fill="FFFFFF"/>
        <w:jc w:val="both"/>
        <w:rPr>
          <w:rFonts w:ascii="Tahoma" w:hAnsi="Tahoma" w:cs="Tahoma"/>
        </w:rPr>
      </w:pPr>
    </w:p>
    <w:p w:rsidR="00627043" w:rsidRDefault="00627043" w:rsidP="006F71DA">
      <w:pPr>
        <w:shd w:val="clear" w:color="auto" w:fill="FFFFFF"/>
        <w:jc w:val="both"/>
        <w:rPr>
          <w:rFonts w:ascii="Tahoma" w:hAnsi="Tahoma" w:cs="Tahoma"/>
        </w:rPr>
      </w:pPr>
    </w:p>
    <w:p w:rsidR="009D4B87" w:rsidRPr="00846533" w:rsidRDefault="009D4B87" w:rsidP="006F71DA">
      <w:pPr>
        <w:shd w:val="clear" w:color="auto" w:fill="FFFFFF"/>
        <w:jc w:val="both"/>
        <w:rPr>
          <w:rFonts w:ascii="Tahoma" w:hAnsi="Tahoma" w:cs="Tahoma"/>
        </w:rPr>
      </w:pPr>
    </w:p>
    <w:p w:rsidR="00B4720B" w:rsidRPr="00846533" w:rsidRDefault="00B4720B" w:rsidP="006F71DA">
      <w:pPr>
        <w:shd w:val="clear" w:color="auto" w:fill="FFFFFF"/>
        <w:tabs>
          <w:tab w:val="left" w:pos="4820"/>
        </w:tabs>
        <w:jc w:val="both"/>
        <w:rPr>
          <w:rFonts w:ascii="Tahoma" w:hAnsi="Tahoma" w:cs="Tahoma"/>
        </w:rPr>
      </w:pPr>
      <w:r w:rsidRPr="00846533">
        <w:rPr>
          <w:rFonts w:ascii="Tahoma" w:hAnsi="Tahoma" w:cs="Tahoma"/>
        </w:rPr>
        <w:t>………………………………</w:t>
      </w:r>
      <w:r w:rsidR="00E47D2A" w:rsidRPr="00846533">
        <w:rPr>
          <w:rFonts w:ascii="Tahoma" w:hAnsi="Tahoma" w:cs="Tahoma"/>
        </w:rPr>
        <w:t>……………</w:t>
      </w:r>
      <w:r w:rsidR="006049B8">
        <w:rPr>
          <w:rFonts w:ascii="Tahoma" w:hAnsi="Tahoma" w:cs="Tahoma"/>
        </w:rPr>
        <w:t>…………..</w:t>
      </w:r>
      <w:r w:rsidR="00E47D2A" w:rsidRPr="00846533">
        <w:rPr>
          <w:rFonts w:ascii="Tahoma" w:hAnsi="Tahoma" w:cs="Tahoma"/>
        </w:rPr>
        <w:t>..</w:t>
      </w:r>
      <w:r w:rsidR="00E47D2A" w:rsidRPr="00846533">
        <w:rPr>
          <w:rFonts w:ascii="Tahoma" w:hAnsi="Tahoma" w:cs="Tahoma"/>
        </w:rPr>
        <w:tab/>
      </w:r>
      <w:r w:rsidR="006049B8">
        <w:rPr>
          <w:rFonts w:ascii="Tahoma" w:hAnsi="Tahoma" w:cs="Tahoma"/>
        </w:rPr>
        <w:tab/>
      </w:r>
      <w:r w:rsidR="00E47D2A" w:rsidRPr="00846533">
        <w:rPr>
          <w:rFonts w:ascii="Tahoma" w:hAnsi="Tahoma" w:cs="Tahoma"/>
        </w:rPr>
        <w:t>…………………………………………………………..</w:t>
      </w:r>
    </w:p>
    <w:p w:rsidR="00F341B7" w:rsidRPr="00846533" w:rsidRDefault="00E47D2A" w:rsidP="006F71DA">
      <w:pPr>
        <w:shd w:val="clear" w:color="auto" w:fill="FFFFFF"/>
        <w:tabs>
          <w:tab w:val="left" w:pos="4820"/>
        </w:tabs>
        <w:jc w:val="both"/>
        <w:rPr>
          <w:rFonts w:ascii="Tahoma" w:hAnsi="Tahoma" w:cs="Tahoma"/>
        </w:rPr>
      </w:pPr>
      <w:r w:rsidRPr="00846533">
        <w:rPr>
          <w:rFonts w:ascii="Tahoma" w:hAnsi="Tahoma" w:cs="Tahoma"/>
        </w:rPr>
        <w:t>za Povodí Ohře, státní podnik</w:t>
      </w:r>
      <w:r w:rsidRPr="00846533">
        <w:rPr>
          <w:rFonts w:ascii="Tahoma" w:hAnsi="Tahoma" w:cs="Tahoma"/>
        </w:rPr>
        <w:tab/>
      </w:r>
      <w:r w:rsidR="009A046A">
        <w:rPr>
          <w:rFonts w:ascii="Tahoma" w:hAnsi="Tahoma" w:cs="Tahoma"/>
        </w:rPr>
        <w:tab/>
      </w:r>
      <w:r w:rsidR="00F57774">
        <w:rPr>
          <w:rFonts w:ascii="Tahoma" w:hAnsi="Tahoma" w:cs="Tahoma"/>
          <w:lang w:eastAsia="ar-SA"/>
        </w:rPr>
        <w:t>za Město Šluknov</w:t>
      </w:r>
    </w:p>
    <w:p w:rsidR="00A66231" w:rsidRDefault="0056033D" w:rsidP="00846533">
      <w:pPr>
        <w:shd w:val="clear" w:color="auto" w:fill="FFFFFF"/>
        <w:tabs>
          <w:tab w:val="left" w:pos="4820"/>
        </w:tabs>
        <w:jc w:val="both"/>
        <w:rPr>
          <w:rFonts w:ascii="Tahoma" w:hAnsi="Tahoma" w:cs="Tahoma"/>
        </w:rPr>
      </w:pPr>
      <w:r w:rsidRPr="00846533">
        <w:rPr>
          <w:rFonts w:ascii="Tahoma" w:hAnsi="Tahoma" w:cs="Tahoma"/>
          <w:snapToGrid w:val="0"/>
        </w:rPr>
        <w:t xml:space="preserve">Ing. </w:t>
      </w:r>
      <w:r>
        <w:rPr>
          <w:rFonts w:ascii="Tahoma" w:hAnsi="Tahoma" w:cs="Tahoma"/>
          <w:snapToGrid w:val="0"/>
        </w:rPr>
        <w:t>Jindřich Břečka</w:t>
      </w:r>
      <w:r w:rsidR="00A66231">
        <w:rPr>
          <w:rFonts w:ascii="Tahoma" w:hAnsi="Tahoma" w:cs="Tahoma"/>
        </w:rPr>
        <w:tab/>
      </w:r>
      <w:r w:rsidR="006049B8">
        <w:rPr>
          <w:rFonts w:ascii="Tahoma" w:hAnsi="Tahoma" w:cs="Tahoma"/>
        </w:rPr>
        <w:tab/>
      </w:r>
      <w:r w:rsidR="00F57774">
        <w:rPr>
          <w:rFonts w:ascii="Tahoma" w:hAnsi="Tahoma" w:cs="Tahoma"/>
        </w:rPr>
        <w:t>Mgr. Eva Džumanová</w:t>
      </w:r>
    </w:p>
    <w:p w:rsidR="00F341B7" w:rsidRPr="00846533" w:rsidRDefault="0056033D" w:rsidP="00D05514">
      <w:pPr>
        <w:shd w:val="clear" w:color="auto" w:fill="FFFFFF"/>
        <w:tabs>
          <w:tab w:val="left" w:pos="4820"/>
        </w:tabs>
        <w:ind w:left="4815" w:hanging="4815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technicko-provozní</w:t>
      </w:r>
      <w:r w:rsidR="006049B8">
        <w:rPr>
          <w:rFonts w:ascii="Tahoma" w:hAnsi="Tahoma" w:cs="Tahoma"/>
        </w:rPr>
        <w:t xml:space="preserve"> </w:t>
      </w:r>
      <w:r w:rsidR="00A66231">
        <w:rPr>
          <w:rFonts w:ascii="Tahoma" w:hAnsi="Tahoma" w:cs="Tahoma"/>
        </w:rPr>
        <w:t>ředitel</w:t>
      </w:r>
      <w:r w:rsidR="00A66231">
        <w:rPr>
          <w:rFonts w:ascii="Tahoma" w:hAnsi="Tahoma" w:cs="Tahoma"/>
        </w:rPr>
        <w:tab/>
      </w:r>
      <w:r w:rsidR="00F57774">
        <w:rPr>
          <w:rFonts w:ascii="Tahoma" w:hAnsi="Tahoma" w:cs="Tahoma"/>
        </w:rPr>
        <w:tab/>
      </w:r>
      <w:r w:rsidR="00F57774">
        <w:rPr>
          <w:rFonts w:ascii="Tahoma" w:hAnsi="Tahoma" w:cs="Tahoma"/>
        </w:rPr>
        <w:tab/>
        <w:t>starostka</w:t>
      </w:r>
    </w:p>
    <w:sectPr w:rsidR="00F341B7" w:rsidRPr="00846533" w:rsidSect="009D4B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1418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13" w:rsidRDefault="00637313">
      <w:r>
        <w:separator/>
      </w:r>
    </w:p>
  </w:endnote>
  <w:endnote w:type="continuationSeparator" w:id="0">
    <w:p w:rsidR="00637313" w:rsidRDefault="0063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02" w:rsidRDefault="00C75702" w:rsidP="00F95E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5702" w:rsidRDefault="00C75702" w:rsidP="002849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02" w:rsidRDefault="00C75702" w:rsidP="00F95E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E21">
      <w:rPr>
        <w:rStyle w:val="slostrnky"/>
        <w:noProof/>
      </w:rPr>
      <w:t>4</w:t>
    </w:r>
    <w:r>
      <w:rPr>
        <w:rStyle w:val="slostrnky"/>
      </w:rPr>
      <w:fldChar w:fldCharType="end"/>
    </w:r>
  </w:p>
  <w:p w:rsidR="00C75702" w:rsidRPr="00F93EAD" w:rsidRDefault="00C75702" w:rsidP="0028497A">
    <w:pPr>
      <w:widowControl w:val="0"/>
      <w:tabs>
        <w:tab w:val="center" w:pos="4512"/>
        <w:tab w:val="right" w:pos="9024"/>
      </w:tabs>
      <w:ind w:right="360"/>
      <w:rPr>
        <w:snapToGrid w:val="0"/>
        <w:sz w:val="16"/>
        <w:szCs w:val="16"/>
      </w:rPr>
    </w:pPr>
    <w:r>
      <w:rPr>
        <w:snapToGrid w:val="0"/>
        <w:sz w:val="24"/>
      </w:rPr>
      <w:tab/>
    </w:r>
    <w:r>
      <w:rPr>
        <w:snapToGrid w:val="0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02" w:rsidRDefault="00C75702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13" w:rsidRDefault="00637313">
      <w:r>
        <w:separator/>
      </w:r>
    </w:p>
  </w:footnote>
  <w:footnote w:type="continuationSeparator" w:id="0">
    <w:p w:rsidR="00637313" w:rsidRDefault="0063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02" w:rsidRDefault="00C757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5702" w:rsidRDefault="00C757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02" w:rsidRDefault="00C75702">
    <w:pPr>
      <w:widowControl w:val="0"/>
      <w:tabs>
        <w:tab w:val="center" w:pos="4512"/>
        <w:tab w:val="right" w:pos="9024"/>
      </w:tabs>
      <w:rPr>
        <w:snapToGrid w:val="0"/>
        <w:sz w:val="24"/>
      </w:rPr>
    </w:pPr>
    <w:r>
      <w:rPr>
        <w:snapToGrid w:val="0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C47"/>
    <w:multiLevelType w:val="hybridMultilevel"/>
    <w:tmpl w:val="F86A93E2"/>
    <w:lvl w:ilvl="0" w:tplc="5B16E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5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0E114A"/>
    <w:multiLevelType w:val="hybridMultilevel"/>
    <w:tmpl w:val="E9C49536"/>
    <w:lvl w:ilvl="0" w:tplc="B23AD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C1FF9"/>
    <w:multiLevelType w:val="hybridMultilevel"/>
    <w:tmpl w:val="AD1A4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0B05"/>
    <w:multiLevelType w:val="singleLevel"/>
    <w:tmpl w:val="34B20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3F1329"/>
    <w:multiLevelType w:val="hybridMultilevel"/>
    <w:tmpl w:val="AEB60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A"/>
    <w:rsid w:val="0003391F"/>
    <w:rsid w:val="00034117"/>
    <w:rsid w:val="00034D65"/>
    <w:rsid w:val="00041F09"/>
    <w:rsid w:val="00043E37"/>
    <w:rsid w:val="00046221"/>
    <w:rsid w:val="00053344"/>
    <w:rsid w:val="00057178"/>
    <w:rsid w:val="00061CFB"/>
    <w:rsid w:val="00061DEA"/>
    <w:rsid w:val="000637FD"/>
    <w:rsid w:val="00065CD9"/>
    <w:rsid w:val="00070AF9"/>
    <w:rsid w:val="0007122F"/>
    <w:rsid w:val="000722D2"/>
    <w:rsid w:val="000745DB"/>
    <w:rsid w:val="0007477A"/>
    <w:rsid w:val="00083386"/>
    <w:rsid w:val="00090737"/>
    <w:rsid w:val="00095081"/>
    <w:rsid w:val="00097BF4"/>
    <w:rsid w:val="000A553F"/>
    <w:rsid w:val="000A7152"/>
    <w:rsid w:val="000B7344"/>
    <w:rsid w:val="000D0EEC"/>
    <w:rsid w:val="000D28B8"/>
    <w:rsid w:val="000F4E79"/>
    <w:rsid w:val="000F5B00"/>
    <w:rsid w:val="0010579D"/>
    <w:rsid w:val="00112B76"/>
    <w:rsid w:val="00113A33"/>
    <w:rsid w:val="0014255F"/>
    <w:rsid w:val="0014257A"/>
    <w:rsid w:val="00142AC4"/>
    <w:rsid w:val="001541C7"/>
    <w:rsid w:val="00154F1B"/>
    <w:rsid w:val="00157781"/>
    <w:rsid w:val="00163EE4"/>
    <w:rsid w:val="00164477"/>
    <w:rsid w:val="00165818"/>
    <w:rsid w:val="001722D2"/>
    <w:rsid w:val="001743B7"/>
    <w:rsid w:val="00176DFE"/>
    <w:rsid w:val="001802B8"/>
    <w:rsid w:val="001921D9"/>
    <w:rsid w:val="0019265B"/>
    <w:rsid w:val="00195222"/>
    <w:rsid w:val="001A0B0B"/>
    <w:rsid w:val="001A3B5D"/>
    <w:rsid w:val="001A3D11"/>
    <w:rsid w:val="001D2F38"/>
    <w:rsid w:val="001D3988"/>
    <w:rsid w:val="001D4DD0"/>
    <w:rsid w:val="001E3856"/>
    <w:rsid w:val="001E63B1"/>
    <w:rsid w:val="001E66BB"/>
    <w:rsid w:val="001F0E6C"/>
    <w:rsid w:val="001F216A"/>
    <w:rsid w:val="001F577B"/>
    <w:rsid w:val="001F71BD"/>
    <w:rsid w:val="00202140"/>
    <w:rsid w:val="0020353D"/>
    <w:rsid w:val="0020548C"/>
    <w:rsid w:val="00206C13"/>
    <w:rsid w:val="00220D82"/>
    <w:rsid w:val="00223A5D"/>
    <w:rsid w:val="002270C5"/>
    <w:rsid w:val="0023338B"/>
    <w:rsid w:val="00241E80"/>
    <w:rsid w:val="00242CE9"/>
    <w:rsid w:val="00243B71"/>
    <w:rsid w:val="002567AC"/>
    <w:rsid w:val="002567CE"/>
    <w:rsid w:val="00256D21"/>
    <w:rsid w:val="00262830"/>
    <w:rsid w:val="00270AE4"/>
    <w:rsid w:val="00271082"/>
    <w:rsid w:val="00273D80"/>
    <w:rsid w:val="002771E6"/>
    <w:rsid w:val="0028497A"/>
    <w:rsid w:val="002854E9"/>
    <w:rsid w:val="002910FD"/>
    <w:rsid w:val="00296871"/>
    <w:rsid w:val="002A6E8F"/>
    <w:rsid w:val="002A75B9"/>
    <w:rsid w:val="002B00EC"/>
    <w:rsid w:val="002B1DE8"/>
    <w:rsid w:val="002C52C3"/>
    <w:rsid w:val="002C6E7C"/>
    <w:rsid w:val="002D2E73"/>
    <w:rsid w:val="002D6E3B"/>
    <w:rsid w:val="002E0E47"/>
    <w:rsid w:val="002F0A91"/>
    <w:rsid w:val="00300155"/>
    <w:rsid w:val="00301F1F"/>
    <w:rsid w:val="00306214"/>
    <w:rsid w:val="00315E26"/>
    <w:rsid w:val="003213F5"/>
    <w:rsid w:val="003361B1"/>
    <w:rsid w:val="0034740B"/>
    <w:rsid w:val="0035147D"/>
    <w:rsid w:val="00352872"/>
    <w:rsid w:val="00354AE8"/>
    <w:rsid w:val="00355DB5"/>
    <w:rsid w:val="00357617"/>
    <w:rsid w:val="00357D89"/>
    <w:rsid w:val="00360865"/>
    <w:rsid w:val="00371D88"/>
    <w:rsid w:val="003729DA"/>
    <w:rsid w:val="003A4A36"/>
    <w:rsid w:val="003A55A1"/>
    <w:rsid w:val="003B04B5"/>
    <w:rsid w:val="003C029D"/>
    <w:rsid w:val="003D0301"/>
    <w:rsid w:val="003D5D5D"/>
    <w:rsid w:val="003D5E53"/>
    <w:rsid w:val="003D7F1C"/>
    <w:rsid w:val="003E0802"/>
    <w:rsid w:val="003E2D40"/>
    <w:rsid w:val="003E38FC"/>
    <w:rsid w:val="003E5A36"/>
    <w:rsid w:val="003E74D8"/>
    <w:rsid w:val="003E79D1"/>
    <w:rsid w:val="003F04B1"/>
    <w:rsid w:val="003F507D"/>
    <w:rsid w:val="00401B60"/>
    <w:rsid w:val="00402D3A"/>
    <w:rsid w:val="00410873"/>
    <w:rsid w:val="00412673"/>
    <w:rsid w:val="004152AA"/>
    <w:rsid w:val="00424E45"/>
    <w:rsid w:val="00426ADC"/>
    <w:rsid w:val="00430B7C"/>
    <w:rsid w:val="00437907"/>
    <w:rsid w:val="00446B20"/>
    <w:rsid w:val="00457592"/>
    <w:rsid w:val="00465860"/>
    <w:rsid w:val="00483ED2"/>
    <w:rsid w:val="004A2D77"/>
    <w:rsid w:val="004A2D7F"/>
    <w:rsid w:val="004A50A9"/>
    <w:rsid w:val="004B00C9"/>
    <w:rsid w:val="004C2219"/>
    <w:rsid w:val="004C647F"/>
    <w:rsid w:val="004D0AFD"/>
    <w:rsid w:val="004E2F1D"/>
    <w:rsid w:val="004E395E"/>
    <w:rsid w:val="004E7159"/>
    <w:rsid w:val="005001F9"/>
    <w:rsid w:val="00506D61"/>
    <w:rsid w:val="005139C9"/>
    <w:rsid w:val="00515FAC"/>
    <w:rsid w:val="00517C8F"/>
    <w:rsid w:val="005229BF"/>
    <w:rsid w:val="00523396"/>
    <w:rsid w:val="00530038"/>
    <w:rsid w:val="00533D74"/>
    <w:rsid w:val="0053434E"/>
    <w:rsid w:val="005410EA"/>
    <w:rsid w:val="005415A3"/>
    <w:rsid w:val="00544128"/>
    <w:rsid w:val="005451E7"/>
    <w:rsid w:val="0055309F"/>
    <w:rsid w:val="00556177"/>
    <w:rsid w:val="00556CE4"/>
    <w:rsid w:val="0056033D"/>
    <w:rsid w:val="00560896"/>
    <w:rsid w:val="00565E78"/>
    <w:rsid w:val="0058035D"/>
    <w:rsid w:val="00584926"/>
    <w:rsid w:val="00591BC1"/>
    <w:rsid w:val="00596323"/>
    <w:rsid w:val="005A2146"/>
    <w:rsid w:val="005B690C"/>
    <w:rsid w:val="005C1653"/>
    <w:rsid w:val="005E0FE9"/>
    <w:rsid w:val="005F3037"/>
    <w:rsid w:val="005F53F5"/>
    <w:rsid w:val="00600B57"/>
    <w:rsid w:val="006049B8"/>
    <w:rsid w:val="00615771"/>
    <w:rsid w:val="00627043"/>
    <w:rsid w:val="00636014"/>
    <w:rsid w:val="006370D5"/>
    <w:rsid w:val="00637313"/>
    <w:rsid w:val="00642E72"/>
    <w:rsid w:val="0065425B"/>
    <w:rsid w:val="0065505E"/>
    <w:rsid w:val="00655CA3"/>
    <w:rsid w:val="00660CB6"/>
    <w:rsid w:val="0066217B"/>
    <w:rsid w:val="00673322"/>
    <w:rsid w:val="0068022D"/>
    <w:rsid w:val="00681615"/>
    <w:rsid w:val="00682AFF"/>
    <w:rsid w:val="0069013B"/>
    <w:rsid w:val="006B40F4"/>
    <w:rsid w:val="006B63FB"/>
    <w:rsid w:val="006D1F41"/>
    <w:rsid w:val="006E37E0"/>
    <w:rsid w:val="006E3E81"/>
    <w:rsid w:val="006E7B32"/>
    <w:rsid w:val="006F11C7"/>
    <w:rsid w:val="006F2607"/>
    <w:rsid w:val="006F71DA"/>
    <w:rsid w:val="007023D4"/>
    <w:rsid w:val="007057B4"/>
    <w:rsid w:val="0071214A"/>
    <w:rsid w:val="007126C4"/>
    <w:rsid w:val="007159BA"/>
    <w:rsid w:val="00717BA6"/>
    <w:rsid w:val="00724626"/>
    <w:rsid w:val="00731DF2"/>
    <w:rsid w:val="00736754"/>
    <w:rsid w:val="00746D84"/>
    <w:rsid w:val="00752488"/>
    <w:rsid w:val="00753992"/>
    <w:rsid w:val="00756974"/>
    <w:rsid w:val="0075798E"/>
    <w:rsid w:val="0076159E"/>
    <w:rsid w:val="00763BE4"/>
    <w:rsid w:val="007644AD"/>
    <w:rsid w:val="0077524D"/>
    <w:rsid w:val="00782398"/>
    <w:rsid w:val="00783915"/>
    <w:rsid w:val="0079209B"/>
    <w:rsid w:val="00794BF9"/>
    <w:rsid w:val="007A0165"/>
    <w:rsid w:val="007A3A09"/>
    <w:rsid w:val="007A5BB1"/>
    <w:rsid w:val="007C1A1B"/>
    <w:rsid w:val="007C3C71"/>
    <w:rsid w:val="007D46C7"/>
    <w:rsid w:val="007D502B"/>
    <w:rsid w:val="007D7AF7"/>
    <w:rsid w:val="007E4968"/>
    <w:rsid w:val="007F296A"/>
    <w:rsid w:val="00800402"/>
    <w:rsid w:val="00806ECF"/>
    <w:rsid w:val="008119A8"/>
    <w:rsid w:val="008122FD"/>
    <w:rsid w:val="00815EAC"/>
    <w:rsid w:val="00825C84"/>
    <w:rsid w:val="00826FCF"/>
    <w:rsid w:val="00842878"/>
    <w:rsid w:val="00846533"/>
    <w:rsid w:val="00846FAF"/>
    <w:rsid w:val="00847FCA"/>
    <w:rsid w:val="00850144"/>
    <w:rsid w:val="0085749B"/>
    <w:rsid w:val="00863EBA"/>
    <w:rsid w:val="00871A02"/>
    <w:rsid w:val="00874267"/>
    <w:rsid w:val="0087728D"/>
    <w:rsid w:val="008918BC"/>
    <w:rsid w:val="0089554B"/>
    <w:rsid w:val="008964C9"/>
    <w:rsid w:val="008A00AD"/>
    <w:rsid w:val="008B63DD"/>
    <w:rsid w:val="008C17CB"/>
    <w:rsid w:val="008D006D"/>
    <w:rsid w:val="008D055F"/>
    <w:rsid w:val="008D115F"/>
    <w:rsid w:val="008D2BBC"/>
    <w:rsid w:val="008D4D86"/>
    <w:rsid w:val="008D4D8C"/>
    <w:rsid w:val="008E0253"/>
    <w:rsid w:val="008F0A0D"/>
    <w:rsid w:val="008F24EF"/>
    <w:rsid w:val="008F2DD6"/>
    <w:rsid w:val="0090770F"/>
    <w:rsid w:val="00914F10"/>
    <w:rsid w:val="0092460D"/>
    <w:rsid w:val="00926D8E"/>
    <w:rsid w:val="0093000A"/>
    <w:rsid w:val="00930F92"/>
    <w:rsid w:val="00932906"/>
    <w:rsid w:val="009330D9"/>
    <w:rsid w:val="0095197A"/>
    <w:rsid w:val="009530BC"/>
    <w:rsid w:val="00954161"/>
    <w:rsid w:val="009543EA"/>
    <w:rsid w:val="009563CC"/>
    <w:rsid w:val="00960A84"/>
    <w:rsid w:val="009618F8"/>
    <w:rsid w:val="00963AF4"/>
    <w:rsid w:val="009667D2"/>
    <w:rsid w:val="009716A7"/>
    <w:rsid w:val="00981854"/>
    <w:rsid w:val="009862C1"/>
    <w:rsid w:val="00990573"/>
    <w:rsid w:val="009A046A"/>
    <w:rsid w:val="009A0D1B"/>
    <w:rsid w:val="009A1801"/>
    <w:rsid w:val="009A2AA0"/>
    <w:rsid w:val="009C0158"/>
    <w:rsid w:val="009C224B"/>
    <w:rsid w:val="009C5F97"/>
    <w:rsid w:val="009D1C9B"/>
    <w:rsid w:val="009D29B4"/>
    <w:rsid w:val="009D4B87"/>
    <w:rsid w:val="009D55EB"/>
    <w:rsid w:val="009D5B46"/>
    <w:rsid w:val="009D68D4"/>
    <w:rsid w:val="009D7DC3"/>
    <w:rsid w:val="009F499C"/>
    <w:rsid w:val="009F5C33"/>
    <w:rsid w:val="00A018C1"/>
    <w:rsid w:val="00A10886"/>
    <w:rsid w:val="00A11480"/>
    <w:rsid w:val="00A27449"/>
    <w:rsid w:val="00A359A0"/>
    <w:rsid w:val="00A37706"/>
    <w:rsid w:val="00A40645"/>
    <w:rsid w:val="00A40854"/>
    <w:rsid w:val="00A4183F"/>
    <w:rsid w:val="00A44F17"/>
    <w:rsid w:val="00A46DE7"/>
    <w:rsid w:val="00A613DE"/>
    <w:rsid w:val="00A630CF"/>
    <w:rsid w:val="00A66231"/>
    <w:rsid w:val="00A876D6"/>
    <w:rsid w:val="00AA5785"/>
    <w:rsid w:val="00AA70E6"/>
    <w:rsid w:val="00AA72DA"/>
    <w:rsid w:val="00AC22F6"/>
    <w:rsid w:val="00AC3788"/>
    <w:rsid w:val="00AD6FEC"/>
    <w:rsid w:val="00AF303B"/>
    <w:rsid w:val="00AF4A65"/>
    <w:rsid w:val="00AF6FCE"/>
    <w:rsid w:val="00B269C2"/>
    <w:rsid w:val="00B4074D"/>
    <w:rsid w:val="00B431C0"/>
    <w:rsid w:val="00B4720B"/>
    <w:rsid w:val="00B51E3E"/>
    <w:rsid w:val="00B57D73"/>
    <w:rsid w:val="00B66472"/>
    <w:rsid w:val="00B72D18"/>
    <w:rsid w:val="00B752C3"/>
    <w:rsid w:val="00B77994"/>
    <w:rsid w:val="00BB1C68"/>
    <w:rsid w:val="00BB2417"/>
    <w:rsid w:val="00BB3172"/>
    <w:rsid w:val="00BB5CF8"/>
    <w:rsid w:val="00BC6485"/>
    <w:rsid w:val="00BC75F4"/>
    <w:rsid w:val="00BD3F9B"/>
    <w:rsid w:val="00BD759F"/>
    <w:rsid w:val="00BE24F9"/>
    <w:rsid w:val="00BF0B93"/>
    <w:rsid w:val="00BF1CF6"/>
    <w:rsid w:val="00C03CD5"/>
    <w:rsid w:val="00C1208A"/>
    <w:rsid w:val="00C16469"/>
    <w:rsid w:val="00C20255"/>
    <w:rsid w:val="00C234CE"/>
    <w:rsid w:val="00C32768"/>
    <w:rsid w:val="00C403DF"/>
    <w:rsid w:val="00C50892"/>
    <w:rsid w:val="00C5140B"/>
    <w:rsid w:val="00C65576"/>
    <w:rsid w:val="00C6782F"/>
    <w:rsid w:val="00C75702"/>
    <w:rsid w:val="00C77E64"/>
    <w:rsid w:val="00C811A2"/>
    <w:rsid w:val="00C851C0"/>
    <w:rsid w:val="00C90753"/>
    <w:rsid w:val="00CA26AC"/>
    <w:rsid w:val="00CA6560"/>
    <w:rsid w:val="00CB156D"/>
    <w:rsid w:val="00CB61A3"/>
    <w:rsid w:val="00CC3A0F"/>
    <w:rsid w:val="00CD2B92"/>
    <w:rsid w:val="00CD4658"/>
    <w:rsid w:val="00D035EF"/>
    <w:rsid w:val="00D05514"/>
    <w:rsid w:val="00D27745"/>
    <w:rsid w:val="00D30A24"/>
    <w:rsid w:val="00D35804"/>
    <w:rsid w:val="00D35E51"/>
    <w:rsid w:val="00D41965"/>
    <w:rsid w:val="00D52B83"/>
    <w:rsid w:val="00D57701"/>
    <w:rsid w:val="00D616A1"/>
    <w:rsid w:val="00D62D5D"/>
    <w:rsid w:val="00D6645A"/>
    <w:rsid w:val="00D6679D"/>
    <w:rsid w:val="00D712F7"/>
    <w:rsid w:val="00D8007D"/>
    <w:rsid w:val="00D8762F"/>
    <w:rsid w:val="00D90104"/>
    <w:rsid w:val="00D9101A"/>
    <w:rsid w:val="00D91392"/>
    <w:rsid w:val="00D93E54"/>
    <w:rsid w:val="00DA6F85"/>
    <w:rsid w:val="00DB07C1"/>
    <w:rsid w:val="00DB363B"/>
    <w:rsid w:val="00DB78F8"/>
    <w:rsid w:val="00DC0D8C"/>
    <w:rsid w:val="00DC40DA"/>
    <w:rsid w:val="00DD0597"/>
    <w:rsid w:val="00DE2BA0"/>
    <w:rsid w:val="00DF559B"/>
    <w:rsid w:val="00E10544"/>
    <w:rsid w:val="00E128F8"/>
    <w:rsid w:val="00E141B8"/>
    <w:rsid w:val="00E153BF"/>
    <w:rsid w:val="00E279E7"/>
    <w:rsid w:val="00E30E21"/>
    <w:rsid w:val="00E3440B"/>
    <w:rsid w:val="00E36E27"/>
    <w:rsid w:val="00E41706"/>
    <w:rsid w:val="00E47D2A"/>
    <w:rsid w:val="00E57FC4"/>
    <w:rsid w:val="00E73BE2"/>
    <w:rsid w:val="00E7412F"/>
    <w:rsid w:val="00E75ABD"/>
    <w:rsid w:val="00E8042C"/>
    <w:rsid w:val="00E86285"/>
    <w:rsid w:val="00E91676"/>
    <w:rsid w:val="00E92415"/>
    <w:rsid w:val="00E92A9B"/>
    <w:rsid w:val="00EA30D7"/>
    <w:rsid w:val="00EA3260"/>
    <w:rsid w:val="00EB027C"/>
    <w:rsid w:val="00EC3563"/>
    <w:rsid w:val="00EC44A9"/>
    <w:rsid w:val="00ED2799"/>
    <w:rsid w:val="00EE47C3"/>
    <w:rsid w:val="00EE4FC0"/>
    <w:rsid w:val="00EE733F"/>
    <w:rsid w:val="00EE79C6"/>
    <w:rsid w:val="00F00F0C"/>
    <w:rsid w:val="00F07738"/>
    <w:rsid w:val="00F10762"/>
    <w:rsid w:val="00F1660A"/>
    <w:rsid w:val="00F232A8"/>
    <w:rsid w:val="00F32163"/>
    <w:rsid w:val="00F34102"/>
    <w:rsid w:val="00F341B7"/>
    <w:rsid w:val="00F35142"/>
    <w:rsid w:val="00F35E06"/>
    <w:rsid w:val="00F45DF2"/>
    <w:rsid w:val="00F47979"/>
    <w:rsid w:val="00F503D6"/>
    <w:rsid w:val="00F51420"/>
    <w:rsid w:val="00F51BD7"/>
    <w:rsid w:val="00F52062"/>
    <w:rsid w:val="00F57774"/>
    <w:rsid w:val="00F63DA1"/>
    <w:rsid w:val="00F64139"/>
    <w:rsid w:val="00F72883"/>
    <w:rsid w:val="00F77BD9"/>
    <w:rsid w:val="00F820AF"/>
    <w:rsid w:val="00F93EAD"/>
    <w:rsid w:val="00F95E5A"/>
    <w:rsid w:val="00F96D7B"/>
    <w:rsid w:val="00FB0BEC"/>
    <w:rsid w:val="00FB1A35"/>
    <w:rsid w:val="00FB1F5E"/>
    <w:rsid w:val="00FC2F69"/>
    <w:rsid w:val="00FC307E"/>
    <w:rsid w:val="00FC373A"/>
    <w:rsid w:val="00FC785A"/>
    <w:rsid w:val="00FD546B"/>
    <w:rsid w:val="00FD635C"/>
    <w:rsid w:val="00FD734C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BB5CF8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F24EF"/>
    <w:rPr>
      <w:b/>
      <w:bCs/>
    </w:rPr>
  </w:style>
  <w:style w:type="paragraph" w:styleId="Rozloendokumentu">
    <w:name w:val="Document Map"/>
    <w:basedOn w:val="Normln"/>
    <w:semiHidden/>
    <w:rsid w:val="00681615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1"/>
    <w:basedOn w:val="Normln"/>
    <w:rsid w:val="001D2F3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Textbubliny">
    <w:name w:val="Balloon Text"/>
    <w:basedOn w:val="Normln"/>
    <w:semiHidden/>
    <w:rsid w:val="001D4D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6F71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F71DA"/>
  </w:style>
  <w:style w:type="character" w:customStyle="1" w:styleId="Nadpis1Char">
    <w:name w:val="Nadpis 1 Char"/>
    <w:link w:val="Nadpis1"/>
    <w:rsid w:val="006F71DA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BB5CF8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F24EF"/>
    <w:rPr>
      <w:b/>
      <w:bCs/>
    </w:rPr>
  </w:style>
  <w:style w:type="paragraph" w:styleId="Rozloendokumentu">
    <w:name w:val="Document Map"/>
    <w:basedOn w:val="Normln"/>
    <w:semiHidden/>
    <w:rsid w:val="00681615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1"/>
    <w:basedOn w:val="Normln"/>
    <w:rsid w:val="001D2F3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Textbubliny">
    <w:name w:val="Balloon Text"/>
    <w:basedOn w:val="Normln"/>
    <w:semiHidden/>
    <w:rsid w:val="001D4D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6F71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F71DA"/>
  </w:style>
  <w:style w:type="character" w:customStyle="1" w:styleId="Nadpis1Char">
    <w:name w:val="Nadpis 1 Char"/>
    <w:link w:val="Nadpis1"/>
    <w:rsid w:val="006F71D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58FE-48AE-414F-BC9D-21C434B3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Ě N N Á     S M L O U V A</vt:lpstr>
    </vt:vector>
  </TitlesOfParts>
  <Company>Povodí Ohře a.s.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Ě N N Á     S M L O U V A</dc:title>
  <dc:creator>Povodí Ohře a.s.</dc:creator>
  <cp:lastModifiedBy>Citrakova Eva</cp:lastModifiedBy>
  <cp:revision>7</cp:revision>
  <cp:lastPrinted>2016-11-18T06:51:00Z</cp:lastPrinted>
  <dcterms:created xsi:type="dcterms:W3CDTF">2016-11-22T12:04:00Z</dcterms:created>
  <dcterms:modified xsi:type="dcterms:W3CDTF">2016-11-25T12:43:00Z</dcterms:modified>
</cp:coreProperties>
</file>