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70" w:rsidRDefault="00841970">
      <w:pPr>
        <w:pStyle w:val="SmlouvaA"/>
        <w:outlineLvl w:val="0"/>
        <w:rPr>
          <w:caps/>
          <w:sz w:val="24"/>
          <w:szCs w:val="24"/>
        </w:rPr>
      </w:pPr>
    </w:p>
    <w:p w:rsidR="00670759" w:rsidRPr="00B032C0" w:rsidRDefault="00670759">
      <w:pPr>
        <w:pStyle w:val="SmlouvaA"/>
        <w:outlineLvl w:val="0"/>
        <w:rPr>
          <w:b w:val="0"/>
          <w:bCs w:val="0"/>
          <w:sz w:val="18"/>
          <w:szCs w:val="18"/>
        </w:rPr>
      </w:pPr>
      <w:r w:rsidRPr="00B032C0">
        <w:rPr>
          <w:caps/>
          <w:sz w:val="24"/>
          <w:szCs w:val="24"/>
        </w:rPr>
        <w:t>Smlouva o dílo</w:t>
      </w:r>
    </w:p>
    <w:p w:rsidR="00670759" w:rsidRDefault="00670759">
      <w:pPr>
        <w:pStyle w:val="Zkladntext"/>
      </w:pPr>
    </w:p>
    <w:p w:rsidR="00222099" w:rsidRPr="00B032C0" w:rsidRDefault="00222099">
      <w:pPr>
        <w:pStyle w:val="Zkladntext"/>
      </w:pPr>
    </w:p>
    <w:p w:rsidR="00670759" w:rsidRPr="00B032C0" w:rsidRDefault="00670759">
      <w:pPr>
        <w:pStyle w:val="Zkladntext"/>
        <w:outlineLvl w:val="0"/>
        <w:rPr>
          <w:b/>
          <w:bCs/>
          <w:color w:val="auto"/>
        </w:rPr>
      </w:pPr>
      <w:r w:rsidRPr="00B032C0">
        <w:rPr>
          <w:b/>
          <w:bCs/>
        </w:rPr>
        <w:t>1.</w:t>
      </w:r>
      <w:r w:rsidRPr="00B032C0">
        <w:rPr>
          <w:b/>
          <w:bCs/>
        </w:rPr>
        <w:tab/>
        <w:t>DŘEVOARTIKL, spol. s r.o.</w:t>
      </w:r>
    </w:p>
    <w:p w:rsidR="00670759" w:rsidRPr="00B032C0" w:rsidRDefault="00670759">
      <w:pPr>
        <w:pStyle w:val="Zkladntext"/>
        <w:ind w:firstLine="720"/>
        <w:outlineLvl w:val="0"/>
        <w:rPr>
          <w:color w:val="auto"/>
        </w:rPr>
      </w:pPr>
      <w:r w:rsidRPr="00B032C0">
        <w:rPr>
          <w:color w:val="auto"/>
        </w:rPr>
        <w:t>IČO: 26306921, DIČ: CZ</w:t>
      </w:r>
      <w:r w:rsidR="005A2E46" w:rsidRPr="00B032C0">
        <w:rPr>
          <w:color w:val="auto"/>
        </w:rPr>
        <w:t xml:space="preserve"> </w:t>
      </w:r>
      <w:r w:rsidRPr="00B032C0">
        <w:rPr>
          <w:color w:val="auto"/>
        </w:rPr>
        <w:t>26306921</w:t>
      </w:r>
    </w:p>
    <w:p w:rsidR="00670759" w:rsidRPr="00B032C0" w:rsidRDefault="00670759">
      <w:pPr>
        <w:pStyle w:val="Zkladntext"/>
        <w:ind w:firstLine="720"/>
        <w:rPr>
          <w:color w:val="auto"/>
        </w:rPr>
      </w:pPr>
      <w:r w:rsidRPr="00B032C0">
        <w:rPr>
          <w:color w:val="auto"/>
        </w:rPr>
        <w:t xml:space="preserve">se sídlem: </w:t>
      </w:r>
      <w:r w:rsidR="003D14C5" w:rsidRPr="00B032C0">
        <w:rPr>
          <w:color w:val="auto"/>
        </w:rPr>
        <w:t>Brněnská 3794/27</w:t>
      </w:r>
      <w:r w:rsidR="005A2E46" w:rsidRPr="00B032C0">
        <w:rPr>
          <w:color w:val="auto"/>
        </w:rPr>
        <w:t xml:space="preserve">, </w:t>
      </w:r>
      <w:r w:rsidRPr="00B032C0">
        <w:rPr>
          <w:color w:val="auto"/>
        </w:rPr>
        <w:t>669 02</w:t>
      </w:r>
      <w:r w:rsidR="005A2E46" w:rsidRPr="00B032C0">
        <w:rPr>
          <w:color w:val="auto"/>
        </w:rPr>
        <w:t xml:space="preserve"> Znojmo</w:t>
      </w:r>
    </w:p>
    <w:p w:rsidR="00670759" w:rsidRPr="00B032C0" w:rsidRDefault="00670759">
      <w:pPr>
        <w:pStyle w:val="Zkladntext"/>
        <w:ind w:left="720"/>
        <w:rPr>
          <w:color w:val="auto"/>
        </w:rPr>
      </w:pPr>
      <w:r w:rsidRPr="00B032C0">
        <w:rPr>
          <w:color w:val="auto"/>
        </w:rPr>
        <w:t>zapsaná v obchodním rejstříku vedeném Krajským soudem v Brně v oddíle C, vložce 42644</w:t>
      </w:r>
    </w:p>
    <w:p w:rsidR="00670759" w:rsidRPr="00B032C0" w:rsidRDefault="00670759">
      <w:pPr>
        <w:pStyle w:val="Zkladntext"/>
        <w:ind w:firstLine="720"/>
        <w:rPr>
          <w:color w:val="auto"/>
        </w:rPr>
      </w:pPr>
      <w:proofErr w:type="spellStart"/>
      <w:r w:rsidRPr="00B032C0">
        <w:rPr>
          <w:color w:val="auto"/>
        </w:rPr>
        <w:t>zast</w:t>
      </w:r>
      <w:proofErr w:type="spellEnd"/>
      <w:r w:rsidRPr="00B032C0">
        <w:rPr>
          <w:color w:val="auto"/>
        </w:rPr>
        <w:t xml:space="preserve">. </w:t>
      </w:r>
      <w:r w:rsidR="00E61611" w:rsidRPr="00B032C0">
        <w:rPr>
          <w:color w:val="auto"/>
        </w:rPr>
        <w:t>Lumírem Plačkem</w:t>
      </w:r>
      <w:r w:rsidRPr="00B032C0">
        <w:rPr>
          <w:color w:val="auto"/>
        </w:rPr>
        <w:t>, jednatelem společnosti</w:t>
      </w:r>
    </w:p>
    <w:p w:rsidR="00670759" w:rsidRPr="00B032C0" w:rsidRDefault="00670759">
      <w:pPr>
        <w:pStyle w:val="Zkladntext"/>
        <w:ind w:firstLine="720"/>
        <w:rPr>
          <w:color w:val="auto"/>
        </w:rPr>
      </w:pPr>
      <w:r w:rsidRPr="00B032C0">
        <w:rPr>
          <w:color w:val="auto"/>
        </w:rPr>
        <w:t xml:space="preserve">bankovní spojení: </w:t>
      </w:r>
      <w:proofErr w:type="spellStart"/>
      <w:r w:rsidR="0059772A" w:rsidRPr="00B032C0">
        <w:rPr>
          <w:color w:val="auto"/>
        </w:rPr>
        <w:t>Oberbank</w:t>
      </w:r>
      <w:proofErr w:type="spellEnd"/>
      <w:r w:rsidR="0059772A" w:rsidRPr="00B032C0">
        <w:rPr>
          <w:color w:val="auto"/>
        </w:rPr>
        <w:t xml:space="preserve"> AG</w:t>
      </w:r>
      <w:r w:rsidRPr="00B032C0">
        <w:rPr>
          <w:color w:val="auto"/>
        </w:rPr>
        <w:t xml:space="preserve">, </w:t>
      </w:r>
      <w:proofErr w:type="spellStart"/>
      <w:proofErr w:type="gramStart"/>
      <w:r w:rsidRPr="00B032C0">
        <w:rPr>
          <w:color w:val="auto"/>
        </w:rPr>
        <w:t>č.ú</w:t>
      </w:r>
      <w:proofErr w:type="spellEnd"/>
      <w:r w:rsidRPr="00B032C0">
        <w:rPr>
          <w:color w:val="auto"/>
        </w:rPr>
        <w:t xml:space="preserve">. </w:t>
      </w:r>
      <w:r w:rsidR="0059772A" w:rsidRPr="00B032C0">
        <w:rPr>
          <w:color w:val="auto"/>
        </w:rPr>
        <w:t>3300000444/8040</w:t>
      </w:r>
      <w:proofErr w:type="gramEnd"/>
    </w:p>
    <w:p w:rsidR="00670759" w:rsidRPr="00B032C0" w:rsidRDefault="00670759">
      <w:pPr>
        <w:pStyle w:val="Zkladntext"/>
        <w:ind w:firstLine="720"/>
        <w:rPr>
          <w:b/>
          <w:bCs/>
          <w:color w:val="auto"/>
        </w:rPr>
      </w:pPr>
      <w:r w:rsidRPr="00B032C0">
        <w:rPr>
          <w:color w:val="auto"/>
        </w:rPr>
        <w:t xml:space="preserve">jako </w:t>
      </w:r>
      <w:r w:rsidRPr="00B032C0">
        <w:rPr>
          <w:b/>
          <w:bCs/>
          <w:color w:val="auto"/>
        </w:rPr>
        <w:t>zhotovitel</w:t>
      </w:r>
    </w:p>
    <w:p w:rsidR="00841970" w:rsidRPr="00B032C0" w:rsidRDefault="00841970">
      <w:pPr>
        <w:pStyle w:val="Zkladntext"/>
        <w:ind w:firstLine="720"/>
        <w:rPr>
          <w:b/>
          <w:bCs/>
          <w:color w:val="auto"/>
        </w:rPr>
      </w:pPr>
    </w:p>
    <w:p w:rsidR="00670759" w:rsidRPr="00B032C0" w:rsidRDefault="00670759">
      <w:pPr>
        <w:pStyle w:val="Zkladntext"/>
        <w:ind w:firstLine="720"/>
        <w:rPr>
          <w:color w:val="auto"/>
        </w:rPr>
      </w:pPr>
      <w:r w:rsidRPr="00B032C0">
        <w:rPr>
          <w:color w:val="auto"/>
        </w:rPr>
        <w:t>a</w:t>
      </w:r>
    </w:p>
    <w:p w:rsidR="00841970" w:rsidRPr="00B032C0" w:rsidRDefault="00841970">
      <w:pPr>
        <w:pStyle w:val="Zkladntext"/>
        <w:ind w:firstLine="720"/>
        <w:rPr>
          <w:color w:val="auto"/>
        </w:rPr>
      </w:pPr>
    </w:p>
    <w:p w:rsidR="00B862B7" w:rsidRPr="005010C6" w:rsidRDefault="00670759" w:rsidP="00B862B7">
      <w:pPr>
        <w:pStyle w:val="Zkladntext"/>
        <w:outlineLvl w:val="0"/>
        <w:rPr>
          <w:rFonts w:ascii="Palatino Linotype" w:hAnsi="Palatino Linotype"/>
          <w:bCs/>
          <w:color w:val="auto"/>
        </w:rPr>
      </w:pPr>
      <w:r w:rsidRPr="005010C6">
        <w:rPr>
          <w:b/>
          <w:bCs/>
          <w:color w:val="auto"/>
        </w:rPr>
        <w:t>2.</w:t>
      </w:r>
      <w:r w:rsidRPr="005010C6">
        <w:rPr>
          <w:b/>
          <w:bCs/>
          <w:color w:val="auto"/>
        </w:rPr>
        <w:tab/>
      </w:r>
      <w:r w:rsidR="005010C6" w:rsidRPr="005010C6">
        <w:rPr>
          <w:b/>
          <w:bCs/>
          <w:color w:val="auto"/>
        </w:rPr>
        <w:t>Mateřská škola, Praha 3, nám. Jiřího z Lobkovic 23/119</w:t>
      </w:r>
    </w:p>
    <w:p w:rsidR="00B862B7" w:rsidRPr="005010C6" w:rsidRDefault="00B862B7" w:rsidP="00B862B7">
      <w:pPr>
        <w:pStyle w:val="Zkladntext"/>
        <w:outlineLvl w:val="0"/>
        <w:rPr>
          <w:rFonts w:ascii="Palatino Linotype" w:hAnsi="Palatino Linotype"/>
          <w:bCs/>
          <w:color w:val="auto"/>
        </w:rPr>
      </w:pPr>
      <w:r w:rsidRPr="005010C6">
        <w:rPr>
          <w:rFonts w:ascii="Palatino Linotype" w:hAnsi="Palatino Linotype"/>
          <w:bCs/>
          <w:color w:val="auto"/>
        </w:rPr>
        <w:tab/>
        <w:t xml:space="preserve">IČ: </w:t>
      </w:r>
      <w:r w:rsidR="005010C6" w:rsidRPr="005010C6">
        <w:rPr>
          <w:rFonts w:ascii="Palatino Linotype" w:hAnsi="Palatino Linotype"/>
          <w:bCs/>
          <w:color w:val="auto"/>
        </w:rPr>
        <w:t>659 93 110</w:t>
      </w:r>
    </w:p>
    <w:p w:rsidR="00B862B7" w:rsidRPr="005010C6" w:rsidRDefault="00B862B7" w:rsidP="00B862B7">
      <w:pPr>
        <w:pStyle w:val="Zkladntext"/>
        <w:rPr>
          <w:rFonts w:ascii="Palatino Linotype" w:hAnsi="Palatino Linotype"/>
          <w:bCs/>
          <w:color w:val="auto"/>
        </w:rPr>
      </w:pPr>
      <w:r w:rsidRPr="005010C6">
        <w:rPr>
          <w:rFonts w:ascii="Palatino Linotype" w:hAnsi="Palatino Linotype"/>
          <w:bCs/>
          <w:color w:val="auto"/>
        </w:rPr>
        <w:tab/>
        <w:t xml:space="preserve">adresa: </w:t>
      </w:r>
      <w:r w:rsidR="005010C6" w:rsidRPr="005010C6">
        <w:rPr>
          <w:rFonts w:ascii="Palatino Linotype" w:hAnsi="Palatino Linotype"/>
          <w:bCs/>
          <w:color w:val="auto"/>
        </w:rPr>
        <w:t>Nám. Jiřího z Lobkovic 23/119, 130 00 Praha 3</w:t>
      </w:r>
    </w:p>
    <w:p w:rsidR="00B862B7" w:rsidRPr="00704621" w:rsidRDefault="00B862B7" w:rsidP="00B862B7">
      <w:pPr>
        <w:pStyle w:val="Zkladntext"/>
        <w:ind w:firstLine="720"/>
        <w:rPr>
          <w:rFonts w:ascii="Palatino Linotype" w:hAnsi="Palatino Linotype"/>
          <w:color w:val="auto"/>
        </w:rPr>
      </w:pPr>
      <w:proofErr w:type="spellStart"/>
      <w:r w:rsidRPr="005010C6">
        <w:rPr>
          <w:rFonts w:ascii="Palatino Linotype" w:hAnsi="Palatino Linotype"/>
          <w:color w:val="auto"/>
        </w:rPr>
        <w:t>zast</w:t>
      </w:r>
      <w:proofErr w:type="spellEnd"/>
      <w:r w:rsidRPr="005010C6">
        <w:rPr>
          <w:rFonts w:ascii="Palatino Linotype" w:hAnsi="Palatino Linotype"/>
          <w:color w:val="auto"/>
        </w:rPr>
        <w:t xml:space="preserve">. </w:t>
      </w:r>
      <w:r w:rsidR="005010C6" w:rsidRPr="005010C6">
        <w:rPr>
          <w:rFonts w:ascii="Palatino Linotype" w:hAnsi="Palatino Linotype"/>
          <w:color w:val="auto"/>
        </w:rPr>
        <w:t>Hanou Sekerovou</w:t>
      </w:r>
      <w:r w:rsidRPr="005010C6">
        <w:rPr>
          <w:rFonts w:ascii="Palatino Linotype" w:hAnsi="Palatino Linotype"/>
          <w:color w:val="auto"/>
        </w:rPr>
        <w:t xml:space="preserve">, </w:t>
      </w:r>
      <w:r w:rsidR="005010C6" w:rsidRPr="005010C6">
        <w:rPr>
          <w:rFonts w:ascii="Palatino Linotype" w:hAnsi="Palatino Linotype"/>
          <w:color w:val="auto"/>
        </w:rPr>
        <w:t>ředitelkou školy</w:t>
      </w:r>
      <w:r w:rsidRPr="00704621">
        <w:rPr>
          <w:rFonts w:ascii="Palatino Linotype" w:hAnsi="Palatino Linotype"/>
          <w:color w:val="auto"/>
        </w:rPr>
        <w:t xml:space="preserve"> </w:t>
      </w:r>
    </w:p>
    <w:p w:rsidR="00670759" w:rsidRPr="00B032C0" w:rsidRDefault="00670759" w:rsidP="00B862B7">
      <w:pPr>
        <w:pStyle w:val="Zkladntext"/>
        <w:ind w:firstLine="720"/>
        <w:outlineLvl w:val="0"/>
        <w:rPr>
          <w:b/>
          <w:bCs/>
          <w:color w:val="auto"/>
        </w:rPr>
      </w:pPr>
      <w:r w:rsidRPr="00B032C0">
        <w:rPr>
          <w:color w:val="auto"/>
        </w:rPr>
        <w:t xml:space="preserve">jako </w:t>
      </w:r>
      <w:r w:rsidRPr="00B032C0">
        <w:rPr>
          <w:b/>
          <w:bCs/>
          <w:color w:val="auto"/>
        </w:rPr>
        <w:t>objednatel</w:t>
      </w:r>
    </w:p>
    <w:p w:rsidR="00670759" w:rsidRPr="00B032C0" w:rsidRDefault="00670759">
      <w:pPr>
        <w:pStyle w:val="Zkladntext"/>
        <w:rPr>
          <w:color w:val="auto"/>
        </w:rPr>
      </w:pPr>
    </w:p>
    <w:p w:rsidR="00670759" w:rsidRPr="00B032C0" w:rsidRDefault="00670759">
      <w:pPr>
        <w:pStyle w:val="Zkladntext"/>
        <w:ind w:firstLine="720"/>
        <w:rPr>
          <w:color w:val="auto"/>
        </w:rPr>
      </w:pPr>
      <w:r w:rsidRPr="00B032C0">
        <w:rPr>
          <w:color w:val="auto"/>
        </w:rPr>
        <w:t xml:space="preserve">uzavírají níže uvedeného dne, měsíce a roku tuto </w:t>
      </w:r>
    </w:p>
    <w:p w:rsidR="00841970" w:rsidRPr="00B032C0" w:rsidRDefault="00841970">
      <w:pPr>
        <w:pStyle w:val="Zkladntext"/>
        <w:rPr>
          <w:color w:val="auto"/>
        </w:rPr>
      </w:pPr>
    </w:p>
    <w:p w:rsidR="00670759" w:rsidRPr="00B032C0" w:rsidRDefault="00670759">
      <w:pPr>
        <w:pStyle w:val="Zkladntext"/>
        <w:jc w:val="center"/>
        <w:rPr>
          <w:b/>
          <w:bCs/>
          <w:color w:val="auto"/>
        </w:rPr>
      </w:pPr>
      <w:r w:rsidRPr="00B032C0">
        <w:rPr>
          <w:b/>
          <w:bCs/>
          <w:color w:val="auto"/>
        </w:rPr>
        <w:t>smlouvu o dílo</w:t>
      </w:r>
    </w:p>
    <w:p w:rsidR="00670759" w:rsidRPr="00B032C0" w:rsidRDefault="00670759">
      <w:pPr>
        <w:pStyle w:val="Zkladntext"/>
        <w:jc w:val="center"/>
        <w:rPr>
          <w:b/>
          <w:bCs/>
          <w:color w:val="auto"/>
        </w:rPr>
      </w:pPr>
      <w:r w:rsidRPr="00B032C0">
        <w:rPr>
          <w:b/>
          <w:bCs/>
          <w:color w:val="auto"/>
        </w:rPr>
        <w:t xml:space="preserve">podle ustanovení § </w:t>
      </w:r>
      <w:r w:rsidR="00814BBB" w:rsidRPr="00B032C0">
        <w:rPr>
          <w:b/>
          <w:bCs/>
          <w:color w:val="auto"/>
        </w:rPr>
        <w:t xml:space="preserve">2586 </w:t>
      </w:r>
      <w:r w:rsidRPr="00B032C0">
        <w:rPr>
          <w:b/>
          <w:bCs/>
          <w:color w:val="auto"/>
        </w:rPr>
        <w:t xml:space="preserve">a násl. </w:t>
      </w:r>
      <w:r w:rsidR="002C0CC0" w:rsidRPr="00B032C0">
        <w:rPr>
          <w:b/>
          <w:bCs/>
          <w:color w:val="auto"/>
        </w:rPr>
        <w:t>Občanského zákoníku</w:t>
      </w:r>
    </w:p>
    <w:p w:rsidR="00841970" w:rsidRPr="00B032C0" w:rsidRDefault="00841970">
      <w:pPr>
        <w:pStyle w:val="Zkladntext"/>
        <w:jc w:val="center"/>
        <w:rPr>
          <w:b/>
          <w:bCs/>
          <w:color w:val="auto"/>
        </w:rPr>
      </w:pPr>
    </w:p>
    <w:p w:rsidR="009228BA" w:rsidRPr="00B032C0" w:rsidRDefault="009228BA">
      <w:pPr>
        <w:pStyle w:val="Zkladntext"/>
        <w:jc w:val="center"/>
        <w:rPr>
          <w:b/>
          <w:bCs/>
          <w:color w:val="auto"/>
        </w:rPr>
      </w:pPr>
    </w:p>
    <w:p w:rsidR="00670759" w:rsidRPr="00E257F0" w:rsidRDefault="00670759" w:rsidP="005730D2">
      <w:pPr>
        <w:pStyle w:val="Nadpislnek"/>
        <w:spacing w:after="0" w:line="240" w:lineRule="auto"/>
        <w:ind w:left="284"/>
        <w:outlineLvl w:val="0"/>
        <w:rPr>
          <w:sz w:val="18"/>
          <w:szCs w:val="18"/>
        </w:rPr>
      </w:pPr>
      <w:r w:rsidRPr="00E257F0">
        <w:rPr>
          <w:sz w:val="18"/>
          <w:szCs w:val="18"/>
        </w:rPr>
        <w:t>I.</w:t>
      </w:r>
    </w:p>
    <w:p w:rsidR="00670759" w:rsidRPr="00E257F0" w:rsidRDefault="00670759" w:rsidP="005730D2">
      <w:pPr>
        <w:pStyle w:val="Nadpislnku"/>
        <w:spacing w:after="0" w:line="240" w:lineRule="auto"/>
        <w:rPr>
          <w:position w:val="5"/>
        </w:rPr>
      </w:pPr>
      <w:r w:rsidRPr="00E257F0">
        <w:t>Předmět smlouvy</w:t>
      </w:r>
      <w:r w:rsidRPr="00E257F0">
        <w:rPr>
          <w:position w:val="5"/>
        </w:rPr>
        <w:t xml:space="preserve"> </w:t>
      </w:r>
    </w:p>
    <w:p w:rsidR="00670759" w:rsidRPr="00E257F0" w:rsidRDefault="00670759" w:rsidP="005730D2">
      <w:pPr>
        <w:pStyle w:val="Zkladntext"/>
      </w:pPr>
    </w:p>
    <w:p w:rsidR="00D551C1" w:rsidRPr="00E257F0" w:rsidRDefault="00670759" w:rsidP="000F4F9F">
      <w:pPr>
        <w:pStyle w:val="Zkladntext"/>
        <w:numPr>
          <w:ilvl w:val="0"/>
          <w:numId w:val="2"/>
        </w:numPr>
        <w:ind w:left="567" w:hanging="567"/>
        <w:rPr>
          <w:color w:val="auto"/>
        </w:rPr>
      </w:pPr>
      <w:r w:rsidRPr="00E257F0">
        <w:rPr>
          <w:color w:val="auto"/>
        </w:rPr>
        <w:t>P</w:t>
      </w:r>
      <w:r w:rsidR="00841970" w:rsidRPr="00E257F0">
        <w:rPr>
          <w:color w:val="auto"/>
        </w:rPr>
        <w:t xml:space="preserve">ředmětem této smlouvy je </w:t>
      </w:r>
      <w:r w:rsidR="00972355" w:rsidRPr="00E257F0">
        <w:rPr>
          <w:color w:val="auto"/>
        </w:rPr>
        <w:t xml:space="preserve">realizace zakázky </w:t>
      </w:r>
      <w:r w:rsidR="00B862B7" w:rsidRPr="005010C6">
        <w:rPr>
          <w:b/>
          <w:color w:val="auto"/>
        </w:rPr>
        <w:t>„</w:t>
      </w:r>
      <w:r w:rsidR="005010C6" w:rsidRPr="005010C6">
        <w:rPr>
          <w:b/>
          <w:color w:val="auto"/>
        </w:rPr>
        <w:t>Dodávka a montáž zařízení dětského hřiště MŠ Třebešín</w:t>
      </w:r>
      <w:r w:rsidR="00B862B7" w:rsidRPr="005010C6">
        <w:rPr>
          <w:b/>
          <w:color w:val="auto"/>
        </w:rPr>
        <w:t>“</w:t>
      </w:r>
      <w:r w:rsidR="00B862B7" w:rsidRPr="00B862B7">
        <w:rPr>
          <w:b/>
          <w:color w:val="auto"/>
        </w:rPr>
        <w:t xml:space="preserve"> </w:t>
      </w:r>
      <w:r w:rsidR="005A2E46" w:rsidRPr="00E257F0">
        <w:rPr>
          <w:color w:val="auto"/>
        </w:rPr>
        <w:t>(</w:t>
      </w:r>
      <w:r w:rsidRPr="00E257F0">
        <w:rPr>
          <w:color w:val="auto"/>
        </w:rPr>
        <w:t>dále jen „dílo“). Dílo bude provedeno v rozsahu dle nabídky zhotovitele ze dne</w:t>
      </w:r>
      <w:r w:rsidR="00E3127D" w:rsidRPr="00E257F0">
        <w:rPr>
          <w:color w:val="auto"/>
        </w:rPr>
        <w:t xml:space="preserve"> </w:t>
      </w:r>
      <w:proofErr w:type="gramStart"/>
      <w:r w:rsidR="005010C6">
        <w:rPr>
          <w:color w:val="auto"/>
        </w:rPr>
        <w:t>4</w:t>
      </w:r>
      <w:r w:rsidR="00E257F0" w:rsidRPr="00E257F0">
        <w:rPr>
          <w:color w:val="auto"/>
        </w:rPr>
        <w:t>.</w:t>
      </w:r>
      <w:r w:rsidR="005010C6">
        <w:rPr>
          <w:color w:val="auto"/>
        </w:rPr>
        <w:t>6</w:t>
      </w:r>
      <w:r w:rsidR="00E257F0" w:rsidRPr="00E257F0">
        <w:rPr>
          <w:color w:val="auto"/>
        </w:rPr>
        <w:t>.201</w:t>
      </w:r>
      <w:r w:rsidR="005010C6">
        <w:rPr>
          <w:color w:val="auto"/>
        </w:rPr>
        <w:t>9</w:t>
      </w:r>
      <w:proofErr w:type="gramEnd"/>
      <w:r w:rsidR="00D56584" w:rsidRPr="00E257F0">
        <w:rPr>
          <w:color w:val="auto"/>
        </w:rPr>
        <w:t xml:space="preserve">, </w:t>
      </w:r>
      <w:r w:rsidRPr="00E257F0">
        <w:rPr>
          <w:color w:val="auto"/>
        </w:rPr>
        <w:t xml:space="preserve">která je </w:t>
      </w:r>
      <w:r w:rsidR="00785D52" w:rsidRPr="00E257F0">
        <w:rPr>
          <w:color w:val="auto"/>
        </w:rPr>
        <w:t xml:space="preserve">jako příloha č. 1. </w:t>
      </w:r>
      <w:r w:rsidRPr="00E257F0">
        <w:rPr>
          <w:color w:val="auto"/>
        </w:rPr>
        <w:t>nedílnou součástí této smlouvy</w:t>
      </w:r>
      <w:r w:rsidR="00E257F0" w:rsidRPr="00E257F0">
        <w:rPr>
          <w:color w:val="auto"/>
        </w:rPr>
        <w:t xml:space="preserve">, </w:t>
      </w:r>
      <w:r w:rsidR="00E3127D" w:rsidRPr="00E257F0">
        <w:rPr>
          <w:color w:val="auto"/>
        </w:rPr>
        <w:t>přičemž p</w:t>
      </w:r>
      <w:r w:rsidR="005730D2" w:rsidRPr="00E257F0">
        <w:rPr>
          <w:color w:val="auto"/>
        </w:rPr>
        <w:t xml:space="preserve">řesné polohopisné </w:t>
      </w:r>
      <w:r w:rsidR="00E3127D" w:rsidRPr="00E257F0">
        <w:rPr>
          <w:color w:val="auto"/>
        </w:rPr>
        <w:t xml:space="preserve">umístění díla </w:t>
      </w:r>
      <w:r w:rsidR="005730D2" w:rsidRPr="00E257F0">
        <w:rPr>
          <w:color w:val="auto"/>
        </w:rPr>
        <w:t>bude upřesněno s objednatelem před započetím realizace díla.</w:t>
      </w:r>
      <w:r w:rsidR="00D551C1" w:rsidRPr="00E257F0">
        <w:rPr>
          <w:color w:val="auto"/>
        </w:rPr>
        <w:t xml:space="preserve"> </w:t>
      </w:r>
    </w:p>
    <w:p w:rsidR="00D551C1" w:rsidRPr="00E3127D" w:rsidRDefault="00D551C1" w:rsidP="005730D2">
      <w:pPr>
        <w:pStyle w:val="Zkladntext"/>
        <w:ind w:left="567" w:hanging="567"/>
        <w:rPr>
          <w:color w:val="auto"/>
        </w:rPr>
      </w:pPr>
    </w:p>
    <w:p w:rsidR="00670759" w:rsidRPr="00E3127D" w:rsidRDefault="00D551C1" w:rsidP="005730D2">
      <w:pPr>
        <w:pStyle w:val="Zkladntext"/>
        <w:numPr>
          <w:ilvl w:val="0"/>
          <w:numId w:val="2"/>
        </w:numPr>
        <w:ind w:left="567" w:hanging="567"/>
        <w:rPr>
          <w:color w:val="auto"/>
        </w:rPr>
      </w:pPr>
      <w:r w:rsidRPr="00E3127D">
        <w:rPr>
          <w:color w:val="auto"/>
        </w:rPr>
        <w:t>Objednatel se zavazuje zajistit veškerá povolení pro zhotovení díla, vyžadovaná právními předpisy</w:t>
      </w:r>
      <w:r w:rsidR="00AD137C" w:rsidRPr="00E3127D">
        <w:rPr>
          <w:color w:val="auto"/>
        </w:rPr>
        <w:t xml:space="preserve">, zejména </w:t>
      </w:r>
      <w:r w:rsidR="005730D2" w:rsidRPr="00E3127D">
        <w:rPr>
          <w:color w:val="auto"/>
        </w:rPr>
        <w:t xml:space="preserve">vyjádření k inženýrským sítím v místě realizace díla, </w:t>
      </w:r>
      <w:r w:rsidR="0009610A" w:rsidRPr="00E3127D">
        <w:rPr>
          <w:color w:val="auto"/>
        </w:rPr>
        <w:t>a tyto zhotoviteli alespoň v kopii předložit</w:t>
      </w:r>
      <w:r w:rsidR="00AD137C" w:rsidRPr="00E3127D">
        <w:rPr>
          <w:color w:val="auto"/>
        </w:rPr>
        <w:t>.</w:t>
      </w:r>
      <w:r w:rsidR="00DC6DF4" w:rsidRPr="00E3127D">
        <w:rPr>
          <w:color w:val="auto"/>
        </w:rPr>
        <w:t xml:space="preserve"> Do doby zajištění </w:t>
      </w:r>
      <w:r w:rsidR="0009610A" w:rsidRPr="00E3127D">
        <w:rPr>
          <w:color w:val="auto"/>
        </w:rPr>
        <w:t xml:space="preserve">a předložení </w:t>
      </w:r>
      <w:r w:rsidR="00DC6DF4" w:rsidRPr="00E3127D">
        <w:rPr>
          <w:color w:val="auto"/>
        </w:rPr>
        <w:t>těchto p</w:t>
      </w:r>
      <w:r w:rsidR="00D9012E">
        <w:rPr>
          <w:color w:val="auto"/>
        </w:rPr>
        <w:t>odkladů</w:t>
      </w:r>
      <w:r w:rsidR="00DC6DF4" w:rsidRPr="00E3127D">
        <w:rPr>
          <w:color w:val="auto"/>
        </w:rPr>
        <w:t xml:space="preserve"> není zhotovitel povinen dílo provést a o tuto dobu se prodlužuje doba provedení díla podle čl. II. smlouvy.</w:t>
      </w:r>
    </w:p>
    <w:p w:rsidR="00084683" w:rsidRPr="00E3127D" w:rsidRDefault="00084683" w:rsidP="0009610A">
      <w:pPr>
        <w:pStyle w:val="Zkladntext"/>
        <w:ind w:left="567" w:hanging="567"/>
        <w:rPr>
          <w:color w:val="auto"/>
        </w:rPr>
      </w:pPr>
    </w:p>
    <w:p w:rsidR="00080329" w:rsidRPr="00E3127D" w:rsidRDefault="00080329" w:rsidP="0009610A">
      <w:pPr>
        <w:numPr>
          <w:ilvl w:val="0"/>
          <w:numId w:val="2"/>
        </w:numPr>
        <w:ind w:left="567" w:hanging="567"/>
        <w:jc w:val="both"/>
        <w:rPr>
          <w:sz w:val="18"/>
          <w:szCs w:val="18"/>
        </w:rPr>
      </w:pPr>
      <w:r w:rsidRPr="00E3127D">
        <w:rPr>
          <w:sz w:val="18"/>
          <w:szCs w:val="18"/>
        </w:rPr>
        <w:t>Změna předmětu díla oproti vymezení v čl. I. odst. 1. této smlouvy může být provedena pouze písemným dodatkem k této smlouvě, není-li dále sjednáno jinak. Smluvní strany v takovém případě dohodnou i případnou změnu podmínek provedení díla</w:t>
      </w:r>
      <w:r w:rsidR="00786579" w:rsidRPr="00E3127D">
        <w:rPr>
          <w:sz w:val="18"/>
          <w:szCs w:val="18"/>
        </w:rPr>
        <w:t xml:space="preserve"> a cenu díla</w:t>
      </w:r>
      <w:r w:rsidRPr="00E3127D">
        <w:rPr>
          <w:sz w:val="18"/>
          <w:szCs w:val="18"/>
        </w:rPr>
        <w:t>. Ke změně předmětu díla může dojít i zápisem ve stavebním deníku, odsouhlaseným oběma smluvními stranami.</w:t>
      </w:r>
    </w:p>
    <w:p w:rsidR="00CF72EC" w:rsidRPr="00E3127D" w:rsidRDefault="00CF72EC" w:rsidP="0009610A">
      <w:pPr>
        <w:ind w:left="567"/>
        <w:jc w:val="both"/>
        <w:rPr>
          <w:sz w:val="18"/>
          <w:szCs w:val="18"/>
        </w:rPr>
      </w:pPr>
    </w:p>
    <w:p w:rsidR="00670759" w:rsidRPr="00E3127D" w:rsidRDefault="00670759">
      <w:pPr>
        <w:pStyle w:val="Zkladntext"/>
        <w:rPr>
          <w:color w:val="auto"/>
        </w:rPr>
      </w:pPr>
    </w:p>
    <w:p w:rsidR="00670759" w:rsidRPr="00F22697" w:rsidRDefault="00670759">
      <w:pPr>
        <w:pStyle w:val="Nadpislnek"/>
        <w:spacing w:after="0"/>
        <w:outlineLvl w:val="0"/>
        <w:rPr>
          <w:color w:val="auto"/>
          <w:sz w:val="18"/>
          <w:szCs w:val="18"/>
        </w:rPr>
      </w:pPr>
      <w:r w:rsidRPr="00F22697">
        <w:rPr>
          <w:color w:val="auto"/>
          <w:sz w:val="18"/>
          <w:szCs w:val="18"/>
        </w:rPr>
        <w:t>II.</w:t>
      </w:r>
    </w:p>
    <w:p w:rsidR="00670759" w:rsidRPr="00F22697" w:rsidRDefault="00670759">
      <w:pPr>
        <w:pStyle w:val="Nadpislnku"/>
        <w:spacing w:after="0"/>
        <w:rPr>
          <w:color w:val="auto"/>
        </w:rPr>
      </w:pPr>
      <w:r w:rsidRPr="00F22697">
        <w:rPr>
          <w:color w:val="auto"/>
        </w:rPr>
        <w:t>Čas plnění</w:t>
      </w:r>
    </w:p>
    <w:p w:rsidR="00670759" w:rsidRPr="00F22697" w:rsidRDefault="00670759">
      <w:pPr>
        <w:pStyle w:val="Zkladntext"/>
        <w:rPr>
          <w:color w:val="auto"/>
        </w:rPr>
      </w:pPr>
    </w:p>
    <w:p w:rsidR="0009610A" w:rsidRPr="00F22697" w:rsidRDefault="003579FC" w:rsidP="0009610A">
      <w:pPr>
        <w:pStyle w:val="Zkladntext"/>
        <w:numPr>
          <w:ilvl w:val="0"/>
          <w:numId w:val="12"/>
        </w:numPr>
        <w:ind w:left="567" w:hanging="567"/>
        <w:rPr>
          <w:color w:val="auto"/>
        </w:rPr>
      </w:pPr>
      <w:r w:rsidRPr="005010C6">
        <w:rPr>
          <w:color w:val="auto"/>
        </w:rPr>
        <w:t xml:space="preserve">Dílo bude dodáno nejpozději do </w:t>
      </w:r>
      <w:proofErr w:type="gramStart"/>
      <w:r w:rsidR="000F4F9F" w:rsidRPr="005010C6">
        <w:rPr>
          <w:color w:val="auto"/>
        </w:rPr>
        <w:t>31.8.</w:t>
      </w:r>
      <w:r w:rsidR="00255AC8" w:rsidRPr="005010C6">
        <w:rPr>
          <w:color w:val="auto"/>
        </w:rPr>
        <w:t>201</w:t>
      </w:r>
      <w:r w:rsidR="005010C6" w:rsidRPr="005010C6">
        <w:rPr>
          <w:color w:val="auto"/>
        </w:rPr>
        <w:t>9</w:t>
      </w:r>
      <w:proofErr w:type="gramEnd"/>
      <w:r w:rsidR="00E3127D" w:rsidRPr="005010C6">
        <w:rPr>
          <w:color w:val="auto"/>
        </w:rPr>
        <w:t>.</w:t>
      </w:r>
      <w:r w:rsidR="005730D2" w:rsidRPr="005010C6">
        <w:rPr>
          <w:color w:val="auto"/>
        </w:rPr>
        <w:t xml:space="preserve"> </w:t>
      </w:r>
      <w:r w:rsidRPr="005010C6">
        <w:rPr>
          <w:color w:val="auto"/>
        </w:rPr>
        <w:t>Lhůta se prodlužuje o dny, kdy povětrnostní podmínky nedovolují provádět</w:t>
      </w:r>
      <w:r w:rsidRPr="00F22697">
        <w:rPr>
          <w:color w:val="auto"/>
        </w:rPr>
        <w:t xml:space="preserve"> potřebné práce (mráz, sníh, déšť apod.) a v dalších případech popsaných touto smlouvou.</w:t>
      </w:r>
    </w:p>
    <w:p w:rsidR="000A62C0" w:rsidRPr="00F22697" w:rsidRDefault="000A62C0" w:rsidP="000A62C0">
      <w:pPr>
        <w:pStyle w:val="Zkladntext"/>
        <w:ind w:left="567"/>
        <w:rPr>
          <w:color w:val="auto"/>
        </w:rPr>
      </w:pPr>
    </w:p>
    <w:p w:rsidR="00E3127D" w:rsidRPr="00F22697" w:rsidRDefault="00E3127D" w:rsidP="0009610A">
      <w:pPr>
        <w:pStyle w:val="Zkladntext"/>
        <w:numPr>
          <w:ilvl w:val="0"/>
          <w:numId w:val="12"/>
        </w:numPr>
        <w:ind w:left="567" w:hanging="567"/>
        <w:rPr>
          <w:color w:val="auto"/>
        </w:rPr>
      </w:pPr>
      <w:r w:rsidRPr="00F22697">
        <w:rPr>
          <w:color w:val="auto"/>
        </w:rPr>
        <w:t>V případě, že zhotovitel nedodá dílo objednateli dle této smlouvy z důvodů zaviněných zhotovitelem, může objednatel účtovat zhotoviteli smluvní pokutu za prodlení se splněním díla, a to ve výši 0,05 % z celkové ceny díla, které se prodlení týká, a to za každý i započatý den prodlení, Toto ustanovení se nevztahuje na prodlení zaviněné ze strany objednatele, kdy zhotoviteli je znemožněno provedení díla, a to zejména z důvodů porušení povinností obj</w:t>
      </w:r>
      <w:r w:rsidR="000A62C0" w:rsidRPr="00F22697">
        <w:rPr>
          <w:color w:val="auto"/>
        </w:rPr>
        <w:t>ednatele dle čl. V.</w:t>
      </w:r>
    </w:p>
    <w:p w:rsidR="000A62C0" w:rsidRPr="00F22697" w:rsidRDefault="000A62C0" w:rsidP="000A62C0">
      <w:pPr>
        <w:pStyle w:val="Zkladntext"/>
        <w:ind w:left="567"/>
        <w:rPr>
          <w:color w:val="auto"/>
        </w:rPr>
      </w:pPr>
    </w:p>
    <w:p w:rsidR="00E3127D" w:rsidRPr="00F22697" w:rsidRDefault="00E3127D" w:rsidP="0009610A">
      <w:pPr>
        <w:pStyle w:val="Zkladntext"/>
        <w:numPr>
          <w:ilvl w:val="0"/>
          <w:numId w:val="12"/>
        </w:numPr>
        <w:ind w:left="567" w:hanging="567"/>
        <w:rPr>
          <w:color w:val="auto"/>
        </w:rPr>
      </w:pPr>
      <w:r w:rsidRPr="00F22697">
        <w:rPr>
          <w:color w:val="auto"/>
        </w:rPr>
        <w:t xml:space="preserve">Místem plnění je </w:t>
      </w:r>
      <w:r w:rsidR="005010C6">
        <w:rPr>
          <w:color w:val="auto"/>
        </w:rPr>
        <w:t>zahrada MŠ Třebešín</w:t>
      </w:r>
      <w:r w:rsidR="000F4F9F">
        <w:rPr>
          <w:color w:val="auto"/>
        </w:rPr>
        <w:t>.</w:t>
      </w:r>
    </w:p>
    <w:p w:rsidR="00E5534F" w:rsidRDefault="00E5534F">
      <w:pPr>
        <w:rPr>
          <w:b/>
          <w:bCs/>
          <w:sz w:val="18"/>
          <w:szCs w:val="18"/>
        </w:rPr>
      </w:pPr>
      <w:r>
        <w:rPr>
          <w:sz w:val="18"/>
          <w:szCs w:val="18"/>
        </w:rPr>
        <w:br w:type="page"/>
      </w:r>
    </w:p>
    <w:p w:rsidR="00670759" w:rsidRPr="00B032C0" w:rsidRDefault="00670759">
      <w:pPr>
        <w:pStyle w:val="Nadpislnek"/>
        <w:spacing w:after="0" w:line="240" w:lineRule="auto"/>
        <w:outlineLvl w:val="0"/>
        <w:rPr>
          <w:color w:val="auto"/>
          <w:sz w:val="18"/>
          <w:szCs w:val="18"/>
        </w:rPr>
      </w:pPr>
      <w:r w:rsidRPr="00B032C0">
        <w:rPr>
          <w:color w:val="auto"/>
          <w:sz w:val="18"/>
          <w:szCs w:val="18"/>
        </w:rPr>
        <w:lastRenderedPageBreak/>
        <w:t>III.</w:t>
      </w:r>
    </w:p>
    <w:p w:rsidR="00670759" w:rsidRPr="00B032C0" w:rsidRDefault="00670759">
      <w:pPr>
        <w:pStyle w:val="Nadpislnku"/>
        <w:spacing w:after="0" w:line="240" w:lineRule="auto"/>
        <w:rPr>
          <w:color w:val="auto"/>
          <w:position w:val="5"/>
        </w:rPr>
      </w:pPr>
      <w:r w:rsidRPr="00B032C0">
        <w:rPr>
          <w:color w:val="auto"/>
        </w:rPr>
        <w:t>Cena a způsob placení</w:t>
      </w:r>
      <w:r w:rsidRPr="00B032C0">
        <w:rPr>
          <w:color w:val="auto"/>
          <w:position w:val="5"/>
        </w:rPr>
        <w:t xml:space="preserve"> </w:t>
      </w:r>
    </w:p>
    <w:p w:rsidR="00670759" w:rsidRPr="00B032C0" w:rsidRDefault="00670759">
      <w:pPr>
        <w:pStyle w:val="Zkladntext"/>
        <w:rPr>
          <w:color w:val="auto"/>
        </w:rPr>
      </w:pPr>
    </w:p>
    <w:p w:rsidR="00B263D8" w:rsidRPr="00F22697" w:rsidRDefault="00670759" w:rsidP="0009610A">
      <w:pPr>
        <w:pStyle w:val="Zkladntext"/>
        <w:numPr>
          <w:ilvl w:val="0"/>
          <w:numId w:val="4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 xml:space="preserve">Celková cena za dílo dle </w:t>
      </w:r>
      <w:r w:rsidRPr="00F22697">
        <w:rPr>
          <w:color w:val="auto"/>
        </w:rPr>
        <w:t xml:space="preserve">čl. I odst. 1 této smlouvy je </w:t>
      </w:r>
      <w:r w:rsidR="005730D2" w:rsidRPr="00F22697">
        <w:rPr>
          <w:color w:val="auto"/>
        </w:rPr>
        <w:t xml:space="preserve">uvedena v Kč a </w:t>
      </w:r>
      <w:r w:rsidRPr="00F22697">
        <w:rPr>
          <w:color w:val="auto"/>
        </w:rPr>
        <w:t xml:space="preserve">stanovena </w:t>
      </w:r>
      <w:r w:rsidR="00B263D8" w:rsidRPr="00F22697">
        <w:rPr>
          <w:color w:val="auto"/>
        </w:rPr>
        <w:t>takto:</w:t>
      </w:r>
    </w:p>
    <w:p w:rsidR="00B263D8" w:rsidRPr="00F22697" w:rsidRDefault="00B263D8" w:rsidP="00B263D8">
      <w:pPr>
        <w:pStyle w:val="Zkladntext"/>
        <w:spacing w:line="240" w:lineRule="auto"/>
        <w:ind w:left="567"/>
        <w:rPr>
          <w:color w:val="auto"/>
        </w:rPr>
      </w:pPr>
    </w:p>
    <w:p w:rsidR="00B263D8" w:rsidRPr="005010C6" w:rsidRDefault="00B263D8" w:rsidP="00E3127D">
      <w:pPr>
        <w:pStyle w:val="Zkladntext"/>
        <w:tabs>
          <w:tab w:val="right" w:pos="3828"/>
        </w:tabs>
        <w:spacing w:line="240" w:lineRule="auto"/>
        <w:ind w:left="567"/>
        <w:rPr>
          <w:color w:val="auto"/>
        </w:rPr>
      </w:pPr>
      <w:r w:rsidRPr="005010C6">
        <w:rPr>
          <w:color w:val="auto"/>
        </w:rPr>
        <w:t>Cena bez DPH:</w:t>
      </w:r>
      <w:r w:rsidR="00E3127D" w:rsidRPr="005010C6">
        <w:rPr>
          <w:color w:val="auto"/>
        </w:rPr>
        <w:tab/>
      </w:r>
      <w:bookmarkStart w:id="0" w:name="_GoBack"/>
      <w:r w:rsidR="005010C6" w:rsidRPr="005010C6">
        <w:rPr>
          <w:color w:val="auto"/>
        </w:rPr>
        <w:t>268 310</w:t>
      </w:r>
      <w:bookmarkEnd w:id="0"/>
      <w:r w:rsidR="00F22697" w:rsidRPr="005010C6">
        <w:rPr>
          <w:color w:val="auto"/>
        </w:rPr>
        <w:t>,00</w:t>
      </w:r>
      <w:r w:rsidRPr="005010C6">
        <w:rPr>
          <w:color w:val="auto"/>
        </w:rPr>
        <w:tab/>
      </w:r>
    </w:p>
    <w:p w:rsidR="00B263D8" w:rsidRPr="005010C6" w:rsidRDefault="00B263D8" w:rsidP="00E3127D">
      <w:pPr>
        <w:pStyle w:val="Zkladntext"/>
        <w:tabs>
          <w:tab w:val="right" w:pos="3828"/>
        </w:tabs>
        <w:spacing w:line="240" w:lineRule="auto"/>
        <w:ind w:left="567"/>
        <w:rPr>
          <w:color w:val="auto"/>
        </w:rPr>
      </w:pPr>
      <w:r w:rsidRPr="005010C6">
        <w:rPr>
          <w:color w:val="auto"/>
        </w:rPr>
        <w:t>DPH 21%:</w:t>
      </w:r>
      <w:r w:rsidR="00E3127D" w:rsidRPr="005010C6">
        <w:rPr>
          <w:color w:val="auto"/>
        </w:rPr>
        <w:tab/>
      </w:r>
      <w:r w:rsidR="005010C6" w:rsidRPr="005010C6">
        <w:rPr>
          <w:color w:val="auto"/>
        </w:rPr>
        <w:t>56 345</w:t>
      </w:r>
      <w:r w:rsidR="00F22697" w:rsidRPr="005010C6">
        <w:rPr>
          <w:color w:val="auto"/>
        </w:rPr>
        <w:t>,00</w:t>
      </w:r>
    </w:p>
    <w:p w:rsidR="00B263D8" w:rsidRPr="005010C6" w:rsidRDefault="00B263D8" w:rsidP="00E3127D">
      <w:pPr>
        <w:pStyle w:val="Zkladntext"/>
        <w:tabs>
          <w:tab w:val="right" w:pos="3828"/>
        </w:tabs>
        <w:spacing w:line="240" w:lineRule="auto"/>
        <w:ind w:left="567"/>
        <w:rPr>
          <w:color w:val="auto"/>
        </w:rPr>
      </w:pPr>
      <w:r w:rsidRPr="005010C6">
        <w:rPr>
          <w:color w:val="auto"/>
        </w:rPr>
        <w:t>Cena včetně DPH:</w:t>
      </w:r>
      <w:r w:rsidR="00E3127D" w:rsidRPr="005010C6">
        <w:rPr>
          <w:color w:val="auto"/>
        </w:rPr>
        <w:tab/>
      </w:r>
      <w:r w:rsidR="005010C6" w:rsidRPr="005010C6">
        <w:rPr>
          <w:color w:val="auto"/>
        </w:rPr>
        <w:t>324 655</w:t>
      </w:r>
      <w:r w:rsidR="00F22697" w:rsidRPr="005010C6">
        <w:rPr>
          <w:color w:val="auto"/>
        </w:rPr>
        <w:t>,00</w:t>
      </w:r>
      <w:r w:rsidRPr="005010C6">
        <w:rPr>
          <w:color w:val="auto"/>
        </w:rPr>
        <w:tab/>
      </w:r>
    </w:p>
    <w:p w:rsidR="00B263D8" w:rsidRPr="005010C6" w:rsidRDefault="00E3127D" w:rsidP="00E3127D">
      <w:pPr>
        <w:pStyle w:val="Zkladntext"/>
        <w:tabs>
          <w:tab w:val="left" w:pos="5556"/>
        </w:tabs>
        <w:spacing w:line="240" w:lineRule="auto"/>
        <w:ind w:left="567"/>
        <w:rPr>
          <w:color w:val="auto"/>
        </w:rPr>
      </w:pPr>
      <w:r w:rsidRPr="005010C6">
        <w:rPr>
          <w:color w:val="auto"/>
        </w:rPr>
        <w:tab/>
      </w:r>
    </w:p>
    <w:p w:rsidR="00E3127D" w:rsidRDefault="00670759" w:rsidP="00E3127D">
      <w:pPr>
        <w:pStyle w:val="Zkladntext"/>
        <w:spacing w:line="240" w:lineRule="auto"/>
        <w:ind w:left="567"/>
        <w:rPr>
          <w:color w:val="auto"/>
        </w:rPr>
      </w:pPr>
      <w:r w:rsidRPr="005010C6">
        <w:rPr>
          <w:color w:val="auto"/>
        </w:rPr>
        <w:t xml:space="preserve">Specifikace </w:t>
      </w:r>
      <w:r w:rsidR="00B263D8" w:rsidRPr="005010C6">
        <w:rPr>
          <w:color w:val="auto"/>
        </w:rPr>
        <w:t>díla</w:t>
      </w:r>
      <w:r w:rsidRPr="005010C6">
        <w:rPr>
          <w:color w:val="auto"/>
        </w:rPr>
        <w:t xml:space="preserve"> – viz cenová nabídka ze dne </w:t>
      </w:r>
      <w:proofErr w:type="gramStart"/>
      <w:r w:rsidR="005010C6" w:rsidRPr="005010C6">
        <w:rPr>
          <w:color w:val="auto"/>
        </w:rPr>
        <w:t>4</w:t>
      </w:r>
      <w:r w:rsidR="00F22697" w:rsidRPr="005010C6">
        <w:rPr>
          <w:color w:val="auto"/>
        </w:rPr>
        <w:t>.</w:t>
      </w:r>
      <w:r w:rsidR="005010C6" w:rsidRPr="005010C6">
        <w:rPr>
          <w:color w:val="auto"/>
        </w:rPr>
        <w:t>6</w:t>
      </w:r>
      <w:r w:rsidR="00F22697" w:rsidRPr="005010C6">
        <w:rPr>
          <w:color w:val="auto"/>
        </w:rPr>
        <w:t>.201</w:t>
      </w:r>
      <w:r w:rsidR="005010C6" w:rsidRPr="005010C6">
        <w:rPr>
          <w:color w:val="auto"/>
        </w:rPr>
        <w:t>9</w:t>
      </w:r>
      <w:proofErr w:type="gramEnd"/>
      <w:r w:rsidR="009228BA" w:rsidRPr="005010C6">
        <w:rPr>
          <w:color w:val="auto"/>
        </w:rPr>
        <w:t>.</w:t>
      </w:r>
    </w:p>
    <w:p w:rsidR="00E3127D" w:rsidRPr="00B032C0" w:rsidRDefault="00E3127D" w:rsidP="00E3127D">
      <w:pPr>
        <w:pStyle w:val="Zkladntext"/>
        <w:spacing w:line="240" w:lineRule="auto"/>
        <w:ind w:left="567"/>
        <w:rPr>
          <w:color w:val="auto"/>
        </w:rPr>
      </w:pPr>
    </w:p>
    <w:p w:rsidR="003579FC" w:rsidRPr="00B032C0" w:rsidRDefault="003579FC" w:rsidP="0009610A">
      <w:pPr>
        <w:numPr>
          <w:ilvl w:val="0"/>
          <w:numId w:val="4"/>
        </w:numPr>
        <w:autoSpaceDE w:val="0"/>
        <w:autoSpaceDN w:val="0"/>
        <w:adjustRightInd w:val="0"/>
        <w:spacing w:line="244" w:lineRule="exact"/>
        <w:ind w:left="567" w:right="4" w:hanging="567"/>
        <w:jc w:val="both"/>
        <w:rPr>
          <w:sz w:val="18"/>
          <w:szCs w:val="18"/>
        </w:rPr>
      </w:pPr>
      <w:r w:rsidRPr="00B032C0">
        <w:rPr>
          <w:sz w:val="18"/>
          <w:szCs w:val="18"/>
        </w:rPr>
        <w:t xml:space="preserve">Cena za dílo dle čl. III. odst. 1 této smlouvy bude objednatelem zhotoviteli zaplacena na základě daňové faktury zhotovitelem vystavené nejpozději do 15 dnů ode dne uskutečnění zdanitelného plnění, tj. od ode dne předání díla, a to bezhotovostním převodem na účet dodavatele.  Faktura musí obsahovat veškeré náležitosti řádného daňového dokladu ve smyslu příslušných právních předpisů (dle zákona č.  235/2004 Sb., O dani z přidané hodnoty, v platném znění).  </w:t>
      </w:r>
    </w:p>
    <w:p w:rsidR="003579FC" w:rsidRPr="00B032C0" w:rsidRDefault="003579FC" w:rsidP="0009610A">
      <w:pPr>
        <w:autoSpaceDE w:val="0"/>
        <w:autoSpaceDN w:val="0"/>
        <w:adjustRightInd w:val="0"/>
        <w:spacing w:line="244" w:lineRule="exact"/>
        <w:ind w:left="567" w:right="4" w:hanging="567"/>
        <w:jc w:val="both"/>
        <w:rPr>
          <w:sz w:val="18"/>
          <w:szCs w:val="18"/>
        </w:rPr>
      </w:pPr>
    </w:p>
    <w:p w:rsidR="003579FC" w:rsidRPr="00B032C0" w:rsidRDefault="003579FC" w:rsidP="0009610A">
      <w:pPr>
        <w:numPr>
          <w:ilvl w:val="0"/>
          <w:numId w:val="4"/>
        </w:numPr>
        <w:autoSpaceDE w:val="0"/>
        <w:autoSpaceDN w:val="0"/>
        <w:adjustRightInd w:val="0"/>
        <w:spacing w:line="244" w:lineRule="exact"/>
        <w:ind w:left="567" w:right="4" w:hanging="567"/>
        <w:jc w:val="both"/>
        <w:rPr>
          <w:sz w:val="18"/>
          <w:szCs w:val="18"/>
        </w:rPr>
      </w:pPr>
      <w:r w:rsidRPr="00B032C0">
        <w:rPr>
          <w:sz w:val="18"/>
          <w:szCs w:val="18"/>
        </w:rPr>
        <w:t xml:space="preserve">Faktura bude vystavena v české měně (CZK). Splatnost faktury vystavené zhotovitelem byla </w:t>
      </w:r>
      <w:r w:rsidRPr="005010C6">
        <w:rPr>
          <w:sz w:val="18"/>
          <w:szCs w:val="18"/>
        </w:rPr>
        <w:t xml:space="preserve">dohodnuta na </w:t>
      </w:r>
      <w:r w:rsidR="005631CB" w:rsidRPr="005010C6">
        <w:rPr>
          <w:sz w:val="18"/>
          <w:szCs w:val="18"/>
        </w:rPr>
        <w:t>30</w:t>
      </w:r>
      <w:r w:rsidR="00B032C0" w:rsidRPr="005010C6">
        <w:rPr>
          <w:sz w:val="18"/>
          <w:szCs w:val="18"/>
        </w:rPr>
        <w:t xml:space="preserve"> dnů</w:t>
      </w:r>
      <w:r w:rsidRPr="005010C6">
        <w:rPr>
          <w:sz w:val="18"/>
          <w:szCs w:val="18"/>
        </w:rPr>
        <w:t xml:space="preserve"> ode</w:t>
      </w:r>
      <w:r w:rsidRPr="00F22697">
        <w:rPr>
          <w:sz w:val="18"/>
          <w:szCs w:val="18"/>
        </w:rPr>
        <w:t xml:space="preserve"> dne jejího </w:t>
      </w:r>
      <w:r w:rsidR="00E3127D" w:rsidRPr="00F22697">
        <w:rPr>
          <w:sz w:val="18"/>
          <w:szCs w:val="18"/>
        </w:rPr>
        <w:t>doručené objednateli</w:t>
      </w:r>
      <w:r w:rsidRPr="00F22697">
        <w:rPr>
          <w:sz w:val="18"/>
          <w:szCs w:val="18"/>
        </w:rPr>
        <w:t>.</w:t>
      </w:r>
      <w:r w:rsidR="002B7D64" w:rsidRPr="00F22697">
        <w:rPr>
          <w:sz w:val="18"/>
          <w:szCs w:val="18"/>
        </w:rPr>
        <w:t xml:space="preserve"> Cena za dílo je uhrazena okamžikem připsání částky na účet zhotovitele</w:t>
      </w:r>
      <w:r w:rsidR="002B7D64" w:rsidRPr="00B032C0">
        <w:rPr>
          <w:sz w:val="18"/>
          <w:szCs w:val="18"/>
        </w:rPr>
        <w:t>.</w:t>
      </w:r>
    </w:p>
    <w:p w:rsidR="002B7D64" w:rsidRPr="00B032C0" w:rsidRDefault="002B7D64" w:rsidP="0009610A">
      <w:pPr>
        <w:autoSpaceDE w:val="0"/>
        <w:autoSpaceDN w:val="0"/>
        <w:adjustRightInd w:val="0"/>
        <w:spacing w:line="244" w:lineRule="exact"/>
        <w:ind w:left="567" w:right="4"/>
        <w:jc w:val="both"/>
        <w:rPr>
          <w:sz w:val="18"/>
          <w:szCs w:val="18"/>
        </w:rPr>
      </w:pPr>
    </w:p>
    <w:p w:rsidR="003579FC" w:rsidRPr="00F22697" w:rsidRDefault="003579FC" w:rsidP="0009610A">
      <w:pPr>
        <w:pStyle w:val="Zkladntext"/>
        <w:numPr>
          <w:ilvl w:val="0"/>
          <w:numId w:val="4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 xml:space="preserve">Pro </w:t>
      </w:r>
      <w:r w:rsidRPr="00F22697">
        <w:rPr>
          <w:color w:val="auto"/>
        </w:rPr>
        <w:t xml:space="preserve">případ prodlení objednatele </w:t>
      </w:r>
      <w:r w:rsidRPr="00F22697">
        <w:rPr>
          <w:color w:val="454351"/>
        </w:rPr>
        <w:t xml:space="preserve">se zaplacením ceny za </w:t>
      </w:r>
      <w:r w:rsidRPr="00F22697">
        <w:rPr>
          <w:color w:val="auto"/>
        </w:rPr>
        <w:t xml:space="preserve">dílo je objednatel povinen zaplatit zhotoviteli smluvní pokutu ve výši </w:t>
      </w:r>
      <w:r w:rsidR="00B263D8" w:rsidRPr="00F22697">
        <w:rPr>
          <w:color w:val="auto"/>
        </w:rPr>
        <w:t xml:space="preserve">0,05 </w:t>
      </w:r>
      <w:r w:rsidRPr="00F22697">
        <w:rPr>
          <w:color w:val="auto"/>
        </w:rPr>
        <w:t>% z dlužné částky za každý den prodlení.</w:t>
      </w:r>
    </w:p>
    <w:p w:rsidR="00E71DDE" w:rsidRPr="00B032C0" w:rsidRDefault="00E71DDE" w:rsidP="00601103">
      <w:pPr>
        <w:pStyle w:val="Zkladntext"/>
        <w:spacing w:line="240" w:lineRule="auto"/>
        <w:ind w:left="567"/>
        <w:rPr>
          <w:color w:val="auto"/>
        </w:rPr>
      </w:pPr>
    </w:p>
    <w:p w:rsidR="001C1EBA" w:rsidRPr="00B032C0" w:rsidRDefault="001C1EBA" w:rsidP="0009610A">
      <w:pPr>
        <w:pStyle w:val="Odstavecseseznamem"/>
        <w:numPr>
          <w:ilvl w:val="0"/>
          <w:numId w:val="4"/>
        </w:numPr>
        <w:spacing w:before="60"/>
        <w:ind w:left="567" w:hanging="567"/>
        <w:contextualSpacing/>
        <w:jc w:val="both"/>
        <w:rPr>
          <w:sz w:val="18"/>
          <w:szCs w:val="18"/>
        </w:rPr>
      </w:pPr>
      <w:r w:rsidRPr="00B032C0">
        <w:rPr>
          <w:sz w:val="18"/>
          <w:szCs w:val="18"/>
        </w:rPr>
        <w:t xml:space="preserve">Objednatel není oprávněn zadržet cenu za dílo ani její část nebo zadržet dílo jako případnou kompenzaci svých nároků vůči zhotoviteli. </w:t>
      </w:r>
    </w:p>
    <w:p w:rsidR="00916975" w:rsidRPr="00B032C0" w:rsidRDefault="00916975" w:rsidP="009A3B6B">
      <w:pPr>
        <w:pStyle w:val="Zkladntext"/>
        <w:spacing w:line="240" w:lineRule="auto"/>
        <w:ind w:left="720" w:hanging="720"/>
        <w:rPr>
          <w:color w:val="auto"/>
        </w:rPr>
      </w:pPr>
    </w:p>
    <w:p w:rsidR="00670759" w:rsidRPr="00B032C0" w:rsidRDefault="00670759" w:rsidP="0009610A">
      <w:pPr>
        <w:pStyle w:val="Zkladntext"/>
        <w:numPr>
          <w:ilvl w:val="0"/>
          <w:numId w:val="4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 xml:space="preserve">Zhotovené dílo zůstává v majetku zhotovitele do jeho úplného zaplacení objednatelem.      </w:t>
      </w:r>
    </w:p>
    <w:p w:rsidR="00670759" w:rsidRPr="00B032C0" w:rsidRDefault="00670759">
      <w:pPr>
        <w:pStyle w:val="Zkladntext"/>
        <w:spacing w:line="240" w:lineRule="auto"/>
        <w:rPr>
          <w:color w:val="auto"/>
        </w:rPr>
      </w:pPr>
    </w:p>
    <w:p w:rsidR="00670759" w:rsidRPr="00B032C0" w:rsidRDefault="00670759">
      <w:pPr>
        <w:pStyle w:val="Zkladntext"/>
        <w:spacing w:line="240" w:lineRule="auto"/>
        <w:rPr>
          <w:color w:val="auto"/>
        </w:rPr>
      </w:pPr>
      <w:r w:rsidRPr="00B032C0">
        <w:rPr>
          <w:color w:val="auto"/>
        </w:rPr>
        <w:t xml:space="preserve">   </w:t>
      </w:r>
    </w:p>
    <w:p w:rsidR="00670759" w:rsidRPr="00B032C0" w:rsidRDefault="00670759">
      <w:pPr>
        <w:pStyle w:val="Nadpislnek"/>
        <w:spacing w:after="0" w:line="240" w:lineRule="auto"/>
        <w:outlineLvl w:val="0"/>
        <w:rPr>
          <w:color w:val="auto"/>
          <w:sz w:val="18"/>
          <w:szCs w:val="18"/>
        </w:rPr>
      </w:pPr>
      <w:r w:rsidRPr="00B032C0">
        <w:rPr>
          <w:color w:val="auto"/>
          <w:sz w:val="18"/>
          <w:szCs w:val="18"/>
        </w:rPr>
        <w:t>IV.</w:t>
      </w:r>
    </w:p>
    <w:p w:rsidR="00670759" w:rsidRPr="00B032C0" w:rsidRDefault="00670759">
      <w:pPr>
        <w:pStyle w:val="Nadpislnku"/>
        <w:spacing w:after="0" w:line="240" w:lineRule="auto"/>
        <w:rPr>
          <w:color w:val="auto"/>
          <w:position w:val="5"/>
        </w:rPr>
      </w:pPr>
      <w:r w:rsidRPr="00B032C0">
        <w:rPr>
          <w:color w:val="auto"/>
        </w:rPr>
        <w:t>Povinnosti zhotovitele</w:t>
      </w:r>
      <w:r w:rsidRPr="00B032C0">
        <w:rPr>
          <w:color w:val="auto"/>
          <w:position w:val="5"/>
        </w:rPr>
        <w:t xml:space="preserve"> </w:t>
      </w:r>
    </w:p>
    <w:p w:rsidR="00670759" w:rsidRPr="00B032C0" w:rsidRDefault="00670759">
      <w:pPr>
        <w:pStyle w:val="Zkladntext"/>
        <w:rPr>
          <w:color w:val="auto"/>
        </w:rPr>
      </w:pPr>
    </w:p>
    <w:p w:rsidR="00670759" w:rsidRPr="00B032C0" w:rsidRDefault="00670759" w:rsidP="0009610A">
      <w:pPr>
        <w:pStyle w:val="Zkladntext"/>
        <w:numPr>
          <w:ilvl w:val="0"/>
          <w:numId w:val="13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 xml:space="preserve">Zhotovitel bude při provádění prací postupovat s odbornou znalostí. Rovněž se zavazuje dodržovat obecně závazné právní předpisy, včetně technických norem. </w:t>
      </w:r>
    </w:p>
    <w:p w:rsidR="009A3B6B" w:rsidRPr="00B032C0" w:rsidRDefault="009A3B6B" w:rsidP="0009610A">
      <w:pPr>
        <w:pStyle w:val="Zkladntext"/>
        <w:spacing w:line="240" w:lineRule="auto"/>
        <w:ind w:left="567" w:hanging="567"/>
        <w:rPr>
          <w:color w:val="auto"/>
        </w:rPr>
      </w:pPr>
    </w:p>
    <w:p w:rsidR="00916975" w:rsidRPr="00B032C0" w:rsidRDefault="00670759" w:rsidP="0009610A">
      <w:pPr>
        <w:pStyle w:val="Zkladntext"/>
        <w:numPr>
          <w:ilvl w:val="0"/>
          <w:numId w:val="13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>Zhotovitel je povinen se při realizaci díla řídit podle předaných podkladů, příp.</w:t>
      </w:r>
      <w:r w:rsidR="00273D75">
        <w:rPr>
          <w:color w:val="auto"/>
        </w:rPr>
        <w:t xml:space="preserve"> </w:t>
      </w:r>
      <w:r w:rsidRPr="00B032C0">
        <w:rPr>
          <w:color w:val="auto"/>
        </w:rPr>
        <w:t>technické dokumentace objednatele, zápisů z jednání a dohod podepsaných oprávněnými stranami obou smluvních stran.</w:t>
      </w:r>
      <w:r w:rsidR="00422528" w:rsidRPr="00B032C0">
        <w:rPr>
          <w:color w:val="auto"/>
        </w:rPr>
        <w:t xml:space="preserve"> </w:t>
      </w:r>
    </w:p>
    <w:p w:rsidR="009A3B6B" w:rsidRPr="00B032C0" w:rsidRDefault="009A3B6B" w:rsidP="0009610A">
      <w:pPr>
        <w:pStyle w:val="Zkladntext"/>
        <w:spacing w:line="240" w:lineRule="auto"/>
        <w:ind w:left="567" w:hanging="567"/>
        <w:rPr>
          <w:color w:val="auto"/>
        </w:rPr>
      </w:pPr>
    </w:p>
    <w:p w:rsidR="00670759" w:rsidRPr="00B032C0" w:rsidRDefault="00670759" w:rsidP="00E60B4C">
      <w:pPr>
        <w:pStyle w:val="Zkladntext"/>
        <w:numPr>
          <w:ilvl w:val="0"/>
          <w:numId w:val="13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>Zhotovitel je si vědom skutečnosti, že předané podklady, příp. technická dokumentace jsou obchodním tajemstvím objednatele, že je povinen je chránit a k jeho ochraně zavázat i osoby, které použije ke zhotovení předmětu plnění.</w:t>
      </w:r>
    </w:p>
    <w:p w:rsidR="009A3B6B" w:rsidRPr="00B032C0" w:rsidRDefault="009A3B6B" w:rsidP="0009610A">
      <w:pPr>
        <w:pStyle w:val="Zkladntext"/>
        <w:spacing w:line="240" w:lineRule="auto"/>
        <w:ind w:left="567" w:hanging="567"/>
        <w:rPr>
          <w:color w:val="auto"/>
        </w:rPr>
      </w:pPr>
    </w:p>
    <w:p w:rsidR="001C1202" w:rsidRPr="00B032C0" w:rsidRDefault="00670759" w:rsidP="00E60B4C">
      <w:pPr>
        <w:pStyle w:val="Zkladntextodsazen"/>
        <w:numPr>
          <w:ilvl w:val="0"/>
          <w:numId w:val="13"/>
        </w:numPr>
        <w:spacing w:after="0"/>
        <w:ind w:left="567" w:hanging="567"/>
        <w:jc w:val="both"/>
        <w:rPr>
          <w:sz w:val="18"/>
          <w:szCs w:val="18"/>
        </w:rPr>
      </w:pPr>
      <w:r w:rsidRPr="00B032C0">
        <w:rPr>
          <w:sz w:val="18"/>
          <w:szCs w:val="18"/>
        </w:rPr>
        <w:t>Zhotovitel je oprávněn dát provést dílo, popř. jeho část jinou osobou na svoji odpovědnost.</w:t>
      </w:r>
      <w:r w:rsidR="001C1202" w:rsidRPr="00B032C0">
        <w:rPr>
          <w:sz w:val="18"/>
          <w:szCs w:val="18"/>
        </w:rPr>
        <w:t xml:space="preserve"> </w:t>
      </w:r>
    </w:p>
    <w:p w:rsidR="00625A9F" w:rsidRPr="00B032C0" w:rsidRDefault="00625A9F" w:rsidP="00E60B4C">
      <w:pPr>
        <w:pStyle w:val="Zkladntextodsazen"/>
        <w:spacing w:after="0"/>
        <w:ind w:left="567" w:hanging="567"/>
        <w:jc w:val="both"/>
        <w:rPr>
          <w:sz w:val="18"/>
          <w:szCs w:val="18"/>
        </w:rPr>
      </w:pPr>
    </w:p>
    <w:p w:rsidR="001C1202" w:rsidRPr="00B032C0" w:rsidRDefault="001C1202" w:rsidP="00E60B4C">
      <w:pPr>
        <w:pStyle w:val="Zkladntextodsazen"/>
        <w:numPr>
          <w:ilvl w:val="0"/>
          <w:numId w:val="13"/>
        </w:numPr>
        <w:spacing w:after="0"/>
        <w:ind w:left="567" w:hanging="567"/>
        <w:jc w:val="both"/>
        <w:rPr>
          <w:sz w:val="18"/>
          <w:szCs w:val="18"/>
        </w:rPr>
      </w:pPr>
      <w:r w:rsidRPr="00B032C0">
        <w:rPr>
          <w:sz w:val="18"/>
          <w:szCs w:val="18"/>
        </w:rPr>
        <w:t xml:space="preserve">Zhotovitel přeruší provádění díla, pokud tak bude vyplývat z rozhodnutí orgánu veřejné správy nebo jiného oprávněného orgánu. O dobu přerušení se prodlužuje doba provedení díla. </w:t>
      </w:r>
    </w:p>
    <w:p w:rsidR="00670759" w:rsidRPr="00B032C0" w:rsidRDefault="00670759">
      <w:pPr>
        <w:pStyle w:val="Zkladntext"/>
        <w:spacing w:line="240" w:lineRule="auto"/>
        <w:rPr>
          <w:color w:val="auto"/>
        </w:rPr>
      </w:pPr>
    </w:p>
    <w:p w:rsidR="00670759" w:rsidRPr="00B032C0" w:rsidRDefault="00670759">
      <w:pPr>
        <w:pStyle w:val="Zkladntext"/>
        <w:spacing w:line="240" w:lineRule="auto"/>
        <w:rPr>
          <w:color w:val="auto"/>
        </w:rPr>
      </w:pPr>
    </w:p>
    <w:p w:rsidR="00670759" w:rsidRPr="00B032C0" w:rsidRDefault="00670759">
      <w:pPr>
        <w:pStyle w:val="Nadpislnek"/>
        <w:spacing w:after="0" w:line="240" w:lineRule="auto"/>
        <w:outlineLvl w:val="0"/>
        <w:rPr>
          <w:color w:val="auto"/>
          <w:sz w:val="18"/>
          <w:szCs w:val="18"/>
        </w:rPr>
      </w:pPr>
      <w:r w:rsidRPr="00B032C0">
        <w:rPr>
          <w:color w:val="auto"/>
          <w:sz w:val="18"/>
          <w:szCs w:val="18"/>
        </w:rPr>
        <w:t>V.</w:t>
      </w:r>
    </w:p>
    <w:p w:rsidR="00670759" w:rsidRPr="00B032C0" w:rsidRDefault="00670759">
      <w:pPr>
        <w:pStyle w:val="Nadpislnku"/>
        <w:spacing w:after="0" w:line="240" w:lineRule="auto"/>
        <w:rPr>
          <w:color w:val="auto"/>
        </w:rPr>
      </w:pPr>
      <w:r w:rsidRPr="00B032C0">
        <w:rPr>
          <w:color w:val="auto"/>
        </w:rPr>
        <w:t>Povinnosti objednatele</w:t>
      </w:r>
    </w:p>
    <w:p w:rsidR="00670759" w:rsidRPr="00B032C0" w:rsidRDefault="00670759" w:rsidP="00E60B4C">
      <w:pPr>
        <w:pStyle w:val="Zkladntext"/>
        <w:ind w:left="567" w:hanging="567"/>
        <w:rPr>
          <w:color w:val="auto"/>
        </w:rPr>
      </w:pPr>
    </w:p>
    <w:p w:rsidR="00916975" w:rsidRPr="00B032C0" w:rsidRDefault="00670759" w:rsidP="00E60B4C">
      <w:pPr>
        <w:pStyle w:val="Zkladntext"/>
        <w:numPr>
          <w:ilvl w:val="0"/>
          <w:numId w:val="5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>Objednatel je povinen předat zhotoviteli při podpisu této smlouvy podklady, popř. materiály nezbytné pro provedení díla, zejména podklady pro přesné prostorové umístění jednotlivých prvků.</w:t>
      </w:r>
      <w:r w:rsidR="00916975" w:rsidRPr="00B032C0">
        <w:rPr>
          <w:color w:val="auto"/>
        </w:rPr>
        <w:t xml:space="preserve"> Za vady v těchto podkladech a případné další dokumentaci a pokynech</w:t>
      </w:r>
      <w:r w:rsidR="00AF2D41" w:rsidRPr="00B032C0">
        <w:rPr>
          <w:color w:val="auto"/>
        </w:rPr>
        <w:t xml:space="preserve"> nebo za absenci příslušných dokumentů</w:t>
      </w:r>
      <w:r w:rsidR="00916975" w:rsidRPr="00B032C0">
        <w:rPr>
          <w:color w:val="auto"/>
        </w:rPr>
        <w:t xml:space="preserve"> je odpovědný objednavatel. V případě, že zhotovitel tyto vady</w:t>
      </w:r>
      <w:r w:rsidR="00AF2D41" w:rsidRPr="00B032C0">
        <w:rPr>
          <w:color w:val="auto"/>
        </w:rPr>
        <w:t xml:space="preserve"> nebo absenci</w:t>
      </w:r>
      <w:r w:rsidR="00916975" w:rsidRPr="00B032C0">
        <w:rPr>
          <w:color w:val="auto"/>
        </w:rPr>
        <w:t xml:space="preserve"> zjistí, vyžádá od objednatele opravu</w:t>
      </w:r>
      <w:r w:rsidR="00AF2D41" w:rsidRPr="00B032C0">
        <w:rPr>
          <w:color w:val="auto"/>
        </w:rPr>
        <w:t xml:space="preserve"> a doplnění</w:t>
      </w:r>
      <w:r w:rsidR="00916975" w:rsidRPr="00B032C0">
        <w:rPr>
          <w:color w:val="auto"/>
        </w:rPr>
        <w:t xml:space="preserve"> příslušných podkladů, pokynů a dokumentace a o dobu, než zhotovitel obdrží opravené</w:t>
      </w:r>
      <w:r w:rsidR="00AF2D41" w:rsidRPr="00B032C0">
        <w:rPr>
          <w:color w:val="auto"/>
        </w:rPr>
        <w:t xml:space="preserve"> či chybějící</w:t>
      </w:r>
      <w:r w:rsidR="00916975" w:rsidRPr="00B032C0">
        <w:rPr>
          <w:color w:val="auto"/>
        </w:rPr>
        <w:t xml:space="preserve"> údaje, se prodlužuje doba provedení díla podle čl. II. smlouvy. </w:t>
      </w:r>
    </w:p>
    <w:p w:rsidR="00670759" w:rsidRPr="00B032C0" w:rsidRDefault="00670759" w:rsidP="00E60B4C">
      <w:pPr>
        <w:pStyle w:val="Zkladntext"/>
        <w:spacing w:line="240" w:lineRule="auto"/>
        <w:ind w:left="567" w:hanging="567"/>
        <w:rPr>
          <w:color w:val="auto"/>
        </w:rPr>
      </w:pPr>
    </w:p>
    <w:p w:rsidR="00916975" w:rsidRPr="00B032C0" w:rsidRDefault="00916975" w:rsidP="00E60B4C">
      <w:pPr>
        <w:pStyle w:val="Zkladntext"/>
        <w:numPr>
          <w:ilvl w:val="0"/>
          <w:numId w:val="5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>Objednatel</w:t>
      </w:r>
      <w:r w:rsidR="00670759" w:rsidRPr="00B032C0">
        <w:rPr>
          <w:color w:val="auto"/>
        </w:rPr>
        <w:t xml:space="preserve"> se </w:t>
      </w:r>
      <w:r w:rsidR="00670759" w:rsidRPr="00D66945">
        <w:rPr>
          <w:color w:val="auto"/>
        </w:rPr>
        <w:t xml:space="preserve">zavazuje poskytnout </w:t>
      </w:r>
      <w:r w:rsidRPr="00D66945">
        <w:rPr>
          <w:color w:val="auto"/>
        </w:rPr>
        <w:t xml:space="preserve">zhotoviteli podle jeho pokynů </w:t>
      </w:r>
      <w:r w:rsidR="00670759" w:rsidRPr="00D66945">
        <w:rPr>
          <w:color w:val="auto"/>
        </w:rPr>
        <w:t>veškerou potřebnou součinnost a vytvořit podmínky pro plnění závazků zhotovitele dle této smlouvy</w:t>
      </w:r>
      <w:r w:rsidRPr="00D66945">
        <w:rPr>
          <w:color w:val="auto"/>
        </w:rPr>
        <w:t xml:space="preserve"> a</w:t>
      </w:r>
      <w:r w:rsidR="00670759" w:rsidRPr="00D66945">
        <w:rPr>
          <w:color w:val="auto"/>
        </w:rPr>
        <w:t xml:space="preserve"> zabezpečit možnost provedení instalace díla na místě realizace</w:t>
      </w:r>
      <w:r w:rsidRPr="00D66945">
        <w:rPr>
          <w:color w:val="auto"/>
        </w:rPr>
        <w:t>. Objednatel je zejména povinen zajistit pro zhotovitele přístup k místu provádění díla. O dobu, po kterou není tato součinnost poskytnuta, se prodlužuje doba provedení díla podle č. II. smlouvy.</w:t>
      </w:r>
    </w:p>
    <w:p w:rsidR="00916975" w:rsidRPr="00B032C0" w:rsidRDefault="00916975" w:rsidP="00E60B4C">
      <w:pPr>
        <w:pStyle w:val="Zkladntext"/>
        <w:spacing w:line="240" w:lineRule="auto"/>
        <w:ind w:left="567" w:hanging="567"/>
        <w:rPr>
          <w:color w:val="auto"/>
        </w:rPr>
      </w:pPr>
    </w:p>
    <w:p w:rsidR="00670759" w:rsidRPr="00B032C0" w:rsidRDefault="00670759" w:rsidP="00E60B4C">
      <w:pPr>
        <w:pStyle w:val="Zkladntext"/>
        <w:numPr>
          <w:ilvl w:val="0"/>
          <w:numId w:val="5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 xml:space="preserve">Objednatel je si vědom skutečnosti, že veškeré zhotovitelem objednateli předané doklady týkající se předmětu této smlouvy </w:t>
      </w:r>
      <w:r w:rsidRPr="00B032C0">
        <w:rPr>
          <w:color w:val="auto"/>
        </w:rPr>
        <w:lastRenderedPageBreak/>
        <w:t>jsou obchodním tajemstvím zhotovitele, že je povinen je chránit a k jeho ochraně zavázat i osoby, které se s těmito seznámí.</w:t>
      </w:r>
    </w:p>
    <w:p w:rsidR="00670759" w:rsidRPr="00B032C0" w:rsidRDefault="00670759">
      <w:pPr>
        <w:pStyle w:val="Zkladntext"/>
        <w:spacing w:line="240" w:lineRule="auto"/>
        <w:rPr>
          <w:color w:val="auto"/>
        </w:rPr>
      </w:pPr>
    </w:p>
    <w:p w:rsidR="004C16B4" w:rsidRPr="00B032C0" w:rsidRDefault="004C16B4">
      <w:pPr>
        <w:pStyle w:val="Zkladntext"/>
        <w:spacing w:line="240" w:lineRule="auto"/>
        <w:rPr>
          <w:color w:val="auto"/>
        </w:rPr>
      </w:pPr>
    </w:p>
    <w:p w:rsidR="00AF2D41" w:rsidRPr="00B032C0" w:rsidRDefault="004C16B4" w:rsidP="00E60B4C">
      <w:pPr>
        <w:pStyle w:val="Zkladntext"/>
        <w:spacing w:line="240" w:lineRule="auto"/>
        <w:jc w:val="center"/>
        <w:rPr>
          <w:b/>
          <w:color w:val="auto"/>
        </w:rPr>
      </w:pPr>
      <w:r w:rsidRPr="00B032C0">
        <w:rPr>
          <w:b/>
          <w:color w:val="auto"/>
        </w:rPr>
        <w:t xml:space="preserve">VI. </w:t>
      </w:r>
    </w:p>
    <w:p w:rsidR="004C16B4" w:rsidRPr="00B032C0" w:rsidRDefault="004C16B4" w:rsidP="00E60B4C">
      <w:pPr>
        <w:pStyle w:val="Zkladntext"/>
        <w:spacing w:line="240" w:lineRule="auto"/>
        <w:jc w:val="center"/>
        <w:rPr>
          <w:b/>
          <w:color w:val="auto"/>
        </w:rPr>
      </w:pPr>
      <w:r w:rsidRPr="00B032C0">
        <w:rPr>
          <w:b/>
          <w:color w:val="auto"/>
        </w:rPr>
        <w:t>Př</w:t>
      </w:r>
      <w:r w:rsidR="00AC7AE6" w:rsidRPr="00B032C0">
        <w:rPr>
          <w:b/>
          <w:color w:val="auto"/>
        </w:rPr>
        <w:t>edání díla</w:t>
      </w:r>
    </w:p>
    <w:p w:rsidR="00AC7AE6" w:rsidRPr="00B032C0" w:rsidRDefault="00AC7AE6" w:rsidP="00E60B4C">
      <w:pPr>
        <w:pStyle w:val="Zkladntext"/>
        <w:spacing w:line="240" w:lineRule="auto"/>
        <w:ind w:left="567" w:hanging="567"/>
        <w:rPr>
          <w:color w:val="auto"/>
        </w:rPr>
      </w:pPr>
    </w:p>
    <w:p w:rsidR="00AC7AE6" w:rsidRPr="00D66945" w:rsidRDefault="00AC7AE6" w:rsidP="00E60B4C">
      <w:pPr>
        <w:pStyle w:val="Zkladntext"/>
        <w:numPr>
          <w:ilvl w:val="0"/>
          <w:numId w:val="7"/>
        </w:numPr>
        <w:spacing w:line="240" w:lineRule="auto"/>
        <w:ind w:left="567" w:hanging="567"/>
        <w:rPr>
          <w:color w:val="auto"/>
        </w:rPr>
      </w:pPr>
      <w:r w:rsidRPr="00D66945">
        <w:rPr>
          <w:color w:val="auto"/>
        </w:rPr>
        <w:t xml:space="preserve">Zhotovitel oznámí dokončení díla objednateli a vyzve jej </w:t>
      </w:r>
      <w:r w:rsidR="00AF38C7" w:rsidRPr="00D66945">
        <w:rPr>
          <w:color w:val="auto"/>
        </w:rPr>
        <w:t>k </w:t>
      </w:r>
      <w:r w:rsidR="00AF38C7" w:rsidRPr="005010C6">
        <w:rPr>
          <w:color w:val="auto"/>
        </w:rPr>
        <w:t>převzetí díla, a to tři pracovní dny předem.</w:t>
      </w:r>
    </w:p>
    <w:p w:rsidR="00880906" w:rsidRPr="00B032C0" w:rsidRDefault="00880906" w:rsidP="00E60B4C">
      <w:pPr>
        <w:pStyle w:val="Zkladntext"/>
        <w:spacing w:line="240" w:lineRule="auto"/>
        <w:ind w:left="567"/>
        <w:rPr>
          <w:color w:val="auto"/>
        </w:rPr>
      </w:pPr>
    </w:p>
    <w:p w:rsidR="0004068A" w:rsidRPr="00B032C0" w:rsidRDefault="00942716" w:rsidP="00E60B4C">
      <w:pPr>
        <w:pStyle w:val="Zkladntext"/>
        <w:numPr>
          <w:ilvl w:val="0"/>
          <w:numId w:val="7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 xml:space="preserve">Dílo bude předáno v místě provedení díla. Objednatel je povinen dílo převzít i v případě, že dílo obsahuje vady nebránící jeho běžnému užívání. </w:t>
      </w:r>
    </w:p>
    <w:p w:rsidR="00880906" w:rsidRPr="00B032C0" w:rsidRDefault="00880906" w:rsidP="00E60B4C">
      <w:pPr>
        <w:pStyle w:val="Odstavecseseznamem"/>
      </w:pPr>
    </w:p>
    <w:p w:rsidR="00942716" w:rsidRPr="00B032C0" w:rsidRDefault="00942716" w:rsidP="00E60B4C">
      <w:pPr>
        <w:pStyle w:val="Zkladntext"/>
        <w:numPr>
          <w:ilvl w:val="0"/>
          <w:numId w:val="7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>O převzetí díla bude sepsán předávací protokol.</w:t>
      </w:r>
      <w:r w:rsidR="0004068A" w:rsidRPr="00B032C0">
        <w:rPr>
          <w:color w:val="auto"/>
        </w:rPr>
        <w:t xml:space="preserve"> V protokol</w:t>
      </w:r>
      <w:r w:rsidR="00E3127D">
        <w:rPr>
          <w:color w:val="auto"/>
        </w:rPr>
        <w:t>u</w:t>
      </w:r>
      <w:r w:rsidR="0004068A" w:rsidRPr="00B032C0">
        <w:rPr>
          <w:color w:val="auto"/>
        </w:rPr>
        <w:t xml:space="preserve"> strany uvedenou případné vady díla a dohodnou se na jejich odstranění či jiném řešení. </w:t>
      </w:r>
    </w:p>
    <w:p w:rsidR="00880906" w:rsidRPr="00B032C0" w:rsidRDefault="00880906" w:rsidP="00E60B4C">
      <w:pPr>
        <w:pStyle w:val="Odstavecseseznamem"/>
      </w:pPr>
    </w:p>
    <w:p w:rsidR="0004068A" w:rsidRPr="00B032C0" w:rsidRDefault="0004068A" w:rsidP="00E60B4C">
      <w:pPr>
        <w:pStyle w:val="Zkladntext"/>
        <w:numPr>
          <w:ilvl w:val="0"/>
          <w:numId w:val="7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 xml:space="preserve">Objednatel je povinen dílo odborně prohlédnout nebo tuto prohlídku zajistit </w:t>
      </w:r>
      <w:r w:rsidR="00AA7057" w:rsidRPr="00B032C0">
        <w:rPr>
          <w:color w:val="auto"/>
        </w:rPr>
        <w:t xml:space="preserve">při předání díla. Neprokáže-li objednatel opak, má se zato, že vady díla, které bylo možné odhalit při této prohlídce, </w:t>
      </w:r>
      <w:r w:rsidR="001B4C2E" w:rsidRPr="00B032C0">
        <w:rPr>
          <w:color w:val="auto"/>
        </w:rPr>
        <w:t>a které nejsou uvedeny v předávacím protokolu, vznikly až po předání díla.</w:t>
      </w:r>
    </w:p>
    <w:p w:rsidR="00880906" w:rsidRPr="00B032C0" w:rsidRDefault="00880906" w:rsidP="00E60B4C">
      <w:pPr>
        <w:pStyle w:val="Odstavecseseznamem"/>
      </w:pPr>
    </w:p>
    <w:p w:rsidR="00B40D8E" w:rsidRPr="00B032C0" w:rsidRDefault="00B40D8E" w:rsidP="00E60B4C">
      <w:pPr>
        <w:pStyle w:val="Zkladntext"/>
        <w:numPr>
          <w:ilvl w:val="0"/>
          <w:numId w:val="7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>Nebezpečí škody na díle přechází na objednatele předání</w:t>
      </w:r>
      <w:r w:rsidR="001C1EBA" w:rsidRPr="00B032C0">
        <w:rPr>
          <w:color w:val="auto"/>
        </w:rPr>
        <w:t>m</w:t>
      </w:r>
      <w:r w:rsidRPr="00B032C0">
        <w:rPr>
          <w:color w:val="auto"/>
        </w:rPr>
        <w:t xml:space="preserve"> díla.</w:t>
      </w:r>
      <w:r w:rsidR="00F267E7" w:rsidRPr="00B032C0">
        <w:rPr>
          <w:color w:val="auto"/>
        </w:rPr>
        <w:t xml:space="preserve"> Zhotovitel neodpovídá za škody vzniklé na díle proto, že objednatel dílo nepřevzal.</w:t>
      </w:r>
    </w:p>
    <w:p w:rsidR="00880906" w:rsidRPr="00B032C0" w:rsidRDefault="00880906" w:rsidP="00E60B4C">
      <w:pPr>
        <w:pStyle w:val="Odstavecseseznamem"/>
      </w:pPr>
    </w:p>
    <w:p w:rsidR="00B40D8E" w:rsidRPr="00B032C0" w:rsidRDefault="00B40D8E" w:rsidP="00E60B4C">
      <w:pPr>
        <w:pStyle w:val="Zkladntext"/>
        <w:numPr>
          <w:ilvl w:val="0"/>
          <w:numId w:val="7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>V případě, že se objednatel nedostaví na výzvu zhotovitele k převzetí díla nebo dílo odmítne bez důvodu převzít, se dílo považuje za převzaté okamžikem tohoto nedostavení se nebo odmítnutí, se všemi důsledky uvedenými ve smlouvě pro případ převzetí díla.</w:t>
      </w:r>
    </w:p>
    <w:p w:rsidR="004C16B4" w:rsidRPr="00B032C0" w:rsidRDefault="004C16B4">
      <w:pPr>
        <w:pStyle w:val="Zkladntext"/>
        <w:spacing w:line="240" w:lineRule="auto"/>
        <w:rPr>
          <w:color w:val="auto"/>
        </w:rPr>
      </w:pPr>
    </w:p>
    <w:p w:rsidR="00670759" w:rsidRPr="00B032C0" w:rsidRDefault="00670759">
      <w:pPr>
        <w:pStyle w:val="Nadpislnek"/>
        <w:spacing w:after="0" w:line="240" w:lineRule="auto"/>
        <w:outlineLvl w:val="0"/>
        <w:rPr>
          <w:color w:val="auto"/>
          <w:sz w:val="18"/>
          <w:szCs w:val="18"/>
        </w:rPr>
      </w:pPr>
      <w:r w:rsidRPr="00B032C0">
        <w:rPr>
          <w:color w:val="auto"/>
          <w:sz w:val="18"/>
          <w:szCs w:val="18"/>
        </w:rPr>
        <w:t>V</w:t>
      </w:r>
      <w:r w:rsidR="003B37E7" w:rsidRPr="00B032C0">
        <w:rPr>
          <w:color w:val="auto"/>
          <w:sz w:val="18"/>
          <w:szCs w:val="18"/>
        </w:rPr>
        <w:t>II</w:t>
      </w:r>
      <w:r w:rsidR="00880906" w:rsidRPr="00B032C0">
        <w:rPr>
          <w:color w:val="auto"/>
          <w:sz w:val="18"/>
          <w:szCs w:val="18"/>
        </w:rPr>
        <w:t>.</w:t>
      </w:r>
    </w:p>
    <w:p w:rsidR="00670759" w:rsidRPr="00B032C0" w:rsidRDefault="00670759">
      <w:pPr>
        <w:pStyle w:val="Nadpislnku"/>
        <w:spacing w:after="0" w:line="240" w:lineRule="auto"/>
        <w:rPr>
          <w:color w:val="auto"/>
        </w:rPr>
      </w:pPr>
      <w:r w:rsidRPr="00B032C0">
        <w:rPr>
          <w:color w:val="auto"/>
        </w:rPr>
        <w:t>Další ujednání</w:t>
      </w:r>
    </w:p>
    <w:p w:rsidR="00670759" w:rsidRPr="00B032C0" w:rsidRDefault="00670759">
      <w:pPr>
        <w:pStyle w:val="Zkladntext"/>
        <w:rPr>
          <w:color w:val="auto"/>
        </w:rPr>
      </w:pPr>
    </w:p>
    <w:p w:rsidR="00670759" w:rsidRPr="00B032C0" w:rsidRDefault="00670759" w:rsidP="00E60B4C">
      <w:pPr>
        <w:pStyle w:val="Zkladntext"/>
        <w:numPr>
          <w:ilvl w:val="0"/>
          <w:numId w:val="6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 xml:space="preserve">Vyskytnou-li se události, které jednomu nebo oběma účastníkům této smlouvy částečně nebo úplně znemožní plnění jejich povinností podle této smlouvy, jsou povinni se o tom bez zbytečného prodlení informovat a společně podniknout kroky k jejich překonání. O důvodech způsobujících možnost prodlení se splněním díla se objednatel i zhotovitel zavazují za účasti ostatních dodavatelů, investora a konečného provozovatele sepsat bez zbytečného odkladu zápis, s návrhem na řešení vzniklého stavu a s eventuálními posuny termínu pro předání díla. </w:t>
      </w:r>
    </w:p>
    <w:p w:rsidR="00880906" w:rsidRPr="00B032C0" w:rsidRDefault="00880906" w:rsidP="00E60B4C">
      <w:pPr>
        <w:pStyle w:val="Zkladntext"/>
        <w:spacing w:line="240" w:lineRule="auto"/>
        <w:ind w:left="567" w:hanging="567"/>
        <w:rPr>
          <w:color w:val="auto"/>
        </w:rPr>
      </w:pPr>
    </w:p>
    <w:p w:rsidR="00E5534F" w:rsidRDefault="00880906" w:rsidP="005010C6">
      <w:pPr>
        <w:pStyle w:val="Odstavecseseznamem"/>
        <w:numPr>
          <w:ilvl w:val="0"/>
          <w:numId w:val="6"/>
        </w:numPr>
        <w:ind w:left="567" w:hanging="567"/>
        <w:jc w:val="both"/>
        <w:rPr>
          <w:sz w:val="18"/>
          <w:szCs w:val="18"/>
        </w:rPr>
      </w:pPr>
      <w:r w:rsidRPr="004F792C">
        <w:rPr>
          <w:sz w:val="18"/>
          <w:szCs w:val="18"/>
        </w:rPr>
        <w:t xml:space="preserve">Za vady díla odpovídá zhotovitel v rozsahu stanoveném  občanským zákoníkem. </w:t>
      </w:r>
      <w:r w:rsidR="005010C6" w:rsidRPr="005010C6">
        <w:rPr>
          <w:sz w:val="18"/>
          <w:szCs w:val="18"/>
        </w:rPr>
        <w:t>Zhotovitel poskytuje záruku na nosné stojné části konstrukcí ze silnovrstvě lazurovaného modřínu 10 let, z modřínu ošetřeného olejem 7 let, z přírodního modřínu 5 let. U ostatních částí a prvků je výše záruky 5 let. Není-li dohodnuto jinak, zavazuje se zhotovitel odstranit vady zjištěné při převzetí díla nebo v záruční době v co nejkratším termínu bez zbytečného odkladu.</w:t>
      </w:r>
    </w:p>
    <w:p w:rsidR="00E5534F" w:rsidRDefault="00E5534F" w:rsidP="00E5534F">
      <w:pPr>
        <w:tabs>
          <w:tab w:val="left" w:pos="2268"/>
        </w:tabs>
        <w:jc w:val="both"/>
        <w:rPr>
          <w:sz w:val="18"/>
          <w:szCs w:val="18"/>
        </w:rPr>
      </w:pPr>
    </w:p>
    <w:p w:rsidR="00880906" w:rsidRPr="00E5534F" w:rsidRDefault="00E5534F" w:rsidP="00E5534F">
      <w:pPr>
        <w:tabs>
          <w:tab w:val="left" w:pos="567"/>
          <w:tab w:val="left" w:pos="2268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Záruky se vztahují na funkčnost a bezpečnost jednotlivých součástí dodávky. </w:t>
      </w:r>
      <w:proofErr w:type="gramStart"/>
      <w:r w:rsidR="00880906" w:rsidRPr="00E5534F">
        <w:rPr>
          <w:sz w:val="18"/>
          <w:szCs w:val="18"/>
        </w:rPr>
        <w:t>Zhotovitel</w:t>
      </w:r>
      <w:proofErr w:type="gramEnd"/>
      <w:r w:rsidR="00880906" w:rsidRPr="00E5534F">
        <w:rPr>
          <w:sz w:val="18"/>
          <w:szCs w:val="18"/>
        </w:rPr>
        <w:t xml:space="preserve"> neposkytuje záruku za vady, </w:t>
      </w:r>
      <w:proofErr w:type="gramStart"/>
      <w:r w:rsidR="00880906" w:rsidRPr="00E5534F">
        <w:rPr>
          <w:sz w:val="18"/>
          <w:szCs w:val="18"/>
        </w:rPr>
        <w:t>které:</w:t>
      </w:r>
      <w:proofErr w:type="gramEnd"/>
    </w:p>
    <w:p w:rsidR="00613F45" w:rsidRPr="00B032C0" w:rsidRDefault="00613F45" w:rsidP="00E60B4C">
      <w:pPr>
        <w:pStyle w:val="Odstavecseseznamem"/>
        <w:numPr>
          <w:ilvl w:val="0"/>
          <w:numId w:val="11"/>
        </w:numPr>
        <w:ind w:left="1701" w:hanging="567"/>
        <w:contextualSpacing/>
        <w:jc w:val="both"/>
        <w:rPr>
          <w:sz w:val="18"/>
          <w:szCs w:val="18"/>
        </w:rPr>
      </w:pPr>
      <w:r w:rsidRPr="00B032C0">
        <w:rPr>
          <w:sz w:val="18"/>
          <w:szCs w:val="18"/>
        </w:rPr>
        <w:t xml:space="preserve">mají původ ve stáří a </w:t>
      </w:r>
      <w:r w:rsidR="001754DB">
        <w:rPr>
          <w:sz w:val="18"/>
          <w:szCs w:val="18"/>
        </w:rPr>
        <w:t>přirozeném</w:t>
      </w:r>
      <w:r w:rsidR="007A40D0">
        <w:rPr>
          <w:sz w:val="18"/>
          <w:szCs w:val="18"/>
        </w:rPr>
        <w:t xml:space="preserve"> </w:t>
      </w:r>
      <w:r w:rsidRPr="00B032C0">
        <w:rPr>
          <w:sz w:val="18"/>
          <w:szCs w:val="18"/>
        </w:rPr>
        <w:t>opotřebení díla</w:t>
      </w:r>
    </w:p>
    <w:p w:rsidR="00613F45" w:rsidRPr="00B032C0" w:rsidRDefault="00613F45" w:rsidP="00E60B4C">
      <w:pPr>
        <w:pStyle w:val="Odstavecseseznamem"/>
        <w:numPr>
          <w:ilvl w:val="0"/>
          <w:numId w:val="11"/>
        </w:numPr>
        <w:ind w:left="1701" w:hanging="567"/>
        <w:contextualSpacing/>
        <w:jc w:val="both"/>
        <w:rPr>
          <w:sz w:val="18"/>
          <w:szCs w:val="18"/>
        </w:rPr>
      </w:pPr>
      <w:proofErr w:type="gramStart"/>
      <w:r w:rsidRPr="00B032C0">
        <w:rPr>
          <w:sz w:val="18"/>
          <w:szCs w:val="18"/>
        </w:rPr>
        <w:t>se</w:t>
      </w:r>
      <w:proofErr w:type="gramEnd"/>
      <w:r w:rsidRPr="00B032C0">
        <w:rPr>
          <w:sz w:val="18"/>
          <w:szCs w:val="18"/>
        </w:rPr>
        <w:t xml:space="preserve"> na díle vyskytly po předání díla a které objednatel </w:t>
      </w:r>
      <w:proofErr w:type="gramStart"/>
      <w:r w:rsidRPr="00B032C0">
        <w:rPr>
          <w:sz w:val="18"/>
          <w:szCs w:val="18"/>
        </w:rPr>
        <w:t>nereklamoval</w:t>
      </w:r>
      <w:proofErr w:type="gramEnd"/>
      <w:r w:rsidRPr="00B032C0">
        <w:rPr>
          <w:sz w:val="18"/>
          <w:szCs w:val="18"/>
        </w:rPr>
        <w:t xml:space="preserve"> bez zbytečného odkladu po jejich zjištění</w:t>
      </w:r>
    </w:p>
    <w:p w:rsidR="00613F45" w:rsidRPr="00B032C0" w:rsidRDefault="00613F45" w:rsidP="00E60B4C">
      <w:pPr>
        <w:pStyle w:val="Odstavecseseznamem"/>
        <w:numPr>
          <w:ilvl w:val="0"/>
          <w:numId w:val="11"/>
        </w:numPr>
        <w:ind w:left="1701" w:hanging="567"/>
        <w:contextualSpacing/>
        <w:jc w:val="both"/>
        <w:rPr>
          <w:sz w:val="18"/>
          <w:szCs w:val="18"/>
        </w:rPr>
      </w:pPr>
      <w:r w:rsidRPr="00B032C0">
        <w:rPr>
          <w:sz w:val="18"/>
          <w:szCs w:val="18"/>
        </w:rPr>
        <w:t>jsou způsobeny nesprávným užíváním díla v rozporu s</w:t>
      </w:r>
      <w:r w:rsidR="00FC4CB6" w:rsidRPr="00B032C0">
        <w:rPr>
          <w:sz w:val="18"/>
          <w:szCs w:val="18"/>
        </w:rPr>
        <w:t> jeho určením</w:t>
      </w:r>
    </w:p>
    <w:p w:rsidR="00613F45" w:rsidRPr="00B032C0" w:rsidRDefault="00613F45" w:rsidP="00E60B4C">
      <w:pPr>
        <w:pStyle w:val="Odstavecseseznamem"/>
        <w:numPr>
          <w:ilvl w:val="0"/>
          <w:numId w:val="11"/>
        </w:numPr>
        <w:ind w:left="1701" w:hanging="567"/>
        <w:contextualSpacing/>
        <w:jc w:val="both"/>
        <w:rPr>
          <w:sz w:val="18"/>
          <w:szCs w:val="18"/>
        </w:rPr>
      </w:pPr>
      <w:r w:rsidRPr="00B032C0">
        <w:rPr>
          <w:sz w:val="18"/>
          <w:szCs w:val="18"/>
        </w:rPr>
        <w:t>jsou způsobeny užitím zhotovitelem neschválených součástek či materiálů</w:t>
      </w:r>
    </w:p>
    <w:p w:rsidR="00613F45" w:rsidRPr="00B032C0" w:rsidRDefault="00613F45" w:rsidP="00E60B4C">
      <w:pPr>
        <w:pStyle w:val="Odstavecseseznamem"/>
        <w:numPr>
          <w:ilvl w:val="0"/>
          <w:numId w:val="11"/>
        </w:numPr>
        <w:ind w:left="1701" w:hanging="567"/>
        <w:contextualSpacing/>
        <w:jc w:val="both"/>
        <w:rPr>
          <w:sz w:val="18"/>
          <w:szCs w:val="18"/>
        </w:rPr>
      </w:pPr>
      <w:r w:rsidRPr="00B032C0">
        <w:rPr>
          <w:sz w:val="18"/>
          <w:szCs w:val="18"/>
        </w:rPr>
        <w:t>jsou způsobeny opravami a zásahy provedenými či zadanými objednatelem bez souhlasu zhotovitele</w:t>
      </w:r>
    </w:p>
    <w:p w:rsidR="00613F45" w:rsidRPr="00B032C0" w:rsidRDefault="00613F45" w:rsidP="00E60B4C">
      <w:pPr>
        <w:pStyle w:val="Odstavecseseznamem"/>
        <w:numPr>
          <w:ilvl w:val="0"/>
          <w:numId w:val="11"/>
        </w:numPr>
        <w:ind w:left="1701" w:hanging="567"/>
        <w:contextualSpacing/>
        <w:jc w:val="both"/>
        <w:rPr>
          <w:sz w:val="18"/>
          <w:szCs w:val="18"/>
        </w:rPr>
      </w:pPr>
      <w:r w:rsidRPr="00B032C0">
        <w:rPr>
          <w:sz w:val="18"/>
          <w:szCs w:val="18"/>
        </w:rPr>
        <w:t>jsou způsobeny mechanickým či jiným poškozením díla</w:t>
      </w:r>
    </w:p>
    <w:p w:rsidR="00613F45" w:rsidRPr="00B032C0" w:rsidRDefault="00613F45" w:rsidP="00E60B4C">
      <w:pPr>
        <w:pStyle w:val="Odstavecseseznamem"/>
        <w:numPr>
          <w:ilvl w:val="0"/>
          <w:numId w:val="11"/>
        </w:numPr>
        <w:ind w:left="1701" w:hanging="567"/>
        <w:contextualSpacing/>
        <w:jc w:val="both"/>
        <w:rPr>
          <w:sz w:val="18"/>
          <w:szCs w:val="18"/>
        </w:rPr>
      </w:pPr>
      <w:r w:rsidRPr="00B032C0">
        <w:rPr>
          <w:sz w:val="18"/>
          <w:szCs w:val="18"/>
        </w:rPr>
        <w:t>jsou způsobeny událostí vyšší moci, které zhotovitel nezavinil, nemohl jim zabránit a nemohl je předvídat</w:t>
      </w:r>
    </w:p>
    <w:p w:rsidR="00613F45" w:rsidRPr="00B032C0" w:rsidRDefault="00613F45" w:rsidP="00E60B4C">
      <w:pPr>
        <w:pStyle w:val="Odstavecseseznamem"/>
        <w:numPr>
          <w:ilvl w:val="0"/>
          <w:numId w:val="11"/>
        </w:numPr>
        <w:ind w:left="1701" w:hanging="567"/>
        <w:contextualSpacing/>
        <w:jc w:val="both"/>
        <w:rPr>
          <w:sz w:val="18"/>
          <w:szCs w:val="18"/>
        </w:rPr>
      </w:pPr>
      <w:r w:rsidRPr="00B032C0">
        <w:rPr>
          <w:sz w:val="18"/>
          <w:szCs w:val="18"/>
        </w:rPr>
        <w:t>jsou způsobeny jednáním třetích osob odlišných od zhotovitele a bez smluvního vztahu ke zhotoviteli</w:t>
      </w:r>
    </w:p>
    <w:p w:rsidR="00916975" w:rsidRPr="00B032C0" w:rsidRDefault="00916975" w:rsidP="00E60B4C">
      <w:pPr>
        <w:pStyle w:val="Zkladntext"/>
        <w:spacing w:line="240" w:lineRule="auto"/>
        <w:ind w:left="567" w:hanging="567"/>
        <w:rPr>
          <w:color w:val="auto"/>
        </w:rPr>
      </w:pPr>
    </w:p>
    <w:p w:rsidR="00880906" w:rsidRPr="00B032C0" w:rsidRDefault="00880906" w:rsidP="00E60B4C">
      <w:pPr>
        <w:numPr>
          <w:ilvl w:val="0"/>
          <w:numId w:val="6"/>
        </w:numPr>
        <w:autoSpaceDE w:val="0"/>
        <w:autoSpaceDN w:val="0"/>
        <w:adjustRightInd w:val="0"/>
        <w:spacing w:line="240" w:lineRule="exact"/>
        <w:ind w:left="567" w:right="42" w:hanging="567"/>
        <w:jc w:val="both"/>
        <w:rPr>
          <w:sz w:val="18"/>
          <w:szCs w:val="18"/>
        </w:rPr>
      </w:pPr>
      <w:r w:rsidRPr="00B032C0">
        <w:rPr>
          <w:sz w:val="18"/>
          <w:szCs w:val="18"/>
        </w:rPr>
        <w:t xml:space="preserve">V případě, že vznikl nárok kterékoliv ze smluvních stran na smluvní pokutu, je tato smluvní pokuta splatná do 30 dnů </w:t>
      </w:r>
      <w:r w:rsidR="00F67FB5">
        <w:rPr>
          <w:sz w:val="18"/>
          <w:szCs w:val="18"/>
        </w:rPr>
        <w:t>od doručení oznámení o uložení smluvní pokuty.</w:t>
      </w:r>
      <w:r w:rsidRPr="00B032C0">
        <w:rPr>
          <w:sz w:val="18"/>
          <w:szCs w:val="18"/>
        </w:rPr>
        <w:t xml:space="preserve"> </w:t>
      </w:r>
    </w:p>
    <w:p w:rsidR="00880906" w:rsidRPr="00B032C0" w:rsidRDefault="00880906" w:rsidP="00E60B4C">
      <w:pPr>
        <w:autoSpaceDE w:val="0"/>
        <w:autoSpaceDN w:val="0"/>
        <w:adjustRightInd w:val="0"/>
        <w:spacing w:line="235" w:lineRule="exact"/>
        <w:ind w:left="720" w:right="28"/>
        <w:rPr>
          <w:sz w:val="18"/>
          <w:szCs w:val="18"/>
        </w:rPr>
      </w:pPr>
    </w:p>
    <w:p w:rsidR="00670759" w:rsidRPr="00B032C0" w:rsidRDefault="00670759">
      <w:pPr>
        <w:pStyle w:val="Nadpislnek"/>
        <w:spacing w:after="0" w:line="240" w:lineRule="auto"/>
        <w:outlineLvl w:val="0"/>
        <w:rPr>
          <w:color w:val="auto"/>
          <w:sz w:val="18"/>
          <w:szCs w:val="18"/>
        </w:rPr>
      </w:pPr>
      <w:r w:rsidRPr="00B032C0">
        <w:rPr>
          <w:color w:val="auto"/>
          <w:sz w:val="18"/>
          <w:szCs w:val="18"/>
        </w:rPr>
        <w:t>VI</w:t>
      </w:r>
      <w:r w:rsidR="003B37E7" w:rsidRPr="00B032C0">
        <w:rPr>
          <w:color w:val="auto"/>
          <w:sz w:val="18"/>
          <w:szCs w:val="18"/>
        </w:rPr>
        <w:t>I</w:t>
      </w:r>
      <w:r w:rsidRPr="00B032C0">
        <w:rPr>
          <w:color w:val="auto"/>
          <w:sz w:val="18"/>
          <w:szCs w:val="18"/>
        </w:rPr>
        <w:t>I.</w:t>
      </w:r>
    </w:p>
    <w:p w:rsidR="00670759" w:rsidRPr="00B032C0" w:rsidRDefault="00670759">
      <w:pPr>
        <w:pStyle w:val="Nadpislnku"/>
        <w:spacing w:after="0"/>
        <w:rPr>
          <w:color w:val="auto"/>
        </w:rPr>
      </w:pPr>
      <w:r w:rsidRPr="00B032C0">
        <w:rPr>
          <w:color w:val="auto"/>
        </w:rPr>
        <w:t>Závěrečná ustanovení</w:t>
      </w:r>
    </w:p>
    <w:p w:rsidR="00670759" w:rsidRPr="00B032C0" w:rsidRDefault="00670759" w:rsidP="00E60B4C">
      <w:pPr>
        <w:pStyle w:val="Zkladntext"/>
        <w:ind w:left="567" w:hanging="567"/>
        <w:rPr>
          <w:color w:val="auto"/>
        </w:rPr>
      </w:pPr>
    </w:p>
    <w:p w:rsidR="00670759" w:rsidRPr="00B032C0" w:rsidRDefault="00670759" w:rsidP="00E60B4C">
      <w:pPr>
        <w:pStyle w:val="Zkladntext"/>
        <w:numPr>
          <w:ilvl w:val="0"/>
          <w:numId w:val="14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 xml:space="preserve">Smluvní strany se dohodly na písemné formě této smlouvy s tím, že její obsah může být měněn pouze písemnou dohodou podepsanou osobami oprávněnými jednat ve věcech této smlouvy (viz záhlaví této smlouvy). </w:t>
      </w:r>
    </w:p>
    <w:p w:rsidR="00880906" w:rsidRPr="00B032C0" w:rsidRDefault="00880906" w:rsidP="00E60B4C">
      <w:pPr>
        <w:pStyle w:val="Zkladntext"/>
        <w:spacing w:line="240" w:lineRule="auto"/>
        <w:ind w:left="567" w:hanging="567"/>
        <w:rPr>
          <w:color w:val="auto"/>
        </w:rPr>
      </w:pPr>
    </w:p>
    <w:p w:rsidR="00670759" w:rsidRPr="00B032C0" w:rsidRDefault="00670759" w:rsidP="00E60B4C">
      <w:pPr>
        <w:pStyle w:val="Zkladntext"/>
        <w:numPr>
          <w:ilvl w:val="0"/>
          <w:numId w:val="14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 xml:space="preserve">Smluvní strany se dohodly na tom, že věci neupravené touto smlouvou se budou řídit ustanoveními </w:t>
      </w:r>
      <w:r w:rsidR="00FC3E24" w:rsidRPr="00B032C0">
        <w:rPr>
          <w:color w:val="auto"/>
        </w:rPr>
        <w:t>občanského</w:t>
      </w:r>
      <w:r w:rsidRPr="00B032C0">
        <w:rPr>
          <w:color w:val="auto"/>
        </w:rPr>
        <w:t xml:space="preserve"> zákoníku.</w:t>
      </w:r>
    </w:p>
    <w:p w:rsidR="00880906" w:rsidRPr="00B032C0" w:rsidRDefault="00880906" w:rsidP="00E60B4C">
      <w:pPr>
        <w:pStyle w:val="Odstavecseseznamem"/>
        <w:ind w:left="567" w:hanging="567"/>
      </w:pPr>
    </w:p>
    <w:p w:rsidR="00670759" w:rsidRPr="005010C6" w:rsidRDefault="00670759" w:rsidP="00E60B4C">
      <w:pPr>
        <w:pStyle w:val="Zkladntext"/>
        <w:numPr>
          <w:ilvl w:val="0"/>
          <w:numId w:val="14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lastRenderedPageBreak/>
        <w:t xml:space="preserve">Smlouva je </w:t>
      </w:r>
      <w:r w:rsidRPr="005010C6">
        <w:rPr>
          <w:color w:val="auto"/>
        </w:rPr>
        <w:t xml:space="preserve">vyhotovena ve </w:t>
      </w:r>
      <w:r w:rsidR="00F22697" w:rsidRPr="005010C6">
        <w:rPr>
          <w:color w:val="auto"/>
        </w:rPr>
        <w:t>třech</w:t>
      </w:r>
      <w:r w:rsidRPr="005010C6">
        <w:rPr>
          <w:color w:val="auto"/>
        </w:rPr>
        <w:t xml:space="preserve"> stejnopisech</w:t>
      </w:r>
      <w:r w:rsidR="00B032C0" w:rsidRPr="005010C6">
        <w:rPr>
          <w:color w:val="auto"/>
        </w:rPr>
        <w:t>,</w:t>
      </w:r>
      <w:r w:rsidRPr="005010C6">
        <w:rPr>
          <w:color w:val="auto"/>
        </w:rPr>
        <w:t xml:space="preserve"> </w:t>
      </w:r>
      <w:r w:rsidR="00F22697" w:rsidRPr="005010C6">
        <w:rPr>
          <w:color w:val="auto"/>
        </w:rPr>
        <w:t>přičemž objednatel obdrží dvě a zhotovitel jedno vyho</w:t>
      </w:r>
      <w:r w:rsidR="00D66945" w:rsidRPr="005010C6">
        <w:rPr>
          <w:color w:val="auto"/>
        </w:rPr>
        <w:t>t</w:t>
      </w:r>
      <w:r w:rsidR="00F22697" w:rsidRPr="005010C6">
        <w:rPr>
          <w:color w:val="auto"/>
        </w:rPr>
        <w:t>ovení</w:t>
      </w:r>
      <w:r w:rsidRPr="005010C6">
        <w:rPr>
          <w:color w:val="auto"/>
        </w:rPr>
        <w:t>.</w:t>
      </w:r>
    </w:p>
    <w:p w:rsidR="00880906" w:rsidRPr="00B032C0" w:rsidRDefault="00880906" w:rsidP="00E60B4C">
      <w:pPr>
        <w:pStyle w:val="Zkladntext"/>
        <w:spacing w:line="240" w:lineRule="auto"/>
        <w:ind w:left="567" w:hanging="567"/>
        <w:rPr>
          <w:color w:val="auto"/>
        </w:rPr>
      </w:pPr>
    </w:p>
    <w:p w:rsidR="00670759" w:rsidRPr="00B032C0" w:rsidRDefault="00670759" w:rsidP="00E60B4C">
      <w:pPr>
        <w:numPr>
          <w:ilvl w:val="0"/>
          <w:numId w:val="14"/>
        </w:numPr>
        <w:ind w:left="567" w:hanging="567"/>
        <w:jc w:val="both"/>
        <w:rPr>
          <w:sz w:val="18"/>
          <w:szCs w:val="18"/>
        </w:rPr>
      </w:pPr>
      <w:r w:rsidRPr="00B032C0">
        <w:rPr>
          <w:sz w:val="18"/>
          <w:szCs w:val="18"/>
        </w:rPr>
        <w:t>Smluvní strany se zavazují oznámit druhé smluvní straně jakoukoliv změnu identifikačních údajů uvedených v záhlaví této smlouvy. Hovoří-li se v této smlouvě o doručování (zasílání písemností) druhé smluvní straně, doručuje se na poslední známou adresu, e-mailovou adresu nebo faxové číslo, druhé smluvní strany. V pochybnostech se má za to, že se jedná o poslední adresu, e-mailovou adresu nebo faxové číslo, písemně sdělenou druhé smluvní straně, na které je běžně přijímána korespondence, resp. adresu uvedenou v </w:t>
      </w:r>
      <w:r w:rsidR="00CE3580" w:rsidRPr="00B032C0">
        <w:rPr>
          <w:sz w:val="18"/>
          <w:szCs w:val="18"/>
        </w:rPr>
        <w:t>záhlaví</w:t>
      </w:r>
      <w:r w:rsidRPr="00B032C0">
        <w:rPr>
          <w:sz w:val="18"/>
          <w:szCs w:val="18"/>
        </w:rPr>
        <w:t xml:space="preserve"> této smlouvy.</w:t>
      </w:r>
    </w:p>
    <w:p w:rsidR="00880906" w:rsidRPr="00B032C0" w:rsidRDefault="00880906" w:rsidP="00E60B4C">
      <w:pPr>
        <w:pStyle w:val="Odstavecseseznamem"/>
        <w:ind w:left="567" w:hanging="567"/>
        <w:rPr>
          <w:sz w:val="18"/>
          <w:szCs w:val="18"/>
        </w:rPr>
      </w:pPr>
    </w:p>
    <w:p w:rsidR="00670759" w:rsidRPr="00B032C0" w:rsidRDefault="00670759" w:rsidP="00E60B4C">
      <w:pPr>
        <w:pStyle w:val="Zkladntext"/>
        <w:numPr>
          <w:ilvl w:val="0"/>
          <w:numId w:val="14"/>
        </w:numPr>
        <w:spacing w:line="240" w:lineRule="auto"/>
        <w:ind w:left="567" w:hanging="567"/>
        <w:rPr>
          <w:color w:val="auto"/>
        </w:rPr>
      </w:pPr>
      <w:r w:rsidRPr="00B032C0">
        <w:rPr>
          <w:color w:val="auto"/>
        </w:rPr>
        <w:t>Účastníci si smlouvu přečetli, souhlasí s jejím obsahem a na důkaz svého souhlasu ji podepisují.</w:t>
      </w:r>
    </w:p>
    <w:p w:rsidR="00670759" w:rsidRPr="00B032C0" w:rsidRDefault="00670759">
      <w:pPr>
        <w:pStyle w:val="Zkladntext"/>
        <w:spacing w:line="240" w:lineRule="auto"/>
        <w:rPr>
          <w:b/>
          <w:bCs/>
          <w:color w:val="auto"/>
        </w:rPr>
      </w:pPr>
    </w:p>
    <w:p w:rsidR="003505C6" w:rsidRPr="00B032C0" w:rsidRDefault="003505C6">
      <w:pPr>
        <w:pStyle w:val="Zkladntext"/>
        <w:spacing w:line="240" w:lineRule="auto"/>
        <w:rPr>
          <w:b/>
          <w:bCs/>
          <w:color w:val="auto"/>
        </w:rPr>
      </w:pPr>
    </w:p>
    <w:p w:rsidR="003505C6" w:rsidRPr="00B032C0" w:rsidRDefault="003505C6">
      <w:pPr>
        <w:pStyle w:val="Zkladntext"/>
        <w:spacing w:line="240" w:lineRule="auto"/>
        <w:rPr>
          <w:b/>
          <w:bCs/>
          <w:color w:val="auto"/>
        </w:rPr>
      </w:pPr>
    </w:p>
    <w:p w:rsidR="00670759" w:rsidRPr="00B032C0" w:rsidRDefault="00670759">
      <w:pPr>
        <w:pStyle w:val="Zkladntext"/>
        <w:spacing w:line="240" w:lineRule="auto"/>
        <w:ind w:firstLine="720"/>
        <w:outlineLvl w:val="0"/>
        <w:rPr>
          <w:iCs/>
          <w:color w:val="auto"/>
        </w:rPr>
      </w:pPr>
      <w:r w:rsidRPr="005010C6">
        <w:rPr>
          <w:b/>
          <w:bCs/>
          <w:color w:val="auto"/>
        </w:rPr>
        <w:t xml:space="preserve">Přílohy: </w:t>
      </w:r>
      <w:r w:rsidR="00916975" w:rsidRPr="005010C6">
        <w:rPr>
          <w:b/>
          <w:bCs/>
          <w:color w:val="auto"/>
        </w:rPr>
        <w:tab/>
      </w:r>
      <w:r w:rsidR="00916975" w:rsidRPr="005010C6">
        <w:rPr>
          <w:b/>
          <w:bCs/>
          <w:color w:val="auto"/>
        </w:rPr>
        <w:tab/>
      </w:r>
      <w:r w:rsidRPr="005010C6">
        <w:rPr>
          <w:b/>
          <w:bCs/>
          <w:color w:val="auto"/>
        </w:rPr>
        <w:t>č.</w:t>
      </w:r>
      <w:r w:rsidR="00E3127D" w:rsidRPr="005010C6">
        <w:rPr>
          <w:b/>
          <w:bCs/>
          <w:color w:val="auto"/>
        </w:rPr>
        <w:t xml:space="preserve"> </w:t>
      </w:r>
      <w:r w:rsidRPr="005010C6">
        <w:rPr>
          <w:b/>
          <w:bCs/>
          <w:color w:val="auto"/>
        </w:rPr>
        <w:t>1</w:t>
      </w:r>
      <w:r w:rsidR="00916975" w:rsidRPr="005010C6">
        <w:rPr>
          <w:b/>
          <w:bCs/>
          <w:color w:val="auto"/>
        </w:rPr>
        <w:t>.</w:t>
      </w:r>
      <w:r w:rsidRPr="005010C6">
        <w:rPr>
          <w:b/>
          <w:bCs/>
          <w:color w:val="auto"/>
        </w:rPr>
        <w:t xml:space="preserve"> </w:t>
      </w:r>
      <w:r w:rsidRPr="005010C6">
        <w:rPr>
          <w:iCs/>
          <w:color w:val="auto"/>
        </w:rPr>
        <w:t>Cenová nabídka ze dne</w:t>
      </w:r>
      <w:r w:rsidRPr="00B032C0">
        <w:rPr>
          <w:iCs/>
          <w:color w:val="auto"/>
        </w:rPr>
        <w:t xml:space="preserve"> </w:t>
      </w:r>
      <w:proofErr w:type="gramStart"/>
      <w:r w:rsidR="005010C6" w:rsidRPr="005010C6">
        <w:rPr>
          <w:iCs/>
          <w:color w:val="auto"/>
        </w:rPr>
        <w:t>4</w:t>
      </w:r>
      <w:r w:rsidR="00F22697" w:rsidRPr="005010C6">
        <w:rPr>
          <w:iCs/>
          <w:color w:val="auto"/>
        </w:rPr>
        <w:t>.</w:t>
      </w:r>
      <w:r w:rsidR="005010C6" w:rsidRPr="005010C6">
        <w:rPr>
          <w:iCs/>
          <w:color w:val="auto"/>
        </w:rPr>
        <w:t>6</w:t>
      </w:r>
      <w:r w:rsidR="00F22697" w:rsidRPr="005010C6">
        <w:rPr>
          <w:iCs/>
          <w:color w:val="auto"/>
        </w:rPr>
        <w:t>.201</w:t>
      </w:r>
      <w:r w:rsidR="005010C6" w:rsidRPr="005010C6">
        <w:rPr>
          <w:iCs/>
          <w:color w:val="auto"/>
        </w:rPr>
        <w:t>9</w:t>
      </w:r>
      <w:proofErr w:type="gramEnd"/>
    </w:p>
    <w:p w:rsidR="00916975" w:rsidRPr="00B032C0" w:rsidRDefault="00916975" w:rsidP="00E60B4C">
      <w:pPr>
        <w:pStyle w:val="Zkladntext"/>
        <w:spacing w:line="240" w:lineRule="auto"/>
        <w:outlineLvl w:val="0"/>
        <w:rPr>
          <w:iCs/>
          <w:color w:val="auto"/>
        </w:rPr>
      </w:pPr>
      <w:r w:rsidRPr="00B032C0">
        <w:rPr>
          <w:iCs/>
          <w:color w:val="auto"/>
        </w:rPr>
        <w:tab/>
      </w:r>
      <w:r w:rsidRPr="00B032C0">
        <w:rPr>
          <w:iCs/>
          <w:color w:val="auto"/>
        </w:rPr>
        <w:tab/>
      </w:r>
      <w:r w:rsidR="00E3127D">
        <w:rPr>
          <w:iCs/>
          <w:color w:val="auto"/>
        </w:rPr>
        <w:tab/>
      </w:r>
      <w:r w:rsidRPr="00B032C0">
        <w:rPr>
          <w:iCs/>
          <w:color w:val="auto"/>
        </w:rPr>
        <w:tab/>
      </w:r>
    </w:p>
    <w:p w:rsidR="00670759" w:rsidRPr="00B032C0" w:rsidRDefault="00670759">
      <w:pPr>
        <w:pStyle w:val="Zkladntext"/>
        <w:spacing w:line="240" w:lineRule="auto"/>
        <w:rPr>
          <w:iCs/>
          <w:color w:val="auto"/>
        </w:rPr>
      </w:pPr>
    </w:p>
    <w:p w:rsidR="00670759" w:rsidRPr="00B032C0" w:rsidRDefault="00670759">
      <w:pPr>
        <w:pStyle w:val="Zkladntext"/>
        <w:spacing w:line="240" w:lineRule="auto"/>
        <w:rPr>
          <w:iCs/>
          <w:color w:val="auto"/>
        </w:rPr>
      </w:pPr>
    </w:p>
    <w:p w:rsidR="00670759" w:rsidRPr="00B032C0" w:rsidRDefault="00670759">
      <w:pPr>
        <w:pStyle w:val="Zkladntext"/>
        <w:spacing w:line="240" w:lineRule="auto"/>
        <w:rPr>
          <w:iCs/>
          <w:color w:val="auto"/>
        </w:rPr>
      </w:pPr>
    </w:p>
    <w:p w:rsidR="00670759" w:rsidRPr="00B032C0" w:rsidRDefault="00670759">
      <w:pPr>
        <w:pStyle w:val="Zkladntext"/>
        <w:spacing w:line="240" w:lineRule="auto"/>
        <w:rPr>
          <w:iCs/>
          <w:color w:val="auto"/>
        </w:rPr>
      </w:pPr>
    </w:p>
    <w:p w:rsidR="00670759" w:rsidRPr="00B032C0" w:rsidRDefault="00670759">
      <w:pPr>
        <w:pStyle w:val="Zkladntext"/>
        <w:spacing w:line="240" w:lineRule="auto"/>
        <w:rPr>
          <w:iCs/>
          <w:color w:val="auto"/>
        </w:rPr>
      </w:pPr>
    </w:p>
    <w:p w:rsidR="00670759" w:rsidRPr="00B032C0" w:rsidRDefault="00670759">
      <w:pPr>
        <w:pStyle w:val="Zkladntext"/>
        <w:spacing w:line="240" w:lineRule="auto"/>
        <w:rPr>
          <w:iCs/>
          <w:color w:val="auto"/>
        </w:rPr>
      </w:pPr>
    </w:p>
    <w:p w:rsidR="00670759" w:rsidRPr="00B032C0" w:rsidRDefault="00670759">
      <w:pPr>
        <w:pStyle w:val="Zkladntext"/>
        <w:spacing w:line="240" w:lineRule="auto"/>
        <w:rPr>
          <w:iCs/>
          <w:color w:val="auto"/>
        </w:rPr>
      </w:pPr>
    </w:p>
    <w:p w:rsidR="00670759" w:rsidRPr="00B032C0" w:rsidRDefault="00670759">
      <w:pPr>
        <w:pStyle w:val="Zkladntext"/>
        <w:spacing w:line="240" w:lineRule="auto"/>
        <w:rPr>
          <w:color w:val="auto"/>
        </w:rPr>
      </w:pPr>
      <w:r w:rsidRPr="00B032C0">
        <w:rPr>
          <w:color w:val="auto"/>
        </w:rPr>
        <w:t xml:space="preserve">V ………………….…… dne …………..………..…                                      V </w:t>
      </w:r>
      <w:r w:rsidR="00E3127D" w:rsidRPr="00B032C0">
        <w:rPr>
          <w:color w:val="auto"/>
        </w:rPr>
        <w:t xml:space="preserve">………………….…… </w:t>
      </w:r>
      <w:r w:rsidRPr="00B032C0">
        <w:rPr>
          <w:color w:val="auto"/>
        </w:rPr>
        <w:t>dne ………………………</w:t>
      </w:r>
    </w:p>
    <w:p w:rsidR="00670759" w:rsidRPr="00B032C0" w:rsidRDefault="00670759">
      <w:pPr>
        <w:pStyle w:val="Zkladntext"/>
        <w:spacing w:line="240" w:lineRule="auto"/>
        <w:rPr>
          <w:color w:val="auto"/>
        </w:rPr>
      </w:pPr>
    </w:p>
    <w:p w:rsidR="00670759" w:rsidRPr="00B032C0" w:rsidRDefault="00670759">
      <w:pPr>
        <w:pStyle w:val="Zkladntext"/>
        <w:spacing w:line="240" w:lineRule="auto"/>
        <w:rPr>
          <w:color w:val="auto"/>
        </w:rPr>
      </w:pPr>
    </w:p>
    <w:p w:rsidR="001900DF" w:rsidRPr="00B032C0" w:rsidRDefault="001900DF">
      <w:pPr>
        <w:pStyle w:val="Zkladntext"/>
        <w:spacing w:line="240" w:lineRule="auto"/>
        <w:rPr>
          <w:color w:val="auto"/>
        </w:rPr>
      </w:pPr>
    </w:p>
    <w:p w:rsidR="001900DF" w:rsidRPr="00B032C0" w:rsidRDefault="001900DF">
      <w:pPr>
        <w:pStyle w:val="Zkladntext"/>
        <w:spacing w:line="240" w:lineRule="auto"/>
        <w:rPr>
          <w:color w:val="auto"/>
        </w:rPr>
      </w:pPr>
    </w:p>
    <w:p w:rsidR="001900DF" w:rsidRPr="00B032C0" w:rsidRDefault="001900DF">
      <w:pPr>
        <w:pStyle w:val="Zkladntext"/>
        <w:spacing w:line="240" w:lineRule="auto"/>
        <w:rPr>
          <w:color w:val="auto"/>
        </w:rPr>
      </w:pPr>
    </w:p>
    <w:p w:rsidR="00670759" w:rsidRPr="00B032C0" w:rsidRDefault="00670759">
      <w:pPr>
        <w:pStyle w:val="Zkladntext"/>
        <w:spacing w:line="240" w:lineRule="auto"/>
        <w:rPr>
          <w:color w:val="auto"/>
        </w:rPr>
      </w:pPr>
    </w:p>
    <w:p w:rsidR="00670759" w:rsidRPr="00B032C0" w:rsidRDefault="00670759">
      <w:pPr>
        <w:pStyle w:val="Zkladntext"/>
        <w:spacing w:line="240" w:lineRule="auto"/>
        <w:rPr>
          <w:color w:val="auto"/>
        </w:rPr>
      </w:pPr>
    </w:p>
    <w:p w:rsidR="00670759" w:rsidRPr="00B032C0" w:rsidRDefault="00670759">
      <w:pPr>
        <w:pStyle w:val="Zkladntext"/>
        <w:spacing w:line="240" w:lineRule="auto"/>
        <w:rPr>
          <w:color w:val="auto"/>
        </w:rPr>
      </w:pPr>
    </w:p>
    <w:p w:rsidR="00670759" w:rsidRPr="00B032C0" w:rsidRDefault="00670759">
      <w:pPr>
        <w:pStyle w:val="Zkladntext"/>
        <w:spacing w:line="240" w:lineRule="auto"/>
        <w:rPr>
          <w:color w:val="auto"/>
        </w:rPr>
      </w:pPr>
    </w:p>
    <w:p w:rsidR="00670759" w:rsidRPr="00B032C0" w:rsidRDefault="00B032C0" w:rsidP="00B032C0">
      <w:pPr>
        <w:pStyle w:val="Zkladntext"/>
        <w:spacing w:line="240" w:lineRule="auto"/>
        <w:ind w:firstLine="720"/>
        <w:jc w:val="left"/>
        <w:rPr>
          <w:color w:val="auto"/>
        </w:rPr>
      </w:pPr>
      <w:r w:rsidRPr="00B032C0">
        <w:rPr>
          <w:color w:val="auto"/>
        </w:rPr>
        <w:t>………………………………</w:t>
      </w:r>
      <w:r w:rsidRPr="00B032C0">
        <w:rPr>
          <w:color w:val="auto"/>
        </w:rPr>
        <w:tab/>
      </w:r>
      <w:r w:rsidRPr="00B032C0">
        <w:rPr>
          <w:color w:val="auto"/>
        </w:rPr>
        <w:tab/>
      </w:r>
      <w:r w:rsidRPr="00B032C0">
        <w:rPr>
          <w:color w:val="auto"/>
        </w:rPr>
        <w:tab/>
      </w:r>
      <w:r w:rsidRPr="00B032C0">
        <w:rPr>
          <w:color w:val="auto"/>
        </w:rPr>
        <w:tab/>
      </w:r>
      <w:r w:rsidRPr="00B032C0">
        <w:rPr>
          <w:color w:val="auto"/>
        </w:rPr>
        <w:tab/>
      </w:r>
      <w:r w:rsidR="00670759" w:rsidRPr="00B032C0">
        <w:rPr>
          <w:color w:val="auto"/>
        </w:rPr>
        <w:t>………………………………</w:t>
      </w:r>
    </w:p>
    <w:p w:rsidR="00B032C0" w:rsidRPr="00B032C0" w:rsidRDefault="00A45192" w:rsidP="00B032C0">
      <w:pPr>
        <w:pStyle w:val="Zkladntext"/>
        <w:tabs>
          <w:tab w:val="center" w:pos="1843"/>
          <w:tab w:val="center" w:pos="7513"/>
        </w:tabs>
        <w:spacing w:line="240" w:lineRule="auto"/>
        <w:ind w:left="720" w:firstLine="720"/>
        <w:rPr>
          <w:color w:val="auto"/>
          <w:sz w:val="20"/>
          <w:szCs w:val="20"/>
        </w:rPr>
      </w:pPr>
      <w:r w:rsidRPr="00B032C0">
        <w:rPr>
          <w:color w:val="auto"/>
        </w:rPr>
        <w:t>za</w:t>
      </w:r>
      <w:r w:rsidR="00670759" w:rsidRPr="00B032C0">
        <w:rPr>
          <w:color w:val="auto"/>
        </w:rPr>
        <w:t xml:space="preserve"> </w:t>
      </w:r>
      <w:r w:rsidR="00B032C0" w:rsidRPr="00B032C0">
        <w:rPr>
          <w:color w:val="auto"/>
        </w:rPr>
        <w:t>zhotovitele</w:t>
      </w:r>
      <w:r w:rsidR="00B032C0" w:rsidRPr="00B032C0">
        <w:rPr>
          <w:color w:val="auto"/>
        </w:rPr>
        <w:tab/>
        <w:t>z</w:t>
      </w:r>
      <w:r w:rsidR="009228BA" w:rsidRPr="00053AF2">
        <w:rPr>
          <w:color w:val="auto"/>
        </w:rPr>
        <w:t>a</w:t>
      </w:r>
      <w:r w:rsidR="00B032C0" w:rsidRPr="00053AF2">
        <w:rPr>
          <w:color w:val="auto"/>
        </w:rPr>
        <w:t xml:space="preserve"> objednatele</w:t>
      </w:r>
    </w:p>
    <w:p w:rsidR="00B032C0" w:rsidRPr="00B032C0" w:rsidRDefault="00B032C0" w:rsidP="00B032C0">
      <w:pPr>
        <w:pStyle w:val="Zkladntext"/>
        <w:tabs>
          <w:tab w:val="center" w:pos="1843"/>
          <w:tab w:val="center" w:pos="7513"/>
        </w:tabs>
        <w:spacing w:line="240" w:lineRule="auto"/>
        <w:ind w:left="720" w:firstLine="720"/>
        <w:rPr>
          <w:color w:val="auto"/>
          <w:sz w:val="20"/>
          <w:szCs w:val="20"/>
        </w:rPr>
      </w:pPr>
    </w:p>
    <w:p w:rsidR="00B032C0" w:rsidRPr="00B032C0" w:rsidRDefault="009228BA" w:rsidP="00B032C0">
      <w:pPr>
        <w:pStyle w:val="Zkladntext"/>
        <w:tabs>
          <w:tab w:val="center" w:pos="1843"/>
          <w:tab w:val="center" w:pos="7513"/>
        </w:tabs>
        <w:spacing w:line="240" w:lineRule="auto"/>
        <w:ind w:left="720" w:firstLine="720"/>
        <w:rPr>
          <w:color w:val="auto"/>
        </w:rPr>
      </w:pPr>
      <w:r w:rsidRPr="00B032C0">
        <w:rPr>
          <w:color w:val="auto"/>
        </w:rPr>
        <w:t>Lumír Plaček</w:t>
      </w:r>
      <w:r w:rsidR="00B032C0" w:rsidRPr="00B032C0">
        <w:rPr>
          <w:color w:val="auto"/>
        </w:rPr>
        <w:tab/>
      </w:r>
      <w:r w:rsidR="005010C6">
        <w:rPr>
          <w:color w:val="auto"/>
        </w:rPr>
        <w:t>Hana Sekerová</w:t>
      </w:r>
    </w:p>
    <w:p w:rsidR="00A45192" w:rsidRPr="00B032C0" w:rsidRDefault="00B032C0" w:rsidP="00B032C0">
      <w:pPr>
        <w:pStyle w:val="Zkladntext"/>
        <w:tabs>
          <w:tab w:val="center" w:pos="1843"/>
          <w:tab w:val="center" w:pos="7513"/>
        </w:tabs>
        <w:spacing w:line="240" w:lineRule="auto"/>
        <w:rPr>
          <w:color w:val="auto"/>
        </w:rPr>
      </w:pPr>
      <w:r w:rsidRPr="00B032C0">
        <w:rPr>
          <w:color w:val="auto"/>
        </w:rPr>
        <w:tab/>
      </w:r>
      <w:r w:rsidR="00A45192" w:rsidRPr="00B032C0">
        <w:rPr>
          <w:color w:val="auto"/>
        </w:rPr>
        <w:t>jednatel společnosti</w:t>
      </w:r>
      <w:r w:rsidRPr="00B032C0">
        <w:rPr>
          <w:color w:val="auto"/>
        </w:rPr>
        <w:tab/>
      </w:r>
      <w:r w:rsidR="005010C6">
        <w:rPr>
          <w:color w:val="auto"/>
        </w:rPr>
        <w:t>ředitelka školy</w:t>
      </w:r>
    </w:p>
    <w:p w:rsidR="00B032C0" w:rsidRPr="0019746B" w:rsidRDefault="00B032C0" w:rsidP="00B032C0">
      <w:pPr>
        <w:pStyle w:val="Zkladntext"/>
        <w:tabs>
          <w:tab w:val="center" w:pos="1843"/>
          <w:tab w:val="center" w:pos="7513"/>
        </w:tabs>
        <w:spacing w:line="240" w:lineRule="auto"/>
        <w:rPr>
          <w:color w:val="auto"/>
        </w:rPr>
      </w:pPr>
    </w:p>
    <w:sectPr w:rsidR="00B032C0" w:rsidRPr="0019746B" w:rsidSect="00E5534F">
      <w:pgSz w:w="12240" w:h="15840"/>
      <w:pgMar w:top="1417" w:right="1417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C5F"/>
    <w:multiLevelType w:val="hybridMultilevel"/>
    <w:tmpl w:val="8A7E9DFA"/>
    <w:lvl w:ilvl="0" w:tplc="F4201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12C8"/>
    <w:multiLevelType w:val="singleLevel"/>
    <w:tmpl w:val="90B856B8"/>
    <w:lvl w:ilvl="0">
      <w:start w:val="4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53445A0"/>
    <w:multiLevelType w:val="hybridMultilevel"/>
    <w:tmpl w:val="41BE93F8"/>
    <w:lvl w:ilvl="0" w:tplc="11309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82AE1"/>
    <w:multiLevelType w:val="hybridMultilevel"/>
    <w:tmpl w:val="5FC226F2"/>
    <w:lvl w:ilvl="0" w:tplc="8F6467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A25E6"/>
    <w:multiLevelType w:val="hybridMultilevel"/>
    <w:tmpl w:val="B84E2258"/>
    <w:lvl w:ilvl="0" w:tplc="D5723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A1BC3"/>
    <w:multiLevelType w:val="hybridMultilevel"/>
    <w:tmpl w:val="1E004168"/>
    <w:lvl w:ilvl="0" w:tplc="B0821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56F0E"/>
    <w:multiLevelType w:val="hybridMultilevel"/>
    <w:tmpl w:val="4B8ED8F0"/>
    <w:lvl w:ilvl="0" w:tplc="099E5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259F7"/>
    <w:multiLevelType w:val="hybridMultilevel"/>
    <w:tmpl w:val="D3B443FC"/>
    <w:lvl w:ilvl="0" w:tplc="6D0CCD4A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41232628"/>
    <w:multiLevelType w:val="hybridMultilevel"/>
    <w:tmpl w:val="C76C12AC"/>
    <w:lvl w:ilvl="0" w:tplc="969C4D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3554C0F"/>
    <w:multiLevelType w:val="hybridMultilevel"/>
    <w:tmpl w:val="DD2A23E8"/>
    <w:lvl w:ilvl="0" w:tplc="E1CC0E9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35F637B"/>
    <w:multiLevelType w:val="hybridMultilevel"/>
    <w:tmpl w:val="98D46A36"/>
    <w:lvl w:ilvl="0" w:tplc="16122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C406D"/>
    <w:multiLevelType w:val="hybridMultilevel"/>
    <w:tmpl w:val="85A48000"/>
    <w:lvl w:ilvl="0" w:tplc="0AF4B70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E3459D"/>
    <w:multiLevelType w:val="hybridMultilevel"/>
    <w:tmpl w:val="DA46317C"/>
    <w:lvl w:ilvl="0" w:tplc="DDF6A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D7B30"/>
    <w:multiLevelType w:val="hybridMultilevel"/>
    <w:tmpl w:val="BCDE087A"/>
    <w:lvl w:ilvl="0" w:tplc="82989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A3F79"/>
    <w:multiLevelType w:val="hybridMultilevel"/>
    <w:tmpl w:val="D5D6293E"/>
    <w:lvl w:ilvl="0" w:tplc="9DE4D29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4"/>
    </w:lvlOverride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10"/>
  </w:num>
  <w:num w:numId="7">
    <w:abstractNumId w:val="13"/>
  </w:num>
  <w:num w:numId="8">
    <w:abstractNumId w:val="7"/>
  </w:num>
  <w:num w:numId="9">
    <w:abstractNumId w:val="12"/>
  </w:num>
  <w:num w:numId="10">
    <w:abstractNumId w:val="11"/>
  </w:num>
  <w:num w:numId="11">
    <w:abstractNumId w:val="14"/>
  </w:num>
  <w:num w:numId="12">
    <w:abstractNumId w:val="6"/>
  </w:num>
  <w:num w:numId="13">
    <w:abstractNumId w:val="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AF"/>
    <w:rsid w:val="00022C32"/>
    <w:rsid w:val="00030D8F"/>
    <w:rsid w:val="0004068A"/>
    <w:rsid w:val="00053AF2"/>
    <w:rsid w:val="00055EE2"/>
    <w:rsid w:val="00055FC5"/>
    <w:rsid w:val="00080329"/>
    <w:rsid w:val="00084683"/>
    <w:rsid w:val="0009610A"/>
    <w:rsid w:val="000A62C0"/>
    <w:rsid w:val="000B2625"/>
    <w:rsid w:val="000F1EEB"/>
    <w:rsid w:val="000F4F9F"/>
    <w:rsid w:val="001645B7"/>
    <w:rsid w:val="001754DB"/>
    <w:rsid w:val="001900DF"/>
    <w:rsid w:val="00194688"/>
    <w:rsid w:val="0019746B"/>
    <w:rsid w:val="001B4C2E"/>
    <w:rsid w:val="001C1202"/>
    <w:rsid w:val="001C1EBA"/>
    <w:rsid w:val="001D56F9"/>
    <w:rsid w:val="00222099"/>
    <w:rsid w:val="00255AC8"/>
    <w:rsid w:val="00262C12"/>
    <w:rsid w:val="00273D75"/>
    <w:rsid w:val="0027701F"/>
    <w:rsid w:val="002A57FA"/>
    <w:rsid w:val="002A6ED5"/>
    <w:rsid w:val="002B7D64"/>
    <w:rsid w:val="002C0CC0"/>
    <w:rsid w:val="003430C2"/>
    <w:rsid w:val="003505C6"/>
    <w:rsid w:val="00350BE7"/>
    <w:rsid w:val="00352D17"/>
    <w:rsid w:val="00355091"/>
    <w:rsid w:val="003579FC"/>
    <w:rsid w:val="003A7624"/>
    <w:rsid w:val="003B37E7"/>
    <w:rsid w:val="003B6438"/>
    <w:rsid w:val="003D14C5"/>
    <w:rsid w:val="0040543E"/>
    <w:rsid w:val="004113D5"/>
    <w:rsid w:val="00422528"/>
    <w:rsid w:val="004506AF"/>
    <w:rsid w:val="004B2ED2"/>
    <w:rsid w:val="004C16B4"/>
    <w:rsid w:val="004E2278"/>
    <w:rsid w:val="004E2AC3"/>
    <w:rsid w:val="004E4D5A"/>
    <w:rsid w:val="004E6110"/>
    <w:rsid w:val="004F3541"/>
    <w:rsid w:val="004F792C"/>
    <w:rsid w:val="005010C6"/>
    <w:rsid w:val="00503F07"/>
    <w:rsid w:val="00506E1F"/>
    <w:rsid w:val="005631CB"/>
    <w:rsid w:val="005730D2"/>
    <w:rsid w:val="00586C72"/>
    <w:rsid w:val="0059772A"/>
    <w:rsid w:val="005A2E46"/>
    <w:rsid w:val="005B3322"/>
    <w:rsid w:val="005E302D"/>
    <w:rsid w:val="00601103"/>
    <w:rsid w:val="00613F45"/>
    <w:rsid w:val="00625A9F"/>
    <w:rsid w:val="00644444"/>
    <w:rsid w:val="00670759"/>
    <w:rsid w:val="006C5C52"/>
    <w:rsid w:val="00767931"/>
    <w:rsid w:val="0078144E"/>
    <w:rsid w:val="00785D52"/>
    <w:rsid w:val="00786579"/>
    <w:rsid w:val="00791E44"/>
    <w:rsid w:val="00792603"/>
    <w:rsid w:val="007A40D0"/>
    <w:rsid w:val="007F534F"/>
    <w:rsid w:val="007F5F22"/>
    <w:rsid w:val="00811E10"/>
    <w:rsid w:val="00814BBB"/>
    <w:rsid w:val="00841970"/>
    <w:rsid w:val="008738A4"/>
    <w:rsid w:val="00880906"/>
    <w:rsid w:val="00896315"/>
    <w:rsid w:val="008E3C73"/>
    <w:rsid w:val="00916975"/>
    <w:rsid w:val="009228BA"/>
    <w:rsid w:val="00927191"/>
    <w:rsid w:val="00942716"/>
    <w:rsid w:val="00972355"/>
    <w:rsid w:val="00975076"/>
    <w:rsid w:val="00976CD4"/>
    <w:rsid w:val="0098350D"/>
    <w:rsid w:val="009A3B6B"/>
    <w:rsid w:val="00A45192"/>
    <w:rsid w:val="00A72771"/>
    <w:rsid w:val="00A72838"/>
    <w:rsid w:val="00A95DB7"/>
    <w:rsid w:val="00AA7057"/>
    <w:rsid w:val="00AB1EE1"/>
    <w:rsid w:val="00AC7AE6"/>
    <w:rsid w:val="00AD137C"/>
    <w:rsid w:val="00AD69F5"/>
    <w:rsid w:val="00AE6D8C"/>
    <w:rsid w:val="00AF2D41"/>
    <w:rsid w:val="00AF38C7"/>
    <w:rsid w:val="00B032C0"/>
    <w:rsid w:val="00B224AF"/>
    <w:rsid w:val="00B263D8"/>
    <w:rsid w:val="00B40D8E"/>
    <w:rsid w:val="00B501AF"/>
    <w:rsid w:val="00B746AF"/>
    <w:rsid w:val="00B862B7"/>
    <w:rsid w:val="00BA4B99"/>
    <w:rsid w:val="00BB2C21"/>
    <w:rsid w:val="00BD1601"/>
    <w:rsid w:val="00BF089E"/>
    <w:rsid w:val="00C101D0"/>
    <w:rsid w:val="00C25F74"/>
    <w:rsid w:val="00C3730D"/>
    <w:rsid w:val="00CB5C03"/>
    <w:rsid w:val="00CC6DF1"/>
    <w:rsid w:val="00CE3580"/>
    <w:rsid w:val="00CF72EC"/>
    <w:rsid w:val="00D15310"/>
    <w:rsid w:val="00D15774"/>
    <w:rsid w:val="00D551C1"/>
    <w:rsid w:val="00D56584"/>
    <w:rsid w:val="00D66945"/>
    <w:rsid w:val="00D9012E"/>
    <w:rsid w:val="00DA52B5"/>
    <w:rsid w:val="00DC6DF4"/>
    <w:rsid w:val="00DE7357"/>
    <w:rsid w:val="00E257F0"/>
    <w:rsid w:val="00E3127D"/>
    <w:rsid w:val="00E4077E"/>
    <w:rsid w:val="00E5534F"/>
    <w:rsid w:val="00E60B4C"/>
    <w:rsid w:val="00E61611"/>
    <w:rsid w:val="00E64A34"/>
    <w:rsid w:val="00E71DDE"/>
    <w:rsid w:val="00EA0F7F"/>
    <w:rsid w:val="00EA620C"/>
    <w:rsid w:val="00F132C3"/>
    <w:rsid w:val="00F22697"/>
    <w:rsid w:val="00F267E7"/>
    <w:rsid w:val="00F67FB5"/>
    <w:rsid w:val="00F81934"/>
    <w:rsid w:val="00FA5591"/>
    <w:rsid w:val="00FC2536"/>
    <w:rsid w:val="00FC3E24"/>
    <w:rsid w:val="00FC4CB6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B6BE52-D70A-4183-B3DF-D21047DB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ek">
    <w:name w:val="Nadpis Článek"/>
    <w:basedOn w:val="Nadpislnku"/>
    <w:next w:val="Nadpislnku"/>
    <w:pPr>
      <w:spacing w:before="113"/>
    </w:pPr>
    <w:rPr>
      <w:sz w:val="20"/>
      <w:szCs w:val="20"/>
    </w:rPr>
  </w:style>
  <w:style w:type="paragraph" w:customStyle="1" w:styleId="Nadpislnku">
    <w:name w:val="Nadpis článku"/>
    <w:next w:val="Zkladntext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Zkladntextodsazendal4">
    <w:name w:val="Základní text odsazený (další 4"/>
    <w:pPr>
      <w:widowControl w:val="0"/>
      <w:tabs>
        <w:tab w:val="left" w:pos="227"/>
      </w:tabs>
      <w:autoSpaceDE w:val="0"/>
      <w:autoSpaceDN w:val="0"/>
      <w:adjustRightInd w:val="0"/>
      <w:spacing w:line="220" w:lineRule="atLeast"/>
      <w:ind w:left="227" w:hanging="227"/>
      <w:jc w:val="both"/>
    </w:pPr>
    <w:rPr>
      <w:color w:val="000000"/>
      <w:sz w:val="18"/>
      <w:szCs w:val="18"/>
    </w:rPr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customStyle="1" w:styleId="SmlouvaA">
    <w:name w:val="Smlouva A"/>
    <w:pPr>
      <w:autoSpaceDE w:val="0"/>
      <w:autoSpaceDN w:val="0"/>
      <w:adjustRightInd w:val="0"/>
      <w:spacing w:line="300" w:lineRule="atLeast"/>
      <w:jc w:val="center"/>
    </w:pPr>
    <w:rPr>
      <w:b/>
      <w:bCs/>
      <w:color w:val="000000"/>
      <w:sz w:val="28"/>
      <w:szCs w:val="2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B2C2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2C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2C21"/>
  </w:style>
  <w:style w:type="paragraph" w:styleId="Pedmtkomente">
    <w:name w:val="annotation subject"/>
    <w:basedOn w:val="Textkomente"/>
    <w:next w:val="Textkomente"/>
    <w:link w:val="PedmtkomenteChar"/>
    <w:rsid w:val="00BB2C21"/>
    <w:rPr>
      <w:b/>
      <w:bCs/>
    </w:rPr>
  </w:style>
  <w:style w:type="character" w:customStyle="1" w:styleId="PedmtkomenteChar">
    <w:name w:val="Předmět komentáře Char"/>
    <w:link w:val="Pedmtkomente"/>
    <w:rsid w:val="00BB2C21"/>
    <w:rPr>
      <w:b/>
      <w:bCs/>
    </w:rPr>
  </w:style>
  <w:style w:type="paragraph" w:styleId="Odstavecseseznamem">
    <w:name w:val="List Paragraph"/>
    <w:basedOn w:val="Normln"/>
    <w:uiPriority w:val="34"/>
    <w:qFormat/>
    <w:rsid w:val="00916975"/>
    <w:pPr>
      <w:ind w:left="708"/>
    </w:pPr>
  </w:style>
  <w:style w:type="paragraph" w:styleId="Zkladntextodsazen">
    <w:name w:val="Body Text Indent"/>
    <w:basedOn w:val="Normln"/>
    <w:link w:val="ZkladntextodsazenChar"/>
    <w:rsid w:val="001C120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C1202"/>
    <w:rPr>
      <w:sz w:val="24"/>
      <w:szCs w:val="24"/>
    </w:rPr>
  </w:style>
  <w:style w:type="paragraph" w:styleId="Revize">
    <w:name w:val="Revision"/>
    <w:hidden/>
    <w:uiPriority w:val="99"/>
    <w:semiHidden/>
    <w:rsid w:val="00927191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3127D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B862B7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43E0-7222-46AE-A2CF-841CD980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1506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Onemat</Company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Sekerová</dc:creator>
  <dc:description>generated by an Adobe application</dc:description>
  <cp:lastModifiedBy>Ondřej Šejtka</cp:lastModifiedBy>
  <cp:revision>2</cp:revision>
  <cp:lastPrinted>2014-05-05T15:27:00Z</cp:lastPrinted>
  <dcterms:created xsi:type="dcterms:W3CDTF">2019-06-17T21:22:00Z</dcterms:created>
  <dcterms:modified xsi:type="dcterms:W3CDTF">2019-06-17T21:22:00Z</dcterms:modified>
</cp:coreProperties>
</file>