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856EC" w14:textId="77777777" w:rsidR="00156088" w:rsidRDefault="00156088" w:rsidP="00156088">
      <w:bookmarkStart w:id="0" w:name="_GoBack"/>
      <w:bookmarkEnd w:id="0"/>
      <w:r w:rsidRPr="003533DD">
        <w:t xml:space="preserve">číslo smlouvy </w:t>
      </w:r>
      <w:r>
        <w:t>K</w:t>
      </w:r>
      <w:r w:rsidRPr="00FF238D">
        <w:t>upujícího</w:t>
      </w:r>
      <w:r w:rsidRPr="003533DD">
        <w:t>:</w:t>
      </w:r>
      <w:r>
        <w:tab/>
      </w:r>
      <w:r w:rsidRPr="00614E97">
        <w:t>číslo smlouvy</w:t>
      </w:r>
      <w:r w:rsidRPr="00FF238D">
        <w:t xml:space="preserve"> </w:t>
      </w:r>
      <w:r>
        <w:t>P</w:t>
      </w:r>
      <w:r w:rsidRPr="00FF238D">
        <w:t>rodávajícího</w:t>
      </w:r>
      <w:r w:rsidRPr="00614E97">
        <w:t>:</w:t>
      </w:r>
    </w:p>
    <w:p w14:paraId="37EB70A1" w14:textId="1483931A" w:rsidR="00156088" w:rsidRDefault="00DC3335" w:rsidP="00156088">
      <w:r w:rsidRPr="00DC3335">
        <w:t>REG-38-2019</w:t>
      </w:r>
      <w:r w:rsidR="00156088">
        <w:tab/>
      </w:r>
      <w:r w:rsidR="004D4340" w:rsidRPr="004D4340">
        <w:t>8813316837</w:t>
      </w:r>
    </w:p>
    <w:p w14:paraId="3D071782" w14:textId="77777777" w:rsidR="00156088" w:rsidRPr="008F0436" w:rsidRDefault="00156088" w:rsidP="00156088">
      <w:pPr>
        <w:spacing w:after="120"/>
      </w:pPr>
    </w:p>
    <w:p w14:paraId="541DB216" w14:textId="77777777" w:rsidR="00156088" w:rsidRPr="00D25CF6" w:rsidRDefault="00156088" w:rsidP="00156088">
      <w:pPr>
        <w:pBdr>
          <w:top w:val="thinThickLargeGap" w:sz="24" w:space="25" w:color="auto"/>
          <w:left w:val="thinThickLargeGap" w:sz="24" w:space="4" w:color="auto"/>
          <w:bottom w:val="thickThinLargeGap" w:sz="24" w:space="25" w:color="auto"/>
          <w:right w:val="thickThinLargeGap" w:sz="24" w:space="4" w:color="auto"/>
        </w:pBdr>
        <w:spacing w:before="0" w:line="240" w:lineRule="auto"/>
        <w:jc w:val="center"/>
        <w:rPr>
          <w:rFonts w:asciiTheme="majorHAnsi" w:hAnsiTheme="majorHAnsi" w:cstheme="majorHAnsi"/>
          <w:b/>
          <w:caps/>
          <w:spacing w:val="40"/>
          <w:sz w:val="44"/>
        </w:rPr>
      </w:pPr>
      <w:r w:rsidRPr="00D25CF6">
        <w:rPr>
          <w:rFonts w:asciiTheme="majorHAnsi" w:hAnsiTheme="majorHAnsi" w:cstheme="majorHAnsi"/>
          <w:b/>
          <w:caps/>
          <w:spacing w:val="40"/>
          <w:sz w:val="44"/>
        </w:rPr>
        <w:t>Kupní smlouva</w:t>
      </w:r>
    </w:p>
    <w:p w14:paraId="1245EA5C" w14:textId="53693C5B" w:rsidR="00156088" w:rsidRPr="00AD0227" w:rsidRDefault="00156088" w:rsidP="00156088">
      <w:pPr>
        <w:pBdr>
          <w:top w:val="thinThickLargeGap" w:sz="24" w:space="25" w:color="auto"/>
          <w:left w:val="thinThickLargeGap" w:sz="24" w:space="4" w:color="auto"/>
          <w:bottom w:val="thickThinLargeGap" w:sz="24" w:space="25" w:color="auto"/>
          <w:right w:val="thickThinLargeGap" w:sz="24" w:space="4" w:color="auto"/>
        </w:pBdr>
        <w:spacing w:before="240" w:line="240" w:lineRule="auto"/>
        <w:jc w:val="center"/>
        <w:rPr>
          <w:rFonts w:asciiTheme="majorHAnsi" w:hAnsiTheme="majorHAnsi" w:cstheme="majorHAnsi"/>
          <w:spacing w:val="40"/>
          <w:sz w:val="36"/>
        </w:rPr>
      </w:pPr>
      <w:r>
        <w:rPr>
          <w:rFonts w:asciiTheme="majorHAnsi" w:hAnsiTheme="majorHAnsi" w:cstheme="majorHAnsi"/>
          <w:spacing w:val="40"/>
          <w:sz w:val="36"/>
        </w:rPr>
        <w:t xml:space="preserve">na dodávku </w:t>
      </w:r>
      <w:r w:rsidRPr="00156088">
        <w:rPr>
          <w:rFonts w:asciiTheme="majorHAnsi" w:hAnsiTheme="majorHAnsi" w:cstheme="majorHAnsi"/>
          <w:spacing w:val="40"/>
          <w:sz w:val="36"/>
        </w:rPr>
        <w:t>speciální</w:t>
      </w:r>
      <w:r>
        <w:rPr>
          <w:rFonts w:asciiTheme="majorHAnsi" w:hAnsiTheme="majorHAnsi" w:cstheme="majorHAnsi"/>
          <w:spacing w:val="40"/>
          <w:sz w:val="36"/>
        </w:rPr>
        <w:t>ch</w:t>
      </w:r>
      <w:r w:rsidRPr="00156088">
        <w:rPr>
          <w:rFonts w:asciiTheme="majorHAnsi" w:hAnsiTheme="majorHAnsi" w:cstheme="majorHAnsi"/>
          <w:spacing w:val="40"/>
          <w:sz w:val="36"/>
        </w:rPr>
        <w:t xml:space="preserve"> chemikáli</w:t>
      </w:r>
      <w:r>
        <w:rPr>
          <w:rFonts w:asciiTheme="majorHAnsi" w:hAnsiTheme="majorHAnsi" w:cstheme="majorHAnsi"/>
          <w:spacing w:val="40"/>
          <w:sz w:val="36"/>
        </w:rPr>
        <w:t>í</w:t>
      </w:r>
      <w:r>
        <w:rPr>
          <w:rFonts w:asciiTheme="majorHAnsi" w:hAnsiTheme="majorHAnsi" w:cstheme="majorHAnsi"/>
          <w:spacing w:val="40"/>
          <w:sz w:val="36"/>
        </w:rPr>
        <w:br/>
      </w:r>
      <w:r w:rsidRPr="00156088">
        <w:rPr>
          <w:rFonts w:asciiTheme="majorHAnsi" w:hAnsiTheme="majorHAnsi" w:cstheme="majorHAnsi"/>
          <w:spacing w:val="40"/>
          <w:sz w:val="36"/>
        </w:rPr>
        <w:t>a pomůc</w:t>
      </w:r>
      <w:r>
        <w:rPr>
          <w:rFonts w:asciiTheme="majorHAnsi" w:hAnsiTheme="majorHAnsi" w:cstheme="majorHAnsi"/>
          <w:spacing w:val="40"/>
          <w:sz w:val="36"/>
        </w:rPr>
        <w:t>e</w:t>
      </w:r>
      <w:r w:rsidRPr="00156088">
        <w:rPr>
          <w:rFonts w:asciiTheme="majorHAnsi" w:hAnsiTheme="majorHAnsi" w:cstheme="majorHAnsi"/>
          <w:spacing w:val="40"/>
          <w:sz w:val="36"/>
        </w:rPr>
        <w:t>k k přípravě vzorků</w:t>
      </w:r>
    </w:p>
    <w:p w14:paraId="1F3C8246" w14:textId="77777777" w:rsidR="00156088" w:rsidRDefault="00156088" w:rsidP="00156088"/>
    <w:p w14:paraId="6F5E6968" w14:textId="77777777" w:rsidR="00156088" w:rsidRDefault="00156088" w:rsidP="00156088">
      <w:pPr>
        <w:jc w:val="center"/>
      </w:pPr>
      <w:r w:rsidRPr="00BF0540">
        <w:t xml:space="preserve">Níže uvedeného dne, měsíce a roku uzavřely </w:t>
      </w:r>
      <w:r>
        <w:t>S</w:t>
      </w:r>
      <w:r w:rsidRPr="00BF0540">
        <w:t>mluvní strany</w:t>
      </w:r>
    </w:p>
    <w:p w14:paraId="13FE9A8B" w14:textId="77777777" w:rsidR="00156088" w:rsidRDefault="00156088" w:rsidP="00156088"/>
    <w:p w14:paraId="297B7F5E" w14:textId="77777777" w:rsidR="00156088" w:rsidRPr="008F0436" w:rsidRDefault="00156088" w:rsidP="00156088">
      <w:pPr>
        <w:tabs>
          <w:tab w:val="left" w:pos="1701"/>
        </w:tabs>
        <w:ind w:left="1701"/>
        <w:rPr>
          <w:b/>
        </w:rPr>
      </w:pPr>
      <w:r w:rsidRPr="008F0436">
        <w:rPr>
          <w:b/>
        </w:rPr>
        <w:t>Ústav živočišné fyziologie a genetiky AV ČR, v.</w:t>
      </w:r>
      <w:r>
        <w:rPr>
          <w:b/>
        </w:rPr>
        <w:t xml:space="preserve"> </w:t>
      </w:r>
      <w:r w:rsidRPr="008F0436">
        <w:rPr>
          <w:b/>
        </w:rPr>
        <w:t>v.</w:t>
      </w:r>
      <w:r>
        <w:rPr>
          <w:b/>
        </w:rPr>
        <w:t xml:space="preserve"> </w:t>
      </w:r>
      <w:r w:rsidRPr="008F0436">
        <w:rPr>
          <w:b/>
        </w:rPr>
        <w:t>i.</w:t>
      </w:r>
    </w:p>
    <w:p w14:paraId="01D20DD2" w14:textId="77777777" w:rsidR="00156088" w:rsidRPr="0079040E" w:rsidRDefault="00156088" w:rsidP="00156088">
      <w:pPr>
        <w:tabs>
          <w:tab w:val="left" w:pos="1701"/>
        </w:tabs>
      </w:pPr>
      <w:r>
        <w:t>se sídlem:</w:t>
      </w:r>
      <w:r>
        <w:tab/>
      </w:r>
      <w:r w:rsidRPr="00A207F2">
        <w:t>Rumburská 89</w:t>
      </w:r>
      <w:r>
        <w:t xml:space="preserve">, </w:t>
      </w:r>
      <w:r w:rsidRPr="0079040E">
        <w:t>Liběchov, PSČ 277 21</w:t>
      </w:r>
    </w:p>
    <w:p w14:paraId="7268EE81" w14:textId="77777777" w:rsidR="00156088" w:rsidRDefault="00156088" w:rsidP="00156088">
      <w:pPr>
        <w:tabs>
          <w:tab w:val="left" w:pos="1701"/>
        </w:tabs>
      </w:pPr>
      <w:r w:rsidRPr="0079040E">
        <w:t>IČ</w:t>
      </w:r>
      <w:r>
        <w:t>O:</w:t>
      </w:r>
      <w:r>
        <w:tab/>
      </w:r>
      <w:r w:rsidRPr="0079040E">
        <w:t>67985904</w:t>
      </w:r>
    </w:p>
    <w:p w14:paraId="3E92B411" w14:textId="77777777" w:rsidR="00156088" w:rsidRPr="0079040E" w:rsidRDefault="00156088" w:rsidP="00156088">
      <w:pPr>
        <w:tabs>
          <w:tab w:val="left" w:pos="1701"/>
        </w:tabs>
      </w:pPr>
      <w:r>
        <w:t>DIČ:</w:t>
      </w:r>
      <w:r>
        <w:tab/>
        <w:t>CZ</w:t>
      </w:r>
      <w:r w:rsidRPr="00A207F2">
        <w:t>67985904</w:t>
      </w:r>
    </w:p>
    <w:p w14:paraId="1D12BBA2" w14:textId="77777777" w:rsidR="00156088" w:rsidRPr="0079040E" w:rsidRDefault="00156088" w:rsidP="00156088">
      <w:pPr>
        <w:tabs>
          <w:tab w:val="left" w:pos="1701"/>
        </w:tabs>
      </w:pPr>
      <w:r>
        <w:t>jehož zastupuje:</w:t>
      </w:r>
      <w:r>
        <w:tab/>
      </w:r>
      <w:r w:rsidRPr="003C16EA">
        <w:t>Ing. Michal Kubelka, CSc.</w:t>
      </w:r>
      <w:r w:rsidRPr="0079040E">
        <w:t>, ředite</w:t>
      </w:r>
      <w:r>
        <w:t>l</w:t>
      </w:r>
    </w:p>
    <w:p w14:paraId="72B4E5F4" w14:textId="77777777" w:rsidR="00156088" w:rsidRPr="00717867" w:rsidRDefault="00156088" w:rsidP="00156088">
      <w:pPr>
        <w:tabs>
          <w:tab w:val="left" w:pos="1701"/>
        </w:tabs>
        <w:ind w:left="1701"/>
      </w:pPr>
      <w:r w:rsidRPr="00717867">
        <w:t xml:space="preserve">dále </w:t>
      </w:r>
      <w:r>
        <w:t>jen jako</w:t>
      </w:r>
      <w:r w:rsidRPr="00717867">
        <w:t xml:space="preserve"> „</w:t>
      </w:r>
      <w:r>
        <w:rPr>
          <w:b/>
        </w:rPr>
        <w:t>K</w:t>
      </w:r>
      <w:r w:rsidRPr="00717867">
        <w:rPr>
          <w:b/>
        </w:rPr>
        <w:t>upující</w:t>
      </w:r>
      <w:r w:rsidRPr="00717867">
        <w:t>“ nebo „</w:t>
      </w:r>
      <w:r w:rsidRPr="00717867">
        <w:rPr>
          <w:b/>
        </w:rPr>
        <w:t>ÚŽFG AV ČR, v. v. i.</w:t>
      </w:r>
      <w:r w:rsidRPr="00717867">
        <w:t>“</w:t>
      </w:r>
    </w:p>
    <w:p w14:paraId="20E6B302" w14:textId="77777777" w:rsidR="00156088" w:rsidRDefault="00156088" w:rsidP="00156088"/>
    <w:p w14:paraId="4D6E26D2" w14:textId="77777777" w:rsidR="00156088" w:rsidRDefault="00156088" w:rsidP="00156088">
      <w:pPr>
        <w:jc w:val="center"/>
      </w:pPr>
      <w:r>
        <w:t>na straně jedné</w:t>
      </w:r>
    </w:p>
    <w:p w14:paraId="15D430FD" w14:textId="77777777" w:rsidR="00156088" w:rsidRDefault="00156088" w:rsidP="00156088">
      <w:pPr>
        <w:jc w:val="center"/>
      </w:pPr>
    </w:p>
    <w:p w14:paraId="08682691" w14:textId="77777777" w:rsidR="00156088" w:rsidRDefault="00156088" w:rsidP="00156088">
      <w:pPr>
        <w:jc w:val="center"/>
      </w:pPr>
      <w:r>
        <w:t>a</w:t>
      </w:r>
    </w:p>
    <w:p w14:paraId="1E9C3530" w14:textId="77777777" w:rsidR="00156088" w:rsidRDefault="00156088" w:rsidP="00156088"/>
    <w:p w14:paraId="1251A644" w14:textId="34C5198E" w:rsidR="00156088" w:rsidRPr="00F55DA2" w:rsidRDefault="00DE6C43" w:rsidP="00156088">
      <w:pPr>
        <w:tabs>
          <w:tab w:val="left" w:pos="1701"/>
        </w:tabs>
        <w:ind w:left="1701"/>
      </w:pPr>
      <w:r w:rsidRPr="00DE6C43">
        <w:rPr>
          <w:b/>
        </w:rPr>
        <w:t>SIGMA</w:t>
      </w:r>
      <w:r>
        <w:rPr>
          <w:b/>
        </w:rPr>
        <w:t xml:space="preserve"> </w:t>
      </w:r>
      <w:r w:rsidRPr="00DE6C43">
        <w:rPr>
          <w:b/>
        </w:rPr>
        <w:t>-</w:t>
      </w:r>
      <w:r>
        <w:rPr>
          <w:b/>
        </w:rPr>
        <w:t xml:space="preserve"> </w:t>
      </w:r>
      <w:r w:rsidRPr="00DE6C43">
        <w:rPr>
          <w:b/>
        </w:rPr>
        <w:t>ALDRICH spol. s r.o.</w:t>
      </w:r>
    </w:p>
    <w:p w14:paraId="61642F7B" w14:textId="7F0754A4" w:rsidR="00156088" w:rsidRDefault="00156088" w:rsidP="00156088">
      <w:pPr>
        <w:tabs>
          <w:tab w:val="left" w:pos="1701"/>
        </w:tabs>
        <w:ind w:left="1701"/>
      </w:pPr>
      <w:r>
        <w:t xml:space="preserve">vedená </w:t>
      </w:r>
      <w:r w:rsidR="00DE6C43" w:rsidRPr="00DE6C43">
        <w:t>u Městského soudu v Praze</w:t>
      </w:r>
      <w:r w:rsidR="0060777A">
        <w:t xml:space="preserve"> pod sp. zn. </w:t>
      </w:r>
      <w:r w:rsidR="00DE6C43" w:rsidRPr="00DE6C43">
        <w:t>C 11280</w:t>
      </w:r>
    </w:p>
    <w:p w14:paraId="5B7E650A" w14:textId="41E092AD" w:rsidR="00156088" w:rsidRPr="00F55DA2" w:rsidRDefault="00156088" w:rsidP="00156088">
      <w:pPr>
        <w:tabs>
          <w:tab w:val="left" w:pos="1701"/>
        </w:tabs>
      </w:pPr>
      <w:r>
        <w:t>se sídlem</w:t>
      </w:r>
      <w:r w:rsidRPr="00F55DA2">
        <w:t>:</w:t>
      </w:r>
      <w:r w:rsidRPr="00F55DA2">
        <w:tab/>
      </w:r>
      <w:r w:rsidR="00DE6C43" w:rsidRPr="00DE6C43">
        <w:t>Na hřebenech II 1718/10, Praha 4</w:t>
      </w:r>
      <w:r w:rsidR="00DE6C43">
        <w:t xml:space="preserve"> – </w:t>
      </w:r>
      <w:r w:rsidR="00DE6C43" w:rsidRPr="00DE6C43">
        <w:t>Nusle</w:t>
      </w:r>
      <w:r w:rsidR="00DE6C43">
        <w:t xml:space="preserve">, PSČ </w:t>
      </w:r>
      <w:r w:rsidR="00DE6C43" w:rsidRPr="00DE6C43">
        <w:t>140 00</w:t>
      </w:r>
    </w:p>
    <w:p w14:paraId="1AF704EE" w14:textId="69D589BD" w:rsidR="00156088" w:rsidRPr="00F55DA2" w:rsidRDefault="00156088" w:rsidP="00156088">
      <w:pPr>
        <w:tabs>
          <w:tab w:val="left" w:pos="1701"/>
        </w:tabs>
      </w:pPr>
      <w:r w:rsidRPr="00F55DA2">
        <w:t>IČO:</w:t>
      </w:r>
      <w:r w:rsidRPr="00F55DA2">
        <w:tab/>
      </w:r>
      <w:r w:rsidR="00DE6C43" w:rsidRPr="00DE6C43">
        <w:t>45794171</w:t>
      </w:r>
    </w:p>
    <w:p w14:paraId="1184DF34" w14:textId="4BDB1905" w:rsidR="00156088" w:rsidRPr="00F55DA2" w:rsidRDefault="00156088" w:rsidP="00156088">
      <w:pPr>
        <w:tabs>
          <w:tab w:val="left" w:pos="1701"/>
        </w:tabs>
      </w:pPr>
      <w:r w:rsidRPr="00F55DA2">
        <w:lastRenderedPageBreak/>
        <w:t>DIČ:</w:t>
      </w:r>
      <w:r w:rsidRPr="00F55DA2">
        <w:tab/>
      </w:r>
      <w:r w:rsidR="00DE6C43" w:rsidRPr="00DE6C43">
        <w:t>CZ45794171</w:t>
      </w:r>
      <w:r w:rsidR="00DE6C43">
        <w:t>, plátce DPH</w:t>
      </w:r>
    </w:p>
    <w:p w14:paraId="31737EF8" w14:textId="2AC0D9D9" w:rsidR="00156088" w:rsidRDefault="00156088" w:rsidP="00156088">
      <w:pPr>
        <w:tabs>
          <w:tab w:val="left" w:pos="1701"/>
        </w:tabs>
      </w:pPr>
      <w:r>
        <w:t>jíž zastupuje</w:t>
      </w:r>
      <w:r w:rsidRPr="00F55DA2">
        <w:t>:</w:t>
      </w:r>
      <w:r w:rsidRPr="00F55DA2">
        <w:tab/>
      </w:r>
      <w:r w:rsidR="00054FC8" w:rsidRPr="00054FC8">
        <w:t>Ing. M</w:t>
      </w:r>
      <w:r w:rsidR="00054FC8">
        <w:t>arkéta</w:t>
      </w:r>
      <w:r w:rsidR="00054FC8" w:rsidRPr="00054FC8">
        <w:t xml:space="preserve"> K</w:t>
      </w:r>
      <w:r w:rsidR="00054FC8">
        <w:t>mentová</w:t>
      </w:r>
      <w:r w:rsidR="00054FC8" w:rsidRPr="00054FC8">
        <w:t>, Ph.D.</w:t>
      </w:r>
      <w:r w:rsidR="00054FC8">
        <w:t>, prokuristka</w:t>
      </w:r>
    </w:p>
    <w:p w14:paraId="36DAC8F6" w14:textId="77777777" w:rsidR="00156088" w:rsidRPr="00717867" w:rsidRDefault="00156088" w:rsidP="00156088">
      <w:pPr>
        <w:tabs>
          <w:tab w:val="left" w:pos="1701"/>
        </w:tabs>
        <w:ind w:left="1701"/>
      </w:pPr>
      <w:r w:rsidRPr="00717867">
        <w:t xml:space="preserve">dále </w:t>
      </w:r>
      <w:r>
        <w:t xml:space="preserve">jen jako </w:t>
      </w:r>
      <w:r w:rsidRPr="00717867">
        <w:t>„</w:t>
      </w:r>
      <w:r>
        <w:rPr>
          <w:b/>
        </w:rPr>
        <w:t>P</w:t>
      </w:r>
      <w:r w:rsidRPr="00717867">
        <w:rPr>
          <w:b/>
        </w:rPr>
        <w:t>rodávající</w:t>
      </w:r>
      <w:r w:rsidRPr="00717867">
        <w:t>”</w:t>
      </w:r>
    </w:p>
    <w:p w14:paraId="29702BF3" w14:textId="77777777" w:rsidR="00156088" w:rsidRDefault="00156088" w:rsidP="00156088"/>
    <w:p w14:paraId="4F52D2A2" w14:textId="77777777" w:rsidR="00156088" w:rsidRDefault="00156088" w:rsidP="00156088">
      <w:pPr>
        <w:jc w:val="center"/>
      </w:pPr>
      <w:r>
        <w:t>na straně druhé</w:t>
      </w:r>
    </w:p>
    <w:p w14:paraId="37677B07" w14:textId="77777777" w:rsidR="00156088" w:rsidRDefault="00156088" w:rsidP="00156088">
      <w:pPr>
        <w:jc w:val="center"/>
      </w:pPr>
    </w:p>
    <w:p w14:paraId="17E77DC8" w14:textId="77777777" w:rsidR="00156088" w:rsidRDefault="00156088" w:rsidP="00156088">
      <w:pPr>
        <w:jc w:val="center"/>
      </w:pPr>
      <w:r>
        <w:t>tuto</w:t>
      </w:r>
    </w:p>
    <w:p w14:paraId="26D12B03" w14:textId="77777777" w:rsidR="00156088" w:rsidRPr="00DC0467" w:rsidRDefault="00156088" w:rsidP="00156088">
      <w:pPr>
        <w:jc w:val="center"/>
        <w:rPr>
          <w:b/>
          <w:sz w:val="36"/>
        </w:rPr>
      </w:pPr>
      <w:r w:rsidRPr="00DC0467">
        <w:rPr>
          <w:b/>
          <w:sz w:val="36"/>
        </w:rPr>
        <w:t>kupní smlouvu</w:t>
      </w:r>
    </w:p>
    <w:p w14:paraId="416BE543" w14:textId="3D35DFC9" w:rsidR="00156088" w:rsidRPr="00DC0467" w:rsidRDefault="00156088" w:rsidP="00664417">
      <w:pPr>
        <w:jc w:val="center"/>
        <w:rPr>
          <w:b/>
          <w:sz w:val="28"/>
        </w:rPr>
      </w:pPr>
      <w:r w:rsidRPr="00DC0467">
        <w:rPr>
          <w:b/>
          <w:sz w:val="28"/>
        </w:rPr>
        <w:t xml:space="preserve">na </w:t>
      </w:r>
      <w:r w:rsidR="00664417" w:rsidRPr="00664417">
        <w:rPr>
          <w:b/>
          <w:sz w:val="28"/>
        </w:rPr>
        <w:t>speciální chemikáli</w:t>
      </w:r>
      <w:r w:rsidR="00664417">
        <w:rPr>
          <w:b/>
          <w:sz w:val="28"/>
        </w:rPr>
        <w:t xml:space="preserve">e a </w:t>
      </w:r>
      <w:r w:rsidR="00664417" w:rsidRPr="00664417">
        <w:rPr>
          <w:b/>
          <w:sz w:val="28"/>
        </w:rPr>
        <w:t>pomůck</w:t>
      </w:r>
      <w:r w:rsidR="00664417">
        <w:rPr>
          <w:b/>
          <w:sz w:val="28"/>
        </w:rPr>
        <w:t>y</w:t>
      </w:r>
      <w:r w:rsidR="00664417" w:rsidRPr="00664417">
        <w:rPr>
          <w:b/>
          <w:sz w:val="28"/>
        </w:rPr>
        <w:t xml:space="preserve"> k přípravě vzorků</w:t>
      </w:r>
    </w:p>
    <w:p w14:paraId="634706A4" w14:textId="77777777" w:rsidR="00156088" w:rsidRDefault="00156088" w:rsidP="00156088">
      <w:pPr>
        <w:jc w:val="center"/>
      </w:pPr>
      <w:r>
        <w:t xml:space="preserve">ve smyslu ustanovení </w:t>
      </w:r>
      <w:r w:rsidRPr="00164815">
        <w:t>§ 2079 a násl.</w:t>
      </w:r>
      <w:r>
        <w:t xml:space="preserve"> zákona č. 89/2012 Sb., občanského zákoníku, v platném znění,</w:t>
      </w:r>
    </w:p>
    <w:p w14:paraId="36D6B079" w14:textId="77777777" w:rsidR="00156088" w:rsidRDefault="00156088" w:rsidP="00156088">
      <w:pPr>
        <w:jc w:val="center"/>
      </w:pPr>
      <w:r>
        <w:t>dále jen jako „</w:t>
      </w:r>
      <w:r>
        <w:rPr>
          <w:b/>
        </w:rPr>
        <w:t>S</w:t>
      </w:r>
      <w:r w:rsidRPr="00717867">
        <w:rPr>
          <w:b/>
        </w:rPr>
        <w:t>mlouva</w:t>
      </w:r>
      <w:r>
        <w:t>“</w:t>
      </w:r>
    </w:p>
    <w:p w14:paraId="653CE533" w14:textId="77777777" w:rsidR="00156088" w:rsidRDefault="00156088" w:rsidP="00156088"/>
    <w:p w14:paraId="6C31CE29" w14:textId="77777777" w:rsidR="00156088" w:rsidRDefault="00156088" w:rsidP="00462E2A">
      <w:pPr>
        <w:pStyle w:val="Smlouvalnek"/>
        <w:numPr>
          <w:ilvl w:val="0"/>
          <w:numId w:val="8"/>
        </w:numPr>
      </w:pPr>
      <w:r w:rsidRPr="00D81969">
        <w:t>Úvodní ustanovení</w:t>
      </w:r>
    </w:p>
    <w:p w14:paraId="4DBEE5AB" w14:textId="7801D655" w:rsidR="00156088" w:rsidRDefault="00156088" w:rsidP="00F86056">
      <w:pPr>
        <w:pStyle w:val="Smlouvaodstavec"/>
      </w:pPr>
      <w:r>
        <w:t xml:space="preserve">Účelem Smlouvy je dodávka dále vymezených </w:t>
      </w:r>
      <w:r w:rsidR="001272F0">
        <w:t>speciálních chemikálií a pomůcek k přípravě vzorků</w:t>
      </w:r>
      <w:r>
        <w:t xml:space="preserve"> pro provádění výzkumné činnosti Kupujícím.</w:t>
      </w:r>
    </w:p>
    <w:p w14:paraId="2F7DA4D1" w14:textId="77777777" w:rsidR="00156088" w:rsidRDefault="00156088" w:rsidP="00156088">
      <w:pPr>
        <w:pStyle w:val="Smlouvaodstavec"/>
      </w:pPr>
      <w:r>
        <w:t>Rozsah a obsah vzájemných práv a povinností se řídí Smlouvou a příslušnými ustanoveními zákona č. 89/2012 Sb., občanského zákoníku, ve znění pozdějších předpisů (dále jen jako „</w:t>
      </w:r>
      <w:r w:rsidRPr="00B10A2B">
        <w:rPr>
          <w:b/>
        </w:rPr>
        <w:t>občanský zákoník</w:t>
      </w:r>
      <w:r>
        <w:t>“).</w:t>
      </w:r>
    </w:p>
    <w:p w14:paraId="0228BBA6" w14:textId="77777777" w:rsidR="00156088" w:rsidRDefault="00156088" w:rsidP="00156088">
      <w:pPr>
        <w:pStyle w:val="Smlouvaodstavec"/>
      </w:pPr>
      <w:r>
        <w:t>Smluvní strany prohlašují, že údaje uvedené v označení Smluvních stran a taktéž oprávnění k podnikání Prodávajícího jsou v souladu s právní skutečností v době uzavření Smlouvy. Smluvní strany se zavazují, že změny dotčených údajů, k nimž dojde za účinnosti Smlouvy, oznámí bez prodlení druhé Smluvní straně.</w:t>
      </w:r>
    </w:p>
    <w:p w14:paraId="6FB37AFC" w14:textId="77777777" w:rsidR="00156088" w:rsidRDefault="00156088" w:rsidP="00156088">
      <w:pPr>
        <w:pStyle w:val="Smlouvaodstavec"/>
      </w:pPr>
      <w:r>
        <w:tab/>
        <w:t>Předmět Smlouvy je spolufinancován ze zdrojů Evropské unie (Evropských strukturálních a investičních fondů) a státního rozpočtu České republiky prostřednictvím Operačního programu Výzkum, vývoj a vzdělávání (dále jen jako „</w:t>
      </w:r>
      <w:r w:rsidRPr="00BB1210">
        <w:rPr>
          <w:b/>
        </w:rPr>
        <w:t>OP VVV</w:t>
      </w:r>
      <w:r>
        <w:t>“), prioritní osy 1 „Posilování kapacit pro kvalitní výzkum“, investiční priority 1 „Posílení výzkumné a inovační infrastruktury a kapacit pro rozvoj vynikající úrovně výzkumu a inovací a podpora odborných středisek, zejména těch, jež jsou předmětem celoevropského zájmu“, specifického cíle 1 „Zvýšení mezinárodní kvality výzkumu a jeho výsledků“, a to v rámci projektu „Centrum nádorové ekologie – výzkum nádorového mikroprostředí v organizmu podporujícího růst a šíření nádoru“, registrační číslo „CZ.02.1.01/0.0/0.0/16_019/0000785“.</w:t>
      </w:r>
    </w:p>
    <w:p w14:paraId="538211C8" w14:textId="77777777" w:rsidR="00156088" w:rsidRDefault="00156088" w:rsidP="00156088">
      <w:pPr>
        <w:pStyle w:val="Smlouvalnek"/>
      </w:pPr>
      <w:r>
        <w:t>Předmět smlouvy</w:t>
      </w:r>
    </w:p>
    <w:p w14:paraId="3FF0F65B" w14:textId="337FAF6F" w:rsidR="00156088" w:rsidRDefault="00156088" w:rsidP="005F4971">
      <w:pPr>
        <w:pStyle w:val="Smlouvaodstavec"/>
      </w:pPr>
      <w:r>
        <w:t>Prodávající se touto Smlouvou, a za podmínek v ní stanovených, zavazuje, že Kupujícímu odevzdá dále vymezen</w:t>
      </w:r>
      <w:r w:rsidR="00B250DF">
        <w:t>é</w:t>
      </w:r>
      <w:r>
        <w:t xml:space="preserve"> </w:t>
      </w:r>
      <w:r w:rsidR="00B250DF">
        <w:t>speciální chemikálie a pomůck</w:t>
      </w:r>
      <w:r w:rsidR="00636576">
        <w:t>y</w:t>
      </w:r>
      <w:r w:rsidR="00B250DF">
        <w:t xml:space="preserve"> k přípravě vzorků</w:t>
      </w:r>
      <w:r>
        <w:t xml:space="preserve"> (dále jen jako „</w:t>
      </w:r>
      <w:r w:rsidRPr="00B250DF">
        <w:rPr>
          <w:b/>
        </w:rPr>
        <w:t>Zboží</w:t>
      </w:r>
      <w:r>
        <w:t>“), který je předmětem koupě, a umožní mu nabýt vlastnické právo k němu, a kupující se touto Smlouvou, a za podmínek v ní stanovených, zavazuje, že Zboží převezme a zaplatí Prodávajícímu Kupní cenu.</w:t>
      </w:r>
    </w:p>
    <w:p w14:paraId="1A27CC97" w14:textId="77777777" w:rsidR="00156088" w:rsidRDefault="00156088" w:rsidP="00156088">
      <w:pPr>
        <w:pStyle w:val="Smlouvaodstavec"/>
        <w:keepNext/>
      </w:pPr>
      <w:r>
        <w:t>Součástí předmětu Smlouvy je dále</w:t>
      </w:r>
    </w:p>
    <w:p w14:paraId="03E073EF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doprava Zboží do místa plnění; a</w:t>
      </w:r>
    </w:p>
    <w:p w14:paraId="54CC3858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záruka za jakost.</w:t>
      </w:r>
    </w:p>
    <w:p w14:paraId="399A5B5D" w14:textId="77777777" w:rsidR="00156088" w:rsidRDefault="00156088" w:rsidP="00156088">
      <w:pPr>
        <w:pStyle w:val="Smlouvaodstavec"/>
      </w:pPr>
      <w:r>
        <w:t>Podrobná technická specifikace Zboží je uvedena v příloze č. 1 Smlouvy.</w:t>
      </w:r>
    </w:p>
    <w:p w14:paraId="71AFDEFE" w14:textId="77777777" w:rsidR="00156088" w:rsidRDefault="00156088" w:rsidP="00156088">
      <w:pPr>
        <w:pStyle w:val="Smlouvaodstavec"/>
      </w:pPr>
      <w:r>
        <w:t>Prodávající se zavazuje Zboží dodat v množství a kvalitě dohodnuté ve Smlouvě, jinak v kvalitě, která odpovídá účelu Smlouvy.</w:t>
      </w:r>
    </w:p>
    <w:p w14:paraId="030A98CF" w14:textId="77777777" w:rsidR="00156088" w:rsidRDefault="00156088" w:rsidP="00156088">
      <w:pPr>
        <w:pStyle w:val="Smlouvaodstavec"/>
      </w:pPr>
      <w:r>
        <w:t>Prodávající dále prohlašuje, že mu ke dni prodeje nejsou známy žádné závady na Zboží, a ani žádné nezamlčel.</w:t>
      </w:r>
    </w:p>
    <w:p w14:paraId="4894EB48" w14:textId="77777777" w:rsidR="00156088" w:rsidRDefault="00156088" w:rsidP="00156088">
      <w:pPr>
        <w:pStyle w:val="Smlouvaodstavec"/>
      </w:pPr>
      <w:r>
        <w:t>Vlastnické právo ke Zboží přechází na Kupujícího okamžikem protokolárního převzetí Zboží bez vad a nedodělků, resp. bez výhrad.</w:t>
      </w:r>
    </w:p>
    <w:p w14:paraId="1412F7D6" w14:textId="77777777" w:rsidR="00156088" w:rsidRDefault="00156088" w:rsidP="00156088">
      <w:pPr>
        <w:pStyle w:val="Smlouvalnek"/>
      </w:pPr>
      <w:r w:rsidRPr="007C6FAA">
        <w:t>Kupní cena a platební podmínky</w:t>
      </w:r>
    </w:p>
    <w:p w14:paraId="36BA8C95" w14:textId="77777777" w:rsidR="00156088" w:rsidRDefault="00156088" w:rsidP="00156088">
      <w:pPr>
        <w:pStyle w:val="Smlouvaodstavec"/>
        <w:keepNext/>
      </w:pPr>
      <w:r>
        <w:t>Smluvní strany se dohodly na Kupní ceně</w:t>
      </w:r>
    </w:p>
    <w:p w14:paraId="2DB000AE" w14:textId="01B1B23B" w:rsidR="00156088" w:rsidRPr="005F3ED7" w:rsidRDefault="00156088" w:rsidP="00156088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9072"/>
          <w:tab w:val="right" w:pos="7655"/>
        </w:tabs>
        <w:ind w:left="1418" w:right="1415"/>
      </w:pPr>
      <w:r w:rsidRPr="005F3ED7">
        <w:t xml:space="preserve">cena </w:t>
      </w:r>
      <w:r>
        <w:t xml:space="preserve">CELKEM </w:t>
      </w:r>
      <w:r w:rsidRPr="005F3ED7">
        <w:t>v Kč bez DPH:</w:t>
      </w:r>
      <w:r w:rsidRPr="005F3ED7">
        <w:tab/>
      </w:r>
      <w:r w:rsidR="00AF4274">
        <w:t>181.537,30</w:t>
      </w:r>
      <w:r w:rsidRPr="005F3ED7">
        <w:t xml:space="preserve"> Kč</w:t>
      </w:r>
    </w:p>
    <w:p w14:paraId="5416D0CD" w14:textId="52D52ABF" w:rsidR="00156088" w:rsidRPr="005F3ED7" w:rsidRDefault="00AF4274" w:rsidP="00156088">
      <w:pPr>
        <w:keepNext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9072"/>
          <w:tab w:val="right" w:pos="7655"/>
        </w:tabs>
        <w:ind w:left="1418" w:right="1415"/>
      </w:pPr>
      <w:r>
        <w:t xml:space="preserve">21 </w:t>
      </w:r>
      <w:r w:rsidR="00156088" w:rsidRPr="005F3ED7">
        <w:t>% DPH v Kč:</w:t>
      </w:r>
      <w:r w:rsidR="00156088" w:rsidRPr="005F3ED7">
        <w:tab/>
      </w:r>
      <w:r>
        <w:t>38.122,90</w:t>
      </w:r>
      <w:r w:rsidR="00156088" w:rsidRPr="005F3ED7">
        <w:t xml:space="preserve"> Kč</w:t>
      </w:r>
    </w:p>
    <w:p w14:paraId="0A552E27" w14:textId="5AE1CBC3" w:rsidR="00156088" w:rsidRPr="005F3ED7" w:rsidRDefault="00156088" w:rsidP="001560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9072"/>
          <w:tab w:val="right" w:pos="7655"/>
        </w:tabs>
        <w:ind w:left="1418" w:right="1415"/>
      </w:pPr>
      <w:r w:rsidRPr="005F3ED7">
        <w:t xml:space="preserve">cena </w:t>
      </w:r>
      <w:r>
        <w:t xml:space="preserve">CELKEM </w:t>
      </w:r>
      <w:r w:rsidRPr="005F3ED7">
        <w:t>v Kč vč. DPH:</w:t>
      </w:r>
      <w:r w:rsidRPr="005F3ED7">
        <w:tab/>
      </w:r>
      <w:r w:rsidR="00AF4274">
        <w:t>219.660,20</w:t>
      </w:r>
      <w:r w:rsidRPr="005F3ED7">
        <w:t xml:space="preserve"> Kč</w:t>
      </w:r>
    </w:p>
    <w:p w14:paraId="0626E86A" w14:textId="77777777" w:rsidR="00156088" w:rsidRDefault="00156088" w:rsidP="00156088">
      <w:pPr>
        <w:pStyle w:val="Smlouvaodstavec"/>
      </w:pPr>
      <w:r>
        <w:t>Kupní cena je dohodnuta jako cena nejvýše přípustná a platí po celou dobu účinnosti Smlouvy.</w:t>
      </w:r>
    </w:p>
    <w:p w14:paraId="1DAEE734" w14:textId="77777777" w:rsidR="00156088" w:rsidRDefault="00156088" w:rsidP="00156088">
      <w:pPr>
        <w:pStyle w:val="Smlouvaodstavec"/>
      </w:pPr>
      <w:r>
        <w:t>Kupní cena obsahuje veškeré náklady spojené s provedením předmětu Smlouvy.</w:t>
      </w:r>
    </w:p>
    <w:p w14:paraId="59E879CF" w14:textId="77777777" w:rsidR="00156088" w:rsidRDefault="00156088" w:rsidP="00156088">
      <w:pPr>
        <w:pStyle w:val="Smlouvaodstavec"/>
      </w:pPr>
      <w:r>
        <w:t>Kupní cena obsahuje i případně zvýšené náklady spojené s vývojem cen vstupních nákladů, a to až do doby splnění Smlouvy.</w:t>
      </w:r>
    </w:p>
    <w:p w14:paraId="4695D26D" w14:textId="77777777" w:rsidR="00156088" w:rsidRDefault="00156088" w:rsidP="00156088">
      <w:pPr>
        <w:pStyle w:val="Smlouvaodstavec"/>
      </w:pPr>
      <w:r>
        <w:t>Smluvní strany se dohodly, že Kupní cena bude Kupujícím zaplacena na základě faktury vystavené Prodávajícím.</w:t>
      </w:r>
    </w:p>
    <w:p w14:paraId="7CB6880B" w14:textId="77777777" w:rsidR="00156088" w:rsidRDefault="00156088" w:rsidP="00156088">
      <w:pPr>
        <w:pStyle w:val="Smlouvaodstavec"/>
      </w:pPr>
      <w:r>
        <w:t>Fakturu je prodávající oprávněn vystavit po protokolárním převzetí Zboží bez vad a nedodělků, resp. bez výhrad Kupujícím.</w:t>
      </w:r>
    </w:p>
    <w:p w14:paraId="018E1625" w14:textId="77777777" w:rsidR="00156088" w:rsidRDefault="00156088" w:rsidP="00156088">
      <w:pPr>
        <w:pStyle w:val="Smlouvaodstavec"/>
      </w:pPr>
      <w:r>
        <w:t>Kupující obdrží originál faktury. Fakturu lze doručit i elektronicky na adresu podatelny Kupujícího.</w:t>
      </w:r>
    </w:p>
    <w:p w14:paraId="42F43E91" w14:textId="77777777" w:rsidR="00156088" w:rsidRDefault="00156088" w:rsidP="00156088">
      <w:pPr>
        <w:pStyle w:val="Smlouvaodstavec"/>
        <w:keepNext/>
      </w:pPr>
      <w:r>
        <w:t>Vystavená faktura musí</w:t>
      </w:r>
    </w:p>
    <w:p w14:paraId="2F111233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mít náležitosti daňového dokladu dle ustanovení § 29 zákona č. 235/2004 Sb., o dani z přidané hodnoty, ve znění pozdějších předpisů, zákona č. 563/1991 Sb., o účetnictví, ve znění pozdějších předpisů, a ustanovení § 435 odst. 1 občanského zákoníku; a</w:t>
      </w:r>
    </w:p>
    <w:p w14:paraId="3CF40572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obsahovat informaci o tom, že se jedná o projekt OP VVV, název projektu a číslo projektu. Název projektu pro fakturaci plnění je „Centrum nádorové ekologie – výzkum nádorového mikroprostředí v organizmu podporujícího růst a šíření nádoru“ a registrační číslo projektu „CZ.02.1.01/0.0/0.0/16_019/0000785“.</w:t>
      </w:r>
    </w:p>
    <w:p w14:paraId="7881B4DC" w14:textId="77777777" w:rsidR="00156088" w:rsidRDefault="00156088" w:rsidP="00156088">
      <w:pPr>
        <w:pStyle w:val="Smlouvaodstavec"/>
      </w:pPr>
      <w:r>
        <w:t>Faktura je splatná do 30 kalendářních dnů ode dne jejího doručení Kupujícímu.</w:t>
      </w:r>
    </w:p>
    <w:p w14:paraId="230462F2" w14:textId="77777777" w:rsidR="00156088" w:rsidRDefault="00156088" w:rsidP="00156088">
      <w:pPr>
        <w:pStyle w:val="Smlouvaodstavec"/>
      </w:pPr>
      <w:r>
        <w:t>Povinnost zaplatit je splněna dnem odepsání příslušné částky z účtu Kupujícího.</w:t>
      </w:r>
    </w:p>
    <w:p w14:paraId="7A549DAD" w14:textId="77777777" w:rsidR="00156088" w:rsidRDefault="00156088" w:rsidP="00156088">
      <w:pPr>
        <w:pStyle w:val="Smlouvalnek"/>
      </w:pPr>
      <w:r w:rsidRPr="00515288">
        <w:t>Lhůta plnění</w:t>
      </w:r>
    </w:p>
    <w:p w14:paraId="1B31E5CB" w14:textId="77777777" w:rsidR="00156088" w:rsidRDefault="00156088" w:rsidP="00156088">
      <w:pPr>
        <w:pStyle w:val="Smlouvaodstavec"/>
      </w:pPr>
      <w:r>
        <w:t>Prodávající se zavazuje Zboží dodat, uvést do provozu a zaškolit jeho obsluhu do 2 týdnů ode dne doručení písemné výzvy Kupujícího k plnění.</w:t>
      </w:r>
    </w:p>
    <w:p w14:paraId="64495E9B" w14:textId="77777777" w:rsidR="00156088" w:rsidRPr="00515288" w:rsidRDefault="00156088" w:rsidP="00156088">
      <w:pPr>
        <w:pStyle w:val="Smlouvaodstavec"/>
      </w:pPr>
      <w:r>
        <w:t>Prodávající písemně uvědomí Kupujícího o datu dodávky Zboží, a to nejpozději 3 pracovní dny před jeho dodáním.</w:t>
      </w:r>
    </w:p>
    <w:p w14:paraId="6DBF538C" w14:textId="77777777" w:rsidR="00156088" w:rsidRDefault="00156088" w:rsidP="00156088">
      <w:pPr>
        <w:pStyle w:val="Smlouvalnek"/>
      </w:pPr>
      <w:r>
        <w:t>Místo plnění</w:t>
      </w:r>
    </w:p>
    <w:p w14:paraId="5FF509A2" w14:textId="77777777" w:rsidR="00156088" w:rsidRPr="00D52BED" w:rsidRDefault="00156088" w:rsidP="00156088">
      <w:pPr>
        <w:pStyle w:val="Smlouvaodstavec"/>
        <w:numPr>
          <w:ilvl w:val="0"/>
          <w:numId w:val="0"/>
        </w:numPr>
        <w:ind w:left="709"/>
      </w:pPr>
      <w:r w:rsidRPr="00D52BED">
        <w:t xml:space="preserve">Místem plnění je </w:t>
      </w:r>
      <w:r>
        <w:t>L</w:t>
      </w:r>
      <w:r w:rsidRPr="00D52BED">
        <w:t>aboratoř aplikovaných proteomových analýz Ústavu živočišné fyziologie a</w:t>
      </w:r>
      <w:r>
        <w:t> </w:t>
      </w:r>
      <w:r w:rsidRPr="00D52BED">
        <w:t>genetiky AV ČR, v. v. i. se sídlem Rumburská 89, Liběchov, PSČ 277 21.</w:t>
      </w:r>
    </w:p>
    <w:p w14:paraId="567F7BB8" w14:textId="77777777" w:rsidR="00156088" w:rsidRDefault="00156088" w:rsidP="00156088">
      <w:pPr>
        <w:pStyle w:val="Smlouvalnek"/>
      </w:pPr>
      <w:r w:rsidRPr="007B722D">
        <w:t xml:space="preserve">Provádění předmětu </w:t>
      </w:r>
      <w:r>
        <w:t>S</w:t>
      </w:r>
      <w:r w:rsidRPr="007B722D">
        <w:t>mlouvy</w:t>
      </w:r>
    </w:p>
    <w:p w14:paraId="73BA22F3" w14:textId="77777777" w:rsidR="00156088" w:rsidRDefault="00156088" w:rsidP="00156088">
      <w:pPr>
        <w:pStyle w:val="Smlouvaodstavec"/>
      </w:pPr>
      <w:r>
        <w:t>Kupující písemnou výzvou doručenou Prodávajícímu vyzve Prodávajícího k dodání Zboží do místa plnění. Výzvu lze doručit i e-mailem.</w:t>
      </w:r>
    </w:p>
    <w:p w14:paraId="46DBADB4" w14:textId="77777777" w:rsidR="00156088" w:rsidRDefault="00156088" w:rsidP="00156088">
      <w:pPr>
        <w:pStyle w:val="Smlouvaodstavec"/>
      </w:pPr>
      <w:r>
        <w:t>Prodávající je ve lhůtě plnění povinen Zboží dodat.</w:t>
      </w:r>
    </w:p>
    <w:p w14:paraId="74A39BBE" w14:textId="77777777" w:rsidR="00156088" w:rsidRDefault="00156088" w:rsidP="00156088">
      <w:pPr>
        <w:pStyle w:val="Smlouvaodstavec"/>
      </w:pPr>
      <w:r>
        <w:t>Zboží bude předáno a převzato na základě písemného protokolu podepsaného oprávněnými zástupci Smluvních stran.</w:t>
      </w:r>
    </w:p>
    <w:p w14:paraId="439AC18F" w14:textId="77777777" w:rsidR="00156088" w:rsidRDefault="00156088" w:rsidP="00156088">
      <w:pPr>
        <w:pStyle w:val="Smlouvaodstavec"/>
      </w:pPr>
      <w:r>
        <w:t>Prodávající je při předání Zboží povinen Kupujícímu předat doklady, jež jsou nutné k převzetí a užívání Zboží, a to v českém, případně anglickém jazyce.</w:t>
      </w:r>
    </w:p>
    <w:p w14:paraId="23005667" w14:textId="77777777" w:rsidR="00156088" w:rsidRDefault="00156088" w:rsidP="00156088">
      <w:pPr>
        <w:pStyle w:val="Smlouvaodstavec"/>
      </w:pPr>
      <w:r>
        <w:t>Zjistí-li Kupující při předání Zboží zjevné vady na Zboží, je oprávněn převzetí Zboží odmítnout nebo převzít Zboží s výhradami, což uvede do předávacího protokolu, a to včetně důvodů odmítnutí převzetí nebo výhrad ke Zboží.</w:t>
      </w:r>
    </w:p>
    <w:p w14:paraId="5EFF83E2" w14:textId="77777777" w:rsidR="00156088" w:rsidRDefault="00156088" w:rsidP="00156088">
      <w:pPr>
        <w:pStyle w:val="Smlouvaodstavec"/>
      </w:pPr>
      <w:r>
        <w:t>Kupující je oprávněn také nepřevzít Zboží, pokud prodávající Zboží nedodá řádně a včas, zejména pokud Prodávající nedodá Zboží v dohodnutém množství nebo kvalitě, Zboží je poškozené nebo rozbité nebo Prodávající nedodá potřebnou dokumentaci ke Zboží.</w:t>
      </w:r>
    </w:p>
    <w:p w14:paraId="0B736679" w14:textId="77777777" w:rsidR="00156088" w:rsidRDefault="00156088" w:rsidP="00156088">
      <w:pPr>
        <w:pStyle w:val="Smlouvaodstavec"/>
      </w:pPr>
      <w:r>
        <w:t>Prodávající je povinen v náhradní lhůtě 5 pracovních dnů provést opětovně předání Zboží tak, aby jej mohl Kupující převzít bez výhrad. Nepodaří-li se Zboží důvodně předat bez výhrad, má Kupující právo na odstoupení od Smlouvy nebo přiměřenou slevu z Kupní ceny, a to podle jeho volby.</w:t>
      </w:r>
    </w:p>
    <w:p w14:paraId="652EDC9D" w14:textId="5E035DC8" w:rsidR="00156088" w:rsidRDefault="00156088" w:rsidP="00156088">
      <w:pPr>
        <w:pStyle w:val="Smlouvaodstavec"/>
      </w:pPr>
      <w:r>
        <w:t>Prodávající je při provádění předmětu této Smlouvy m. j. povinen</w:t>
      </w:r>
    </w:p>
    <w:p w14:paraId="51D256C4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spolupůsobit, v postavení osoby povinné podle ustanovení § 2 písm. e) zákona č. 320/2001 Sb., o finanční kontrole ve veřejné správě a o změně některých zákonů, ve znění pozdějších předpisů, při výkonu finanční kontroly prováděné v souvislosti s úhradou zboží nebo služeb z veřejných výdajů;</w:t>
      </w:r>
    </w:p>
    <w:p w14:paraId="0D576DFB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minimálně do konce roku 2029 poskytovat požadované informace a dokumentaci související s realizací Projektu zaměstnancům nebo zmocněncům pověřených orgánů (Ministerstva školství, mládeže a tělovýchovy ČR, Ministerstva pro místní rozvoj ČR, Ministerstva financí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součinnost;</w:t>
      </w:r>
    </w:p>
    <w:p w14:paraId="6E22E250" w14:textId="644FB6B2" w:rsidR="00156088" w:rsidRDefault="00156088" w:rsidP="00462E2A">
      <w:pPr>
        <w:pStyle w:val="Smlouvaodstavec"/>
        <w:numPr>
          <w:ilvl w:val="2"/>
          <w:numId w:val="5"/>
        </w:numPr>
      </w:pPr>
      <w:r>
        <w:t>archivovat originální vyhotovení Smlouvy, její dodatky, originály účetních dokladů a dalších dokladů vztahujících se k realizaci předmětu této Smlouvy po dobu 10 let od zániku závazku vyplývajícího ze Smlouvy, minimálně však do roku 2029. Po tuto dobu je Prodávající povinen umožnit osobám oprávněným k výkonu kontroly projektů provést kontrolu dokladů souvisejících s plněním Smlouvy; a</w:t>
      </w:r>
    </w:p>
    <w:p w14:paraId="4B5116BD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všechny písemné zprávy, písemné výstupy a prezentace opatřit vizuální identitou Projektu dle platného a účinného Manuálu Jednotného vizuálního stylu ESI fondů v programovém období 2014–2020 vždy ke dni předložení či prezentaci výstupu (</w:t>
      </w:r>
      <w:r w:rsidRPr="00095775">
        <w:rPr>
          <w:i/>
        </w:rPr>
        <w:t>pozn. Manuál byl Poskytovateli poskytnut v zadávacím řízení předcházejícím uzavření této Smlouvy</w:t>
      </w:r>
      <w:r>
        <w:t>).</w:t>
      </w:r>
    </w:p>
    <w:p w14:paraId="00E23E49" w14:textId="61A6EF0C" w:rsidR="00156088" w:rsidRDefault="00156088" w:rsidP="00156088">
      <w:pPr>
        <w:pStyle w:val="Smlouvaodstavec"/>
      </w:pPr>
      <w:r>
        <w:t xml:space="preserve">Kupující pověřil přijetím Zboží Mgr. Helenu Kupcovou Skalníkovou, Ph.D., telefon: </w:t>
      </w:r>
      <w:r w:rsidR="00F45C9C">
        <w:t>XXX</w:t>
      </w:r>
      <w:r>
        <w:t xml:space="preserve">, e-mail: </w:t>
      </w:r>
      <w:r w:rsidR="00F45C9C">
        <w:t>XXX</w:t>
      </w:r>
      <w:r>
        <w:t>.</w:t>
      </w:r>
    </w:p>
    <w:p w14:paraId="027C2009" w14:textId="77777777" w:rsidR="00156088" w:rsidRPr="00082505" w:rsidRDefault="00156088" w:rsidP="00156088">
      <w:pPr>
        <w:pStyle w:val="Smlouvalnek"/>
      </w:pPr>
      <w:r w:rsidRPr="00082505">
        <w:t>Záruka za jakost</w:t>
      </w:r>
      <w:r>
        <w:t xml:space="preserve"> a záruční podmínky</w:t>
      </w:r>
    </w:p>
    <w:p w14:paraId="6EE59E82" w14:textId="77777777" w:rsidR="00156088" w:rsidRPr="00781EA0" w:rsidRDefault="00156088" w:rsidP="00156088">
      <w:pPr>
        <w:pStyle w:val="Smlouvaodstavec"/>
      </w:pPr>
      <w:r w:rsidRPr="00781EA0">
        <w:t xml:space="preserve">Prodávající </w:t>
      </w:r>
      <w:r w:rsidRPr="00DB4891">
        <w:t xml:space="preserve">poskytuje na dodané </w:t>
      </w:r>
      <w:r>
        <w:t>Z</w:t>
      </w:r>
      <w:r w:rsidRPr="00DB4891">
        <w:t>boží záruční</w:t>
      </w:r>
      <w:r w:rsidRPr="00781EA0">
        <w:t xml:space="preserve"> dobu </w:t>
      </w:r>
      <w:r w:rsidRPr="00EA25F6">
        <w:rPr>
          <w:b/>
        </w:rPr>
        <w:t xml:space="preserve">v délce </w:t>
      </w:r>
      <w:r>
        <w:rPr>
          <w:b/>
        </w:rPr>
        <w:t>24</w:t>
      </w:r>
      <w:r w:rsidRPr="00EA25F6">
        <w:rPr>
          <w:b/>
        </w:rPr>
        <w:t xml:space="preserve"> měsíců</w:t>
      </w:r>
      <w:r>
        <w:t>, resp. 6 kalendářních měsíců Zboží s omezenou dobou použitelnosti – zuživatelná věc nebo věc podléhající rychlé zkáze</w:t>
      </w:r>
      <w:r w:rsidRPr="00781EA0">
        <w:t>.</w:t>
      </w:r>
    </w:p>
    <w:p w14:paraId="79FED120" w14:textId="77777777" w:rsidR="00156088" w:rsidRDefault="00156088" w:rsidP="00156088">
      <w:pPr>
        <w:pStyle w:val="Smlouvaodstavec"/>
      </w:pPr>
      <w:r>
        <w:t>Záruční doba začíná běžet dnem úplného předání a převzetí Zboží.</w:t>
      </w:r>
    </w:p>
    <w:p w14:paraId="3FA9BFDF" w14:textId="77777777" w:rsidR="00156088" w:rsidRDefault="00156088" w:rsidP="00156088">
      <w:pPr>
        <w:pStyle w:val="Smlouvaodstavec"/>
      </w:pPr>
      <w:r>
        <w:t>Během trvání záruční doby se Prodávající zavazuje poskytovat Kupujícímu bezplatný záruční servis na dodané Zboží včetně bezplatného poskytnutí náhradních dílů.</w:t>
      </w:r>
    </w:p>
    <w:p w14:paraId="6E32A29A" w14:textId="77777777" w:rsidR="00156088" w:rsidRDefault="00156088" w:rsidP="00156088">
      <w:pPr>
        <w:pStyle w:val="Smlouvaodstavec"/>
      </w:pPr>
      <w:r>
        <w:t>Záruka se vztahuje na vady Zboží v době jeho předání a na vady Zboží, které se vyskytnou v záruční době.</w:t>
      </w:r>
    </w:p>
    <w:p w14:paraId="2794F0EC" w14:textId="77777777" w:rsidR="00156088" w:rsidRDefault="00156088" w:rsidP="00156088">
      <w:pPr>
        <w:pStyle w:val="Smlouvaodstavec"/>
      </w:pPr>
      <w:r>
        <w:t>Záruka se nevztahuje na vady způsobené vyšší mocí.</w:t>
      </w:r>
    </w:p>
    <w:p w14:paraId="17EB54B2" w14:textId="77777777" w:rsidR="00156088" w:rsidRDefault="00156088" w:rsidP="00156088">
      <w:pPr>
        <w:pStyle w:val="Smlouvaodstavec"/>
      </w:pPr>
      <w:r>
        <w:t xml:space="preserve">Vadu je Kupující povinen uplatnit u Prodávajícího bez zbytečného odkladu poté, kdy vadu zjistil, a to formou </w:t>
      </w:r>
      <w:r w:rsidRPr="00006384">
        <w:t>písemného uplatnění vady</w:t>
      </w:r>
      <w:r>
        <w:t xml:space="preserve"> (poštou, e-mailem) obsahující popis vady (dále jen jako „</w:t>
      </w:r>
      <w:r>
        <w:rPr>
          <w:b/>
        </w:rPr>
        <w:t>R</w:t>
      </w:r>
      <w:r w:rsidRPr="00247FAA">
        <w:rPr>
          <w:b/>
        </w:rPr>
        <w:t>eklamace</w:t>
      </w:r>
      <w:r>
        <w:t>“).</w:t>
      </w:r>
    </w:p>
    <w:p w14:paraId="3A1CE4AA" w14:textId="77777777" w:rsidR="00156088" w:rsidRDefault="00156088" w:rsidP="00156088">
      <w:pPr>
        <w:pStyle w:val="Smlouvaodstavec"/>
      </w:pPr>
      <w:r>
        <w:t>Jakmile Kupující odešle Reklamaci, má se za to, že požaduje bezplatné odstranění vady.</w:t>
      </w:r>
    </w:p>
    <w:p w14:paraId="017D29D9" w14:textId="77777777" w:rsidR="00156088" w:rsidRDefault="00156088" w:rsidP="00156088">
      <w:pPr>
        <w:pStyle w:val="Smlouvaodstavec"/>
      </w:pPr>
      <w:r>
        <w:t>Kupující je povinen umožnit Prodávajícímu odstranění vady.</w:t>
      </w:r>
    </w:p>
    <w:p w14:paraId="39BB2660" w14:textId="77777777" w:rsidR="00156088" w:rsidRDefault="00156088" w:rsidP="00156088">
      <w:pPr>
        <w:pStyle w:val="Smlouvaodstavec"/>
      </w:pPr>
      <w:r w:rsidRPr="00C556B9">
        <w:t xml:space="preserve">Prodávající je povinen odstranit vady </w:t>
      </w:r>
      <w:r>
        <w:t>Z</w:t>
      </w:r>
      <w:r w:rsidRPr="00C556B9">
        <w:t>boží v</w:t>
      </w:r>
      <w:r>
        <w:t> </w:t>
      </w:r>
      <w:r w:rsidRPr="00C556B9">
        <w:t>místě plnění bezodkladně, nejpozději do 48 hodin od chvíle doručení reklamace. V</w:t>
      </w:r>
      <w:r>
        <w:t> </w:t>
      </w:r>
      <w:r w:rsidRPr="00C556B9">
        <w:t>případě, že charakter, závažnost a rozsah vady neumožní lhůtu k</w:t>
      </w:r>
      <w:r>
        <w:t> </w:t>
      </w:r>
      <w:r w:rsidRPr="00C556B9">
        <w:t xml:space="preserve">odstranění vady </w:t>
      </w:r>
      <w:r>
        <w:t>P</w:t>
      </w:r>
      <w:r w:rsidRPr="00C556B9">
        <w:t xml:space="preserve">rodávajícímu splnit, může být písemně dohodnuta přiměřená delší lhůta. Po dobu trvání vady </w:t>
      </w:r>
      <w:r>
        <w:t>P</w:t>
      </w:r>
      <w:r w:rsidRPr="00C556B9">
        <w:t xml:space="preserve">rodávající poskytne kupujícímu bezplatně náhradní zboží za účelem dosažení účelu této </w:t>
      </w:r>
      <w:r>
        <w:t>S</w:t>
      </w:r>
      <w:r w:rsidRPr="00C556B9">
        <w:t>mlouvy.</w:t>
      </w:r>
    </w:p>
    <w:p w14:paraId="5BBC01B9" w14:textId="77777777" w:rsidR="00156088" w:rsidRDefault="00156088" w:rsidP="00156088">
      <w:pPr>
        <w:pStyle w:val="Smlouvaodstavec"/>
      </w:pPr>
      <w:r>
        <w:t>Pokud bude vada neodstranitelná, má Kupující právo</w:t>
      </w:r>
    </w:p>
    <w:p w14:paraId="569AFB22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na odstranění vady dodáním nového Zboží či jeho části bez vady nebo dodáním chybějícího Zboží či jeho části,</w:t>
      </w:r>
    </w:p>
    <w:p w14:paraId="12A13AE5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na odstranění vady opravou Zboží,</w:t>
      </w:r>
    </w:p>
    <w:p w14:paraId="4E5D1A1D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na přiměřenou slevu z Kupní ceny, nebo</w:t>
      </w:r>
    </w:p>
    <w:p w14:paraId="64BFA9D8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odstoupit od Smlouvy,</w:t>
      </w:r>
    </w:p>
    <w:p w14:paraId="27E39F1C" w14:textId="77777777" w:rsidR="00156088" w:rsidRDefault="00156088" w:rsidP="00156088">
      <w:pPr>
        <w:pStyle w:val="Smlouvaodstavec"/>
        <w:numPr>
          <w:ilvl w:val="0"/>
          <w:numId w:val="0"/>
        </w:numPr>
        <w:ind w:left="709"/>
      </w:pPr>
      <w:r>
        <w:t>přičemž Prodávající je v tomto případě povinen vyzvat Kupujícího k volbě jeho práva dle písm. a), b), c) nebo d) tohoto odstavce. Při odstranění vady dle písm. a) nebo b) je Prodávající povinen vyměnit vadné Zboží, resp. provést opravu v místě plnění, a to do 15 pracovních dnů ode dne doručení Reklamace.</w:t>
      </w:r>
    </w:p>
    <w:p w14:paraId="625BAE44" w14:textId="77777777" w:rsidR="00156088" w:rsidRDefault="00156088" w:rsidP="00156088">
      <w:pPr>
        <w:pStyle w:val="Smlouvaodstavec"/>
      </w:pPr>
      <w:r>
        <w:t>Cestovní náklady, náklady na materiál a jiné náklady, které Prodávajícímu vzniknou v souvislosti s prováděním záručních oprav, hradí v plné výši Prodávající.</w:t>
      </w:r>
    </w:p>
    <w:p w14:paraId="72395046" w14:textId="77777777" w:rsidR="00156088" w:rsidRDefault="00156088" w:rsidP="00156088">
      <w:pPr>
        <w:pStyle w:val="Smlouvaodstavec"/>
      </w:pPr>
      <w:r>
        <w:t>O odstranění reklamované vady sepíše Prodávající protokol, ve kterém potvrdí odstranění vady nebo uvede důvody, pro které Kupující odmítá opravu převzít.</w:t>
      </w:r>
    </w:p>
    <w:p w14:paraId="1BC98B03" w14:textId="77777777" w:rsidR="00156088" w:rsidRDefault="00156088" w:rsidP="00156088">
      <w:pPr>
        <w:pStyle w:val="Smlouvaodstavec"/>
      </w:pPr>
      <w:r>
        <w:t>Neshodnou-li se Smluvní strany v otázce uznatelnosti Reklamace, nese náklady na odstranění reklamované vady v těchto sporných případech Prodávající až do případného rozhodnutí soudu. Prokáže-li se, že Kupující reklamoval neoprávněně, je Kupující povinen uhradit Prodávajícímu veškeré jemu v souvislosti s odstraněním vady vzniklé náklady.</w:t>
      </w:r>
    </w:p>
    <w:p w14:paraId="1DE6B60D" w14:textId="77777777" w:rsidR="00156088" w:rsidRDefault="00156088" w:rsidP="00156088">
      <w:pPr>
        <w:pStyle w:val="Smlouvaodstavec"/>
      </w:pPr>
      <w:r w:rsidRPr="007C18AE">
        <w:t xml:space="preserve">Na odstraněnou vadu </w:t>
      </w:r>
      <w:r>
        <w:t>Z</w:t>
      </w:r>
      <w:r w:rsidRPr="007C18AE">
        <w:t xml:space="preserve">boží poskytuje </w:t>
      </w:r>
      <w:r>
        <w:t>P</w:t>
      </w:r>
      <w:r w:rsidRPr="007C18AE">
        <w:t>rodávající záruku za jakost, a to v délce záruční doby dle odst. 1 tohoto článku.</w:t>
      </w:r>
    </w:p>
    <w:p w14:paraId="36E2E0E6" w14:textId="77777777" w:rsidR="00156088" w:rsidRPr="00082505" w:rsidRDefault="00156088" w:rsidP="00156088">
      <w:pPr>
        <w:pStyle w:val="Smlouvalnek"/>
      </w:pPr>
      <w:r w:rsidRPr="00082505">
        <w:t>Smluvní pokuty</w:t>
      </w:r>
      <w:r>
        <w:t xml:space="preserve"> a sankce</w:t>
      </w:r>
    </w:p>
    <w:p w14:paraId="38DA98AB" w14:textId="77777777" w:rsidR="00156088" w:rsidRDefault="00156088" w:rsidP="00156088">
      <w:pPr>
        <w:pStyle w:val="Smlouvaodstavec"/>
      </w:pPr>
      <w:r>
        <w:t>Pro případ prodlení s lhůtou plnění je Kupující oprávněn účtovat smluvní pokutu ve výši 0,05 % z celkové Kupní ceny za každý i započatý den prodlení.</w:t>
      </w:r>
    </w:p>
    <w:p w14:paraId="351FAC0B" w14:textId="77777777" w:rsidR="00156088" w:rsidRDefault="00156088" w:rsidP="00156088">
      <w:pPr>
        <w:pStyle w:val="Smlouvaodstavec"/>
      </w:pPr>
      <w:r>
        <w:t>Pro případ prodlení se zaplacením dohodnuté Kupní ceny je Prodávající oprávněn účtovat úrok z prodlení ve výši 0,05 % z dlužné částky za každý i započatý den prodlení.</w:t>
      </w:r>
    </w:p>
    <w:p w14:paraId="1B17E642" w14:textId="77777777" w:rsidR="00156088" w:rsidRDefault="00156088" w:rsidP="00156088">
      <w:pPr>
        <w:pStyle w:val="Smlouvaodstavec"/>
      </w:pPr>
      <w:r>
        <w:t>Pro případ prodlení Prodávajícího s odstraněním vady je Kupující oprávněn účtovat smluvní pokutu ve výši 1.000,- Kč za každý i započatý den prodlení.</w:t>
      </w:r>
    </w:p>
    <w:p w14:paraId="7EE937A8" w14:textId="77777777" w:rsidR="00156088" w:rsidRDefault="00156088" w:rsidP="00156088">
      <w:pPr>
        <w:pStyle w:val="Smlouvaodstavec"/>
      </w:pPr>
      <w:r w:rsidRPr="00C556B9">
        <w:t xml:space="preserve">Pro případ jiného porušení povinností </w:t>
      </w:r>
      <w:r>
        <w:t>P</w:t>
      </w:r>
      <w:r w:rsidRPr="00C556B9">
        <w:t>rodávajícího uvedených v</w:t>
      </w:r>
      <w:r>
        <w:t> </w:t>
      </w:r>
      <w:r w:rsidRPr="00C556B9">
        <w:t xml:space="preserve">této smlouvě je </w:t>
      </w:r>
      <w:r>
        <w:t>K</w:t>
      </w:r>
      <w:r w:rsidRPr="00C556B9">
        <w:t>upující oprávněn účtovat smluvní pokutu ve výši 2.500,- Kč za každé takové porušení.</w:t>
      </w:r>
    </w:p>
    <w:p w14:paraId="54092563" w14:textId="77777777" w:rsidR="00156088" w:rsidRDefault="00156088" w:rsidP="00156088">
      <w:pPr>
        <w:pStyle w:val="Smlouvaodstavec"/>
      </w:pPr>
      <w:r>
        <w:t>Smluvní pokuty a úroky se nezapočítávají na náhradu případně vzniklé škody, kterou lze vymáhat samostatně.</w:t>
      </w:r>
    </w:p>
    <w:p w14:paraId="7DEC1C74" w14:textId="77777777" w:rsidR="00156088" w:rsidRDefault="00156088" w:rsidP="00156088">
      <w:pPr>
        <w:pStyle w:val="Smlouvaodstavec"/>
      </w:pPr>
      <w:r>
        <w:t>Smluvní pokuty a úroky jsou Smluvní strany oprávněny započíst proti své oprávněné pohledávce vůči druhé Smluvní straně.</w:t>
      </w:r>
    </w:p>
    <w:p w14:paraId="660C9802" w14:textId="77777777" w:rsidR="00156088" w:rsidRDefault="00156088" w:rsidP="00156088">
      <w:pPr>
        <w:pStyle w:val="Smlouvalnek"/>
      </w:pPr>
      <w:r w:rsidRPr="00082505">
        <w:t>Ostatní a závěrečná ustanovení</w:t>
      </w:r>
    </w:p>
    <w:p w14:paraId="0C3066F6" w14:textId="77777777" w:rsidR="00156088" w:rsidRDefault="00156088" w:rsidP="00156088">
      <w:pPr>
        <w:pStyle w:val="Smlouvaodstavec"/>
      </w:pPr>
      <w:r w:rsidRPr="007D3984">
        <w:t xml:space="preserve">Smluvní strany jsou povinny zachovávat mlčenlivost o všech skutečnostech, které se dozvěděly při provádění </w:t>
      </w:r>
      <w:r>
        <w:t>S</w:t>
      </w:r>
      <w:r w:rsidRPr="007D3984">
        <w:t>mlouvy a v souvislosti s ní a které jsou chráněny příslušnými právními předpisy (</w:t>
      </w:r>
      <w:r w:rsidRPr="0024186E">
        <w:rPr>
          <w:i/>
        </w:rPr>
        <w:t>zejména obchodní tajemství, osobní údaje, utajované informace</w:t>
      </w:r>
      <w:r w:rsidRPr="007D3984">
        <w:t xml:space="preserve">) nebo které některá ze </w:t>
      </w:r>
      <w:r>
        <w:t>S</w:t>
      </w:r>
      <w:r w:rsidRPr="007D3984">
        <w:t xml:space="preserve">mluvních stran označila za důvěrné. V případě pochybností se má za to, že </w:t>
      </w:r>
      <w:r>
        <w:t>S</w:t>
      </w:r>
      <w:r w:rsidRPr="007D3984">
        <w:t xml:space="preserve">mlouva ani její provádění takové skutečnosti neobsahuje. Povinnost mlčenlivosti trvá i po skončení platnosti této </w:t>
      </w:r>
      <w:r>
        <w:t>S</w:t>
      </w:r>
      <w:r w:rsidRPr="007D3984">
        <w:t xml:space="preserve">mlouvy. Tyto povinnosti se </w:t>
      </w:r>
      <w:r>
        <w:t>S</w:t>
      </w:r>
      <w:r w:rsidRPr="007D3984">
        <w:t xml:space="preserve">mluvní strany zavazují zajistit i u všech svých zaměstnanců, případně jiných osob, které jsou k provádění této </w:t>
      </w:r>
      <w:r>
        <w:t>S</w:t>
      </w:r>
      <w:r w:rsidRPr="007D3984">
        <w:t>mlouvy využity.</w:t>
      </w:r>
    </w:p>
    <w:p w14:paraId="37EAA3DD" w14:textId="77777777" w:rsidR="00156088" w:rsidRDefault="00156088" w:rsidP="00156088">
      <w:pPr>
        <w:pStyle w:val="Smlouvaodstavec"/>
      </w:pPr>
      <w:r w:rsidRPr="007D3984">
        <w:t xml:space="preserve">Smluvní strany souhlasí se zveřejněním </w:t>
      </w:r>
      <w:r>
        <w:t>S</w:t>
      </w:r>
      <w:r w:rsidRPr="007D3984">
        <w:t>mlouvy, a to včetně všech jejích změn a dodatků.</w:t>
      </w:r>
    </w:p>
    <w:p w14:paraId="3F9D2D7A" w14:textId="77777777" w:rsidR="00156088" w:rsidRDefault="00156088" w:rsidP="00156088">
      <w:pPr>
        <w:pStyle w:val="Smlouvaodstavec"/>
      </w:pPr>
      <w:r w:rsidRPr="007D3984">
        <w:t>Prodávající není oprávněn postoupit pohledávku plynoucí ze</w:t>
      </w:r>
      <w:r>
        <w:t xml:space="preserve"> S</w:t>
      </w:r>
      <w:r w:rsidRPr="007D3984">
        <w:t xml:space="preserve">mlouvy třetí osobě bez předchozího písemného souhlasu </w:t>
      </w:r>
      <w:r>
        <w:t>K</w:t>
      </w:r>
      <w:r w:rsidRPr="007D3984">
        <w:t>upujícího.</w:t>
      </w:r>
    </w:p>
    <w:p w14:paraId="0BE67325" w14:textId="77777777" w:rsidR="00156088" w:rsidRDefault="00156088" w:rsidP="00156088">
      <w:pPr>
        <w:pStyle w:val="Smlouvaodstavec"/>
      </w:pPr>
      <w:r w:rsidRPr="007D3984">
        <w:t>Prodávající prohlašuje, že jeho vlastnická práva ke</w:t>
      </w:r>
      <w:r>
        <w:t xml:space="preserve"> Z</w:t>
      </w:r>
      <w:r w:rsidRPr="007D3984">
        <w:t xml:space="preserve">boží nejsou zpochybněna či právně napadena. Pokud by někdo vůči </w:t>
      </w:r>
      <w:r>
        <w:t>K</w:t>
      </w:r>
      <w:r w:rsidRPr="007D3984">
        <w:t xml:space="preserve">upujícímu uplatňoval jakoukoliv pohledávku či jiné právo na </w:t>
      </w:r>
      <w:r>
        <w:t>Z</w:t>
      </w:r>
      <w:r w:rsidRPr="007D3984">
        <w:t xml:space="preserve">boží vzniklé před převodem vlastnického práva podle </w:t>
      </w:r>
      <w:r>
        <w:t>S</w:t>
      </w:r>
      <w:r w:rsidRPr="007D3984">
        <w:t xml:space="preserve">mlouvy a spojené s vlastnictvím převáděného </w:t>
      </w:r>
      <w:r>
        <w:t>Z</w:t>
      </w:r>
      <w:r w:rsidRPr="007D3984">
        <w:t xml:space="preserve">boží, zavazuje se </w:t>
      </w:r>
      <w:r>
        <w:t>P</w:t>
      </w:r>
      <w:r w:rsidRPr="007D3984">
        <w:t xml:space="preserve">rodávající pohledávku zaplatit a jiné právo uspokojí ze svého a </w:t>
      </w:r>
      <w:r>
        <w:t>K</w:t>
      </w:r>
      <w:r w:rsidRPr="007D3984">
        <w:t>upujícímu nahradit případně vzniklou škodu.</w:t>
      </w:r>
    </w:p>
    <w:p w14:paraId="22DC1368" w14:textId="77777777" w:rsidR="00156088" w:rsidRDefault="00156088" w:rsidP="00156088">
      <w:pPr>
        <w:pStyle w:val="Smlouvaodstavec"/>
      </w:pPr>
      <w:r w:rsidRPr="007D3984">
        <w:t xml:space="preserve">Kupující může závazek z této </w:t>
      </w:r>
      <w:r>
        <w:t>S</w:t>
      </w:r>
      <w:r w:rsidRPr="007D3984">
        <w:t>mlouvy v souladu s ustanovením § 223 zákona č. 134/2016 Sb., o zadávání veřejných zakázek, ve znění pozdějších předpisů, vypovědět nebo od něj odstoupit v případě, že</w:t>
      </w:r>
    </w:p>
    <w:p w14:paraId="6FE142C3" w14:textId="77777777" w:rsidR="00156088" w:rsidRDefault="00156088" w:rsidP="00462E2A">
      <w:pPr>
        <w:pStyle w:val="Smlouvaodstavec"/>
        <w:numPr>
          <w:ilvl w:val="2"/>
          <w:numId w:val="5"/>
        </w:numPr>
      </w:pPr>
      <w:r w:rsidRPr="007D3984">
        <w:t>v jejím plnění nelze pokračovat,</w:t>
      </w:r>
    </w:p>
    <w:p w14:paraId="2FCB25B5" w14:textId="77777777" w:rsidR="00156088" w:rsidRDefault="00156088" w:rsidP="00462E2A">
      <w:pPr>
        <w:pStyle w:val="Smlouvaodstavec"/>
        <w:numPr>
          <w:ilvl w:val="2"/>
          <w:numId w:val="5"/>
        </w:numPr>
      </w:pPr>
      <w:r>
        <w:t>S</w:t>
      </w:r>
      <w:r w:rsidRPr="007D3984">
        <w:t xml:space="preserve">mlouva neměla být uzavřena, neboť </w:t>
      </w:r>
      <w:r>
        <w:t>P</w:t>
      </w:r>
      <w:r w:rsidRPr="007D3984">
        <w:t xml:space="preserve">rodávající měl být vyloučen z účasti v zadávacím řízení, které předcházelo uzavření této </w:t>
      </w:r>
      <w:r>
        <w:t>S</w:t>
      </w:r>
      <w:r w:rsidRPr="007D3984">
        <w:t xml:space="preserve">mlouvy, </w:t>
      </w:r>
      <w:r>
        <w:t>P</w:t>
      </w:r>
      <w:r w:rsidRPr="007D3984">
        <w:t xml:space="preserve">rodávající před zadáním veřejné zakázky předložil údaje, dokumenty, vzorky nebo modely, které neodpovídaly skutečnosti a měly nebo mohly mít vliv na výběr </w:t>
      </w:r>
      <w:r>
        <w:t>P</w:t>
      </w:r>
      <w:r w:rsidRPr="007D3984">
        <w:t xml:space="preserve">rodávajícího, nebo výběr </w:t>
      </w:r>
      <w:r>
        <w:t>P</w:t>
      </w:r>
      <w:r w:rsidRPr="007D3984">
        <w:t>rodávajícího souvisí se závažným porušením povinnosti členského státu ve smyslu čl. 258 Smlouvy o fungování Evropské unie, o kterém rozhodl Soudní dvůr Evropské unie.</w:t>
      </w:r>
    </w:p>
    <w:p w14:paraId="1F7255C4" w14:textId="77777777" w:rsidR="00156088" w:rsidRDefault="00156088" w:rsidP="00156088">
      <w:pPr>
        <w:pStyle w:val="Smlouvaodstavec"/>
        <w:numPr>
          <w:ilvl w:val="0"/>
          <w:numId w:val="0"/>
        </w:numPr>
        <w:ind w:left="709"/>
      </w:pPr>
      <w:r w:rsidRPr="007D3984">
        <w:t xml:space="preserve">Právo </w:t>
      </w:r>
      <w:r>
        <w:t>K</w:t>
      </w:r>
      <w:r w:rsidRPr="007D3984">
        <w:t xml:space="preserve">upujícího ukončit závazek ze </w:t>
      </w:r>
      <w:r>
        <w:t>S</w:t>
      </w:r>
      <w:r w:rsidRPr="007D3984">
        <w:t>mlouvy na veřejnou zakázku podle jiných právních předpisů není tímto ustanovením dotčeno.</w:t>
      </w:r>
    </w:p>
    <w:p w14:paraId="0050FED9" w14:textId="77777777" w:rsidR="00156088" w:rsidRDefault="00156088" w:rsidP="00156088">
      <w:pPr>
        <w:pStyle w:val="Smlouvaodstavec"/>
      </w:pPr>
      <w:r w:rsidRPr="007D3984">
        <w:t xml:space="preserve">Pokud </w:t>
      </w:r>
      <w:r>
        <w:t>P</w:t>
      </w:r>
      <w:r w:rsidRPr="007D3984">
        <w:t xml:space="preserve">rodávající prokázal v zadávacím řízení, které předcházelo uzavření </w:t>
      </w:r>
      <w:r>
        <w:t>S</w:t>
      </w:r>
      <w:r w:rsidRPr="007D3984">
        <w:t>mlouvy, plnění části kvalifikace prostřednictvím poddodavatele, pak je jeho změna možná pouze z vážných důvodů a</w:t>
      </w:r>
      <w:r>
        <w:t> </w:t>
      </w:r>
      <w:r w:rsidRPr="007D3984">
        <w:t xml:space="preserve">za předpokladu doložení příslušné části kvalifikace ve stejném či větším rozsahu novým poddodavatelem a po předchozím písemném schválení </w:t>
      </w:r>
      <w:r>
        <w:t>K</w:t>
      </w:r>
      <w:r w:rsidRPr="007D3984">
        <w:t>upujícím.</w:t>
      </w:r>
    </w:p>
    <w:p w14:paraId="3E4D789D" w14:textId="77777777" w:rsidR="00156088" w:rsidRDefault="00156088" w:rsidP="00156088">
      <w:pPr>
        <w:pStyle w:val="Smlouvaodstavec"/>
      </w:pPr>
      <w:r w:rsidRPr="007D3984">
        <w:t xml:space="preserve">Smluvní strany si nepřejí, aby nad rámec výslovných ustanovení </w:t>
      </w:r>
      <w:r>
        <w:t>S</w:t>
      </w:r>
      <w:r w:rsidRPr="007D3984">
        <w:t xml:space="preserve">mlouvy byla jakákoliv práva a povinnosti dovozovány z dosavadní či budoucí praxe zavedené mezi </w:t>
      </w:r>
      <w:r>
        <w:t>S</w:t>
      </w:r>
      <w:r w:rsidRPr="007D3984">
        <w:t>mluvními stranami či</w:t>
      </w:r>
      <w:r>
        <w:t> </w:t>
      </w:r>
      <w:r w:rsidRPr="007D3984">
        <w:t xml:space="preserve">zvyklostí zachovávaných obecně či v odvětví týkajícím se předmětu plnění </w:t>
      </w:r>
      <w:r>
        <w:t>S</w:t>
      </w:r>
      <w:r w:rsidRPr="007D3984">
        <w:t xml:space="preserve">mlouvy, ledaže je ve </w:t>
      </w:r>
      <w:r>
        <w:t>S</w:t>
      </w:r>
      <w:r w:rsidRPr="007D3984">
        <w:t xml:space="preserve">mlouvě výslovně sjednáno jinak. Vedle shora uvedeného si </w:t>
      </w:r>
      <w:r>
        <w:t>S</w:t>
      </w:r>
      <w:r w:rsidRPr="007D3984">
        <w:t>mluvní strany potvrzují, že si nejsou vědomy žádných dosud mezi nimi zavedených obchodních zvyklostí či praxe.</w:t>
      </w:r>
    </w:p>
    <w:p w14:paraId="3D18F834" w14:textId="77777777" w:rsidR="00156088" w:rsidRDefault="00156088" w:rsidP="00156088">
      <w:pPr>
        <w:pStyle w:val="Smlouvaodstavec"/>
      </w:pPr>
      <w:r w:rsidRPr="007D3984">
        <w:t xml:space="preserve">Práva </w:t>
      </w:r>
      <w:r>
        <w:t>S</w:t>
      </w:r>
      <w:r w:rsidRPr="007D3984">
        <w:t xml:space="preserve">mluvních stran vyplývající ze </w:t>
      </w:r>
      <w:r>
        <w:t>S</w:t>
      </w:r>
      <w:r w:rsidRPr="007D3984">
        <w:t>mlouvy či jejího porušení se promlčují ve lhůtě 10 let ode dne, kdy právo mohlo být uplatněno poprvé.</w:t>
      </w:r>
    </w:p>
    <w:p w14:paraId="01F6AA9A" w14:textId="77777777" w:rsidR="00156088" w:rsidRDefault="00156088" w:rsidP="00156088">
      <w:pPr>
        <w:pStyle w:val="Smlouvaodstavec"/>
      </w:pPr>
      <w:r w:rsidRPr="007D3984">
        <w:t xml:space="preserve">Smlouva obsahuje úplné ujednání o předmětu </w:t>
      </w:r>
      <w:r>
        <w:t>S</w:t>
      </w:r>
      <w:r w:rsidRPr="007D3984">
        <w:t xml:space="preserve">mlouvy a všech náležitostech, které </w:t>
      </w:r>
      <w:r>
        <w:t>S</w:t>
      </w:r>
      <w:r w:rsidRPr="007D3984">
        <w:t xml:space="preserve">mluvní strany měly a chtěly ve </w:t>
      </w:r>
      <w:r>
        <w:t>S</w:t>
      </w:r>
      <w:r w:rsidRPr="007D3984">
        <w:t xml:space="preserve">mlouvě ujednat, a které považují za důležité pro závaznost </w:t>
      </w:r>
      <w:r>
        <w:t>S</w:t>
      </w:r>
      <w:r w:rsidRPr="007D3984">
        <w:t xml:space="preserve">mlouvy. Žádný projev </w:t>
      </w:r>
      <w:r>
        <w:t>S</w:t>
      </w:r>
      <w:r w:rsidRPr="007D3984">
        <w:t xml:space="preserve">mluvních stran učiněný při jednání o </w:t>
      </w:r>
      <w:r>
        <w:t>S</w:t>
      </w:r>
      <w:r w:rsidRPr="007D3984">
        <w:t xml:space="preserve">mlouvě ani projev učiněný po uzavření </w:t>
      </w:r>
      <w:r>
        <w:t>S</w:t>
      </w:r>
      <w:r w:rsidRPr="007D3984">
        <w:t xml:space="preserve">mlouvy nesmí být vykládán v rozporu s výslovnými ustanoveními </w:t>
      </w:r>
      <w:r>
        <w:t>S</w:t>
      </w:r>
      <w:r w:rsidRPr="007D3984">
        <w:t xml:space="preserve">mlouvy a nezakládá žádný závazek žádné ze </w:t>
      </w:r>
      <w:r>
        <w:t>S</w:t>
      </w:r>
      <w:r w:rsidRPr="007D3984">
        <w:t>mluvních stran.</w:t>
      </w:r>
    </w:p>
    <w:p w14:paraId="6EFB82E6" w14:textId="77777777" w:rsidR="00156088" w:rsidRDefault="00156088" w:rsidP="00156088">
      <w:pPr>
        <w:pStyle w:val="Smlouvaodstavec"/>
      </w:pPr>
      <w:r w:rsidRPr="007D3984">
        <w:t xml:space="preserve">Smluvní strany si sdělily všechny skutkové a právní okolnosti, o nichž k datu uzavření </w:t>
      </w:r>
      <w:r>
        <w:t>S</w:t>
      </w:r>
      <w:r w:rsidRPr="007D3984">
        <w:t>mlouvy věděly nebo vědět musely, a které jsou relevantní ve vztahu k</w:t>
      </w:r>
      <w:r>
        <w:t xml:space="preserve"> </w:t>
      </w:r>
      <w:r w:rsidRPr="007D3984">
        <w:t xml:space="preserve">uzavření </w:t>
      </w:r>
      <w:r>
        <w:t>S</w:t>
      </w:r>
      <w:r w:rsidRPr="007D3984">
        <w:t xml:space="preserve">mlouvy, předmětu </w:t>
      </w:r>
      <w:r>
        <w:t>S</w:t>
      </w:r>
      <w:r w:rsidRPr="007D3984">
        <w:t xml:space="preserve">mlouvy či provádění předmětu </w:t>
      </w:r>
      <w:r>
        <w:t>S</w:t>
      </w:r>
      <w:r w:rsidRPr="007D3984">
        <w:t xml:space="preserve">mlouvy. Kromě ujištění, která si </w:t>
      </w:r>
      <w:r>
        <w:t>S</w:t>
      </w:r>
      <w:r w:rsidRPr="007D3984">
        <w:t>mluvní strany poskytly ve</w:t>
      </w:r>
      <w:r>
        <w:t> S</w:t>
      </w:r>
      <w:r w:rsidRPr="007D3984">
        <w:t xml:space="preserve">mlouvě, nebude mít žádná ze </w:t>
      </w:r>
      <w:r>
        <w:t>S</w:t>
      </w:r>
      <w:r w:rsidRPr="007D3984">
        <w:t xml:space="preserve">mluvních stran žádná další práva a povinnosti v souvislosti s jakýmikoliv skutečnostmi, které vyjdou najevo a o kterých neposkytla druhá </w:t>
      </w:r>
      <w:r>
        <w:t>S</w:t>
      </w:r>
      <w:r w:rsidRPr="007D3984">
        <w:t xml:space="preserve">mluvní strana informace při jednání o </w:t>
      </w:r>
      <w:r>
        <w:t>S</w:t>
      </w:r>
      <w:r w:rsidRPr="007D3984">
        <w:t xml:space="preserve">mlouvě. Výjimkou budou případy, kdy daná </w:t>
      </w:r>
      <w:r>
        <w:t>S</w:t>
      </w:r>
      <w:r w:rsidRPr="007D3984">
        <w:t xml:space="preserve">mluvní strana úmyslně uvedla druhou </w:t>
      </w:r>
      <w:r>
        <w:t>S</w:t>
      </w:r>
      <w:r w:rsidRPr="007D3984">
        <w:t xml:space="preserve">mluvní stranu ve skutkový omyl ohledně předmětu </w:t>
      </w:r>
      <w:r>
        <w:t>S</w:t>
      </w:r>
      <w:r w:rsidRPr="007D3984">
        <w:t>mlouvy.</w:t>
      </w:r>
    </w:p>
    <w:p w14:paraId="41D9B129" w14:textId="77777777" w:rsidR="00156088" w:rsidRDefault="00156088" w:rsidP="00156088">
      <w:pPr>
        <w:pStyle w:val="Smlouvaodstavec"/>
      </w:pPr>
      <w:r w:rsidRPr="007D3984">
        <w:t xml:space="preserve">Smluvní strany výslovně potvrzují, že základní podmínky </w:t>
      </w:r>
      <w:r>
        <w:t>S</w:t>
      </w:r>
      <w:r w:rsidRPr="007D3984">
        <w:t xml:space="preserve">mlouvy jsou výsledkem jednání </w:t>
      </w:r>
      <w:r>
        <w:t>S</w:t>
      </w:r>
      <w:r w:rsidRPr="007D3984">
        <w:t xml:space="preserve">mluvních stran a každá ze </w:t>
      </w:r>
      <w:r>
        <w:t>S</w:t>
      </w:r>
      <w:r w:rsidRPr="007D3984">
        <w:t xml:space="preserve">mluvních stran měla příležitost ovlivnit obsah základních podmínek </w:t>
      </w:r>
      <w:r>
        <w:t>S</w:t>
      </w:r>
      <w:r w:rsidRPr="007D3984">
        <w:t>mlouvy.</w:t>
      </w:r>
    </w:p>
    <w:p w14:paraId="576E492F" w14:textId="77777777" w:rsidR="00156088" w:rsidRPr="007D3984" w:rsidRDefault="00156088" w:rsidP="00156088">
      <w:pPr>
        <w:pStyle w:val="Smlouvaodstavec"/>
      </w:pPr>
      <w:r w:rsidRPr="007D3984">
        <w:t xml:space="preserve">Smluvní strany shodně prohlašují, že si </w:t>
      </w:r>
      <w:r>
        <w:t>S</w:t>
      </w:r>
      <w:r w:rsidRPr="007D3984">
        <w:t>mlouvu před jejím podpisem přečetly a že byla uzavřena po vzájemném projednání podle jejich pravé a svobodné vůle určitě, vážně a</w:t>
      </w:r>
      <w:r>
        <w:t> </w:t>
      </w:r>
      <w:r w:rsidRPr="007D3984">
        <w:t>srozumitelně, nikoliv v tísni nebo za nápadně nevýhodných podmínek, a že se dohodly o celém jejím obsahu, což stvrzují svými podpisy.</w:t>
      </w:r>
    </w:p>
    <w:p w14:paraId="3CFA815E" w14:textId="77777777" w:rsidR="00156088" w:rsidRPr="007D3984" w:rsidRDefault="00156088" w:rsidP="00156088">
      <w:pPr>
        <w:pStyle w:val="Smlouvaodstavec"/>
      </w:pPr>
      <w:r w:rsidRPr="007D3984">
        <w:t xml:space="preserve">Neplatnost některého ustanovení </w:t>
      </w:r>
      <w:r>
        <w:t>S</w:t>
      </w:r>
      <w:r w:rsidRPr="007D3984">
        <w:t xml:space="preserve">mlouvy nemá za následek neplatnost celé </w:t>
      </w:r>
      <w:r>
        <w:t>S</w:t>
      </w:r>
      <w:r w:rsidRPr="007D3984">
        <w:t>mlouvy.</w:t>
      </w:r>
    </w:p>
    <w:p w14:paraId="7141BF33" w14:textId="77777777" w:rsidR="00156088" w:rsidRPr="007D3984" w:rsidRDefault="00156088" w:rsidP="00156088">
      <w:pPr>
        <w:pStyle w:val="Smlouvaodstavec"/>
      </w:pPr>
      <w:r w:rsidRPr="007D3984">
        <w:t xml:space="preserve">Smluvní strany se zavazují veškeré spory vzniklé z této </w:t>
      </w:r>
      <w:r>
        <w:t>S</w:t>
      </w:r>
      <w:r w:rsidRPr="007D3984">
        <w:t>mlouvy primárně řešit smírnou cestou.</w:t>
      </w:r>
    </w:p>
    <w:p w14:paraId="0250EF62" w14:textId="77777777" w:rsidR="00156088" w:rsidRPr="007D3984" w:rsidRDefault="00156088" w:rsidP="00156088">
      <w:pPr>
        <w:pStyle w:val="Smlouvaodstavec"/>
      </w:pPr>
      <w:r>
        <w:t>S</w:t>
      </w:r>
      <w:r w:rsidRPr="007D3984">
        <w:t xml:space="preserve">mlouva nabývá platnosti dnem podpisu oběma </w:t>
      </w:r>
      <w:r>
        <w:t>S</w:t>
      </w:r>
      <w:r w:rsidRPr="007D3984">
        <w:t>mluvními stranami.</w:t>
      </w:r>
    </w:p>
    <w:p w14:paraId="75FC2CC9" w14:textId="77777777" w:rsidR="00156088" w:rsidRPr="007D3984" w:rsidRDefault="00156088" w:rsidP="00156088">
      <w:pPr>
        <w:pStyle w:val="Smlouvaodstavec"/>
      </w:pPr>
      <w:r>
        <w:t>S</w:t>
      </w:r>
      <w:r w:rsidRPr="007D3984">
        <w:t>mlouva nabývá účinnosti dnem jejího uveřejnění v registru smluv podle zákona č. 340/2015 Sb., o zvláštních podmínkách účinnosti některých smluv, uveřejňování těchto smluv a o registru smluv (zákon o registru smluv), ve znění pozdějších předpisů.</w:t>
      </w:r>
    </w:p>
    <w:p w14:paraId="664EFEF9" w14:textId="77777777" w:rsidR="00156088" w:rsidRPr="007D3984" w:rsidRDefault="00156088" w:rsidP="00156088">
      <w:pPr>
        <w:pStyle w:val="Smlouvaodstavec"/>
      </w:pPr>
      <w:r w:rsidRPr="007D3984">
        <w:t>Smluvní vztahy neobsažené v</w:t>
      </w:r>
      <w:r>
        <w:t xml:space="preserve"> </w:t>
      </w:r>
      <w:r w:rsidRPr="007D3984">
        <w:t xml:space="preserve">této </w:t>
      </w:r>
      <w:r>
        <w:t>S</w:t>
      </w:r>
      <w:r w:rsidRPr="007D3984">
        <w:t>mlouvě se dále řídí příslušnými ustanoveními občanského zákoníku.</w:t>
      </w:r>
    </w:p>
    <w:p w14:paraId="7F989336" w14:textId="77777777" w:rsidR="00156088" w:rsidRPr="007D3984" w:rsidRDefault="00156088" w:rsidP="00156088">
      <w:pPr>
        <w:pStyle w:val="Smlouvaodstavec"/>
      </w:pPr>
      <w:r>
        <w:t>S</w:t>
      </w:r>
      <w:r w:rsidRPr="007D3984">
        <w:t xml:space="preserve">mlouvu lze měnit a doplňovat pouze písemnými dodatky, podepsanými statutárními zástupci obou </w:t>
      </w:r>
      <w:r>
        <w:t>S</w:t>
      </w:r>
      <w:r w:rsidRPr="007D3984">
        <w:t>mluvních stran.</w:t>
      </w:r>
    </w:p>
    <w:p w14:paraId="1B546905" w14:textId="77777777" w:rsidR="00156088" w:rsidRPr="007D3984" w:rsidRDefault="00156088" w:rsidP="00156088">
      <w:pPr>
        <w:pStyle w:val="Smlouvaodstavec"/>
      </w:pPr>
      <w:r>
        <w:t>S</w:t>
      </w:r>
      <w:r w:rsidRPr="007D3984">
        <w:t xml:space="preserve">mlouva je vyhotovena ve třech stejnopisech, z nichž jeden obdrží </w:t>
      </w:r>
      <w:r>
        <w:t>P</w:t>
      </w:r>
      <w:r w:rsidRPr="007D3984">
        <w:t xml:space="preserve">rodávající a dva obdrží </w:t>
      </w:r>
      <w:r>
        <w:t>K</w:t>
      </w:r>
      <w:r w:rsidRPr="007D3984">
        <w:t>upující.</w:t>
      </w:r>
    </w:p>
    <w:p w14:paraId="104D9599" w14:textId="77777777" w:rsidR="00156088" w:rsidRDefault="00156088" w:rsidP="00156088">
      <w:pPr>
        <w:pStyle w:val="Smlouvaodstavec"/>
      </w:pPr>
      <w:r w:rsidRPr="007D3984">
        <w:t xml:space="preserve">Příloha </w:t>
      </w:r>
      <w:r>
        <w:t>S</w:t>
      </w:r>
      <w:r w:rsidRPr="007D3984">
        <w:t>mlouvy:</w:t>
      </w:r>
    </w:p>
    <w:p w14:paraId="0B70CB94" w14:textId="77777777" w:rsidR="00156088" w:rsidRPr="007D3984" w:rsidRDefault="00156088" w:rsidP="00156088">
      <w:pPr>
        <w:pStyle w:val="Smlouvaodstavec"/>
        <w:numPr>
          <w:ilvl w:val="0"/>
          <w:numId w:val="0"/>
        </w:numPr>
        <w:ind w:left="709"/>
      </w:pPr>
      <w:r w:rsidRPr="007D3984">
        <w:t>příloha č. 1: Technická specifikace zboží</w:t>
      </w:r>
    </w:p>
    <w:p w14:paraId="013E9AB3" w14:textId="77777777" w:rsidR="00156088" w:rsidRDefault="00156088" w:rsidP="00156088"/>
    <w:p w14:paraId="59C185C4" w14:textId="77777777" w:rsidR="00156088" w:rsidRDefault="00156088" w:rsidP="00156088"/>
    <w:p w14:paraId="703587A5" w14:textId="6C06CF35" w:rsidR="00156088" w:rsidRDefault="00156088" w:rsidP="00156088">
      <w:pPr>
        <w:keepNext/>
        <w:tabs>
          <w:tab w:val="left" w:pos="4536"/>
        </w:tabs>
      </w:pPr>
      <w:r w:rsidRPr="00BF7E06">
        <w:t>V</w:t>
      </w:r>
      <w:r w:rsidR="00F45C9C">
        <w:t> </w:t>
      </w:r>
      <w:r w:rsidRPr="00BF7E06">
        <w:t>Liběchově</w:t>
      </w:r>
      <w:r w:rsidR="00F45C9C">
        <w:t xml:space="preserve"> dne 17. 6. 2019</w:t>
      </w:r>
      <w:r>
        <w:tab/>
      </w:r>
      <w:r w:rsidRPr="00856734">
        <w:t>V</w:t>
      </w:r>
      <w:r w:rsidR="00F45C9C">
        <w:t> </w:t>
      </w:r>
      <w:r w:rsidR="00835EC6">
        <w:t>Praze</w:t>
      </w:r>
      <w:r w:rsidR="00F45C9C">
        <w:t xml:space="preserve"> dne 14. 6. 2019</w:t>
      </w:r>
    </w:p>
    <w:p w14:paraId="50A1A945" w14:textId="77777777" w:rsidR="00156088" w:rsidRDefault="00156088" w:rsidP="00156088">
      <w:pPr>
        <w:keepNext/>
        <w:tabs>
          <w:tab w:val="left" w:pos="5670"/>
        </w:tabs>
      </w:pPr>
    </w:p>
    <w:p w14:paraId="64E79E4C" w14:textId="795C08AC" w:rsidR="00156088" w:rsidRDefault="00156088" w:rsidP="00156088">
      <w:pPr>
        <w:keepNext/>
        <w:tabs>
          <w:tab w:val="left" w:pos="4536"/>
        </w:tabs>
      </w:pPr>
      <w:r w:rsidRPr="00BF7E06">
        <w:t xml:space="preserve">za </w:t>
      </w:r>
      <w:r>
        <w:t>K</w:t>
      </w:r>
      <w:r w:rsidRPr="00BF7E06">
        <w:t>upujícího:</w:t>
      </w:r>
      <w:r>
        <w:tab/>
        <w:t>za Pro</w:t>
      </w:r>
      <w:r w:rsidRPr="00856734">
        <w:t>dávající</w:t>
      </w:r>
      <w:r>
        <w:t>ho</w:t>
      </w:r>
      <w:r w:rsidRPr="00856734">
        <w:t>:</w:t>
      </w:r>
    </w:p>
    <w:p w14:paraId="24B0A878" w14:textId="77777777" w:rsidR="00156088" w:rsidRDefault="00156088" w:rsidP="00156088">
      <w:pPr>
        <w:keepNext/>
      </w:pPr>
    </w:p>
    <w:p w14:paraId="283BDBC9" w14:textId="77777777" w:rsidR="00156088" w:rsidRDefault="00156088" w:rsidP="00156088">
      <w:pPr>
        <w:keepNext/>
      </w:pPr>
    </w:p>
    <w:p w14:paraId="4AD93D33" w14:textId="6C6C4207" w:rsidR="00156088" w:rsidRPr="00877266" w:rsidRDefault="00156088" w:rsidP="00156088">
      <w:pPr>
        <w:keepNext/>
        <w:tabs>
          <w:tab w:val="center" w:pos="1701"/>
          <w:tab w:val="center" w:pos="7371"/>
        </w:tabs>
      </w:pPr>
      <w:r>
        <w:tab/>
      </w:r>
      <w:r w:rsidRPr="00BF7E06">
        <w:t>Ing. Michal Kubelka, CSc.</w:t>
      </w:r>
      <w:r>
        <w:tab/>
      </w:r>
      <w:r w:rsidR="00835EC6" w:rsidRPr="00835EC6">
        <w:t>Ing. Markéta Kmentová, Ph.D.</w:t>
      </w:r>
    </w:p>
    <w:p w14:paraId="0B0DB8D4" w14:textId="102DFFB5" w:rsidR="00156088" w:rsidRDefault="00156088" w:rsidP="00156088">
      <w:pPr>
        <w:tabs>
          <w:tab w:val="center" w:pos="1701"/>
          <w:tab w:val="center" w:pos="7371"/>
        </w:tabs>
      </w:pPr>
      <w:r>
        <w:tab/>
      </w:r>
      <w:r w:rsidRPr="00BF7E06">
        <w:t xml:space="preserve">ředitel ÚŽFG AV ČR, v. v. i. </w:t>
      </w:r>
      <w:r>
        <w:tab/>
      </w:r>
      <w:r w:rsidR="00835EC6" w:rsidRPr="00835EC6">
        <w:t>prokuristka</w:t>
      </w:r>
    </w:p>
    <w:p w14:paraId="4FB76B4A" w14:textId="40834013" w:rsidR="00835EC6" w:rsidRDefault="00835EC6" w:rsidP="00156088">
      <w:pPr>
        <w:tabs>
          <w:tab w:val="center" w:pos="1701"/>
          <w:tab w:val="center" w:pos="7371"/>
        </w:tabs>
      </w:pPr>
      <w:r>
        <w:tab/>
      </w:r>
      <w:r>
        <w:tab/>
      </w:r>
      <w:r w:rsidRPr="00835EC6">
        <w:t>SIGMA - ALDRICH spol. s r.o.</w:t>
      </w:r>
    </w:p>
    <w:p w14:paraId="063DE27C" w14:textId="0F2670C3" w:rsidR="00D6099B" w:rsidRDefault="00D6099B" w:rsidP="00156088">
      <w:pPr>
        <w:tabs>
          <w:tab w:val="center" w:pos="1701"/>
          <w:tab w:val="center" w:pos="7371"/>
        </w:tabs>
      </w:pPr>
    </w:p>
    <w:p w14:paraId="50C0A7C7" w14:textId="09F16D50" w:rsidR="00D6099B" w:rsidRDefault="00D6099B" w:rsidP="00156088">
      <w:pPr>
        <w:tabs>
          <w:tab w:val="center" w:pos="1701"/>
          <w:tab w:val="center" w:pos="7371"/>
        </w:tabs>
      </w:pPr>
    </w:p>
    <w:p w14:paraId="0DFB5EBF" w14:textId="4096559A" w:rsidR="00D6099B" w:rsidRPr="00D6099B" w:rsidRDefault="00D6099B" w:rsidP="00D6099B">
      <w:pPr>
        <w:tabs>
          <w:tab w:val="center" w:pos="1701"/>
          <w:tab w:val="center" w:pos="7371"/>
        </w:tabs>
        <w:jc w:val="center"/>
        <w:rPr>
          <w:i/>
          <w:iCs/>
        </w:rPr>
      </w:pPr>
      <w:r w:rsidRPr="00D6099B">
        <w:rPr>
          <w:i/>
          <w:iCs/>
        </w:rPr>
        <w:t>- podepsáno elektronicky -</w:t>
      </w:r>
    </w:p>
    <w:p w14:paraId="287854B0" w14:textId="77777777" w:rsidR="00156088" w:rsidRDefault="00156088" w:rsidP="00156088">
      <w:pPr>
        <w:tabs>
          <w:tab w:val="center" w:pos="1701"/>
          <w:tab w:val="center" w:pos="7371"/>
        </w:tabs>
        <w:sectPr w:rsidR="00156088" w:rsidSect="008E1CAD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55BC34" w14:textId="77777777" w:rsidR="00156088" w:rsidRDefault="00156088" w:rsidP="00156088">
      <w:pPr>
        <w:tabs>
          <w:tab w:val="center" w:pos="1701"/>
          <w:tab w:val="center" w:pos="7371"/>
        </w:tabs>
        <w:outlineLvl w:val="2"/>
      </w:pPr>
      <w:r w:rsidRPr="00247FAA">
        <w:t>příloha č. 1 smlouvy: Technická specifikace zboží</w:t>
      </w:r>
    </w:p>
    <w:p w14:paraId="1321EFAF" w14:textId="77777777" w:rsidR="00156088" w:rsidRDefault="00156088" w:rsidP="00156088"/>
    <w:p w14:paraId="17F4C96B" w14:textId="77777777" w:rsidR="00156088" w:rsidRPr="00B54571" w:rsidRDefault="00156088" w:rsidP="00156088">
      <w:pPr>
        <w:jc w:val="center"/>
        <w:rPr>
          <w:rFonts w:asciiTheme="majorHAnsi" w:hAnsiTheme="majorHAnsi" w:cstheme="majorHAnsi"/>
          <w:b/>
          <w:caps/>
          <w:spacing w:val="40"/>
          <w:sz w:val="44"/>
        </w:rPr>
      </w:pPr>
      <w:r w:rsidRPr="00B54571">
        <w:rPr>
          <w:rFonts w:asciiTheme="majorHAnsi" w:hAnsiTheme="majorHAnsi" w:cstheme="majorHAnsi"/>
          <w:b/>
          <w:caps/>
          <w:spacing w:val="40"/>
          <w:sz w:val="44"/>
        </w:rPr>
        <w:t>Technická specifikace zboží</w:t>
      </w:r>
    </w:p>
    <w:p w14:paraId="24DFD43B" w14:textId="0320F854" w:rsidR="00156088" w:rsidRPr="00051D80" w:rsidRDefault="00364567" w:rsidP="00217422">
      <w:pPr>
        <w:jc w:val="center"/>
        <w:rPr>
          <w:rFonts w:asciiTheme="majorHAnsi" w:hAnsiTheme="majorHAnsi" w:cstheme="majorHAnsi"/>
          <w:smallCaps/>
          <w:spacing w:val="40"/>
          <w:sz w:val="32"/>
        </w:rPr>
      </w:pPr>
      <w:r>
        <w:rPr>
          <w:rFonts w:asciiTheme="majorHAnsi" w:hAnsiTheme="majorHAnsi" w:cstheme="majorHAnsi"/>
          <w:smallCaps/>
          <w:spacing w:val="40"/>
          <w:sz w:val="32"/>
        </w:rPr>
        <w:t>S</w:t>
      </w:r>
      <w:r w:rsidR="00217422" w:rsidRPr="00217422">
        <w:rPr>
          <w:rFonts w:asciiTheme="majorHAnsi" w:hAnsiTheme="majorHAnsi" w:cstheme="majorHAnsi"/>
          <w:smallCaps/>
          <w:spacing w:val="40"/>
          <w:sz w:val="32"/>
        </w:rPr>
        <w:t>peciální chemikáli</w:t>
      </w:r>
      <w:r w:rsidR="00217422">
        <w:rPr>
          <w:rFonts w:asciiTheme="majorHAnsi" w:hAnsiTheme="majorHAnsi" w:cstheme="majorHAnsi"/>
          <w:smallCaps/>
          <w:spacing w:val="40"/>
          <w:sz w:val="32"/>
        </w:rPr>
        <w:t xml:space="preserve">e </w:t>
      </w:r>
      <w:r w:rsidR="00217422" w:rsidRPr="00217422">
        <w:rPr>
          <w:rFonts w:asciiTheme="majorHAnsi" w:hAnsiTheme="majorHAnsi" w:cstheme="majorHAnsi"/>
          <w:smallCaps/>
          <w:spacing w:val="40"/>
          <w:sz w:val="32"/>
        </w:rPr>
        <w:t>a pomůck</w:t>
      </w:r>
      <w:r w:rsidR="00217422">
        <w:rPr>
          <w:rFonts w:asciiTheme="majorHAnsi" w:hAnsiTheme="majorHAnsi" w:cstheme="majorHAnsi"/>
          <w:smallCaps/>
          <w:spacing w:val="40"/>
          <w:sz w:val="32"/>
        </w:rPr>
        <w:t>y</w:t>
      </w:r>
      <w:r w:rsidR="00217422" w:rsidRPr="00217422">
        <w:rPr>
          <w:rFonts w:asciiTheme="majorHAnsi" w:hAnsiTheme="majorHAnsi" w:cstheme="majorHAnsi"/>
          <w:smallCaps/>
          <w:spacing w:val="40"/>
          <w:sz w:val="32"/>
        </w:rPr>
        <w:t xml:space="preserve"> k přípravě vzorků</w:t>
      </w:r>
    </w:p>
    <w:p w14:paraId="39DDA46A" w14:textId="77777777" w:rsidR="00156088" w:rsidRDefault="00156088" w:rsidP="00156088"/>
    <w:tbl>
      <w:tblPr>
        <w:tblStyle w:val="Mkatabulky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5953"/>
        <w:gridCol w:w="1559"/>
        <w:gridCol w:w="2090"/>
      </w:tblGrid>
      <w:tr w:rsidR="00156088" w:rsidRPr="00FD6CFC" w14:paraId="3DE97912" w14:textId="77777777" w:rsidTr="00962A83">
        <w:tc>
          <w:tcPr>
            <w:tcW w:w="704" w:type="dxa"/>
            <w:vAlign w:val="center"/>
          </w:tcPr>
          <w:p w14:paraId="06F94D34" w14:textId="77777777" w:rsidR="00156088" w:rsidRPr="00FD6CFC" w:rsidRDefault="00156088" w:rsidP="00962A83">
            <w:pPr>
              <w:spacing w:before="0"/>
              <w:jc w:val="center"/>
              <w:rPr>
                <w:b/>
              </w:rPr>
            </w:pPr>
            <w:r w:rsidRPr="00FD6CFC">
              <w:rPr>
                <w:b/>
              </w:rPr>
              <w:t>P. č.:</w:t>
            </w:r>
          </w:p>
        </w:tc>
        <w:tc>
          <w:tcPr>
            <w:tcW w:w="3686" w:type="dxa"/>
            <w:vAlign w:val="center"/>
          </w:tcPr>
          <w:p w14:paraId="25137D70" w14:textId="77777777" w:rsidR="00156088" w:rsidRPr="00FD6CFC" w:rsidRDefault="00156088" w:rsidP="00962A83">
            <w:pPr>
              <w:spacing w:before="0"/>
              <w:jc w:val="center"/>
              <w:rPr>
                <w:b/>
              </w:rPr>
            </w:pPr>
            <w:r w:rsidRPr="00FD6CFC">
              <w:rPr>
                <w:b/>
              </w:rPr>
              <w:t>Název:</w:t>
            </w:r>
          </w:p>
        </w:tc>
        <w:tc>
          <w:tcPr>
            <w:tcW w:w="5953" w:type="dxa"/>
            <w:vAlign w:val="center"/>
          </w:tcPr>
          <w:p w14:paraId="77BFF858" w14:textId="77777777" w:rsidR="00156088" w:rsidRPr="00FD6CFC" w:rsidRDefault="00156088" w:rsidP="00962A83">
            <w:pPr>
              <w:spacing w:before="0"/>
              <w:jc w:val="center"/>
              <w:rPr>
                <w:b/>
              </w:rPr>
            </w:pPr>
            <w:r w:rsidRPr="00FD6CFC">
              <w:rPr>
                <w:b/>
              </w:rPr>
              <w:t>Specifikace:</w:t>
            </w:r>
          </w:p>
        </w:tc>
        <w:tc>
          <w:tcPr>
            <w:tcW w:w="1559" w:type="dxa"/>
            <w:vAlign w:val="center"/>
          </w:tcPr>
          <w:p w14:paraId="1AA72CD3" w14:textId="77777777" w:rsidR="00156088" w:rsidRPr="00FD6CFC" w:rsidRDefault="00156088" w:rsidP="00962A83">
            <w:pPr>
              <w:spacing w:before="0"/>
              <w:jc w:val="center"/>
              <w:rPr>
                <w:b/>
              </w:rPr>
            </w:pPr>
            <w:r w:rsidRPr="00FD6CFC">
              <w:rPr>
                <w:b/>
              </w:rPr>
              <w:t>Počet kusů:</w:t>
            </w:r>
          </w:p>
        </w:tc>
        <w:tc>
          <w:tcPr>
            <w:tcW w:w="2090" w:type="dxa"/>
          </w:tcPr>
          <w:p w14:paraId="1A6F6103" w14:textId="77777777" w:rsidR="00156088" w:rsidRPr="00FD6CFC" w:rsidRDefault="00156088" w:rsidP="00962A83">
            <w:pPr>
              <w:spacing w:before="0"/>
              <w:jc w:val="right"/>
              <w:rPr>
                <w:b/>
              </w:rPr>
            </w:pPr>
            <w:r w:rsidRPr="00FD6CFC">
              <w:rPr>
                <w:b/>
              </w:rPr>
              <w:t>Cena v Kč bez DPH</w:t>
            </w:r>
            <w:r>
              <w:rPr>
                <w:b/>
              </w:rPr>
              <w:t xml:space="preserve"> za uvedený počet kusů</w:t>
            </w:r>
            <w:r w:rsidRPr="00FD6CFC">
              <w:rPr>
                <w:b/>
              </w:rPr>
              <w:t>:</w:t>
            </w:r>
          </w:p>
        </w:tc>
      </w:tr>
      <w:tr w:rsidR="00A93351" w14:paraId="09654780" w14:textId="77777777" w:rsidTr="00F47621">
        <w:tc>
          <w:tcPr>
            <w:tcW w:w="704" w:type="dxa"/>
          </w:tcPr>
          <w:p w14:paraId="40D67E3B" w14:textId="77777777" w:rsidR="00A93351" w:rsidRDefault="00A93351" w:rsidP="00A93351">
            <w:pPr>
              <w:spacing w:before="0"/>
              <w:jc w:val="center"/>
            </w:pPr>
            <w:r>
              <w:t>1.</w:t>
            </w:r>
          </w:p>
        </w:tc>
        <w:tc>
          <w:tcPr>
            <w:tcW w:w="3686" w:type="dxa"/>
          </w:tcPr>
          <w:p w14:paraId="7FB57D57" w14:textId="518BC0DB" w:rsidR="00A93351" w:rsidRDefault="00A93351" w:rsidP="00A93351">
            <w:pPr>
              <w:spacing w:before="0"/>
              <w:jc w:val="left"/>
            </w:pPr>
            <w:r w:rsidRPr="005678D3">
              <w:t>2-Mercaptoethanol</w:t>
            </w:r>
          </w:p>
        </w:tc>
        <w:tc>
          <w:tcPr>
            <w:tcW w:w="5953" w:type="dxa"/>
          </w:tcPr>
          <w:p w14:paraId="70965FA0" w14:textId="1C595522" w:rsidR="00A93351" w:rsidRDefault="00A93351" w:rsidP="00A93351">
            <w:pPr>
              <w:spacing w:before="0"/>
              <w:jc w:val="left"/>
            </w:pPr>
            <w:r w:rsidRPr="005678D3">
              <w:t>≥ 99.0 %</w:t>
            </w:r>
            <w:r>
              <w:t>, 100 ml</w:t>
            </w:r>
          </w:p>
        </w:tc>
        <w:tc>
          <w:tcPr>
            <w:tcW w:w="1559" w:type="dxa"/>
          </w:tcPr>
          <w:p w14:paraId="53DF620D" w14:textId="2F4256AF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3BC18056" w14:textId="3930CA84" w:rsidR="00A93351" w:rsidRDefault="00F47621" w:rsidP="00A93351">
            <w:pPr>
              <w:spacing w:before="0"/>
              <w:jc w:val="right"/>
            </w:pPr>
            <w:r>
              <w:t>875,00</w:t>
            </w:r>
          </w:p>
        </w:tc>
      </w:tr>
      <w:tr w:rsidR="00A93351" w14:paraId="248464C5" w14:textId="77777777" w:rsidTr="00F47621">
        <w:tc>
          <w:tcPr>
            <w:tcW w:w="704" w:type="dxa"/>
          </w:tcPr>
          <w:p w14:paraId="0D74AE54" w14:textId="77777777" w:rsidR="00A93351" w:rsidRDefault="00A93351" w:rsidP="00A93351">
            <w:pPr>
              <w:spacing w:before="0"/>
              <w:jc w:val="center"/>
            </w:pPr>
            <w:r>
              <w:t>2.</w:t>
            </w:r>
          </w:p>
        </w:tc>
        <w:tc>
          <w:tcPr>
            <w:tcW w:w="3686" w:type="dxa"/>
          </w:tcPr>
          <w:p w14:paraId="5050822A" w14:textId="3783233A" w:rsidR="00A93351" w:rsidRDefault="00A93351" w:rsidP="00A93351">
            <w:pPr>
              <w:spacing w:before="0"/>
              <w:jc w:val="left"/>
            </w:pPr>
            <w:r w:rsidRPr="005678D3">
              <w:t>Accutase solution</w:t>
            </w:r>
          </w:p>
        </w:tc>
        <w:tc>
          <w:tcPr>
            <w:tcW w:w="5953" w:type="dxa"/>
          </w:tcPr>
          <w:p w14:paraId="3B9E6132" w14:textId="650E734A" w:rsidR="00A93351" w:rsidRDefault="00A93351" w:rsidP="00A93351">
            <w:pPr>
              <w:spacing w:before="0"/>
              <w:jc w:val="left"/>
            </w:pPr>
            <w:r w:rsidRPr="005678D3">
              <w:t>Akutáza pro disociaci buněk, obsahující sodium phosphate, bez séra, pH6.8-7.8. Sterilně filtrováno.</w:t>
            </w:r>
            <w:r>
              <w:t xml:space="preserve"> 100 ml</w:t>
            </w:r>
          </w:p>
        </w:tc>
        <w:tc>
          <w:tcPr>
            <w:tcW w:w="1559" w:type="dxa"/>
          </w:tcPr>
          <w:p w14:paraId="46039022" w14:textId="1F0440DB" w:rsidR="00A93351" w:rsidRDefault="00A93351" w:rsidP="00A93351">
            <w:pPr>
              <w:spacing w:before="0"/>
              <w:jc w:val="center"/>
            </w:pPr>
            <w:r>
              <w:t>2</w:t>
            </w:r>
          </w:p>
        </w:tc>
        <w:tc>
          <w:tcPr>
            <w:tcW w:w="2090" w:type="dxa"/>
            <w:shd w:val="clear" w:color="auto" w:fill="auto"/>
          </w:tcPr>
          <w:p w14:paraId="11BD4172" w14:textId="73A841AF" w:rsidR="00A93351" w:rsidRDefault="00F47621" w:rsidP="00A93351">
            <w:pPr>
              <w:spacing w:before="0"/>
              <w:jc w:val="right"/>
            </w:pPr>
            <w:r>
              <w:t>1.760,00</w:t>
            </w:r>
          </w:p>
        </w:tc>
      </w:tr>
      <w:tr w:rsidR="00A93351" w14:paraId="38C6F932" w14:textId="77777777" w:rsidTr="00F47621">
        <w:tc>
          <w:tcPr>
            <w:tcW w:w="704" w:type="dxa"/>
          </w:tcPr>
          <w:p w14:paraId="061A8F72" w14:textId="77777777" w:rsidR="00A93351" w:rsidRDefault="00A93351" w:rsidP="00A93351">
            <w:pPr>
              <w:spacing w:before="0"/>
              <w:jc w:val="center"/>
            </w:pPr>
            <w:r>
              <w:t>3.</w:t>
            </w:r>
          </w:p>
        </w:tc>
        <w:tc>
          <w:tcPr>
            <w:tcW w:w="3686" w:type="dxa"/>
          </w:tcPr>
          <w:p w14:paraId="43FDAC88" w14:textId="244187E0" w:rsidR="00A93351" w:rsidRDefault="00A93351" w:rsidP="00A93351">
            <w:pPr>
              <w:spacing w:before="0"/>
              <w:jc w:val="left"/>
            </w:pPr>
            <w:r w:rsidRPr="005678D3">
              <w:t xml:space="preserve">Agarose for DNA electrophoresis </w:t>
            </w:r>
          </w:p>
        </w:tc>
        <w:tc>
          <w:tcPr>
            <w:tcW w:w="5953" w:type="dxa"/>
          </w:tcPr>
          <w:p w14:paraId="75D0A602" w14:textId="2199040D" w:rsidR="00A93351" w:rsidRDefault="00A93351" w:rsidP="00A93351">
            <w:pPr>
              <w:spacing w:before="0"/>
              <w:jc w:val="left"/>
            </w:pPr>
            <w:r w:rsidRPr="005678D3">
              <w:t>For analytical and preparative electrophoresis of DNA fragments between 1000 and 20,000 bp. Each lot tested for the absence of EcoRI inhibition. Gelling temperature (1.5 %) 34 - 39 °C. Gel strength (1.5 %) min. 1700 g/cm2. Electro endosmosis (EEO) max. 0.13</w:t>
            </w:r>
            <w:r>
              <w:t>, 250 g</w:t>
            </w:r>
          </w:p>
        </w:tc>
        <w:tc>
          <w:tcPr>
            <w:tcW w:w="1559" w:type="dxa"/>
          </w:tcPr>
          <w:p w14:paraId="607D9B4D" w14:textId="0138DDC4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4DBBCD7C" w14:textId="061A8694" w:rsidR="00A93351" w:rsidRDefault="00F47621" w:rsidP="00A93351">
            <w:pPr>
              <w:spacing w:before="0"/>
              <w:jc w:val="right"/>
            </w:pPr>
            <w:r>
              <w:t>6.200,00</w:t>
            </w:r>
          </w:p>
        </w:tc>
      </w:tr>
      <w:tr w:rsidR="00A93351" w14:paraId="40508118" w14:textId="77777777" w:rsidTr="00F47621">
        <w:tc>
          <w:tcPr>
            <w:tcW w:w="704" w:type="dxa"/>
          </w:tcPr>
          <w:p w14:paraId="4452C343" w14:textId="77777777" w:rsidR="00A93351" w:rsidRDefault="00A93351" w:rsidP="00A93351">
            <w:pPr>
              <w:spacing w:before="0"/>
              <w:jc w:val="center"/>
            </w:pPr>
            <w:r>
              <w:t>4.</w:t>
            </w:r>
          </w:p>
        </w:tc>
        <w:tc>
          <w:tcPr>
            <w:tcW w:w="3686" w:type="dxa"/>
          </w:tcPr>
          <w:p w14:paraId="3619C1D9" w14:textId="6DFDC427" w:rsidR="00A93351" w:rsidRDefault="00A93351" w:rsidP="00A93351">
            <w:pPr>
              <w:spacing w:before="0"/>
              <w:jc w:val="left"/>
            </w:pPr>
            <w:r w:rsidRPr="005678D3">
              <w:t>Ammonium bicarbonate</w:t>
            </w:r>
          </w:p>
        </w:tc>
        <w:tc>
          <w:tcPr>
            <w:tcW w:w="5953" w:type="dxa"/>
          </w:tcPr>
          <w:p w14:paraId="152E79E0" w14:textId="63758A2A" w:rsidR="00A93351" w:rsidRDefault="00A93351" w:rsidP="00A93351">
            <w:pPr>
              <w:spacing w:before="0"/>
              <w:jc w:val="left"/>
            </w:pPr>
            <w:r w:rsidRPr="005678D3">
              <w:t xml:space="preserve"> ≥99.5% (T)</w:t>
            </w:r>
            <w:r>
              <w:t>, 500 g</w:t>
            </w:r>
          </w:p>
        </w:tc>
        <w:tc>
          <w:tcPr>
            <w:tcW w:w="1559" w:type="dxa"/>
          </w:tcPr>
          <w:p w14:paraId="33064A43" w14:textId="7DA05143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135BB58C" w14:textId="7DCBF0EB" w:rsidR="00A93351" w:rsidRDefault="00F47621" w:rsidP="00A93351">
            <w:pPr>
              <w:spacing w:before="0"/>
              <w:jc w:val="right"/>
            </w:pPr>
            <w:r>
              <w:t>1.164,50</w:t>
            </w:r>
          </w:p>
        </w:tc>
      </w:tr>
      <w:tr w:rsidR="00A93351" w14:paraId="26A04CA8" w14:textId="77777777" w:rsidTr="00F47621">
        <w:tc>
          <w:tcPr>
            <w:tcW w:w="704" w:type="dxa"/>
          </w:tcPr>
          <w:p w14:paraId="6B754943" w14:textId="77777777" w:rsidR="00A93351" w:rsidRDefault="00A93351" w:rsidP="00A93351">
            <w:pPr>
              <w:spacing w:before="0"/>
              <w:jc w:val="center"/>
            </w:pPr>
            <w:r>
              <w:t>5.</w:t>
            </w:r>
          </w:p>
        </w:tc>
        <w:tc>
          <w:tcPr>
            <w:tcW w:w="3686" w:type="dxa"/>
          </w:tcPr>
          <w:p w14:paraId="0D887D7D" w14:textId="2D1F0B02" w:rsidR="00A93351" w:rsidRDefault="00A93351" w:rsidP="00A93351">
            <w:pPr>
              <w:spacing w:before="0"/>
              <w:jc w:val="left"/>
            </w:pPr>
            <w:r w:rsidRPr="005678D3">
              <w:t xml:space="preserve">BCA (Bicinchoninic Acid) protein assay </w:t>
            </w:r>
          </w:p>
        </w:tc>
        <w:tc>
          <w:tcPr>
            <w:tcW w:w="5953" w:type="dxa"/>
          </w:tcPr>
          <w:p w14:paraId="4842D87C" w14:textId="1AF61C5A" w:rsidR="00A93351" w:rsidRDefault="00A93351" w:rsidP="00A93351">
            <w:pPr>
              <w:spacing w:before="0"/>
              <w:jc w:val="left"/>
            </w:pPr>
            <w:r w:rsidRPr="005678D3">
              <w:t>detekce koncentrací proteinů 20-2000 ug/ml, objem BCA činidla 1000 ml</w:t>
            </w:r>
          </w:p>
        </w:tc>
        <w:tc>
          <w:tcPr>
            <w:tcW w:w="1559" w:type="dxa"/>
          </w:tcPr>
          <w:p w14:paraId="4777F01A" w14:textId="0A5A65DD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5F42F43A" w14:textId="21796E6A" w:rsidR="00A93351" w:rsidRDefault="00F47621" w:rsidP="00A93351">
            <w:pPr>
              <w:spacing w:before="0"/>
              <w:jc w:val="right"/>
            </w:pPr>
            <w:r>
              <w:t>8.245,00</w:t>
            </w:r>
          </w:p>
        </w:tc>
      </w:tr>
      <w:tr w:rsidR="00A93351" w14:paraId="76B1D47C" w14:textId="77777777" w:rsidTr="00F47621">
        <w:tc>
          <w:tcPr>
            <w:tcW w:w="704" w:type="dxa"/>
          </w:tcPr>
          <w:p w14:paraId="6EA99EF9" w14:textId="77777777" w:rsidR="00A93351" w:rsidRDefault="00A93351" w:rsidP="00A93351">
            <w:pPr>
              <w:spacing w:before="0"/>
              <w:jc w:val="center"/>
            </w:pPr>
            <w:r>
              <w:t>6.</w:t>
            </w:r>
          </w:p>
        </w:tc>
        <w:tc>
          <w:tcPr>
            <w:tcW w:w="3686" w:type="dxa"/>
          </w:tcPr>
          <w:p w14:paraId="7C449D68" w14:textId="6EAA6D41" w:rsidR="00A93351" w:rsidRDefault="00A93351" w:rsidP="00A93351">
            <w:pPr>
              <w:spacing w:before="0"/>
              <w:jc w:val="left"/>
            </w:pPr>
            <w:r w:rsidRPr="005678D3">
              <w:t>BSA</w:t>
            </w:r>
          </w:p>
        </w:tc>
        <w:tc>
          <w:tcPr>
            <w:tcW w:w="5953" w:type="dxa"/>
          </w:tcPr>
          <w:p w14:paraId="6F578ECC" w14:textId="337D7881" w:rsidR="00A93351" w:rsidRDefault="00A93351" w:rsidP="00A93351">
            <w:pPr>
              <w:spacing w:before="0"/>
              <w:jc w:val="left"/>
            </w:pPr>
            <w:r w:rsidRPr="005678D3">
              <w:t>BSA vhodné pro buněčné kultury. Lyofilizované, pH 5-5.6.</w:t>
            </w:r>
            <w:r>
              <w:t xml:space="preserve"> 50 g</w:t>
            </w:r>
          </w:p>
        </w:tc>
        <w:tc>
          <w:tcPr>
            <w:tcW w:w="1559" w:type="dxa"/>
          </w:tcPr>
          <w:p w14:paraId="0D0E173B" w14:textId="6F84AEF3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709DF44B" w14:textId="67FE533B" w:rsidR="00A93351" w:rsidRDefault="00F47621" w:rsidP="00A93351">
            <w:pPr>
              <w:spacing w:before="0"/>
              <w:jc w:val="right"/>
            </w:pPr>
            <w:r>
              <w:t>7.420,00</w:t>
            </w:r>
          </w:p>
        </w:tc>
      </w:tr>
      <w:tr w:rsidR="00A93351" w14:paraId="7988DECE" w14:textId="77777777" w:rsidTr="00F47621">
        <w:tc>
          <w:tcPr>
            <w:tcW w:w="704" w:type="dxa"/>
          </w:tcPr>
          <w:p w14:paraId="1F3180FA" w14:textId="77777777" w:rsidR="00A93351" w:rsidRDefault="00A93351" w:rsidP="00A93351">
            <w:pPr>
              <w:spacing w:before="0"/>
              <w:jc w:val="center"/>
            </w:pPr>
            <w:r>
              <w:t>7.</w:t>
            </w:r>
          </w:p>
        </w:tc>
        <w:tc>
          <w:tcPr>
            <w:tcW w:w="3686" w:type="dxa"/>
          </w:tcPr>
          <w:p w14:paraId="492DA7E6" w14:textId="7C67D6A9" w:rsidR="00A93351" w:rsidRDefault="00A93351" w:rsidP="00A93351">
            <w:pPr>
              <w:spacing w:before="0"/>
              <w:jc w:val="left"/>
            </w:pPr>
            <w:r w:rsidRPr="005678D3">
              <w:t xml:space="preserve">Citran sodný </w:t>
            </w:r>
          </w:p>
        </w:tc>
        <w:tc>
          <w:tcPr>
            <w:tcW w:w="5953" w:type="dxa"/>
          </w:tcPr>
          <w:p w14:paraId="778EFB6B" w14:textId="3AAF963B" w:rsidR="00A93351" w:rsidRDefault="00A93351" w:rsidP="00A93351">
            <w:pPr>
              <w:spacing w:before="0"/>
              <w:jc w:val="left"/>
            </w:pPr>
            <w:r w:rsidRPr="005678D3">
              <w:t>Sodium citrate dihydrate ≥99%, water 11.5 - 13.0 %, expiry date 5 years</w:t>
            </w:r>
            <w:r>
              <w:t>, 1 kg</w:t>
            </w:r>
          </w:p>
        </w:tc>
        <w:tc>
          <w:tcPr>
            <w:tcW w:w="1559" w:type="dxa"/>
          </w:tcPr>
          <w:p w14:paraId="4350220B" w14:textId="7D232873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7436E8AB" w14:textId="4DA63529" w:rsidR="00A93351" w:rsidRDefault="00F47621" w:rsidP="00A93351">
            <w:pPr>
              <w:spacing w:before="0"/>
              <w:jc w:val="right"/>
            </w:pPr>
            <w:r>
              <w:t>1.379,00</w:t>
            </w:r>
          </w:p>
        </w:tc>
      </w:tr>
      <w:tr w:rsidR="00A93351" w14:paraId="1569AC1B" w14:textId="77777777" w:rsidTr="00F47621">
        <w:tc>
          <w:tcPr>
            <w:tcW w:w="704" w:type="dxa"/>
          </w:tcPr>
          <w:p w14:paraId="12D87A40" w14:textId="77777777" w:rsidR="00A93351" w:rsidRDefault="00A93351" w:rsidP="00A93351">
            <w:pPr>
              <w:spacing w:before="0"/>
              <w:jc w:val="center"/>
            </w:pPr>
            <w:r>
              <w:t>8.</w:t>
            </w:r>
          </w:p>
        </w:tc>
        <w:tc>
          <w:tcPr>
            <w:tcW w:w="3686" w:type="dxa"/>
          </w:tcPr>
          <w:p w14:paraId="15D6B501" w14:textId="03CBE689" w:rsidR="00A93351" w:rsidRDefault="00A93351" w:rsidP="00A93351">
            <w:pPr>
              <w:spacing w:before="0"/>
              <w:jc w:val="left"/>
            </w:pPr>
            <w:r w:rsidRPr="005678D3">
              <w:t>DMSO (Dimethyl sulfoxide), sterilní, 5x5 ml</w:t>
            </w:r>
          </w:p>
        </w:tc>
        <w:tc>
          <w:tcPr>
            <w:tcW w:w="5953" w:type="dxa"/>
          </w:tcPr>
          <w:p w14:paraId="68EAB357" w14:textId="226E0B02" w:rsidR="00A93351" w:rsidRDefault="00A93351" w:rsidP="00A93351">
            <w:pPr>
              <w:spacing w:before="0"/>
              <w:jc w:val="left"/>
            </w:pPr>
            <w:r w:rsidRPr="005678D3">
              <w:t xml:space="preserve"> sterile-filtered, in flame sealed ampules, tested for endotoxin levels.</w:t>
            </w:r>
            <w:r>
              <w:t xml:space="preserve"> 5 ml</w:t>
            </w:r>
          </w:p>
        </w:tc>
        <w:tc>
          <w:tcPr>
            <w:tcW w:w="1559" w:type="dxa"/>
          </w:tcPr>
          <w:p w14:paraId="0EEEF17E" w14:textId="72A8FF6D" w:rsidR="00A93351" w:rsidRDefault="00A93351" w:rsidP="00A93351">
            <w:pPr>
              <w:spacing w:before="0"/>
              <w:jc w:val="center"/>
            </w:pPr>
            <w:r>
              <w:t>5</w:t>
            </w:r>
          </w:p>
        </w:tc>
        <w:tc>
          <w:tcPr>
            <w:tcW w:w="2090" w:type="dxa"/>
            <w:shd w:val="clear" w:color="auto" w:fill="auto"/>
          </w:tcPr>
          <w:p w14:paraId="7FB31CED" w14:textId="0834F820" w:rsidR="00A93351" w:rsidRDefault="00F47621" w:rsidP="00A93351">
            <w:pPr>
              <w:spacing w:before="0"/>
              <w:jc w:val="right"/>
            </w:pPr>
            <w:r>
              <w:t>1.708,00</w:t>
            </w:r>
          </w:p>
        </w:tc>
      </w:tr>
      <w:tr w:rsidR="00A93351" w14:paraId="72410A05" w14:textId="77777777" w:rsidTr="00F47621">
        <w:tc>
          <w:tcPr>
            <w:tcW w:w="704" w:type="dxa"/>
          </w:tcPr>
          <w:p w14:paraId="11FC52F7" w14:textId="77777777" w:rsidR="00A93351" w:rsidRDefault="00A93351" w:rsidP="00A93351">
            <w:pPr>
              <w:spacing w:before="0"/>
              <w:jc w:val="center"/>
            </w:pPr>
            <w:r>
              <w:t>9.</w:t>
            </w:r>
          </w:p>
        </w:tc>
        <w:tc>
          <w:tcPr>
            <w:tcW w:w="3686" w:type="dxa"/>
          </w:tcPr>
          <w:p w14:paraId="18078854" w14:textId="03F29A80" w:rsidR="00A93351" w:rsidRDefault="00A93351" w:rsidP="00A93351">
            <w:pPr>
              <w:spacing w:before="0"/>
              <w:jc w:val="left"/>
            </w:pPr>
            <w:r w:rsidRPr="005678D3">
              <w:t>DNA Ladder (0.1-1 kb) for DNA electrophoresis, 75 loads</w:t>
            </w:r>
          </w:p>
        </w:tc>
        <w:tc>
          <w:tcPr>
            <w:tcW w:w="5953" w:type="dxa"/>
          </w:tcPr>
          <w:p w14:paraId="7405B3A3" w14:textId="1DA38427" w:rsidR="00A93351" w:rsidRDefault="00A93351" w:rsidP="00A93351">
            <w:pPr>
              <w:spacing w:before="0"/>
              <w:jc w:val="left"/>
            </w:pPr>
            <w:r w:rsidRPr="005678D3">
              <w:t>10 dsDNA fragments from 100 – 1,000 bases, evenly spaced in 100 bp repeats</w:t>
            </w:r>
            <w:r>
              <w:t xml:space="preserve">, </w:t>
            </w:r>
            <w:r w:rsidRPr="00A93351">
              <w:t>1 vial (150 ul)</w:t>
            </w:r>
          </w:p>
        </w:tc>
        <w:tc>
          <w:tcPr>
            <w:tcW w:w="1559" w:type="dxa"/>
          </w:tcPr>
          <w:p w14:paraId="19C96C1A" w14:textId="25118125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5F44ECE6" w14:textId="71F29872" w:rsidR="00A93351" w:rsidRDefault="00F47621" w:rsidP="00A93351">
            <w:pPr>
              <w:spacing w:before="0"/>
              <w:jc w:val="right"/>
            </w:pPr>
            <w:r>
              <w:t>3.920,00</w:t>
            </w:r>
          </w:p>
        </w:tc>
      </w:tr>
      <w:tr w:rsidR="00A93351" w14:paraId="04837788" w14:textId="77777777" w:rsidTr="00F47621">
        <w:tc>
          <w:tcPr>
            <w:tcW w:w="704" w:type="dxa"/>
          </w:tcPr>
          <w:p w14:paraId="442A532F" w14:textId="77777777" w:rsidR="00A93351" w:rsidRDefault="00A93351" w:rsidP="00A93351">
            <w:pPr>
              <w:spacing w:before="0"/>
              <w:jc w:val="center"/>
            </w:pPr>
            <w:r>
              <w:t>10.</w:t>
            </w:r>
          </w:p>
        </w:tc>
        <w:tc>
          <w:tcPr>
            <w:tcW w:w="3686" w:type="dxa"/>
          </w:tcPr>
          <w:p w14:paraId="26C6052C" w14:textId="4D26064F" w:rsidR="00A93351" w:rsidRDefault="00A93351" w:rsidP="00A93351">
            <w:pPr>
              <w:spacing w:before="0"/>
              <w:jc w:val="left"/>
            </w:pPr>
            <w:r w:rsidRPr="005678D3">
              <w:t>Fetal Bovine Serum</w:t>
            </w:r>
          </w:p>
        </w:tc>
        <w:tc>
          <w:tcPr>
            <w:tcW w:w="5953" w:type="dxa"/>
          </w:tcPr>
          <w:p w14:paraId="15C12D52" w14:textId="6C997251" w:rsidR="00A93351" w:rsidRDefault="00A93351" w:rsidP="00A93351">
            <w:pPr>
              <w:spacing w:before="0"/>
              <w:jc w:val="left"/>
            </w:pPr>
            <w:r w:rsidRPr="005678D3">
              <w:t>Endotoxiny ≤ 10EU/ml, hemoglobin  ≤ 25 mg/ml. Sterilně filtrováno.</w:t>
            </w:r>
            <w:r>
              <w:t xml:space="preserve"> 50 ml</w:t>
            </w:r>
          </w:p>
        </w:tc>
        <w:tc>
          <w:tcPr>
            <w:tcW w:w="1559" w:type="dxa"/>
          </w:tcPr>
          <w:p w14:paraId="2EF46F71" w14:textId="55C37D4B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726414EB" w14:textId="443AFC35" w:rsidR="00A93351" w:rsidRDefault="00F47621" w:rsidP="00A93351">
            <w:pPr>
              <w:spacing w:before="0"/>
              <w:jc w:val="right"/>
            </w:pPr>
            <w:r>
              <w:t>568,40</w:t>
            </w:r>
          </w:p>
        </w:tc>
      </w:tr>
      <w:tr w:rsidR="00A93351" w14:paraId="1A76442B" w14:textId="77777777" w:rsidTr="00F47621">
        <w:tc>
          <w:tcPr>
            <w:tcW w:w="704" w:type="dxa"/>
          </w:tcPr>
          <w:p w14:paraId="428D4F22" w14:textId="77777777" w:rsidR="00A93351" w:rsidRDefault="00A93351" w:rsidP="00A93351">
            <w:pPr>
              <w:spacing w:before="0"/>
              <w:jc w:val="center"/>
            </w:pPr>
            <w:r>
              <w:t>11.</w:t>
            </w:r>
          </w:p>
        </w:tc>
        <w:tc>
          <w:tcPr>
            <w:tcW w:w="3686" w:type="dxa"/>
          </w:tcPr>
          <w:p w14:paraId="4221A411" w14:textId="3E95EDE1" w:rsidR="00A93351" w:rsidRDefault="00A93351" w:rsidP="00A93351">
            <w:pPr>
              <w:spacing w:before="0"/>
              <w:jc w:val="left"/>
            </w:pPr>
            <w:r w:rsidRPr="005678D3">
              <w:t>Formaldehyd 36-38% roztok</w:t>
            </w:r>
          </w:p>
        </w:tc>
        <w:tc>
          <w:tcPr>
            <w:tcW w:w="5953" w:type="dxa"/>
          </w:tcPr>
          <w:p w14:paraId="1F9FFC6A" w14:textId="2C14830C" w:rsidR="00A93351" w:rsidRDefault="00A93351" w:rsidP="00A93351">
            <w:pPr>
              <w:spacing w:before="0"/>
              <w:jc w:val="left"/>
            </w:pPr>
            <w:r w:rsidRPr="005678D3">
              <w:t>pro molekulární biologii, stabilizovaný methanolem proti polymeraci</w:t>
            </w:r>
            <w:r>
              <w:t>, 25 ml</w:t>
            </w:r>
          </w:p>
        </w:tc>
        <w:tc>
          <w:tcPr>
            <w:tcW w:w="1559" w:type="dxa"/>
          </w:tcPr>
          <w:p w14:paraId="57A338FC" w14:textId="47AA876E" w:rsidR="00A93351" w:rsidRDefault="00A93351" w:rsidP="00A93351">
            <w:pPr>
              <w:spacing w:before="0"/>
              <w:jc w:val="center"/>
            </w:pPr>
            <w:r>
              <w:t>4</w:t>
            </w:r>
          </w:p>
        </w:tc>
        <w:tc>
          <w:tcPr>
            <w:tcW w:w="2090" w:type="dxa"/>
            <w:shd w:val="clear" w:color="auto" w:fill="auto"/>
          </w:tcPr>
          <w:p w14:paraId="2BCE0A84" w14:textId="03359377" w:rsidR="00A93351" w:rsidRDefault="00F47621" w:rsidP="00A93351">
            <w:pPr>
              <w:spacing w:before="0"/>
              <w:jc w:val="right"/>
            </w:pPr>
            <w:r>
              <w:t>896,00</w:t>
            </w:r>
          </w:p>
        </w:tc>
      </w:tr>
      <w:tr w:rsidR="00A93351" w14:paraId="3C5357D8" w14:textId="77777777" w:rsidTr="00F47621">
        <w:tc>
          <w:tcPr>
            <w:tcW w:w="704" w:type="dxa"/>
          </w:tcPr>
          <w:p w14:paraId="4621F3C5" w14:textId="77777777" w:rsidR="00A93351" w:rsidRDefault="00A93351" w:rsidP="00A93351">
            <w:pPr>
              <w:spacing w:before="0"/>
              <w:jc w:val="center"/>
            </w:pPr>
            <w:r>
              <w:t>12.</w:t>
            </w:r>
          </w:p>
        </w:tc>
        <w:tc>
          <w:tcPr>
            <w:tcW w:w="3686" w:type="dxa"/>
          </w:tcPr>
          <w:p w14:paraId="1F91B7B7" w14:textId="0BED59D0" w:rsidR="00A93351" w:rsidRDefault="00A93351" w:rsidP="00A93351">
            <w:pPr>
              <w:spacing w:before="0"/>
              <w:jc w:val="left"/>
            </w:pPr>
            <w:r w:rsidRPr="005678D3">
              <w:t>kit pro kvantifikaci 13 cytokinů v prasečí plazmě/séru/supernatantu tkáňových kultur pomocí Luminex technologie</w:t>
            </w:r>
          </w:p>
        </w:tc>
        <w:tc>
          <w:tcPr>
            <w:tcW w:w="5953" w:type="dxa"/>
          </w:tcPr>
          <w:p w14:paraId="3441B794" w14:textId="201F04E3" w:rsidR="00A93351" w:rsidRDefault="00A93351" w:rsidP="00A93351">
            <w:pPr>
              <w:spacing w:before="0"/>
              <w:jc w:val="left"/>
            </w:pPr>
            <w:r w:rsidRPr="005678D3">
              <w:t>analyty: GM-CSF, IFNγ, IL-1α, IL-1β, IL-1ra, IL-2, IL-4, IL-6, IL-8, IL-10, IL-12, IL-18, TNF-α, pro použití s Luminex200 systémem, magnetické kuličky</w:t>
            </w:r>
            <w:r>
              <w:t>, 96 testů</w:t>
            </w:r>
          </w:p>
        </w:tc>
        <w:tc>
          <w:tcPr>
            <w:tcW w:w="1559" w:type="dxa"/>
          </w:tcPr>
          <w:p w14:paraId="582C8946" w14:textId="610B2AF7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3F9B1A79" w14:textId="2053E1EB" w:rsidR="00A93351" w:rsidRDefault="00F47621" w:rsidP="00A93351">
            <w:pPr>
              <w:spacing w:before="0"/>
              <w:jc w:val="right"/>
            </w:pPr>
            <w:r>
              <w:t>59.850,00</w:t>
            </w:r>
          </w:p>
        </w:tc>
      </w:tr>
      <w:tr w:rsidR="00A93351" w14:paraId="03B3DDAD" w14:textId="77777777" w:rsidTr="00F47621">
        <w:tc>
          <w:tcPr>
            <w:tcW w:w="704" w:type="dxa"/>
          </w:tcPr>
          <w:p w14:paraId="645DC2AC" w14:textId="77777777" w:rsidR="00A93351" w:rsidRDefault="00A93351" w:rsidP="00A93351">
            <w:pPr>
              <w:spacing w:before="0"/>
              <w:jc w:val="center"/>
            </w:pPr>
            <w:r>
              <w:t>13.</w:t>
            </w:r>
          </w:p>
        </w:tc>
        <w:tc>
          <w:tcPr>
            <w:tcW w:w="3686" w:type="dxa"/>
          </w:tcPr>
          <w:p w14:paraId="7C022C14" w14:textId="7A25AC73" w:rsidR="00A93351" w:rsidRDefault="00A93351" w:rsidP="00A93351">
            <w:pPr>
              <w:spacing w:before="0"/>
              <w:jc w:val="left"/>
            </w:pPr>
            <w:r w:rsidRPr="005678D3">
              <w:t xml:space="preserve">Kyselina boritá (boric acid electrophoresis grade) </w:t>
            </w:r>
          </w:p>
        </w:tc>
        <w:tc>
          <w:tcPr>
            <w:tcW w:w="5953" w:type="dxa"/>
          </w:tcPr>
          <w:p w14:paraId="7A61F52C" w14:textId="59C560C6" w:rsidR="00A93351" w:rsidRDefault="00A93351" w:rsidP="00A93351">
            <w:pPr>
              <w:spacing w:before="0"/>
              <w:jc w:val="left"/>
            </w:pPr>
            <w:r w:rsidRPr="005678D3">
              <w:t>Čistota  ≥99.5%, heavy metals (as Pb): ≤0.001% . Pro elektroforézu</w:t>
            </w:r>
            <w:r>
              <w:t>, 1 kg</w:t>
            </w:r>
          </w:p>
        </w:tc>
        <w:tc>
          <w:tcPr>
            <w:tcW w:w="1559" w:type="dxa"/>
          </w:tcPr>
          <w:p w14:paraId="1B078735" w14:textId="041E5F2E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0ADAB73A" w14:textId="37C42BAE" w:rsidR="00A93351" w:rsidRDefault="00F47621" w:rsidP="00A93351">
            <w:pPr>
              <w:spacing w:before="0"/>
              <w:jc w:val="right"/>
            </w:pPr>
            <w:r>
              <w:t>2.990,00</w:t>
            </w:r>
          </w:p>
        </w:tc>
      </w:tr>
      <w:tr w:rsidR="00A93351" w14:paraId="5CC098CC" w14:textId="77777777" w:rsidTr="00F47621">
        <w:tc>
          <w:tcPr>
            <w:tcW w:w="704" w:type="dxa"/>
          </w:tcPr>
          <w:p w14:paraId="264BF2C4" w14:textId="77777777" w:rsidR="00A93351" w:rsidRDefault="00A93351" w:rsidP="00A93351">
            <w:pPr>
              <w:spacing w:before="0"/>
              <w:jc w:val="center"/>
            </w:pPr>
            <w:r>
              <w:t>14.</w:t>
            </w:r>
          </w:p>
        </w:tc>
        <w:tc>
          <w:tcPr>
            <w:tcW w:w="3686" w:type="dxa"/>
          </w:tcPr>
          <w:p w14:paraId="4AAD1687" w14:textId="7EBEFBA6" w:rsidR="00A93351" w:rsidRDefault="00A93351" w:rsidP="00A93351">
            <w:pPr>
              <w:spacing w:before="0"/>
              <w:jc w:val="left"/>
            </w:pPr>
            <w:r w:rsidRPr="005678D3">
              <w:t>La DNA polymeráza</w:t>
            </w:r>
          </w:p>
        </w:tc>
        <w:tc>
          <w:tcPr>
            <w:tcW w:w="5953" w:type="dxa"/>
          </w:tcPr>
          <w:p w14:paraId="6D462443" w14:textId="61E7FA68" w:rsidR="00A93351" w:rsidRDefault="00A93351" w:rsidP="00A93351">
            <w:pPr>
              <w:spacing w:before="0"/>
              <w:jc w:val="left"/>
            </w:pPr>
            <w:r w:rsidRPr="005678D3">
              <w:t>DNA polymeráza pro PCR s proofreeding aktivitou, součástí balení reakční pufr a DMSO</w:t>
            </w:r>
            <w:r>
              <w:t>, 500 jednotek</w:t>
            </w:r>
          </w:p>
        </w:tc>
        <w:tc>
          <w:tcPr>
            <w:tcW w:w="1559" w:type="dxa"/>
          </w:tcPr>
          <w:p w14:paraId="36EA1BC5" w14:textId="1B7E41EC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4E38311A" w14:textId="1CDF7ADA" w:rsidR="00A93351" w:rsidRDefault="00F47621" w:rsidP="00A93351">
            <w:pPr>
              <w:spacing w:before="0"/>
              <w:jc w:val="right"/>
            </w:pPr>
            <w:r>
              <w:t>9.000,00</w:t>
            </w:r>
          </w:p>
        </w:tc>
      </w:tr>
      <w:tr w:rsidR="00A93351" w14:paraId="0512652C" w14:textId="77777777" w:rsidTr="00F47621">
        <w:tc>
          <w:tcPr>
            <w:tcW w:w="704" w:type="dxa"/>
          </w:tcPr>
          <w:p w14:paraId="63B2A898" w14:textId="77777777" w:rsidR="00A93351" w:rsidRDefault="00A93351" w:rsidP="00A93351">
            <w:pPr>
              <w:spacing w:before="0"/>
              <w:jc w:val="center"/>
            </w:pPr>
            <w:r>
              <w:t>15.</w:t>
            </w:r>
          </w:p>
        </w:tc>
        <w:tc>
          <w:tcPr>
            <w:tcW w:w="3686" w:type="dxa"/>
          </w:tcPr>
          <w:p w14:paraId="57FAAAEE" w14:textId="5C1A85F0" w:rsidR="00A93351" w:rsidRDefault="00A93351" w:rsidP="00A93351">
            <w:pPr>
              <w:spacing w:before="0"/>
              <w:jc w:val="left"/>
            </w:pPr>
            <w:r w:rsidRPr="005678D3">
              <w:t>Laminin</w:t>
            </w:r>
          </w:p>
        </w:tc>
        <w:tc>
          <w:tcPr>
            <w:tcW w:w="5953" w:type="dxa"/>
          </w:tcPr>
          <w:p w14:paraId="467C52E3" w14:textId="2866A164" w:rsidR="00A93351" w:rsidRDefault="00A93351" w:rsidP="00A93351">
            <w:pPr>
              <w:spacing w:before="0"/>
              <w:jc w:val="left"/>
            </w:pPr>
            <w:r w:rsidRPr="005678D3">
              <w:t>1-2mg/ml v Trisu, pufrován NaCl. Vhodný pro buněčné kultury. Sterilně filtrován</w:t>
            </w:r>
            <w:r>
              <w:t>, 1 mg</w:t>
            </w:r>
          </w:p>
        </w:tc>
        <w:tc>
          <w:tcPr>
            <w:tcW w:w="1559" w:type="dxa"/>
          </w:tcPr>
          <w:p w14:paraId="2A84B3EB" w14:textId="044A5425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3FF715F6" w14:textId="4773098E" w:rsidR="00A93351" w:rsidRDefault="00F47621" w:rsidP="00A93351">
            <w:pPr>
              <w:spacing w:before="0"/>
              <w:jc w:val="right"/>
            </w:pPr>
            <w:r>
              <w:t>4.298,00</w:t>
            </w:r>
          </w:p>
        </w:tc>
      </w:tr>
      <w:tr w:rsidR="00A93351" w14:paraId="4ED79024" w14:textId="77777777" w:rsidTr="00F47621">
        <w:tc>
          <w:tcPr>
            <w:tcW w:w="704" w:type="dxa"/>
          </w:tcPr>
          <w:p w14:paraId="2DC0048E" w14:textId="77777777" w:rsidR="00A93351" w:rsidRDefault="00A93351" w:rsidP="00A93351">
            <w:pPr>
              <w:spacing w:before="0"/>
              <w:jc w:val="center"/>
            </w:pPr>
            <w:r>
              <w:t>16.</w:t>
            </w:r>
          </w:p>
        </w:tc>
        <w:tc>
          <w:tcPr>
            <w:tcW w:w="3686" w:type="dxa"/>
          </w:tcPr>
          <w:p w14:paraId="3A7B7E93" w14:textId="5F960161" w:rsidR="00A93351" w:rsidRDefault="00A93351" w:rsidP="00A93351">
            <w:pPr>
              <w:spacing w:before="0"/>
              <w:jc w:val="left"/>
            </w:pPr>
            <w:r w:rsidRPr="005678D3">
              <w:t>nukleotidy (dNTP) set of 4, each 100 mM</w:t>
            </w:r>
          </w:p>
        </w:tc>
        <w:tc>
          <w:tcPr>
            <w:tcW w:w="5953" w:type="dxa"/>
          </w:tcPr>
          <w:p w14:paraId="2EB38FB7" w14:textId="6BFF0CEE" w:rsidR="00A93351" w:rsidRDefault="00A93351" w:rsidP="00A93351">
            <w:pPr>
              <w:spacing w:before="0"/>
              <w:jc w:val="left"/>
            </w:pPr>
            <w:r w:rsidRPr="005678D3">
              <w:t>set of 4 dNTPs contains 4 tubes of 100mM dNTP solutions of sodium salts of dATP, dCTP, dGTP and dTTP. For PCR, RT-PCR etc.</w:t>
            </w:r>
            <w:r>
              <w:t xml:space="preserve"> 200 ul</w:t>
            </w:r>
          </w:p>
        </w:tc>
        <w:tc>
          <w:tcPr>
            <w:tcW w:w="1559" w:type="dxa"/>
          </w:tcPr>
          <w:p w14:paraId="399D2FCE" w14:textId="32A005D7" w:rsidR="00A93351" w:rsidRDefault="00A93351" w:rsidP="00A93351">
            <w:pPr>
              <w:spacing w:before="0"/>
              <w:jc w:val="center"/>
            </w:pPr>
            <w:r>
              <w:t>4</w:t>
            </w:r>
          </w:p>
        </w:tc>
        <w:tc>
          <w:tcPr>
            <w:tcW w:w="2090" w:type="dxa"/>
            <w:shd w:val="clear" w:color="auto" w:fill="auto"/>
          </w:tcPr>
          <w:p w14:paraId="5E3FC0E2" w14:textId="35BCD1CF" w:rsidR="00A93351" w:rsidRDefault="00F47621" w:rsidP="00A93351">
            <w:pPr>
              <w:spacing w:before="0"/>
              <w:jc w:val="right"/>
            </w:pPr>
            <w:r>
              <w:t>3.280,00</w:t>
            </w:r>
          </w:p>
        </w:tc>
      </w:tr>
      <w:tr w:rsidR="00A93351" w14:paraId="17B500AC" w14:textId="77777777" w:rsidTr="00F47621">
        <w:tc>
          <w:tcPr>
            <w:tcW w:w="704" w:type="dxa"/>
          </w:tcPr>
          <w:p w14:paraId="3EC1A073" w14:textId="77777777" w:rsidR="00A93351" w:rsidRDefault="00A93351" w:rsidP="00A93351">
            <w:pPr>
              <w:spacing w:before="0"/>
              <w:jc w:val="center"/>
            </w:pPr>
            <w:r>
              <w:t>17.</w:t>
            </w:r>
          </w:p>
        </w:tc>
        <w:tc>
          <w:tcPr>
            <w:tcW w:w="3686" w:type="dxa"/>
          </w:tcPr>
          <w:p w14:paraId="253540C8" w14:textId="11C23F2D" w:rsidR="00A93351" w:rsidRDefault="00A93351" w:rsidP="00A93351">
            <w:pPr>
              <w:spacing w:before="0"/>
              <w:jc w:val="left"/>
            </w:pPr>
            <w:r w:rsidRPr="005678D3">
              <w:t>PBS (Phosphate buffered saline), tablety</w:t>
            </w:r>
          </w:p>
        </w:tc>
        <w:tc>
          <w:tcPr>
            <w:tcW w:w="5953" w:type="dxa"/>
          </w:tcPr>
          <w:p w14:paraId="07030CCE" w14:textId="72CB3F10" w:rsidR="00A93351" w:rsidRDefault="00A93351" w:rsidP="00A93351">
            <w:pPr>
              <w:spacing w:before="0"/>
              <w:jc w:val="left"/>
            </w:pPr>
            <w:r w:rsidRPr="005678D3">
              <w:t>One tablet dissolved in 200 mL of deionized water yields 0.01 M phosphate buffer, 0.0027 M potassium chloride and 0.137 M sodium chloride, pH 7.4, at 25 °C.</w:t>
            </w:r>
            <w:r>
              <w:t xml:space="preserve"> 100 tablet</w:t>
            </w:r>
          </w:p>
        </w:tc>
        <w:tc>
          <w:tcPr>
            <w:tcW w:w="1559" w:type="dxa"/>
          </w:tcPr>
          <w:p w14:paraId="1B0EEDA4" w14:textId="400CDADA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26BF65E6" w14:textId="073B2F57" w:rsidR="00A93351" w:rsidRDefault="00F47621" w:rsidP="00A93351">
            <w:pPr>
              <w:spacing w:before="0"/>
              <w:jc w:val="right"/>
            </w:pPr>
            <w:r>
              <w:t>3.367,00</w:t>
            </w:r>
          </w:p>
        </w:tc>
      </w:tr>
      <w:tr w:rsidR="00A93351" w14:paraId="28547A73" w14:textId="77777777" w:rsidTr="00F47621">
        <w:tc>
          <w:tcPr>
            <w:tcW w:w="704" w:type="dxa"/>
          </w:tcPr>
          <w:p w14:paraId="15E79157" w14:textId="77777777" w:rsidR="00A93351" w:rsidRDefault="00A93351" w:rsidP="00A93351">
            <w:pPr>
              <w:spacing w:before="0"/>
              <w:jc w:val="center"/>
            </w:pPr>
            <w:r>
              <w:t>18.</w:t>
            </w:r>
          </w:p>
        </w:tc>
        <w:tc>
          <w:tcPr>
            <w:tcW w:w="3686" w:type="dxa"/>
          </w:tcPr>
          <w:p w14:paraId="6FBF7BB0" w14:textId="31EBB317" w:rsidR="00A93351" w:rsidRDefault="00A93351" w:rsidP="00A93351">
            <w:pPr>
              <w:spacing w:before="0"/>
              <w:jc w:val="left"/>
            </w:pPr>
            <w:r w:rsidRPr="005678D3">
              <w:t>PCR H20 (25x1 ml)</w:t>
            </w:r>
          </w:p>
        </w:tc>
        <w:tc>
          <w:tcPr>
            <w:tcW w:w="5953" w:type="dxa"/>
          </w:tcPr>
          <w:p w14:paraId="1FF8FAE9" w14:textId="5F213A9B" w:rsidR="00A93351" w:rsidRDefault="00A93351" w:rsidP="00A93351">
            <w:pPr>
              <w:spacing w:before="0"/>
              <w:jc w:val="left"/>
            </w:pPr>
            <w:r w:rsidRPr="005678D3">
              <w:t>Ultračistá voda pro použití na PCR, qPCR, RT-PCR, izolaci RNA, prostá DNA, Dnáz, Rnáz</w:t>
            </w:r>
            <w:r>
              <w:t>, 25 ml</w:t>
            </w:r>
          </w:p>
        </w:tc>
        <w:tc>
          <w:tcPr>
            <w:tcW w:w="1559" w:type="dxa"/>
          </w:tcPr>
          <w:p w14:paraId="2DBE8CBF" w14:textId="7A3F3D8C" w:rsidR="00A93351" w:rsidRDefault="00A93351" w:rsidP="00A93351">
            <w:pPr>
              <w:spacing w:before="0"/>
              <w:jc w:val="center"/>
            </w:pPr>
            <w:r>
              <w:t>3</w:t>
            </w:r>
          </w:p>
        </w:tc>
        <w:tc>
          <w:tcPr>
            <w:tcW w:w="2090" w:type="dxa"/>
            <w:shd w:val="clear" w:color="auto" w:fill="auto"/>
          </w:tcPr>
          <w:p w14:paraId="022A3589" w14:textId="72180E9B" w:rsidR="00A93351" w:rsidRDefault="00F47621" w:rsidP="00A93351">
            <w:pPr>
              <w:spacing w:before="0"/>
              <w:jc w:val="right"/>
            </w:pPr>
            <w:r>
              <w:t>12.747,00</w:t>
            </w:r>
          </w:p>
        </w:tc>
      </w:tr>
      <w:tr w:rsidR="00A93351" w14:paraId="58F806DD" w14:textId="77777777" w:rsidTr="00F47621">
        <w:tc>
          <w:tcPr>
            <w:tcW w:w="704" w:type="dxa"/>
          </w:tcPr>
          <w:p w14:paraId="4BEA51AA" w14:textId="77777777" w:rsidR="00A93351" w:rsidRDefault="00A93351" w:rsidP="00A93351">
            <w:pPr>
              <w:spacing w:before="0"/>
              <w:jc w:val="center"/>
            </w:pPr>
            <w:r>
              <w:t>19.</w:t>
            </w:r>
          </w:p>
        </w:tc>
        <w:tc>
          <w:tcPr>
            <w:tcW w:w="3686" w:type="dxa"/>
          </w:tcPr>
          <w:p w14:paraId="774BC6F6" w14:textId="19EF3FD6" w:rsidR="00A93351" w:rsidRDefault="00A93351" w:rsidP="00A93351">
            <w:pPr>
              <w:spacing w:before="0"/>
              <w:jc w:val="left"/>
            </w:pPr>
            <w:r w:rsidRPr="005678D3">
              <w:t>Poly-L-Ornitin</w:t>
            </w:r>
          </w:p>
        </w:tc>
        <w:tc>
          <w:tcPr>
            <w:tcW w:w="5953" w:type="dxa"/>
          </w:tcPr>
          <w:p w14:paraId="311CD443" w14:textId="27607706" w:rsidR="00A93351" w:rsidRDefault="00A93351" w:rsidP="00A93351">
            <w:pPr>
              <w:spacing w:before="0"/>
              <w:jc w:val="left"/>
            </w:pPr>
            <w:r w:rsidRPr="005678D3">
              <w:t>mol.wt. 30,000-70,000. Koncentrace 0.01%. Sterilně filtrováno, testováno na endotoxiny. Vhodné pro kultivace buněk.</w:t>
            </w:r>
            <w:r>
              <w:t xml:space="preserve"> 50 ml</w:t>
            </w:r>
          </w:p>
        </w:tc>
        <w:tc>
          <w:tcPr>
            <w:tcW w:w="1559" w:type="dxa"/>
          </w:tcPr>
          <w:p w14:paraId="3A07E2C9" w14:textId="3AC2DBA0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5B9407B1" w14:textId="0390FB8B" w:rsidR="00A93351" w:rsidRDefault="00F47621" w:rsidP="00A93351">
            <w:pPr>
              <w:spacing w:before="0"/>
              <w:jc w:val="right"/>
            </w:pPr>
            <w:r>
              <w:t>2.947,00</w:t>
            </w:r>
          </w:p>
        </w:tc>
      </w:tr>
      <w:tr w:rsidR="00A93351" w14:paraId="08C7F7EA" w14:textId="77777777" w:rsidTr="00F47621">
        <w:tc>
          <w:tcPr>
            <w:tcW w:w="704" w:type="dxa"/>
          </w:tcPr>
          <w:p w14:paraId="3E2C25E6" w14:textId="77777777" w:rsidR="00A93351" w:rsidRDefault="00A93351" w:rsidP="00A93351">
            <w:pPr>
              <w:spacing w:before="0"/>
              <w:jc w:val="center"/>
            </w:pPr>
            <w:r>
              <w:t>20.</w:t>
            </w:r>
          </w:p>
        </w:tc>
        <w:tc>
          <w:tcPr>
            <w:tcW w:w="3686" w:type="dxa"/>
          </w:tcPr>
          <w:p w14:paraId="3EB6CBAF" w14:textId="1F2E9B4D" w:rsidR="00A93351" w:rsidRDefault="00A93351" w:rsidP="00A93351">
            <w:pPr>
              <w:spacing w:before="0"/>
              <w:jc w:val="left"/>
            </w:pPr>
            <w:r w:rsidRPr="005678D3">
              <w:t>Sodium dodecyl sulfate (SDS), neprášivé pelety</w:t>
            </w:r>
          </w:p>
        </w:tc>
        <w:tc>
          <w:tcPr>
            <w:tcW w:w="5953" w:type="dxa"/>
          </w:tcPr>
          <w:p w14:paraId="05B0DE55" w14:textId="6627BD47" w:rsidR="00A93351" w:rsidRDefault="00A93351" w:rsidP="00A93351">
            <w:pPr>
              <w:spacing w:before="0"/>
              <w:jc w:val="left"/>
            </w:pPr>
            <w:r w:rsidRPr="005678D3">
              <w:t>dust-free pellets, suitable for electrophoresis, for molecular biology, ≥99.0% (GC)</w:t>
            </w:r>
            <w:r>
              <w:t>, 250 g</w:t>
            </w:r>
          </w:p>
        </w:tc>
        <w:tc>
          <w:tcPr>
            <w:tcW w:w="1559" w:type="dxa"/>
          </w:tcPr>
          <w:p w14:paraId="6D4E099D" w14:textId="607056AD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65D3C8B7" w14:textId="25E242CD" w:rsidR="00A93351" w:rsidRDefault="00F47621" w:rsidP="00A93351">
            <w:pPr>
              <w:spacing w:before="0"/>
              <w:jc w:val="right"/>
            </w:pPr>
            <w:r>
              <w:t>1.088,00</w:t>
            </w:r>
          </w:p>
        </w:tc>
      </w:tr>
      <w:tr w:rsidR="00A93351" w14:paraId="2F42523A" w14:textId="77777777" w:rsidTr="00F47621">
        <w:tc>
          <w:tcPr>
            <w:tcW w:w="704" w:type="dxa"/>
          </w:tcPr>
          <w:p w14:paraId="7A7E80E7" w14:textId="77777777" w:rsidR="00A93351" w:rsidRDefault="00A93351" w:rsidP="00A93351">
            <w:pPr>
              <w:spacing w:before="0"/>
              <w:jc w:val="center"/>
            </w:pPr>
            <w:r>
              <w:t>21.</w:t>
            </w:r>
          </w:p>
        </w:tc>
        <w:tc>
          <w:tcPr>
            <w:tcW w:w="3686" w:type="dxa"/>
          </w:tcPr>
          <w:p w14:paraId="62242743" w14:textId="1936D8F4" w:rsidR="00A93351" w:rsidRDefault="00A93351" w:rsidP="00A93351">
            <w:pPr>
              <w:spacing w:before="0"/>
              <w:jc w:val="left"/>
            </w:pPr>
            <w:r w:rsidRPr="005678D3">
              <w:t>centrifugační filtrační jednotka pro zakoncentrování/odsolení/výměnu pufrů s vertikální PES membránou 100 kDa MWCO, objem vzorku 20 ml</w:t>
            </w:r>
          </w:p>
        </w:tc>
        <w:tc>
          <w:tcPr>
            <w:tcW w:w="5953" w:type="dxa"/>
          </w:tcPr>
          <w:p w14:paraId="20030D3C" w14:textId="7CAEEE17" w:rsidR="00A93351" w:rsidRDefault="00A93351" w:rsidP="00A93351">
            <w:pPr>
              <w:spacing w:before="0"/>
              <w:jc w:val="left"/>
            </w:pPr>
            <w:r w:rsidRPr="005678D3">
              <w:t xml:space="preserve"> polyethersulfone membrane (PES) membrane, retentate recovery &gt;95%, typu vivaspin 20</w:t>
            </w:r>
          </w:p>
        </w:tc>
        <w:tc>
          <w:tcPr>
            <w:tcW w:w="1559" w:type="dxa"/>
          </w:tcPr>
          <w:p w14:paraId="301F6CBF" w14:textId="7CB4F786" w:rsidR="00A93351" w:rsidRDefault="00A93351" w:rsidP="00A93351">
            <w:pPr>
              <w:spacing w:before="0"/>
              <w:jc w:val="center"/>
            </w:pPr>
            <w:r>
              <w:t>48</w:t>
            </w:r>
          </w:p>
        </w:tc>
        <w:tc>
          <w:tcPr>
            <w:tcW w:w="2090" w:type="dxa"/>
            <w:shd w:val="clear" w:color="auto" w:fill="auto"/>
          </w:tcPr>
          <w:p w14:paraId="409BACD6" w14:textId="0AEFC812" w:rsidR="00A93351" w:rsidRDefault="00F47621" w:rsidP="00A93351">
            <w:pPr>
              <w:spacing w:before="0"/>
              <w:jc w:val="right"/>
            </w:pPr>
            <w:r>
              <w:t>12.430,40</w:t>
            </w:r>
          </w:p>
        </w:tc>
      </w:tr>
      <w:tr w:rsidR="00A93351" w14:paraId="43C749C7" w14:textId="77777777" w:rsidTr="00F47621">
        <w:tc>
          <w:tcPr>
            <w:tcW w:w="704" w:type="dxa"/>
          </w:tcPr>
          <w:p w14:paraId="1E5955A9" w14:textId="77777777" w:rsidR="00A93351" w:rsidRDefault="00A93351" w:rsidP="00A93351">
            <w:pPr>
              <w:spacing w:before="0"/>
              <w:jc w:val="center"/>
            </w:pPr>
            <w:r>
              <w:t>22.</w:t>
            </w:r>
          </w:p>
        </w:tc>
        <w:tc>
          <w:tcPr>
            <w:tcW w:w="3686" w:type="dxa"/>
          </w:tcPr>
          <w:p w14:paraId="6437FF05" w14:textId="41A44DE2" w:rsidR="00A93351" w:rsidRDefault="00A93351" w:rsidP="00A93351">
            <w:pPr>
              <w:spacing w:before="0"/>
              <w:jc w:val="left"/>
            </w:pPr>
            <w:r w:rsidRPr="005678D3">
              <w:t>Centrifugační filtrační jednotka s 30 kDa MWCO plochou (vodorovnou) membránou pro koncentrování a odsolování proteinů, objem vzorku 0.5 ml</w:t>
            </w:r>
          </w:p>
        </w:tc>
        <w:tc>
          <w:tcPr>
            <w:tcW w:w="5953" w:type="dxa"/>
          </w:tcPr>
          <w:p w14:paraId="533F5FB9" w14:textId="574CB8F5" w:rsidR="00A93351" w:rsidRDefault="00A93351" w:rsidP="00A93351">
            <w:pPr>
              <w:spacing w:before="0"/>
              <w:jc w:val="left"/>
            </w:pPr>
            <w:r w:rsidRPr="005678D3">
              <w:t xml:space="preserve"> flat membrane design, low binding regenerated cellulose membrane, polypropylene tube, retentate recovery &gt;95%, pro stočení dosucha</w:t>
            </w:r>
          </w:p>
        </w:tc>
        <w:tc>
          <w:tcPr>
            <w:tcW w:w="1559" w:type="dxa"/>
          </w:tcPr>
          <w:p w14:paraId="41480E2E" w14:textId="51B1F9CC" w:rsidR="00A93351" w:rsidRDefault="00A93351" w:rsidP="00A93351">
            <w:pPr>
              <w:spacing w:before="0"/>
              <w:jc w:val="center"/>
            </w:pPr>
            <w:r>
              <w:t>100</w:t>
            </w:r>
          </w:p>
        </w:tc>
        <w:tc>
          <w:tcPr>
            <w:tcW w:w="2090" w:type="dxa"/>
            <w:shd w:val="clear" w:color="auto" w:fill="auto"/>
          </w:tcPr>
          <w:p w14:paraId="0454C99D" w14:textId="2B2BB059" w:rsidR="00A93351" w:rsidRDefault="00F47621" w:rsidP="00A93351">
            <w:pPr>
              <w:spacing w:before="0"/>
              <w:jc w:val="right"/>
            </w:pPr>
            <w:r>
              <w:t>9.435,00</w:t>
            </w:r>
          </w:p>
        </w:tc>
      </w:tr>
      <w:tr w:rsidR="00A93351" w14:paraId="6F0C8132" w14:textId="77777777" w:rsidTr="00F47621">
        <w:tc>
          <w:tcPr>
            <w:tcW w:w="704" w:type="dxa"/>
          </w:tcPr>
          <w:p w14:paraId="4F66248B" w14:textId="77777777" w:rsidR="00A93351" w:rsidRDefault="00A93351" w:rsidP="00A93351">
            <w:pPr>
              <w:spacing w:before="0"/>
              <w:jc w:val="center"/>
            </w:pPr>
            <w:r>
              <w:t>23.</w:t>
            </w:r>
          </w:p>
        </w:tc>
        <w:tc>
          <w:tcPr>
            <w:tcW w:w="3686" w:type="dxa"/>
          </w:tcPr>
          <w:p w14:paraId="1C94CCC1" w14:textId="35607163" w:rsidR="00A93351" w:rsidRDefault="00A93351" w:rsidP="00A93351">
            <w:pPr>
              <w:spacing w:before="0"/>
              <w:jc w:val="left"/>
            </w:pPr>
            <w:r w:rsidRPr="005678D3">
              <w:t>Stříkačkový filtr 0.22 µm, PES</w:t>
            </w:r>
          </w:p>
        </w:tc>
        <w:tc>
          <w:tcPr>
            <w:tcW w:w="5953" w:type="dxa"/>
          </w:tcPr>
          <w:p w14:paraId="137FBCF1" w14:textId="4FEAA966" w:rsidR="00A93351" w:rsidRDefault="00A93351" w:rsidP="00A93351">
            <w:pPr>
              <w:spacing w:before="0"/>
              <w:jc w:val="left"/>
            </w:pPr>
            <w:r w:rsidRPr="005678D3">
              <w:t>stříkačkový filtr, materiál PES, průměr 28-33 mm, membrány o pórech 0,22 µm, sterilně jednotlivě baleno</w:t>
            </w:r>
          </w:p>
        </w:tc>
        <w:tc>
          <w:tcPr>
            <w:tcW w:w="1559" w:type="dxa"/>
          </w:tcPr>
          <w:p w14:paraId="26801F34" w14:textId="3F393B9E" w:rsidR="00A93351" w:rsidRDefault="00A93351" w:rsidP="00A93351">
            <w:pPr>
              <w:spacing w:before="0"/>
              <w:jc w:val="center"/>
            </w:pPr>
            <w:r>
              <w:t>50</w:t>
            </w:r>
          </w:p>
        </w:tc>
        <w:tc>
          <w:tcPr>
            <w:tcW w:w="2090" w:type="dxa"/>
            <w:shd w:val="clear" w:color="auto" w:fill="auto"/>
          </w:tcPr>
          <w:p w14:paraId="1C39C378" w14:textId="6C65668D" w:rsidR="00A93351" w:rsidRDefault="00F47621" w:rsidP="00A93351">
            <w:pPr>
              <w:spacing w:before="0"/>
              <w:jc w:val="right"/>
            </w:pPr>
            <w:r>
              <w:t>3.010,00</w:t>
            </w:r>
          </w:p>
        </w:tc>
      </w:tr>
      <w:tr w:rsidR="00A93351" w14:paraId="76B0CD54" w14:textId="77777777" w:rsidTr="00F47621">
        <w:tc>
          <w:tcPr>
            <w:tcW w:w="704" w:type="dxa"/>
          </w:tcPr>
          <w:p w14:paraId="4DC55A9E" w14:textId="77777777" w:rsidR="00A93351" w:rsidRDefault="00A93351" w:rsidP="00A93351">
            <w:pPr>
              <w:spacing w:before="0"/>
              <w:jc w:val="center"/>
            </w:pPr>
            <w:r>
              <w:t>24.</w:t>
            </w:r>
          </w:p>
        </w:tc>
        <w:tc>
          <w:tcPr>
            <w:tcW w:w="3686" w:type="dxa"/>
          </w:tcPr>
          <w:p w14:paraId="27323831" w14:textId="78717E00" w:rsidR="00A93351" w:rsidRDefault="00A93351" w:rsidP="00A93351">
            <w:pPr>
              <w:spacing w:before="0"/>
              <w:jc w:val="left"/>
            </w:pPr>
            <w:r w:rsidRPr="005678D3">
              <w:t>stříkačkový filtr 0.22 µm, PTFE</w:t>
            </w:r>
          </w:p>
        </w:tc>
        <w:tc>
          <w:tcPr>
            <w:tcW w:w="5953" w:type="dxa"/>
          </w:tcPr>
          <w:p w14:paraId="4CA26CA4" w14:textId="34FBBEEF" w:rsidR="00A93351" w:rsidRDefault="00A93351" w:rsidP="00A93351">
            <w:pPr>
              <w:spacing w:before="0"/>
              <w:jc w:val="left"/>
            </w:pPr>
            <w:r w:rsidRPr="005678D3">
              <w:t>25 mm diameter sterile syringe filter with a 0.2 µm pore size hydrophilic PTFE membrane. Chemicky rezistentni filtry pro filtraci DMSO</w:t>
            </w:r>
          </w:p>
        </w:tc>
        <w:tc>
          <w:tcPr>
            <w:tcW w:w="1559" w:type="dxa"/>
          </w:tcPr>
          <w:p w14:paraId="0E2EBC4D" w14:textId="4DA6CB0A" w:rsidR="00A93351" w:rsidRDefault="00A93351" w:rsidP="00A93351">
            <w:pPr>
              <w:spacing w:before="0"/>
              <w:jc w:val="center"/>
            </w:pPr>
            <w:r>
              <w:t>50</w:t>
            </w:r>
          </w:p>
        </w:tc>
        <w:tc>
          <w:tcPr>
            <w:tcW w:w="2090" w:type="dxa"/>
            <w:shd w:val="clear" w:color="auto" w:fill="auto"/>
          </w:tcPr>
          <w:p w14:paraId="31FA9EF4" w14:textId="17FE927E" w:rsidR="00A93351" w:rsidRDefault="00F47621" w:rsidP="00A93351">
            <w:pPr>
              <w:spacing w:before="0"/>
              <w:jc w:val="right"/>
            </w:pPr>
            <w:r>
              <w:t>3.752,00</w:t>
            </w:r>
          </w:p>
        </w:tc>
      </w:tr>
      <w:tr w:rsidR="00A93351" w14:paraId="008D87DE" w14:textId="77777777" w:rsidTr="00F47621">
        <w:tc>
          <w:tcPr>
            <w:tcW w:w="704" w:type="dxa"/>
          </w:tcPr>
          <w:p w14:paraId="77C215C9" w14:textId="77777777" w:rsidR="00A93351" w:rsidRDefault="00A93351" w:rsidP="00A93351">
            <w:pPr>
              <w:spacing w:before="0"/>
              <w:jc w:val="center"/>
            </w:pPr>
            <w:r>
              <w:t>25.</w:t>
            </w:r>
          </w:p>
        </w:tc>
        <w:tc>
          <w:tcPr>
            <w:tcW w:w="3686" w:type="dxa"/>
          </w:tcPr>
          <w:p w14:paraId="6BCAAD0A" w14:textId="38D8B742" w:rsidR="00A93351" w:rsidRDefault="00A93351" w:rsidP="00A93351">
            <w:pPr>
              <w:spacing w:before="0"/>
              <w:jc w:val="left"/>
            </w:pPr>
            <w:r w:rsidRPr="005678D3">
              <w:t>Rock inhibitor Y-27632</w:t>
            </w:r>
          </w:p>
        </w:tc>
        <w:tc>
          <w:tcPr>
            <w:tcW w:w="5953" w:type="dxa"/>
          </w:tcPr>
          <w:p w14:paraId="595D3D8F" w14:textId="54FB230A" w:rsidR="00A93351" w:rsidRDefault="00A93351" w:rsidP="00A93351">
            <w:pPr>
              <w:spacing w:before="0"/>
              <w:jc w:val="left"/>
            </w:pPr>
            <w:r w:rsidRPr="005678D3">
              <w:t>inhibitor Rho–asociované coiled-coil formy proteinu serine/threonine kinázy (ROCK)</w:t>
            </w:r>
            <w:r>
              <w:t>, 1 mg</w:t>
            </w:r>
          </w:p>
        </w:tc>
        <w:tc>
          <w:tcPr>
            <w:tcW w:w="1559" w:type="dxa"/>
          </w:tcPr>
          <w:p w14:paraId="690F8A90" w14:textId="12C80C56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14439A92" w14:textId="3D241B4A" w:rsidR="00A93351" w:rsidRDefault="00F47621" w:rsidP="00A93351">
            <w:pPr>
              <w:spacing w:before="0"/>
              <w:jc w:val="right"/>
            </w:pPr>
            <w:r>
              <w:t>5.933,00</w:t>
            </w:r>
          </w:p>
        </w:tc>
      </w:tr>
      <w:tr w:rsidR="00A93351" w14:paraId="57DC46FB" w14:textId="77777777" w:rsidTr="00F47621">
        <w:tc>
          <w:tcPr>
            <w:tcW w:w="704" w:type="dxa"/>
          </w:tcPr>
          <w:p w14:paraId="50A2054C" w14:textId="77777777" w:rsidR="00A93351" w:rsidRDefault="00A93351" w:rsidP="00A93351">
            <w:pPr>
              <w:spacing w:before="0"/>
              <w:jc w:val="center"/>
            </w:pPr>
            <w:r>
              <w:t>26.</w:t>
            </w:r>
          </w:p>
        </w:tc>
        <w:tc>
          <w:tcPr>
            <w:tcW w:w="3686" w:type="dxa"/>
          </w:tcPr>
          <w:p w14:paraId="72B2108B" w14:textId="7B6F2ABA" w:rsidR="00A93351" w:rsidRDefault="00A93351" w:rsidP="00A93351">
            <w:pPr>
              <w:spacing w:before="0"/>
              <w:jc w:val="left"/>
            </w:pPr>
            <w:r w:rsidRPr="005678D3">
              <w:t>marker k DNA elektroforéze velkých DNA fragmentů ( 500 - 10 000 bp)</w:t>
            </w:r>
          </w:p>
        </w:tc>
        <w:tc>
          <w:tcPr>
            <w:tcW w:w="5953" w:type="dxa"/>
          </w:tcPr>
          <w:p w14:paraId="3431AB4B" w14:textId="5EBAE087" w:rsidR="00A93351" w:rsidRDefault="00A93351" w:rsidP="00A93351">
            <w:pPr>
              <w:spacing w:before="0"/>
              <w:jc w:val="left"/>
            </w:pPr>
            <w:r w:rsidRPr="005678D3">
              <w:t>typu 1 kb DNA Ladder, 11 fragmentů o velikosti od 500 bp do 10 000 bp</w:t>
            </w:r>
            <w:r>
              <w:t>, 1 vialka</w:t>
            </w:r>
          </w:p>
        </w:tc>
        <w:tc>
          <w:tcPr>
            <w:tcW w:w="1559" w:type="dxa"/>
          </w:tcPr>
          <w:p w14:paraId="70852D64" w14:textId="42447F26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402B4AAB" w14:textId="4CCE6A70" w:rsidR="00A93351" w:rsidRDefault="00F47621" w:rsidP="00A93351">
            <w:pPr>
              <w:spacing w:before="0"/>
              <w:jc w:val="right"/>
            </w:pPr>
            <w:r>
              <w:t>4.340,00</w:t>
            </w:r>
          </w:p>
        </w:tc>
      </w:tr>
      <w:tr w:rsidR="00A93351" w14:paraId="7B2E97E3" w14:textId="77777777" w:rsidTr="00F47621">
        <w:tc>
          <w:tcPr>
            <w:tcW w:w="704" w:type="dxa"/>
          </w:tcPr>
          <w:p w14:paraId="389BE240" w14:textId="77777777" w:rsidR="00A93351" w:rsidRDefault="00A93351" w:rsidP="00A93351">
            <w:pPr>
              <w:spacing w:before="0"/>
              <w:jc w:val="center"/>
            </w:pPr>
            <w:r>
              <w:t>27.</w:t>
            </w:r>
          </w:p>
        </w:tc>
        <w:tc>
          <w:tcPr>
            <w:tcW w:w="3686" w:type="dxa"/>
          </w:tcPr>
          <w:p w14:paraId="4F438DA3" w14:textId="59DDD7E7" w:rsidR="00A93351" w:rsidRDefault="00A93351" w:rsidP="00A93351">
            <w:pPr>
              <w:spacing w:before="0"/>
              <w:jc w:val="left"/>
            </w:pPr>
            <w:r w:rsidRPr="005678D3">
              <w:t>marker k DNA elektroforéze malých DNA fragmentů (20 - 1000 bp)</w:t>
            </w:r>
          </w:p>
        </w:tc>
        <w:tc>
          <w:tcPr>
            <w:tcW w:w="5953" w:type="dxa"/>
          </w:tcPr>
          <w:p w14:paraId="6D9D7EA1" w14:textId="0EE7F06B" w:rsidR="00A93351" w:rsidRDefault="00A93351" w:rsidP="00A93351">
            <w:pPr>
              <w:spacing w:before="0"/>
              <w:jc w:val="left"/>
            </w:pPr>
            <w:r w:rsidRPr="005678D3">
              <w:t>typu 20 bp DNA Ladder, fragmenty od 20 bp do alespoň 1000 bp, v 20 bp rozestupech, 50 fragmentů</w:t>
            </w:r>
            <w:r>
              <w:t xml:space="preserve">, </w:t>
            </w:r>
            <w:r w:rsidRPr="00A93351">
              <w:t>1 vialka pro 80 nanášek</w:t>
            </w:r>
          </w:p>
        </w:tc>
        <w:tc>
          <w:tcPr>
            <w:tcW w:w="1559" w:type="dxa"/>
          </w:tcPr>
          <w:p w14:paraId="4E0FCD37" w14:textId="72FEE779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4F409205" w14:textId="460FA586" w:rsidR="00A93351" w:rsidRDefault="00F47621" w:rsidP="00A93351">
            <w:pPr>
              <w:spacing w:before="0"/>
              <w:jc w:val="right"/>
            </w:pPr>
            <w:r>
              <w:t>3.430,00</w:t>
            </w:r>
          </w:p>
        </w:tc>
      </w:tr>
      <w:tr w:rsidR="00A93351" w14:paraId="098B62A5" w14:textId="77777777" w:rsidTr="00F47621">
        <w:tc>
          <w:tcPr>
            <w:tcW w:w="704" w:type="dxa"/>
          </w:tcPr>
          <w:p w14:paraId="4585EA02" w14:textId="77777777" w:rsidR="00A93351" w:rsidRDefault="00A93351" w:rsidP="00A93351">
            <w:pPr>
              <w:spacing w:before="0"/>
              <w:jc w:val="center"/>
            </w:pPr>
            <w:r>
              <w:t>28.</w:t>
            </w:r>
          </w:p>
        </w:tc>
        <w:tc>
          <w:tcPr>
            <w:tcW w:w="3686" w:type="dxa"/>
          </w:tcPr>
          <w:p w14:paraId="3D6F2305" w14:textId="49901067" w:rsidR="00A93351" w:rsidRDefault="00A93351" w:rsidP="00A93351">
            <w:pPr>
              <w:spacing w:before="0"/>
              <w:jc w:val="left"/>
            </w:pPr>
            <w:r w:rsidRPr="005678D3">
              <w:t>Hamilton needles for LT and TLL syringes, KEL-F hub, blunt tip (6/pk)</w:t>
            </w:r>
          </w:p>
        </w:tc>
        <w:tc>
          <w:tcPr>
            <w:tcW w:w="5953" w:type="dxa"/>
          </w:tcPr>
          <w:p w14:paraId="6B9F5DEA" w14:textId="36D2240C" w:rsidR="00A93351" w:rsidRDefault="00A93351" w:rsidP="00A93351">
            <w:pPr>
              <w:spacing w:before="0"/>
              <w:jc w:val="left"/>
            </w:pPr>
            <w:r w:rsidRPr="005678D3">
              <w:t>jehly pro Hamiltonovu stříkačku, pro nasazení na stříkačky s kónusem Luer Lock, tupé zakončení jehly (kolmo seříznutá špička), materiál zakončení jehly Kel-F (polychlorotrifluoroethen), délka jehly 51 mm, gauge 22</w:t>
            </w:r>
          </w:p>
        </w:tc>
        <w:tc>
          <w:tcPr>
            <w:tcW w:w="1559" w:type="dxa"/>
          </w:tcPr>
          <w:p w14:paraId="5BE2D7D0" w14:textId="4E325807" w:rsidR="00A93351" w:rsidRDefault="00A93351" w:rsidP="00A93351">
            <w:pPr>
              <w:spacing w:before="0"/>
              <w:jc w:val="center"/>
            </w:pPr>
            <w:r>
              <w:t>6</w:t>
            </w:r>
          </w:p>
        </w:tc>
        <w:tc>
          <w:tcPr>
            <w:tcW w:w="2090" w:type="dxa"/>
            <w:shd w:val="clear" w:color="auto" w:fill="auto"/>
          </w:tcPr>
          <w:p w14:paraId="287E1F81" w14:textId="63F0E241" w:rsidR="00A93351" w:rsidRDefault="00F47621" w:rsidP="00A93351">
            <w:pPr>
              <w:spacing w:before="0"/>
              <w:jc w:val="right"/>
            </w:pPr>
            <w:r>
              <w:t>2.144,00</w:t>
            </w:r>
          </w:p>
        </w:tc>
      </w:tr>
      <w:tr w:rsidR="00A93351" w14:paraId="460C83C7" w14:textId="77777777" w:rsidTr="00F47621">
        <w:tc>
          <w:tcPr>
            <w:tcW w:w="704" w:type="dxa"/>
          </w:tcPr>
          <w:p w14:paraId="4354120F" w14:textId="77777777" w:rsidR="00A93351" w:rsidRDefault="00A93351" w:rsidP="00A93351">
            <w:pPr>
              <w:spacing w:before="0"/>
              <w:jc w:val="center"/>
            </w:pPr>
            <w:r>
              <w:t>29.</w:t>
            </w:r>
          </w:p>
        </w:tc>
        <w:tc>
          <w:tcPr>
            <w:tcW w:w="3686" w:type="dxa"/>
          </w:tcPr>
          <w:p w14:paraId="0B45932F" w14:textId="36BDB807" w:rsidR="00A93351" w:rsidRDefault="00A93351" w:rsidP="00A93351">
            <w:pPr>
              <w:spacing w:before="0"/>
              <w:jc w:val="left"/>
            </w:pPr>
            <w:r w:rsidRPr="005678D3">
              <w:t>Plynotěsná mikrostříkačka Hamilton typ 1710 TLL, objem 100 ul</w:t>
            </w:r>
          </w:p>
        </w:tc>
        <w:tc>
          <w:tcPr>
            <w:tcW w:w="5953" w:type="dxa"/>
          </w:tcPr>
          <w:p w14:paraId="072C1B5D" w14:textId="2749ABF4" w:rsidR="00A93351" w:rsidRDefault="00A93351" w:rsidP="00A93351">
            <w:pPr>
              <w:spacing w:before="0"/>
              <w:jc w:val="left"/>
            </w:pPr>
            <w:r w:rsidRPr="005678D3">
              <w:t>Stříkačka s teflonovým kónusem Luer Lock pro vyměnitelné jehly typu N a typu KF, dodávají se bez jehly, po rozebrání je lze autoklávovat, objem 100 ul, dělení po 1 ul.</w:t>
            </w:r>
          </w:p>
        </w:tc>
        <w:tc>
          <w:tcPr>
            <w:tcW w:w="1559" w:type="dxa"/>
          </w:tcPr>
          <w:p w14:paraId="4222757C" w14:textId="1BFCD98B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3F01E073" w14:textId="0096DEB4" w:rsidR="00A93351" w:rsidRDefault="00F47621" w:rsidP="00A93351">
            <w:pPr>
              <w:spacing w:before="0"/>
              <w:jc w:val="right"/>
            </w:pPr>
            <w:r>
              <w:t>1.728,00</w:t>
            </w:r>
          </w:p>
        </w:tc>
      </w:tr>
      <w:tr w:rsidR="00A93351" w14:paraId="0402C1DF" w14:textId="77777777" w:rsidTr="00F47621">
        <w:tc>
          <w:tcPr>
            <w:tcW w:w="704" w:type="dxa"/>
          </w:tcPr>
          <w:p w14:paraId="692847A0" w14:textId="77777777" w:rsidR="00A93351" w:rsidRDefault="00A93351" w:rsidP="00A93351">
            <w:pPr>
              <w:spacing w:before="0"/>
              <w:jc w:val="center"/>
            </w:pPr>
            <w:r>
              <w:t>30.</w:t>
            </w:r>
          </w:p>
        </w:tc>
        <w:tc>
          <w:tcPr>
            <w:tcW w:w="3686" w:type="dxa"/>
          </w:tcPr>
          <w:p w14:paraId="4950B943" w14:textId="50566716" w:rsidR="00A93351" w:rsidRDefault="00A93351" w:rsidP="00A93351">
            <w:pPr>
              <w:spacing w:before="0"/>
              <w:jc w:val="left"/>
            </w:pPr>
            <w:r w:rsidRPr="005678D3">
              <w:t>Plynotěsná mikrostříkačka Hamilton typ 1001 TLL, objem 1000 ul</w:t>
            </w:r>
          </w:p>
        </w:tc>
        <w:tc>
          <w:tcPr>
            <w:tcW w:w="5953" w:type="dxa"/>
          </w:tcPr>
          <w:p w14:paraId="38E02E02" w14:textId="1DBDA0B8" w:rsidR="00A93351" w:rsidRDefault="00A93351" w:rsidP="00A93351">
            <w:pPr>
              <w:spacing w:before="0"/>
              <w:jc w:val="left"/>
            </w:pPr>
            <w:r w:rsidRPr="005678D3">
              <w:t>Stříkačka s teflonovým kónusem Luer Lock pro jehly typu N nebo typu KF, dodávají se bez jehly, po rozebrání lze stříkačky autoklávovat, objem 1000 ul, dělení po 0,01 ml (10 ul)</w:t>
            </w:r>
          </w:p>
        </w:tc>
        <w:tc>
          <w:tcPr>
            <w:tcW w:w="1559" w:type="dxa"/>
          </w:tcPr>
          <w:p w14:paraId="0B51E76F" w14:textId="3998E515" w:rsidR="00A93351" w:rsidRDefault="00A93351" w:rsidP="00A93351">
            <w:pPr>
              <w:spacing w:before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</w:tcPr>
          <w:p w14:paraId="60284598" w14:textId="3DDC1681" w:rsidR="00A93351" w:rsidRDefault="00F47621" w:rsidP="00A93351">
            <w:pPr>
              <w:spacing w:before="0"/>
              <w:jc w:val="right"/>
            </w:pPr>
            <w:r>
              <w:t>1.632,00</w:t>
            </w:r>
          </w:p>
        </w:tc>
      </w:tr>
      <w:tr w:rsidR="00156088" w:rsidRPr="00FD6CFC" w14:paraId="6911EDC5" w14:textId="77777777" w:rsidTr="00F47621">
        <w:tc>
          <w:tcPr>
            <w:tcW w:w="704" w:type="dxa"/>
          </w:tcPr>
          <w:p w14:paraId="0E2DC2C7" w14:textId="77777777" w:rsidR="00156088" w:rsidRPr="00FD6CFC" w:rsidRDefault="00156088" w:rsidP="00962A83">
            <w:pPr>
              <w:spacing w:before="0"/>
              <w:jc w:val="center"/>
              <w:rPr>
                <w:b/>
              </w:rPr>
            </w:pPr>
            <w:r w:rsidRPr="00FD6CFC">
              <w:rPr>
                <w:b/>
              </w:rPr>
              <w:t>-</w:t>
            </w:r>
          </w:p>
        </w:tc>
        <w:tc>
          <w:tcPr>
            <w:tcW w:w="11198" w:type="dxa"/>
            <w:gridSpan w:val="3"/>
          </w:tcPr>
          <w:p w14:paraId="0C960937" w14:textId="77777777" w:rsidR="00156088" w:rsidRPr="00FD6CFC" w:rsidRDefault="00156088" w:rsidP="00962A83">
            <w:pPr>
              <w:spacing w:before="0"/>
              <w:jc w:val="left"/>
              <w:rPr>
                <w:b/>
              </w:rPr>
            </w:pPr>
            <w:r w:rsidRPr="00FD6CFC">
              <w:rPr>
                <w:b/>
              </w:rPr>
              <w:t xml:space="preserve">CENA CELKEM </w:t>
            </w:r>
            <w:r>
              <w:rPr>
                <w:b/>
              </w:rPr>
              <w:t>v Kč bez DPH</w:t>
            </w:r>
          </w:p>
        </w:tc>
        <w:tc>
          <w:tcPr>
            <w:tcW w:w="2090" w:type="dxa"/>
            <w:shd w:val="clear" w:color="auto" w:fill="auto"/>
          </w:tcPr>
          <w:p w14:paraId="72EC29F1" w14:textId="69D51FB2" w:rsidR="00156088" w:rsidRPr="00FD6CFC" w:rsidRDefault="00F47621" w:rsidP="00962A83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181.537,30</w:t>
            </w:r>
          </w:p>
        </w:tc>
      </w:tr>
      <w:tr w:rsidR="00156088" w:rsidRPr="00FD6CFC" w14:paraId="3B2AB5E4" w14:textId="77777777" w:rsidTr="00F47621">
        <w:tc>
          <w:tcPr>
            <w:tcW w:w="704" w:type="dxa"/>
          </w:tcPr>
          <w:p w14:paraId="6FDB9C12" w14:textId="77777777" w:rsidR="00156088" w:rsidRPr="00FD6CFC" w:rsidRDefault="00156088" w:rsidP="00962A8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98" w:type="dxa"/>
            <w:gridSpan w:val="3"/>
          </w:tcPr>
          <w:p w14:paraId="56FF41E5" w14:textId="66C68099" w:rsidR="00156088" w:rsidRPr="00FD6CFC" w:rsidRDefault="00156088" w:rsidP="00962A83">
            <w:pPr>
              <w:spacing w:before="0"/>
              <w:jc w:val="left"/>
              <w:rPr>
                <w:b/>
              </w:rPr>
            </w:pPr>
            <w:r w:rsidRPr="00774DD2">
              <w:rPr>
                <w:b/>
              </w:rPr>
              <w:t xml:space="preserve">CENA CELKEM v Kč </w:t>
            </w:r>
            <w:r>
              <w:rPr>
                <w:b/>
              </w:rPr>
              <w:t>včetně</w:t>
            </w:r>
            <w:r w:rsidRPr="00774DD2">
              <w:rPr>
                <w:b/>
              </w:rPr>
              <w:t xml:space="preserve"> DPH</w:t>
            </w:r>
          </w:p>
        </w:tc>
        <w:tc>
          <w:tcPr>
            <w:tcW w:w="2090" w:type="dxa"/>
            <w:shd w:val="clear" w:color="auto" w:fill="auto"/>
          </w:tcPr>
          <w:p w14:paraId="198FC2A3" w14:textId="333D905B" w:rsidR="00156088" w:rsidRPr="00FD6CFC" w:rsidRDefault="00F47621" w:rsidP="00962A83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219.660,20</w:t>
            </w:r>
          </w:p>
        </w:tc>
      </w:tr>
    </w:tbl>
    <w:p w14:paraId="7B63D527" w14:textId="77777777" w:rsidR="00156088" w:rsidRPr="00B64AFA" w:rsidRDefault="00156088" w:rsidP="00156088">
      <w:pPr>
        <w:rPr>
          <w:sz w:val="2"/>
          <w:szCs w:val="2"/>
        </w:rPr>
      </w:pPr>
    </w:p>
    <w:sectPr w:rsidR="00156088" w:rsidRPr="00B64AFA" w:rsidSect="00B64A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9B579" w14:textId="77777777" w:rsidR="00CE0649" w:rsidRDefault="00CE0649" w:rsidP="00605227">
      <w:r>
        <w:separator/>
      </w:r>
    </w:p>
  </w:endnote>
  <w:endnote w:type="continuationSeparator" w:id="0">
    <w:p w14:paraId="4F224218" w14:textId="77777777" w:rsidR="00CE0649" w:rsidRDefault="00CE0649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E22F" w14:textId="75B9B97D" w:rsidR="00E33E52" w:rsidRPr="00910E1B" w:rsidRDefault="00E33E52" w:rsidP="00510973">
    <w:pPr>
      <w:pStyle w:val="Zpat"/>
      <w:jc w:val="center"/>
    </w:pPr>
    <w:r>
      <w:rPr>
        <w:noProof/>
        <w:lang w:eastAsia="cs-CZ" w:bidi="ar-SA"/>
      </w:rPr>
      <w:drawing>
        <wp:inline distT="0" distB="0" distL="0" distR="0" wp14:anchorId="710DE2E6" wp14:editId="1FE937CE">
          <wp:extent cx="5158696" cy="671192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6" t="23581" r="5064" b="23860"/>
                  <a:stretch/>
                </pic:blipFill>
                <pic:spPr bwMode="auto">
                  <a:xfrm>
                    <a:off x="0" y="0"/>
                    <a:ext cx="5161101" cy="67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33634" w14:textId="77777777" w:rsidR="00CE0649" w:rsidRDefault="00CE0649" w:rsidP="00605227">
      <w:r>
        <w:separator/>
      </w:r>
    </w:p>
  </w:footnote>
  <w:footnote w:type="continuationSeparator" w:id="0">
    <w:p w14:paraId="5AFA0352" w14:textId="77777777" w:rsidR="00CE0649" w:rsidRDefault="00CE0649" w:rsidP="0060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A9A99" w14:textId="4F4FC71E" w:rsidR="00E33E52" w:rsidRPr="00DE54B7" w:rsidRDefault="00E33E52" w:rsidP="00242C57">
    <w:pPr>
      <w:pStyle w:val="Zhlav"/>
    </w:pPr>
    <w:r w:rsidRPr="00BC2CE9"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5313B8CC" wp14:editId="7BF49233">
          <wp:simplePos x="903180" y="448785"/>
          <wp:positionH relativeFrom="column">
            <wp:align>right</wp:align>
          </wp:positionH>
          <wp:positionV relativeFrom="line">
            <wp:align>top</wp:align>
          </wp:positionV>
          <wp:extent cx="538199" cy="54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ZFG_logo_gray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9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2CE9">
      <w:t xml:space="preserve">Veřejná zakázka: Dodávka </w:t>
    </w:r>
    <w:r>
      <w:t>laboratorního spotřebního materiálu</w:t>
    </w:r>
  </w:p>
  <w:p w14:paraId="2F89B2E7" w14:textId="46AA40A0" w:rsidR="00E33E52" w:rsidRDefault="00E33E52" w:rsidP="00301F6F">
    <w:pPr>
      <w:pStyle w:val="Zhlav"/>
    </w:pPr>
    <w:r w:rsidRPr="00DE54B7">
      <w:t xml:space="preserve">Zadavatel: </w:t>
    </w:r>
    <w:r w:rsidRPr="00FF19BD">
      <w:t>Ústav živočišné fyziologie a genetiky AV ČR, v. v. i.</w:t>
    </w:r>
  </w:p>
  <w:p w14:paraId="0C7E24AD" w14:textId="4B910B7E" w:rsidR="00B64AFA" w:rsidRPr="00DE54B7" w:rsidRDefault="00B64AFA" w:rsidP="00301F6F">
    <w:pPr>
      <w:pStyle w:val="Zhlav"/>
    </w:pPr>
    <w:r w:rsidRPr="00B64AFA">
      <w:t>Část předmětu: Speciální chemikálie a pomůcky k přípravě vzorků (část 3. předmětu plnění)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F2C5" w14:textId="77777777" w:rsidR="00E33E52" w:rsidRPr="00B75BD0" w:rsidRDefault="00E33E52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Veřejná zakázka: Regenerace a revitalizace bytového domu nám. Fr. Rasche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9264" behindDoc="0" locked="0" layoutInCell="1" allowOverlap="1" wp14:anchorId="68216FD9" wp14:editId="65CCD855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F3121" w14:textId="77777777" w:rsidR="00E33E52" w:rsidRPr="00B75BD0" w:rsidRDefault="00E33E52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8C1AC4"/>
    <w:multiLevelType w:val="hybridMultilevel"/>
    <w:tmpl w:val="A65CBBD8"/>
    <w:lvl w:ilvl="0" w:tplc="3738BE0E">
      <w:start w:val="1"/>
      <w:numFmt w:val="upperLetter"/>
      <w:pStyle w:val="Nadpis3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21A57AB"/>
    <w:multiLevelType w:val="multilevel"/>
    <w:tmpl w:val="7A186AFE"/>
    <w:lvl w:ilvl="0">
      <w:start w:val="1"/>
      <w:numFmt w:val="upperRoman"/>
      <w:pStyle w:val="Smlouvalne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mlouva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14C416E"/>
    <w:multiLevelType w:val="multilevel"/>
    <w:tmpl w:val="150242D6"/>
    <w:lvl w:ilvl="0">
      <w:start w:val="1"/>
      <w:numFmt w:val="upperRoman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dpis2"/>
      <w:suff w:val="space"/>
      <w:lvlText w:val="Čl.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dstavecseseznamem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2295CC5"/>
    <w:multiLevelType w:val="hybridMultilevel"/>
    <w:tmpl w:val="59BE4232"/>
    <w:lvl w:ilvl="0" w:tplc="F4A28A36">
      <w:start w:val="1"/>
      <w:numFmt w:val="decimal"/>
      <w:pStyle w:val="slovanodstavectextu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 w:tplc="2CE6DE08">
      <w:start w:val="1"/>
      <w:numFmt w:val="lowerLetter"/>
      <w:lvlText w:val="%2."/>
      <w:lvlJc w:val="left"/>
      <w:pPr>
        <w:ind w:left="454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964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0083"/>
    <w:rsid w:val="00000587"/>
    <w:rsid w:val="00000B9D"/>
    <w:rsid w:val="0000154E"/>
    <w:rsid w:val="000018CA"/>
    <w:rsid w:val="00001EA9"/>
    <w:rsid w:val="0000282C"/>
    <w:rsid w:val="00002A41"/>
    <w:rsid w:val="00002ADD"/>
    <w:rsid w:val="00002AFB"/>
    <w:rsid w:val="00002BBA"/>
    <w:rsid w:val="000031C9"/>
    <w:rsid w:val="000042A6"/>
    <w:rsid w:val="00004A2C"/>
    <w:rsid w:val="00004B0B"/>
    <w:rsid w:val="00005120"/>
    <w:rsid w:val="00005522"/>
    <w:rsid w:val="00006384"/>
    <w:rsid w:val="00006391"/>
    <w:rsid w:val="00006653"/>
    <w:rsid w:val="000072DB"/>
    <w:rsid w:val="000072E3"/>
    <w:rsid w:val="00010C4B"/>
    <w:rsid w:val="00011187"/>
    <w:rsid w:val="00011483"/>
    <w:rsid w:val="000114AA"/>
    <w:rsid w:val="000115BA"/>
    <w:rsid w:val="000116E4"/>
    <w:rsid w:val="00011EF1"/>
    <w:rsid w:val="000126B2"/>
    <w:rsid w:val="00012A76"/>
    <w:rsid w:val="00013089"/>
    <w:rsid w:val="00013701"/>
    <w:rsid w:val="00013799"/>
    <w:rsid w:val="00013D12"/>
    <w:rsid w:val="000143B9"/>
    <w:rsid w:val="00014630"/>
    <w:rsid w:val="000149DD"/>
    <w:rsid w:val="00015120"/>
    <w:rsid w:val="0001543B"/>
    <w:rsid w:val="00015DF2"/>
    <w:rsid w:val="00016884"/>
    <w:rsid w:val="00016EA5"/>
    <w:rsid w:val="0001702F"/>
    <w:rsid w:val="000171A7"/>
    <w:rsid w:val="00017979"/>
    <w:rsid w:val="00017ADE"/>
    <w:rsid w:val="00017D75"/>
    <w:rsid w:val="000202C8"/>
    <w:rsid w:val="00020577"/>
    <w:rsid w:val="00020A0D"/>
    <w:rsid w:val="00020CD5"/>
    <w:rsid w:val="0002149C"/>
    <w:rsid w:val="0002156B"/>
    <w:rsid w:val="000216F0"/>
    <w:rsid w:val="00021FD3"/>
    <w:rsid w:val="00022095"/>
    <w:rsid w:val="00022C1A"/>
    <w:rsid w:val="00022F29"/>
    <w:rsid w:val="00023D3A"/>
    <w:rsid w:val="00023FDA"/>
    <w:rsid w:val="00023FE4"/>
    <w:rsid w:val="000243CC"/>
    <w:rsid w:val="0002465E"/>
    <w:rsid w:val="00024695"/>
    <w:rsid w:val="00024857"/>
    <w:rsid w:val="00024C6D"/>
    <w:rsid w:val="00024FC9"/>
    <w:rsid w:val="000250EA"/>
    <w:rsid w:val="00025274"/>
    <w:rsid w:val="000262DA"/>
    <w:rsid w:val="00026546"/>
    <w:rsid w:val="00026FC8"/>
    <w:rsid w:val="0002703E"/>
    <w:rsid w:val="000277FE"/>
    <w:rsid w:val="000278B0"/>
    <w:rsid w:val="00030332"/>
    <w:rsid w:val="000305EE"/>
    <w:rsid w:val="000309D7"/>
    <w:rsid w:val="00030E5C"/>
    <w:rsid w:val="00030F41"/>
    <w:rsid w:val="00031078"/>
    <w:rsid w:val="000310BD"/>
    <w:rsid w:val="000311C1"/>
    <w:rsid w:val="000313D5"/>
    <w:rsid w:val="00031478"/>
    <w:rsid w:val="00031929"/>
    <w:rsid w:val="00032566"/>
    <w:rsid w:val="000328EA"/>
    <w:rsid w:val="00032D1F"/>
    <w:rsid w:val="000338DA"/>
    <w:rsid w:val="00033C62"/>
    <w:rsid w:val="00033DCD"/>
    <w:rsid w:val="00033F0D"/>
    <w:rsid w:val="000341BA"/>
    <w:rsid w:val="000342B4"/>
    <w:rsid w:val="00034A19"/>
    <w:rsid w:val="00034D6E"/>
    <w:rsid w:val="000357B5"/>
    <w:rsid w:val="00035BBF"/>
    <w:rsid w:val="0003603B"/>
    <w:rsid w:val="000365A0"/>
    <w:rsid w:val="00036E21"/>
    <w:rsid w:val="00036E26"/>
    <w:rsid w:val="000370A6"/>
    <w:rsid w:val="000379AD"/>
    <w:rsid w:val="00037B82"/>
    <w:rsid w:val="00037BBE"/>
    <w:rsid w:val="00037CC4"/>
    <w:rsid w:val="0004138F"/>
    <w:rsid w:val="000417DB"/>
    <w:rsid w:val="00041AC4"/>
    <w:rsid w:val="00041C2F"/>
    <w:rsid w:val="00041F6F"/>
    <w:rsid w:val="00042256"/>
    <w:rsid w:val="000423C7"/>
    <w:rsid w:val="00042975"/>
    <w:rsid w:val="00042986"/>
    <w:rsid w:val="00042CA1"/>
    <w:rsid w:val="00043094"/>
    <w:rsid w:val="00043234"/>
    <w:rsid w:val="000437AF"/>
    <w:rsid w:val="00043B00"/>
    <w:rsid w:val="00043C54"/>
    <w:rsid w:val="00043FEF"/>
    <w:rsid w:val="00044088"/>
    <w:rsid w:val="0004423A"/>
    <w:rsid w:val="00044EDF"/>
    <w:rsid w:val="000453B3"/>
    <w:rsid w:val="00045410"/>
    <w:rsid w:val="00045778"/>
    <w:rsid w:val="000457C9"/>
    <w:rsid w:val="0004581C"/>
    <w:rsid w:val="00045F75"/>
    <w:rsid w:val="00046B9E"/>
    <w:rsid w:val="00046BA9"/>
    <w:rsid w:val="00050344"/>
    <w:rsid w:val="00050D5D"/>
    <w:rsid w:val="000517CC"/>
    <w:rsid w:val="00051D80"/>
    <w:rsid w:val="00051F50"/>
    <w:rsid w:val="00051F95"/>
    <w:rsid w:val="00052665"/>
    <w:rsid w:val="00053562"/>
    <w:rsid w:val="000548E4"/>
    <w:rsid w:val="000549FB"/>
    <w:rsid w:val="00054A45"/>
    <w:rsid w:val="00054FC8"/>
    <w:rsid w:val="0005512C"/>
    <w:rsid w:val="00055358"/>
    <w:rsid w:val="00055384"/>
    <w:rsid w:val="00055931"/>
    <w:rsid w:val="00055DA2"/>
    <w:rsid w:val="00055FC6"/>
    <w:rsid w:val="000571ED"/>
    <w:rsid w:val="000575EB"/>
    <w:rsid w:val="00057A06"/>
    <w:rsid w:val="00057AB7"/>
    <w:rsid w:val="00060211"/>
    <w:rsid w:val="0006041B"/>
    <w:rsid w:val="000607D8"/>
    <w:rsid w:val="0006084F"/>
    <w:rsid w:val="00060B96"/>
    <w:rsid w:val="000612BD"/>
    <w:rsid w:val="00061421"/>
    <w:rsid w:val="000617B3"/>
    <w:rsid w:val="000618E6"/>
    <w:rsid w:val="000619EB"/>
    <w:rsid w:val="000621ED"/>
    <w:rsid w:val="0006299C"/>
    <w:rsid w:val="00062B93"/>
    <w:rsid w:val="000637BB"/>
    <w:rsid w:val="00063FCF"/>
    <w:rsid w:val="00064176"/>
    <w:rsid w:val="0006463E"/>
    <w:rsid w:val="00064A55"/>
    <w:rsid w:val="00064BFE"/>
    <w:rsid w:val="00064EAB"/>
    <w:rsid w:val="000651D9"/>
    <w:rsid w:val="000653F2"/>
    <w:rsid w:val="0006542C"/>
    <w:rsid w:val="0006569F"/>
    <w:rsid w:val="00065717"/>
    <w:rsid w:val="00065899"/>
    <w:rsid w:val="00065A87"/>
    <w:rsid w:val="00066847"/>
    <w:rsid w:val="00066954"/>
    <w:rsid w:val="00066AFC"/>
    <w:rsid w:val="00066B73"/>
    <w:rsid w:val="00066EDB"/>
    <w:rsid w:val="000676C6"/>
    <w:rsid w:val="0006770F"/>
    <w:rsid w:val="00067F02"/>
    <w:rsid w:val="0007048F"/>
    <w:rsid w:val="00070551"/>
    <w:rsid w:val="00070794"/>
    <w:rsid w:val="000707FF"/>
    <w:rsid w:val="00070827"/>
    <w:rsid w:val="00070BC7"/>
    <w:rsid w:val="000711C7"/>
    <w:rsid w:val="00071287"/>
    <w:rsid w:val="0007167D"/>
    <w:rsid w:val="000716ED"/>
    <w:rsid w:val="00071FF3"/>
    <w:rsid w:val="000720A1"/>
    <w:rsid w:val="00072468"/>
    <w:rsid w:val="00072D78"/>
    <w:rsid w:val="00072DCF"/>
    <w:rsid w:val="00072E4E"/>
    <w:rsid w:val="0007321A"/>
    <w:rsid w:val="00073239"/>
    <w:rsid w:val="000732B8"/>
    <w:rsid w:val="000733DE"/>
    <w:rsid w:val="000734ED"/>
    <w:rsid w:val="000739AF"/>
    <w:rsid w:val="0007432C"/>
    <w:rsid w:val="00074B1D"/>
    <w:rsid w:val="00074B79"/>
    <w:rsid w:val="00074D85"/>
    <w:rsid w:val="00074DC1"/>
    <w:rsid w:val="00075AB7"/>
    <w:rsid w:val="00075BF2"/>
    <w:rsid w:val="00075D00"/>
    <w:rsid w:val="0007654A"/>
    <w:rsid w:val="000769B6"/>
    <w:rsid w:val="000772C5"/>
    <w:rsid w:val="000772E7"/>
    <w:rsid w:val="00077CA1"/>
    <w:rsid w:val="000801D9"/>
    <w:rsid w:val="0008020D"/>
    <w:rsid w:val="00081D87"/>
    <w:rsid w:val="00081EFC"/>
    <w:rsid w:val="000829D7"/>
    <w:rsid w:val="00082A03"/>
    <w:rsid w:val="00082AC6"/>
    <w:rsid w:val="00082BCB"/>
    <w:rsid w:val="00082DAD"/>
    <w:rsid w:val="00082EAD"/>
    <w:rsid w:val="00082FAE"/>
    <w:rsid w:val="00083326"/>
    <w:rsid w:val="000835C2"/>
    <w:rsid w:val="000836C1"/>
    <w:rsid w:val="00083852"/>
    <w:rsid w:val="000839A9"/>
    <w:rsid w:val="00083B51"/>
    <w:rsid w:val="00084310"/>
    <w:rsid w:val="0008440A"/>
    <w:rsid w:val="000845C2"/>
    <w:rsid w:val="0008494E"/>
    <w:rsid w:val="00084D00"/>
    <w:rsid w:val="000855FC"/>
    <w:rsid w:val="000859A9"/>
    <w:rsid w:val="000859CC"/>
    <w:rsid w:val="00085B70"/>
    <w:rsid w:val="00085D61"/>
    <w:rsid w:val="00085EC9"/>
    <w:rsid w:val="0008601B"/>
    <w:rsid w:val="000860EB"/>
    <w:rsid w:val="0008695C"/>
    <w:rsid w:val="00086C3D"/>
    <w:rsid w:val="00086EC6"/>
    <w:rsid w:val="00087E91"/>
    <w:rsid w:val="000908A4"/>
    <w:rsid w:val="00090C44"/>
    <w:rsid w:val="00091BDF"/>
    <w:rsid w:val="00092286"/>
    <w:rsid w:val="00092CEE"/>
    <w:rsid w:val="00092EC2"/>
    <w:rsid w:val="00093663"/>
    <w:rsid w:val="00093791"/>
    <w:rsid w:val="0009379E"/>
    <w:rsid w:val="000950C6"/>
    <w:rsid w:val="00095580"/>
    <w:rsid w:val="0009575C"/>
    <w:rsid w:val="00095775"/>
    <w:rsid w:val="00095A3C"/>
    <w:rsid w:val="0009611C"/>
    <w:rsid w:val="00096331"/>
    <w:rsid w:val="00096726"/>
    <w:rsid w:val="00097153"/>
    <w:rsid w:val="000974E4"/>
    <w:rsid w:val="00097FB2"/>
    <w:rsid w:val="000A03DD"/>
    <w:rsid w:val="000A0621"/>
    <w:rsid w:val="000A0805"/>
    <w:rsid w:val="000A0994"/>
    <w:rsid w:val="000A0B88"/>
    <w:rsid w:val="000A0D73"/>
    <w:rsid w:val="000A0FC1"/>
    <w:rsid w:val="000A1180"/>
    <w:rsid w:val="000A174D"/>
    <w:rsid w:val="000A1A0F"/>
    <w:rsid w:val="000A1F85"/>
    <w:rsid w:val="000A21F9"/>
    <w:rsid w:val="000A274E"/>
    <w:rsid w:val="000A2C1A"/>
    <w:rsid w:val="000A2D9B"/>
    <w:rsid w:val="000A2DA4"/>
    <w:rsid w:val="000A2E2F"/>
    <w:rsid w:val="000A32CE"/>
    <w:rsid w:val="000A38FC"/>
    <w:rsid w:val="000A3CB7"/>
    <w:rsid w:val="000A40F4"/>
    <w:rsid w:val="000A43B4"/>
    <w:rsid w:val="000A45D2"/>
    <w:rsid w:val="000A47EA"/>
    <w:rsid w:val="000A4852"/>
    <w:rsid w:val="000A53D4"/>
    <w:rsid w:val="000A5D8E"/>
    <w:rsid w:val="000A686C"/>
    <w:rsid w:val="000A69AE"/>
    <w:rsid w:val="000A6A04"/>
    <w:rsid w:val="000A6B67"/>
    <w:rsid w:val="000A6ED6"/>
    <w:rsid w:val="000A6F23"/>
    <w:rsid w:val="000A70BB"/>
    <w:rsid w:val="000A7488"/>
    <w:rsid w:val="000A794C"/>
    <w:rsid w:val="000A7A69"/>
    <w:rsid w:val="000A7DD3"/>
    <w:rsid w:val="000A7E04"/>
    <w:rsid w:val="000B0749"/>
    <w:rsid w:val="000B0A67"/>
    <w:rsid w:val="000B16F5"/>
    <w:rsid w:val="000B227C"/>
    <w:rsid w:val="000B37FC"/>
    <w:rsid w:val="000B383B"/>
    <w:rsid w:val="000B3C2C"/>
    <w:rsid w:val="000B3EC3"/>
    <w:rsid w:val="000B42B9"/>
    <w:rsid w:val="000B4D49"/>
    <w:rsid w:val="000B52BA"/>
    <w:rsid w:val="000B5513"/>
    <w:rsid w:val="000B572A"/>
    <w:rsid w:val="000B6298"/>
    <w:rsid w:val="000B66D6"/>
    <w:rsid w:val="000B6A4E"/>
    <w:rsid w:val="000B7ABF"/>
    <w:rsid w:val="000B7B43"/>
    <w:rsid w:val="000B7D64"/>
    <w:rsid w:val="000C07E9"/>
    <w:rsid w:val="000C0D71"/>
    <w:rsid w:val="000C0F9B"/>
    <w:rsid w:val="000C10C8"/>
    <w:rsid w:val="000C132A"/>
    <w:rsid w:val="000C1333"/>
    <w:rsid w:val="000C13D7"/>
    <w:rsid w:val="000C1548"/>
    <w:rsid w:val="000C183B"/>
    <w:rsid w:val="000C1CA3"/>
    <w:rsid w:val="000C1D79"/>
    <w:rsid w:val="000C2289"/>
    <w:rsid w:val="000C22BA"/>
    <w:rsid w:val="000C2591"/>
    <w:rsid w:val="000C319C"/>
    <w:rsid w:val="000C39F9"/>
    <w:rsid w:val="000C4338"/>
    <w:rsid w:val="000C4B75"/>
    <w:rsid w:val="000C4FC9"/>
    <w:rsid w:val="000C5047"/>
    <w:rsid w:val="000C52BE"/>
    <w:rsid w:val="000C5490"/>
    <w:rsid w:val="000C55AC"/>
    <w:rsid w:val="000C5B4A"/>
    <w:rsid w:val="000C5CAD"/>
    <w:rsid w:val="000C5EF9"/>
    <w:rsid w:val="000C6066"/>
    <w:rsid w:val="000C6F7E"/>
    <w:rsid w:val="000C78F9"/>
    <w:rsid w:val="000C7ACB"/>
    <w:rsid w:val="000C7BD6"/>
    <w:rsid w:val="000D0BB1"/>
    <w:rsid w:val="000D152B"/>
    <w:rsid w:val="000D15DD"/>
    <w:rsid w:val="000D20BE"/>
    <w:rsid w:val="000D2294"/>
    <w:rsid w:val="000D2538"/>
    <w:rsid w:val="000D2942"/>
    <w:rsid w:val="000D3432"/>
    <w:rsid w:val="000D345B"/>
    <w:rsid w:val="000D3578"/>
    <w:rsid w:val="000D3844"/>
    <w:rsid w:val="000D3BB7"/>
    <w:rsid w:val="000D3D22"/>
    <w:rsid w:val="000D4103"/>
    <w:rsid w:val="000D4FE3"/>
    <w:rsid w:val="000D51FB"/>
    <w:rsid w:val="000D5B70"/>
    <w:rsid w:val="000D5C6A"/>
    <w:rsid w:val="000D6607"/>
    <w:rsid w:val="000D6FC3"/>
    <w:rsid w:val="000E09C3"/>
    <w:rsid w:val="000E0D0B"/>
    <w:rsid w:val="000E0FEA"/>
    <w:rsid w:val="000E1926"/>
    <w:rsid w:val="000E1D91"/>
    <w:rsid w:val="000E2475"/>
    <w:rsid w:val="000E312B"/>
    <w:rsid w:val="000E37CC"/>
    <w:rsid w:val="000E3A96"/>
    <w:rsid w:val="000E3BC4"/>
    <w:rsid w:val="000E3E0B"/>
    <w:rsid w:val="000E3FFB"/>
    <w:rsid w:val="000E402B"/>
    <w:rsid w:val="000E4082"/>
    <w:rsid w:val="000E415D"/>
    <w:rsid w:val="000E4C70"/>
    <w:rsid w:val="000E54A5"/>
    <w:rsid w:val="000E54AF"/>
    <w:rsid w:val="000E6653"/>
    <w:rsid w:val="000E67E6"/>
    <w:rsid w:val="000E7750"/>
    <w:rsid w:val="000E795B"/>
    <w:rsid w:val="000E7A3D"/>
    <w:rsid w:val="000E7B15"/>
    <w:rsid w:val="000F0037"/>
    <w:rsid w:val="000F0274"/>
    <w:rsid w:val="000F071A"/>
    <w:rsid w:val="000F0F67"/>
    <w:rsid w:val="000F1805"/>
    <w:rsid w:val="000F19EA"/>
    <w:rsid w:val="000F265B"/>
    <w:rsid w:val="000F27F9"/>
    <w:rsid w:val="000F2824"/>
    <w:rsid w:val="000F2BF2"/>
    <w:rsid w:val="000F2D27"/>
    <w:rsid w:val="000F2E0C"/>
    <w:rsid w:val="000F37F7"/>
    <w:rsid w:val="000F3C53"/>
    <w:rsid w:val="000F40E9"/>
    <w:rsid w:val="000F41C1"/>
    <w:rsid w:val="000F4565"/>
    <w:rsid w:val="000F4902"/>
    <w:rsid w:val="000F4A25"/>
    <w:rsid w:val="000F4B00"/>
    <w:rsid w:val="000F4C10"/>
    <w:rsid w:val="000F4D98"/>
    <w:rsid w:val="000F4F70"/>
    <w:rsid w:val="000F520E"/>
    <w:rsid w:val="000F542E"/>
    <w:rsid w:val="000F56DB"/>
    <w:rsid w:val="000F593D"/>
    <w:rsid w:val="000F5AF2"/>
    <w:rsid w:val="000F6583"/>
    <w:rsid w:val="000F6904"/>
    <w:rsid w:val="000F6AC5"/>
    <w:rsid w:val="000F6B1E"/>
    <w:rsid w:val="000F71FE"/>
    <w:rsid w:val="000F753F"/>
    <w:rsid w:val="001000E1"/>
    <w:rsid w:val="0010024A"/>
    <w:rsid w:val="00100648"/>
    <w:rsid w:val="001008B9"/>
    <w:rsid w:val="00100C21"/>
    <w:rsid w:val="00100F09"/>
    <w:rsid w:val="0010106D"/>
    <w:rsid w:val="0010115D"/>
    <w:rsid w:val="00101ACF"/>
    <w:rsid w:val="00101B6B"/>
    <w:rsid w:val="00101F31"/>
    <w:rsid w:val="0010222C"/>
    <w:rsid w:val="00102515"/>
    <w:rsid w:val="00102604"/>
    <w:rsid w:val="00102C34"/>
    <w:rsid w:val="001036BA"/>
    <w:rsid w:val="0010372E"/>
    <w:rsid w:val="0010386C"/>
    <w:rsid w:val="0010393C"/>
    <w:rsid w:val="00103D94"/>
    <w:rsid w:val="00103FE4"/>
    <w:rsid w:val="00104084"/>
    <w:rsid w:val="0010462B"/>
    <w:rsid w:val="00104687"/>
    <w:rsid w:val="00105CDF"/>
    <w:rsid w:val="00105E21"/>
    <w:rsid w:val="001060E2"/>
    <w:rsid w:val="00106295"/>
    <w:rsid w:val="001065F1"/>
    <w:rsid w:val="0010666E"/>
    <w:rsid w:val="00106C00"/>
    <w:rsid w:val="00106D57"/>
    <w:rsid w:val="00106F09"/>
    <w:rsid w:val="00106FC5"/>
    <w:rsid w:val="00107600"/>
    <w:rsid w:val="00107AE3"/>
    <w:rsid w:val="00107EB7"/>
    <w:rsid w:val="00107EBD"/>
    <w:rsid w:val="00110063"/>
    <w:rsid w:val="001109AE"/>
    <w:rsid w:val="001117C5"/>
    <w:rsid w:val="00112123"/>
    <w:rsid w:val="00113627"/>
    <w:rsid w:val="001139CC"/>
    <w:rsid w:val="00113B41"/>
    <w:rsid w:val="00113E64"/>
    <w:rsid w:val="00113F0F"/>
    <w:rsid w:val="0011422D"/>
    <w:rsid w:val="00114704"/>
    <w:rsid w:val="001154BB"/>
    <w:rsid w:val="00115DBE"/>
    <w:rsid w:val="00116119"/>
    <w:rsid w:val="00116590"/>
    <w:rsid w:val="001166B2"/>
    <w:rsid w:val="00116938"/>
    <w:rsid w:val="00116DBF"/>
    <w:rsid w:val="00116FC6"/>
    <w:rsid w:val="00117010"/>
    <w:rsid w:val="001173C1"/>
    <w:rsid w:val="0011740D"/>
    <w:rsid w:val="001175DD"/>
    <w:rsid w:val="001175EC"/>
    <w:rsid w:val="00117BCC"/>
    <w:rsid w:val="00117FE1"/>
    <w:rsid w:val="0012034C"/>
    <w:rsid w:val="00120710"/>
    <w:rsid w:val="00120773"/>
    <w:rsid w:val="00120C46"/>
    <w:rsid w:val="00121171"/>
    <w:rsid w:val="00121B22"/>
    <w:rsid w:val="00121E2F"/>
    <w:rsid w:val="00122208"/>
    <w:rsid w:val="00122522"/>
    <w:rsid w:val="001227AE"/>
    <w:rsid w:val="0012298B"/>
    <w:rsid w:val="00122AD7"/>
    <w:rsid w:val="00122BA3"/>
    <w:rsid w:val="00122FC6"/>
    <w:rsid w:val="00123051"/>
    <w:rsid w:val="0012314D"/>
    <w:rsid w:val="00123211"/>
    <w:rsid w:val="00123303"/>
    <w:rsid w:val="001233F7"/>
    <w:rsid w:val="001234C4"/>
    <w:rsid w:val="00123AD5"/>
    <w:rsid w:val="00124326"/>
    <w:rsid w:val="001244FE"/>
    <w:rsid w:val="00124F64"/>
    <w:rsid w:val="0012532F"/>
    <w:rsid w:val="00125BF4"/>
    <w:rsid w:val="00126345"/>
    <w:rsid w:val="001263B1"/>
    <w:rsid w:val="00126707"/>
    <w:rsid w:val="001272F0"/>
    <w:rsid w:val="00127DE0"/>
    <w:rsid w:val="00127FAD"/>
    <w:rsid w:val="001303D9"/>
    <w:rsid w:val="001306CE"/>
    <w:rsid w:val="0013085E"/>
    <w:rsid w:val="00130E19"/>
    <w:rsid w:val="00130E75"/>
    <w:rsid w:val="00130ECF"/>
    <w:rsid w:val="0013154A"/>
    <w:rsid w:val="00131C8C"/>
    <w:rsid w:val="00132233"/>
    <w:rsid w:val="001323A0"/>
    <w:rsid w:val="0013253C"/>
    <w:rsid w:val="00132C57"/>
    <w:rsid w:val="00132E4E"/>
    <w:rsid w:val="00133C26"/>
    <w:rsid w:val="00133E04"/>
    <w:rsid w:val="001349B0"/>
    <w:rsid w:val="00134BF3"/>
    <w:rsid w:val="0013591B"/>
    <w:rsid w:val="0013592C"/>
    <w:rsid w:val="00135DF3"/>
    <w:rsid w:val="00136162"/>
    <w:rsid w:val="00136239"/>
    <w:rsid w:val="00136EE9"/>
    <w:rsid w:val="00136F1F"/>
    <w:rsid w:val="00137F27"/>
    <w:rsid w:val="0014007E"/>
    <w:rsid w:val="00140135"/>
    <w:rsid w:val="00140B0D"/>
    <w:rsid w:val="00141161"/>
    <w:rsid w:val="00141795"/>
    <w:rsid w:val="00142133"/>
    <w:rsid w:val="0014285C"/>
    <w:rsid w:val="00142ABE"/>
    <w:rsid w:val="00142DAF"/>
    <w:rsid w:val="001437E0"/>
    <w:rsid w:val="00143D98"/>
    <w:rsid w:val="00144109"/>
    <w:rsid w:val="0014422F"/>
    <w:rsid w:val="00144442"/>
    <w:rsid w:val="00144495"/>
    <w:rsid w:val="001446D2"/>
    <w:rsid w:val="00144D8D"/>
    <w:rsid w:val="00145107"/>
    <w:rsid w:val="001461DC"/>
    <w:rsid w:val="001464DD"/>
    <w:rsid w:val="00146A0F"/>
    <w:rsid w:val="00146C60"/>
    <w:rsid w:val="00147122"/>
    <w:rsid w:val="0014724B"/>
    <w:rsid w:val="0014745B"/>
    <w:rsid w:val="00147977"/>
    <w:rsid w:val="00147BAA"/>
    <w:rsid w:val="00147CF4"/>
    <w:rsid w:val="00150182"/>
    <w:rsid w:val="00150417"/>
    <w:rsid w:val="00150546"/>
    <w:rsid w:val="00150817"/>
    <w:rsid w:val="00150ACC"/>
    <w:rsid w:val="00150F01"/>
    <w:rsid w:val="001515A6"/>
    <w:rsid w:val="00151940"/>
    <w:rsid w:val="00151E64"/>
    <w:rsid w:val="00152816"/>
    <w:rsid w:val="00152921"/>
    <w:rsid w:val="001539EF"/>
    <w:rsid w:val="00153A4B"/>
    <w:rsid w:val="00154DAF"/>
    <w:rsid w:val="0015513B"/>
    <w:rsid w:val="0015553B"/>
    <w:rsid w:val="00155F4E"/>
    <w:rsid w:val="0015606C"/>
    <w:rsid w:val="00156088"/>
    <w:rsid w:val="00156121"/>
    <w:rsid w:val="00156271"/>
    <w:rsid w:val="001564F5"/>
    <w:rsid w:val="001566D3"/>
    <w:rsid w:val="00157132"/>
    <w:rsid w:val="001572E0"/>
    <w:rsid w:val="00157599"/>
    <w:rsid w:val="00157881"/>
    <w:rsid w:val="00157E22"/>
    <w:rsid w:val="001600CB"/>
    <w:rsid w:val="00160146"/>
    <w:rsid w:val="00160523"/>
    <w:rsid w:val="001607E3"/>
    <w:rsid w:val="0016082C"/>
    <w:rsid w:val="0016091E"/>
    <w:rsid w:val="001609E3"/>
    <w:rsid w:val="00160B78"/>
    <w:rsid w:val="00160E34"/>
    <w:rsid w:val="001614E4"/>
    <w:rsid w:val="001615F2"/>
    <w:rsid w:val="0016164A"/>
    <w:rsid w:val="0016265B"/>
    <w:rsid w:val="0016270E"/>
    <w:rsid w:val="00162849"/>
    <w:rsid w:val="00162926"/>
    <w:rsid w:val="00162ACE"/>
    <w:rsid w:val="00162B7D"/>
    <w:rsid w:val="00162D75"/>
    <w:rsid w:val="0016325F"/>
    <w:rsid w:val="00163B08"/>
    <w:rsid w:val="00163B8F"/>
    <w:rsid w:val="00163BE0"/>
    <w:rsid w:val="00163CC9"/>
    <w:rsid w:val="00163D8E"/>
    <w:rsid w:val="001640AC"/>
    <w:rsid w:val="00164275"/>
    <w:rsid w:val="00164343"/>
    <w:rsid w:val="00164815"/>
    <w:rsid w:val="001652F9"/>
    <w:rsid w:val="00165329"/>
    <w:rsid w:val="00166039"/>
    <w:rsid w:val="001661D2"/>
    <w:rsid w:val="001667DD"/>
    <w:rsid w:val="00166C1E"/>
    <w:rsid w:val="00167045"/>
    <w:rsid w:val="00167642"/>
    <w:rsid w:val="001679F3"/>
    <w:rsid w:val="00167B48"/>
    <w:rsid w:val="00167BAA"/>
    <w:rsid w:val="001710E4"/>
    <w:rsid w:val="001713CC"/>
    <w:rsid w:val="00171CAC"/>
    <w:rsid w:val="00171D5F"/>
    <w:rsid w:val="00172168"/>
    <w:rsid w:val="0017273B"/>
    <w:rsid w:val="00172989"/>
    <w:rsid w:val="00172B17"/>
    <w:rsid w:val="00172D76"/>
    <w:rsid w:val="00172F0C"/>
    <w:rsid w:val="00172F79"/>
    <w:rsid w:val="0017364E"/>
    <w:rsid w:val="001736A0"/>
    <w:rsid w:val="00173BC8"/>
    <w:rsid w:val="00173C1B"/>
    <w:rsid w:val="00173CB5"/>
    <w:rsid w:val="001747E3"/>
    <w:rsid w:val="0017525D"/>
    <w:rsid w:val="0017544A"/>
    <w:rsid w:val="00175775"/>
    <w:rsid w:val="00175E01"/>
    <w:rsid w:val="00176323"/>
    <w:rsid w:val="001763C1"/>
    <w:rsid w:val="001763C9"/>
    <w:rsid w:val="001763DF"/>
    <w:rsid w:val="001769A0"/>
    <w:rsid w:val="00176E44"/>
    <w:rsid w:val="0017723E"/>
    <w:rsid w:val="00177366"/>
    <w:rsid w:val="001774E3"/>
    <w:rsid w:val="0017759C"/>
    <w:rsid w:val="00177B1A"/>
    <w:rsid w:val="00177D32"/>
    <w:rsid w:val="00180992"/>
    <w:rsid w:val="001814BF"/>
    <w:rsid w:val="0018155E"/>
    <w:rsid w:val="00181700"/>
    <w:rsid w:val="0018205D"/>
    <w:rsid w:val="00182104"/>
    <w:rsid w:val="0018211A"/>
    <w:rsid w:val="00182418"/>
    <w:rsid w:val="00182457"/>
    <w:rsid w:val="001826FF"/>
    <w:rsid w:val="001827B8"/>
    <w:rsid w:val="00182A69"/>
    <w:rsid w:val="00182B8E"/>
    <w:rsid w:val="00182C46"/>
    <w:rsid w:val="00182D3A"/>
    <w:rsid w:val="00182E4F"/>
    <w:rsid w:val="001830F3"/>
    <w:rsid w:val="001831CC"/>
    <w:rsid w:val="00183660"/>
    <w:rsid w:val="0018398A"/>
    <w:rsid w:val="00183EA0"/>
    <w:rsid w:val="00184727"/>
    <w:rsid w:val="00184967"/>
    <w:rsid w:val="0018586C"/>
    <w:rsid w:val="001865D1"/>
    <w:rsid w:val="001868FA"/>
    <w:rsid w:val="00186CD7"/>
    <w:rsid w:val="00186DA7"/>
    <w:rsid w:val="001874FD"/>
    <w:rsid w:val="00187827"/>
    <w:rsid w:val="00187A24"/>
    <w:rsid w:val="00190085"/>
    <w:rsid w:val="001906F3"/>
    <w:rsid w:val="0019083B"/>
    <w:rsid w:val="001909AC"/>
    <w:rsid w:val="00190DE0"/>
    <w:rsid w:val="00191041"/>
    <w:rsid w:val="001911A9"/>
    <w:rsid w:val="001912D6"/>
    <w:rsid w:val="0019163D"/>
    <w:rsid w:val="00191AE2"/>
    <w:rsid w:val="0019256B"/>
    <w:rsid w:val="0019293A"/>
    <w:rsid w:val="00192BE6"/>
    <w:rsid w:val="00192D71"/>
    <w:rsid w:val="00192E37"/>
    <w:rsid w:val="001933F3"/>
    <w:rsid w:val="0019353A"/>
    <w:rsid w:val="00193989"/>
    <w:rsid w:val="001941C7"/>
    <w:rsid w:val="001944A7"/>
    <w:rsid w:val="00194BEE"/>
    <w:rsid w:val="00195961"/>
    <w:rsid w:val="001966FC"/>
    <w:rsid w:val="001969E7"/>
    <w:rsid w:val="0019719A"/>
    <w:rsid w:val="0019725C"/>
    <w:rsid w:val="0019782C"/>
    <w:rsid w:val="00197E09"/>
    <w:rsid w:val="001A03AD"/>
    <w:rsid w:val="001A1907"/>
    <w:rsid w:val="001A19F8"/>
    <w:rsid w:val="001A1E0D"/>
    <w:rsid w:val="001A26EA"/>
    <w:rsid w:val="001A2E33"/>
    <w:rsid w:val="001A338B"/>
    <w:rsid w:val="001A3506"/>
    <w:rsid w:val="001A35CC"/>
    <w:rsid w:val="001A3A34"/>
    <w:rsid w:val="001A4579"/>
    <w:rsid w:val="001A4821"/>
    <w:rsid w:val="001A4BD4"/>
    <w:rsid w:val="001A5059"/>
    <w:rsid w:val="001A50B4"/>
    <w:rsid w:val="001A59F2"/>
    <w:rsid w:val="001A634F"/>
    <w:rsid w:val="001A6DD7"/>
    <w:rsid w:val="001A77F6"/>
    <w:rsid w:val="001A7CC5"/>
    <w:rsid w:val="001A7D32"/>
    <w:rsid w:val="001A7DE6"/>
    <w:rsid w:val="001A7E93"/>
    <w:rsid w:val="001B0152"/>
    <w:rsid w:val="001B0661"/>
    <w:rsid w:val="001B069E"/>
    <w:rsid w:val="001B0A2E"/>
    <w:rsid w:val="001B0EB6"/>
    <w:rsid w:val="001B10C1"/>
    <w:rsid w:val="001B1A59"/>
    <w:rsid w:val="001B1FE0"/>
    <w:rsid w:val="001B2508"/>
    <w:rsid w:val="001B2564"/>
    <w:rsid w:val="001B2677"/>
    <w:rsid w:val="001B2AE1"/>
    <w:rsid w:val="001B2E89"/>
    <w:rsid w:val="001B304C"/>
    <w:rsid w:val="001B33A9"/>
    <w:rsid w:val="001B37A3"/>
    <w:rsid w:val="001B3A93"/>
    <w:rsid w:val="001B3C99"/>
    <w:rsid w:val="001B3EAC"/>
    <w:rsid w:val="001B458E"/>
    <w:rsid w:val="001B4963"/>
    <w:rsid w:val="001B4F42"/>
    <w:rsid w:val="001B5734"/>
    <w:rsid w:val="001B5872"/>
    <w:rsid w:val="001B7167"/>
    <w:rsid w:val="001B7562"/>
    <w:rsid w:val="001B7A2A"/>
    <w:rsid w:val="001B7A97"/>
    <w:rsid w:val="001B7EA4"/>
    <w:rsid w:val="001B7EC3"/>
    <w:rsid w:val="001B7F44"/>
    <w:rsid w:val="001C1117"/>
    <w:rsid w:val="001C1D00"/>
    <w:rsid w:val="001C1E04"/>
    <w:rsid w:val="001C2051"/>
    <w:rsid w:val="001C2079"/>
    <w:rsid w:val="001C3E4D"/>
    <w:rsid w:val="001C4255"/>
    <w:rsid w:val="001C43C3"/>
    <w:rsid w:val="001C45FE"/>
    <w:rsid w:val="001C4603"/>
    <w:rsid w:val="001C4CF6"/>
    <w:rsid w:val="001C54E5"/>
    <w:rsid w:val="001C55E8"/>
    <w:rsid w:val="001C5A4D"/>
    <w:rsid w:val="001C5B50"/>
    <w:rsid w:val="001C5CA0"/>
    <w:rsid w:val="001C5DF8"/>
    <w:rsid w:val="001C711F"/>
    <w:rsid w:val="001C770F"/>
    <w:rsid w:val="001C7B0A"/>
    <w:rsid w:val="001D035F"/>
    <w:rsid w:val="001D03F9"/>
    <w:rsid w:val="001D04FD"/>
    <w:rsid w:val="001D08C6"/>
    <w:rsid w:val="001D0B24"/>
    <w:rsid w:val="001D0B96"/>
    <w:rsid w:val="001D125D"/>
    <w:rsid w:val="001D17D9"/>
    <w:rsid w:val="001D1E23"/>
    <w:rsid w:val="001D224A"/>
    <w:rsid w:val="001D2B9F"/>
    <w:rsid w:val="001D2C43"/>
    <w:rsid w:val="001D2F5C"/>
    <w:rsid w:val="001D2FF1"/>
    <w:rsid w:val="001D30CC"/>
    <w:rsid w:val="001D3AF3"/>
    <w:rsid w:val="001D475F"/>
    <w:rsid w:val="001D493B"/>
    <w:rsid w:val="001D498F"/>
    <w:rsid w:val="001D5400"/>
    <w:rsid w:val="001D66A1"/>
    <w:rsid w:val="001D6803"/>
    <w:rsid w:val="001D6BC2"/>
    <w:rsid w:val="001D6DF6"/>
    <w:rsid w:val="001D78E3"/>
    <w:rsid w:val="001D79E7"/>
    <w:rsid w:val="001D7C8C"/>
    <w:rsid w:val="001D7E13"/>
    <w:rsid w:val="001D7F9A"/>
    <w:rsid w:val="001E0377"/>
    <w:rsid w:val="001E0380"/>
    <w:rsid w:val="001E09A6"/>
    <w:rsid w:val="001E0A5E"/>
    <w:rsid w:val="001E10FE"/>
    <w:rsid w:val="001E14E3"/>
    <w:rsid w:val="001E2948"/>
    <w:rsid w:val="001E331E"/>
    <w:rsid w:val="001E3782"/>
    <w:rsid w:val="001E3FB0"/>
    <w:rsid w:val="001E4C98"/>
    <w:rsid w:val="001E5138"/>
    <w:rsid w:val="001E57E5"/>
    <w:rsid w:val="001E5C5C"/>
    <w:rsid w:val="001E636A"/>
    <w:rsid w:val="001E6650"/>
    <w:rsid w:val="001E6930"/>
    <w:rsid w:val="001E6C33"/>
    <w:rsid w:val="001E7340"/>
    <w:rsid w:val="001E7C57"/>
    <w:rsid w:val="001F06B0"/>
    <w:rsid w:val="001F0761"/>
    <w:rsid w:val="001F0A5F"/>
    <w:rsid w:val="001F0B39"/>
    <w:rsid w:val="001F1845"/>
    <w:rsid w:val="001F1957"/>
    <w:rsid w:val="001F1A03"/>
    <w:rsid w:val="001F1A9D"/>
    <w:rsid w:val="001F1C2D"/>
    <w:rsid w:val="001F1C5D"/>
    <w:rsid w:val="001F2199"/>
    <w:rsid w:val="001F2640"/>
    <w:rsid w:val="001F2675"/>
    <w:rsid w:val="001F3276"/>
    <w:rsid w:val="001F3378"/>
    <w:rsid w:val="001F370C"/>
    <w:rsid w:val="001F3D63"/>
    <w:rsid w:val="001F4423"/>
    <w:rsid w:val="001F4F40"/>
    <w:rsid w:val="001F5768"/>
    <w:rsid w:val="001F5A38"/>
    <w:rsid w:val="001F5D1A"/>
    <w:rsid w:val="001F5D32"/>
    <w:rsid w:val="001F603C"/>
    <w:rsid w:val="001F6A2F"/>
    <w:rsid w:val="001F7592"/>
    <w:rsid w:val="001F76F5"/>
    <w:rsid w:val="001F79F7"/>
    <w:rsid w:val="002009CC"/>
    <w:rsid w:val="00200BE8"/>
    <w:rsid w:val="002017D5"/>
    <w:rsid w:val="00201ABA"/>
    <w:rsid w:val="00202221"/>
    <w:rsid w:val="00202D47"/>
    <w:rsid w:val="00203329"/>
    <w:rsid w:val="00203AD7"/>
    <w:rsid w:val="00204485"/>
    <w:rsid w:val="00204564"/>
    <w:rsid w:val="0020494A"/>
    <w:rsid w:val="00204AF3"/>
    <w:rsid w:val="0020513F"/>
    <w:rsid w:val="00205501"/>
    <w:rsid w:val="0020564B"/>
    <w:rsid w:val="00205F32"/>
    <w:rsid w:val="00206047"/>
    <w:rsid w:val="002064FF"/>
    <w:rsid w:val="0020656F"/>
    <w:rsid w:val="002069D5"/>
    <w:rsid w:val="00207044"/>
    <w:rsid w:val="002072AF"/>
    <w:rsid w:val="00207E24"/>
    <w:rsid w:val="00210046"/>
    <w:rsid w:val="00210271"/>
    <w:rsid w:val="00210766"/>
    <w:rsid w:val="00210C42"/>
    <w:rsid w:val="00210D0A"/>
    <w:rsid w:val="00210E29"/>
    <w:rsid w:val="00211840"/>
    <w:rsid w:val="00211E69"/>
    <w:rsid w:val="00212044"/>
    <w:rsid w:val="00212133"/>
    <w:rsid w:val="00212327"/>
    <w:rsid w:val="002124F0"/>
    <w:rsid w:val="0021343F"/>
    <w:rsid w:val="002138A2"/>
    <w:rsid w:val="0021450B"/>
    <w:rsid w:val="00214ECA"/>
    <w:rsid w:val="002166A3"/>
    <w:rsid w:val="00216C4B"/>
    <w:rsid w:val="00216FC2"/>
    <w:rsid w:val="002172FA"/>
    <w:rsid w:val="002173EB"/>
    <w:rsid w:val="00217422"/>
    <w:rsid w:val="00217951"/>
    <w:rsid w:val="0021795C"/>
    <w:rsid w:val="00217B58"/>
    <w:rsid w:val="00217C97"/>
    <w:rsid w:val="002200EB"/>
    <w:rsid w:val="002206B0"/>
    <w:rsid w:val="002206B2"/>
    <w:rsid w:val="00220AC7"/>
    <w:rsid w:val="00220C1F"/>
    <w:rsid w:val="00220E4B"/>
    <w:rsid w:val="00220FB4"/>
    <w:rsid w:val="0022139D"/>
    <w:rsid w:val="00221487"/>
    <w:rsid w:val="00221A19"/>
    <w:rsid w:val="00221B5F"/>
    <w:rsid w:val="002220BE"/>
    <w:rsid w:val="002223D2"/>
    <w:rsid w:val="00222610"/>
    <w:rsid w:val="0022282D"/>
    <w:rsid w:val="00222AD1"/>
    <w:rsid w:val="00222ED7"/>
    <w:rsid w:val="002239A5"/>
    <w:rsid w:val="00223CA8"/>
    <w:rsid w:val="00223EB2"/>
    <w:rsid w:val="00223F22"/>
    <w:rsid w:val="002246D3"/>
    <w:rsid w:val="002248A4"/>
    <w:rsid w:val="00224974"/>
    <w:rsid w:val="00224AA3"/>
    <w:rsid w:val="00224AD1"/>
    <w:rsid w:val="0022530B"/>
    <w:rsid w:val="002256D6"/>
    <w:rsid w:val="00225AF1"/>
    <w:rsid w:val="002261A8"/>
    <w:rsid w:val="002261B9"/>
    <w:rsid w:val="0022625F"/>
    <w:rsid w:val="00226AAE"/>
    <w:rsid w:val="00226EEB"/>
    <w:rsid w:val="002277D6"/>
    <w:rsid w:val="00227912"/>
    <w:rsid w:val="00227920"/>
    <w:rsid w:val="00227A32"/>
    <w:rsid w:val="00227B31"/>
    <w:rsid w:val="002302EF"/>
    <w:rsid w:val="00230569"/>
    <w:rsid w:val="002307C4"/>
    <w:rsid w:val="0023080D"/>
    <w:rsid w:val="00230A9F"/>
    <w:rsid w:val="0023142B"/>
    <w:rsid w:val="002319C6"/>
    <w:rsid w:val="0023210F"/>
    <w:rsid w:val="002321F3"/>
    <w:rsid w:val="002325A7"/>
    <w:rsid w:val="002326A0"/>
    <w:rsid w:val="00232A53"/>
    <w:rsid w:val="00232E40"/>
    <w:rsid w:val="002334E6"/>
    <w:rsid w:val="002337A0"/>
    <w:rsid w:val="002337B1"/>
    <w:rsid w:val="00233871"/>
    <w:rsid w:val="00233896"/>
    <w:rsid w:val="00233AD5"/>
    <w:rsid w:val="00233AFD"/>
    <w:rsid w:val="00233E27"/>
    <w:rsid w:val="00233E32"/>
    <w:rsid w:val="00233EDA"/>
    <w:rsid w:val="00233EF0"/>
    <w:rsid w:val="0023402F"/>
    <w:rsid w:val="00234492"/>
    <w:rsid w:val="00234570"/>
    <w:rsid w:val="0023498A"/>
    <w:rsid w:val="002349A5"/>
    <w:rsid w:val="00234FE2"/>
    <w:rsid w:val="00235419"/>
    <w:rsid w:val="0023554C"/>
    <w:rsid w:val="00235A81"/>
    <w:rsid w:val="00235BC7"/>
    <w:rsid w:val="00236A8B"/>
    <w:rsid w:val="00236BCB"/>
    <w:rsid w:val="00236C0A"/>
    <w:rsid w:val="00237269"/>
    <w:rsid w:val="002379F7"/>
    <w:rsid w:val="00237BB1"/>
    <w:rsid w:val="00237C09"/>
    <w:rsid w:val="00240173"/>
    <w:rsid w:val="00240443"/>
    <w:rsid w:val="00240A57"/>
    <w:rsid w:val="00240D41"/>
    <w:rsid w:val="00240EC2"/>
    <w:rsid w:val="00240F73"/>
    <w:rsid w:val="002416CD"/>
    <w:rsid w:val="0024186E"/>
    <w:rsid w:val="00241D8C"/>
    <w:rsid w:val="002424BB"/>
    <w:rsid w:val="00242B59"/>
    <w:rsid w:val="00242C57"/>
    <w:rsid w:val="002437DB"/>
    <w:rsid w:val="00243BC1"/>
    <w:rsid w:val="00243FA2"/>
    <w:rsid w:val="002441A5"/>
    <w:rsid w:val="0024420A"/>
    <w:rsid w:val="002442D7"/>
    <w:rsid w:val="002446D6"/>
    <w:rsid w:val="00244C52"/>
    <w:rsid w:val="00244E55"/>
    <w:rsid w:val="00244E70"/>
    <w:rsid w:val="00245931"/>
    <w:rsid w:val="00245D3C"/>
    <w:rsid w:val="00246972"/>
    <w:rsid w:val="00246F06"/>
    <w:rsid w:val="002471AF"/>
    <w:rsid w:val="002479E1"/>
    <w:rsid w:val="00247FAA"/>
    <w:rsid w:val="00250945"/>
    <w:rsid w:val="00250FCA"/>
    <w:rsid w:val="0025176D"/>
    <w:rsid w:val="002517C4"/>
    <w:rsid w:val="00251F51"/>
    <w:rsid w:val="00252E4C"/>
    <w:rsid w:val="00252E52"/>
    <w:rsid w:val="00252ECC"/>
    <w:rsid w:val="0025310A"/>
    <w:rsid w:val="00253138"/>
    <w:rsid w:val="0025329A"/>
    <w:rsid w:val="002532C6"/>
    <w:rsid w:val="00253C1F"/>
    <w:rsid w:val="00253DD3"/>
    <w:rsid w:val="00253E35"/>
    <w:rsid w:val="00253FF2"/>
    <w:rsid w:val="00254092"/>
    <w:rsid w:val="00254675"/>
    <w:rsid w:val="00254E4E"/>
    <w:rsid w:val="0025569C"/>
    <w:rsid w:val="002557EB"/>
    <w:rsid w:val="00255A90"/>
    <w:rsid w:val="00255CFF"/>
    <w:rsid w:val="00255DCA"/>
    <w:rsid w:val="00256034"/>
    <w:rsid w:val="00256136"/>
    <w:rsid w:val="00256942"/>
    <w:rsid w:val="00256B21"/>
    <w:rsid w:val="00257081"/>
    <w:rsid w:val="002571E8"/>
    <w:rsid w:val="00257283"/>
    <w:rsid w:val="0025760D"/>
    <w:rsid w:val="002605A1"/>
    <w:rsid w:val="002605B4"/>
    <w:rsid w:val="002605CB"/>
    <w:rsid w:val="0026156C"/>
    <w:rsid w:val="00261CF0"/>
    <w:rsid w:val="00262B26"/>
    <w:rsid w:val="00262D14"/>
    <w:rsid w:val="00263316"/>
    <w:rsid w:val="00263A70"/>
    <w:rsid w:val="0026413E"/>
    <w:rsid w:val="002643EA"/>
    <w:rsid w:val="00264682"/>
    <w:rsid w:val="00264B1E"/>
    <w:rsid w:val="00264D23"/>
    <w:rsid w:val="00264E25"/>
    <w:rsid w:val="00265675"/>
    <w:rsid w:val="00265922"/>
    <w:rsid w:val="00266057"/>
    <w:rsid w:val="00266407"/>
    <w:rsid w:val="0026646A"/>
    <w:rsid w:val="0026681D"/>
    <w:rsid w:val="00266827"/>
    <w:rsid w:val="002670C3"/>
    <w:rsid w:val="00267953"/>
    <w:rsid w:val="002701DD"/>
    <w:rsid w:val="00270367"/>
    <w:rsid w:val="00270516"/>
    <w:rsid w:val="0027067B"/>
    <w:rsid w:val="00270C55"/>
    <w:rsid w:val="00270E1D"/>
    <w:rsid w:val="00271AA5"/>
    <w:rsid w:val="00271B03"/>
    <w:rsid w:val="00271B89"/>
    <w:rsid w:val="00271D70"/>
    <w:rsid w:val="00271DB9"/>
    <w:rsid w:val="002727A3"/>
    <w:rsid w:val="00272951"/>
    <w:rsid w:val="002729D6"/>
    <w:rsid w:val="002734B1"/>
    <w:rsid w:val="0027368F"/>
    <w:rsid w:val="00273B3E"/>
    <w:rsid w:val="00273EE4"/>
    <w:rsid w:val="00274B0B"/>
    <w:rsid w:val="00274C16"/>
    <w:rsid w:val="00275324"/>
    <w:rsid w:val="0027548C"/>
    <w:rsid w:val="00275CB4"/>
    <w:rsid w:val="00275EED"/>
    <w:rsid w:val="002762E0"/>
    <w:rsid w:val="00276427"/>
    <w:rsid w:val="00276734"/>
    <w:rsid w:val="002769CB"/>
    <w:rsid w:val="00276A5E"/>
    <w:rsid w:val="00276DE7"/>
    <w:rsid w:val="002774B3"/>
    <w:rsid w:val="00277923"/>
    <w:rsid w:val="00277A55"/>
    <w:rsid w:val="00277AE0"/>
    <w:rsid w:val="00277BB9"/>
    <w:rsid w:val="00277E82"/>
    <w:rsid w:val="00280868"/>
    <w:rsid w:val="00281312"/>
    <w:rsid w:val="002815AB"/>
    <w:rsid w:val="00281608"/>
    <w:rsid w:val="00282061"/>
    <w:rsid w:val="002827D0"/>
    <w:rsid w:val="00282827"/>
    <w:rsid w:val="0028286A"/>
    <w:rsid w:val="00282AE1"/>
    <w:rsid w:val="00282CE8"/>
    <w:rsid w:val="0028407C"/>
    <w:rsid w:val="00284123"/>
    <w:rsid w:val="00284388"/>
    <w:rsid w:val="002843C0"/>
    <w:rsid w:val="0028448D"/>
    <w:rsid w:val="00284518"/>
    <w:rsid w:val="00284680"/>
    <w:rsid w:val="00284B88"/>
    <w:rsid w:val="00284F1B"/>
    <w:rsid w:val="002853D2"/>
    <w:rsid w:val="00285CBA"/>
    <w:rsid w:val="00285D2D"/>
    <w:rsid w:val="00285E30"/>
    <w:rsid w:val="00285EDD"/>
    <w:rsid w:val="00287729"/>
    <w:rsid w:val="00287C6E"/>
    <w:rsid w:val="0029002F"/>
    <w:rsid w:val="00290953"/>
    <w:rsid w:val="002912B0"/>
    <w:rsid w:val="002915F9"/>
    <w:rsid w:val="00291719"/>
    <w:rsid w:val="00292015"/>
    <w:rsid w:val="00292158"/>
    <w:rsid w:val="00293203"/>
    <w:rsid w:val="002932A9"/>
    <w:rsid w:val="002935C0"/>
    <w:rsid w:val="002935C1"/>
    <w:rsid w:val="0029508E"/>
    <w:rsid w:val="00295210"/>
    <w:rsid w:val="00295972"/>
    <w:rsid w:val="00295F72"/>
    <w:rsid w:val="002960F0"/>
    <w:rsid w:val="00296318"/>
    <w:rsid w:val="00296537"/>
    <w:rsid w:val="002966C0"/>
    <w:rsid w:val="00296903"/>
    <w:rsid w:val="00296D30"/>
    <w:rsid w:val="0029731F"/>
    <w:rsid w:val="002975A3"/>
    <w:rsid w:val="00297AE3"/>
    <w:rsid w:val="00297BF3"/>
    <w:rsid w:val="00297F80"/>
    <w:rsid w:val="002A016D"/>
    <w:rsid w:val="002A10E0"/>
    <w:rsid w:val="002A1845"/>
    <w:rsid w:val="002A1959"/>
    <w:rsid w:val="002A1ADE"/>
    <w:rsid w:val="002A20A2"/>
    <w:rsid w:val="002A2D9D"/>
    <w:rsid w:val="002A3260"/>
    <w:rsid w:val="002A328C"/>
    <w:rsid w:val="002A36F0"/>
    <w:rsid w:val="002A3710"/>
    <w:rsid w:val="002A3860"/>
    <w:rsid w:val="002A395B"/>
    <w:rsid w:val="002A3D48"/>
    <w:rsid w:val="002A3E3D"/>
    <w:rsid w:val="002A44FE"/>
    <w:rsid w:val="002A4A1D"/>
    <w:rsid w:val="002A4BFE"/>
    <w:rsid w:val="002A56FC"/>
    <w:rsid w:val="002A5A94"/>
    <w:rsid w:val="002A5D18"/>
    <w:rsid w:val="002A6132"/>
    <w:rsid w:val="002A61D4"/>
    <w:rsid w:val="002A6730"/>
    <w:rsid w:val="002A6768"/>
    <w:rsid w:val="002A6818"/>
    <w:rsid w:val="002A6D44"/>
    <w:rsid w:val="002A6DD5"/>
    <w:rsid w:val="002A6F3E"/>
    <w:rsid w:val="002A72E2"/>
    <w:rsid w:val="002A7BC6"/>
    <w:rsid w:val="002A7E01"/>
    <w:rsid w:val="002B0305"/>
    <w:rsid w:val="002B0456"/>
    <w:rsid w:val="002B0878"/>
    <w:rsid w:val="002B0A79"/>
    <w:rsid w:val="002B0D30"/>
    <w:rsid w:val="002B0FBE"/>
    <w:rsid w:val="002B1AD6"/>
    <w:rsid w:val="002B1C05"/>
    <w:rsid w:val="002B1C43"/>
    <w:rsid w:val="002B1C68"/>
    <w:rsid w:val="002B1E83"/>
    <w:rsid w:val="002B2618"/>
    <w:rsid w:val="002B2880"/>
    <w:rsid w:val="002B29FC"/>
    <w:rsid w:val="002B2DE9"/>
    <w:rsid w:val="002B3020"/>
    <w:rsid w:val="002B32DA"/>
    <w:rsid w:val="002B3430"/>
    <w:rsid w:val="002B3F20"/>
    <w:rsid w:val="002B414C"/>
    <w:rsid w:val="002B41A2"/>
    <w:rsid w:val="002B43D9"/>
    <w:rsid w:val="002B457F"/>
    <w:rsid w:val="002B468D"/>
    <w:rsid w:val="002B4E43"/>
    <w:rsid w:val="002B4FE0"/>
    <w:rsid w:val="002B615E"/>
    <w:rsid w:val="002B6A2A"/>
    <w:rsid w:val="002B6D72"/>
    <w:rsid w:val="002B75AB"/>
    <w:rsid w:val="002B7645"/>
    <w:rsid w:val="002C03A4"/>
    <w:rsid w:val="002C04D8"/>
    <w:rsid w:val="002C1317"/>
    <w:rsid w:val="002C1593"/>
    <w:rsid w:val="002C1924"/>
    <w:rsid w:val="002C1D8E"/>
    <w:rsid w:val="002C32AE"/>
    <w:rsid w:val="002C33DE"/>
    <w:rsid w:val="002C38E7"/>
    <w:rsid w:val="002C3E7E"/>
    <w:rsid w:val="002C44EB"/>
    <w:rsid w:val="002C45A7"/>
    <w:rsid w:val="002C45E9"/>
    <w:rsid w:val="002C47EB"/>
    <w:rsid w:val="002C51DE"/>
    <w:rsid w:val="002C6625"/>
    <w:rsid w:val="002C6C76"/>
    <w:rsid w:val="002C6C91"/>
    <w:rsid w:val="002C6D93"/>
    <w:rsid w:val="002C7001"/>
    <w:rsid w:val="002C7157"/>
    <w:rsid w:val="002C7254"/>
    <w:rsid w:val="002C75E9"/>
    <w:rsid w:val="002C7C4D"/>
    <w:rsid w:val="002C7D0E"/>
    <w:rsid w:val="002C7D8E"/>
    <w:rsid w:val="002D0494"/>
    <w:rsid w:val="002D0F85"/>
    <w:rsid w:val="002D1538"/>
    <w:rsid w:val="002D16AA"/>
    <w:rsid w:val="002D1944"/>
    <w:rsid w:val="002D1EF2"/>
    <w:rsid w:val="002D1F1A"/>
    <w:rsid w:val="002D1F7B"/>
    <w:rsid w:val="002D251E"/>
    <w:rsid w:val="002D2AC4"/>
    <w:rsid w:val="002D3278"/>
    <w:rsid w:val="002D32C7"/>
    <w:rsid w:val="002D32D9"/>
    <w:rsid w:val="002D436A"/>
    <w:rsid w:val="002D444C"/>
    <w:rsid w:val="002D49BF"/>
    <w:rsid w:val="002D4F55"/>
    <w:rsid w:val="002D5665"/>
    <w:rsid w:val="002D593C"/>
    <w:rsid w:val="002D5D99"/>
    <w:rsid w:val="002D5F08"/>
    <w:rsid w:val="002D665C"/>
    <w:rsid w:val="002D6AAD"/>
    <w:rsid w:val="002D6B98"/>
    <w:rsid w:val="002D6F02"/>
    <w:rsid w:val="002D7087"/>
    <w:rsid w:val="002D75EE"/>
    <w:rsid w:val="002D77D7"/>
    <w:rsid w:val="002D7863"/>
    <w:rsid w:val="002E024A"/>
    <w:rsid w:val="002E0608"/>
    <w:rsid w:val="002E0D31"/>
    <w:rsid w:val="002E1094"/>
    <w:rsid w:val="002E11A5"/>
    <w:rsid w:val="002E21FC"/>
    <w:rsid w:val="002E265B"/>
    <w:rsid w:val="002E2BAF"/>
    <w:rsid w:val="002E3216"/>
    <w:rsid w:val="002E3223"/>
    <w:rsid w:val="002E34E8"/>
    <w:rsid w:val="002E3823"/>
    <w:rsid w:val="002E3BB2"/>
    <w:rsid w:val="002E3D6E"/>
    <w:rsid w:val="002E3E36"/>
    <w:rsid w:val="002E4E31"/>
    <w:rsid w:val="002E54DC"/>
    <w:rsid w:val="002E624F"/>
    <w:rsid w:val="002E661E"/>
    <w:rsid w:val="002E6657"/>
    <w:rsid w:val="002E6682"/>
    <w:rsid w:val="002E6BB0"/>
    <w:rsid w:val="002E6DC3"/>
    <w:rsid w:val="002E708E"/>
    <w:rsid w:val="002E70DF"/>
    <w:rsid w:val="002E7814"/>
    <w:rsid w:val="002E7938"/>
    <w:rsid w:val="002E7B29"/>
    <w:rsid w:val="002E7E0E"/>
    <w:rsid w:val="002F043B"/>
    <w:rsid w:val="002F0634"/>
    <w:rsid w:val="002F08B4"/>
    <w:rsid w:val="002F0CE9"/>
    <w:rsid w:val="002F0E83"/>
    <w:rsid w:val="002F1AC7"/>
    <w:rsid w:val="002F1C79"/>
    <w:rsid w:val="002F1E35"/>
    <w:rsid w:val="002F21C3"/>
    <w:rsid w:val="002F28A8"/>
    <w:rsid w:val="002F2C9D"/>
    <w:rsid w:val="002F31B9"/>
    <w:rsid w:val="002F33CD"/>
    <w:rsid w:val="002F35AC"/>
    <w:rsid w:val="002F3CFB"/>
    <w:rsid w:val="002F3E31"/>
    <w:rsid w:val="002F3FD3"/>
    <w:rsid w:val="002F409C"/>
    <w:rsid w:val="002F41FE"/>
    <w:rsid w:val="002F4C40"/>
    <w:rsid w:val="002F4DEA"/>
    <w:rsid w:val="002F53B5"/>
    <w:rsid w:val="002F597D"/>
    <w:rsid w:val="002F6419"/>
    <w:rsid w:val="002F6A06"/>
    <w:rsid w:val="002F6B8E"/>
    <w:rsid w:val="002F7084"/>
    <w:rsid w:val="002F7464"/>
    <w:rsid w:val="002F7C13"/>
    <w:rsid w:val="002F7D5C"/>
    <w:rsid w:val="0030062D"/>
    <w:rsid w:val="00300710"/>
    <w:rsid w:val="00300A11"/>
    <w:rsid w:val="00300E6D"/>
    <w:rsid w:val="003010D4"/>
    <w:rsid w:val="0030112D"/>
    <w:rsid w:val="00301F6F"/>
    <w:rsid w:val="00302041"/>
    <w:rsid w:val="00302121"/>
    <w:rsid w:val="003021CB"/>
    <w:rsid w:val="00302319"/>
    <w:rsid w:val="003023D8"/>
    <w:rsid w:val="003024AF"/>
    <w:rsid w:val="0030266C"/>
    <w:rsid w:val="00302902"/>
    <w:rsid w:val="003029A7"/>
    <w:rsid w:val="003029D2"/>
    <w:rsid w:val="00302AE5"/>
    <w:rsid w:val="00303015"/>
    <w:rsid w:val="00303278"/>
    <w:rsid w:val="003032D7"/>
    <w:rsid w:val="00304430"/>
    <w:rsid w:val="0030498B"/>
    <w:rsid w:val="00304B5A"/>
    <w:rsid w:val="00304EF9"/>
    <w:rsid w:val="00304F3A"/>
    <w:rsid w:val="00305389"/>
    <w:rsid w:val="00305F32"/>
    <w:rsid w:val="0030610A"/>
    <w:rsid w:val="0030686D"/>
    <w:rsid w:val="003068C1"/>
    <w:rsid w:val="003069A1"/>
    <w:rsid w:val="00306AEA"/>
    <w:rsid w:val="00307037"/>
    <w:rsid w:val="003074C5"/>
    <w:rsid w:val="003076D9"/>
    <w:rsid w:val="00307E7C"/>
    <w:rsid w:val="00310345"/>
    <w:rsid w:val="0031145B"/>
    <w:rsid w:val="00311622"/>
    <w:rsid w:val="00312014"/>
    <w:rsid w:val="00312200"/>
    <w:rsid w:val="0031226F"/>
    <w:rsid w:val="00312415"/>
    <w:rsid w:val="003126E1"/>
    <w:rsid w:val="00312E56"/>
    <w:rsid w:val="00312F22"/>
    <w:rsid w:val="00313A38"/>
    <w:rsid w:val="00313B96"/>
    <w:rsid w:val="00313D80"/>
    <w:rsid w:val="00314259"/>
    <w:rsid w:val="0031453F"/>
    <w:rsid w:val="00314654"/>
    <w:rsid w:val="003146EE"/>
    <w:rsid w:val="00314855"/>
    <w:rsid w:val="00314BF8"/>
    <w:rsid w:val="00314C6C"/>
    <w:rsid w:val="00315235"/>
    <w:rsid w:val="00315ED2"/>
    <w:rsid w:val="0031701B"/>
    <w:rsid w:val="00317852"/>
    <w:rsid w:val="00317EF2"/>
    <w:rsid w:val="00320436"/>
    <w:rsid w:val="00320881"/>
    <w:rsid w:val="00320ED8"/>
    <w:rsid w:val="00321194"/>
    <w:rsid w:val="003211CB"/>
    <w:rsid w:val="00321259"/>
    <w:rsid w:val="003213FE"/>
    <w:rsid w:val="00321D8A"/>
    <w:rsid w:val="00322321"/>
    <w:rsid w:val="003225E4"/>
    <w:rsid w:val="00323852"/>
    <w:rsid w:val="00323E21"/>
    <w:rsid w:val="00324287"/>
    <w:rsid w:val="00324299"/>
    <w:rsid w:val="00324567"/>
    <w:rsid w:val="003245DD"/>
    <w:rsid w:val="003250C5"/>
    <w:rsid w:val="00325130"/>
    <w:rsid w:val="00325175"/>
    <w:rsid w:val="00325C91"/>
    <w:rsid w:val="003264AE"/>
    <w:rsid w:val="003264CC"/>
    <w:rsid w:val="00326682"/>
    <w:rsid w:val="003272CC"/>
    <w:rsid w:val="003273FF"/>
    <w:rsid w:val="00327A8E"/>
    <w:rsid w:val="0033094C"/>
    <w:rsid w:val="00331176"/>
    <w:rsid w:val="003313E3"/>
    <w:rsid w:val="0033146A"/>
    <w:rsid w:val="0033231B"/>
    <w:rsid w:val="00332B55"/>
    <w:rsid w:val="00332BCE"/>
    <w:rsid w:val="00332C2A"/>
    <w:rsid w:val="00333223"/>
    <w:rsid w:val="003333AF"/>
    <w:rsid w:val="00333D22"/>
    <w:rsid w:val="0033470A"/>
    <w:rsid w:val="00334CF2"/>
    <w:rsid w:val="00334E5B"/>
    <w:rsid w:val="0033501B"/>
    <w:rsid w:val="003352B7"/>
    <w:rsid w:val="003355B2"/>
    <w:rsid w:val="00335EDF"/>
    <w:rsid w:val="003365DE"/>
    <w:rsid w:val="00337605"/>
    <w:rsid w:val="00340AC3"/>
    <w:rsid w:val="00340E32"/>
    <w:rsid w:val="00340FC5"/>
    <w:rsid w:val="00341162"/>
    <w:rsid w:val="0034120D"/>
    <w:rsid w:val="00341659"/>
    <w:rsid w:val="00342E81"/>
    <w:rsid w:val="00343757"/>
    <w:rsid w:val="00343A89"/>
    <w:rsid w:val="00343D81"/>
    <w:rsid w:val="00343E30"/>
    <w:rsid w:val="003440DB"/>
    <w:rsid w:val="003442A5"/>
    <w:rsid w:val="00344E75"/>
    <w:rsid w:val="00344E7C"/>
    <w:rsid w:val="00344FB2"/>
    <w:rsid w:val="00345140"/>
    <w:rsid w:val="00345235"/>
    <w:rsid w:val="0034530B"/>
    <w:rsid w:val="003455B4"/>
    <w:rsid w:val="0034580A"/>
    <w:rsid w:val="00346339"/>
    <w:rsid w:val="00346888"/>
    <w:rsid w:val="0034695B"/>
    <w:rsid w:val="00347663"/>
    <w:rsid w:val="003477A3"/>
    <w:rsid w:val="003500E2"/>
    <w:rsid w:val="003516BE"/>
    <w:rsid w:val="003520C7"/>
    <w:rsid w:val="003527A3"/>
    <w:rsid w:val="00352880"/>
    <w:rsid w:val="00352B0D"/>
    <w:rsid w:val="00352D00"/>
    <w:rsid w:val="00353290"/>
    <w:rsid w:val="00353C3F"/>
    <w:rsid w:val="00354148"/>
    <w:rsid w:val="00354166"/>
    <w:rsid w:val="003541F1"/>
    <w:rsid w:val="00354EA0"/>
    <w:rsid w:val="003554EB"/>
    <w:rsid w:val="003557ED"/>
    <w:rsid w:val="003558DF"/>
    <w:rsid w:val="00355C32"/>
    <w:rsid w:val="00356157"/>
    <w:rsid w:val="00356CD9"/>
    <w:rsid w:val="003572AB"/>
    <w:rsid w:val="003575A1"/>
    <w:rsid w:val="0035772E"/>
    <w:rsid w:val="0035792A"/>
    <w:rsid w:val="00357A0E"/>
    <w:rsid w:val="003600C9"/>
    <w:rsid w:val="00360207"/>
    <w:rsid w:val="0036026B"/>
    <w:rsid w:val="00360306"/>
    <w:rsid w:val="00360359"/>
    <w:rsid w:val="00361332"/>
    <w:rsid w:val="00361368"/>
    <w:rsid w:val="003619E1"/>
    <w:rsid w:val="00361A45"/>
    <w:rsid w:val="00361EFA"/>
    <w:rsid w:val="003627AA"/>
    <w:rsid w:val="00362920"/>
    <w:rsid w:val="00363119"/>
    <w:rsid w:val="00363627"/>
    <w:rsid w:val="00363902"/>
    <w:rsid w:val="00363A69"/>
    <w:rsid w:val="00363C39"/>
    <w:rsid w:val="00363D59"/>
    <w:rsid w:val="00363DE0"/>
    <w:rsid w:val="00364223"/>
    <w:rsid w:val="00364567"/>
    <w:rsid w:val="00364748"/>
    <w:rsid w:val="003653C3"/>
    <w:rsid w:val="00365A08"/>
    <w:rsid w:val="00365C2F"/>
    <w:rsid w:val="003661CE"/>
    <w:rsid w:val="0036625B"/>
    <w:rsid w:val="00366285"/>
    <w:rsid w:val="00366765"/>
    <w:rsid w:val="003667D7"/>
    <w:rsid w:val="003671F9"/>
    <w:rsid w:val="0036720F"/>
    <w:rsid w:val="0036733F"/>
    <w:rsid w:val="0036754C"/>
    <w:rsid w:val="00367787"/>
    <w:rsid w:val="00367E9A"/>
    <w:rsid w:val="00367FD8"/>
    <w:rsid w:val="00370A11"/>
    <w:rsid w:val="00370AEE"/>
    <w:rsid w:val="00370B99"/>
    <w:rsid w:val="00371771"/>
    <w:rsid w:val="003719FC"/>
    <w:rsid w:val="0037205B"/>
    <w:rsid w:val="003721CE"/>
    <w:rsid w:val="0037235B"/>
    <w:rsid w:val="00372498"/>
    <w:rsid w:val="00372B11"/>
    <w:rsid w:val="00373350"/>
    <w:rsid w:val="003735A4"/>
    <w:rsid w:val="003738DD"/>
    <w:rsid w:val="003739C1"/>
    <w:rsid w:val="00373A95"/>
    <w:rsid w:val="00373E48"/>
    <w:rsid w:val="00373F59"/>
    <w:rsid w:val="0037459A"/>
    <w:rsid w:val="00374788"/>
    <w:rsid w:val="0037494E"/>
    <w:rsid w:val="00374B1B"/>
    <w:rsid w:val="00374C5E"/>
    <w:rsid w:val="00374DC4"/>
    <w:rsid w:val="0037502E"/>
    <w:rsid w:val="003750F1"/>
    <w:rsid w:val="003750F2"/>
    <w:rsid w:val="00375A7A"/>
    <w:rsid w:val="00375BA5"/>
    <w:rsid w:val="00375E5B"/>
    <w:rsid w:val="00376A48"/>
    <w:rsid w:val="00376B53"/>
    <w:rsid w:val="00376C6C"/>
    <w:rsid w:val="00376EEC"/>
    <w:rsid w:val="00376FA5"/>
    <w:rsid w:val="003779CC"/>
    <w:rsid w:val="003803BA"/>
    <w:rsid w:val="003804C4"/>
    <w:rsid w:val="0038091E"/>
    <w:rsid w:val="00380926"/>
    <w:rsid w:val="00380AAF"/>
    <w:rsid w:val="00380CF8"/>
    <w:rsid w:val="00380D67"/>
    <w:rsid w:val="00380E71"/>
    <w:rsid w:val="00381104"/>
    <w:rsid w:val="0038179B"/>
    <w:rsid w:val="00382665"/>
    <w:rsid w:val="003829F1"/>
    <w:rsid w:val="00382C2F"/>
    <w:rsid w:val="00382EF5"/>
    <w:rsid w:val="00383E6C"/>
    <w:rsid w:val="00383E79"/>
    <w:rsid w:val="0038412D"/>
    <w:rsid w:val="003842DC"/>
    <w:rsid w:val="003844F4"/>
    <w:rsid w:val="0038471D"/>
    <w:rsid w:val="0038495A"/>
    <w:rsid w:val="00384AF5"/>
    <w:rsid w:val="003855E2"/>
    <w:rsid w:val="00385FC8"/>
    <w:rsid w:val="00386104"/>
    <w:rsid w:val="00386A37"/>
    <w:rsid w:val="00386C61"/>
    <w:rsid w:val="00386DE8"/>
    <w:rsid w:val="00386E82"/>
    <w:rsid w:val="00386EDE"/>
    <w:rsid w:val="00386F25"/>
    <w:rsid w:val="0038744E"/>
    <w:rsid w:val="00387532"/>
    <w:rsid w:val="00387AF9"/>
    <w:rsid w:val="00387B4D"/>
    <w:rsid w:val="00390179"/>
    <w:rsid w:val="00390201"/>
    <w:rsid w:val="00390A9D"/>
    <w:rsid w:val="00390C2B"/>
    <w:rsid w:val="00390C77"/>
    <w:rsid w:val="0039106D"/>
    <w:rsid w:val="003913C2"/>
    <w:rsid w:val="00391834"/>
    <w:rsid w:val="003919D7"/>
    <w:rsid w:val="00391D19"/>
    <w:rsid w:val="00392530"/>
    <w:rsid w:val="0039291A"/>
    <w:rsid w:val="00393023"/>
    <w:rsid w:val="0039336B"/>
    <w:rsid w:val="003933E9"/>
    <w:rsid w:val="00394521"/>
    <w:rsid w:val="00394942"/>
    <w:rsid w:val="00394CD8"/>
    <w:rsid w:val="00395214"/>
    <w:rsid w:val="003952C6"/>
    <w:rsid w:val="003954BA"/>
    <w:rsid w:val="0039567A"/>
    <w:rsid w:val="00396B25"/>
    <w:rsid w:val="00396B51"/>
    <w:rsid w:val="00396C63"/>
    <w:rsid w:val="00396EE6"/>
    <w:rsid w:val="00396F71"/>
    <w:rsid w:val="00397449"/>
    <w:rsid w:val="00397699"/>
    <w:rsid w:val="00397AE8"/>
    <w:rsid w:val="003A0500"/>
    <w:rsid w:val="003A06F5"/>
    <w:rsid w:val="003A0CF6"/>
    <w:rsid w:val="003A14F2"/>
    <w:rsid w:val="003A1CFF"/>
    <w:rsid w:val="003A1DFD"/>
    <w:rsid w:val="003A20DF"/>
    <w:rsid w:val="003A27E1"/>
    <w:rsid w:val="003A3383"/>
    <w:rsid w:val="003A373A"/>
    <w:rsid w:val="003A3AA3"/>
    <w:rsid w:val="003A41AE"/>
    <w:rsid w:val="003A4767"/>
    <w:rsid w:val="003A5152"/>
    <w:rsid w:val="003A5534"/>
    <w:rsid w:val="003A56A6"/>
    <w:rsid w:val="003A5B8D"/>
    <w:rsid w:val="003A6421"/>
    <w:rsid w:val="003A6700"/>
    <w:rsid w:val="003A6B20"/>
    <w:rsid w:val="003A70FD"/>
    <w:rsid w:val="003A7403"/>
    <w:rsid w:val="003A749F"/>
    <w:rsid w:val="003A786A"/>
    <w:rsid w:val="003A7929"/>
    <w:rsid w:val="003B05C9"/>
    <w:rsid w:val="003B0D9C"/>
    <w:rsid w:val="003B178C"/>
    <w:rsid w:val="003B1A06"/>
    <w:rsid w:val="003B1E3E"/>
    <w:rsid w:val="003B2273"/>
    <w:rsid w:val="003B2ABB"/>
    <w:rsid w:val="003B2F09"/>
    <w:rsid w:val="003B3544"/>
    <w:rsid w:val="003B36EA"/>
    <w:rsid w:val="003B3794"/>
    <w:rsid w:val="003B3F34"/>
    <w:rsid w:val="003B3F42"/>
    <w:rsid w:val="003B4B95"/>
    <w:rsid w:val="003B4C38"/>
    <w:rsid w:val="003B513A"/>
    <w:rsid w:val="003B5243"/>
    <w:rsid w:val="003B52AF"/>
    <w:rsid w:val="003B5869"/>
    <w:rsid w:val="003B5C20"/>
    <w:rsid w:val="003B5F19"/>
    <w:rsid w:val="003B60A2"/>
    <w:rsid w:val="003B68A0"/>
    <w:rsid w:val="003B69E8"/>
    <w:rsid w:val="003B6C75"/>
    <w:rsid w:val="003B6E6E"/>
    <w:rsid w:val="003B74C9"/>
    <w:rsid w:val="003B77BF"/>
    <w:rsid w:val="003B7A07"/>
    <w:rsid w:val="003B7FA6"/>
    <w:rsid w:val="003C0116"/>
    <w:rsid w:val="003C019D"/>
    <w:rsid w:val="003C028A"/>
    <w:rsid w:val="003C05EF"/>
    <w:rsid w:val="003C07D1"/>
    <w:rsid w:val="003C1525"/>
    <w:rsid w:val="003C16EA"/>
    <w:rsid w:val="003C1986"/>
    <w:rsid w:val="003C28B0"/>
    <w:rsid w:val="003C2B65"/>
    <w:rsid w:val="003C2DFE"/>
    <w:rsid w:val="003C3379"/>
    <w:rsid w:val="003C341C"/>
    <w:rsid w:val="003C34CA"/>
    <w:rsid w:val="003C3727"/>
    <w:rsid w:val="003C3801"/>
    <w:rsid w:val="003C3ADF"/>
    <w:rsid w:val="003C3B32"/>
    <w:rsid w:val="003C3BB0"/>
    <w:rsid w:val="003C4128"/>
    <w:rsid w:val="003C4405"/>
    <w:rsid w:val="003C4924"/>
    <w:rsid w:val="003C4B84"/>
    <w:rsid w:val="003C5483"/>
    <w:rsid w:val="003C58CF"/>
    <w:rsid w:val="003C5C41"/>
    <w:rsid w:val="003C6118"/>
    <w:rsid w:val="003C634E"/>
    <w:rsid w:val="003C6BA6"/>
    <w:rsid w:val="003C6F23"/>
    <w:rsid w:val="003C7054"/>
    <w:rsid w:val="003C7207"/>
    <w:rsid w:val="003C75DB"/>
    <w:rsid w:val="003D02D8"/>
    <w:rsid w:val="003D0489"/>
    <w:rsid w:val="003D1129"/>
    <w:rsid w:val="003D25A6"/>
    <w:rsid w:val="003D3487"/>
    <w:rsid w:val="003D3646"/>
    <w:rsid w:val="003D39D7"/>
    <w:rsid w:val="003D3B7E"/>
    <w:rsid w:val="003D3DBC"/>
    <w:rsid w:val="003D3E6B"/>
    <w:rsid w:val="003D452A"/>
    <w:rsid w:val="003D4671"/>
    <w:rsid w:val="003D46A7"/>
    <w:rsid w:val="003D48F8"/>
    <w:rsid w:val="003D4DFD"/>
    <w:rsid w:val="003D5640"/>
    <w:rsid w:val="003D5D59"/>
    <w:rsid w:val="003D692A"/>
    <w:rsid w:val="003D6C7E"/>
    <w:rsid w:val="003D7B88"/>
    <w:rsid w:val="003E00D4"/>
    <w:rsid w:val="003E04B0"/>
    <w:rsid w:val="003E0B9C"/>
    <w:rsid w:val="003E0C8D"/>
    <w:rsid w:val="003E1569"/>
    <w:rsid w:val="003E174C"/>
    <w:rsid w:val="003E1976"/>
    <w:rsid w:val="003E1AB7"/>
    <w:rsid w:val="003E2608"/>
    <w:rsid w:val="003E2837"/>
    <w:rsid w:val="003E2A99"/>
    <w:rsid w:val="003E342F"/>
    <w:rsid w:val="003E34F3"/>
    <w:rsid w:val="003E3C5C"/>
    <w:rsid w:val="003E3CC8"/>
    <w:rsid w:val="003E4334"/>
    <w:rsid w:val="003E4588"/>
    <w:rsid w:val="003E48A7"/>
    <w:rsid w:val="003E4CFA"/>
    <w:rsid w:val="003E5157"/>
    <w:rsid w:val="003E5168"/>
    <w:rsid w:val="003E5690"/>
    <w:rsid w:val="003E5AAC"/>
    <w:rsid w:val="003E5F38"/>
    <w:rsid w:val="003E62E4"/>
    <w:rsid w:val="003E6747"/>
    <w:rsid w:val="003E6A8A"/>
    <w:rsid w:val="003E7081"/>
    <w:rsid w:val="003E70EA"/>
    <w:rsid w:val="003E7F8D"/>
    <w:rsid w:val="003F0A64"/>
    <w:rsid w:val="003F0ABE"/>
    <w:rsid w:val="003F0B32"/>
    <w:rsid w:val="003F1356"/>
    <w:rsid w:val="003F14DC"/>
    <w:rsid w:val="003F1A4F"/>
    <w:rsid w:val="003F22BD"/>
    <w:rsid w:val="003F2726"/>
    <w:rsid w:val="003F277A"/>
    <w:rsid w:val="003F2792"/>
    <w:rsid w:val="003F299B"/>
    <w:rsid w:val="003F2A7A"/>
    <w:rsid w:val="003F2D31"/>
    <w:rsid w:val="003F30E7"/>
    <w:rsid w:val="003F37FC"/>
    <w:rsid w:val="003F3A89"/>
    <w:rsid w:val="003F3E08"/>
    <w:rsid w:val="003F42FB"/>
    <w:rsid w:val="003F4DB0"/>
    <w:rsid w:val="003F4DEE"/>
    <w:rsid w:val="003F5328"/>
    <w:rsid w:val="003F54AD"/>
    <w:rsid w:val="003F5C2A"/>
    <w:rsid w:val="003F5CD9"/>
    <w:rsid w:val="003F5D89"/>
    <w:rsid w:val="003F64E1"/>
    <w:rsid w:val="003F6659"/>
    <w:rsid w:val="003F690D"/>
    <w:rsid w:val="003F7414"/>
    <w:rsid w:val="003F7877"/>
    <w:rsid w:val="003F79E4"/>
    <w:rsid w:val="003F7A63"/>
    <w:rsid w:val="003F7C2E"/>
    <w:rsid w:val="003F7F92"/>
    <w:rsid w:val="00400751"/>
    <w:rsid w:val="00400FB3"/>
    <w:rsid w:val="0040106D"/>
    <w:rsid w:val="00401104"/>
    <w:rsid w:val="00401183"/>
    <w:rsid w:val="004011E5"/>
    <w:rsid w:val="00401353"/>
    <w:rsid w:val="004014FD"/>
    <w:rsid w:val="00401E46"/>
    <w:rsid w:val="00401FAF"/>
    <w:rsid w:val="00402BE9"/>
    <w:rsid w:val="00402C0C"/>
    <w:rsid w:val="00402C83"/>
    <w:rsid w:val="00402E82"/>
    <w:rsid w:val="00402F37"/>
    <w:rsid w:val="00404418"/>
    <w:rsid w:val="00404E0F"/>
    <w:rsid w:val="004050BB"/>
    <w:rsid w:val="00405168"/>
    <w:rsid w:val="0040566A"/>
    <w:rsid w:val="00406487"/>
    <w:rsid w:val="0040680D"/>
    <w:rsid w:val="0040703F"/>
    <w:rsid w:val="00407249"/>
    <w:rsid w:val="00407462"/>
    <w:rsid w:val="004074B7"/>
    <w:rsid w:val="00407BC0"/>
    <w:rsid w:val="00407EFF"/>
    <w:rsid w:val="00410532"/>
    <w:rsid w:val="00410719"/>
    <w:rsid w:val="00410901"/>
    <w:rsid w:val="0041249C"/>
    <w:rsid w:val="004125FA"/>
    <w:rsid w:val="00412C0C"/>
    <w:rsid w:val="00412C43"/>
    <w:rsid w:val="00412CE0"/>
    <w:rsid w:val="0041334A"/>
    <w:rsid w:val="004135C0"/>
    <w:rsid w:val="0041396B"/>
    <w:rsid w:val="004139FA"/>
    <w:rsid w:val="00414104"/>
    <w:rsid w:val="00414524"/>
    <w:rsid w:val="00414904"/>
    <w:rsid w:val="0041492A"/>
    <w:rsid w:val="00414BEB"/>
    <w:rsid w:val="004151B5"/>
    <w:rsid w:val="00415566"/>
    <w:rsid w:val="004158B6"/>
    <w:rsid w:val="00415DC7"/>
    <w:rsid w:val="00415FE8"/>
    <w:rsid w:val="0041643A"/>
    <w:rsid w:val="00416759"/>
    <w:rsid w:val="00416A82"/>
    <w:rsid w:val="0041733B"/>
    <w:rsid w:val="0041757D"/>
    <w:rsid w:val="00417A81"/>
    <w:rsid w:val="0042070B"/>
    <w:rsid w:val="0042077D"/>
    <w:rsid w:val="0042151F"/>
    <w:rsid w:val="00421819"/>
    <w:rsid w:val="00421B51"/>
    <w:rsid w:val="0042240F"/>
    <w:rsid w:val="00422478"/>
    <w:rsid w:val="00422B89"/>
    <w:rsid w:val="00422EAA"/>
    <w:rsid w:val="00423023"/>
    <w:rsid w:val="00423156"/>
    <w:rsid w:val="004231BB"/>
    <w:rsid w:val="004231D8"/>
    <w:rsid w:val="00423D07"/>
    <w:rsid w:val="00423FC8"/>
    <w:rsid w:val="004240E4"/>
    <w:rsid w:val="00424182"/>
    <w:rsid w:val="00424AAC"/>
    <w:rsid w:val="0042521E"/>
    <w:rsid w:val="00425AFC"/>
    <w:rsid w:val="004265D9"/>
    <w:rsid w:val="00426B12"/>
    <w:rsid w:val="00426B8B"/>
    <w:rsid w:val="00426BDE"/>
    <w:rsid w:val="00427D09"/>
    <w:rsid w:val="004306D3"/>
    <w:rsid w:val="00430CED"/>
    <w:rsid w:val="00430FAB"/>
    <w:rsid w:val="0043109E"/>
    <w:rsid w:val="004317B4"/>
    <w:rsid w:val="00431898"/>
    <w:rsid w:val="004320AD"/>
    <w:rsid w:val="00432305"/>
    <w:rsid w:val="00432A03"/>
    <w:rsid w:val="00432A1C"/>
    <w:rsid w:val="00432B2B"/>
    <w:rsid w:val="00432BE5"/>
    <w:rsid w:val="00432E14"/>
    <w:rsid w:val="00432FD2"/>
    <w:rsid w:val="004331AE"/>
    <w:rsid w:val="004336F0"/>
    <w:rsid w:val="004338B1"/>
    <w:rsid w:val="00433C00"/>
    <w:rsid w:val="00433CCF"/>
    <w:rsid w:val="00433E0B"/>
    <w:rsid w:val="0043420B"/>
    <w:rsid w:val="00434470"/>
    <w:rsid w:val="00434789"/>
    <w:rsid w:val="00434815"/>
    <w:rsid w:val="00434AF1"/>
    <w:rsid w:val="00434ED0"/>
    <w:rsid w:val="0043555C"/>
    <w:rsid w:val="00435BA7"/>
    <w:rsid w:val="00435F2C"/>
    <w:rsid w:val="0043600F"/>
    <w:rsid w:val="00436369"/>
    <w:rsid w:val="004364A6"/>
    <w:rsid w:val="0043656E"/>
    <w:rsid w:val="00436575"/>
    <w:rsid w:val="0043706B"/>
    <w:rsid w:val="004378AE"/>
    <w:rsid w:val="00437C11"/>
    <w:rsid w:val="00437DFA"/>
    <w:rsid w:val="0044006F"/>
    <w:rsid w:val="00440318"/>
    <w:rsid w:val="00440CD7"/>
    <w:rsid w:val="00440F72"/>
    <w:rsid w:val="00441261"/>
    <w:rsid w:val="004415B0"/>
    <w:rsid w:val="00441A3D"/>
    <w:rsid w:val="00441BA5"/>
    <w:rsid w:val="00441F54"/>
    <w:rsid w:val="004421F5"/>
    <w:rsid w:val="00442512"/>
    <w:rsid w:val="004427D7"/>
    <w:rsid w:val="00443038"/>
    <w:rsid w:val="004435F4"/>
    <w:rsid w:val="00443C19"/>
    <w:rsid w:val="00443EDC"/>
    <w:rsid w:val="00444408"/>
    <w:rsid w:val="0044447A"/>
    <w:rsid w:val="0044455C"/>
    <w:rsid w:val="004447C5"/>
    <w:rsid w:val="004449CC"/>
    <w:rsid w:val="00444B2B"/>
    <w:rsid w:val="00444F83"/>
    <w:rsid w:val="00444FCC"/>
    <w:rsid w:val="004450B9"/>
    <w:rsid w:val="00445468"/>
    <w:rsid w:val="004455BF"/>
    <w:rsid w:val="00445683"/>
    <w:rsid w:val="00446C77"/>
    <w:rsid w:val="00446E00"/>
    <w:rsid w:val="00446FAB"/>
    <w:rsid w:val="0044717A"/>
    <w:rsid w:val="0044776B"/>
    <w:rsid w:val="00447B49"/>
    <w:rsid w:val="00447DF1"/>
    <w:rsid w:val="00447F97"/>
    <w:rsid w:val="00450035"/>
    <w:rsid w:val="0045026D"/>
    <w:rsid w:val="0045037C"/>
    <w:rsid w:val="004504FD"/>
    <w:rsid w:val="00450C34"/>
    <w:rsid w:val="004510F8"/>
    <w:rsid w:val="004512F8"/>
    <w:rsid w:val="0045173E"/>
    <w:rsid w:val="004517F9"/>
    <w:rsid w:val="00451D97"/>
    <w:rsid w:val="004532BE"/>
    <w:rsid w:val="004534C8"/>
    <w:rsid w:val="004534F4"/>
    <w:rsid w:val="0045360F"/>
    <w:rsid w:val="0045362F"/>
    <w:rsid w:val="0045385E"/>
    <w:rsid w:val="0045436E"/>
    <w:rsid w:val="00454429"/>
    <w:rsid w:val="00454877"/>
    <w:rsid w:val="00454F93"/>
    <w:rsid w:val="004551CC"/>
    <w:rsid w:val="004555EC"/>
    <w:rsid w:val="00455696"/>
    <w:rsid w:val="00455814"/>
    <w:rsid w:val="004560DB"/>
    <w:rsid w:val="00456515"/>
    <w:rsid w:val="00456A18"/>
    <w:rsid w:val="00456F6F"/>
    <w:rsid w:val="00457464"/>
    <w:rsid w:val="0045755D"/>
    <w:rsid w:val="00457689"/>
    <w:rsid w:val="00457A72"/>
    <w:rsid w:val="00457BC2"/>
    <w:rsid w:val="00460670"/>
    <w:rsid w:val="004608CF"/>
    <w:rsid w:val="00460C80"/>
    <w:rsid w:val="00460CA4"/>
    <w:rsid w:val="0046106F"/>
    <w:rsid w:val="004619D9"/>
    <w:rsid w:val="00462D87"/>
    <w:rsid w:val="00462E2A"/>
    <w:rsid w:val="00463104"/>
    <w:rsid w:val="004637E4"/>
    <w:rsid w:val="00463D06"/>
    <w:rsid w:val="00463EB3"/>
    <w:rsid w:val="004642CB"/>
    <w:rsid w:val="0046442B"/>
    <w:rsid w:val="00464727"/>
    <w:rsid w:val="00464C39"/>
    <w:rsid w:val="00464E45"/>
    <w:rsid w:val="00464F15"/>
    <w:rsid w:val="0046502E"/>
    <w:rsid w:val="004651C8"/>
    <w:rsid w:val="00465202"/>
    <w:rsid w:val="004656FD"/>
    <w:rsid w:val="00465D7F"/>
    <w:rsid w:val="00466389"/>
    <w:rsid w:val="004669BC"/>
    <w:rsid w:val="00466C84"/>
    <w:rsid w:val="00466EEE"/>
    <w:rsid w:val="00466FB3"/>
    <w:rsid w:val="00467338"/>
    <w:rsid w:val="0046766E"/>
    <w:rsid w:val="004676C2"/>
    <w:rsid w:val="00467830"/>
    <w:rsid w:val="004679A0"/>
    <w:rsid w:val="004679BD"/>
    <w:rsid w:val="00467B20"/>
    <w:rsid w:val="00470013"/>
    <w:rsid w:val="00470725"/>
    <w:rsid w:val="00470BAA"/>
    <w:rsid w:val="0047170C"/>
    <w:rsid w:val="00471A94"/>
    <w:rsid w:val="00471DF4"/>
    <w:rsid w:val="004722BF"/>
    <w:rsid w:val="004726B3"/>
    <w:rsid w:val="00472760"/>
    <w:rsid w:val="00472B8C"/>
    <w:rsid w:val="00473BBA"/>
    <w:rsid w:val="00474107"/>
    <w:rsid w:val="00474484"/>
    <w:rsid w:val="0047452E"/>
    <w:rsid w:val="0047452F"/>
    <w:rsid w:val="00474722"/>
    <w:rsid w:val="00474783"/>
    <w:rsid w:val="00474A97"/>
    <w:rsid w:val="004750DA"/>
    <w:rsid w:val="0047538F"/>
    <w:rsid w:val="00475B4B"/>
    <w:rsid w:val="00476219"/>
    <w:rsid w:val="00476529"/>
    <w:rsid w:val="00476EE6"/>
    <w:rsid w:val="00476F10"/>
    <w:rsid w:val="004770E6"/>
    <w:rsid w:val="0047751C"/>
    <w:rsid w:val="004776A6"/>
    <w:rsid w:val="00477B82"/>
    <w:rsid w:val="00477BDA"/>
    <w:rsid w:val="00477C1D"/>
    <w:rsid w:val="004800C3"/>
    <w:rsid w:val="00480133"/>
    <w:rsid w:val="00480322"/>
    <w:rsid w:val="00480565"/>
    <w:rsid w:val="00480801"/>
    <w:rsid w:val="00480925"/>
    <w:rsid w:val="00480AB8"/>
    <w:rsid w:val="00480C0B"/>
    <w:rsid w:val="00480C1F"/>
    <w:rsid w:val="00481966"/>
    <w:rsid w:val="00481EB0"/>
    <w:rsid w:val="00482231"/>
    <w:rsid w:val="004829CA"/>
    <w:rsid w:val="0048372B"/>
    <w:rsid w:val="004837C7"/>
    <w:rsid w:val="00483F8F"/>
    <w:rsid w:val="0048409B"/>
    <w:rsid w:val="004840A3"/>
    <w:rsid w:val="00484426"/>
    <w:rsid w:val="00484939"/>
    <w:rsid w:val="004850C9"/>
    <w:rsid w:val="00485398"/>
    <w:rsid w:val="0048556B"/>
    <w:rsid w:val="00485A55"/>
    <w:rsid w:val="00485D08"/>
    <w:rsid w:val="00485F73"/>
    <w:rsid w:val="00486859"/>
    <w:rsid w:val="0048685A"/>
    <w:rsid w:val="00486B93"/>
    <w:rsid w:val="00486C87"/>
    <w:rsid w:val="004870D5"/>
    <w:rsid w:val="00487885"/>
    <w:rsid w:val="004878B2"/>
    <w:rsid w:val="00487AA7"/>
    <w:rsid w:val="00487DDF"/>
    <w:rsid w:val="00490148"/>
    <w:rsid w:val="00490161"/>
    <w:rsid w:val="0049030A"/>
    <w:rsid w:val="004909E9"/>
    <w:rsid w:val="00491238"/>
    <w:rsid w:val="0049159D"/>
    <w:rsid w:val="00491CFE"/>
    <w:rsid w:val="00491D91"/>
    <w:rsid w:val="00491E57"/>
    <w:rsid w:val="00491EB9"/>
    <w:rsid w:val="00492172"/>
    <w:rsid w:val="004921DB"/>
    <w:rsid w:val="0049229C"/>
    <w:rsid w:val="00492736"/>
    <w:rsid w:val="00492E5F"/>
    <w:rsid w:val="00492E8D"/>
    <w:rsid w:val="004936B6"/>
    <w:rsid w:val="004947D8"/>
    <w:rsid w:val="004950EC"/>
    <w:rsid w:val="0049527A"/>
    <w:rsid w:val="00495B55"/>
    <w:rsid w:val="00496110"/>
    <w:rsid w:val="0049639A"/>
    <w:rsid w:val="00496745"/>
    <w:rsid w:val="00496D9D"/>
    <w:rsid w:val="004972E5"/>
    <w:rsid w:val="004974E7"/>
    <w:rsid w:val="0049762E"/>
    <w:rsid w:val="004977D1"/>
    <w:rsid w:val="00497822"/>
    <w:rsid w:val="00497AA1"/>
    <w:rsid w:val="00497C8D"/>
    <w:rsid w:val="00497CB7"/>
    <w:rsid w:val="00497F8E"/>
    <w:rsid w:val="004A01B5"/>
    <w:rsid w:val="004A022B"/>
    <w:rsid w:val="004A03D2"/>
    <w:rsid w:val="004A0E15"/>
    <w:rsid w:val="004A106F"/>
    <w:rsid w:val="004A12D7"/>
    <w:rsid w:val="004A146A"/>
    <w:rsid w:val="004A14DC"/>
    <w:rsid w:val="004A16AA"/>
    <w:rsid w:val="004A16D3"/>
    <w:rsid w:val="004A1A43"/>
    <w:rsid w:val="004A1DFC"/>
    <w:rsid w:val="004A2182"/>
    <w:rsid w:val="004A24B0"/>
    <w:rsid w:val="004A2F4D"/>
    <w:rsid w:val="004A31BD"/>
    <w:rsid w:val="004A34EB"/>
    <w:rsid w:val="004A392F"/>
    <w:rsid w:val="004A3C04"/>
    <w:rsid w:val="004A3EEE"/>
    <w:rsid w:val="004A4468"/>
    <w:rsid w:val="004A44E3"/>
    <w:rsid w:val="004A48A8"/>
    <w:rsid w:val="004A4964"/>
    <w:rsid w:val="004A501E"/>
    <w:rsid w:val="004A52A7"/>
    <w:rsid w:val="004A546D"/>
    <w:rsid w:val="004A5FE6"/>
    <w:rsid w:val="004A6125"/>
    <w:rsid w:val="004A63CC"/>
    <w:rsid w:val="004A6432"/>
    <w:rsid w:val="004A6BB3"/>
    <w:rsid w:val="004A7569"/>
    <w:rsid w:val="004B023A"/>
    <w:rsid w:val="004B03EA"/>
    <w:rsid w:val="004B03EE"/>
    <w:rsid w:val="004B0BF6"/>
    <w:rsid w:val="004B0D15"/>
    <w:rsid w:val="004B107E"/>
    <w:rsid w:val="004B1ACD"/>
    <w:rsid w:val="004B2207"/>
    <w:rsid w:val="004B22F6"/>
    <w:rsid w:val="004B23CA"/>
    <w:rsid w:val="004B2419"/>
    <w:rsid w:val="004B2A47"/>
    <w:rsid w:val="004B2B95"/>
    <w:rsid w:val="004B2C03"/>
    <w:rsid w:val="004B2DCA"/>
    <w:rsid w:val="004B2F0A"/>
    <w:rsid w:val="004B3070"/>
    <w:rsid w:val="004B3803"/>
    <w:rsid w:val="004B3C5E"/>
    <w:rsid w:val="004B403B"/>
    <w:rsid w:val="004B40E6"/>
    <w:rsid w:val="004B42CA"/>
    <w:rsid w:val="004B45BC"/>
    <w:rsid w:val="004B45CB"/>
    <w:rsid w:val="004B4C4D"/>
    <w:rsid w:val="004B4CB2"/>
    <w:rsid w:val="004B4F0D"/>
    <w:rsid w:val="004B529C"/>
    <w:rsid w:val="004B5B28"/>
    <w:rsid w:val="004B7054"/>
    <w:rsid w:val="004B786B"/>
    <w:rsid w:val="004C05B5"/>
    <w:rsid w:val="004C08DD"/>
    <w:rsid w:val="004C11BD"/>
    <w:rsid w:val="004C13AB"/>
    <w:rsid w:val="004C1AFE"/>
    <w:rsid w:val="004C1BEA"/>
    <w:rsid w:val="004C2490"/>
    <w:rsid w:val="004C300C"/>
    <w:rsid w:val="004C3A47"/>
    <w:rsid w:val="004C4267"/>
    <w:rsid w:val="004C4995"/>
    <w:rsid w:val="004C4A04"/>
    <w:rsid w:val="004C4D65"/>
    <w:rsid w:val="004C5259"/>
    <w:rsid w:val="004C54BA"/>
    <w:rsid w:val="004C5525"/>
    <w:rsid w:val="004C59C8"/>
    <w:rsid w:val="004C5ADF"/>
    <w:rsid w:val="004C5C15"/>
    <w:rsid w:val="004C5E10"/>
    <w:rsid w:val="004C6040"/>
    <w:rsid w:val="004C6282"/>
    <w:rsid w:val="004C69F2"/>
    <w:rsid w:val="004C6B97"/>
    <w:rsid w:val="004C6CAD"/>
    <w:rsid w:val="004C6E04"/>
    <w:rsid w:val="004C6F50"/>
    <w:rsid w:val="004C713A"/>
    <w:rsid w:val="004C7CDF"/>
    <w:rsid w:val="004D02EA"/>
    <w:rsid w:val="004D0465"/>
    <w:rsid w:val="004D08CC"/>
    <w:rsid w:val="004D0D38"/>
    <w:rsid w:val="004D0FDB"/>
    <w:rsid w:val="004D17A4"/>
    <w:rsid w:val="004D1D8B"/>
    <w:rsid w:val="004D1EC3"/>
    <w:rsid w:val="004D207C"/>
    <w:rsid w:val="004D2C63"/>
    <w:rsid w:val="004D2E30"/>
    <w:rsid w:val="004D3092"/>
    <w:rsid w:val="004D32E6"/>
    <w:rsid w:val="004D336A"/>
    <w:rsid w:val="004D35CD"/>
    <w:rsid w:val="004D4340"/>
    <w:rsid w:val="004D4F65"/>
    <w:rsid w:val="004D519E"/>
    <w:rsid w:val="004D5701"/>
    <w:rsid w:val="004D5C49"/>
    <w:rsid w:val="004D5E49"/>
    <w:rsid w:val="004D686E"/>
    <w:rsid w:val="004D6D4F"/>
    <w:rsid w:val="004D6E42"/>
    <w:rsid w:val="004D74A3"/>
    <w:rsid w:val="004D783D"/>
    <w:rsid w:val="004E0F7E"/>
    <w:rsid w:val="004E1022"/>
    <w:rsid w:val="004E17AB"/>
    <w:rsid w:val="004E1AEB"/>
    <w:rsid w:val="004E2156"/>
    <w:rsid w:val="004E235B"/>
    <w:rsid w:val="004E2478"/>
    <w:rsid w:val="004E33B6"/>
    <w:rsid w:val="004E37B6"/>
    <w:rsid w:val="004E3E22"/>
    <w:rsid w:val="004E3EC8"/>
    <w:rsid w:val="004E44C6"/>
    <w:rsid w:val="004E4FB0"/>
    <w:rsid w:val="004E5338"/>
    <w:rsid w:val="004E5E47"/>
    <w:rsid w:val="004E5FC1"/>
    <w:rsid w:val="004E62BF"/>
    <w:rsid w:val="004E6546"/>
    <w:rsid w:val="004E6843"/>
    <w:rsid w:val="004E6AD5"/>
    <w:rsid w:val="004E6B23"/>
    <w:rsid w:val="004E6D5F"/>
    <w:rsid w:val="004E6FBE"/>
    <w:rsid w:val="004E7044"/>
    <w:rsid w:val="004E7435"/>
    <w:rsid w:val="004E786B"/>
    <w:rsid w:val="004E7AE2"/>
    <w:rsid w:val="004E7C51"/>
    <w:rsid w:val="004E7F96"/>
    <w:rsid w:val="004F0073"/>
    <w:rsid w:val="004F0753"/>
    <w:rsid w:val="004F07E9"/>
    <w:rsid w:val="004F07FC"/>
    <w:rsid w:val="004F0B01"/>
    <w:rsid w:val="004F0BF9"/>
    <w:rsid w:val="004F132D"/>
    <w:rsid w:val="004F1EC0"/>
    <w:rsid w:val="004F2879"/>
    <w:rsid w:val="004F2AD5"/>
    <w:rsid w:val="004F2B5E"/>
    <w:rsid w:val="004F2F6F"/>
    <w:rsid w:val="004F325D"/>
    <w:rsid w:val="004F3362"/>
    <w:rsid w:val="004F3E50"/>
    <w:rsid w:val="004F4239"/>
    <w:rsid w:val="004F4391"/>
    <w:rsid w:val="004F4A2C"/>
    <w:rsid w:val="004F4BC8"/>
    <w:rsid w:val="004F4C24"/>
    <w:rsid w:val="004F57B6"/>
    <w:rsid w:val="004F5A63"/>
    <w:rsid w:val="004F5DD9"/>
    <w:rsid w:val="004F6734"/>
    <w:rsid w:val="004F6A99"/>
    <w:rsid w:val="004F715C"/>
    <w:rsid w:val="004F73F5"/>
    <w:rsid w:val="004F78D0"/>
    <w:rsid w:val="004F7C09"/>
    <w:rsid w:val="004F7F9A"/>
    <w:rsid w:val="00500476"/>
    <w:rsid w:val="00500651"/>
    <w:rsid w:val="00500A6A"/>
    <w:rsid w:val="00500BCB"/>
    <w:rsid w:val="00500C7A"/>
    <w:rsid w:val="00500FDD"/>
    <w:rsid w:val="0050101C"/>
    <w:rsid w:val="00501B85"/>
    <w:rsid w:val="00501E09"/>
    <w:rsid w:val="0050238C"/>
    <w:rsid w:val="0050260D"/>
    <w:rsid w:val="0050279E"/>
    <w:rsid w:val="005028FA"/>
    <w:rsid w:val="0050308A"/>
    <w:rsid w:val="005031F8"/>
    <w:rsid w:val="00503456"/>
    <w:rsid w:val="00503586"/>
    <w:rsid w:val="0050391C"/>
    <w:rsid w:val="00503D12"/>
    <w:rsid w:val="00503F27"/>
    <w:rsid w:val="00503FAC"/>
    <w:rsid w:val="00503FFB"/>
    <w:rsid w:val="00504304"/>
    <w:rsid w:val="00504379"/>
    <w:rsid w:val="005048BF"/>
    <w:rsid w:val="00505A72"/>
    <w:rsid w:val="00505E8E"/>
    <w:rsid w:val="00506B04"/>
    <w:rsid w:val="00506D5C"/>
    <w:rsid w:val="00507227"/>
    <w:rsid w:val="00507596"/>
    <w:rsid w:val="00507800"/>
    <w:rsid w:val="00507E90"/>
    <w:rsid w:val="00510973"/>
    <w:rsid w:val="005110D0"/>
    <w:rsid w:val="0051117E"/>
    <w:rsid w:val="00511E30"/>
    <w:rsid w:val="00512478"/>
    <w:rsid w:val="005127CB"/>
    <w:rsid w:val="005131C5"/>
    <w:rsid w:val="00513349"/>
    <w:rsid w:val="005134E9"/>
    <w:rsid w:val="00513B62"/>
    <w:rsid w:val="00513BB5"/>
    <w:rsid w:val="00513BF5"/>
    <w:rsid w:val="00513FCC"/>
    <w:rsid w:val="005140ED"/>
    <w:rsid w:val="00514298"/>
    <w:rsid w:val="00514530"/>
    <w:rsid w:val="005149D6"/>
    <w:rsid w:val="00514BC3"/>
    <w:rsid w:val="00514C20"/>
    <w:rsid w:val="00514C9F"/>
    <w:rsid w:val="00514EB2"/>
    <w:rsid w:val="00514F89"/>
    <w:rsid w:val="00515004"/>
    <w:rsid w:val="0051516E"/>
    <w:rsid w:val="00515288"/>
    <w:rsid w:val="005154DC"/>
    <w:rsid w:val="00515692"/>
    <w:rsid w:val="00516155"/>
    <w:rsid w:val="00516379"/>
    <w:rsid w:val="005163AB"/>
    <w:rsid w:val="00516DC5"/>
    <w:rsid w:val="005173B1"/>
    <w:rsid w:val="00517A60"/>
    <w:rsid w:val="00517B37"/>
    <w:rsid w:val="00520689"/>
    <w:rsid w:val="00520930"/>
    <w:rsid w:val="0052121D"/>
    <w:rsid w:val="00521450"/>
    <w:rsid w:val="00521828"/>
    <w:rsid w:val="005234C5"/>
    <w:rsid w:val="005236C2"/>
    <w:rsid w:val="005241B0"/>
    <w:rsid w:val="00524437"/>
    <w:rsid w:val="00524C30"/>
    <w:rsid w:val="00524DC5"/>
    <w:rsid w:val="00524E7A"/>
    <w:rsid w:val="00524EEF"/>
    <w:rsid w:val="0052505B"/>
    <w:rsid w:val="00525B12"/>
    <w:rsid w:val="00526614"/>
    <w:rsid w:val="00526617"/>
    <w:rsid w:val="00526776"/>
    <w:rsid w:val="0052706F"/>
    <w:rsid w:val="00527209"/>
    <w:rsid w:val="00527F59"/>
    <w:rsid w:val="0053137E"/>
    <w:rsid w:val="005314A6"/>
    <w:rsid w:val="005314E8"/>
    <w:rsid w:val="005314E9"/>
    <w:rsid w:val="00531985"/>
    <w:rsid w:val="00531B78"/>
    <w:rsid w:val="00531B9A"/>
    <w:rsid w:val="00531E2D"/>
    <w:rsid w:val="00532062"/>
    <w:rsid w:val="00532D42"/>
    <w:rsid w:val="005334BC"/>
    <w:rsid w:val="00533509"/>
    <w:rsid w:val="005335A2"/>
    <w:rsid w:val="00533FFC"/>
    <w:rsid w:val="00534216"/>
    <w:rsid w:val="005344A2"/>
    <w:rsid w:val="005349C0"/>
    <w:rsid w:val="00534AF7"/>
    <w:rsid w:val="00534CE0"/>
    <w:rsid w:val="00534FBF"/>
    <w:rsid w:val="00535004"/>
    <w:rsid w:val="005354D4"/>
    <w:rsid w:val="00535618"/>
    <w:rsid w:val="00535C34"/>
    <w:rsid w:val="0053639B"/>
    <w:rsid w:val="005366E2"/>
    <w:rsid w:val="00536A92"/>
    <w:rsid w:val="00536B7E"/>
    <w:rsid w:val="00537185"/>
    <w:rsid w:val="0053746F"/>
    <w:rsid w:val="0053780C"/>
    <w:rsid w:val="0054008D"/>
    <w:rsid w:val="005400E2"/>
    <w:rsid w:val="00540232"/>
    <w:rsid w:val="00540432"/>
    <w:rsid w:val="005409AC"/>
    <w:rsid w:val="00541114"/>
    <w:rsid w:val="00541304"/>
    <w:rsid w:val="00541406"/>
    <w:rsid w:val="00542856"/>
    <w:rsid w:val="005429B2"/>
    <w:rsid w:val="00543093"/>
    <w:rsid w:val="005434D8"/>
    <w:rsid w:val="005435FC"/>
    <w:rsid w:val="00543D33"/>
    <w:rsid w:val="00544189"/>
    <w:rsid w:val="005442EF"/>
    <w:rsid w:val="0054445E"/>
    <w:rsid w:val="00544B7F"/>
    <w:rsid w:val="00544D00"/>
    <w:rsid w:val="005450AC"/>
    <w:rsid w:val="00545495"/>
    <w:rsid w:val="005463D5"/>
    <w:rsid w:val="00546819"/>
    <w:rsid w:val="00546AF5"/>
    <w:rsid w:val="005470CE"/>
    <w:rsid w:val="00547901"/>
    <w:rsid w:val="00547EE2"/>
    <w:rsid w:val="0055018A"/>
    <w:rsid w:val="0055086A"/>
    <w:rsid w:val="00550B12"/>
    <w:rsid w:val="00550B27"/>
    <w:rsid w:val="00551003"/>
    <w:rsid w:val="00551808"/>
    <w:rsid w:val="00551DCA"/>
    <w:rsid w:val="00551DEF"/>
    <w:rsid w:val="00552B03"/>
    <w:rsid w:val="00552B6A"/>
    <w:rsid w:val="005531AB"/>
    <w:rsid w:val="005535E5"/>
    <w:rsid w:val="00553720"/>
    <w:rsid w:val="00553B58"/>
    <w:rsid w:val="00553CE9"/>
    <w:rsid w:val="00554122"/>
    <w:rsid w:val="005542F4"/>
    <w:rsid w:val="00554D2F"/>
    <w:rsid w:val="00555237"/>
    <w:rsid w:val="00555702"/>
    <w:rsid w:val="00555775"/>
    <w:rsid w:val="00555999"/>
    <w:rsid w:val="00555AC0"/>
    <w:rsid w:val="00555C60"/>
    <w:rsid w:val="00555F4A"/>
    <w:rsid w:val="00555F99"/>
    <w:rsid w:val="00556327"/>
    <w:rsid w:val="00556562"/>
    <w:rsid w:val="005567C2"/>
    <w:rsid w:val="005572DE"/>
    <w:rsid w:val="00557301"/>
    <w:rsid w:val="00557623"/>
    <w:rsid w:val="00557C84"/>
    <w:rsid w:val="00557CBE"/>
    <w:rsid w:val="00560811"/>
    <w:rsid w:val="00560A8F"/>
    <w:rsid w:val="00560D94"/>
    <w:rsid w:val="00561759"/>
    <w:rsid w:val="00561CAB"/>
    <w:rsid w:val="00562453"/>
    <w:rsid w:val="00562A93"/>
    <w:rsid w:val="00562C26"/>
    <w:rsid w:val="0056377C"/>
    <w:rsid w:val="00563E97"/>
    <w:rsid w:val="0056437B"/>
    <w:rsid w:val="00565025"/>
    <w:rsid w:val="00565029"/>
    <w:rsid w:val="00565402"/>
    <w:rsid w:val="0056578C"/>
    <w:rsid w:val="00566081"/>
    <w:rsid w:val="00566277"/>
    <w:rsid w:val="0056663B"/>
    <w:rsid w:val="00566B54"/>
    <w:rsid w:val="00566BC0"/>
    <w:rsid w:val="00567083"/>
    <w:rsid w:val="0056727A"/>
    <w:rsid w:val="005673D6"/>
    <w:rsid w:val="005679A5"/>
    <w:rsid w:val="00570BFD"/>
    <w:rsid w:val="0057125B"/>
    <w:rsid w:val="00571911"/>
    <w:rsid w:val="00571B54"/>
    <w:rsid w:val="00571E67"/>
    <w:rsid w:val="00572108"/>
    <w:rsid w:val="00572242"/>
    <w:rsid w:val="005722ED"/>
    <w:rsid w:val="00573496"/>
    <w:rsid w:val="00573D26"/>
    <w:rsid w:val="005740E2"/>
    <w:rsid w:val="0057477F"/>
    <w:rsid w:val="005753C7"/>
    <w:rsid w:val="00575795"/>
    <w:rsid w:val="00575E56"/>
    <w:rsid w:val="005775F7"/>
    <w:rsid w:val="005779EF"/>
    <w:rsid w:val="005805D0"/>
    <w:rsid w:val="00580C07"/>
    <w:rsid w:val="00580CE6"/>
    <w:rsid w:val="0058145B"/>
    <w:rsid w:val="00583020"/>
    <w:rsid w:val="005837CF"/>
    <w:rsid w:val="00583C5C"/>
    <w:rsid w:val="00583C80"/>
    <w:rsid w:val="00583CB4"/>
    <w:rsid w:val="00584851"/>
    <w:rsid w:val="005859B0"/>
    <w:rsid w:val="00585F02"/>
    <w:rsid w:val="0058647A"/>
    <w:rsid w:val="00586724"/>
    <w:rsid w:val="00586B9A"/>
    <w:rsid w:val="00586DD0"/>
    <w:rsid w:val="00587A78"/>
    <w:rsid w:val="005900C2"/>
    <w:rsid w:val="0059041A"/>
    <w:rsid w:val="005905B1"/>
    <w:rsid w:val="0059093F"/>
    <w:rsid w:val="00590DD9"/>
    <w:rsid w:val="00591BC8"/>
    <w:rsid w:val="00591D69"/>
    <w:rsid w:val="00592090"/>
    <w:rsid w:val="00592359"/>
    <w:rsid w:val="005924C3"/>
    <w:rsid w:val="00592B7B"/>
    <w:rsid w:val="00592FD8"/>
    <w:rsid w:val="005936AE"/>
    <w:rsid w:val="00593AF0"/>
    <w:rsid w:val="00593EBB"/>
    <w:rsid w:val="005948E8"/>
    <w:rsid w:val="005952D8"/>
    <w:rsid w:val="005952E3"/>
    <w:rsid w:val="005957EB"/>
    <w:rsid w:val="0059581C"/>
    <w:rsid w:val="00595B92"/>
    <w:rsid w:val="005961AD"/>
    <w:rsid w:val="00596EB0"/>
    <w:rsid w:val="00597456"/>
    <w:rsid w:val="00597550"/>
    <w:rsid w:val="00597E1C"/>
    <w:rsid w:val="00597FDB"/>
    <w:rsid w:val="005A0583"/>
    <w:rsid w:val="005A0643"/>
    <w:rsid w:val="005A0C12"/>
    <w:rsid w:val="005A1122"/>
    <w:rsid w:val="005A15A3"/>
    <w:rsid w:val="005A197E"/>
    <w:rsid w:val="005A289A"/>
    <w:rsid w:val="005A2C21"/>
    <w:rsid w:val="005A2D93"/>
    <w:rsid w:val="005A309E"/>
    <w:rsid w:val="005A379B"/>
    <w:rsid w:val="005A3CD2"/>
    <w:rsid w:val="005A3D79"/>
    <w:rsid w:val="005A3DDC"/>
    <w:rsid w:val="005A4114"/>
    <w:rsid w:val="005A4285"/>
    <w:rsid w:val="005A4791"/>
    <w:rsid w:val="005A4EA2"/>
    <w:rsid w:val="005A50FA"/>
    <w:rsid w:val="005A5853"/>
    <w:rsid w:val="005A5DB0"/>
    <w:rsid w:val="005A6280"/>
    <w:rsid w:val="005A655A"/>
    <w:rsid w:val="005A6E71"/>
    <w:rsid w:val="005A6F91"/>
    <w:rsid w:val="005A74C1"/>
    <w:rsid w:val="005A7563"/>
    <w:rsid w:val="005A7C80"/>
    <w:rsid w:val="005A7DD2"/>
    <w:rsid w:val="005A7F11"/>
    <w:rsid w:val="005A7FFB"/>
    <w:rsid w:val="005B0161"/>
    <w:rsid w:val="005B0A27"/>
    <w:rsid w:val="005B1172"/>
    <w:rsid w:val="005B11CD"/>
    <w:rsid w:val="005B15F1"/>
    <w:rsid w:val="005B1956"/>
    <w:rsid w:val="005B2318"/>
    <w:rsid w:val="005B28A0"/>
    <w:rsid w:val="005B353E"/>
    <w:rsid w:val="005B3567"/>
    <w:rsid w:val="005B37AE"/>
    <w:rsid w:val="005B3E08"/>
    <w:rsid w:val="005B4336"/>
    <w:rsid w:val="005B4686"/>
    <w:rsid w:val="005B4ACA"/>
    <w:rsid w:val="005B4BFA"/>
    <w:rsid w:val="005B4D30"/>
    <w:rsid w:val="005B4FC9"/>
    <w:rsid w:val="005B53CD"/>
    <w:rsid w:val="005B56E0"/>
    <w:rsid w:val="005B59A9"/>
    <w:rsid w:val="005B686F"/>
    <w:rsid w:val="005B6F0C"/>
    <w:rsid w:val="005B750F"/>
    <w:rsid w:val="005B753D"/>
    <w:rsid w:val="005B7BB2"/>
    <w:rsid w:val="005B7DF9"/>
    <w:rsid w:val="005C05FC"/>
    <w:rsid w:val="005C0CAD"/>
    <w:rsid w:val="005C11FB"/>
    <w:rsid w:val="005C17EE"/>
    <w:rsid w:val="005C1A5E"/>
    <w:rsid w:val="005C1B16"/>
    <w:rsid w:val="005C244E"/>
    <w:rsid w:val="005C25FB"/>
    <w:rsid w:val="005C3991"/>
    <w:rsid w:val="005C3B4A"/>
    <w:rsid w:val="005C3F31"/>
    <w:rsid w:val="005C444B"/>
    <w:rsid w:val="005C5325"/>
    <w:rsid w:val="005C53DC"/>
    <w:rsid w:val="005C5803"/>
    <w:rsid w:val="005C5848"/>
    <w:rsid w:val="005C5BA1"/>
    <w:rsid w:val="005C600C"/>
    <w:rsid w:val="005C60E9"/>
    <w:rsid w:val="005C60F9"/>
    <w:rsid w:val="005C6969"/>
    <w:rsid w:val="005C6A03"/>
    <w:rsid w:val="005C6AA1"/>
    <w:rsid w:val="005C6E2E"/>
    <w:rsid w:val="005C6E7F"/>
    <w:rsid w:val="005C6F61"/>
    <w:rsid w:val="005C781A"/>
    <w:rsid w:val="005C7F43"/>
    <w:rsid w:val="005D0150"/>
    <w:rsid w:val="005D0433"/>
    <w:rsid w:val="005D04AB"/>
    <w:rsid w:val="005D0568"/>
    <w:rsid w:val="005D0748"/>
    <w:rsid w:val="005D0915"/>
    <w:rsid w:val="005D0DD4"/>
    <w:rsid w:val="005D0E26"/>
    <w:rsid w:val="005D1170"/>
    <w:rsid w:val="005D170F"/>
    <w:rsid w:val="005D1F7C"/>
    <w:rsid w:val="005D22EF"/>
    <w:rsid w:val="005D2345"/>
    <w:rsid w:val="005D259F"/>
    <w:rsid w:val="005D29E3"/>
    <w:rsid w:val="005D2A70"/>
    <w:rsid w:val="005D2B16"/>
    <w:rsid w:val="005D326B"/>
    <w:rsid w:val="005D32A0"/>
    <w:rsid w:val="005D3874"/>
    <w:rsid w:val="005D3A13"/>
    <w:rsid w:val="005D3A31"/>
    <w:rsid w:val="005D420E"/>
    <w:rsid w:val="005D4313"/>
    <w:rsid w:val="005D4DA9"/>
    <w:rsid w:val="005D50E2"/>
    <w:rsid w:val="005D5311"/>
    <w:rsid w:val="005D5A03"/>
    <w:rsid w:val="005D5D0F"/>
    <w:rsid w:val="005D660A"/>
    <w:rsid w:val="005D6A56"/>
    <w:rsid w:val="005D6F53"/>
    <w:rsid w:val="005D735F"/>
    <w:rsid w:val="005D77B0"/>
    <w:rsid w:val="005D7F9C"/>
    <w:rsid w:val="005E0173"/>
    <w:rsid w:val="005E038D"/>
    <w:rsid w:val="005E08F2"/>
    <w:rsid w:val="005E0963"/>
    <w:rsid w:val="005E0E28"/>
    <w:rsid w:val="005E1101"/>
    <w:rsid w:val="005E19DC"/>
    <w:rsid w:val="005E1BCF"/>
    <w:rsid w:val="005E1BEC"/>
    <w:rsid w:val="005E1C25"/>
    <w:rsid w:val="005E1E42"/>
    <w:rsid w:val="005E1F5A"/>
    <w:rsid w:val="005E2A2F"/>
    <w:rsid w:val="005E30BC"/>
    <w:rsid w:val="005E334A"/>
    <w:rsid w:val="005E37A8"/>
    <w:rsid w:val="005E3A03"/>
    <w:rsid w:val="005E3A1E"/>
    <w:rsid w:val="005E3C3E"/>
    <w:rsid w:val="005E40E7"/>
    <w:rsid w:val="005E51CA"/>
    <w:rsid w:val="005E52CE"/>
    <w:rsid w:val="005E5829"/>
    <w:rsid w:val="005E5EE1"/>
    <w:rsid w:val="005E616C"/>
    <w:rsid w:val="005E628A"/>
    <w:rsid w:val="005E6D86"/>
    <w:rsid w:val="005E6E12"/>
    <w:rsid w:val="005E7061"/>
    <w:rsid w:val="005E751E"/>
    <w:rsid w:val="005E7585"/>
    <w:rsid w:val="005E7EE8"/>
    <w:rsid w:val="005F0242"/>
    <w:rsid w:val="005F0751"/>
    <w:rsid w:val="005F0B51"/>
    <w:rsid w:val="005F106D"/>
    <w:rsid w:val="005F11D1"/>
    <w:rsid w:val="005F146F"/>
    <w:rsid w:val="005F14FB"/>
    <w:rsid w:val="005F1A65"/>
    <w:rsid w:val="005F1A8D"/>
    <w:rsid w:val="005F1D92"/>
    <w:rsid w:val="005F1E9E"/>
    <w:rsid w:val="005F1EA4"/>
    <w:rsid w:val="005F26C1"/>
    <w:rsid w:val="005F2AF7"/>
    <w:rsid w:val="005F2C19"/>
    <w:rsid w:val="005F2D40"/>
    <w:rsid w:val="005F2D6F"/>
    <w:rsid w:val="005F2E28"/>
    <w:rsid w:val="005F34B1"/>
    <w:rsid w:val="005F3DB7"/>
    <w:rsid w:val="005F3DC4"/>
    <w:rsid w:val="005F3ED7"/>
    <w:rsid w:val="005F3FEE"/>
    <w:rsid w:val="005F4165"/>
    <w:rsid w:val="005F49AF"/>
    <w:rsid w:val="005F4EE7"/>
    <w:rsid w:val="005F532E"/>
    <w:rsid w:val="005F61F9"/>
    <w:rsid w:val="005F639F"/>
    <w:rsid w:val="005F6422"/>
    <w:rsid w:val="005F6CDD"/>
    <w:rsid w:val="005F725A"/>
    <w:rsid w:val="005F7874"/>
    <w:rsid w:val="005F7B2D"/>
    <w:rsid w:val="005F7DE6"/>
    <w:rsid w:val="006000EC"/>
    <w:rsid w:val="006001D6"/>
    <w:rsid w:val="00600206"/>
    <w:rsid w:val="00600655"/>
    <w:rsid w:val="0060078C"/>
    <w:rsid w:val="00600C24"/>
    <w:rsid w:val="00600F59"/>
    <w:rsid w:val="00600F8D"/>
    <w:rsid w:val="006019FC"/>
    <w:rsid w:val="00601BE9"/>
    <w:rsid w:val="0060201C"/>
    <w:rsid w:val="0060284E"/>
    <w:rsid w:val="00602BA4"/>
    <w:rsid w:val="0060315C"/>
    <w:rsid w:val="006032E2"/>
    <w:rsid w:val="00603A77"/>
    <w:rsid w:val="00603EDB"/>
    <w:rsid w:val="0060446E"/>
    <w:rsid w:val="006046F8"/>
    <w:rsid w:val="00605227"/>
    <w:rsid w:val="00606259"/>
    <w:rsid w:val="006066B3"/>
    <w:rsid w:val="006066EC"/>
    <w:rsid w:val="0060773C"/>
    <w:rsid w:val="0060777A"/>
    <w:rsid w:val="00607E60"/>
    <w:rsid w:val="00607EC5"/>
    <w:rsid w:val="0061021C"/>
    <w:rsid w:val="00610BD1"/>
    <w:rsid w:val="00611118"/>
    <w:rsid w:val="006113FD"/>
    <w:rsid w:val="00611718"/>
    <w:rsid w:val="00611A6D"/>
    <w:rsid w:val="0061200F"/>
    <w:rsid w:val="00612461"/>
    <w:rsid w:val="006125FA"/>
    <w:rsid w:val="00612646"/>
    <w:rsid w:val="0061306C"/>
    <w:rsid w:val="00613246"/>
    <w:rsid w:val="006137B4"/>
    <w:rsid w:val="00613BA3"/>
    <w:rsid w:val="00613D3A"/>
    <w:rsid w:val="006140E9"/>
    <w:rsid w:val="006144F4"/>
    <w:rsid w:val="00614DF6"/>
    <w:rsid w:val="00614EB7"/>
    <w:rsid w:val="00614F96"/>
    <w:rsid w:val="0061527B"/>
    <w:rsid w:val="006152A0"/>
    <w:rsid w:val="006152AC"/>
    <w:rsid w:val="006156C6"/>
    <w:rsid w:val="00615BFB"/>
    <w:rsid w:val="00615BFC"/>
    <w:rsid w:val="00616215"/>
    <w:rsid w:val="00616914"/>
    <w:rsid w:val="00616D8D"/>
    <w:rsid w:val="00616E6F"/>
    <w:rsid w:val="0061710A"/>
    <w:rsid w:val="00617203"/>
    <w:rsid w:val="00617579"/>
    <w:rsid w:val="006176F4"/>
    <w:rsid w:val="0061777E"/>
    <w:rsid w:val="0061795F"/>
    <w:rsid w:val="00617A18"/>
    <w:rsid w:val="00617C3B"/>
    <w:rsid w:val="006200A6"/>
    <w:rsid w:val="006201F0"/>
    <w:rsid w:val="0062027D"/>
    <w:rsid w:val="006202B1"/>
    <w:rsid w:val="00620902"/>
    <w:rsid w:val="00620A8B"/>
    <w:rsid w:val="00620F79"/>
    <w:rsid w:val="00621228"/>
    <w:rsid w:val="006217E6"/>
    <w:rsid w:val="00622043"/>
    <w:rsid w:val="006224DB"/>
    <w:rsid w:val="00622805"/>
    <w:rsid w:val="00622B0B"/>
    <w:rsid w:val="00622D65"/>
    <w:rsid w:val="0062315E"/>
    <w:rsid w:val="00623E0D"/>
    <w:rsid w:val="006242DC"/>
    <w:rsid w:val="006247D8"/>
    <w:rsid w:val="00625C45"/>
    <w:rsid w:val="00626722"/>
    <w:rsid w:val="006268BA"/>
    <w:rsid w:val="00626ABC"/>
    <w:rsid w:val="006272CC"/>
    <w:rsid w:val="006273F2"/>
    <w:rsid w:val="006276ED"/>
    <w:rsid w:val="00627B12"/>
    <w:rsid w:val="00627D2C"/>
    <w:rsid w:val="00630038"/>
    <w:rsid w:val="00630969"/>
    <w:rsid w:val="00631739"/>
    <w:rsid w:val="00632123"/>
    <w:rsid w:val="006333AD"/>
    <w:rsid w:val="00633C06"/>
    <w:rsid w:val="00633C4E"/>
    <w:rsid w:val="00633E19"/>
    <w:rsid w:val="00634101"/>
    <w:rsid w:val="00634133"/>
    <w:rsid w:val="006344FC"/>
    <w:rsid w:val="0063458A"/>
    <w:rsid w:val="00634720"/>
    <w:rsid w:val="00634A81"/>
    <w:rsid w:val="00634DC0"/>
    <w:rsid w:val="006353D3"/>
    <w:rsid w:val="006356FC"/>
    <w:rsid w:val="006357D1"/>
    <w:rsid w:val="006358BB"/>
    <w:rsid w:val="00635D79"/>
    <w:rsid w:val="00635E1B"/>
    <w:rsid w:val="00635FE3"/>
    <w:rsid w:val="00636018"/>
    <w:rsid w:val="00636178"/>
    <w:rsid w:val="00636479"/>
    <w:rsid w:val="00636576"/>
    <w:rsid w:val="00636A67"/>
    <w:rsid w:val="00636B69"/>
    <w:rsid w:val="00636BD5"/>
    <w:rsid w:val="00637012"/>
    <w:rsid w:val="00637052"/>
    <w:rsid w:val="00640323"/>
    <w:rsid w:val="0064054C"/>
    <w:rsid w:val="006407D4"/>
    <w:rsid w:val="006408B2"/>
    <w:rsid w:val="00640D1E"/>
    <w:rsid w:val="00640E8A"/>
    <w:rsid w:val="0064108F"/>
    <w:rsid w:val="00641127"/>
    <w:rsid w:val="00641B3F"/>
    <w:rsid w:val="00641EDC"/>
    <w:rsid w:val="00642671"/>
    <w:rsid w:val="00642EA2"/>
    <w:rsid w:val="006433E2"/>
    <w:rsid w:val="0064435F"/>
    <w:rsid w:val="00644364"/>
    <w:rsid w:val="00644405"/>
    <w:rsid w:val="006444C8"/>
    <w:rsid w:val="006444FD"/>
    <w:rsid w:val="0064463E"/>
    <w:rsid w:val="00644D0A"/>
    <w:rsid w:val="00644E84"/>
    <w:rsid w:val="00645047"/>
    <w:rsid w:val="00645AC8"/>
    <w:rsid w:val="00646C6A"/>
    <w:rsid w:val="00647213"/>
    <w:rsid w:val="006472E5"/>
    <w:rsid w:val="00647338"/>
    <w:rsid w:val="00647487"/>
    <w:rsid w:val="006508B0"/>
    <w:rsid w:val="00650950"/>
    <w:rsid w:val="0065106A"/>
    <w:rsid w:val="006510B7"/>
    <w:rsid w:val="0065130B"/>
    <w:rsid w:val="0065130D"/>
    <w:rsid w:val="0065164D"/>
    <w:rsid w:val="006525A1"/>
    <w:rsid w:val="0065296D"/>
    <w:rsid w:val="00653059"/>
    <w:rsid w:val="006530DB"/>
    <w:rsid w:val="006530FC"/>
    <w:rsid w:val="0065337C"/>
    <w:rsid w:val="0065341B"/>
    <w:rsid w:val="006536DF"/>
    <w:rsid w:val="00653B48"/>
    <w:rsid w:val="00653C01"/>
    <w:rsid w:val="00653C30"/>
    <w:rsid w:val="00654A96"/>
    <w:rsid w:val="006550D7"/>
    <w:rsid w:val="0065552B"/>
    <w:rsid w:val="0065563B"/>
    <w:rsid w:val="00655AC9"/>
    <w:rsid w:val="00655C7F"/>
    <w:rsid w:val="00655E92"/>
    <w:rsid w:val="00655F95"/>
    <w:rsid w:val="006566DB"/>
    <w:rsid w:val="00656C15"/>
    <w:rsid w:val="006572FE"/>
    <w:rsid w:val="0065731C"/>
    <w:rsid w:val="0065768D"/>
    <w:rsid w:val="00657985"/>
    <w:rsid w:val="006579DA"/>
    <w:rsid w:val="00657ADE"/>
    <w:rsid w:val="00657C92"/>
    <w:rsid w:val="0066013D"/>
    <w:rsid w:val="006602DF"/>
    <w:rsid w:val="00660386"/>
    <w:rsid w:val="00660516"/>
    <w:rsid w:val="006608E9"/>
    <w:rsid w:val="00660E69"/>
    <w:rsid w:val="0066101E"/>
    <w:rsid w:val="006617F8"/>
    <w:rsid w:val="00661BA7"/>
    <w:rsid w:val="00661DA0"/>
    <w:rsid w:val="0066242D"/>
    <w:rsid w:val="0066254B"/>
    <w:rsid w:val="00662FB7"/>
    <w:rsid w:val="0066371E"/>
    <w:rsid w:val="00663A4E"/>
    <w:rsid w:val="00663FF9"/>
    <w:rsid w:val="00663FFF"/>
    <w:rsid w:val="00664155"/>
    <w:rsid w:val="00664417"/>
    <w:rsid w:val="00664586"/>
    <w:rsid w:val="0066494F"/>
    <w:rsid w:val="006649F3"/>
    <w:rsid w:val="00664A58"/>
    <w:rsid w:val="00665889"/>
    <w:rsid w:val="006665B9"/>
    <w:rsid w:val="0066685B"/>
    <w:rsid w:val="00666882"/>
    <w:rsid w:val="00666C3D"/>
    <w:rsid w:val="00666C9C"/>
    <w:rsid w:val="00667484"/>
    <w:rsid w:val="006675CB"/>
    <w:rsid w:val="00667872"/>
    <w:rsid w:val="006679E7"/>
    <w:rsid w:val="00667A14"/>
    <w:rsid w:val="0067028A"/>
    <w:rsid w:val="00670687"/>
    <w:rsid w:val="0067083B"/>
    <w:rsid w:val="00670F33"/>
    <w:rsid w:val="00671232"/>
    <w:rsid w:val="006712CE"/>
    <w:rsid w:val="00672E53"/>
    <w:rsid w:val="006733CB"/>
    <w:rsid w:val="0067350F"/>
    <w:rsid w:val="006744C6"/>
    <w:rsid w:val="0067464D"/>
    <w:rsid w:val="006749C2"/>
    <w:rsid w:val="00674C46"/>
    <w:rsid w:val="00674D83"/>
    <w:rsid w:val="00674FA1"/>
    <w:rsid w:val="0067534F"/>
    <w:rsid w:val="00675B4E"/>
    <w:rsid w:val="0067639E"/>
    <w:rsid w:val="006768BF"/>
    <w:rsid w:val="00676AD2"/>
    <w:rsid w:val="0067700F"/>
    <w:rsid w:val="0067721D"/>
    <w:rsid w:val="00677788"/>
    <w:rsid w:val="00677EC7"/>
    <w:rsid w:val="006802AF"/>
    <w:rsid w:val="006806B9"/>
    <w:rsid w:val="0068081A"/>
    <w:rsid w:val="00681DE8"/>
    <w:rsid w:val="00681E17"/>
    <w:rsid w:val="00681F02"/>
    <w:rsid w:val="00681F9B"/>
    <w:rsid w:val="0068205B"/>
    <w:rsid w:val="0068265C"/>
    <w:rsid w:val="00682873"/>
    <w:rsid w:val="00682936"/>
    <w:rsid w:val="00682C87"/>
    <w:rsid w:val="00683215"/>
    <w:rsid w:val="0068354B"/>
    <w:rsid w:val="006836DB"/>
    <w:rsid w:val="00684369"/>
    <w:rsid w:val="006849E2"/>
    <w:rsid w:val="00684CD7"/>
    <w:rsid w:val="00685415"/>
    <w:rsid w:val="00685841"/>
    <w:rsid w:val="006859F1"/>
    <w:rsid w:val="0068621A"/>
    <w:rsid w:val="006862FB"/>
    <w:rsid w:val="0068638D"/>
    <w:rsid w:val="006865AB"/>
    <w:rsid w:val="00686892"/>
    <w:rsid w:val="00686D50"/>
    <w:rsid w:val="00686EEE"/>
    <w:rsid w:val="00687BC0"/>
    <w:rsid w:val="00687EF8"/>
    <w:rsid w:val="00690080"/>
    <w:rsid w:val="006904A9"/>
    <w:rsid w:val="00690780"/>
    <w:rsid w:val="006907FD"/>
    <w:rsid w:val="00690AD3"/>
    <w:rsid w:val="00690E2E"/>
    <w:rsid w:val="00691763"/>
    <w:rsid w:val="00691B33"/>
    <w:rsid w:val="00692110"/>
    <w:rsid w:val="006921CC"/>
    <w:rsid w:val="006922D5"/>
    <w:rsid w:val="006923EF"/>
    <w:rsid w:val="00692DC8"/>
    <w:rsid w:val="00692E38"/>
    <w:rsid w:val="006931D9"/>
    <w:rsid w:val="00693413"/>
    <w:rsid w:val="00693813"/>
    <w:rsid w:val="00694297"/>
    <w:rsid w:val="006942B1"/>
    <w:rsid w:val="0069448B"/>
    <w:rsid w:val="006944FF"/>
    <w:rsid w:val="00694915"/>
    <w:rsid w:val="00694FFD"/>
    <w:rsid w:val="00695487"/>
    <w:rsid w:val="00695806"/>
    <w:rsid w:val="00695A81"/>
    <w:rsid w:val="00695CB9"/>
    <w:rsid w:val="00695CBA"/>
    <w:rsid w:val="00696209"/>
    <w:rsid w:val="0069621B"/>
    <w:rsid w:val="006966B9"/>
    <w:rsid w:val="00696CC0"/>
    <w:rsid w:val="00697214"/>
    <w:rsid w:val="006A0A99"/>
    <w:rsid w:val="006A13EA"/>
    <w:rsid w:val="006A1676"/>
    <w:rsid w:val="006A2A68"/>
    <w:rsid w:val="006A2AEA"/>
    <w:rsid w:val="006A2C23"/>
    <w:rsid w:val="006A2D0A"/>
    <w:rsid w:val="006A359B"/>
    <w:rsid w:val="006A3D3E"/>
    <w:rsid w:val="006A3DF7"/>
    <w:rsid w:val="006A4543"/>
    <w:rsid w:val="006A472F"/>
    <w:rsid w:val="006A48A7"/>
    <w:rsid w:val="006A490A"/>
    <w:rsid w:val="006A4D62"/>
    <w:rsid w:val="006A5106"/>
    <w:rsid w:val="006A52AD"/>
    <w:rsid w:val="006A552B"/>
    <w:rsid w:val="006A5E43"/>
    <w:rsid w:val="006A6094"/>
    <w:rsid w:val="006A6276"/>
    <w:rsid w:val="006A6C13"/>
    <w:rsid w:val="006A6EEC"/>
    <w:rsid w:val="006A7674"/>
    <w:rsid w:val="006A7820"/>
    <w:rsid w:val="006A7CEA"/>
    <w:rsid w:val="006B0085"/>
    <w:rsid w:val="006B0FED"/>
    <w:rsid w:val="006B136D"/>
    <w:rsid w:val="006B137F"/>
    <w:rsid w:val="006B1494"/>
    <w:rsid w:val="006B151C"/>
    <w:rsid w:val="006B36DA"/>
    <w:rsid w:val="006B389C"/>
    <w:rsid w:val="006B3BAD"/>
    <w:rsid w:val="006B3FC4"/>
    <w:rsid w:val="006B4BDF"/>
    <w:rsid w:val="006B4C81"/>
    <w:rsid w:val="006B4D13"/>
    <w:rsid w:val="006B5127"/>
    <w:rsid w:val="006B5BAF"/>
    <w:rsid w:val="006B601E"/>
    <w:rsid w:val="006B70BC"/>
    <w:rsid w:val="006B71D4"/>
    <w:rsid w:val="006B7B7C"/>
    <w:rsid w:val="006B7B83"/>
    <w:rsid w:val="006B7E8D"/>
    <w:rsid w:val="006C060C"/>
    <w:rsid w:val="006C0AE9"/>
    <w:rsid w:val="006C0B33"/>
    <w:rsid w:val="006C0E0A"/>
    <w:rsid w:val="006C0F17"/>
    <w:rsid w:val="006C11B9"/>
    <w:rsid w:val="006C1FA4"/>
    <w:rsid w:val="006C2522"/>
    <w:rsid w:val="006C27AB"/>
    <w:rsid w:val="006C2BC8"/>
    <w:rsid w:val="006C328C"/>
    <w:rsid w:val="006C3356"/>
    <w:rsid w:val="006C374F"/>
    <w:rsid w:val="006C37FD"/>
    <w:rsid w:val="006C3A0E"/>
    <w:rsid w:val="006C43EB"/>
    <w:rsid w:val="006C4536"/>
    <w:rsid w:val="006C457F"/>
    <w:rsid w:val="006C4CF5"/>
    <w:rsid w:val="006C4ED7"/>
    <w:rsid w:val="006C4F69"/>
    <w:rsid w:val="006C5186"/>
    <w:rsid w:val="006C5529"/>
    <w:rsid w:val="006C56D0"/>
    <w:rsid w:val="006C57E9"/>
    <w:rsid w:val="006C59B8"/>
    <w:rsid w:val="006C5BB9"/>
    <w:rsid w:val="006C5DA0"/>
    <w:rsid w:val="006C5E63"/>
    <w:rsid w:val="006C64B4"/>
    <w:rsid w:val="006C656C"/>
    <w:rsid w:val="006C6573"/>
    <w:rsid w:val="006C6662"/>
    <w:rsid w:val="006C67F0"/>
    <w:rsid w:val="006C6890"/>
    <w:rsid w:val="006C7285"/>
    <w:rsid w:val="006C75BE"/>
    <w:rsid w:val="006C7EA5"/>
    <w:rsid w:val="006D0044"/>
    <w:rsid w:val="006D031F"/>
    <w:rsid w:val="006D03BA"/>
    <w:rsid w:val="006D0543"/>
    <w:rsid w:val="006D06A4"/>
    <w:rsid w:val="006D0D20"/>
    <w:rsid w:val="006D12A0"/>
    <w:rsid w:val="006D12D5"/>
    <w:rsid w:val="006D2489"/>
    <w:rsid w:val="006D27C1"/>
    <w:rsid w:val="006D2C60"/>
    <w:rsid w:val="006D3140"/>
    <w:rsid w:val="006D343B"/>
    <w:rsid w:val="006D35EA"/>
    <w:rsid w:val="006D3871"/>
    <w:rsid w:val="006D3B18"/>
    <w:rsid w:val="006D4320"/>
    <w:rsid w:val="006D4528"/>
    <w:rsid w:val="006D5157"/>
    <w:rsid w:val="006D5515"/>
    <w:rsid w:val="006D55CF"/>
    <w:rsid w:val="006D5D83"/>
    <w:rsid w:val="006D5E25"/>
    <w:rsid w:val="006D611C"/>
    <w:rsid w:val="006D62D6"/>
    <w:rsid w:val="006D7606"/>
    <w:rsid w:val="006D76A7"/>
    <w:rsid w:val="006D78F2"/>
    <w:rsid w:val="006D7CCD"/>
    <w:rsid w:val="006D7F5E"/>
    <w:rsid w:val="006E0426"/>
    <w:rsid w:val="006E0593"/>
    <w:rsid w:val="006E065B"/>
    <w:rsid w:val="006E0815"/>
    <w:rsid w:val="006E0F89"/>
    <w:rsid w:val="006E1231"/>
    <w:rsid w:val="006E1463"/>
    <w:rsid w:val="006E14F0"/>
    <w:rsid w:val="006E15E2"/>
    <w:rsid w:val="006E1758"/>
    <w:rsid w:val="006E1920"/>
    <w:rsid w:val="006E1A22"/>
    <w:rsid w:val="006E1C17"/>
    <w:rsid w:val="006E23E0"/>
    <w:rsid w:val="006E254B"/>
    <w:rsid w:val="006E2D44"/>
    <w:rsid w:val="006E2D6F"/>
    <w:rsid w:val="006E31F4"/>
    <w:rsid w:val="006E3E28"/>
    <w:rsid w:val="006E3FDC"/>
    <w:rsid w:val="006E4323"/>
    <w:rsid w:val="006E4718"/>
    <w:rsid w:val="006E527D"/>
    <w:rsid w:val="006E54B8"/>
    <w:rsid w:val="006E586E"/>
    <w:rsid w:val="006E5A72"/>
    <w:rsid w:val="006E5BBB"/>
    <w:rsid w:val="006E5E54"/>
    <w:rsid w:val="006E65B9"/>
    <w:rsid w:val="006E682A"/>
    <w:rsid w:val="006E68B5"/>
    <w:rsid w:val="006E7638"/>
    <w:rsid w:val="006E7C01"/>
    <w:rsid w:val="006F08F1"/>
    <w:rsid w:val="006F0CFC"/>
    <w:rsid w:val="006F1214"/>
    <w:rsid w:val="006F1576"/>
    <w:rsid w:val="006F176E"/>
    <w:rsid w:val="006F21EB"/>
    <w:rsid w:val="006F2266"/>
    <w:rsid w:val="006F227F"/>
    <w:rsid w:val="006F280B"/>
    <w:rsid w:val="006F3132"/>
    <w:rsid w:val="006F4526"/>
    <w:rsid w:val="006F458A"/>
    <w:rsid w:val="006F49D0"/>
    <w:rsid w:val="006F4D72"/>
    <w:rsid w:val="006F511E"/>
    <w:rsid w:val="006F5A5C"/>
    <w:rsid w:val="006F5A90"/>
    <w:rsid w:val="006F5C01"/>
    <w:rsid w:val="006F7146"/>
    <w:rsid w:val="006F73EF"/>
    <w:rsid w:val="006F7C0B"/>
    <w:rsid w:val="006F7E98"/>
    <w:rsid w:val="00700083"/>
    <w:rsid w:val="0070035E"/>
    <w:rsid w:val="0070054E"/>
    <w:rsid w:val="00700635"/>
    <w:rsid w:val="007007C4"/>
    <w:rsid w:val="00700FEA"/>
    <w:rsid w:val="00701812"/>
    <w:rsid w:val="00701BED"/>
    <w:rsid w:val="0070293A"/>
    <w:rsid w:val="00702942"/>
    <w:rsid w:val="007038B5"/>
    <w:rsid w:val="00703E7E"/>
    <w:rsid w:val="0070440F"/>
    <w:rsid w:val="00704FBC"/>
    <w:rsid w:val="007052C6"/>
    <w:rsid w:val="007067C5"/>
    <w:rsid w:val="00706971"/>
    <w:rsid w:val="007069EC"/>
    <w:rsid w:val="00707457"/>
    <w:rsid w:val="007078F1"/>
    <w:rsid w:val="00707E69"/>
    <w:rsid w:val="007105BE"/>
    <w:rsid w:val="00710FB7"/>
    <w:rsid w:val="0071134C"/>
    <w:rsid w:val="00711499"/>
    <w:rsid w:val="00711841"/>
    <w:rsid w:val="007120B9"/>
    <w:rsid w:val="007121DF"/>
    <w:rsid w:val="007122B5"/>
    <w:rsid w:val="007123F9"/>
    <w:rsid w:val="00712584"/>
    <w:rsid w:val="00712D57"/>
    <w:rsid w:val="00713DCA"/>
    <w:rsid w:val="007141DC"/>
    <w:rsid w:val="007142A7"/>
    <w:rsid w:val="00714315"/>
    <w:rsid w:val="007145DF"/>
    <w:rsid w:val="00714646"/>
    <w:rsid w:val="007146A2"/>
    <w:rsid w:val="00715041"/>
    <w:rsid w:val="00715570"/>
    <w:rsid w:val="007157CC"/>
    <w:rsid w:val="0071588B"/>
    <w:rsid w:val="007158AA"/>
    <w:rsid w:val="00715D49"/>
    <w:rsid w:val="00715EE8"/>
    <w:rsid w:val="0071622E"/>
    <w:rsid w:val="0071670D"/>
    <w:rsid w:val="00716CBF"/>
    <w:rsid w:val="00717867"/>
    <w:rsid w:val="00717DAB"/>
    <w:rsid w:val="00717FF0"/>
    <w:rsid w:val="007201B9"/>
    <w:rsid w:val="00720C69"/>
    <w:rsid w:val="00720DEB"/>
    <w:rsid w:val="00721185"/>
    <w:rsid w:val="00721488"/>
    <w:rsid w:val="00721DC0"/>
    <w:rsid w:val="00722550"/>
    <w:rsid w:val="00722B9A"/>
    <w:rsid w:val="007230A3"/>
    <w:rsid w:val="0072330C"/>
    <w:rsid w:val="007233BC"/>
    <w:rsid w:val="00723774"/>
    <w:rsid w:val="007239BD"/>
    <w:rsid w:val="00724F7D"/>
    <w:rsid w:val="00725480"/>
    <w:rsid w:val="00726471"/>
    <w:rsid w:val="0072647A"/>
    <w:rsid w:val="00726BBD"/>
    <w:rsid w:val="007279FD"/>
    <w:rsid w:val="00727B50"/>
    <w:rsid w:val="00730205"/>
    <w:rsid w:val="00730508"/>
    <w:rsid w:val="00730DCF"/>
    <w:rsid w:val="0073226F"/>
    <w:rsid w:val="00732976"/>
    <w:rsid w:val="00732B39"/>
    <w:rsid w:val="00732B9C"/>
    <w:rsid w:val="00733479"/>
    <w:rsid w:val="007336A7"/>
    <w:rsid w:val="0073377C"/>
    <w:rsid w:val="00733C5E"/>
    <w:rsid w:val="00733E49"/>
    <w:rsid w:val="007344A2"/>
    <w:rsid w:val="00734AE2"/>
    <w:rsid w:val="00734E41"/>
    <w:rsid w:val="007351DC"/>
    <w:rsid w:val="00735AE4"/>
    <w:rsid w:val="00735D07"/>
    <w:rsid w:val="00735ED9"/>
    <w:rsid w:val="0073618B"/>
    <w:rsid w:val="007361BA"/>
    <w:rsid w:val="00736500"/>
    <w:rsid w:val="00736756"/>
    <w:rsid w:val="00736955"/>
    <w:rsid w:val="0073696B"/>
    <w:rsid w:val="00737013"/>
    <w:rsid w:val="00740224"/>
    <w:rsid w:val="00740233"/>
    <w:rsid w:val="00740F86"/>
    <w:rsid w:val="0074125F"/>
    <w:rsid w:val="007418C5"/>
    <w:rsid w:val="00741949"/>
    <w:rsid w:val="00741B48"/>
    <w:rsid w:val="00742191"/>
    <w:rsid w:val="0074292C"/>
    <w:rsid w:val="007431A8"/>
    <w:rsid w:val="00743815"/>
    <w:rsid w:val="00743C3C"/>
    <w:rsid w:val="00743E4E"/>
    <w:rsid w:val="00744022"/>
    <w:rsid w:val="00745668"/>
    <w:rsid w:val="0074582D"/>
    <w:rsid w:val="00745864"/>
    <w:rsid w:val="007458A6"/>
    <w:rsid w:val="00745A29"/>
    <w:rsid w:val="00746E3B"/>
    <w:rsid w:val="007472C6"/>
    <w:rsid w:val="00747783"/>
    <w:rsid w:val="00747A0B"/>
    <w:rsid w:val="00747AFC"/>
    <w:rsid w:val="00747CC8"/>
    <w:rsid w:val="00747D4B"/>
    <w:rsid w:val="00750AFE"/>
    <w:rsid w:val="00750BCD"/>
    <w:rsid w:val="00751A71"/>
    <w:rsid w:val="00752176"/>
    <w:rsid w:val="007521B6"/>
    <w:rsid w:val="00752B1B"/>
    <w:rsid w:val="00752E40"/>
    <w:rsid w:val="00753340"/>
    <w:rsid w:val="00754878"/>
    <w:rsid w:val="00754A1C"/>
    <w:rsid w:val="00754A8E"/>
    <w:rsid w:val="00754D1D"/>
    <w:rsid w:val="00754FA6"/>
    <w:rsid w:val="0075515F"/>
    <w:rsid w:val="00755399"/>
    <w:rsid w:val="00755832"/>
    <w:rsid w:val="00755B10"/>
    <w:rsid w:val="00755ED3"/>
    <w:rsid w:val="00755FA9"/>
    <w:rsid w:val="007562EB"/>
    <w:rsid w:val="00756545"/>
    <w:rsid w:val="00756723"/>
    <w:rsid w:val="00756914"/>
    <w:rsid w:val="00756A0B"/>
    <w:rsid w:val="00756AE9"/>
    <w:rsid w:val="007576D4"/>
    <w:rsid w:val="00760185"/>
    <w:rsid w:val="00760292"/>
    <w:rsid w:val="00761637"/>
    <w:rsid w:val="0076173D"/>
    <w:rsid w:val="00761792"/>
    <w:rsid w:val="00761B0C"/>
    <w:rsid w:val="007622DA"/>
    <w:rsid w:val="007627DE"/>
    <w:rsid w:val="00762A82"/>
    <w:rsid w:val="00762F0E"/>
    <w:rsid w:val="007630D2"/>
    <w:rsid w:val="00763760"/>
    <w:rsid w:val="00763878"/>
    <w:rsid w:val="007639DF"/>
    <w:rsid w:val="00763A59"/>
    <w:rsid w:val="00763E68"/>
    <w:rsid w:val="007652E3"/>
    <w:rsid w:val="00765DC8"/>
    <w:rsid w:val="00765F44"/>
    <w:rsid w:val="007667B7"/>
    <w:rsid w:val="00766966"/>
    <w:rsid w:val="007673B8"/>
    <w:rsid w:val="0076740F"/>
    <w:rsid w:val="007675FD"/>
    <w:rsid w:val="007677FB"/>
    <w:rsid w:val="007678A1"/>
    <w:rsid w:val="007702CC"/>
    <w:rsid w:val="00770DE7"/>
    <w:rsid w:val="00771058"/>
    <w:rsid w:val="00771424"/>
    <w:rsid w:val="00771ABD"/>
    <w:rsid w:val="00771B33"/>
    <w:rsid w:val="00771C5F"/>
    <w:rsid w:val="00771C6B"/>
    <w:rsid w:val="00771F73"/>
    <w:rsid w:val="00772999"/>
    <w:rsid w:val="00773256"/>
    <w:rsid w:val="007737BC"/>
    <w:rsid w:val="007738CC"/>
    <w:rsid w:val="00773BF9"/>
    <w:rsid w:val="00773D0C"/>
    <w:rsid w:val="00773D96"/>
    <w:rsid w:val="00773FDF"/>
    <w:rsid w:val="007740E2"/>
    <w:rsid w:val="007746E3"/>
    <w:rsid w:val="00774A4E"/>
    <w:rsid w:val="00774CBC"/>
    <w:rsid w:val="00774DD2"/>
    <w:rsid w:val="00775026"/>
    <w:rsid w:val="00775675"/>
    <w:rsid w:val="007760F0"/>
    <w:rsid w:val="00776523"/>
    <w:rsid w:val="00776608"/>
    <w:rsid w:val="00776615"/>
    <w:rsid w:val="0077671F"/>
    <w:rsid w:val="00776D73"/>
    <w:rsid w:val="00776F05"/>
    <w:rsid w:val="0077700C"/>
    <w:rsid w:val="007774F6"/>
    <w:rsid w:val="00777711"/>
    <w:rsid w:val="0077795B"/>
    <w:rsid w:val="007800B4"/>
    <w:rsid w:val="007803E8"/>
    <w:rsid w:val="00780459"/>
    <w:rsid w:val="007804A5"/>
    <w:rsid w:val="00780803"/>
    <w:rsid w:val="00780BAA"/>
    <w:rsid w:val="00781458"/>
    <w:rsid w:val="007814B5"/>
    <w:rsid w:val="00781C4E"/>
    <w:rsid w:val="00781EA0"/>
    <w:rsid w:val="00782333"/>
    <w:rsid w:val="007825D2"/>
    <w:rsid w:val="00782AE5"/>
    <w:rsid w:val="007830BC"/>
    <w:rsid w:val="0078354C"/>
    <w:rsid w:val="00783DBA"/>
    <w:rsid w:val="00783FFD"/>
    <w:rsid w:val="007841DC"/>
    <w:rsid w:val="007848A1"/>
    <w:rsid w:val="00785026"/>
    <w:rsid w:val="007852C3"/>
    <w:rsid w:val="00785CD4"/>
    <w:rsid w:val="00785FFA"/>
    <w:rsid w:val="00786885"/>
    <w:rsid w:val="00786C4F"/>
    <w:rsid w:val="00787CA3"/>
    <w:rsid w:val="00790103"/>
    <w:rsid w:val="00790695"/>
    <w:rsid w:val="00790D9B"/>
    <w:rsid w:val="0079135D"/>
    <w:rsid w:val="00791785"/>
    <w:rsid w:val="007919C1"/>
    <w:rsid w:val="00791C3E"/>
    <w:rsid w:val="00792776"/>
    <w:rsid w:val="00792976"/>
    <w:rsid w:val="00792EC1"/>
    <w:rsid w:val="00793233"/>
    <w:rsid w:val="00793AC6"/>
    <w:rsid w:val="00793CD6"/>
    <w:rsid w:val="00795014"/>
    <w:rsid w:val="00795639"/>
    <w:rsid w:val="0079620D"/>
    <w:rsid w:val="0079636D"/>
    <w:rsid w:val="00796A76"/>
    <w:rsid w:val="00796EC0"/>
    <w:rsid w:val="00797164"/>
    <w:rsid w:val="00797374"/>
    <w:rsid w:val="00797D91"/>
    <w:rsid w:val="007A00DD"/>
    <w:rsid w:val="007A03E8"/>
    <w:rsid w:val="007A0788"/>
    <w:rsid w:val="007A1B1C"/>
    <w:rsid w:val="007A1CAC"/>
    <w:rsid w:val="007A2226"/>
    <w:rsid w:val="007A244B"/>
    <w:rsid w:val="007A2C54"/>
    <w:rsid w:val="007A2EA5"/>
    <w:rsid w:val="007A304F"/>
    <w:rsid w:val="007A3480"/>
    <w:rsid w:val="007A3796"/>
    <w:rsid w:val="007A39CC"/>
    <w:rsid w:val="007A3BAB"/>
    <w:rsid w:val="007A41BC"/>
    <w:rsid w:val="007A44DE"/>
    <w:rsid w:val="007A4776"/>
    <w:rsid w:val="007A4A66"/>
    <w:rsid w:val="007A4D4D"/>
    <w:rsid w:val="007A5231"/>
    <w:rsid w:val="007A5DA7"/>
    <w:rsid w:val="007A5EC0"/>
    <w:rsid w:val="007A66F6"/>
    <w:rsid w:val="007A68D2"/>
    <w:rsid w:val="007A734C"/>
    <w:rsid w:val="007A76B9"/>
    <w:rsid w:val="007A77DD"/>
    <w:rsid w:val="007A7B78"/>
    <w:rsid w:val="007B01EB"/>
    <w:rsid w:val="007B040A"/>
    <w:rsid w:val="007B076B"/>
    <w:rsid w:val="007B0852"/>
    <w:rsid w:val="007B0E13"/>
    <w:rsid w:val="007B11B5"/>
    <w:rsid w:val="007B11F3"/>
    <w:rsid w:val="007B1D17"/>
    <w:rsid w:val="007B1DBC"/>
    <w:rsid w:val="007B1E8A"/>
    <w:rsid w:val="007B2794"/>
    <w:rsid w:val="007B283F"/>
    <w:rsid w:val="007B34E6"/>
    <w:rsid w:val="007B4C84"/>
    <w:rsid w:val="007B4CE5"/>
    <w:rsid w:val="007B4E98"/>
    <w:rsid w:val="007B51BF"/>
    <w:rsid w:val="007B5531"/>
    <w:rsid w:val="007B59BF"/>
    <w:rsid w:val="007B5CA3"/>
    <w:rsid w:val="007B5CDE"/>
    <w:rsid w:val="007B691F"/>
    <w:rsid w:val="007B6A87"/>
    <w:rsid w:val="007B6D4D"/>
    <w:rsid w:val="007B6DF5"/>
    <w:rsid w:val="007B722D"/>
    <w:rsid w:val="007B7459"/>
    <w:rsid w:val="007B7481"/>
    <w:rsid w:val="007B7899"/>
    <w:rsid w:val="007B7CB4"/>
    <w:rsid w:val="007B7D42"/>
    <w:rsid w:val="007C0129"/>
    <w:rsid w:val="007C0DC3"/>
    <w:rsid w:val="007C1580"/>
    <w:rsid w:val="007C18AE"/>
    <w:rsid w:val="007C18EE"/>
    <w:rsid w:val="007C1BB8"/>
    <w:rsid w:val="007C1C5F"/>
    <w:rsid w:val="007C1D00"/>
    <w:rsid w:val="007C1D94"/>
    <w:rsid w:val="007C216E"/>
    <w:rsid w:val="007C25BF"/>
    <w:rsid w:val="007C25E4"/>
    <w:rsid w:val="007C2A33"/>
    <w:rsid w:val="007C2BFB"/>
    <w:rsid w:val="007C40FC"/>
    <w:rsid w:val="007C4106"/>
    <w:rsid w:val="007C4334"/>
    <w:rsid w:val="007C4E8A"/>
    <w:rsid w:val="007C5301"/>
    <w:rsid w:val="007C5D4E"/>
    <w:rsid w:val="007C5D56"/>
    <w:rsid w:val="007C61CB"/>
    <w:rsid w:val="007C6284"/>
    <w:rsid w:val="007C63EB"/>
    <w:rsid w:val="007C6693"/>
    <w:rsid w:val="007C6BFF"/>
    <w:rsid w:val="007C6FAA"/>
    <w:rsid w:val="007C7492"/>
    <w:rsid w:val="007C7CD7"/>
    <w:rsid w:val="007C7F3A"/>
    <w:rsid w:val="007D044D"/>
    <w:rsid w:val="007D06F9"/>
    <w:rsid w:val="007D17DD"/>
    <w:rsid w:val="007D2137"/>
    <w:rsid w:val="007D2393"/>
    <w:rsid w:val="007D23EB"/>
    <w:rsid w:val="007D24CD"/>
    <w:rsid w:val="007D26E4"/>
    <w:rsid w:val="007D2906"/>
    <w:rsid w:val="007D29AB"/>
    <w:rsid w:val="007D2A83"/>
    <w:rsid w:val="007D2B76"/>
    <w:rsid w:val="007D2DB7"/>
    <w:rsid w:val="007D311F"/>
    <w:rsid w:val="007D335F"/>
    <w:rsid w:val="007D3984"/>
    <w:rsid w:val="007D3BB7"/>
    <w:rsid w:val="007D3FB5"/>
    <w:rsid w:val="007D4440"/>
    <w:rsid w:val="007D6392"/>
    <w:rsid w:val="007D64E1"/>
    <w:rsid w:val="007D70BB"/>
    <w:rsid w:val="007D7237"/>
    <w:rsid w:val="007D75D8"/>
    <w:rsid w:val="007D7D07"/>
    <w:rsid w:val="007E0407"/>
    <w:rsid w:val="007E07D0"/>
    <w:rsid w:val="007E09B4"/>
    <w:rsid w:val="007E1069"/>
    <w:rsid w:val="007E1100"/>
    <w:rsid w:val="007E1230"/>
    <w:rsid w:val="007E139E"/>
    <w:rsid w:val="007E18DB"/>
    <w:rsid w:val="007E1A03"/>
    <w:rsid w:val="007E2147"/>
    <w:rsid w:val="007E229F"/>
    <w:rsid w:val="007E24DD"/>
    <w:rsid w:val="007E2508"/>
    <w:rsid w:val="007E2838"/>
    <w:rsid w:val="007E2DF4"/>
    <w:rsid w:val="007E2F7A"/>
    <w:rsid w:val="007E31C0"/>
    <w:rsid w:val="007E3709"/>
    <w:rsid w:val="007E3B82"/>
    <w:rsid w:val="007E40E4"/>
    <w:rsid w:val="007E433C"/>
    <w:rsid w:val="007E4368"/>
    <w:rsid w:val="007E44B8"/>
    <w:rsid w:val="007E4B1D"/>
    <w:rsid w:val="007E600E"/>
    <w:rsid w:val="007E65D7"/>
    <w:rsid w:val="007E661A"/>
    <w:rsid w:val="007E6B13"/>
    <w:rsid w:val="007E6B89"/>
    <w:rsid w:val="007E7606"/>
    <w:rsid w:val="007E7A9D"/>
    <w:rsid w:val="007E7E54"/>
    <w:rsid w:val="007E7EA6"/>
    <w:rsid w:val="007F00DF"/>
    <w:rsid w:val="007F04A9"/>
    <w:rsid w:val="007F1010"/>
    <w:rsid w:val="007F10B2"/>
    <w:rsid w:val="007F120D"/>
    <w:rsid w:val="007F191A"/>
    <w:rsid w:val="007F1CB3"/>
    <w:rsid w:val="007F1F58"/>
    <w:rsid w:val="007F1FAA"/>
    <w:rsid w:val="007F20A6"/>
    <w:rsid w:val="007F21F3"/>
    <w:rsid w:val="007F2567"/>
    <w:rsid w:val="007F2BE0"/>
    <w:rsid w:val="007F2DEB"/>
    <w:rsid w:val="007F3370"/>
    <w:rsid w:val="007F3508"/>
    <w:rsid w:val="007F370E"/>
    <w:rsid w:val="007F3B69"/>
    <w:rsid w:val="007F3EA5"/>
    <w:rsid w:val="007F42B4"/>
    <w:rsid w:val="007F466D"/>
    <w:rsid w:val="007F4B95"/>
    <w:rsid w:val="007F4E30"/>
    <w:rsid w:val="007F572D"/>
    <w:rsid w:val="007F5925"/>
    <w:rsid w:val="007F5A34"/>
    <w:rsid w:val="007F5E8F"/>
    <w:rsid w:val="007F650F"/>
    <w:rsid w:val="007F669E"/>
    <w:rsid w:val="007F6AD0"/>
    <w:rsid w:val="007F6BC6"/>
    <w:rsid w:val="007F6EA4"/>
    <w:rsid w:val="007F6FFD"/>
    <w:rsid w:val="007F7207"/>
    <w:rsid w:val="007F7257"/>
    <w:rsid w:val="007F7476"/>
    <w:rsid w:val="007F757B"/>
    <w:rsid w:val="007F7CED"/>
    <w:rsid w:val="008002B7"/>
    <w:rsid w:val="0080079D"/>
    <w:rsid w:val="00800C67"/>
    <w:rsid w:val="00800D76"/>
    <w:rsid w:val="00801801"/>
    <w:rsid w:val="00801D1F"/>
    <w:rsid w:val="0080227E"/>
    <w:rsid w:val="00802365"/>
    <w:rsid w:val="00802705"/>
    <w:rsid w:val="008028D9"/>
    <w:rsid w:val="00802E1A"/>
    <w:rsid w:val="00803194"/>
    <w:rsid w:val="00803265"/>
    <w:rsid w:val="008036D4"/>
    <w:rsid w:val="00803B07"/>
    <w:rsid w:val="00803BA4"/>
    <w:rsid w:val="00803D18"/>
    <w:rsid w:val="00804668"/>
    <w:rsid w:val="00804CC9"/>
    <w:rsid w:val="00804E63"/>
    <w:rsid w:val="00804F05"/>
    <w:rsid w:val="00805C1E"/>
    <w:rsid w:val="008062F5"/>
    <w:rsid w:val="00806414"/>
    <w:rsid w:val="008064B8"/>
    <w:rsid w:val="008067A9"/>
    <w:rsid w:val="00807181"/>
    <w:rsid w:val="008073AB"/>
    <w:rsid w:val="008073D4"/>
    <w:rsid w:val="00807C17"/>
    <w:rsid w:val="008100C0"/>
    <w:rsid w:val="00810512"/>
    <w:rsid w:val="0081059B"/>
    <w:rsid w:val="00810C9D"/>
    <w:rsid w:val="00810F4F"/>
    <w:rsid w:val="00811FA4"/>
    <w:rsid w:val="008120F9"/>
    <w:rsid w:val="008125B3"/>
    <w:rsid w:val="008125F1"/>
    <w:rsid w:val="008130D6"/>
    <w:rsid w:val="008133AE"/>
    <w:rsid w:val="008134D2"/>
    <w:rsid w:val="00813602"/>
    <w:rsid w:val="008136B2"/>
    <w:rsid w:val="00813D34"/>
    <w:rsid w:val="008141B1"/>
    <w:rsid w:val="00814D79"/>
    <w:rsid w:val="00814FC9"/>
    <w:rsid w:val="008151D6"/>
    <w:rsid w:val="00815E2F"/>
    <w:rsid w:val="00816217"/>
    <w:rsid w:val="0081641C"/>
    <w:rsid w:val="00816485"/>
    <w:rsid w:val="00816938"/>
    <w:rsid w:val="00816958"/>
    <w:rsid w:val="00816A7C"/>
    <w:rsid w:val="00816C50"/>
    <w:rsid w:val="00817544"/>
    <w:rsid w:val="008176B2"/>
    <w:rsid w:val="008176B4"/>
    <w:rsid w:val="008177B7"/>
    <w:rsid w:val="0081787E"/>
    <w:rsid w:val="00817F21"/>
    <w:rsid w:val="008204E6"/>
    <w:rsid w:val="008209B7"/>
    <w:rsid w:val="00820A61"/>
    <w:rsid w:val="00820B03"/>
    <w:rsid w:val="00820C05"/>
    <w:rsid w:val="00821314"/>
    <w:rsid w:val="00821560"/>
    <w:rsid w:val="0082171F"/>
    <w:rsid w:val="00821A04"/>
    <w:rsid w:val="00821FD8"/>
    <w:rsid w:val="008221AA"/>
    <w:rsid w:val="00822386"/>
    <w:rsid w:val="008223AF"/>
    <w:rsid w:val="0082253C"/>
    <w:rsid w:val="0082271B"/>
    <w:rsid w:val="00823AA5"/>
    <w:rsid w:val="00823D0F"/>
    <w:rsid w:val="00824117"/>
    <w:rsid w:val="0082444C"/>
    <w:rsid w:val="0082493F"/>
    <w:rsid w:val="00824B74"/>
    <w:rsid w:val="00824F42"/>
    <w:rsid w:val="0082522A"/>
    <w:rsid w:val="008252F2"/>
    <w:rsid w:val="008253CC"/>
    <w:rsid w:val="0082642F"/>
    <w:rsid w:val="008266FF"/>
    <w:rsid w:val="008270F2"/>
    <w:rsid w:val="008271F6"/>
    <w:rsid w:val="008279D7"/>
    <w:rsid w:val="00827F92"/>
    <w:rsid w:val="00830421"/>
    <w:rsid w:val="008312F3"/>
    <w:rsid w:val="0083133D"/>
    <w:rsid w:val="00832167"/>
    <w:rsid w:val="00832B7D"/>
    <w:rsid w:val="008338C0"/>
    <w:rsid w:val="0083407C"/>
    <w:rsid w:val="00834E13"/>
    <w:rsid w:val="008356B1"/>
    <w:rsid w:val="00835E4E"/>
    <w:rsid w:val="00835E65"/>
    <w:rsid w:val="00835EC6"/>
    <w:rsid w:val="008362BB"/>
    <w:rsid w:val="00836F03"/>
    <w:rsid w:val="00837122"/>
    <w:rsid w:val="00837419"/>
    <w:rsid w:val="00837B0B"/>
    <w:rsid w:val="00837B20"/>
    <w:rsid w:val="00840318"/>
    <w:rsid w:val="00840489"/>
    <w:rsid w:val="008404C6"/>
    <w:rsid w:val="0084163D"/>
    <w:rsid w:val="0084167E"/>
    <w:rsid w:val="00841D10"/>
    <w:rsid w:val="00841D5B"/>
    <w:rsid w:val="00841DFB"/>
    <w:rsid w:val="00842819"/>
    <w:rsid w:val="008429C6"/>
    <w:rsid w:val="00842A99"/>
    <w:rsid w:val="00842D94"/>
    <w:rsid w:val="00842E87"/>
    <w:rsid w:val="008439C9"/>
    <w:rsid w:val="00843B5E"/>
    <w:rsid w:val="00843C11"/>
    <w:rsid w:val="00843EC4"/>
    <w:rsid w:val="00843EF1"/>
    <w:rsid w:val="00844886"/>
    <w:rsid w:val="008448FB"/>
    <w:rsid w:val="0084504F"/>
    <w:rsid w:val="00845094"/>
    <w:rsid w:val="00845163"/>
    <w:rsid w:val="00845789"/>
    <w:rsid w:val="00846CFB"/>
    <w:rsid w:val="0084763D"/>
    <w:rsid w:val="008477D7"/>
    <w:rsid w:val="00847AFC"/>
    <w:rsid w:val="00847DE9"/>
    <w:rsid w:val="00850603"/>
    <w:rsid w:val="008519FE"/>
    <w:rsid w:val="00851C08"/>
    <w:rsid w:val="00851D99"/>
    <w:rsid w:val="008522B0"/>
    <w:rsid w:val="008523C2"/>
    <w:rsid w:val="00852600"/>
    <w:rsid w:val="008526ED"/>
    <w:rsid w:val="00853176"/>
    <w:rsid w:val="008533DF"/>
    <w:rsid w:val="00853F6E"/>
    <w:rsid w:val="00854489"/>
    <w:rsid w:val="008544D6"/>
    <w:rsid w:val="00854C93"/>
    <w:rsid w:val="00855257"/>
    <w:rsid w:val="00855F53"/>
    <w:rsid w:val="00856031"/>
    <w:rsid w:val="0085620B"/>
    <w:rsid w:val="00856270"/>
    <w:rsid w:val="00856386"/>
    <w:rsid w:val="0085666B"/>
    <w:rsid w:val="00856CF7"/>
    <w:rsid w:val="00857A31"/>
    <w:rsid w:val="008602E1"/>
    <w:rsid w:val="00860B58"/>
    <w:rsid w:val="00860B71"/>
    <w:rsid w:val="0086108B"/>
    <w:rsid w:val="008613E4"/>
    <w:rsid w:val="008614B5"/>
    <w:rsid w:val="008619B6"/>
    <w:rsid w:val="008627CB"/>
    <w:rsid w:val="0086377D"/>
    <w:rsid w:val="008637FB"/>
    <w:rsid w:val="00863F6D"/>
    <w:rsid w:val="00864153"/>
    <w:rsid w:val="00864721"/>
    <w:rsid w:val="008653C6"/>
    <w:rsid w:val="00865454"/>
    <w:rsid w:val="0086573A"/>
    <w:rsid w:val="00865815"/>
    <w:rsid w:val="00865B5D"/>
    <w:rsid w:val="00865E8A"/>
    <w:rsid w:val="00865F9C"/>
    <w:rsid w:val="00866721"/>
    <w:rsid w:val="00866969"/>
    <w:rsid w:val="008673C0"/>
    <w:rsid w:val="00870077"/>
    <w:rsid w:val="008700A8"/>
    <w:rsid w:val="008700EA"/>
    <w:rsid w:val="008704C7"/>
    <w:rsid w:val="0087081D"/>
    <w:rsid w:val="008708A9"/>
    <w:rsid w:val="00870D44"/>
    <w:rsid w:val="008711D8"/>
    <w:rsid w:val="008714CD"/>
    <w:rsid w:val="0087193B"/>
    <w:rsid w:val="00871D9B"/>
    <w:rsid w:val="00872342"/>
    <w:rsid w:val="008724B8"/>
    <w:rsid w:val="008729AF"/>
    <w:rsid w:val="00872E47"/>
    <w:rsid w:val="00872E7C"/>
    <w:rsid w:val="00873258"/>
    <w:rsid w:val="008733D4"/>
    <w:rsid w:val="00873402"/>
    <w:rsid w:val="00873591"/>
    <w:rsid w:val="00873C0E"/>
    <w:rsid w:val="00874F1B"/>
    <w:rsid w:val="00874F98"/>
    <w:rsid w:val="00875053"/>
    <w:rsid w:val="00875168"/>
    <w:rsid w:val="0087520A"/>
    <w:rsid w:val="0087526F"/>
    <w:rsid w:val="00875F7F"/>
    <w:rsid w:val="00876960"/>
    <w:rsid w:val="00876CF3"/>
    <w:rsid w:val="00876F19"/>
    <w:rsid w:val="008772AA"/>
    <w:rsid w:val="008778EE"/>
    <w:rsid w:val="00877952"/>
    <w:rsid w:val="008806A9"/>
    <w:rsid w:val="008806D4"/>
    <w:rsid w:val="00880DA2"/>
    <w:rsid w:val="00881080"/>
    <w:rsid w:val="00881661"/>
    <w:rsid w:val="008816BF"/>
    <w:rsid w:val="00881CB5"/>
    <w:rsid w:val="00881DAB"/>
    <w:rsid w:val="00881E5C"/>
    <w:rsid w:val="00881FD7"/>
    <w:rsid w:val="00882539"/>
    <w:rsid w:val="00882B1D"/>
    <w:rsid w:val="008833CF"/>
    <w:rsid w:val="008834EB"/>
    <w:rsid w:val="00883722"/>
    <w:rsid w:val="00884CA3"/>
    <w:rsid w:val="00884F33"/>
    <w:rsid w:val="00885558"/>
    <w:rsid w:val="00885665"/>
    <w:rsid w:val="008860DA"/>
    <w:rsid w:val="008861E1"/>
    <w:rsid w:val="00886240"/>
    <w:rsid w:val="008863E4"/>
    <w:rsid w:val="0088653C"/>
    <w:rsid w:val="0088686A"/>
    <w:rsid w:val="00887678"/>
    <w:rsid w:val="008876F8"/>
    <w:rsid w:val="008878BE"/>
    <w:rsid w:val="00887C2F"/>
    <w:rsid w:val="00887EDE"/>
    <w:rsid w:val="00890493"/>
    <w:rsid w:val="00890FD6"/>
    <w:rsid w:val="008914E3"/>
    <w:rsid w:val="00891861"/>
    <w:rsid w:val="00891953"/>
    <w:rsid w:val="008919D1"/>
    <w:rsid w:val="00891A41"/>
    <w:rsid w:val="00891B13"/>
    <w:rsid w:val="00891D65"/>
    <w:rsid w:val="00892096"/>
    <w:rsid w:val="00892496"/>
    <w:rsid w:val="0089262A"/>
    <w:rsid w:val="0089304F"/>
    <w:rsid w:val="00893A4B"/>
    <w:rsid w:val="00893BE0"/>
    <w:rsid w:val="00893C93"/>
    <w:rsid w:val="00893E40"/>
    <w:rsid w:val="0089474B"/>
    <w:rsid w:val="00894EA3"/>
    <w:rsid w:val="0089522E"/>
    <w:rsid w:val="0089575D"/>
    <w:rsid w:val="0089595B"/>
    <w:rsid w:val="008959B7"/>
    <w:rsid w:val="008963BE"/>
    <w:rsid w:val="00896B02"/>
    <w:rsid w:val="00896E79"/>
    <w:rsid w:val="0089724B"/>
    <w:rsid w:val="00897815"/>
    <w:rsid w:val="00897C76"/>
    <w:rsid w:val="008A02EF"/>
    <w:rsid w:val="008A04A8"/>
    <w:rsid w:val="008A0993"/>
    <w:rsid w:val="008A0A0E"/>
    <w:rsid w:val="008A1B82"/>
    <w:rsid w:val="008A1C39"/>
    <w:rsid w:val="008A2347"/>
    <w:rsid w:val="008A298F"/>
    <w:rsid w:val="008A2EF7"/>
    <w:rsid w:val="008A362E"/>
    <w:rsid w:val="008A37B1"/>
    <w:rsid w:val="008A383A"/>
    <w:rsid w:val="008A39BD"/>
    <w:rsid w:val="008A3B91"/>
    <w:rsid w:val="008A3B9C"/>
    <w:rsid w:val="008A3BC8"/>
    <w:rsid w:val="008A3CC1"/>
    <w:rsid w:val="008A41C6"/>
    <w:rsid w:val="008A495A"/>
    <w:rsid w:val="008A4CA6"/>
    <w:rsid w:val="008A4F36"/>
    <w:rsid w:val="008A5374"/>
    <w:rsid w:val="008A55EA"/>
    <w:rsid w:val="008A56DD"/>
    <w:rsid w:val="008A5B4A"/>
    <w:rsid w:val="008A67DC"/>
    <w:rsid w:val="008A76B4"/>
    <w:rsid w:val="008A7CE3"/>
    <w:rsid w:val="008A7F0A"/>
    <w:rsid w:val="008B0553"/>
    <w:rsid w:val="008B06D9"/>
    <w:rsid w:val="008B09F5"/>
    <w:rsid w:val="008B0C44"/>
    <w:rsid w:val="008B0E01"/>
    <w:rsid w:val="008B1100"/>
    <w:rsid w:val="008B12A9"/>
    <w:rsid w:val="008B13F6"/>
    <w:rsid w:val="008B15CC"/>
    <w:rsid w:val="008B198B"/>
    <w:rsid w:val="008B1C49"/>
    <w:rsid w:val="008B2207"/>
    <w:rsid w:val="008B235A"/>
    <w:rsid w:val="008B27B5"/>
    <w:rsid w:val="008B2D62"/>
    <w:rsid w:val="008B2F25"/>
    <w:rsid w:val="008B314F"/>
    <w:rsid w:val="008B34F9"/>
    <w:rsid w:val="008B36B4"/>
    <w:rsid w:val="008B3B26"/>
    <w:rsid w:val="008B4A6F"/>
    <w:rsid w:val="008B5D91"/>
    <w:rsid w:val="008B5F4B"/>
    <w:rsid w:val="008B5FA4"/>
    <w:rsid w:val="008B6498"/>
    <w:rsid w:val="008B722A"/>
    <w:rsid w:val="008B79FA"/>
    <w:rsid w:val="008B7E12"/>
    <w:rsid w:val="008C0033"/>
    <w:rsid w:val="008C0583"/>
    <w:rsid w:val="008C0CCB"/>
    <w:rsid w:val="008C1872"/>
    <w:rsid w:val="008C1D98"/>
    <w:rsid w:val="008C1F34"/>
    <w:rsid w:val="008C2331"/>
    <w:rsid w:val="008C364D"/>
    <w:rsid w:val="008C3F36"/>
    <w:rsid w:val="008C4B88"/>
    <w:rsid w:val="008C4BBD"/>
    <w:rsid w:val="008C53AB"/>
    <w:rsid w:val="008C58F9"/>
    <w:rsid w:val="008C61C7"/>
    <w:rsid w:val="008C6481"/>
    <w:rsid w:val="008C64BA"/>
    <w:rsid w:val="008C66D7"/>
    <w:rsid w:val="008C693D"/>
    <w:rsid w:val="008C74FA"/>
    <w:rsid w:val="008D016D"/>
    <w:rsid w:val="008D0856"/>
    <w:rsid w:val="008D1371"/>
    <w:rsid w:val="008D16D1"/>
    <w:rsid w:val="008D1709"/>
    <w:rsid w:val="008D1989"/>
    <w:rsid w:val="008D1B99"/>
    <w:rsid w:val="008D2140"/>
    <w:rsid w:val="008D2555"/>
    <w:rsid w:val="008D2D19"/>
    <w:rsid w:val="008D2EB2"/>
    <w:rsid w:val="008D3008"/>
    <w:rsid w:val="008D31B5"/>
    <w:rsid w:val="008D331C"/>
    <w:rsid w:val="008D3BB9"/>
    <w:rsid w:val="008D3CFF"/>
    <w:rsid w:val="008D45A0"/>
    <w:rsid w:val="008D4B42"/>
    <w:rsid w:val="008D4DDB"/>
    <w:rsid w:val="008D6153"/>
    <w:rsid w:val="008D657D"/>
    <w:rsid w:val="008D6B2D"/>
    <w:rsid w:val="008D6FCF"/>
    <w:rsid w:val="008D725E"/>
    <w:rsid w:val="008D779A"/>
    <w:rsid w:val="008D7B5A"/>
    <w:rsid w:val="008D7C9F"/>
    <w:rsid w:val="008E07EA"/>
    <w:rsid w:val="008E0902"/>
    <w:rsid w:val="008E0E67"/>
    <w:rsid w:val="008E0E90"/>
    <w:rsid w:val="008E0F00"/>
    <w:rsid w:val="008E0FC6"/>
    <w:rsid w:val="008E1012"/>
    <w:rsid w:val="008E18A3"/>
    <w:rsid w:val="008E1A1A"/>
    <w:rsid w:val="008E1AD3"/>
    <w:rsid w:val="008E1B9E"/>
    <w:rsid w:val="008E1CAD"/>
    <w:rsid w:val="008E2312"/>
    <w:rsid w:val="008E26E4"/>
    <w:rsid w:val="008E2858"/>
    <w:rsid w:val="008E2DEF"/>
    <w:rsid w:val="008E30C7"/>
    <w:rsid w:val="008E32B8"/>
    <w:rsid w:val="008E33E6"/>
    <w:rsid w:val="008E3713"/>
    <w:rsid w:val="008E37FF"/>
    <w:rsid w:val="008E3EE1"/>
    <w:rsid w:val="008E3EFD"/>
    <w:rsid w:val="008E4201"/>
    <w:rsid w:val="008E429D"/>
    <w:rsid w:val="008E4858"/>
    <w:rsid w:val="008E58FE"/>
    <w:rsid w:val="008E6068"/>
    <w:rsid w:val="008E6505"/>
    <w:rsid w:val="008E6538"/>
    <w:rsid w:val="008E67B9"/>
    <w:rsid w:val="008E6800"/>
    <w:rsid w:val="008E6BA6"/>
    <w:rsid w:val="008E72D5"/>
    <w:rsid w:val="008E7543"/>
    <w:rsid w:val="008F0404"/>
    <w:rsid w:val="008F0864"/>
    <w:rsid w:val="008F0A7A"/>
    <w:rsid w:val="008F13C7"/>
    <w:rsid w:val="008F166B"/>
    <w:rsid w:val="008F1E69"/>
    <w:rsid w:val="008F2299"/>
    <w:rsid w:val="008F24BE"/>
    <w:rsid w:val="008F2AB9"/>
    <w:rsid w:val="008F2B5B"/>
    <w:rsid w:val="008F2D6A"/>
    <w:rsid w:val="008F2DAA"/>
    <w:rsid w:val="008F2E68"/>
    <w:rsid w:val="008F3788"/>
    <w:rsid w:val="008F3E6F"/>
    <w:rsid w:val="008F532E"/>
    <w:rsid w:val="008F54CF"/>
    <w:rsid w:val="008F5547"/>
    <w:rsid w:val="008F581E"/>
    <w:rsid w:val="008F6012"/>
    <w:rsid w:val="008F6129"/>
    <w:rsid w:val="008F6888"/>
    <w:rsid w:val="008F7187"/>
    <w:rsid w:val="008F7219"/>
    <w:rsid w:val="008F7857"/>
    <w:rsid w:val="008F7EAE"/>
    <w:rsid w:val="00900105"/>
    <w:rsid w:val="00900128"/>
    <w:rsid w:val="00900174"/>
    <w:rsid w:val="0090045D"/>
    <w:rsid w:val="00900472"/>
    <w:rsid w:val="0090051E"/>
    <w:rsid w:val="00900742"/>
    <w:rsid w:val="00900C94"/>
    <w:rsid w:val="00900EFD"/>
    <w:rsid w:val="00901336"/>
    <w:rsid w:val="00901461"/>
    <w:rsid w:val="009017C4"/>
    <w:rsid w:val="009017DF"/>
    <w:rsid w:val="0090181A"/>
    <w:rsid w:val="00901E16"/>
    <w:rsid w:val="00902DC8"/>
    <w:rsid w:val="00902EEB"/>
    <w:rsid w:val="00903608"/>
    <w:rsid w:val="0090374A"/>
    <w:rsid w:val="009038F3"/>
    <w:rsid w:val="00903905"/>
    <w:rsid w:val="00903E73"/>
    <w:rsid w:val="00903EC3"/>
    <w:rsid w:val="00904356"/>
    <w:rsid w:val="00904396"/>
    <w:rsid w:val="00904842"/>
    <w:rsid w:val="00904944"/>
    <w:rsid w:val="009049F1"/>
    <w:rsid w:val="00904A22"/>
    <w:rsid w:val="00904A64"/>
    <w:rsid w:val="00905286"/>
    <w:rsid w:val="00905295"/>
    <w:rsid w:val="009054E9"/>
    <w:rsid w:val="0090598B"/>
    <w:rsid w:val="009061E6"/>
    <w:rsid w:val="009064C6"/>
    <w:rsid w:val="0090683E"/>
    <w:rsid w:val="00907099"/>
    <w:rsid w:val="00907B8F"/>
    <w:rsid w:val="00907BC9"/>
    <w:rsid w:val="00907E01"/>
    <w:rsid w:val="00910733"/>
    <w:rsid w:val="00910B86"/>
    <w:rsid w:val="00910CA5"/>
    <w:rsid w:val="00910E1B"/>
    <w:rsid w:val="00911385"/>
    <w:rsid w:val="009116E8"/>
    <w:rsid w:val="00911BD6"/>
    <w:rsid w:val="009124E5"/>
    <w:rsid w:val="009128EB"/>
    <w:rsid w:val="00912DEB"/>
    <w:rsid w:val="009138CB"/>
    <w:rsid w:val="0091392C"/>
    <w:rsid w:val="00914169"/>
    <w:rsid w:val="009142E3"/>
    <w:rsid w:val="00914AA3"/>
    <w:rsid w:val="00916182"/>
    <w:rsid w:val="0091628E"/>
    <w:rsid w:val="0091648C"/>
    <w:rsid w:val="00916984"/>
    <w:rsid w:val="00917818"/>
    <w:rsid w:val="00917C1E"/>
    <w:rsid w:val="009203D9"/>
    <w:rsid w:val="00920C7E"/>
    <w:rsid w:val="0092156D"/>
    <w:rsid w:val="009216DD"/>
    <w:rsid w:val="0092190A"/>
    <w:rsid w:val="009223A5"/>
    <w:rsid w:val="00922897"/>
    <w:rsid w:val="00922B2E"/>
    <w:rsid w:val="00922EBD"/>
    <w:rsid w:val="00923141"/>
    <w:rsid w:val="00923491"/>
    <w:rsid w:val="009236FD"/>
    <w:rsid w:val="00923B94"/>
    <w:rsid w:val="00924C72"/>
    <w:rsid w:val="00925498"/>
    <w:rsid w:val="0092566D"/>
    <w:rsid w:val="00925C6D"/>
    <w:rsid w:val="009261F5"/>
    <w:rsid w:val="009262F8"/>
    <w:rsid w:val="0092678A"/>
    <w:rsid w:val="00926805"/>
    <w:rsid w:val="00926B20"/>
    <w:rsid w:val="00927053"/>
    <w:rsid w:val="0092773C"/>
    <w:rsid w:val="00927CD9"/>
    <w:rsid w:val="009302AB"/>
    <w:rsid w:val="0093083B"/>
    <w:rsid w:val="0093192C"/>
    <w:rsid w:val="0093208A"/>
    <w:rsid w:val="00932225"/>
    <w:rsid w:val="00932E5D"/>
    <w:rsid w:val="0093329E"/>
    <w:rsid w:val="0093407D"/>
    <w:rsid w:val="00934A2D"/>
    <w:rsid w:val="00934F63"/>
    <w:rsid w:val="009350E2"/>
    <w:rsid w:val="0093565E"/>
    <w:rsid w:val="00935935"/>
    <w:rsid w:val="00935B23"/>
    <w:rsid w:val="00935E29"/>
    <w:rsid w:val="00935E68"/>
    <w:rsid w:val="00936737"/>
    <w:rsid w:val="009368C7"/>
    <w:rsid w:val="00936925"/>
    <w:rsid w:val="00936C13"/>
    <w:rsid w:val="009370D4"/>
    <w:rsid w:val="009376C4"/>
    <w:rsid w:val="00937AC6"/>
    <w:rsid w:val="00937F01"/>
    <w:rsid w:val="00937F66"/>
    <w:rsid w:val="0094026C"/>
    <w:rsid w:val="009404D0"/>
    <w:rsid w:val="00940779"/>
    <w:rsid w:val="009407DD"/>
    <w:rsid w:val="00941A31"/>
    <w:rsid w:val="00941CA5"/>
    <w:rsid w:val="00941DED"/>
    <w:rsid w:val="00942450"/>
    <w:rsid w:val="00942474"/>
    <w:rsid w:val="009425A7"/>
    <w:rsid w:val="00942604"/>
    <w:rsid w:val="0094292B"/>
    <w:rsid w:val="00942999"/>
    <w:rsid w:val="00943F8C"/>
    <w:rsid w:val="009449D2"/>
    <w:rsid w:val="00944A0F"/>
    <w:rsid w:val="00944C20"/>
    <w:rsid w:val="009450AC"/>
    <w:rsid w:val="009451A0"/>
    <w:rsid w:val="0094531E"/>
    <w:rsid w:val="0094566C"/>
    <w:rsid w:val="009459F9"/>
    <w:rsid w:val="009459FE"/>
    <w:rsid w:val="00946696"/>
    <w:rsid w:val="009466EA"/>
    <w:rsid w:val="00946BB5"/>
    <w:rsid w:val="00947282"/>
    <w:rsid w:val="00947339"/>
    <w:rsid w:val="009474CC"/>
    <w:rsid w:val="009477AE"/>
    <w:rsid w:val="00950156"/>
    <w:rsid w:val="00950370"/>
    <w:rsid w:val="00950A5F"/>
    <w:rsid w:val="00950FBC"/>
    <w:rsid w:val="0095171C"/>
    <w:rsid w:val="00951B69"/>
    <w:rsid w:val="00951DA9"/>
    <w:rsid w:val="009520F0"/>
    <w:rsid w:val="0095263E"/>
    <w:rsid w:val="00952822"/>
    <w:rsid w:val="00952DC7"/>
    <w:rsid w:val="00953471"/>
    <w:rsid w:val="0095377C"/>
    <w:rsid w:val="00953CB2"/>
    <w:rsid w:val="0095452B"/>
    <w:rsid w:val="009546E0"/>
    <w:rsid w:val="00954800"/>
    <w:rsid w:val="0095496E"/>
    <w:rsid w:val="00954ED8"/>
    <w:rsid w:val="00954F7C"/>
    <w:rsid w:val="0095571B"/>
    <w:rsid w:val="0095577E"/>
    <w:rsid w:val="009559D3"/>
    <w:rsid w:val="00955BB2"/>
    <w:rsid w:val="00955CC2"/>
    <w:rsid w:val="00955EB5"/>
    <w:rsid w:val="009568B9"/>
    <w:rsid w:val="00956ACF"/>
    <w:rsid w:val="00956D1A"/>
    <w:rsid w:val="00956E8B"/>
    <w:rsid w:val="009572A0"/>
    <w:rsid w:val="00957580"/>
    <w:rsid w:val="00957C69"/>
    <w:rsid w:val="00957F17"/>
    <w:rsid w:val="009602B5"/>
    <w:rsid w:val="00960383"/>
    <w:rsid w:val="00960BCD"/>
    <w:rsid w:val="00960D8F"/>
    <w:rsid w:val="00960EE8"/>
    <w:rsid w:val="009613BC"/>
    <w:rsid w:val="00961404"/>
    <w:rsid w:val="009619C6"/>
    <w:rsid w:val="00961ABE"/>
    <w:rsid w:val="00961B67"/>
    <w:rsid w:val="00961B7B"/>
    <w:rsid w:val="00961C30"/>
    <w:rsid w:val="00961D0C"/>
    <w:rsid w:val="00963773"/>
    <w:rsid w:val="009639D5"/>
    <w:rsid w:val="00963C95"/>
    <w:rsid w:val="00964110"/>
    <w:rsid w:val="00964821"/>
    <w:rsid w:val="00964839"/>
    <w:rsid w:val="00964B0E"/>
    <w:rsid w:val="00964B80"/>
    <w:rsid w:val="0096542A"/>
    <w:rsid w:val="0096576A"/>
    <w:rsid w:val="00965799"/>
    <w:rsid w:val="00965A34"/>
    <w:rsid w:val="00965EC3"/>
    <w:rsid w:val="00966020"/>
    <w:rsid w:val="00966056"/>
    <w:rsid w:val="00966059"/>
    <w:rsid w:val="00966B65"/>
    <w:rsid w:val="00966CB9"/>
    <w:rsid w:val="00966CD1"/>
    <w:rsid w:val="009674ED"/>
    <w:rsid w:val="00967559"/>
    <w:rsid w:val="00967684"/>
    <w:rsid w:val="009676DD"/>
    <w:rsid w:val="00967AA0"/>
    <w:rsid w:val="009706C9"/>
    <w:rsid w:val="009708C6"/>
    <w:rsid w:val="00970B5E"/>
    <w:rsid w:val="00971328"/>
    <w:rsid w:val="009714F6"/>
    <w:rsid w:val="00971A0A"/>
    <w:rsid w:val="00971ABD"/>
    <w:rsid w:val="00971B61"/>
    <w:rsid w:val="00971D2E"/>
    <w:rsid w:val="009720AD"/>
    <w:rsid w:val="009720E4"/>
    <w:rsid w:val="0097293B"/>
    <w:rsid w:val="009729EE"/>
    <w:rsid w:val="00972A79"/>
    <w:rsid w:val="00973024"/>
    <w:rsid w:val="009731D5"/>
    <w:rsid w:val="00973304"/>
    <w:rsid w:val="00973635"/>
    <w:rsid w:val="00973664"/>
    <w:rsid w:val="009736E3"/>
    <w:rsid w:val="00973841"/>
    <w:rsid w:val="00973CAF"/>
    <w:rsid w:val="00974393"/>
    <w:rsid w:val="00974947"/>
    <w:rsid w:val="00975458"/>
    <w:rsid w:val="009755CB"/>
    <w:rsid w:val="009756DE"/>
    <w:rsid w:val="009760A8"/>
    <w:rsid w:val="009761E8"/>
    <w:rsid w:val="00976E79"/>
    <w:rsid w:val="009774B4"/>
    <w:rsid w:val="00977DF5"/>
    <w:rsid w:val="009801BF"/>
    <w:rsid w:val="00980927"/>
    <w:rsid w:val="00980A2B"/>
    <w:rsid w:val="0098177D"/>
    <w:rsid w:val="0098201B"/>
    <w:rsid w:val="00982157"/>
    <w:rsid w:val="00982768"/>
    <w:rsid w:val="00982B17"/>
    <w:rsid w:val="00982F76"/>
    <w:rsid w:val="00982F90"/>
    <w:rsid w:val="00983205"/>
    <w:rsid w:val="00983571"/>
    <w:rsid w:val="00983A84"/>
    <w:rsid w:val="00983D92"/>
    <w:rsid w:val="00983DA6"/>
    <w:rsid w:val="00984154"/>
    <w:rsid w:val="009842D7"/>
    <w:rsid w:val="00984417"/>
    <w:rsid w:val="009848B2"/>
    <w:rsid w:val="00984EDB"/>
    <w:rsid w:val="00985085"/>
    <w:rsid w:val="009850A2"/>
    <w:rsid w:val="00985296"/>
    <w:rsid w:val="009852FA"/>
    <w:rsid w:val="00985596"/>
    <w:rsid w:val="009860EB"/>
    <w:rsid w:val="009867D0"/>
    <w:rsid w:val="00986998"/>
    <w:rsid w:val="00986E18"/>
    <w:rsid w:val="009870DD"/>
    <w:rsid w:val="009871C1"/>
    <w:rsid w:val="0098788E"/>
    <w:rsid w:val="00987A72"/>
    <w:rsid w:val="0099010B"/>
    <w:rsid w:val="00990618"/>
    <w:rsid w:val="009906BB"/>
    <w:rsid w:val="00990905"/>
    <w:rsid w:val="00990E38"/>
    <w:rsid w:val="009912A2"/>
    <w:rsid w:val="009914EC"/>
    <w:rsid w:val="009917CD"/>
    <w:rsid w:val="00991888"/>
    <w:rsid w:val="009918C1"/>
    <w:rsid w:val="00991C35"/>
    <w:rsid w:val="00991C70"/>
    <w:rsid w:val="00992190"/>
    <w:rsid w:val="0099345A"/>
    <w:rsid w:val="00993789"/>
    <w:rsid w:val="00993A5A"/>
    <w:rsid w:val="00994794"/>
    <w:rsid w:val="009947CE"/>
    <w:rsid w:val="00994C4A"/>
    <w:rsid w:val="009954FD"/>
    <w:rsid w:val="009956E6"/>
    <w:rsid w:val="00995C8D"/>
    <w:rsid w:val="00995CEE"/>
    <w:rsid w:val="0099668A"/>
    <w:rsid w:val="00996CE8"/>
    <w:rsid w:val="00996F5E"/>
    <w:rsid w:val="00997079"/>
    <w:rsid w:val="00997426"/>
    <w:rsid w:val="009974FD"/>
    <w:rsid w:val="00997587"/>
    <w:rsid w:val="00997695"/>
    <w:rsid w:val="0099769D"/>
    <w:rsid w:val="009A0778"/>
    <w:rsid w:val="009A179B"/>
    <w:rsid w:val="009A2317"/>
    <w:rsid w:val="009A2B92"/>
    <w:rsid w:val="009A3269"/>
    <w:rsid w:val="009A37A2"/>
    <w:rsid w:val="009A3E2D"/>
    <w:rsid w:val="009A41F6"/>
    <w:rsid w:val="009A42CA"/>
    <w:rsid w:val="009A4E73"/>
    <w:rsid w:val="009A4F8D"/>
    <w:rsid w:val="009A54BC"/>
    <w:rsid w:val="009A557A"/>
    <w:rsid w:val="009A5A39"/>
    <w:rsid w:val="009A5FAB"/>
    <w:rsid w:val="009A639A"/>
    <w:rsid w:val="009A683C"/>
    <w:rsid w:val="009A7CED"/>
    <w:rsid w:val="009B088E"/>
    <w:rsid w:val="009B174E"/>
    <w:rsid w:val="009B246D"/>
    <w:rsid w:val="009B29CC"/>
    <w:rsid w:val="009B2E3D"/>
    <w:rsid w:val="009B340A"/>
    <w:rsid w:val="009B36F5"/>
    <w:rsid w:val="009B382E"/>
    <w:rsid w:val="009B3B75"/>
    <w:rsid w:val="009B3DB1"/>
    <w:rsid w:val="009B3E4B"/>
    <w:rsid w:val="009B3F60"/>
    <w:rsid w:val="009B494B"/>
    <w:rsid w:val="009B4A57"/>
    <w:rsid w:val="009B5EEB"/>
    <w:rsid w:val="009B6112"/>
    <w:rsid w:val="009B67CE"/>
    <w:rsid w:val="009B6D03"/>
    <w:rsid w:val="009B7905"/>
    <w:rsid w:val="009B7A9D"/>
    <w:rsid w:val="009B7B98"/>
    <w:rsid w:val="009C03F8"/>
    <w:rsid w:val="009C062E"/>
    <w:rsid w:val="009C0838"/>
    <w:rsid w:val="009C08C0"/>
    <w:rsid w:val="009C0B54"/>
    <w:rsid w:val="009C0BFD"/>
    <w:rsid w:val="009C12EC"/>
    <w:rsid w:val="009C1C0C"/>
    <w:rsid w:val="009C22D5"/>
    <w:rsid w:val="009C2356"/>
    <w:rsid w:val="009C2A45"/>
    <w:rsid w:val="009C2B5C"/>
    <w:rsid w:val="009C3132"/>
    <w:rsid w:val="009C36A8"/>
    <w:rsid w:val="009C4025"/>
    <w:rsid w:val="009C47AD"/>
    <w:rsid w:val="009C4D8F"/>
    <w:rsid w:val="009C5565"/>
    <w:rsid w:val="009C5AC5"/>
    <w:rsid w:val="009C5C92"/>
    <w:rsid w:val="009C6850"/>
    <w:rsid w:val="009C69D4"/>
    <w:rsid w:val="009C6E03"/>
    <w:rsid w:val="009C6FDF"/>
    <w:rsid w:val="009C7127"/>
    <w:rsid w:val="009C7264"/>
    <w:rsid w:val="009D0477"/>
    <w:rsid w:val="009D060D"/>
    <w:rsid w:val="009D0BF6"/>
    <w:rsid w:val="009D0F8F"/>
    <w:rsid w:val="009D110C"/>
    <w:rsid w:val="009D1152"/>
    <w:rsid w:val="009D14E1"/>
    <w:rsid w:val="009D1831"/>
    <w:rsid w:val="009D1838"/>
    <w:rsid w:val="009D1FC2"/>
    <w:rsid w:val="009D21B4"/>
    <w:rsid w:val="009D360E"/>
    <w:rsid w:val="009D3795"/>
    <w:rsid w:val="009D397A"/>
    <w:rsid w:val="009D3ACE"/>
    <w:rsid w:val="009D3C4C"/>
    <w:rsid w:val="009D434F"/>
    <w:rsid w:val="009D45AF"/>
    <w:rsid w:val="009D5145"/>
    <w:rsid w:val="009D5160"/>
    <w:rsid w:val="009D540C"/>
    <w:rsid w:val="009D5D83"/>
    <w:rsid w:val="009D5F53"/>
    <w:rsid w:val="009D5F7D"/>
    <w:rsid w:val="009D6A1A"/>
    <w:rsid w:val="009D6F15"/>
    <w:rsid w:val="009D7425"/>
    <w:rsid w:val="009D7C0C"/>
    <w:rsid w:val="009E0741"/>
    <w:rsid w:val="009E0CB1"/>
    <w:rsid w:val="009E164E"/>
    <w:rsid w:val="009E17DD"/>
    <w:rsid w:val="009E20AF"/>
    <w:rsid w:val="009E24CA"/>
    <w:rsid w:val="009E2B98"/>
    <w:rsid w:val="009E2D6E"/>
    <w:rsid w:val="009E324B"/>
    <w:rsid w:val="009E328F"/>
    <w:rsid w:val="009E3A24"/>
    <w:rsid w:val="009E3BE1"/>
    <w:rsid w:val="009E438E"/>
    <w:rsid w:val="009E4508"/>
    <w:rsid w:val="009E52EA"/>
    <w:rsid w:val="009E544A"/>
    <w:rsid w:val="009E5871"/>
    <w:rsid w:val="009E5D5E"/>
    <w:rsid w:val="009E5E18"/>
    <w:rsid w:val="009E65B8"/>
    <w:rsid w:val="009E66F1"/>
    <w:rsid w:val="009E6782"/>
    <w:rsid w:val="009E6A7F"/>
    <w:rsid w:val="009E6E10"/>
    <w:rsid w:val="009E6FE8"/>
    <w:rsid w:val="009E7480"/>
    <w:rsid w:val="009E7B09"/>
    <w:rsid w:val="009E7BC4"/>
    <w:rsid w:val="009E7DBC"/>
    <w:rsid w:val="009F00DF"/>
    <w:rsid w:val="009F019B"/>
    <w:rsid w:val="009F0B3E"/>
    <w:rsid w:val="009F0C34"/>
    <w:rsid w:val="009F0CF9"/>
    <w:rsid w:val="009F0D7B"/>
    <w:rsid w:val="009F10D9"/>
    <w:rsid w:val="009F11C3"/>
    <w:rsid w:val="009F13DA"/>
    <w:rsid w:val="009F1791"/>
    <w:rsid w:val="009F1DA0"/>
    <w:rsid w:val="009F1E47"/>
    <w:rsid w:val="009F20FC"/>
    <w:rsid w:val="009F2415"/>
    <w:rsid w:val="009F254A"/>
    <w:rsid w:val="009F282A"/>
    <w:rsid w:val="009F2AFE"/>
    <w:rsid w:val="009F2DE8"/>
    <w:rsid w:val="009F2FF0"/>
    <w:rsid w:val="009F35E3"/>
    <w:rsid w:val="009F37B6"/>
    <w:rsid w:val="009F3854"/>
    <w:rsid w:val="009F3FE5"/>
    <w:rsid w:val="009F4B92"/>
    <w:rsid w:val="009F4FCB"/>
    <w:rsid w:val="009F52FC"/>
    <w:rsid w:val="009F5D71"/>
    <w:rsid w:val="009F5DD1"/>
    <w:rsid w:val="009F5FE8"/>
    <w:rsid w:val="009F6706"/>
    <w:rsid w:val="009F6A1E"/>
    <w:rsid w:val="009F7298"/>
    <w:rsid w:val="009F7B3D"/>
    <w:rsid w:val="009F7CD1"/>
    <w:rsid w:val="00A00598"/>
    <w:rsid w:val="00A0085B"/>
    <w:rsid w:val="00A00A58"/>
    <w:rsid w:val="00A00D86"/>
    <w:rsid w:val="00A01087"/>
    <w:rsid w:val="00A013BB"/>
    <w:rsid w:val="00A0291E"/>
    <w:rsid w:val="00A02E76"/>
    <w:rsid w:val="00A031BC"/>
    <w:rsid w:val="00A033BA"/>
    <w:rsid w:val="00A0352E"/>
    <w:rsid w:val="00A036B8"/>
    <w:rsid w:val="00A036EA"/>
    <w:rsid w:val="00A04B2A"/>
    <w:rsid w:val="00A04B4B"/>
    <w:rsid w:val="00A04B84"/>
    <w:rsid w:val="00A04FE2"/>
    <w:rsid w:val="00A054DB"/>
    <w:rsid w:val="00A0673D"/>
    <w:rsid w:val="00A06AA2"/>
    <w:rsid w:val="00A0769D"/>
    <w:rsid w:val="00A07947"/>
    <w:rsid w:val="00A10710"/>
    <w:rsid w:val="00A10753"/>
    <w:rsid w:val="00A10E6B"/>
    <w:rsid w:val="00A11277"/>
    <w:rsid w:val="00A11286"/>
    <w:rsid w:val="00A1136D"/>
    <w:rsid w:val="00A114C6"/>
    <w:rsid w:val="00A11A10"/>
    <w:rsid w:val="00A11FF1"/>
    <w:rsid w:val="00A12118"/>
    <w:rsid w:val="00A122C9"/>
    <w:rsid w:val="00A12300"/>
    <w:rsid w:val="00A12341"/>
    <w:rsid w:val="00A127ED"/>
    <w:rsid w:val="00A12998"/>
    <w:rsid w:val="00A12B09"/>
    <w:rsid w:val="00A12EA1"/>
    <w:rsid w:val="00A1302B"/>
    <w:rsid w:val="00A131AF"/>
    <w:rsid w:val="00A134E1"/>
    <w:rsid w:val="00A134F0"/>
    <w:rsid w:val="00A13D11"/>
    <w:rsid w:val="00A13E67"/>
    <w:rsid w:val="00A145D6"/>
    <w:rsid w:val="00A149E2"/>
    <w:rsid w:val="00A14A0E"/>
    <w:rsid w:val="00A15E3A"/>
    <w:rsid w:val="00A16604"/>
    <w:rsid w:val="00A16DB0"/>
    <w:rsid w:val="00A16E6E"/>
    <w:rsid w:val="00A16F62"/>
    <w:rsid w:val="00A170A8"/>
    <w:rsid w:val="00A1797C"/>
    <w:rsid w:val="00A179D7"/>
    <w:rsid w:val="00A20408"/>
    <w:rsid w:val="00A204B1"/>
    <w:rsid w:val="00A204B4"/>
    <w:rsid w:val="00A204FE"/>
    <w:rsid w:val="00A208A6"/>
    <w:rsid w:val="00A20C88"/>
    <w:rsid w:val="00A20DA5"/>
    <w:rsid w:val="00A2129D"/>
    <w:rsid w:val="00A2149E"/>
    <w:rsid w:val="00A2175B"/>
    <w:rsid w:val="00A21BD9"/>
    <w:rsid w:val="00A22516"/>
    <w:rsid w:val="00A22EBE"/>
    <w:rsid w:val="00A2333A"/>
    <w:rsid w:val="00A23BBA"/>
    <w:rsid w:val="00A23C33"/>
    <w:rsid w:val="00A23C8C"/>
    <w:rsid w:val="00A24773"/>
    <w:rsid w:val="00A25549"/>
    <w:rsid w:val="00A25684"/>
    <w:rsid w:val="00A25794"/>
    <w:rsid w:val="00A2581E"/>
    <w:rsid w:val="00A25AE6"/>
    <w:rsid w:val="00A263C9"/>
    <w:rsid w:val="00A26616"/>
    <w:rsid w:val="00A26B5C"/>
    <w:rsid w:val="00A27054"/>
    <w:rsid w:val="00A27630"/>
    <w:rsid w:val="00A2782A"/>
    <w:rsid w:val="00A278C1"/>
    <w:rsid w:val="00A306C8"/>
    <w:rsid w:val="00A30F0E"/>
    <w:rsid w:val="00A30F63"/>
    <w:rsid w:val="00A315CB"/>
    <w:rsid w:val="00A3164F"/>
    <w:rsid w:val="00A31785"/>
    <w:rsid w:val="00A3184E"/>
    <w:rsid w:val="00A31A2D"/>
    <w:rsid w:val="00A324EA"/>
    <w:rsid w:val="00A32504"/>
    <w:rsid w:val="00A33BF9"/>
    <w:rsid w:val="00A33D9D"/>
    <w:rsid w:val="00A346F4"/>
    <w:rsid w:val="00A352B4"/>
    <w:rsid w:val="00A360CE"/>
    <w:rsid w:val="00A3669B"/>
    <w:rsid w:val="00A3693F"/>
    <w:rsid w:val="00A36C3B"/>
    <w:rsid w:val="00A36EEB"/>
    <w:rsid w:val="00A3706E"/>
    <w:rsid w:val="00A37130"/>
    <w:rsid w:val="00A40043"/>
    <w:rsid w:val="00A4051A"/>
    <w:rsid w:val="00A405CD"/>
    <w:rsid w:val="00A4075C"/>
    <w:rsid w:val="00A40787"/>
    <w:rsid w:val="00A4098B"/>
    <w:rsid w:val="00A40ACB"/>
    <w:rsid w:val="00A40BCE"/>
    <w:rsid w:val="00A40C53"/>
    <w:rsid w:val="00A4114F"/>
    <w:rsid w:val="00A415D8"/>
    <w:rsid w:val="00A4194F"/>
    <w:rsid w:val="00A41B30"/>
    <w:rsid w:val="00A41D91"/>
    <w:rsid w:val="00A41F74"/>
    <w:rsid w:val="00A421FB"/>
    <w:rsid w:val="00A422C8"/>
    <w:rsid w:val="00A4235D"/>
    <w:rsid w:val="00A4319C"/>
    <w:rsid w:val="00A43574"/>
    <w:rsid w:val="00A43765"/>
    <w:rsid w:val="00A4397D"/>
    <w:rsid w:val="00A439E9"/>
    <w:rsid w:val="00A44128"/>
    <w:rsid w:val="00A44DC2"/>
    <w:rsid w:val="00A44F13"/>
    <w:rsid w:val="00A45252"/>
    <w:rsid w:val="00A45783"/>
    <w:rsid w:val="00A459B7"/>
    <w:rsid w:val="00A46216"/>
    <w:rsid w:val="00A463AA"/>
    <w:rsid w:val="00A464D4"/>
    <w:rsid w:val="00A46956"/>
    <w:rsid w:val="00A469DD"/>
    <w:rsid w:val="00A46B24"/>
    <w:rsid w:val="00A46EFC"/>
    <w:rsid w:val="00A46F20"/>
    <w:rsid w:val="00A473FC"/>
    <w:rsid w:val="00A475CB"/>
    <w:rsid w:val="00A475F6"/>
    <w:rsid w:val="00A50539"/>
    <w:rsid w:val="00A50BB1"/>
    <w:rsid w:val="00A50E52"/>
    <w:rsid w:val="00A51193"/>
    <w:rsid w:val="00A51307"/>
    <w:rsid w:val="00A51359"/>
    <w:rsid w:val="00A515CC"/>
    <w:rsid w:val="00A51732"/>
    <w:rsid w:val="00A5188B"/>
    <w:rsid w:val="00A51C8B"/>
    <w:rsid w:val="00A5224E"/>
    <w:rsid w:val="00A52950"/>
    <w:rsid w:val="00A530C2"/>
    <w:rsid w:val="00A53116"/>
    <w:rsid w:val="00A534C4"/>
    <w:rsid w:val="00A5362D"/>
    <w:rsid w:val="00A536E5"/>
    <w:rsid w:val="00A53A1B"/>
    <w:rsid w:val="00A53A3D"/>
    <w:rsid w:val="00A54422"/>
    <w:rsid w:val="00A54D7F"/>
    <w:rsid w:val="00A54FF4"/>
    <w:rsid w:val="00A55D8F"/>
    <w:rsid w:val="00A56417"/>
    <w:rsid w:val="00A567DB"/>
    <w:rsid w:val="00A57010"/>
    <w:rsid w:val="00A5747E"/>
    <w:rsid w:val="00A574A9"/>
    <w:rsid w:val="00A574EA"/>
    <w:rsid w:val="00A57745"/>
    <w:rsid w:val="00A57887"/>
    <w:rsid w:val="00A57F74"/>
    <w:rsid w:val="00A60377"/>
    <w:rsid w:val="00A60725"/>
    <w:rsid w:val="00A60764"/>
    <w:rsid w:val="00A607B7"/>
    <w:rsid w:val="00A609DC"/>
    <w:rsid w:val="00A60A39"/>
    <w:rsid w:val="00A60B9A"/>
    <w:rsid w:val="00A60BF9"/>
    <w:rsid w:val="00A60E10"/>
    <w:rsid w:val="00A60E14"/>
    <w:rsid w:val="00A61546"/>
    <w:rsid w:val="00A61AB8"/>
    <w:rsid w:val="00A61AD6"/>
    <w:rsid w:val="00A62360"/>
    <w:rsid w:val="00A6292A"/>
    <w:rsid w:val="00A62972"/>
    <w:rsid w:val="00A629B7"/>
    <w:rsid w:val="00A631C1"/>
    <w:rsid w:val="00A63B9E"/>
    <w:rsid w:val="00A63DE4"/>
    <w:rsid w:val="00A63F14"/>
    <w:rsid w:val="00A64213"/>
    <w:rsid w:val="00A64B5F"/>
    <w:rsid w:val="00A658C9"/>
    <w:rsid w:val="00A659F3"/>
    <w:rsid w:val="00A65F66"/>
    <w:rsid w:val="00A660B0"/>
    <w:rsid w:val="00A667AF"/>
    <w:rsid w:val="00A66B32"/>
    <w:rsid w:val="00A66CE1"/>
    <w:rsid w:val="00A66E22"/>
    <w:rsid w:val="00A66F25"/>
    <w:rsid w:val="00A67444"/>
    <w:rsid w:val="00A67CE7"/>
    <w:rsid w:val="00A67EE8"/>
    <w:rsid w:val="00A70051"/>
    <w:rsid w:val="00A7013D"/>
    <w:rsid w:val="00A708A8"/>
    <w:rsid w:val="00A70C43"/>
    <w:rsid w:val="00A71310"/>
    <w:rsid w:val="00A72073"/>
    <w:rsid w:val="00A7208A"/>
    <w:rsid w:val="00A722FC"/>
    <w:rsid w:val="00A72393"/>
    <w:rsid w:val="00A7263C"/>
    <w:rsid w:val="00A7271B"/>
    <w:rsid w:val="00A72E88"/>
    <w:rsid w:val="00A7325A"/>
    <w:rsid w:val="00A73967"/>
    <w:rsid w:val="00A73D7D"/>
    <w:rsid w:val="00A73FFE"/>
    <w:rsid w:val="00A740D2"/>
    <w:rsid w:val="00A74C1B"/>
    <w:rsid w:val="00A74D10"/>
    <w:rsid w:val="00A74E23"/>
    <w:rsid w:val="00A7530B"/>
    <w:rsid w:val="00A754B7"/>
    <w:rsid w:val="00A75716"/>
    <w:rsid w:val="00A75AB8"/>
    <w:rsid w:val="00A76583"/>
    <w:rsid w:val="00A76B2C"/>
    <w:rsid w:val="00A779BE"/>
    <w:rsid w:val="00A80388"/>
    <w:rsid w:val="00A80505"/>
    <w:rsid w:val="00A81376"/>
    <w:rsid w:val="00A82026"/>
    <w:rsid w:val="00A829D0"/>
    <w:rsid w:val="00A82D0B"/>
    <w:rsid w:val="00A83372"/>
    <w:rsid w:val="00A83757"/>
    <w:rsid w:val="00A8380E"/>
    <w:rsid w:val="00A838BC"/>
    <w:rsid w:val="00A83982"/>
    <w:rsid w:val="00A8433D"/>
    <w:rsid w:val="00A8499C"/>
    <w:rsid w:val="00A84E34"/>
    <w:rsid w:val="00A84E47"/>
    <w:rsid w:val="00A856D1"/>
    <w:rsid w:val="00A8576D"/>
    <w:rsid w:val="00A85896"/>
    <w:rsid w:val="00A85B3F"/>
    <w:rsid w:val="00A86AD6"/>
    <w:rsid w:val="00A87361"/>
    <w:rsid w:val="00A874A2"/>
    <w:rsid w:val="00A878F9"/>
    <w:rsid w:val="00A9047E"/>
    <w:rsid w:val="00A90B62"/>
    <w:rsid w:val="00A90DB7"/>
    <w:rsid w:val="00A9114B"/>
    <w:rsid w:val="00A916E8"/>
    <w:rsid w:val="00A918AA"/>
    <w:rsid w:val="00A9213F"/>
    <w:rsid w:val="00A921E9"/>
    <w:rsid w:val="00A92200"/>
    <w:rsid w:val="00A9220D"/>
    <w:rsid w:val="00A9286E"/>
    <w:rsid w:val="00A92E12"/>
    <w:rsid w:val="00A92F47"/>
    <w:rsid w:val="00A93351"/>
    <w:rsid w:val="00A937E3"/>
    <w:rsid w:val="00A93A80"/>
    <w:rsid w:val="00A93E5A"/>
    <w:rsid w:val="00A94053"/>
    <w:rsid w:val="00A9456C"/>
    <w:rsid w:val="00A949FD"/>
    <w:rsid w:val="00A94BD5"/>
    <w:rsid w:val="00A955B1"/>
    <w:rsid w:val="00A957A4"/>
    <w:rsid w:val="00A95C0C"/>
    <w:rsid w:val="00A95C41"/>
    <w:rsid w:val="00A95E97"/>
    <w:rsid w:val="00A960E0"/>
    <w:rsid w:val="00A96226"/>
    <w:rsid w:val="00A96373"/>
    <w:rsid w:val="00A963B1"/>
    <w:rsid w:val="00A968C5"/>
    <w:rsid w:val="00A96F44"/>
    <w:rsid w:val="00A9737B"/>
    <w:rsid w:val="00A9741A"/>
    <w:rsid w:val="00A97577"/>
    <w:rsid w:val="00A97728"/>
    <w:rsid w:val="00A97792"/>
    <w:rsid w:val="00A97D33"/>
    <w:rsid w:val="00A97E34"/>
    <w:rsid w:val="00AA056C"/>
    <w:rsid w:val="00AA05CD"/>
    <w:rsid w:val="00AA093C"/>
    <w:rsid w:val="00AA09A3"/>
    <w:rsid w:val="00AA0A8B"/>
    <w:rsid w:val="00AA0D2E"/>
    <w:rsid w:val="00AA0ED0"/>
    <w:rsid w:val="00AA1327"/>
    <w:rsid w:val="00AA13A9"/>
    <w:rsid w:val="00AA1441"/>
    <w:rsid w:val="00AA1B49"/>
    <w:rsid w:val="00AA230B"/>
    <w:rsid w:val="00AA2DCE"/>
    <w:rsid w:val="00AA30E4"/>
    <w:rsid w:val="00AA36B3"/>
    <w:rsid w:val="00AA3CD9"/>
    <w:rsid w:val="00AA3E0D"/>
    <w:rsid w:val="00AA3F65"/>
    <w:rsid w:val="00AA4140"/>
    <w:rsid w:val="00AA5E6B"/>
    <w:rsid w:val="00AA6423"/>
    <w:rsid w:val="00AA6851"/>
    <w:rsid w:val="00AA6DED"/>
    <w:rsid w:val="00AA6F58"/>
    <w:rsid w:val="00AA7381"/>
    <w:rsid w:val="00AA74CC"/>
    <w:rsid w:val="00AA7532"/>
    <w:rsid w:val="00AA7A1C"/>
    <w:rsid w:val="00AA7B95"/>
    <w:rsid w:val="00AA7CF6"/>
    <w:rsid w:val="00AA7D1A"/>
    <w:rsid w:val="00AB0564"/>
    <w:rsid w:val="00AB0602"/>
    <w:rsid w:val="00AB09F7"/>
    <w:rsid w:val="00AB1266"/>
    <w:rsid w:val="00AB1CC9"/>
    <w:rsid w:val="00AB1CF7"/>
    <w:rsid w:val="00AB1E7A"/>
    <w:rsid w:val="00AB2375"/>
    <w:rsid w:val="00AB2A26"/>
    <w:rsid w:val="00AB361A"/>
    <w:rsid w:val="00AB380D"/>
    <w:rsid w:val="00AB3EC0"/>
    <w:rsid w:val="00AB46A4"/>
    <w:rsid w:val="00AB4C49"/>
    <w:rsid w:val="00AB53B9"/>
    <w:rsid w:val="00AB54BB"/>
    <w:rsid w:val="00AB63CE"/>
    <w:rsid w:val="00AB6726"/>
    <w:rsid w:val="00AB71E0"/>
    <w:rsid w:val="00AB7269"/>
    <w:rsid w:val="00AC00CE"/>
    <w:rsid w:val="00AC059E"/>
    <w:rsid w:val="00AC071F"/>
    <w:rsid w:val="00AC0E06"/>
    <w:rsid w:val="00AC0ECE"/>
    <w:rsid w:val="00AC0F0F"/>
    <w:rsid w:val="00AC1688"/>
    <w:rsid w:val="00AC217E"/>
    <w:rsid w:val="00AC2693"/>
    <w:rsid w:val="00AC2780"/>
    <w:rsid w:val="00AC339B"/>
    <w:rsid w:val="00AC388D"/>
    <w:rsid w:val="00AC3BEA"/>
    <w:rsid w:val="00AC420A"/>
    <w:rsid w:val="00AC42FB"/>
    <w:rsid w:val="00AC4412"/>
    <w:rsid w:val="00AC47E3"/>
    <w:rsid w:val="00AC4B15"/>
    <w:rsid w:val="00AC544D"/>
    <w:rsid w:val="00AC58AA"/>
    <w:rsid w:val="00AC59D7"/>
    <w:rsid w:val="00AC6370"/>
    <w:rsid w:val="00AC6484"/>
    <w:rsid w:val="00AC7352"/>
    <w:rsid w:val="00AC79A4"/>
    <w:rsid w:val="00AC7D3F"/>
    <w:rsid w:val="00AC7F15"/>
    <w:rsid w:val="00AD00C6"/>
    <w:rsid w:val="00AD0220"/>
    <w:rsid w:val="00AD0227"/>
    <w:rsid w:val="00AD0328"/>
    <w:rsid w:val="00AD079C"/>
    <w:rsid w:val="00AD0BAB"/>
    <w:rsid w:val="00AD0C4A"/>
    <w:rsid w:val="00AD1014"/>
    <w:rsid w:val="00AD183A"/>
    <w:rsid w:val="00AD1A31"/>
    <w:rsid w:val="00AD1B5C"/>
    <w:rsid w:val="00AD1B77"/>
    <w:rsid w:val="00AD1EE2"/>
    <w:rsid w:val="00AD33B5"/>
    <w:rsid w:val="00AD35BA"/>
    <w:rsid w:val="00AD3993"/>
    <w:rsid w:val="00AD39D1"/>
    <w:rsid w:val="00AD3D24"/>
    <w:rsid w:val="00AD4960"/>
    <w:rsid w:val="00AD4ED1"/>
    <w:rsid w:val="00AD4FF3"/>
    <w:rsid w:val="00AD5161"/>
    <w:rsid w:val="00AD5651"/>
    <w:rsid w:val="00AD5B3C"/>
    <w:rsid w:val="00AD65F8"/>
    <w:rsid w:val="00AD6771"/>
    <w:rsid w:val="00AD6963"/>
    <w:rsid w:val="00AD6E80"/>
    <w:rsid w:val="00AD7053"/>
    <w:rsid w:val="00AD70D5"/>
    <w:rsid w:val="00AD763A"/>
    <w:rsid w:val="00AD7709"/>
    <w:rsid w:val="00AE02DF"/>
    <w:rsid w:val="00AE049A"/>
    <w:rsid w:val="00AE0754"/>
    <w:rsid w:val="00AE0926"/>
    <w:rsid w:val="00AE0DB2"/>
    <w:rsid w:val="00AE14E1"/>
    <w:rsid w:val="00AE161A"/>
    <w:rsid w:val="00AE1A12"/>
    <w:rsid w:val="00AE1AC5"/>
    <w:rsid w:val="00AE2A11"/>
    <w:rsid w:val="00AE2A3D"/>
    <w:rsid w:val="00AE2ED8"/>
    <w:rsid w:val="00AE3657"/>
    <w:rsid w:val="00AE3809"/>
    <w:rsid w:val="00AE3ECD"/>
    <w:rsid w:val="00AE41C1"/>
    <w:rsid w:val="00AE45BD"/>
    <w:rsid w:val="00AE4679"/>
    <w:rsid w:val="00AE4955"/>
    <w:rsid w:val="00AE4BD2"/>
    <w:rsid w:val="00AE4BEE"/>
    <w:rsid w:val="00AE4C08"/>
    <w:rsid w:val="00AE4C71"/>
    <w:rsid w:val="00AE571D"/>
    <w:rsid w:val="00AE604E"/>
    <w:rsid w:val="00AE60E6"/>
    <w:rsid w:val="00AE61A0"/>
    <w:rsid w:val="00AE6267"/>
    <w:rsid w:val="00AE6405"/>
    <w:rsid w:val="00AE6A60"/>
    <w:rsid w:val="00AE6BEB"/>
    <w:rsid w:val="00AE7008"/>
    <w:rsid w:val="00AE7044"/>
    <w:rsid w:val="00AE77C8"/>
    <w:rsid w:val="00AE79A8"/>
    <w:rsid w:val="00AF0047"/>
    <w:rsid w:val="00AF0967"/>
    <w:rsid w:val="00AF1CE1"/>
    <w:rsid w:val="00AF1E6F"/>
    <w:rsid w:val="00AF2149"/>
    <w:rsid w:val="00AF2BF6"/>
    <w:rsid w:val="00AF2D20"/>
    <w:rsid w:val="00AF2F6F"/>
    <w:rsid w:val="00AF3230"/>
    <w:rsid w:val="00AF33A0"/>
    <w:rsid w:val="00AF349C"/>
    <w:rsid w:val="00AF3821"/>
    <w:rsid w:val="00AF383D"/>
    <w:rsid w:val="00AF3DB1"/>
    <w:rsid w:val="00AF4274"/>
    <w:rsid w:val="00AF43A5"/>
    <w:rsid w:val="00AF44FB"/>
    <w:rsid w:val="00AF478C"/>
    <w:rsid w:val="00AF47AB"/>
    <w:rsid w:val="00AF5339"/>
    <w:rsid w:val="00AF58A8"/>
    <w:rsid w:val="00AF59B9"/>
    <w:rsid w:val="00AF5A3E"/>
    <w:rsid w:val="00AF5BB8"/>
    <w:rsid w:val="00AF5BE4"/>
    <w:rsid w:val="00AF5D1F"/>
    <w:rsid w:val="00AF5D84"/>
    <w:rsid w:val="00AF5E2C"/>
    <w:rsid w:val="00AF60BE"/>
    <w:rsid w:val="00AF664D"/>
    <w:rsid w:val="00AF67CA"/>
    <w:rsid w:val="00AF6E46"/>
    <w:rsid w:val="00AF73C5"/>
    <w:rsid w:val="00AF773A"/>
    <w:rsid w:val="00AF78A6"/>
    <w:rsid w:val="00B00F91"/>
    <w:rsid w:val="00B01449"/>
    <w:rsid w:val="00B0227F"/>
    <w:rsid w:val="00B02295"/>
    <w:rsid w:val="00B0230D"/>
    <w:rsid w:val="00B02726"/>
    <w:rsid w:val="00B0287B"/>
    <w:rsid w:val="00B031AE"/>
    <w:rsid w:val="00B03B6E"/>
    <w:rsid w:val="00B04B0D"/>
    <w:rsid w:val="00B04B52"/>
    <w:rsid w:val="00B04E93"/>
    <w:rsid w:val="00B05061"/>
    <w:rsid w:val="00B054D9"/>
    <w:rsid w:val="00B0572B"/>
    <w:rsid w:val="00B059BF"/>
    <w:rsid w:val="00B05EBF"/>
    <w:rsid w:val="00B06111"/>
    <w:rsid w:val="00B06439"/>
    <w:rsid w:val="00B06628"/>
    <w:rsid w:val="00B06640"/>
    <w:rsid w:val="00B0691C"/>
    <w:rsid w:val="00B06B54"/>
    <w:rsid w:val="00B06E89"/>
    <w:rsid w:val="00B07216"/>
    <w:rsid w:val="00B076C2"/>
    <w:rsid w:val="00B07EAE"/>
    <w:rsid w:val="00B10282"/>
    <w:rsid w:val="00B10A2B"/>
    <w:rsid w:val="00B123DB"/>
    <w:rsid w:val="00B1253D"/>
    <w:rsid w:val="00B12592"/>
    <w:rsid w:val="00B1270C"/>
    <w:rsid w:val="00B12A1A"/>
    <w:rsid w:val="00B12A72"/>
    <w:rsid w:val="00B13028"/>
    <w:rsid w:val="00B131EE"/>
    <w:rsid w:val="00B13F78"/>
    <w:rsid w:val="00B13F7A"/>
    <w:rsid w:val="00B146CF"/>
    <w:rsid w:val="00B14B0D"/>
    <w:rsid w:val="00B14D15"/>
    <w:rsid w:val="00B157D8"/>
    <w:rsid w:val="00B15A38"/>
    <w:rsid w:val="00B15B43"/>
    <w:rsid w:val="00B15D7D"/>
    <w:rsid w:val="00B16244"/>
    <w:rsid w:val="00B16ACD"/>
    <w:rsid w:val="00B16B6E"/>
    <w:rsid w:val="00B16EDB"/>
    <w:rsid w:val="00B17289"/>
    <w:rsid w:val="00B178FF"/>
    <w:rsid w:val="00B17B6B"/>
    <w:rsid w:val="00B207A5"/>
    <w:rsid w:val="00B21251"/>
    <w:rsid w:val="00B214C8"/>
    <w:rsid w:val="00B218D7"/>
    <w:rsid w:val="00B21A1C"/>
    <w:rsid w:val="00B21B22"/>
    <w:rsid w:val="00B21C15"/>
    <w:rsid w:val="00B21CC5"/>
    <w:rsid w:val="00B22486"/>
    <w:rsid w:val="00B22B96"/>
    <w:rsid w:val="00B230FB"/>
    <w:rsid w:val="00B2338A"/>
    <w:rsid w:val="00B239B7"/>
    <w:rsid w:val="00B23A67"/>
    <w:rsid w:val="00B23C48"/>
    <w:rsid w:val="00B243C9"/>
    <w:rsid w:val="00B2445E"/>
    <w:rsid w:val="00B24757"/>
    <w:rsid w:val="00B247CA"/>
    <w:rsid w:val="00B24867"/>
    <w:rsid w:val="00B24ECA"/>
    <w:rsid w:val="00B250DF"/>
    <w:rsid w:val="00B2519B"/>
    <w:rsid w:val="00B25480"/>
    <w:rsid w:val="00B2584E"/>
    <w:rsid w:val="00B25B1C"/>
    <w:rsid w:val="00B261E3"/>
    <w:rsid w:val="00B26820"/>
    <w:rsid w:val="00B26852"/>
    <w:rsid w:val="00B26FF8"/>
    <w:rsid w:val="00B27133"/>
    <w:rsid w:val="00B2741F"/>
    <w:rsid w:val="00B274C8"/>
    <w:rsid w:val="00B2772B"/>
    <w:rsid w:val="00B27C62"/>
    <w:rsid w:val="00B27EA5"/>
    <w:rsid w:val="00B305EF"/>
    <w:rsid w:val="00B308B8"/>
    <w:rsid w:val="00B308CA"/>
    <w:rsid w:val="00B31116"/>
    <w:rsid w:val="00B311BB"/>
    <w:rsid w:val="00B3139A"/>
    <w:rsid w:val="00B313C8"/>
    <w:rsid w:val="00B31527"/>
    <w:rsid w:val="00B316D2"/>
    <w:rsid w:val="00B31DBE"/>
    <w:rsid w:val="00B32720"/>
    <w:rsid w:val="00B32B8F"/>
    <w:rsid w:val="00B3340E"/>
    <w:rsid w:val="00B33BF4"/>
    <w:rsid w:val="00B3464B"/>
    <w:rsid w:val="00B34FAF"/>
    <w:rsid w:val="00B35010"/>
    <w:rsid w:val="00B350FE"/>
    <w:rsid w:val="00B35377"/>
    <w:rsid w:val="00B35768"/>
    <w:rsid w:val="00B35A63"/>
    <w:rsid w:val="00B35B63"/>
    <w:rsid w:val="00B35F00"/>
    <w:rsid w:val="00B360FF"/>
    <w:rsid w:val="00B3615F"/>
    <w:rsid w:val="00B36169"/>
    <w:rsid w:val="00B361F1"/>
    <w:rsid w:val="00B36541"/>
    <w:rsid w:val="00B3661E"/>
    <w:rsid w:val="00B372CA"/>
    <w:rsid w:val="00B377F3"/>
    <w:rsid w:val="00B379E7"/>
    <w:rsid w:val="00B37D8A"/>
    <w:rsid w:val="00B37E30"/>
    <w:rsid w:val="00B37E9F"/>
    <w:rsid w:val="00B37F2F"/>
    <w:rsid w:val="00B40358"/>
    <w:rsid w:val="00B40A44"/>
    <w:rsid w:val="00B40D27"/>
    <w:rsid w:val="00B41A32"/>
    <w:rsid w:val="00B42CBF"/>
    <w:rsid w:val="00B438FA"/>
    <w:rsid w:val="00B439BA"/>
    <w:rsid w:val="00B43BC5"/>
    <w:rsid w:val="00B43E4B"/>
    <w:rsid w:val="00B442FC"/>
    <w:rsid w:val="00B44853"/>
    <w:rsid w:val="00B44F96"/>
    <w:rsid w:val="00B4530A"/>
    <w:rsid w:val="00B4561A"/>
    <w:rsid w:val="00B45D8A"/>
    <w:rsid w:val="00B46034"/>
    <w:rsid w:val="00B4663B"/>
    <w:rsid w:val="00B46798"/>
    <w:rsid w:val="00B468A9"/>
    <w:rsid w:val="00B46BE4"/>
    <w:rsid w:val="00B46E6E"/>
    <w:rsid w:val="00B47396"/>
    <w:rsid w:val="00B47E93"/>
    <w:rsid w:val="00B500AE"/>
    <w:rsid w:val="00B50486"/>
    <w:rsid w:val="00B5081B"/>
    <w:rsid w:val="00B513AA"/>
    <w:rsid w:val="00B513D7"/>
    <w:rsid w:val="00B51408"/>
    <w:rsid w:val="00B515CB"/>
    <w:rsid w:val="00B51843"/>
    <w:rsid w:val="00B5202D"/>
    <w:rsid w:val="00B533C6"/>
    <w:rsid w:val="00B53671"/>
    <w:rsid w:val="00B537DD"/>
    <w:rsid w:val="00B53C19"/>
    <w:rsid w:val="00B54420"/>
    <w:rsid w:val="00B5443B"/>
    <w:rsid w:val="00B54571"/>
    <w:rsid w:val="00B54642"/>
    <w:rsid w:val="00B54AC3"/>
    <w:rsid w:val="00B54BF4"/>
    <w:rsid w:val="00B54C52"/>
    <w:rsid w:val="00B55225"/>
    <w:rsid w:val="00B55EB6"/>
    <w:rsid w:val="00B5604D"/>
    <w:rsid w:val="00B5608D"/>
    <w:rsid w:val="00B5612E"/>
    <w:rsid w:val="00B57340"/>
    <w:rsid w:val="00B57655"/>
    <w:rsid w:val="00B57AD9"/>
    <w:rsid w:val="00B60B88"/>
    <w:rsid w:val="00B60E35"/>
    <w:rsid w:val="00B61138"/>
    <w:rsid w:val="00B614A9"/>
    <w:rsid w:val="00B615AA"/>
    <w:rsid w:val="00B61ADC"/>
    <w:rsid w:val="00B61B62"/>
    <w:rsid w:val="00B61F45"/>
    <w:rsid w:val="00B62352"/>
    <w:rsid w:val="00B628E7"/>
    <w:rsid w:val="00B62902"/>
    <w:rsid w:val="00B6297C"/>
    <w:rsid w:val="00B6299B"/>
    <w:rsid w:val="00B629AD"/>
    <w:rsid w:val="00B62BE3"/>
    <w:rsid w:val="00B62CC3"/>
    <w:rsid w:val="00B62E46"/>
    <w:rsid w:val="00B632DA"/>
    <w:rsid w:val="00B63798"/>
    <w:rsid w:val="00B6386D"/>
    <w:rsid w:val="00B63EC1"/>
    <w:rsid w:val="00B6401B"/>
    <w:rsid w:val="00B64256"/>
    <w:rsid w:val="00B646EA"/>
    <w:rsid w:val="00B64AFA"/>
    <w:rsid w:val="00B65D8C"/>
    <w:rsid w:val="00B65E3B"/>
    <w:rsid w:val="00B66AED"/>
    <w:rsid w:val="00B66FBE"/>
    <w:rsid w:val="00B6706E"/>
    <w:rsid w:val="00B70407"/>
    <w:rsid w:val="00B70549"/>
    <w:rsid w:val="00B70A14"/>
    <w:rsid w:val="00B70DBB"/>
    <w:rsid w:val="00B71995"/>
    <w:rsid w:val="00B72F91"/>
    <w:rsid w:val="00B73B93"/>
    <w:rsid w:val="00B74258"/>
    <w:rsid w:val="00B7456E"/>
    <w:rsid w:val="00B745CE"/>
    <w:rsid w:val="00B74A32"/>
    <w:rsid w:val="00B74F8F"/>
    <w:rsid w:val="00B75045"/>
    <w:rsid w:val="00B75100"/>
    <w:rsid w:val="00B75BD0"/>
    <w:rsid w:val="00B75D3D"/>
    <w:rsid w:val="00B768FD"/>
    <w:rsid w:val="00B77334"/>
    <w:rsid w:val="00B7790C"/>
    <w:rsid w:val="00B77C91"/>
    <w:rsid w:val="00B77EEA"/>
    <w:rsid w:val="00B801D0"/>
    <w:rsid w:val="00B80D61"/>
    <w:rsid w:val="00B816C8"/>
    <w:rsid w:val="00B82233"/>
    <w:rsid w:val="00B82A40"/>
    <w:rsid w:val="00B82C77"/>
    <w:rsid w:val="00B83093"/>
    <w:rsid w:val="00B83262"/>
    <w:rsid w:val="00B83501"/>
    <w:rsid w:val="00B84A6A"/>
    <w:rsid w:val="00B84B7D"/>
    <w:rsid w:val="00B84C2C"/>
    <w:rsid w:val="00B84FD8"/>
    <w:rsid w:val="00B851F2"/>
    <w:rsid w:val="00B8553F"/>
    <w:rsid w:val="00B857AF"/>
    <w:rsid w:val="00B85C51"/>
    <w:rsid w:val="00B85CF9"/>
    <w:rsid w:val="00B85E0F"/>
    <w:rsid w:val="00B86402"/>
    <w:rsid w:val="00B86C3A"/>
    <w:rsid w:val="00B86FC5"/>
    <w:rsid w:val="00B87F7F"/>
    <w:rsid w:val="00B90615"/>
    <w:rsid w:val="00B90823"/>
    <w:rsid w:val="00B90EA6"/>
    <w:rsid w:val="00B910ED"/>
    <w:rsid w:val="00B91102"/>
    <w:rsid w:val="00B913C9"/>
    <w:rsid w:val="00B919E4"/>
    <w:rsid w:val="00B92042"/>
    <w:rsid w:val="00B922D8"/>
    <w:rsid w:val="00B928E5"/>
    <w:rsid w:val="00B9299B"/>
    <w:rsid w:val="00B93A5A"/>
    <w:rsid w:val="00B93E1E"/>
    <w:rsid w:val="00B93F39"/>
    <w:rsid w:val="00B94AA6"/>
    <w:rsid w:val="00B94F0A"/>
    <w:rsid w:val="00B950F4"/>
    <w:rsid w:val="00B95239"/>
    <w:rsid w:val="00B9524E"/>
    <w:rsid w:val="00B95EB8"/>
    <w:rsid w:val="00B96028"/>
    <w:rsid w:val="00B960C7"/>
    <w:rsid w:val="00B964B3"/>
    <w:rsid w:val="00B96572"/>
    <w:rsid w:val="00B96826"/>
    <w:rsid w:val="00B96AEC"/>
    <w:rsid w:val="00B96FAD"/>
    <w:rsid w:val="00B97C8A"/>
    <w:rsid w:val="00BA01EC"/>
    <w:rsid w:val="00BA027A"/>
    <w:rsid w:val="00BA067F"/>
    <w:rsid w:val="00BA06B7"/>
    <w:rsid w:val="00BA08F4"/>
    <w:rsid w:val="00BA11C5"/>
    <w:rsid w:val="00BA124F"/>
    <w:rsid w:val="00BA1285"/>
    <w:rsid w:val="00BA19EC"/>
    <w:rsid w:val="00BA1BAD"/>
    <w:rsid w:val="00BA1D8C"/>
    <w:rsid w:val="00BA1F7E"/>
    <w:rsid w:val="00BA2988"/>
    <w:rsid w:val="00BA2D73"/>
    <w:rsid w:val="00BA2FDF"/>
    <w:rsid w:val="00BA3010"/>
    <w:rsid w:val="00BA361C"/>
    <w:rsid w:val="00BA443F"/>
    <w:rsid w:val="00BA4748"/>
    <w:rsid w:val="00BA4833"/>
    <w:rsid w:val="00BA4C58"/>
    <w:rsid w:val="00BA4DFB"/>
    <w:rsid w:val="00BA5476"/>
    <w:rsid w:val="00BA6072"/>
    <w:rsid w:val="00BA61DD"/>
    <w:rsid w:val="00BA683C"/>
    <w:rsid w:val="00BA6B05"/>
    <w:rsid w:val="00BA6B11"/>
    <w:rsid w:val="00BA7062"/>
    <w:rsid w:val="00BA745B"/>
    <w:rsid w:val="00BA7A88"/>
    <w:rsid w:val="00BB02BF"/>
    <w:rsid w:val="00BB08C8"/>
    <w:rsid w:val="00BB0C07"/>
    <w:rsid w:val="00BB1174"/>
    <w:rsid w:val="00BB1210"/>
    <w:rsid w:val="00BB1315"/>
    <w:rsid w:val="00BB1AA3"/>
    <w:rsid w:val="00BB1D38"/>
    <w:rsid w:val="00BB1F5F"/>
    <w:rsid w:val="00BB22B2"/>
    <w:rsid w:val="00BB2C1C"/>
    <w:rsid w:val="00BB311B"/>
    <w:rsid w:val="00BB31F6"/>
    <w:rsid w:val="00BB3328"/>
    <w:rsid w:val="00BB362D"/>
    <w:rsid w:val="00BB3746"/>
    <w:rsid w:val="00BB3CA7"/>
    <w:rsid w:val="00BB4364"/>
    <w:rsid w:val="00BB4395"/>
    <w:rsid w:val="00BB47E1"/>
    <w:rsid w:val="00BB489E"/>
    <w:rsid w:val="00BB5474"/>
    <w:rsid w:val="00BB5576"/>
    <w:rsid w:val="00BB62DF"/>
    <w:rsid w:val="00BB637A"/>
    <w:rsid w:val="00BB6643"/>
    <w:rsid w:val="00BB68CA"/>
    <w:rsid w:val="00BB6926"/>
    <w:rsid w:val="00BB75F9"/>
    <w:rsid w:val="00BB7DEC"/>
    <w:rsid w:val="00BB7FA7"/>
    <w:rsid w:val="00BB7FD4"/>
    <w:rsid w:val="00BC0319"/>
    <w:rsid w:val="00BC0CF9"/>
    <w:rsid w:val="00BC0D4E"/>
    <w:rsid w:val="00BC0F22"/>
    <w:rsid w:val="00BC13E7"/>
    <w:rsid w:val="00BC15F4"/>
    <w:rsid w:val="00BC1BA2"/>
    <w:rsid w:val="00BC1D28"/>
    <w:rsid w:val="00BC22D6"/>
    <w:rsid w:val="00BC2927"/>
    <w:rsid w:val="00BC2991"/>
    <w:rsid w:val="00BC2B20"/>
    <w:rsid w:val="00BC2CE9"/>
    <w:rsid w:val="00BC2E46"/>
    <w:rsid w:val="00BC336D"/>
    <w:rsid w:val="00BC36AF"/>
    <w:rsid w:val="00BC382E"/>
    <w:rsid w:val="00BC4053"/>
    <w:rsid w:val="00BC54D1"/>
    <w:rsid w:val="00BC6303"/>
    <w:rsid w:val="00BC6858"/>
    <w:rsid w:val="00BC687E"/>
    <w:rsid w:val="00BC69FF"/>
    <w:rsid w:val="00BC6A5C"/>
    <w:rsid w:val="00BC6BEB"/>
    <w:rsid w:val="00BC6F0B"/>
    <w:rsid w:val="00BC70A8"/>
    <w:rsid w:val="00BC718E"/>
    <w:rsid w:val="00BC71E2"/>
    <w:rsid w:val="00BC762F"/>
    <w:rsid w:val="00BC7646"/>
    <w:rsid w:val="00BC76C8"/>
    <w:rsid w:val="00BC789D"/>
    <w:rsid w:val="00BC7EBD"/>
    <w:rsid w:val="00BD008A"/>
    <w:rsid w:val="00BD052B"/>
    <w:rsid w:val="00BD069E"/>
    <w:rsid w:val="00BD0D2B"/>
    <w:rsid w:val="00BD0E47"/>
    <w:rsid w:val="00BD110D"/>
    <w:rsid w:val="00BD14A1"/>
    <w:rsid w:val="00BD226C"/>
    <w:rsid w:val="00BD26A7"/>
    <w:rsid w:val="00BD2882"/>
    <w:rsid w:val="00BD29A7"/>
    <w:rsid w:val="00BD30CD"/>
    <w:rsid w:val="00BD32C0"/>
    <w:rsid w:val="00BD3934"/>
    <w:rsid w:val="00BD3B80"/>
    <w:rsid w:val="00BD4483"/>
    <w:rsid w:val="00BD4531"/>
    <w:rsid w:val="00BD4E3B"/>
    <w:rsid w:val="00BD518E"/>
    <w:rsid w:val="00BD537B"/>
    <w:rsid w:val="00BD5784"/>
    <w:rsid w:val="00BD5A6A"/>
    <w:rsid w:val="00BD61F2"/>
    <w:rsid w:val="00BD6A99"/>
    <w:rsid w:val="00BD6C10"/>
    <w:rsid w:val="00BD7101"/>
    <w:rsid w:val="00BD74C7"/>
    <w:rsid w:val="00BD7F5E"/>
    <w:rsid w:val="00BE0114"/>
    <w:rsid w:val="00BE048C"/>
    <w:rsid w:val="00BE08C4"/>
    <w:rsid w:val="00BE0BF1"/>
    <w:rsid w:val="00BE0CE2"/>
    <w:rsid w:val="00BE127A"/>
    <w:rsid w:val="00BE1DE0"/>
    <w:rsid w:val="00BE334A"/>
    <w:rsid w:val="00BE391B"/>
    <w:rsid w:val="00BE3BDF"/>
    <w:rsid w:val="00BE3DFE"/>
    <w:rsid w:val="00BE3E79"/>
    <w:rsid w:val="00BE3F06"/>
    <w:rsid w:val="00BE45BA"/>
    <w:rsid w:val="00BE47FB"/>
    <w:rsid w:val="00BE5325"/>
    <w:rsid w:val="00BE58BA"/>
    <w:rsid w:val="00BE69AE"/>
    <w:rsid w:val="00BE6D51"/>
    <w:rsid w:val="00BE6E72"/>
    <w:rsid w:val="00BE75B6"/>
    <w:rsid w:val="00BE7E37"/>
    <w:rsid w:val="00BF028B"/>
    <w:rsid w:val="00BF03B7"/>
    <w:rsid w:val="00BF0540"/>
    <w:rsid w:val="00BF0648"/>
    <w:rsid w:val="00BF0843"/>
    <w:rsid w:val="00BF0913"/>
    <w:rsid w:val="00BF0A54"/>
    <w:rsid w:val="00BF0A94"/>
    <w:rsid w:val="00BF115C"/>
    <w:rsid w:val="00BF1877"/>
    <w:rsid w:val="00BF1B5B"/>
    <w:rsid w:val="00BF1BCF"/>
    <w:rsid w:val="00BF1CFB"/>
    <w:rsid w:val="00BF2382"/>
    <w:rsid w:val="00BF254C"/>
    <w:rsid w:val="00BF3188"/>
    <w:rsid w:val="00BF33F9"/>
    <w:rsid w:val="00BF39F6"/>
    <w:rsid w:val="00BF3B25"/>
    <w:rsid w:val="00BF3C72"/>
    <w:rsid w:val="00BF3DBC"/>
    <w:rsid w:val="00BF4357"/>
    <w:rsid w:val="00BF4B26"/>
    <w:rsid w:val="00BF4C3E"/>
    <w:rsid w:val="00BF517C"/>
    <w:rsid w:val="00BF5181"/>
    <w:rsid w:val="00BF5A9A"/>
    <w:rsid w:val="00BF5F3B"/>
    <w:rsid w:val="00BF5FAD"/>
    <w:rsid w:val="00BF6099"/>
    <w:rsid w:val="00BF63C8"/>
    <w:rsid w:val="00BF668C"/>
    <w:rsid w:val="00BF6DDA"/>
    <w:rsid w:val="00BF71D1"/>
    <w:rsid w:val="00BF74BA"/>
    <w:rsid w:val="00BF77C1"/>
    <w:rsid w:val="00BF7E06"/>
    <w:rsid w:val="00BF7E0E"/>
    <w:rsid w:val="00C009FB"/>
    <w:rsid w:val="00C00D05"/>
    <w:rsid w:val="00C00E11"/>
    <w:rsid w:val="00C0160D"/>
    <w:rsid w:val="00C01860"/>
    <w:rsid w:val="00C01F9F"/>
    <w:rsid w:val="00C02A25"/>
    <w:rsid w:val="00C02FCF"/>
    <w:rsid w:val="00C030D3"/>
    <w:rsid w:val="00C036BB"/>
    <w:rsid w:val="00C03ADC"/>
    <w:rsid w:val="00C04237"/>
    <w:rsid w:val="00C04B1E"/>
    <w:rsid w:val="00C04C7C"/>
    <w:rsid w:val="00C055F6"/>
    <w:rsid w:val="00C05AC5"/>
    <w:rsid w:val="00C05F83"/>
    <w:rsid w:val="00C0650C"/>
    <w:rsid w:val="00C066DA"/>
    <w:rsid w:val="00C06DEE"/>
    <w:rsid w:val="00C06EBA"/>
    <w:rsid w:val="00C06F4A"/>
    <w:rsid w:val="00C07684"/>
    <w:rsid w:val="00C07804"/>
    <w:rsid w:val="00C07957"/>
    <w:rsid w:val="00C1001E"/>
    <w:rsid w:val="00C10349"/>
    <w:rsid w:val="00C103DA"/>
    <w:rsid w:val="00C10F10"/>
    <w:rsid w:val="00C11108"/>
    <w:rsid w:val="00C11768"/>
    <w:rsid w:val="00C11F5E"/>
    <w:rsid w:val="00C12102"/>
    <w:rsid w:val="00C12A37"/>
    <w:rsid w:val="00C12B63"/>
    <w:rsid w:val="00C12E4A"/>
    <w:rsid w:val="00C13091"/>
    <w:rsid w:val="00C134B7"/>
    <w:rsid w:val="00C13973"/>
    <w:rsid w:val="00C13AA6"/>
    <w:rsid w:val="00C14050"/>
    <w:rsid w:val="00C14D1D"/>
    <w:rsid w:val="00C1521F"/>
    <w:rsid w:val="00C1564F"/>
    <w:rsid w:val="00C15714"/>
    <w:rsid w:val="00C15B44"/>
    <w:rsid w:val="00C16181"/>
    <w:rsid w:val="00C16697"/>
    <w:rsid w:val="00C166EA"/>
    <w:rsid w:val="00C167FA"/>
    <w:rsid w:val="00C16803"/>
    <w:rsid w:val="00C16A08"/>
    <w:rsid w:val="00C16A83"/>
    <w:rsid w:val="00C16D27"/>
    <w:rsid w:val="00C16E2D"/>
    <w:rsid w:val="00C170C2"/>
    <w:rsid w:val="00C17180"/>
    <w:rsid w:val="00C17233"/>
    <w:rsid w:val="00C17D12"/>
    <w:rsid w:val="00C2115B"/>
    <w:rsid w:val="00C21F8F"/>
    <w:rsid w:val="00C22A93"/>
    <w:rsid w:val="00C22F34"/>
    <w:rsid w:val="00C237DB"/>
    <w:rsid w:val="00C239D4"/>
    <w:rsid w:val="00C240CE"/>
    <w:rsid w:val="00C24CD6"/>
    <w:rsid w:val="00C24DE4"/>
    <w:rsid w:val="00C24DEC"/>
    <w:rsid w:val="00C258EB"/>
    <w:rsid w:val="00C25C30"/>
    <w:rsid w:val="00C25EBF"/>
    <w:rsid w:val="00C26106"/>
    <w:rsid w:val="00C2636C"/>
    <w:rsid w:val="00C2677A"/>
    <w:rsid w:val="00C26B3F"/>
    <w:rsid w:val="00C273D9"/>
    <w:rsid w:val="00C27818"/>
    <w:rsid w:val="00C27A4D"/>
    <w:rsid w:val="00C301C3"/>
    <w:rsid w:val="00C301EB"/>
    <w:rsid w:val="00C30760"/>
    <w:rsid w:val="00C3081C"/>
    <w:rsid w:val="00C309CD"/>
    <w:rsid w:val="00C30E03"/>
    <w:rsid w:val="00C30E39"/>
    <w:rsid w:val="00C30FA7"/>
    <w:rsid w:val="00C310CD"/>
    <w:rsid w:val="00C31252"/>
    <w:rsid w:val="00C31AB6"/>
    <w:rsid w:val="00C31AFC"/>
    <w:rsid w:val="00C32015"/>
    <w:rsid w:val="00C3236C"/>
    <w:rsid w:val="00C326A0"/>
    <w:rsid w:val="00C32783"/>
    <w:rsid w:val="00C32C81"/>
    <w:rsid w:val="00C32DB4"/>
    <w:rsid w:val="00C32DF2"/>
    <w:rsid w:val="00C33EB4"/>
    <w:rsid w:val="00C34159"/>
    <w:rsid w:val="00C34384"/>
    <w:rsid w:val="00C34462"/>
    <w:rsid w:val="00C34CAF"/>
    <w:rsid w:val="00C34E71"/>
    <w:rsid w:val="00C34EAB"/>
    <w:rsid w:val="00C34F41"/>
    <w:rsid w:val="00C352FE"/>
    <w:rsid w:val="00C3565A"/>
    <w:rsid w:val="00C35949"/>
    <w:rsid w:val="00C35C02"/>
    <w:rsid w:val="00C35CC2"/>
    <w:rsid w:val="00C35E6C"/>
    <w:rsid w:val="00C35EFF"/>
    <w:rsid w:val="00C35F01"/>
    <w:rsid w:val="00C3664C"/>
    <w:rsid w:val="00C36659"/>
    <w:rsid w:val="00C36765"/>
    <w:rsid w:val="00C367F1"/>
    <w:rsid w:val="00C36BC5"/>
    <w:rsid w:val="00C37E05"/>
    <w:rsid w:val="00C37FF9"/>
    <w:rsid w:val="00C4015F"/>
    <w:rsid w:val="00C403FC"/>
    <w:rsid w:val="00C408FB"/>
    <w:rsid w:val="00C40B0F"/>
    <w:rsid w:val="00C40B9F"/>
    <w:rsid w:val="00C40BB4"/>
    <w:rsid w:val="00C40DA4"/>
    <w:rsid w:val="00C40FA8"/>
    <w:rsid w:val="00C41D72"/>
    <w:rsid w:val="00C42A87"/>
    <w:rsid w:val="00C42D20"/>
    <w:rsid w:val="00C43200"/>
    <w:rsid w:val="00C4344F"/>
    <w:rsid w:val="00C43654"/>
    <w:rsid w:val="00C44170"/>
    <w:rsid w:val="00C444EF"/>
    <w:rsid w:val="00C4456F"/>
    <w:rsid w:val="00C4506C"/>
    <w:rsid w:val="00C45091"/>
    <w:rsid w:val="00C45334"/>
    <w:rsid w:val="00C4547B"/>
    <w:rsid w:val="00C4583B"/>
    <w:rsid w:val="00C45A31"/>
    <w:rsid w:val="00C4628C"/>
    <w:rsid w:val="00C46F47"/>
    <w:rsid w:val="00C47417"/>
    <w:rsid w:val="00C50888"/>
    <w:rsid w:val="00C508F2"/>
    <w:rsid w:val="00C50A4B"/>
    <w:rsid w:val="00C50ABA"/>
    <w:rsid w:val="00C51431"/>
    <w:rsid w:val="00C51EB0"/>
    <w:rsid w:val="00C52408"/>
    <w:rsid w:val="00C524A9"/>
    <w:rsid w:val="00C52B87"/>
    <w:rsid w:val="00C53133"/>
    <w:rsid w:val="00C53537"/>
    <w:rsid w:val="00C537DB"/>
    <w:rsid w:val="00C539B1"/>
    <w:rsid w:val="00C53A02"/>
    <w:rsid w:val="00C53A47"/>
    <w:rsid w:val="00C53DB2"/>
    <w:rsid w:val="00C548FA"/>
    <w:rsid w:val="00C54B1A"/>
    <w:rsid w:val="00C5518A"/>
    <w:rsid w:val="00C5532B"/>
    <w:rsid w:val="00C55341"/>
    <w:rsid w:val="00C556B9"/>
    <w:rsid w:val="00C559E8"/>
    <w:rsid w:val="00C55C4A"/>
    <w:rsid w:val="00C56ACB"/>
    <w:rsid w:val="00C57644"/>
    <w:rsid w:val="00C577B1"/>
    <w:rsid w:val="00C57B5D"/>
    <w:rsid w:val="00C57C40"/>
    <w:rsid w:val="00C57EA4"/>
    <w:rsid w:val="00C60996"/>
    <w:rsid w:val="00C60AA9"/>
    <w:rsid w:val="00C6107D"/>
    <w:rsid w:val="00C61B8D"/>
    <w:rsid w:val="00C6236C"/>
    <w:rsid w:val="00C62599"/>
    <w:rsid w:val="00C62AC7"/>
    <w:rsid w:val="00C62EF3"/>
    <w:rsid w:val="00C62F1D"/>
    <w:rsid w:val="00C62FAC"/>
    <w:rsid w:val="00C63321"/>
    <w:rsid w:val="00C63422"/>
    <w:rsid w:val="00C63FAA"/>
    <w:rsid w:val="00C64124"/>
    <w:rsid w:val="00C64963"/>
    <w:rsid w:val="00C65162"/>
    <w:rsid w:val="00C65265"/>
    <w:rsid w:val="00C6550B"/>
    <w:rsid w:val="00C6659C"/>
    <w:rsid w:val="00C66634"/>
    <w:rsid w:val="00C669A2"/>
    <w:rsid w:val="00C66AFE"/>
    <w:rsid w:val="00C66CB9"/>
    <w:rsid w:val="00C66FA3"/>
    <w:rsid w:val="00C67083"/>
    <w:rsid w:val="00C67C00"/>
    <w:rsid w:val="00C67C16"/>
    <w:rsid w:val="00C67E23"/>
    <w:rsid w:val="00C70034"/>
    <w:rsid w:val="00C7049F"/>
    <w:rsid w:val="00C7051A"/>
    <w:rsid w:val="00C70AFD"/>
    <w:rsid w:val="00C71187"/>
    <w:rsid w:val="00C711ED"/>
    <w:rsid w:val="00C712B5"/>
    <w:rsid w:val="00C720D7"/>
    <w:rsid w:val="00C725CB"/>
    <w:rsid w:val="00C7265D"/>
    <w:rsid w:val="00C730EE"/>
    <w:rsid w:val="00C73512"/>
    <w:rsid w:val="00C735DC"/>
    <w:rsid w:val="00C73B8F"/>
    <w:rsid w:val="00C73D0F"/>
    <w:rsid w:val="00C73D36"/>
    <w:rsid w:val="00C740DA"/>
    <w:rsid w:val="00C74344"/>
    <w:rsid w:val="00C7515C"/>
    <w:rsid w:val="00C75241"/>
    <w:rsid w:val="00C75C69"/>
    <w:rsid w:val="00C75E75"/>
    <w:rsid w:val="00C75ED2"/>
    <w:rsid w:val="00C761BA"/>
    <w:rsid w:val="00C76371"/>
    <w:rsid w:val="00C766FD"/>
    <w:rsid w:val="00C773EF"/>
    <w:rsid w:val="00C77444"/>
    <w:rsid w:val="00C7753C"/>
    <w:rsid w:val="00C77B71"/>
    <w:rsid w:val="00C77D01"/>
    <w:rsid w:val="00C80346"/>
    <w:rsid w:val="00C80386"/>
    <w:rsid w:val="00C803C5"/>
    <w:rsid w:val="00C80CC1"/>
    <w:rsid w:val="00C80F2E"/>
    <w:rsid w:val="00C81388"/>
    <w:rsid w:val="00C815E8"/>
    <w:rsid w:val="00C81AC7"/>
    <w:rsid w:val="00C81B87"/>
    <w:rsid w:val="00C82A8F"/>
    <w:rsid w:val="00C83BC7"/>
    <w:rsid w:val="00C83C02"/>
    <w:rsid w:val="00C84257"/>
    <w:rsid w:val="00C842B6"/>
    <w:rsid w:val="00C844AF"/>
    <w:rsid w:val="00C849D6"/>
    <w:rsid w:val="00C852D6"/>
    <w:rsid w:val="00C853BF"/>
    <w:rsid w:val="00C85DDA"/>
    <w:rsid w:val="00C85F88"/>
    <w:rsid w:val="00C8641F"/>
    <w:rsid w:val="00C865F0"/>
    <w:rsid w:val="00C865F2"/>
    <w:rsid w:val="00C87157"/>
    <w:rsid w:val="00C872D5"/>
    <w:rsid w:val="00C8755A"/>
    <w:rsid w:val="00C87D18"/>
    <w:rsid w:val="00C9048C"/>
    <w:rsid w:val="00C9073B"/>
    <w:rsid w:val="00C91126"/>
    <w:rsid w:val="00C91D0A"/>
    <w:rsid w:val="00C92050"/>
    <w:rsid w:val="00C92435"/>
    <w:rsid w:val="00C92851"/>
    <w:rsid w:val="00C92879"/>
    <w:rsid w:val="00C92F7B"/>
    <w:rsid w:val="00C931A8"/>
    <w:rsid w:val="00C93477"/>
    <w:rsid w:val="00C934D7"/>
    <w:rsid w:val="00C940F6"/>
    <w:rsid w:val="00C94255"/>
    <w:rsid w:val="00C94293"/>
    <w:rsid w:val="00C94EA0"/>
    <w:rsid w:val="00C953BF"/>
    <w:rsid w:val="00C956A8"/>
    <w:rsid w:val="00C9582E"/>
    <w:rsid w:val="00C95EB5"/>
    <w:rsid w:val="00C96872"/>
    <w:rsid w:val="00C9689E"/>
    <w:rsid w:val="00C969A5"/>
    <w:rsid w:val="00C96F65"/>
    <w:rsid w:val="00C97058"/>
    <w:rsid w:val="00C9756F"/>
    <w:rsid w:val="00C97DBD"/>
    <w:rsid w:val="00C97FEA"/>
    <w:rsid w:val="00CA08AF"/>
    <w:rsid w:val="00CA1140"/>
    <w:rsid w:val="00CA16B0"/>
    <w:rsid w:val="00CA17D4"/>
    <w:rsid w:val="00CA1C26"/>
    <w:rsid w:val="00CA1CAD"/>
    <w:rsid w:val="00CA20A0"/>
    <w:rsid w:val="00CA2ECE"/>
    <w:rsid w:val="00CA3479"/>
    <w:rsid w:val="00CA388D"/>
    <w:rsid w:val="00CA3B16"/>
    <w:rsid w:val="00CA3C66"/>
    <w:rsid w:val="00CA40BD"/>
    <w:rsid w:val="00CA468E"/>
    <w:rsid w:val="00CA46F7"/>
    <w:rsid w:val="00CA48E7"/>
    <w:rsid w:val="00CA4C91"/>
    <w:rsid w:val="00CA4CC7"/>
    <w:rsid w:val="00CA4CE5"/>
    <w:rsid w:val="00CA4FD7"/>
    <w:rsid w:val="00CA55F2"/>
    <w:rsid w:val="00CA698F"/>
    <w:rsid w:val="00CA6C3C"/>
    <w:rsid w:val="00CA7522"/>
    <w:rsid w:val="00CA75A9"/>
    <w:rsid w:val="00CA7828"/>
    <w:rsid w:val="00CB09A8"/>
    <w:rsid w:val="00CB104D"/>
    <w:rsid w:val="00CB1766"/>
    <w:rsid w:val="00CB1828"/>
    <w:rsid w:val="00CB2DC5"/>
    <w:rsid w:val="00CB31EF"/>
    <w:rsid w:val="00CB3829"/>
    <w:rsid w:val="00CB383C"/>
    <w:rsid w:val="00CB4677"/>
    <w:rsid w:val="00CB57CE"/>
    <w:rsid w:val="00CB5B3E"/>
    <w:rsid w:val="00CB5D61"/>
    <w:rsid w:val="00CB5DC6"/>
    <w:rsid w:val="00CB65F2"/>
    <w:rsid w:val="00CB6781"/>
    <w:rsid w:val="00CB6842"/>
    <w:rsid w:val="00CB68F2"/>
    <w:rsid w:val="00CB6A5D"/>
    <w:rsid w:val="00CB6A7C"/>
    <w:rsid w:val="00CB6B3B"/>
    <w:rsid w:val="00CB7F11"/>
    <w:rsid w:val="00CC00F8"/>
    <w:rsid w:val="00CC0381"/>
    <w:rsid w:val="00CC0688"/>
    <w:rsid w:val="00CC155C"/>
    <w:rsid w:val="00CC163C"/>
    <w:rsid w:val="00CC1683"/>
    <w:rsid w:val="00CC17F9"/>
    <w:rsid w:val="00CC1BEA"/>
    <w:rsid w:val="00CC1CED"/>
    <w:rsid w:val="00CC227B"/>
    <w:rsid w:val="00CC2939"/>
    <w:rsid w:val="00CC2A70"/>
    <w:rsid w:val="00CC2E68"/>
    <w:rsid w:val="00CC3B1D"/>
    <w:rsid w:val="00CC3F4A"/>
    <w:rsid w:val="00CC43CD"/>
    <w:rsid w:val="00CC4AD5"/>
    <w:rsid w:val="00CC4C30"/>
    <w:rsid w:val="00CC52CC"/>
    <w:rsid w:val="00CC6018"/>
    <w:rsid w:val="00CC60F7"/>
    <w:rsid w:val="00CC61B1"/>
    <w:rsid w:val="00CC6C1A"/>
    <w:rsid w:val="00CC6C3D"/>
    <w:rsid w:val="00CC70E5"/>
    <w:rsid w:val="00CC7758"/>
    <w:rsid w:val="00CC79DA"/>
    <w:rsid w:val="00CD031F"/>
    <w:rsid w:val="00CD09CF"/>
    <w:rsid w:val="00CD11A5"/>
    <w:rsid w:val="00CD12F4"/>
    <w:rsid w:val="00CD13D1"/>
    <w:rsid w:val="00CD1850"/>
    <w:rsid w:val="00CD1B79"/>
    <w:rsid w:val="00CD1DBB"/>
    <w:rsid w:val="00CD1E24"/>
    <w:rsid w:val="00CD1E35"/>
    <w:rsid w:val="00CD20F5"/>
    <w:rsid w:val="00CD26D0"/>
    <w:rsid w:val="00CD296E"/>
    <w:rsid w:val="00CD2AAD"/>
    <w:rsid w:val="00CD2BF4"/>
    <w:rsid w:val="00CD408D"/>
    <w:rsid w:val="00CD40F2"/>
    <w:rsid w:val="00CD42BB"/>
    <w:rsid w:val="00CD45E9"/>
    <w:rsid w:val="00CD461A"/>
    <w:rsid w:val="00CD475D"/>
    <w:rsid w:val="00CD4A41"/>
    <w:rsid w:val="00CD5615"/>
    <w:rsid w:val="00CD56B5"/>
    <w:rsid w:val="00CD6049"/>
    <w:rsid w:val="00CD62B6"/>
    <w:rsid w:val="00CD65B2"/>
    <w:rsid w:val="00CD7123"/>
    <w:rsid w:val="00CD774A"/>
    <w:rsid w:val="00CE0066"/>
    <w:rsid w:val="00CE029E"/>
    <w:rsid w:val="00CE0420"/>
    <w:rsid w:val="00CE05CF"/>
    <w:rsid w:val="00CE0649"/>
    <w:rsid w:val="00CE0F13"/>
    <w:rsid w:val="00CE1410"/>
    <w:rsid w:val="00CE144C"/>
    <w:rsid w:val="00CE16FA"/>
    <w:rsid w:val="00CE1CF7"/>
    <w:rsid w:val="00CE23FE"/>
    <w:rsid w:val="00CE26AE"/>
    <w:rsid w:val="00CE2B09"/>
    <w:rsid w:val="00CE2D40"/>
    <w:rsid w:val="00CE35ED"/>
    <w:rsid w:val="00CE381F"/>
    <w:rsid w:val="00CE38C0"/>
    <w:rsid w:val="00CE3C16"/>
    <w:rsid w:val="00CE3EE7"/>
    <w:rsid w:val="00CE4232"/>
    <w:rsid w:val="00CE424F"/>
    <w:rsid w:val="00CE4482"/>
    <w:rsid w:val="00CE4AB8"/>
    <w:rsid w:val="00CE5779"/>
    <w:rsid w:val="00CE5B06"/>
    <w:rsid w:val="00CE5D29"/>
    <w:rsid w:val="00CE5ECB"/>
    <w:rsid w:val="00CE5F6E"/>
    <w:rsid w:val="00CE6830"/>
    <w:rsid w:val="00CE69A2"/>
    <w:rsid w:val="00CE6B5F"/>
    <w:rsid w:val="00CE6C0E"/>
    <w:rsid w:val="00CE6E58"/>
    <w:rsid w:val="00CE7806"/>
    <w:rsid w:val="00CE7A5F"/>
    <w:rsid w:val="00CE7AA7"/>
    <w:rsid w:val="00CE7BFB"/>
    <w:rsid w:val="00CF0BE7"/>
    <w:rsid w:val="00CF0FED"/>
    <w:rsid w:val="00CF132C"/>
    <w:rsid w:val="00CF1401"/>
    <w:rsid w:val="00CF1B19"/>
    <w:rsid w:val="00CF22F4"/>
    <w:rsid w:val="00CF2718"/>
    <w:rsid w:val="00CF27D4"/>
    <w:rsid w:val="00CF2B8B"/>
    <w:rsid w:val="00CF2C64"/>
    <w:rsid w:val="00CF2D44"/>
    <w:rsid w:val="00CF2D6A"/>
    <w:rsid w:val="00CF2FF0"/>
    <w:rsid w:val="00CF3177"/>
    <w:rsid w:val="00CF3A9B"/>
    <w:rsid w:val="00CF3D0C"/>
    <w:rsid w:val="00CF40B4"/>
    <w:rsid w:val="00CF42B9"/>
    <w:rsid w:val="00CF47B7"/>
    <w:rsid w:val="00CF4F72"/>
    <w:rsid w:val="00CF507F"/>
    <w:rsid w:val="00CF50BF"/>
    <w:rsid w:val="00CF51C9"/>
    <w:rsid w:val="00CF5403"/>
    <w:rsid w:val="00CF5E94"/>
    <w:rsid w:val="00CF69A3"/>
    <w:rsid w:val="00CF6AA3"/>
    <w:rsid w:val="00CF6D6A"/>
    <w:rsid w:val="00D0003A"/>
    <w:rsid w:val="00D00516"/>
    <w:rsid w:val="00D007F6"/>
    <w:rsid w:val="00D00A38"/>
    <w:rsid w:val="00D00AAA"/>
    <w:rsid w:val="00D00DB3"/>
    <w:rsid w:val="00D00F0E"/>
    <w:rsid w:val="00D0100F"/>
    <w:rsid w:val="00D01060"/>
    <w:rsid w:val="00D015E9"/>
    <w:rsid w:val="00D01A9A"/>
    <w:rsid w:val="00D01C31"/>
    <w:rsid w:val="00D01CFB"/>
    <w:rsid w:val="00D023F5"/>
    <w:rsid w:val="00D0255F"/>
    <w:rsid w:val="00D02627"/>
    <w:rsid w:val="00D02722"/>
    <w:rsid w:val="00D02780"/>
    <w:rsid w:val="00D02DA5"/>
    <w:rsid w:val="00D03AA2"/>
    <w:rsid w:val="00D03B15"/>
    <w:rsid w:val="00D03ECC"/>
    <w:rsid w:val="00D03F82"/>
    <w:rsid w:val="00D046F3"/>
    <w:rsid w:val="00D048D1"/>
    <w:rsid w:val="00D04D86"/>
    <w:rsid w:val="00D04E7A"/>
    <w:rsid w:val="00D064F7"/>
    <w:rsid w:val="00D067D9"/>
    <w:rsid w:val="00D07587"/>
    <w:rsid w:val="00D075CB"/>
    <w:rsid w:val="00D0779E"/>
    <w:rsid w:val="00D078E2"/>
    <w:rsid w:val="00D1024E"/>
    <w:rsid w:val="00D10553"/>
    <w:rsid w:val="00D10753"/>
    <w:rsid w:val="00D10CDE"/>
    <w:rsid w:val="00D11247"/>
    <w:rsid w:val="00D118A9"/>
    <w:rsid w:val="00D11F97"/>
    <w:rsid w:val="00D128C0"/>
    <w:rsid w:val="00D12ADB"/>
    <w:rsid w:val="00D12D0E"/>
    <w:rsid w:val="00D1315E"/>
    <w:rsid w:val="00D133F5"/>
    <w:rsid w:val="00D139CC"/>
    <w:rsid w:val="00D1498F"/>
    <w:rsid w:val="00D14E97"/>
    <w:rsid w:val="00D14FA9"/>
    <w:rsid w:val="00D153B6"/>
    <w:rsid w:val="00D15B31"/>
    <w:rsid w:val="00D15B5B"/>
    <w:rsid w:val="00D15D1D"/>
    <w:rsid w:val="00D163ED"/>
    <w:rsid w:val="00D166FC"/>
    <w:rsid w:val="00D16853"/>
    <w:rsid w:val="00D16BDC"/>
    <w:rsid w:val="00D16F0B"/>
    <w:rsid w:val="00D170BA"/>
    <w:rsid w:val="00D17433"/>
    <w:rsid w:val="00D17580"/>
    <w:rsid w:val="00D20457"/>
    <w:rsid w:val="00D20468"/>
    <w:rsid w:val="00D20877"/>
    <w:rsid w:val="00D208AB"/>
    <w:rsid w:val="00D2164B"/>
    <w:rsid w:val="00D21E7B"/>
    <w:rsid w:val="00D21F33"/>
    <w:rsid w:val="00D21F78"/>
    <w:rsid w:val="00D225B4"/>
    <w:rsid w:val="00D22AAF"/>
    <w:rsid w:val="00D22F5A"/>
    <w:rsid w:val="00D23BEF"/>
    <w:rsid w:val="00D24463"/>
    <w:rsid w:val="00D24865"/>
    <w:rsid w:val="00D249D7"/>
    <w:rsid w:val="00D24A19"/>
    <w:rsid w:val="00D2578E"/>
    <w:rsid w:val="00D2595B"/>
    <w:rsid w:val="00D25CF6"/>
    <w:rsid w:val="00D267BA"/>
    <w:rsid w:val="00D27A8C"/>
    <w:rsid w:val="00D27C49"/>
    <w:rsid w:val="00D27F07"/>
    <w:rsid w:val="00D3010D"/>
    <w:rsid w:val="00D305C9"/>
    <w:rsid w:val="00D30B10"/>
    <w:rsid w:val="00D30EB0"/>
    <w:rsid w:val="00D312A6"/>
    <w:rsid w:val="00D31643"/>
    <w:rsid w:val="00D31699"/>
    <w:rsid w:val="00D31956"/>
    <w:rsid w:val="00D31A5B"/>
    <w:rsid w:val="00D31A5C"/>
    <w:rsid w:val="00D31EE8"/>
    <w:rsid w:val="00D31F5F"/>
    <w:rsid w:val="00D32573"/>
    <w:rsid w:val="00D32B32"/>
    <w:rsid w:val="00D32C75"/>
    <w:rsid w:val="00D333D0"/>
    <w:rsid w:val="00D33528"/>
    <w:rsid w:val="00D337C9"/>
    <w:rsid w:val="00D33D9B"/>
    <w:rsid w:val="00D34207"/>
    <w:rsid w:val="00D34439"/>
    <w:rsid w:val="00D34924"/>
    <w:rsid w:val="00D35466"/>
    <w:rsid w:val="00D357B4"/>
    <w:rsid w:val="00D357F9"/>
    <w:rsid w:val="00D35A20"/>
    <w:rsid w:val="00D35DF9"/>
    <w:rsid w:val="00D35E01"/>
    <w:rsid w:val="00D36336"/>
    <w:rsid w:val="00D36657"/>
    <w:rsid w:val="00D3675B"/>
    <w:rsid w:val="00D377D6"/>
    <w:rsid w:val="00D37FC7"/>
    <w:rsid w:val="00D40377"/>
    <w:rsid w:val="00D406C3"/>
    <w:rsid w:val="00D40F89"/>
    <w:rsid w:val="00D41081"/>
    <w:rsid w:val="00D41574"/>
    <w:rsid w:val="00D41689"/>
    <w:rsid w:val="00D41BE8"/>
    <w:rsid w:val="00D41F5E"/>
    <w:rsid w:val="00D432DE"/>
    <w:rsid w:val="00D434DA"/>
    <w:rsid w:val="00D43B72"/>
    <w:rsid w:val="00D43CCA"/>
    <w:rsid w:val="00D441C9"/>
    <w:rsid w:val="00D4434E"/>
    <w:rsid w:val="00D44690"/>
    <w:rsid w:val="00D44AEB"/>
    <w:rsid w:val="00D44B00"/>
    <w:rsid w:val="00D450F6"/>
    <w:rsid w:val="00D4541A"/>
    <w:rsid w:val="00D45869"/>
    <w:rsid w:val="00D45F60"/>
    <w:rsid w:val="00D46190"/>
    <w:rsid w:val="00D4621C"/>
    <w:rsid w:val="00D4631D"/>
    <w:rsid w:val="00D4646E"/>
    <w:rsid w:val="00D4660D"/>
    <w:rsid w:val="00D4691F"/>
    <w:rsid w:val="00D46BDE"/>
    <w:rsid w:val="00D46C98"/>
    <w:rsid w:val="00D478A9"/>
    <w:rsid w:val="00D47DB6"/>
    <w:rsid w:val="00D5038F"/>
    <w:rsid w:val="00D5048D"/>
    <w:rsid w:val="00D50901"/>
    <w:rsid w:val="00D5095C"/>
    <w:rsid w:val="00D50FFC"/>
    <w:rsid w:val="00D51517"/>
    <w:rsid w:val="00D51591"/>
    <w:rsid w:val="00D5257B"/>
    <w:rsid w:val="00D525C1"/>
    <w:rsid w:val="00D52931"/>
    <w:rsid w:val="00D52BED"/>
    <w:rsid w:val="00D52C3F"/>
    <w:rsid w:val="00D53C7B"/>
    <w:rsid w:val="00D543DF"/>
    <w:rsid w:val="00D546E0"/>
    <w:rsid w:val="00D54828"/>
    <w:rsid w:val="00D54E60"/>
    <w:rsid w:val="00D55272"/>
    <w:rsid w:val="00D55763"/>
    <w:rsid w:val="00D55FE6"/>
    <w:rsid w:val="00D563CA"/>
    <w:rsid w:val="00D56742"/>
    <w:rsid w:val="00D56C38"/>
    <w:rsid w:val="00D57173"/>
    <w:rsid w:val="00D602AD"/>
    <w:rsid w:val="00D6077A"/>
    <w:rsid w:val="00D6077F"/>
    <w:rsid w:val="00D60939"/>
    <w:rsid w:val="00D6099B"/>
    <w:rsid w:val="00D60EAD"/>
    <w:rsid w:val="00D60F51"/>
    <w:rsid w:val="00D61446"/>
    <w:rsid w:val="00D6161D"/>
    <w:rsid w:val="00D6240F"/>
    <w:rsid w:val="00D62ED8"/>
    <w:rsid w:val="00D63240"/>
    <w:rsid w:val="00D63BF8"/>
    <w:rsid w:val="00D63E02"/>
    <w:rsid w:val="00D63F01"/>
    <w:rsid w:val="00D648CB"/>
    <w:rsid w:val="00D64D24"/>
    <w:rsid w:val="00D652CF"/>
    <w:rsid w:val="00D6543A"/>
    <w:rsid w:val="00D65FD0"/>
    <w:rsid w:val="00D66804"/>
    <w:rsid w:val="00D66831"/>
    <w:rsid w:val="00D66A38"/>
    <w:rsid w:val="00D66CB2"/>
    <w:rsid w:val="00D66D88"/>
    <w:rsid w:val="00D67080"/>
    <w:rsid w:val="00D67278"/>
    <w:rsid w:val="00D67591"/>
    <w:rsid w:val="00D676D5"/>
    <w:rsid w:val="00D67DCC"/>
    <w:rsid w:val="00D67EC8"/>
    <w:rsid w:val="00D70CEC"/>
    <w:rsid w:val="00D70E8D"/>
    <w:rsid w:val="00D70F78"/>
    <w:rsid w:val="00D71179"/>
    <w:rsid w:val="00D7221B"/>
    <w:rsid w:val="00D72644"/>
    <w:rsid w:val="00D7284A"/>
    <w:rsid w:val="00D72D40"/>
    <w:rsid w:val="00D72E43"/>
    <w:rsid w:val="00D72FEC"/>
    <w:rsid w:val="00D7366B"/>
    <w:rsid w:val="00D73776"/>
    <w:rsid w:val="00D739BA"/>
    <w:rsid w:val="00D739F7"/>
    <w:rsid w:val="00D7401A"/>
    <w:rsid w:val="00D74396"/>
    <w:rsid w:val="00D74530"/>
    <w:rsid w:val="00D7473F"/>
    <w:rsid w:val="00D75284"/>
    <w:rsid w:val="00D752F4"/>
    <w:rsid w:val="00D75970"/>
    <w:rsid w:val="00D75E37"/>
    <w:rsid w:val="00D76770"/>
    <w:rsid w:val="00D76AC0"/>
    <w:rsid w:val="00D76FA8"/>
    <w:rsid w:val="00D7772B"/>
    <w:rsid w:val="00D7791A"/>
    <w:rsid w:val="00D779FC"/>
    <w:rsid w:val="00D8022F"/>
    <w:rsid w:val="00D804DD"/>
    <w:rsid w:val="00D805DA"/>
    <w:rsid w:val="00D808DC"/>
    <w:rsid w:val="00D80C0F"/>
    <w:rsid w:val="00D80C4C"/>
    <w:rsid w:val="00D80C68"/>
    <w:rsid w:val="00D81585"/>
    <w:rsid w:val="00D816D5"/>
    <w:rsid w:val="00D81969"/>
    <w:rsid w:val="00D81BB3"/>
    <w:rsid w:val="00D81C67"/>
    <w:rsid w:val="00D81F1D"/>
    <w:rsid w:val="00D822F4"/>
    <w:rsid w:val="00D836DE"/>
    <w:rsid w:val="00D84877"/>
    <w:rsid w:val="00D84B43"/>
    <w:rsid w:val="00D85406"/>
    <w:rsid w:val="00D85B09"/>
    <w:rsid w:val="00D86E00"/>
    <w:rsid w:val="00D8744A"/>
    <w:rsid w:val="00D87C82"/>
    <w:rsid w:val="00D87D0D"/>
    <w:rsid w:val="00D87DAA"/>
    <w:rsid w:val="00D90311"/>
    <w:rsid w:val="00D90800"/>
    <w:rsid w:val="00D91212"/>
    <w:rsid w:val="00D91B19"/>
    <w:rsid w:val="00D91DE1"/>
    <w:rsid w:val="00D9309C"/>
    <w:rsid w:val="00D94511"/>
    <w:rsid w:val="00D9465E"/>
    <w:rsid w:val="00D94EE6"/>
    <w:rsid w:val="00D951B2"/>
    <w:rsid w:val="00D957F6"/>
    <w:rsid w:val="00D96025"/>
    <w:rsid w:val="00D97076"/>
    <w:rsid w:val="00D97077"/>
    <w:rsid w:val="00D979C0"/>
    <w:rsid w:val="00D97AD7"/>
    <w:rsid w:val="00D97BB8"/>
    <w:rsid w:val="00D97DAE"/>
    <w:rsid w:val="00D97DC3"/>
    <w:rsid w:val="00DA0052"/>
    <w:rsid w:val="00DA031F"/>
    <w:rsid w:val="00DA0861"/>
    <w:rsid w:val="00DA0B88"/>
    <w:rsid w:val="00DA0C64"/>
    <w:rsid w:val="00DA0E39"/>
    <w:rsid w:val="00DA0F68"/>
    <w:rsid w:val="00DA0F7D"/>
    <w:rsid w:val="00DA135E"/>
    <w:rsid w:val="00DA1480"/>
    <w:rsid w:val="00DA18E2"/>
    <w:rsid w:val="00DA2510"/>
    <w:rsid w:val="00DA2E56"/>
    <w:rsid w:val="00DA3183"/>
    <w:rsid w:val="00DA355D"/>
    <w:rsid w:val="00DA35BD"/>
    <w:rsid w:val="00DA37FD"/>
    <w:rsid w:val="00DA3D39"/>
    <w:rsid w:val="00DA460F"/>
    <w:rsid w:val="00DA553B"/>
    <w:rsid w:val="00DA55B2"/>
    <w:rsid w:val="00DA55B6"/>
    <w:rsid w:val="00DA5B63"/>
    <w:rsid w:val="00DA609D"/>
    <w:rsid w:val="00DA6351"/>
    <w:rsid w:val="00DA6DCA"/>
    <w:rsid w:val="00DA6E0A"/>
    <w:rsid w:val="00DA6E53"/>
    <w:rsid w:val="00DA70AE"/>
    <w:rsid w:val="00DA7467"/>
    <w:rsid w:val="00DA75B1"/>
    <w:rsid w:val="00DA7678"/>
    <w:rsid w:val="00DA792D"/>
    <w:rsid w:val="00DA7CF6"/>
    <w:rsid w:val="00DB00B2"/>
    <w:rsid w:val="00DB013A"/>
    <w:rsid w:val="00DB06E6"/>
    <w:rsid w:val="00DB137A"/>
    <w:rsid w:val="00DB1C3F"/>
    <w:rsid w:val="00DB219A"/>
    <w:rsid w:val="00DB263B"/>
    <w:rsid w:val="00DB2AF4"/>
    <w:rsid w:val="00DB2B5B"/>
    <w:rsid w:val="00DB2B8B"/>
    <w:rsid w:val="00DB2CB8"/>
    <w:rsid w:val="00DB2EC8"/>
    <w:rsid w:val="00DB2EDF"/>
    <w:rsid w:val="00DB30A9"/>
    <w:rsid w:val="00DB3C0D"/>
    <w:rsid w:val="00DB4151"/>
    <w:rsid w:val="00DB46D9"/>
    <w:rsid w:val="00DB4891"/>
    <w:rsid w:val="00DB49A8"/>
    <w:rsid w:val="00DB4A29"/>
    <w:rsid w:val="00DB4A45"/>
    <w:rsid w:val="00DB4D8E"/>
    <w:rsid w:val="00DB568E"/>
    <w:rsid w:val="00DB6185"/>
    <w:rsid w:val="00DB6251"/>
    <w:rsid w:val="00DB6294"/>
    <w:rsid w:val="00DB6579"/>
    <w:rsid w:val="00DB66C6"/>
    <w:rsid w:val="00DB6996"/>
    <w:rsid w:val="00DB70C3"/>
    <w:rsid w:val="00DB75D0"/>
    <w:rsid w:val="00DB7816"/>
    <w:rsid w:val="00DC01DF"/>
    <w:rsid w:val="00DC04CB"/>
    <w:rsid w:val="00DC0AF8"/>
    <w:rsid w:val="00DC13DA"/>
    <w:rsid w:val="00DC176B"/>
    <w:rsid w:val="00DC2EF8"/>
    <w:rsid w:val="00DC3335"/>
    <w:rsid w:val="00DC40EF"/>
    <w:rsid w:val="00DC41BB"/>
    <w:rsid w:val="00DC4E26"/>
    <w:rsid w:val="00DC50F9"/>
    <w:rsid w:val="00DC52B1"/>
    <w:rsid w:val="00DC52D0"/>
    <w:rsid w:val="00DC563B"/>
    <w:rsid w:val="00DC6D0A"/>
    <w:rsid w:val="00DC700C"/>
    <w:rsid w:val="00DC715A"/>
    <w:rsid w:val="00DC7387"/>
    <w:rsid w:val="00DD02E0"/>
    <w:rsid w:val="00DD031E"/>
    <w:rsid w:val="00DD0E73"/>
    <w:rsid w:val="00DD1BD4"/>
    <w:rsid w:val="00DD1CF0"/>
    <w:rsid w:val="00DD24CE"/>
    <w:rsid w:val="00DD2EAB"/>
    <w:rsid w:val="00DD397D"/>
    <w:rsid w:val="00DD3B98"/>
    <w:rsid w:val="00DD4333"/>
    <w:rsid w:val="00DD4494"/>
    <w:rsid w:val="00DD47D3"/>
    <w:rsid w:val="00DD4E2B"/>
    <w:rsid w:val="00DD504E"/>
    <w:rsid w:val="00DD55AC"/>
    <w:rsid w:val="00DD57C7"/>
    <w:rsid w:val="00DD58D5"/>
    <w:rsid w:val="00DD5E5C"/>
    <w:rsid w:val="00DD5E60"/>
    <w:rsid w:val="00DD612C"/>
    <w:rsid w:val="00DD618E"/>
    <w:rsid w:val="00DD6280"/>
    <w:rsid w:val="00DD665F"/>
    <w:rsid w:val="00DD66DD"/>
    <w:rsid w:val="00DD7023"/>
    <w:rsid w:val="00DD7147"/>
    <w:rsid w:val="00DD73FF"/>
    <w:rsid w:val="00DE0142"/>
    <w:rsid w:val="00DE0428"/>
    <w:rsid w:val="00DE044F"/>
    <w:rsid w:val="00DE0512"/>
    <w:rsid w:val="00DE0E7E"/>
    <w:rsid w:val="00DE13ED"/>
    <w:rsid w:val="00DE14B8"/>
    <w:rsid w:val="00DE1991"/>
    <w:rsid w:val="00DE24D0"/>
    <w:rsid w:val="00DE2A50"/>
    <w:rsid w:val="00DE2B69"/>
    <w:rsid w:val="00DE2C43"/>
    <w:rsid w:val="00DE2FA2"/>
    <w:rsid w:val="00DE3034"/>
    <w:rsid w:val="00DE3570"/>
    <w:rsid w:val="00DE35E5"/>
    <w:rsid w:val="00DE3BF9"/>
    <w:rsid w:val="00DE3FA7"/>
    <w:rsid w:val="00DE4301"/>
    <w:rsid w:val="00DE454C"/>
    <w:rsid w:val="00DE4869"/>
    <w:rsid w:val="00DE4B52"/>
    <w:rsid w:val="00DE4C40"/>
    <w:rsid w:val="00DE4E16"/>
    <w:rsid w:val="00DE4FF9"/>
    <w:rsid w:val="00DE53A1"/>
    <w:rsid w:val="00DE54B7"/>
    <w:rsid w:val="00DE5C73"/>
    <w:rsid w:val="00DE5DDC"/>
    <w:rsid w:val="00DE6335"/>
    <w:rsid w:val="00DE684E"/>
    <w:rsid w:val="00DE6C43"/>
    <w:rsid w:val="00DE722C"/>
    <w:rsid w:val="00DE7393"/>
    <w:rsid w:val="00DE74F8"/>
    <w:rsid w:val="00DE7711"/>
    <w:rsid w:val="00DE7944"/>
    <w:rsid w:val="00DE7B1D"/>
    <w:rsid w:val="00DE7F33"/>
    <w:rsid w:val="00DF003C"/>
    <w:rsid w:val="00DF01DB"/>
    <w:rsid w:val="00DF06DF"/>
    <w:rsid w:val="00DF0C7A"/>
    <w:rsid w:val="00DF0FBB"/>
    <w:rsid w:val="00DF18DF"/>
    <w:rsid w:val="00DF1B18"/>
    <w:rsid w:val="00DF1F9C"/>
    <w:rsid w:val="00DF23C3"/>
    <w:rsid w:val="00DF2411"/>
    <w:rsid w:val="00DF25C7"/>
    <w:rsid w:val="00DF2ADF"/>
    <w:rsid w:val="00DF4F08"/>
    <w:rsid w:val="00DF50BC"/>
    <w:rsid w:val="00DF56C6"/>
    <w:rsid w:val="00DF6985"/>
    <w:rsid w:val="00DF7027"/>
    <w:rsid w:val="00DF70CD"/>
    <w:rsid w:val="00DF7236"/>
    <w:rsid w:val="00DF730C"/>
    <w:rsid w:val="00DF7A0B"/>
    <w:rsid w:val="00DF7DE1"/>
    <w:rsid w:val="00DF7F49"/>
    <w:rsid w:val="00E00434"/>
    <w:rsid w:val="00E006F1"/>
    <w:rsid w:val="00E007BB"/>
    <w:rsid w:val="00E013B9"/>
    <w:rsid w:val="00E01934"/>
    <w:rsid w:val="00E01B15"/>
    <w:rsid w:val="00E01BD2"/>
    <w:rsid w:val="00E023E1"/>
    <w:rsid w:val="00E02539"/>
    <w:rsid w:val="00E02598"/>
    <w:rsid w:val="00E02814"/>
    <w:rsid w:val="00E028F7"/>
    <w:rsid w:val="00E02948"/>
    <w:rsid w:val="00E02BCB"/>
    <w:rsid w:val="00E030D0"/>
    <w:rsid w:val="00E03275"/>
    <w:rsid w:val="00E037C7"/>
    <w:rsid w:val="00E039CE"/>
    <w:rsid w:val="00E03AB1"/>
    <w:rsid w:val="00E03C3B"/>
    <w:rsid w:val="00E03FE2"/>
    <w:rsid w:val="00E0403F"/>
    <w:rsid w:val="00E04199"/>
    <w:rsid w:val="00E045A2"/>
    <w:rsid w:val="00E04900"/>
    <w:rsid w:val="00E0492B"/>
    <w:rsid w:val="00E04D3C"/>
    <w:rsid w:val="00E055E1"/>
    <w:rsid w:val="00E05773"/>
    <w:rsid w:val="00E05A1B"/>
    <w:rsid w:val="00E05E44"/>
    <w:rsid w:val="00E05E61"/>
    <w:rsid w:val="00E06412"/>
    <w:rsid w:val="00E06972"/>
    <w:rsid w:val="00E07064"/>
    <w:rsid w:val="00E07ECE"/>
    <w:rsid w:val="00E105EF"/>
    <w:rsid w:val="00E11211"/>
    <w:rsid w:val="00E1150F"/>
    <w:rsid w:val="00E1166C"/>
    <w:rsid w:val="00E116C1"/>
    <w:rsid w:val="00E11E79"/>
    <w:rsid w:val="00E11F20"/>
    <w:rsid w:val="00E1204A"/>
    <w:rsid w:val="00E12AC2"/>
    <w:rsid w:val="00E1360D"/>
    <w:rsid w:val="00E1367C"/>
    <w:rsid w:val="00E13A4B"/>
    <w:rsid w:val="00E13ADF"/>
    <w:rsid w:val="00E13D51"/>
    <w:rsid w:val="00E13D54"/>
    <w:rsid w:val="00E14386"/>
    <w:rsid w:val="00E1493F"/>
    <w:rsid w:val="00E14990"/>
    <w:rsid w:val="00E155EA"/>
    <w:rsid w:val="00E156D4"/>
    <w:rsid w:val="00E157BE"/>
    <w:rsid w:val="00E15E09"/>
    <w:rsid w:val="00E15F66"/>
    <w:rsid w:val="00E16235"/>
    <w:rsid w:val="00E165CB"/>
    <w:rsid w:val="00E1706F"/>
    <w:rsid w:val="00E1728C"/>
    <w:rsid w:val="00E17372"/>
    <w:rsid w:val="00E177C1"/>
    <w:rsid w:val="00E17D0F"/>
    <w:rsid w:val="00E212BF"/>
    <w:rsid w:val="00E21553"/>
    <w:rsid w:val="00E21635"/>
    <w:rsid w:val="00E21B51"/>
    <w:rsid w:val="00E21DEC"/>
    <w:rsid w:val="00E21E7C"/>
    <w:rsid w:val="00E220ED"/>
    <w:rsid w:val="00E22307"/>
    <w:rsid w:val="00E2256F"/>
    <w:rsid w:val="00E22FD8"/>
    <w:rsid w:val="00E238FB"/>
    <w:rsid w:val="00E239F1"/>
    <w:rsid w:val="00E23BF2"/>
    <w:rsid w:val="00E2411B"/>
    <w:rsid w:val="00E257A9"/>
    <w:rsid w:val="00E258A2"/>
    <w:rsid w:val="00E25AF5"/>
    <w:rsid w:val="00E26205"/>
    <w:rsid w:val="00E26B6F"/>
    <w:rsid w:val="00E26D15"/>
    <w:rsid w:val="00E26E87"/>
    <w:rsid w:val="00E26F1F"/>
    <w:rsid w:val="00E273C8"/>
    <w:rsid w:val="00E27479"/>
    <w:rsid w:val="00E27590"/>
    <w:rsid w:val="00E27ED1"/>
    <w:rsid w:val="00E30B14"/>
    <w:rsid w:val="00E31054"/>
    <w:rsid w:val="00E31170"/>
    <w:rsid w:val="00E31A9B"/>
    <w:rsid w:val="00E31C5A"/>
    <w:rsid w:val="00E31F11"/>
    <w:rsid w:val="00E31F55"/>
    <w:rsid w:val="00E31F88"/>
    <w:rsid w:val="00E322B5"/>
    <w:rsid w:val="00E32951"/>
    <w:rsid w:val="00E33060"/>
    <w:rsid w:val="00E33E52"/>
    <w:rsid w:val="00E340C1"/>
    <w:rsid w:val="00E34C8B"/>
    <w:rsid w:val="00E34D33"/>
    <w:rsid w:val="00E34F82"/>
    <w:rsid w:val="00E34F8E"/>
    <w:rsid w:val="00E359CA"/>
    <w:rsid w:val="00E35B7D"/>
    <w:rsid w:val="00E35ED4"/>
    <w:rsid w:val="00E36277"/>
    <w:rsid w:val="00E3635C"/>
    <w:rsid w:val="00E36765"/>
    <w:rsid w:val="00E367DD"/>
    <w:rsid w:val="00E36F63"/>
    <w:rsid w:val="00E37576"/>
    <w:rsid w:val="00E376B0"/>
    <w:rsid w:val="00E376D4"/>
    <w:rsid w:val="00E37ED9"/>
    <w:rsid w:val="00E404EB"/>
    <w:rsid w:val="00E408A9"/>
    <w:rsid w:val="00E40B9F"/>
    <w:rsid w:val="00E41134"/>
    <w:rsid w:val="00E413D4"/>
    <w:rsid w:val="00E4143E"/>
    <w:rsid w:val="00E4164B"/>
    <w:rsid w:val="00E41857"/>
    <w:rsid w:val="00E419FA"/>
    <w:rsid w:val="00E41B0B"/>
    <w:rsid w:val="00E41CAC"/>
    <w:rsid w:val="00E41E66"/>
    <w:rsid w:val="00E42CFC"/>
    <w:rsid w:val="00E42FC9"/>
    <w:rsid w:val="00E43048"/>
    <w:rsid w:val="00E432A2"/>
    <w:rsid w:val="00E433B7"/>
    <w:rsid w:val="00E43CAC"/>
    <w:rsid w:val="00E43DA7"/>
    <w:rsid w:val="00E43F15"/>
    <w:rsid w:val="00E43F58"/>
    <w:rsid w:val="00E442A5"/>
    <w:rsid w:val="00E4449D"/>
    <w:rsid w:val="00E44725"/>
    <w:rsid w:val="00E447D9"/>
    <w:rsid w:val="00E44995"/>
    <w:rsid w:val="00E44CEF"/>
    <w:rsid w:val="00E45359"/>
    <w:rsid w:val="00E4587B"/>
    <w:rsid w:val="00E458CE"/>
    <w:rsid w:val="00E46383"/>
    <w:rsid w:val="00E46EC0"/>
    <w:rsid w:val="00E4709E"/>
    <w:rsid w:val="00E470A7"/>
    <w:rsid w:val="00E477B0"/>
    <w:rsid w:val="00E479D2"/>
    <w:rsid w:val="00E47A52"/>
    <w:rsid w:val="00E47EE2"/>
    <w:rsid w:val="00E501C7"/>
    <w:rsid w:val="00E50265"/>
    <w:rsid w:val="00E5051D"/>
    <w:rsid w:val="00E50717"/>
    <w:rsid w:val="00E50BD5"/>
    <w:rsid w:val="00E5116C"/>
    <w:rsid w:val="00E51747"/>
    <w:rsid w:val="00E51756"/>
    <w:rsid w:val="00E51B2D"/>
    <w:rsid w:val="00E51DBA"/>
    <w:rsid w:val="00E51DF2"/>
    <w:rsid w:val="00E52168"/>
    <w:rsid w:val="00E5232E"/>
    <w:rsid w:val="00E5235C"/>
    <w:rsid w:val="00E52360"/>
    <w:rsid w:val="00E524E7"/>
    <w:rsid w:val="00E52ED1"/>
    <w:rsid w:val="00E52FA4"/>
    <w:rsid w:val="00E53BA4"/>
    <w:rsid w:val="00E54079"/>
    <w:rsid w:val="00E54305"/>
    <w:rsid w:val="00E54557"/>
    <w:rsid w:val="00E54A6F"/>
    <w:rsid w:val="00E54B63"/>
    <w:rsid w:val="00E5587C"/>
    <w:rsid w:val="00E56B7E"/>
    <w:rsid w:val="00E56D5C"/>
    <w:rsid w:val="00E570A3"/>
    <w:rsid w:val="00E57386"/>
    <w:rsid w:val="00E57625"/>
    <w:rsid w:val="00E57B9A"/>
    <w:rsid w:val="00E57E10"/>
    <w:rsid w:val="00E60E6B"/>
    <w:rsid w:val="00E613E8"/>
    <w:rsid w:val="00E61525"/>
    <w:rsid w:val="00E61D11"/>
    <w:rsid w:val="00E61D78"/>
    <w:rsid w:val="00E62709"/>
    <w:rsid w:val="00E6341C"/>
    <w:rsid w:val="00E6353F"/>
    <w:rsid w:val="00E63DF7"/>
    <w:rsid w:val="00E63EB0"/>
    <w:rsid w:val="00E63ECA"/>
    <w:rsid w:val="00E648BF"/>
    <w:rsid w:val="00E64EFB"/>
    <w:rsid w:val="00E65035"/>
    <w:rsid w:val="00E65185"/>
    <w:rsid w:val="00E653E0"/>
    <w:rsid w:val="00E65B16"/>
    <w:rsid w:val="00E66368"/>
    <w:rsid w:val="00E66949"/>
    <w:rsid w:val="00E66A69"/>
    <w:rsid w:val="00E66B7C"/>
    <w:rsid w:val="00E67347"/>
    <w:rsid w:val="00E677F1"/>
    <w:rsid w:val="00E67D52"/>
    <w:rsid w:val="00E67F2D"/>
    <w:rsid w:val="00E70458"/>
    <w:rsid w:val="00E70656"/>
    <w:rsid w:val="00E70CCB"/>
    <w:rsid w:val="00E7124B"/>
    <w:rsid w:val="00E71445"/>
    <w:rsid w:val="00E719DC"/>
    <w:rsid w:val="00E71BDE"/>
    <w:rsid w:val="00E71F00"/>
    <w:rsid w:val="00E71FA7"/>
    <w:rsid w:val="00E7216A"/>
    <w:rsid w:val="00E72F44"/>
    <w:rsid w:val="00E72F7C"/>
    <w:rsid w:val="00E73A8C"/>
    <w:rsid w:val="00E74AF2"/>
    <w:rsid w:val="00E74D00"/>
    <w:rsid w:val="00E7559D"/>
    <w:rsid w:val="00E75632"/>
    <w:rsid w:val="00E7594D"/>
    <w:rsid w:val="00E75A40"/>
    <w:rsid w:val="00E76207"/>
    <w:rsid w:val="00E763E7"/>
    <w:rsid w:val="00E7645F"/>
    <w:rsid w:val="00E7664C"/>
    <w:rsid w:val="00E76BAB"/>
    <w:rsid w:val="00E771E8"/>
    <w:rsid w:val="00E77448"/>
    <w:rsid w:val="00E77454"/>
    <w:rsid w:val="00E77A3B"/>
    <w:rsid w:val="00E77D8F"/>
    <w:rsid w:val="00E77F25"/>
    <w:rsid w:val="00E81569"/>
    <w:rsid w:val="00E8188E"/>
    <w:rsid w:val="00E81D14"/>
    <w:rsid w:val="00E82A57"/>
    <w:rsid w:val="00E83467"/>
    <w:rsid w:val="00E83765"/>
    <w:rsid w:val="00E84374"/>
    <w:rsid w:val="00E84429"/>
    <w:rsid w:val="00E84489"/>
    <w:rsid w:val="00E844A3"/>
    <w:rsid w:val="00E84717"/>
    <w:rsid w:val="00E84848"/>
    <w:rsid w:val="00E8522B"/>
    <w:rsid w:val="00E85855"/>
    <w:rsid w:val="00E85965"/>
    <w:rsid w:val="00E8612A"/>
    <w:rsid w:val="00E865B0"/>
    <w:rsid w:val="00E86769"/>
    <w:rsid w:val="00E8683B"/>
    <w:rsid w:val="00E87690"/>
    <w:rsid w:val="00E87FD7"/>
    <w:rsid w:val="00E90977"/>
    <w:rsid w:val="00E91063"/>
    <w:rsid w:val="00E914FE"/>
    <w:rsid w:val="00E917DE"/>
    <w:rsid w:val="00E91DAC"/>
    <w:rsid w:val="00E91DDB"/>
    <w:rsid w:val="00E91F6E"/>
    <w:rsid w:val="00E92072"/>
    <w:rsid w:val="00E92115"/>
    <w:rsid w:val="00E922A9"/>
    <w:rsid w:val="00E928BC"/>
    <w:rsid w:val="00E92AA1"/>
    <w:rsid w:val="00E92F82"/>
    <w:rsid w:val="00E933EE"/>
    <w:rsid w:val="00E93854"/>
    <w:rsid w:val="00E94B46"/>
    <w:rsid w:val="00E94F60"/>
    <w:rsid w:val="00E94F9E"/>
    <w:rsid w:val="00E955D4"/>
    <w:rsid w:val="00E955DD"/>
    <w:rsid w:val="00E95711"/>
    <w:rsid w:val="00E95955"/>
    <w:rsid w:val="00E959F9"/>
    <w:rsid w:val="00E95C14"/>
    <w:rsid w:val="00E95F8B"/>
    <w:rsid w:val="00E963D3"/>
    <w:rsid w:val="00E96DCA"/>
    <w:rsid w:val="00E96EE1"/>
    <w:rsid w:val="00E9744D"/>
    <w:rsid w:val="00E97814"/>
    <w:rsid w:val="00E97CB2"/>
    <w:rsid w:val="00E97D11"/>
    <w:rsid w:val="00EA02DA"/>
    <w:rsid w:val="00EA043E"/>
    <w:rsid w:val="00EA06EF"/>
    <w:rsid w:val="00EA0909"/>
    <w:rsid w:val="00EA0CCA"/>
    <w:rsid w:val="00EA0E2D"/>
    <w:rsid w:val="00EA1161"/>
    <w:rsid w:val="00EA1769"/>
    <w:rsid w:val="00EA183E"/>
    <w:rsid w:val="00EA1F93"/>
    <w:rsid w:val="00EA2343"/>
    <w:rsid w:val="00EA25F6"/>
    <w:rsid w:val="00EA28A3"/>
    <w:rsid w:val="00EA2B32"/>
    <w:rsid w:val="00EA2B51"/>
    <w:rsid w:val="00EA2E69"/>
    <w:rsid w:val="00EA2EF2"/>
    <w:rsid w:val="00EA3270"/>
    <w:rsid w:val="00EA35FA"/>
    <w:rsid w:val="00EA3F62"/>
    <w:rsid w:val="00EA49BE"/>
    <w:rsid w:val="00EA49F7"/>
    <w:rsid w:val="00EA4AA6"/>
    <w:rsid w:val="00EA5031"/>
    <w:rsid w:val="00EA5481"/>
    <w:rsid w:val="00EA54B3"/>
    <w:rsid w:val="00EA57FB"/>
    <w:rsid w:val="00EA5AA6"/>
    <w:rsid w:val="00EA6474"/>
    <w:rsid w:val="00EA6CFC"/>
    <w:rsid w:val="00EA6D5F"/>
    <w:rsid w:val="00EA6E5F"/>
    <w:rsid w:val="00EA6EEE"/>
    <w:rsid w:val="00EA7330"/>
    <w:rsid w:val="00EA76BF"/>
    <w:rsid w:val="00EA7B65"/>
    <w:rsid w:val="00EA7F3F"/>
    <w:rsid w:val="00EB008A"/>
    <w:rsid w:val="00EB00F7"/>
    <w:rsid w:val="00EB0833"/>
    <w:rsid w:val="00EB0AE6"/>
    <w:rsid w:val="00EB0C25"/>
    <w:rsid w:val="00EB103E"/>
    <w:rsid w:val="00EB1067"/>
    <w:rsid w:val="00EB1F89"/>
    <w:rsid w:val="00EB22D4"/>
    <w:rsid w:val="00EB23A7"/>
    <w:rsid w:val="00EB254C"/>
    <w:rsid w:val="00EB2CE1"/>
    <w:rsid w:val="00EB2DAE"/>
    <w:rsid w:val="00EB2F10"/>
    <w:rsid w:val="00EB3169"/>
    <w:rsid w:val="00EB3546"/>
    <w:rsid w:val="00EB41FC"/>
    <w:rsid w:val="00EB4219"/>
    <w:rsid w:val="00EB425B"/>
    <w:rsid w:val="00EB4454"/>
    <w:rsid w:val="00EB4784"/>
    <w:rsid w:val="00EB48DE"/>
    <w:rsid w:val="00EB4972"/>
    <w:rsid w:val="00EB502A"/>
    <w:rsid w:val="00EB57D8"/>
    <w:rsid w:val="00EB62E0"/>
    <w:rsid w:val="00EB63AC"/>
    <w:rsid w:val="00EB63E3"/>
    <w:rsid w:val="00EB6D00"/>
    <w:rsid w:val="00EB6DFD"/>
    <w:rsid w:val="00EB6EAD"/>
    <w:rsid w:val="00EB7082"/>
    <w:rsid w:val="00EB7251"/>
    <w:rsid w:val="00EB78AF"/>
    <w:rsid w:val="00EB7B40"/>
    <w:rsid w:val="00EC003F"/>
    <w:rsid w:val="00EC058C"/>
    <w:rsid w:val="00EC080B"/>
    <w:rsid w:val="00EC0955"/>
    <w:rsid w:val="00EC0CE3"/>
    <w:rsid w:val="00EC15AE"/>
    <w:rsid w:val="00EC182C"/>
    <w:rsid w:val="00EC1E92"/>
    <w:rsid w:val="00EC1EA0"/>
    <w:rsid w:val="00EC23D8"/>
    <w:rsid w:val="00EC2A25"/>
    <w:rsid w:val="00EC2BC8"/>
    <w:rsid w:val="00EC2BFA"/>
    <w:rsid w:val="00EC347E"/>
    <w:rsid w:val="00EC35CA"/>
    <w:rsid w:val="00EC36FB"/>
    <w:rsid w:val="00EC3F57"/>
    <w:rsid w:val="00EC41EB"/>
    <w:rsid w:val="00EC4539"/>
    <w:rsid w:val="00EC4CBC"/>
    <w:rsid w:val="00EC5138"/>
    <w:rsid w:val="00EC5142"/>
    <w:rsid w:val="00EC5500"/>
    <w:rsid w:val="00EC5702"/>
    <w:rsid w:val="00EC5F5A"/>
    <w:rsid w:val="00EC61F5"/>
    <w:rsid w:val="00EC63BB"/>
    <w:rsid w:val="00EC6414"/>
    <w:rsid w:val="00EC6CF7"/>
    <w:rsid w:val="00EC7FBB"/>
    <w:rsid w:val="00ED030D"/>
    <w:rsid w:val="00ED0E0F"/>
    <w:rsid w:val="00ED1016"/>
    <w:rsid w:val="00ED1278"/>
    <w:rsid w:val="00ED1F67"/>
    <w:rsid w:val="00ED238C"/>
    <w:rsid w:val="00ED26B8"/>
    <w:rsid w:val="00ED2A19"/>
    <w:rsid w:val="00ED2E91"/>
    <w:rsid w:val="00ED3EA6"/>
    <w:rsid w:val="00ED437C"/>
    <w:rsid w:val="00ED4695"/>
    <w:rsid w:val="00ED4A06"/>
    <w:rsid w:val="00ED5795"/>
    <w:rsid w:val="00ED57C3"/>
    <w:rsid w:val="00ED58C9"/>
    <w:rsid w:val="00ED58D2"/>
    <w:rsid w:val="00ED5A73"/>
    <w:rsid w:val="00ED5B06"/>
    <w:rsid w:val="00ED5E50"/>
    <w:rsid w:val="00ED5F80"/>
    <w:rsid w:val="00ED69E7"/>
    <w:rsid w:val="00ED6DD4"/>
    <w:rsid w:val="00ED710A"/>
    <w:rsid w:val="00ED712E"/>
    <w:rsid w:val="00ED7E2B"/>
    <w:rsid w:val="00ED7FA9"/>
    <w:rsid w:val="00EE032D"/>
    <w:rsid w:val="00EE035C"/>
    <w:rsid w:val="00EE13C1"/>
    <w:rsid w:val="00EE19EA"/>
    <w:rsid w:val="00EE1BF2"/>
    <w:rsid w:val="00EE1F6E"/>
    <w:rsid w:val="00EE3120"/>
    <w:rsid w:val="00EE3563"/>
    <w:rsid w:val="00EE35F3"/>
    <w:rsid w:val="00EE3803"/>
    <w:rsid w:val="00EE40C9"/>
    <w:rsid w:val="00EE41FB"/>
    <w:rsid w:val="00EE4F6A"/>
    <w:rsid w:val="00EE53F5"/>
    <w:rsid w:val="00EE54FE"/>
    <w:rsid w:val="00EE55BB"/>
    <w:rsid w:val="00EE56D4"/>
    <w:rsid w:val="00EE56E4"/>
    <w:rsid w:val="00EE5734"/>
    <w:rsid w:val="00EE59B5"/>
    <w:rsid w:val="00EE5FAF"/>
    <w:rsid w:val="00EE6384"/>
    <w:rsid w:val="00EE6397"/>
    <w:rsid w:val="00EE6EE5"/>
    <w:rsid w:val="00EE6F6E"/>
    <w:rsid w:val="00EF0613"/>
    <w:rsid w:val="00EF0698"/>
    <w:rsid w:val="00EF06FA"/>
    <w:rsid w:val="00EF0D34"/>
    <w:rsid w:val="00EF0E2F"/>
    <w:rsid w:val="00EF0E82"/>
    <w:rsid w:val="00EF1571"/>
    <w:rsid w:val="00EF1C19"/>
    <w:rsid w:val="00EF2186"/>
    <w:rsid w:val="00EF21F5"/>
    <w:rsid w:val="00EF2732"/>
    <w:rsid w:val="00EF27A8"/>
    <w:rsid w:val="00EF2FE5"/>
    <w:rsid w:val="00EF2FFA"/>
    <w:rsid w:val="00EF3001"/>
    <w:rsid w:val="00EF3333"/>
    <w:rsid w:val="00EF37C3"/>
    <w:rsid w:val="00EF3BD6"/>
    <w:rsid w:val="00EF411D"/>
    <w:rsid w:val="00EF562E"/>
    <w:rsid w:val="00EF5AB4"/>
    <w:rsid w:val="00EF614C"/>
    <w:rsid w:val="00EF62D6"/>
    <w:rsid w:val="00EF670D"/>
    <w:rsid w:val="00EF6A7E"/>
    <w:rsid w:val="00EF6D4B"/>
    <w:rsid w:val="00EF6F69"/>
    <w:rsid w:val="00EF7713"/>
    <w:rsid w:val="00F0036C"/>
    <w:rsid w:val="00F006DA"/>
    <w:rsid w:val="00F00710"/>
    <w:rsid w:val="00F01007"/>
    <w:rsid w:val="00F01280"/>
    <w:rsid w:val="00F0151F"/>
    <w:rsid w:val="00F01B40"/>
    <w:rsid w:val="00F01F37"/>
    <w:rsid w:val="00F0233E"/>
    <w:rsid w:val="00F0244A"/>
    <w:rsid w:val="00F024A8"/>
    <w:rsid w:val="00F02909"/>
    <w:rsid w:val="00F034DB"/>
    <w:rsid w:val="00F03AF6"/>
    <w:rsid w:val="00F049A7"/>
    <w:rsid w:val="00F052B5"/>
    <w:rsid w:val="00F0530C"/>
    <w:rsid w:val="00F05895"/>
    <w:rsid w:val="00F059D1"/>
    <w:rsid w:val="00F05B5F"/>
    <w:rsid w:val="00F05BF2"/>
    <w:rsid w:val="00F05CEC"/>
    <w:rsid w:val="00F0647C"/>
    <w:rsid w:val="00F073D9"/>
    <w:rsid w:val="00F07C92"/>
    <w:rsid w:val="00F07FAF"/>
    <w:rsid w:val="00F10562"/>
    <w:rsid w:val="00F10D95"/>
    <w:rsid w:val="00F11391"/>
    <w:rsid w:val="00F11A13"/>
    <w:rsid w:val="00F12111"/>
    <w:rsid w:val="00F127BD"/>
    <w:rsid w:val="00F127C3"/>
    <w:rsid w:val="00F12A11"/>
    <w:rsid w:val="00F13F74"/>
    <w:rsid w:val="00F13FBE"/>
    <w:rsid w:val="00F1493C"/>
    <w:rsid w:val="00F1572E"/>
    <w:rsid w:val="00F16152"/>
    <w:rsid w:val="00F162B4"/>
    <w:rsid w:val="00F1678D"/>
    <w:rsid w:val="00F174EB"/>
    <w:rsid w:val="00F17DD0"/>
    <w:rsid w:val="00F17F59"/>
    <w:rsid w:val="00F2000D"/>
    <w:rsid w:val="00F2023D"/>
    <w:rsid w:val="00F20407"/>
    <w:rsid w:val="00F20718"/>
    <w:rsid w:val="00F20ABA"/>
    <w:rsid w:val="00F20C57"/>
    <w:rsid w:val="00F21AEA"/>
    <w:rsid w:val="00F21DF7"/>
    <w:rsid w:val="00F2240F"/>
    <w:rsid w:val="00F22A1D"/>
    <w:rsid w:val="00F22CF3"/>
    <w:rsid w:val="00F2304A"/>
    <w:rsid w:val="00F23456"/>
    <w:rsid w:val="00F23CB7"/>
    <w:rsid w:val="00F241ED"/>
    <w:rsid w:val="00F24660"/>
    <w:rsid w:val="00F24894"/>
    <w:rsid w:val="00F24F0A"/>
    <w:rsid w:val="00F24F68"/>
    <w:rsid w:val="00F25060"/>
    <w:rsid w:val="00F251BF"/>
    <w:rsid w:val="00F26517"/>
    <w:rsid w:val="00F26732"/>
    <w:rsid w:val="00F2678C"/>
    <w:rsid w:val="00F26D1B"/>
    <w:rsid w:val="00F2706E"/>
    <w:rsid w:val="00F279B4"/>
    <w:rsid w:val="00F27DFC"/>
    <w:rsid w:val="00F27FF6"/>
    <w:rsid w:val="00F30462"/>
    <w:rsid w:val="00F30A9C"/>
    <w:rsid w:val="00F30C24"/>
    <w:rsid w:val="00F30CD1"/>
    <w:rsid w:val="00F30F4F"/>
    <w:rsid w:val="00F31108"/>
    <w:rsid w:val="00F3127D"/>
    <w:rsid w:val="00F31307"/>
    <w:rsid w:val="00F31495"/>
    <w:rsid w:val="00F314E2"/>
    <w:rsid w:val="00F31DA9"/>
    <w:rsid w:val="00F31EB3"/>
    <w:rsid w:val="00F3204F"/>
    <w:rsid w:val="00F32D34"/>
    <w:rsid w:val="00F32DE5"/>
    <w:rsid w:val="00F32E58"/>
    <w:rsid w:val="00F334EC"/>
    <w:rsid w:val="00F336CF"/>
    <w:rsid w:val="00F33A0F"/>
    <w:rsid w:val="00F33AE9"/>
    <w:rsid w:val="00F33B72"/>
    <w:rsid w:val="00F33BD9"/>
    <w:rsid w:val="00F33D2D"/>
    <w:rsid w:val="00F33D52"/>
    <w:rsid w:val="00F33E3C"/>
    <w:rsid w:val="00F34127"/>
    <w:rsid w:val="00F341A6"/>
    <w:rsid w:val="00F345F5"/>
    <w:rsid w:val="00F35565"/>
    <w:rsid w:val="00F35925"/>
    <w:rsid w:val="00F364D4"/>
    <w:rsid w:val="00F36C16"/>
    <w:rsid w:val="00F37398"/>
    <w:rsid w:val="00F378A9"/>
    <w:rsid w:val="00F379D7"/>
    <w:rsid w:val="00F37C08"/>
    <w:rsid w:val="00F4017F"/>
    <w:rsid w:val="00F40452"/>
    <w:rsid w:val="00F408ED"/>
    <w:rsid w:val="00F41352"/>
    <w:rsid w:val="00F41396"/>
    <w:rsid w:val="00F435D1"/>
    <w:rsid w:val="00F43967"/>
    <w:rsid w:val="00F43B07"/>
    <w:rsid w:val="00F4402A"/>
    <w:rsid w:val="00F442B0"/>
    <w:rsid w:val="00F45606"/>
    <w:rsid w:val="00F45C9C"/>
    <w:rsid w:val="00F4641C"/>
    <w:rsid w:val="00F46DC8"/>
    <w:rsid w:val="00F47025"/>
    <w:rsid w:val="00F47026"/>
    <w:rsid w:val="00F47621"/>
    <w:rsid w:val="00F4775A"/>
    <w:rsid w:val="00F500CC"/>
    <w:rsid w:val="00F50211"/>
    <w:rsid w:val="00F5057B"/>
    <w:rsid w:val="00F50836"/>
    <w:rsid w:val="00F50867"/>
    <w:rsid w:val="00F50A33"/>
    <w:rsid w:val="00F5108A"/>
    <w:rsid w:val="00F5226D"/>
    <w:rsid w:val="00F523F8"/>
    <w:rsid w:val="00F523FC"/>
    <w:rsid w:val="00F52EA7"/>
    <w:rsid w:val="00F53484"/>
    <w:rsid w:val="00F5448F"/>
    <w:rsid w:val="00F548F6"/>
    <w:rsid w:val="00F54C45"/>
    <w:rsid w:val="00F54E87"/>
    <w:rsid w:val="00F55004"/>
    <w:rsid w:val="00F5510D"/>
    <w:rsid w:val="00F5581F"/>
    <w:rsid w:val="00F558F3"/>
    <w:rsid w:val="00F562B0"/>
    <w:rsid w:val="00F565E5"/>
    <w:rsid w:val="00F56994"/>
    <w:rsid w:val="00F56A70"/>
    <w:rsid w:val="00F56B0B"/>
    <w:rsid w:val="00F57153"/>
    <w:rsid w:val="00F57475"/>
    <w:rsid w:val="00F57899"/>
    <w:rsid w:val="00F61738"/>
    <w:rsid w:val="00F61843"/>
    <w:rsid w:val="00F61CA4"/>
    <w:rsid w:val="00F62435"/>
    <w:rsid w:val="00F62B68"/>
    <w:rsid w:val="00F62EF1"/>
    <w:rsid w:val="00F62F9C"/>
    <w:rsid w:val="00F6327B"/>
    <w:rsid w:val="00F6419C"/>
    <w:rsid w:val="00F64B39"/>
    <w:rsid w:val="00F64C1B"/>
    <w:rsid w:val="00F651DE"/>
    <w:rsid w:val="00F6526F"/>
    <w:rsid w:val="00F6591E"/>
    <w:rsid w:val="00F65BA6"/>
    <w:rsid w:val="00F66BEC"/>
    <w:rsid w:val="00F670B0"/>
    <w:rsid w:val="00F67351"/>
    <w:rsid w:val="00F67772"/>
    <w:rsid w:val="00F677DE"/>
    <w:rsid w:val="00F678C8"/>
    <w:rsid w:val="00F67A59"/>
    <w:rsid w:val="00F67D4D"/>
    <w:rsid w:val="00F70893"/>
    <w:rsid w:val="00F70B42"/>
    <w:rsid w:val="00F70B79"/>
    <w:rsid w:val="00F70D08"/>
    <w:rsid w:val="00F7103C"/>
    <w:rsid w:val="00F71D7E"/>
    <w:rsid w:val="00F71FA0"/>
    <w:rsid w:val="00F72131"/>
    <w:rsid w:val="00F72230"/>
    <w:rsid w:val="00F72417"/>
    <w:rsid w:val="00F72643"/>
    <w:rsid w:val="00F72A33"/>
    <w:rsid w:val="00F7305E"/>
    <w:rsid w:val="00F730B6"/>
    <w:rsid w:val="00F736D8"/>
    <w:rsid w:val="00F73A66"/>
    <w:rsid w:val="00F73D9F"/>
    <w:rsid w:val="00F743B9"/>
    <w:rsid w:val="00F74432"/>
    <w:rsid w:val="00F745FC"/>
    <w:rsid w:val="00F746D5"/>
    <w:rsid w:val="00F74F49"/>
    <w:rsid w:val="00F7504C"/>
    <w:rsid w:val="00F756C9"/>
    <w:rsid w:val="00F75E57"/>
    <w:rsid w:val="00F75F5E"/>
    <w:rsid w:val="00F76C2D"/>
    <w:rsid w:val="00F7731A"/>
    <w:rsid w:val="00F77375"/>
    <w:rsid w:val="00F800AB"/>
    <w:rsid w:val="00F805F1"/>
    <w:rsid w:val="00F8093D"/>
    <w:rsid w:val="00F80947"/>
    <w:rsid w:val="00F81344"/>
    <w:rsid w:val="00F81381"/>
    <w:rsid w:val="00F813C6"/>
    <w:rsid w:val="00F815F1"/>
    <w:rsid w:val="00F81A0B"/>
    <w:rsid w:val="00F825DC"/>
    <w:rsid w:val="00F82610"/>
    <w:rsid w:val="00F83609"/>
    <w:rsid w:val="00F83C29"/>
    <w:rsid w:val="00F83E3E"/>
    <w:rsid w:val="00F83F9C"/>
    <w:rsid w:val="00F846D3"/>
    <w:rsid w:val="00F84909"/>
    <w:rsid w:val="00F850B9"/>
    <w:rsid w:val="00F85282"/>
    <w:rsid w:val="00F858C2"/>
    <w:rsid w:val="00F86213"/>
    <w:rsid w:val="00F86502"/>
    <w:rsid w:val="00F86D81"/>
    <w:rsid w:val="00F86F37"/>
    <w:rsid w:val="00F87D10"/>
    <w:rsid w:val="00F90A8E"/>
    <w:rsid w:val="00F90AD5"/>
    <w:rsid w:val="00F90C72"/>
    <w:rsid w:val="00F90E32"/>
    <w:rsid w:val="00F910D4"/>
    <w:rsid w:val="00F913F0"/>
    <w:rsid w:val="00F919B9"/>
    <w:rsid w:val="00F92158"/>
    <w:rsid w:val="00F92194"/>
    <w:rsid w:val="00F922E0"/>
    <w:rsid w:val="00F925CC"/>
    <w:rsid w:val="00F92817"/>
    <w:rsid w:val="00F9296C"/>
    <w:rsid w:val="00F92A54"/>
    <w:rsid w:val="00F92B6C"/>
    <w:rsid w:val="00F92DD9"/>
    <w:rsid w:val="00F9396D"/>
    <w:rsid w:val="00F93E8C"/>
    <w:rsid w:val="00F9418B"/>
    <w:rsid w:val="00F948DD"/>
    <w:rsid w:val="00F953C1"/>
    <w:rsid w:val="00F957C1"/>
    <w:rsid w:val="00F95CD0"/>
    <w:rsid w:val="00F95F02"/>
    <w:rsid w:val="00F96220"/>
    <w:rsid w:val="00F966E0"/>
    <w:rsid w:val="00F96B8E"/>
    <w:rsid w:val="00F96F4A"/>
    <w:rsid w:val="00F96F90"/>
    <w:rsid w:val="00F97008"/>
    <w:rsid w:val="00F97353"/>
    <w:rsid w:val="00F97445"/>
    <w:rsid w:val="00F97648"/>
    <w:rsid w:val="00F978D0"/>
    <w:rsid w:val="00F97DFA"/>
    <w:rsid w:val="00F97E9A"/>
    <w:rsid w:val="00FA000C"/>
    <w:rsid w:val="00FA03D3"/>
    <w:rsid w:val="00FA055D"/>
    <w:rsid w:val="00FA0592"/>
    <w:rsid w:val="00FA08AD"/>
    <w:rsid w:val="00FA095B"/>
    <w:rsid w:val="00FA0D34"/>
    <w:rsid w:val="00FA1076"/>
    <w:rsid w:val="00FA1106"/>
    <w:rsid w:val="00FA146D"/>
    <w:rsid w:val="00FA1E60"/>
    <w:rsid w:val="00FA1F5C"/>
    <w:rsid w:val="00FA2062"/>
    <w:rsid w:val="00FA23FD"/>
    <w:rsid w:val="00FA24A2"/>
    <w:rsid w:val="00FA2B2E"/>
    <w:rsid w:val="00FA2B40"/>
    <w:rsid w:val="00FA2CE7"/>
    <w:rsid w:val="00FA2D81"/>
    <w:rsid w:val="00FA3316"/>
    <w:rsid w:val="00FA3A04"/>
    <w:rsid w:val="00FA3E95"/>
    <w:rsid w:val="00FA45E6"/>
    <w:rsid w:val="00FA4E66"/>
    <w:rsid w:val="00FA5829"/>
    <w:rsid w:val="00FA6051"/>
    <w:rsid w:val="00FA609B"/>
    <w:rsid w:val="00FA6525"/>
    <w:rsid w:val="00FA661C"/>
    <w:rsid w:val="00FA6E61"/>
    <w:rsid w:val="00FA7E83"/>
    <w:rsid w:val="00FB0AB2"/>
    <w:rsid w:val="00FB0BF9"/>
    <w:rsid w:val="00FB1192"/>
    <w:rsid w:val="00FB1DE0"/>
    <w:rsid w:val="00FB2258"/>
    <w:rsid w:val="00FB2696"/>
    <w:rsid w:val="00FB2A0F"/>
    <w:rsid w:val="00FB2A41"/>
    <w:rsid w:val="00FB2CF9"/>
    <w:rsid w:val="00FB2FB8"/>
    <w:rsid w:val="00FB3440"/>
    <w:rsid w:val="00FB3977"/>
    <w:rsid w:val="00FB3B64"/>
    <w:rsid w:val="00FB46C7"/>
    <w:rsid w:val="00FB493F"/>
    <w:rsid w:val="00FB5250"/>
    <w:rsid w:val="00FB5CC7"/>
    <w:rsid w:val="00FB5EEB"/>
    <w:rsid w:val="00FB601E"/>
    <w:rsid w:val="00FB6059"/>
    <w:rsid w:val="00FB6216"/>
    <w:rsid w:val="00FB624B"/>
    <w:rsid w:val="00FB665C"/>
    <w:rsid w:val="00FB6754"/>
    <w:rsid w:val="00FB6795"/>
    <w:rsid w:val="00FC0297"/>
    <w:rsid w:val="00FC0778"/>
    <w:rsid w:val="00FC0897"/>
    <w:rsid w:val="00FC0AD9"/>
    <w:rsid w:val="00FC0AE8"/>
    <w:rsid w:val="00FC0C40"/>
    <w:rsid w:val="00FC0C70"/>
    <w:rsid w:val="00FC10C0"/>
    <w:rsid w:val="00FC10C4"/>
    <w:rsid w:val="00FC1DE9"/>
    <w:rsid w:val="00FC26F5"/>
    <w:rsid w:val="00FC328F"/>
    <w:rsid w:val="00FC3440"/>
    <w:rsid w:val="00FC3719"/>
    <w:rsid w:val="00FC3B84"/>
    <w:rsid w:val="00FC3C8F"/>
    <w:rsid w:val="00FC3D8B"/>
    <w:rsid w:val="00FC40B9"/>
    <w:rsid w:val="00FC4502"/>
    <w:rsid w:val="00FC454A"/>
    <w:rsid w:val="00FC4C24"/>
    <w:rsid w:val="00FC5309"/>
    <w:rsid w:val="00FC5D38"/>
    <w:rsid w:val="00FC5FB3"/>
    <w:rsid w:val="00FC62B4"/>
    <w:rsid w:val="00FC62D8"/>
    <w:rsid w:val="00FC63D5"/>
    <w:rsid w:val="00FC6C89"/>
    <w:rsid w:val="00FC6F8C"/>
    <w:rsid w:val="00FC7041"/>
    <w:rsid w:val="00FC748F"/>
    <w:rsid w:val="00FC7507"/>
    <w:rsid w:val="00FC75EF"/>
    <w:rsid w:val="00FC786B"/>
    <w:rsid w:val="00FD06E4"/>
    <w:rsid w:val="00FD0AF4"/>
    <w:rsid w:val="00FD0BDF"/>
    <w:rsid w:val="00FD0D33"/>
    <w:rsid w:val="00FD18C8"/>
    <w:rsid w:val="00FD191C"/>
    <w:rsid w:val="00FD34EA"/>
    <w:rsid w:val="00FD3D49"/>
    <w:rsid w:val="00FD44AD"/>
    <w:rsid w:val="00FD51E8"/>
    <w:rsid w:val="00FD522B"/>
    <w:rsid w:val="00FD542E"/>
    <w:rsid w:val="00FD54D6"/>
    <w:rsid w:val="00FD54EC"/>
    <w:rsid w:val="00FD5733"/>
    <w:rsid w:val="00FD5B59"/>
    <w:rsid w:val="00FD5F7D"/>
    <w:rsid w:val="00FD61D2"/>
    <w:rsid w:val="00FD6274"/>
    <w:rsid w:val="00FD6747"/>
    <w:rsid w:val="00FD6932"/>
    <w:rsid w:val="00FD6B56"/>
    <w:rsid w:val="00FD6CFC"/>
    <w:rsid w:val="00FD6EFA"/>
    <w:rsid w:val="00FD752D"/>
    <w:rsid w:val="00FD77E9"/>
    <w:rsid w:val="00FD77F8"/>
    <w:rsid w:val="00FD7851"/>
    <w:rsid w:val="00FD796C"/>
    <w:rsid w:val="00FD7AA7"/>
    <w:rsid w:val="00FD7CAC"/>
    <w:rsid w:val="00FD7EF7"/>
    <w:rsid w:val="00FE0FAC"/>
    <w:rsid w:val="00FE1334"/>
    <w:rsid w:val="00FE1B7B"/>
    <w:rsid w:val="00FE232F"/>
    <w:rsid w:val="00FE24F8"/>
    <w:rsid w:val="00FE2520"/>
    <w:rsid w:val="00FE25A3"/>
    <w:rsid w:val="00FE2AC5"/>
    <w:rsid w:val="00FE2BEE"/>
    <w:rsid w:val="00FE3259"/>
    <w:rsid w:val="00FE33F8"/>
    <w:rsid w:val="00FE3870"/>
    <w:rsid w:val="00FE3E80"/>
    <w:rsid w:val="00FE44DC"/>
    <w:rsid w:val="00FE4AB0"/>
    <w:rsid w:val="00FE511E"/>
    <w:rsid w:val="00FE5526"/>
    <w:rsid w:val="00FE5913"/>
    <w:rsid w:val="00FE595D"/>
    <w:rsid w:val="00FE5E82"/>
    <w:rsid w:val="00FE600F"/>
    <w:rsid w:val="00FE678E"/>
    <w:rsid w:val="00FE6ACC"/>
    <w:rsid w:val="00FE6D6B"/>
    <w:rsid w:val="00FE6EFD"/>
    <w:rsid w:val="00FE73EA"/>
    <w:rsid w:val="00FE79E4"/>
    <w:rsid w:val="00FE7E89"/>
    <w:rsid w:val="00FF078E"/>
    <w:rsid w:val="00FF19BD"/>
    <w:rsid w:val="00FF1B9B"/>
    <w:rsid w:val="00FF1F32"/>
    <w:rsid w:val="00FF238D"/>
    <w:rsid w:val="00FF23A8"/>
    <w:rsid w:val="00FF2654"/>
    <w:rsid w:val="00FF2A14"/>
    <w:rsid w:val="00FF3B5E"/>
    <w:rsid w:val="00FF3C67"/>
    <w:rsid w:val="00FF4193"/>
    <w:rsid w:val="00FF44D7"/>
    <w:rsid w:val="00FF4764"/>
    <w:rsid w:val="00FF47B4"/>
    <w:rsid w:val="00FF4DE0"/>
    <w:rsid w:val="00FF5186"/>
    <w:rsid w:val="00FF5370"/>
    <w:rsid w:val="00FF53A1"/>
    <w:rsid w:val="00FF5569"/>
    <w:rsid w:val="00FF56C8"/>
    <w:rsid w:val="00FF5F28"/>
    <w:rsid w:val="00FF5FE5"/>
    <w:rsid w:val="00FF619D"/>
    <w:rsid w:val="00FF62A2"/>
    <w:rsid w:val="00FF63E3"/>
    <w:rsid w:val="00FF6460"/>
    <w:rsid w:val="00FF64D1"/>
    <w:rsid w:val="00FF6683"/>
    <w:rsid w:val="00FF6849"/>
    <w:rsid w:val="00FF690C"/>
    <w:rsid w:val="00FF720D"/>
    <w:rsid w:val="00FF7239"/>
    <w:rsid w:val="00FF7325"/>
    <w:rsid w:val="00FF7794"/>
    <w:rsid w:val="00FF7E2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1B20"/>
  <w15:docId w15:val="{968EFE69-8AC2-4FF6-99C8-905B58F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0D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adpis2"/>
    <w:link w:val="Nadpis1Char"/>
    <w:qFormat/>
    <w:rsid w:val="005B59A9"/>
    <w:pPr>
      <w:keepNext/>
      <w:keepLines/>
      <w:pageBreakBefore/>
      <w:numPr>
        <w:numId w:val="6"/>
      </w:numPr>
      <w:spacing w:after="240"/>
      <w:jc w:val="center"/>
      <w:outlineLvl w:val="0"/>
    </w:pPr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Nadpis2">
    <w:name w:val="heading 2"/>
    <w:basedOn w:val="Normln"/>
    <w:next w:val="Odstavecseseznamem"/>
    <w:link w:val="Nadpis2Char"/>
    <w:uiPriority w:val="9"/>
    <w:qFormat/>
    <w:rsid w:val="00DF06DF"/>
    <w:pPr>
      <w:keepNext/>
      <w:keepLines/>
      <w:numPr>
        <w:ilvl w:val="1"/>
        <w:numId w:val="6"/>
      </w:numPr>
      <w:pBdr>
        <w:top w:val="single" w:sz="4" w:space="4" w:color="auto"/>
        <w:bottom w:val="single" w:sz="4" w:space="5" w:color="auto"/>
      </w:pBdr>
      <w:spacing w:before="360" w:after="240" w:line="240" w:lineRule="auto"/>
      <w:jc w:val="left"/>
      <w:outlineLvl w:val="1"/>
    </w:pPr>
    <w:rPr>
      <w:rFonts w:asciiTheme="majorHAnsi" w:eastAsia="Times New Roman" w:hAnsiTheme="majorHAnsi"/>
      <w:b/>
      <w:bCs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D4483"/>
    <w:pPr>
      <w:keepNext/>
      <w:keepLines/>
      <w:numPr>
        <w:numId w:val="4"/>
      </w:numPr>
      <w:spacing w:before="360"/>
      <w:jc w:val="left"/>
      <w:outlineLvl w:val="2"/>
    </w:pPr>
    <w:rPr>
      <w:rFonts w:asciiTheme="majorHAnsi" w:eastAsia="Times New Roman" w:hAnsiTheme="majorHAns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36F1F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"/>
    <w:rsid w:val="00DF06DF"/>
    <w:rPr>
      <w:rFonts w:asciiTheme="majorHAnsi" w:eastAsia="Times New Roman" w:hAnsiTheme="majorHAnsi"/>
      <w:b/>
      <w:bCs/>
      <w:sz w:val="30"/>
      <w:szCs w:val="26"/>
      <w:lang w:eastAsia="en-US" w:bidi="en-US"/>
    </w:rPr>
  </w:style>
  <w:style w:type="character" w:customStyle="1" w:styleId="Nadpis3Char">
    <w:name w:val="Nadpis 3 Char"/>
    <w:link w:val="Nadpis3"/>
    <w:uiPriority w:val="9"/>
    <w:rsid w:val="00BD4483"/>
    <w:rPr>
      <w:rFonts w:asciiTheme="majorHAnsi" w:eastAsia="Times New Roman" w:hAnsiTheme="majorHAnsi"/>
      <w:b/>
      <w:bCs/>
      <w:sz w:val="26"/>
      <w:szCs w:val="22"/>
      <w:lang w:eastAsia="en-US" w:bidi="en-US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titul">
    <w:name w:val="Subtitle"/>
    <w:aliases w:val="Název dokumentu"/>
    <w:next w:val="Normln"/>
    <w:link w:val="PodtitulChar"/>
    <w:uiPriority w:val="11"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titulChar">
    <w:name w:val="Podtitul Char"/>
    <w:aliases w:val="Název dokumentu Char"/>
    <w:link w:val="Podtitul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rsid w:val="007F7CED"/>
    <w:rPr>
      <w:b/>
      <w:bCs/>
    </w:rPr>
  </w:style>
  <w:style w:type="character" w:styleId="Zdraznn">
    <w:name w:val="Emphasis"/>
    <w:uiPriority w:val="20"/>
    <w:rsid w:val="007F7CED"/>
    <w:rPr>
      <w:i/>
      <w:iCs/>
    </w:rPr>
  </w:style>
  <w:style w:type="paragraph" w:styleId="Bezmezer">
    <w:name w:val="No Spacing"/>
    <w:link w:val="BezmezerChar"/>
    <w:uiPriority w:val="1"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D7053"/>
    <w:pPr>
      <w:numPr>
        <w:ilvl w:val="2"/>
        <w:numId w:val="6"/>
      </w:numPr>
    </w:pPr>
  </w:style>
  <w:style w:type="paragraph" w:customStyle="1" w:styleId="Citace">
    <w:name w:val="Citace"/>
    <w:basedOn w:val="Normln"/>
    <w:next w:val="Normln"/>
    <w:link w:val="CitaceChar"/>
    <w:uiPriority w:val="29"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"/>
    <w:uiPriority w:val="29"/>
    <w:rsid w:val="007F7CED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rsid w:val="007F7CED"/>
    <w:rPr>
      <w:i/>
      <w:iCs/>
      <w:color w:val="808080"/>
    </w:rPr>
  </w:style>
  <w:style w:type="character" w:styleId="Zdraznnintenzivn">
    <w:name w:val="Intense Emphasis"/>
    <w:uiPriority w:val="21"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rsid w:val="007F7CED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uiPriority w:val="99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rsid w:val="007F7CED"/>
    <w:pPr>
      <w:numPr>
        <w:numId w:val="1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5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D35E01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D35E01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735D07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0A4852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3455B4"/>
    <w:pPr>
      <w:numPr>
        <w:numId w:val="0"/>
      </w:numPr>
      <w:pBdr>
        <w:top w:val="single" w:sz="4" w:space="4" w:color="auto"/>
        <w:bottom w:val="single" w:sz="4" w:space="5" w:color="auto"/>
      </w:pBdr>
      <w:spacing w:after="360"/>
      <w:jc w:val="left"/>
    </w:pPr>
  </w:style>
  <w:style w:type="character" w:styleId="Odkaznakoment">
    <w:name w:val="annotation reference"/>
    <w:uiPriority w:val="99"/>
    <w:semiHidden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3455B4"/>
    <w:rPr>
      <w:rFonts w:asciiTheme="majorHAnsi" w:eastAsia="Times New Roman" w:hAnsiTheme="majorHAnsi"/>
      <w:b/>
      <w:bCs/>
      <w:cap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2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2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2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uiPriority w:val="99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AD705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3"/>
      </w:numPr>
    </w:p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semiHidden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D6161D"/>
    <w:pPr>
      <w:tabs>
        <w:tab w:val="clear" w:pos="9072"/>
      </w:tabs>
      <w:spacing w:after="120"/>
      <w:jc w:val="left"/>
    </w:pPr>
    <w:rPr>
      <w:rFonts w:asciiTheme="majorHAnsi" w:eastAsia="Times New Roman" w:hAnsiTheme="majorHAnsi"/>
      <w:sz w:val="40"/>
      <w:szCs w:val="20"/>
      <w:lang w:val="x-none" w:eastAsia="x-none" w:bidi="ar-SA"/>
    </w:rPr>
  </w:style>
  <w:style w:type="character" w:customStyle="1" w:styleId="NadpisplohyChar">
    <w:name w:val="Nadpis přílohy Char"/>
    <w:link w:val="Nadpisplohy"/>
    <w:locked/>
    <w:rsid w:val="00D6161D"/>
    <w:rPr>
      <w:rFonts w:asciiTheme="majorHAnsi" w:eastAsia="Times New Roman" w:hAnsiTheme="majorHAnsi"/>
      <w:sz w:val="40"/>
      <w:lang w:val="x-none" w:eastAsia="x-none"/>
    </w:rPr>
  </w:style>
  <w:style w:type="character" w:customStyle="1" w:styleId="TextpoznpodarouChar1">
    <w:name w:val="Text pozn. pod čarou Char1"/>
    <w:aliases w:val="Footnote Char1,Text poznámky pod čiarou 007 Char1,Schriftart: 9 pt Char1,Schriftart: 10 pt Char1,Schriftart: 8 pt Char1,pozn. pod čarou Char1,Text pozn. pod čarou Char Char1,Fußnotentextf Char1,Geneva 9 Char1,Boston 10 Char1"/>
    <w:basedOn w:val="Standardnpsmoodstavce"/>
    <w:uiPriority w:val="99"/>
    <w:rsid w:val="00A2782A"/>
    <w:rPr>
      <w:rFonts w:ascii="Arial" w:hAnsi="Arial" w:cs="Arial"/>
      <w:sz w:val="20"/>
      <w:szCs w:val="20"/>
    </w:rPr>
  </w:style>
  <w:style w:type="numbering" w:customStyle="1" w:styleId="slovnodstavc5">
    <w:name w:val="Číslování odstavců5"/>
    <w:uiPriority w:val="99"/>
    <w:rsid w:val="000D6607"/>
  </w:style>
  <w:style w:type="character" w:customStyle="1" w:styleId="Mention">
    <w:name w:val="Mention"/>
    <w:basedOn w:val="Standardnpsmoodstavce"/>
    <w:uiPriority w:val="99"/>
    <w:semiHidden/>
    <w:unhideWhenUsed/>
    <w:rsid w:val="004921DB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513BB5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1E8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E71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42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louvalnek">
    <w:name w:val="Smlouva článek"/>
    <w:basedOn w:val="Normln"/>
    <w:next w:val="Smlouvaodstavec"/>
    <w:qFormat/>
    <w:rsid w:val="00D81969"/>
    <w:pPr>
      <w:keepNext/>
      <w:numPr>
        <w:numId w:val="5"/>
      </w:numPr>
      <w:spacing w:before="360" w:after="240"/>
      <w:jc w:val="left"/>
      <w:outlineLvl w:val="2"/>
    </w:pPr>
    <w:rPr>
      <w:b/>
      <w:caps/>
      <w:sz w:val="24"/>
    </w:rPr>
  </w:style>
  <w:style w:type="paragraph" w:customStyle="1" w:styleId="Smlouvaodstavec">
    <w:name w:val="Smlouva odstavec"/>
    <w:basedOn w:val="Normln"/>
    <w:qFormat/>
    <w:rsid w:val="00D81969"/>
    <w:pPr>
      <w:numPr>
        <w:ilvl w:val="1"/>
        <w:numId w:val="5"/>
      </w:numPr>
    </w:pPr>
  </w:style>
  <w:style w:type="table" w:customStyle="1" w:styleId="Mkatabulky3">
    <w:name w:val="Mřížka tabulky3"/>
    <w:basedOn w:val="Normlntabulka"/>
    <w:next w:val="Mkatabulky"/>
    <w:uiPriority w:val="59"/>
    <w:rsid w:val="007F1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33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9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1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6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3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63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95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1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1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2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72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99">
                  <w:marLeft w:val="-315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303">
                      <w:marLeft w:val="315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248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29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28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19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1197-5FD4-41E1-A24C-84CC5968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3309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22793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Jana Brandelova</cp:lastModifiedBy>
  <cp:revision>2</cp:revision>
  <cp:lastPrinted>2019-05-09T21:54:00Z</cp:lastPrinted>
  <dcterms:created xsi:type="dcterms:W3CDTF">2019-06-17T17:36:00Z</dcterms:created>
  <dcterms:modified xsi:type="dcterms:W3CDTF">2019-06-17T17:36:00Z</dcterms:modified>
</cp:coreProperties>
</file>