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ACA9" w14:textId="487ECF98" w:rsidR="006D694D" w:rsidRDefault="006D694D" w:rsidP="006D694D">
      <w:pPr>
        <w:rPr>
          <w:rFonts w:ascii="Helv" w:hAnsi="Helv" w:cs="Helv"/>
          <w:color w:val="000000"/>
          <w:sz w:val="20"/>
          <w:szCs w:val="20"/>
        </w:rPr>
      </w:pPr>
    </w:p>
    <w:p w14:paraId="390D2BB5" w14:textId="77777777" w:rsidR="00AF144F" w:rsidRDefault="00242636" w:rsidP="00AF144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14:paraId="2436A235" w14:textId="152C777D" w:rsidR="00242636" w:rsidRPr="00AF144F" w:rsidRDefault="00AF144F" w:rsidP="00AF144F">
      <w:pPr>
        <w:rPr>
          <w:rFonts w:ascii="Arial" w:hAnsi="Arial" w:cs="Arial"/>
          <w:b/>
          <w:sz w:val="36"/>
          <w:szCs w:val="36"/>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42636" w:rsidRPr="00386410">
        <w:rPr>
          <w:rFonts w:ascii="Arial" w:hAnsi="Arial" w:cs="Arial"/>
          <w:b/>
          <w:sz w:val="22"/>
          <w:szCs w:val="22"/>
        </w:rPr>
        <w:t xml:space="preserve">č. smlouvy </w:t>
      </w:r>
      <w:r w:rsidR="009321A3">
        <w:rPr>
          <w:rFonts w:ascii="Arial" w:hAnsi="Arial" w:cs="Arial"/>
          <w:b/>
          <w:sz w:val="22"/>
          <w:szCs w:val="22"/>
        </w:rPr>
        <w:t>dodavatel</w:t>
      </w:r>
      <w:r w:rsidR="00242636" w:rsidRPr="00386410">
        <w:rPr>
          <w:rFonts w:ascii="Arial" w:hAnsi="Arial" w:cs="Arial"/>
          <w:b/>
          <w:sz w:val="22"/>
          <w:szCs w:val="22"/>
        </w:rPr>
        <w:t xml:space="preserve">e: </w:t>
      </w:r>
    </w:p>
    <w:p w14:paraId="5EF98F5D" w14:textId="6AB0FF5A" w:rsidR="00242636" w:rsidRPr="00386410" w:rsidRDefault="00AF144F" w:rsidP="00AF144F">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 smlouvy objednatele:</w:t>
      </w:r>
      <w:r>
        <w:rPr>
          <w:rFonts w:ascii="Arial" w:hAnsi="Arial" w:cs="Arial"/>
          <w:b/>
          <w:sz w:val="22"/>
          <w:szCs w:val="22"/>
        </w:rPr>
        <w:tab/>
        <w:t>287/2019</w:t>
      </w:r>
    </w:p>
    <w:p w14:paraId="26FDC0E6" w14:textId="77777777" w:rsidR="00242636" w:rsidRPr="00386410" w:rsidRDefault="00242636" w:rsidP="000A6DEF">
      <w:pPr>
        <w:rPr>
          <w:rFonts w:ascii="Arial" w:hAnsi="Arial" w:cs="Arial"/>
          <w:b/>
          <w:sz w:val="22"/>
          <w:szCs w:val="22"/>
        </w:rPr>
      </w:pPr>
    </w:p>
    <w:p w14:paraId="6FDDF06C" w14:textId="77777777"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305D5A45" w14:textId="77777777" w:rsidR="00242636" w:rsidRDefault="00242636" w:rsidP="000A6DEF">
      <w:pPr>
        <w:jc w:val="center"/>
        <w:rPr>
          <w:rFonts w:ascii="Arial" w:hAnsi="Arial" w:cs="Arial"/>
          <w:b/>
          <w:sz w:val="28"/>
          <w:szCs w:val="28"/>
          <w:highlight w:val="yellow"/>
        </w:rPr>
      </w:pPr>
    </w:p>
    <w:p w14:paraId="085CC670" w14:textId="77777777" w:rsidR="00D010A5" w:rsidRDefault="00D010A5" w:rsidP="006D694D">
      <w:pPr>
        <w:jc w:val="center"/>
        <w:rPr>
          <w:rFonts w:ascii="Arial" w:hAnsi="Arial" w:cs="Arial"/>
          <w:b/>
          <w:sz w:val="28"/>
          <w:szCs w:val="28"/>
        </w:rPr>
      </w:pPr>
      <w:r w:rsidRPr="00D010A5">
        <w:rPr>
          <w:rFonts w:ascii="Arial" w:hAnsi="Arial" w:cs="Arial"/>
          <w:b/>
          <w:sz w:val="28"/>
          <w:szCs w:val="28"/>
        </w:rPr>
        <w:t>Studie proveditelnosti</w:t>
      </w:r>
    </w:p>
    <w:p w14:paraId="6A356118" w14:textId="77777777" w:rsidR="00242636" w:rsidRPr="005D6244" w:rsidRDefault="00400643" w:rsidP="006D694D">
      <w:pPr>
        <w:jc w:val="center"/>
        <w:rPr>
          <w:rFonts w:ascii="Arial" w:hAnsi="Arial" w:cs="Arial"/>
          <w:b/>
          <w:sz w:val="28"/>
          <w:szCs w:val="28"/>
        </w:rPr>
      </w:pPr>
      <w:r>
        <w:rPr>
          <w:rFonts w:ascii="Arial" w:hAnsi="Arial" w:cs="Arial"/>
          <w:b/>
          <w:sz w:val="28"/>
          <w:szCs w:val="28"/>
        </w:rPr>
        <w:t>„</w:t>
      </w:r>
      <w:r w:rsidR="006D694D" w:rsidRPr="006D694D">
        <w:rPr>
          <w:rFonts w:ascii="Arial" w:hAnsi="Arial" w:cs="Arial"/>
          <w:b/>
          <w:sz w:val="28"/>
          <w:szCs w:val="28"/>
        </w:rPr>
        <w:t>Protipovodňová opatření v povodí Vilémovského potoka/</w:t>
      </w:r>
      <w:proofErr w:type="spellStart"/>
      <w:r w:rsidR="006D694D" w:rsidRPr="006D694D">
        <w:rPr>
          <w:rFonts w:ascii="Arial" w:hAnsi="Arial" w:cs="Arial"/>
          <w:b/>
          <w:sz w:val="28"/>
          <w:szCs w:val="28"/>
        </w:rPr>
        <w:t>Sebnitz</w:t>
      </w:r>
      <w:proofErr w:type="spellEnd"/>
      <w:r w:rsidR="006D694D" w:rsidRPr="006D694D">
        <w:rPr>
          <w:rFonts w:ascii="Arial" w:hAnsi="Arial" w:cs="Arial"/>
          <w:b/>
          <w:sz w:val="28"/>
          <w:szCs w:val="28"/>
        </w:rPr>
        <w:t xml:space="preserve"> – </w:t>
      </w:r>
      <w:r w:rsidR="00D010A5">
        <w:rPr>
          <w:rFonts w:ascii="Arial" w:hAnsi="Arial" w:cs="Arial"/>
          <w:b/>
          <w:sz w:val="28"/>
          <w:szCs w:val="28"/>
        </w:rPr>
        <w:t>doplňující práce</w:t>
      </w:r>
      <w:r>
        <w:rPr>
          <w:rFonts w:ascii="Arial" w:hAnsi="Arial" w:cs="Arial"/>
          <w:b/>
          <w:sz w:val="28"/>
          <w:szCs w:val="28"/>
        </w:rPr>
        <w:t>“</w:t>
      </w:r>
    </w:p>
    <w:p w14:paraId="1CDACE95" w14:textId="77777777" w:rsidR="002B4A00" w:rsidRDefault="002B4A00" w:rsidP="000A6DEF">
      <w:pPr>
        <w:tabs>
          <w:tab w:val="left" w:pos="4080"/>
        </w:tabs>
        <w:jc w:val="both"/>
        <w:rPr>
          <w:rFonts w:ascii="Arial" w:hAnsi="Arial" w:cs="Arial"/>
          <w:sz w:val="22"/>
          <w:szCs w:val="22"/>
        </w:rPr>
      </w:pPr>
    </w:p>
    <w:p w14:paraId="1133DD15" w14:textId="77777777" w:rsidR="006D694D" w:rsidRDefault="006D694D" w:rsidP="000A6DEF">
      <w:pPr>
        <w:tabs>
          <w:tab w:val="left" w:pos="4080"/>
        </w:tabs>
        <w:jc w:val="both"/>
        <w:rPr>
          <w:rFonts w:ascii="Arial" w:hAnsi="Arial" w:cs="Arial"/>
          <w:b/>
          <w:sz w:val="22"/>
          <w:szCs w:val="22"/>
        </w:rPr>
      </w:pPr>
      <w:r w:rsidRPr="007E479F">
        <w:rPr>
          <w:rFonts w:ascii="Arial" w:hAnsi="Arial" w:cs="Arial"/>
          <w:sz w:val="22"/>
          <w:szCs w:val="22"/>
        </w:rPr>
        <w:t>Číslo projektu:</w:t>
      </w:r>
      <w:r w:rsidRPr="007E479F">
        <w:rPr>
          <w:rFonts w:ascii="Arial" w:hAnsi="Arial" w:cs="Arial"/>
          <w:b/>
          <w:sz w:val="22"/>
          <w:szCs w:val="22"/>
        </w:rPr>
        <w:t xml:space="preserve"> 100272124</w:t>
      </w:r>
    </w:p>
    <w:p w14:paraId="0DB535E4" w14:textId="77777777" w:rsidR="007E479F" w:rsidRDefault="007E479F"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7BE11556" w14:textId="77777777"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14:paraId="04FC7636" w14:textId="77777777" w:rsidR="00242636" w:rsidRPr="00386410" w:rsidRDefault="00242636" w:rsidP="000A6DEF">
      <w:pPr>
        <w:tabs>
          <w:tab w:val="left" w:pos="4080"/>
        </w:tabs>
        <w:jc w:val="both"/>
        <w:rPr>
          <w:rFonts w:ascii="Arial" w:hAnsi="Arial" w:cs="Arial"/>
          <w:b/>
          <w:sz w:val="32"/>
          <w:szCs w:val="32"/>
        </w:rPr>
      </w:pPr>
    </w:p>
    <w:p w14:paraId="644FB3BB" w14:textId="77777777"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60AEFD06" w14:textId="77777777"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342DC531" w14:textId="77777777" w:rsidR="00242636" w:rsidRPr="00AF144F" w:rsidRDefault="00242636" w:rsidP="000A6DEF">
      <w:pPr>
        <w:tabs>
          <w:tab w:val="left" w:pos="3960"/>
        </w:tabs>
        <w:jc w:val="both"/>
        <w:rPr>
          <w:rFonts w:ascii="Arial" w:hAnsi="Arial" w:cs="Arial"/>
          <w:sz w:val="22"/>
          <w:szCs w:val="22"/>
        </w:rPr>
      </w:pPr>
      <w:r w:rsidRPr="00AF144F">
        <w:rPr>
          <w:rFonts w:ascii="Arial" w:hAnsi="Arial" w:cs="Arial"/>
          <w:sz w:val="22"/>
          <w:szCs w:val="22"/>
        </w:rPr>
        <w:t>IČ:</w:t>
      </w:r>
      <w:r w:rsidRPr="00AF144F">
        <w:rPr>
          <w:rFonts w:ascii="Arial" w:hAnsi="Arial" w:cs="Arial"/>
          <w:sz w:val="22"/>
          <w:szCs w:val="22"/>
        </w:rPr>
        <w:tab/>
        <w:t>70889988</w:t>
      </w:r>
    </w:p>
    <w:p w14:paraId="5AF2C5DC" w14:textId="77777777" w:rsidR="00242636" w:rsidRPr="00AF144F" w:rsidRDefault="00242636" w:rsidP="000A6DEF">
      <w:pPr>
        <w:tabs>
          <w:tab w:val="left" w:pos="3960"/>
        </w:tabs>
        <w:jc w:val="both"/>
        <w:rPr>
          <w:rFonts w:ascii="Arial" w:hAnsi="Arial" w:cs="Arial"/>
          <w:sz w:val="22"/>
          <w:szCs w:val="22"/>
        </w:rPr>
      </w:pPr>
      <w:r w:rsidRPr="00AF144F">
        <w:rPr>
          <w:rFonts w:ascii="Arial" w:hAnsi="Arial" w:cs="Arial"/>
          <w:sz w:val="22"/>
          <w:szCs w:val="22"/>
        </w:rPr>
        <w:t>DIČ:</w:t>
      </w:r>
      <w:r w:rsidRPr="00AF144F">
        <w:rPr>
          <w:rFonts w:ascii="Arial" w:hAnsi="Arial" w:cs="Arial"/>
          <w:sz w:val="22"/>
          <w:szCs w:val="22"/>
        </w:rPr>
        <w:tab/>
        <w:t>CZ70889988</w:t>
      </w:r>
    </w:p>
    <w:p w14:paraId="2E9D79B1" w14:textId="3667BBE3" w:rsidR="00242636" w:rsidRPr="00AF144F" w:rsidRDefault="00242636" w:rsidP="000A6DEF">
      <w:pPr>
        <w:tabs>
          <w:tab w:val="left" w:pos="3960"/>
        </w:tabs>
        <w:jc w:val="both"/>
        <w:rPr>
          <w:rFonts w:ascii="Arial" w:hAnsi="Arial" w:cs="Arial"/>
          <w:sz w:val="22"/>
          <w:szCs w:val="22"/>
        </w:rPr>
      </w:pPr>
      <w:r w:rsidRPr="00AF144F">
        <w:rPr>
          <w:rFonts w:ascii="Arial" w:hAnsi="Arial" w:cs="Arial"/>
          <w:sz w:val="22"/>
          <w:szCs w:val="22"/>
        </w:rPr>
        <w:t>zastoupený:</w:t>
      </w:r>
      <w:r w:rsidRPr="00AF144F">
        <w:rPr>
          <w:rFonts w:ascii="Arial" w:hAnsi="Arial" w:cs="Arial"/>
          <w:sz w:val="22"/>
          <w:szCs w:val="22"/>
        </w:rPr>
        <w:tab/>
        <w:t xml:space="preserve">Ing. </w:t>
      </w:r>
      <w:r w:rsidR="00AF144F" w:rsidRPr="00AF144F">
        <w:rPr>
          <w:rFonts w:ascii="Arial" w:hAnsi="Arial" w:cs="Arial"/>
          <w:sz w:val="22"/>
          <w:szCs w:val="22"/>
        </w:rPr>
        <w:t>Zbyňkem Folkem</w:t>
      </w:r>
      <w:r w:rsidRPr="00AF144F">
        <w:rPr>
          <w:rFonts w:ascii="Arial" w:hAnsi="Arial" w:cs="Arial"/>
          <w:sz w:val="22"/>
          <w:szCs w:val="22"/>
        </w:rPr>
        <w:t xml:space="preserve">, generálním ředitelem </w:t>
      </w:r>
    </w:p>
    <w:p w14:paraId="6A523CF0" w14:textId="4627181E" w:rsidR="00242636" w:rsidRPr="00AF144F" w:rsidRDefault="00242636" w:rsidP="000A6DEF">
      <w:pPr>
        <w:tabs>
          <w:tab w:val="left" w:pos="3960"/>
        </w:tabs>
        <w:ind w:left="3969" w:hanging="3969"/>
        <w:jc w:val="both"/>
        <w:rPr>
          <w:rFonts w:ascii="Arial" w:hAnsi="Arial" w:cs="Arial"/>
          <w:sz w:val="22"/>
          <w:szCs w:val="22"/>
        </w:rPr>
      </w:pPr>
      <w:r w:rsidRPr="00AF144F">
        <w:rPr>
          <w:rFonts w:ascii="Arial" w:hAnsi="Arial" w:cs="Arial"/>
          <w:sz w:val="22"/>
          <w:szCs w:val="22"/>
        </w:rPr>
        <w:t>zástupce ve věcech smluvních:</w:t>
      </w:r>
      <w:r w:rsidRPr="00AF144F">
        <w:rPr>
          <w:rFonts w:ascii="Arial" w:hAnsi="Arial" w:cs="Arial"/>
          <w:sz w:val="22"/>
          <w:szCs w:val="22"/>
        </w:rPr>
        <w:tab/>
      </w:r>
      <w:r w:rsidRPr="00AF144F">
        <w:rPr>
          <w:rFonts w:ascii="Arial" w:hAnsi="Arial" w:cs="Arial"/>
          <w:sz w:val="22"/>
          <w:szCs w:val="22"/>
        </w:rPr>
        <w:tab/>
      </w:r>
      <w:bookmarkStart w:id="0" w:name="_GoBack"/>
      <w:bookmarkEnd w:id="0"/>
    </w:p>
    <w:p w14:paraId="30595F75" w14:textId="5D52F007" w:rsidR="00242636" w:rsidRDefault="00242636" w:rsidP="003A5AB4">
      <w:pPr>
        <w:tabs>
          <w:tab w:val="left" w:pos="3960"/>
        </w:tabs>
        <w:ind w:left="3969" w:hanging="3969"/>
        <w:jc w:val="both"/>
        <w:rPr>
          <w:rFonts w:ascii="Arial" w:hAnsi="Arial" w:cs="Arial"/>
          <w:sz w:val="22"/>
          <w:szCs w:val="22"/>
        </w:rPr>
      </w:pPr>
      <w:r w:rsidRPr="00AF144F">
        <w:rPr>
          <w:rFonts w:ascii="Arial" w:hAnsi="Arial" w:cs="Arial"/>
          <w:sz w:val="22"/>
          <w:szCs w:val="22"/>
        </w:rPr>
        <w:t>zástupce ve věcech technických:</w:t>
      </w:r>
      <w:r w:rsidRPr="00AF144F">
        <w:rPr>
          <w:rFonts w:ascii="Arial" w:hAnsi="Arial" w:cs="Arial"/>
          <w:sz w:val="22"/>
          <w:szCs w:val="22"/>
        </w:rPr>
        <w:tab/>
      </w:r>
    </w:p>
    <w:p w14:paraId="51CF1B1A" w14:textId="77777777" w:rsidR="003A5AB4" w:rsidRPr="00C04F8A" w:rsidRDefault="003A5AB4" w:rsidP="003A5AB4">
      <w:pPr>
        <w:tabs>
          <w:tab w:val="left" w:pos="3960"/>
        </w:tabs>
        <w:ind w:left="3969" w:hanging="3969"/>
        <w:jc w:val="both"/>
        <w:rPr>
          <w:rFonts w:ascii="Arial" w:hAnsi="Arial" w:cs="Arial"/>
          <w:b/>
          <w:strike/>
          <w:sz w:val="22"/>
          <w:szCs w:val="22"/>
        </w:rPr>
      </w:pPr>
    </w:p>
    <w:p w14:paraId="6FAFD3F5" w14:textId="114F9721" w:rsidR="00D52B58" w:rsidRPr="003E3645" w:rsidRDefault="00AF144F" w:rsidP="00D52B58">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p</w:t>
      </w:r>
      <w:r w:rsidR="008C471F" w:rsidRPr="00F24B22">
        <w:rPr>
          <w:rFonts w:ascii="Arial" w:hAnsi="Arial" w:cs="Arial"/>
          <w:color w:val="000000"/>
          <w:sz w:val="22"/>
          <w:szCs w:val="22"/>
        </w:rPr>
        <w:t>ři operativním a technickém řízení</w:t>
      </w:r>
      <w:r w:rsidR="008C471F" w:rsidRPr="00F24B22">
        <w:rPr>
          <w:rFonts w:ascii="Arial" w:hAnsi="Arial" w:cs="Arial"/>
          <w:color w:val="000000"/>
          <w:sz w:val="22"/>
          <w:szCs w:val="22"/>
        </w:rPr>
        <w:br/>
        <w:t xml:space="preserve">činností souvisejících s </w:t>
      </w:r>
      <w:r w:rsidR="009321A3">
        <w:rPr>
          <w:rFonts w:ascii="Arial" w:hAnsi="Arial" w:cs="Arial"/>
          <w:color w:val="000000"/>
          <w:sz w:val="22"/>
          <w:szCs w:val="22"/>
        </w:rPr>
        <w:t>dodavatel</w:t>
      </w:r>
      <w:r w:rsidR="008C471F" w:rsidRPr="00F24B22">
        <w:rPr>
          <w:rFonts w:ascii="Arial" w:hAnsi="Arial" w:cs="Arial"/>
          <w:color w:val="000000"/>
          <w:sz w:val="22"/>
          <w:szCs w:val="22"/>
        </w:rPr>
        <w:t>em</w:t>
      </w:r>
      <w:r w:rsidR="008C471F" w:rsidRPr="00F24B22">
        <w:rPr>
          <w:rFonts w:ascii="Arial" w:hAnsi="Arial" w:cs="Arial"/>
          <w:color w:val="000000"/>
          <w:sz w:val="22"/>
          <w:szCs w:val="22"/>
        </w:rPr>
        <w:br/>
        <w:t>díla, jako postupné upřesňování</w:t>
      </w:r>
      <w:r w:rsidR="008C471F" w:rsidRPr="00F24B22">
        <w:rPr>
          <w:rFonts w:ascii="Arial" w:hAnsi="Arial" w:cs="Arial"/>
          <w:color w:val="000000"/>
          <w:sz w:val="22"/>
          <w:szCs w:val="22"/>
        </w:rPr>
        <w:br/>
        <w:t>technického řešení, organizací</w:t>
      </w:r>
      <w:r w:rsidR="008C471F" w:rsidRPr="00F24B22">
        <w:rPr>
          <w:rFonts w:ascii="Arial" w:hAnsi="Arial" w:cs="Arial"/>
          <w:color w:val="000000"/>
          <w:sz w:val="22"/>
          <w:szCs w:val="22"/>
        </w:rPr>
        <w:br/>
        <w:t>výrobních výborů a převzetí díla</w:t>
      </w:r>
      <w:r w:rsidR="008C471F" w:rsidRPr="00F24B22">
        <w:rPr>
          <w:rFonts w:ascii="Arial" w:hAnsi="Arial" w:cs="Arial"/>
          <w:color w:val="000000"/>
          <w:sz w:val="22"/>
          <w:szCs w:val="22"/>
        </w:rPr>
        <w:br/>
      </w:r>
      <w:r w:rsidR="00D52B58" w:rsidRPr="000A37B0">
        <w:rPr>
          <w:rFonts w:ascii="Arial" w:hAnsi="Arial" w:cs="Arial"/>
          <w:color w:val="000000"/>
          <w:sz w:val="22"/>
          <w:szCs w:val="22"/>
        </w:rPr>
        <w:t>zastupuje objednatele:</w:t>
      </w:r>
      <w:r w:rsidR="00D52B58" w:rsidRPr="000A37B0">
        <w:rPr>
          <w:rFonts w:ascii="Arial" w:hAnsi="Arial" w:cs="Arial"/>
          <w:color w:val="000000"/>
          <w:sz w:val="22"/>
          <w:szCs w:val="22"/>
        </w:rPr>
        <w:tab/>
      </w:r>
    </w:p>
    <w:p w14:paraId="476350A5" w14:textId="356588EF"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p>
    <w:p w14:paraId="4819A07C" w14:textId="1342F84B"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p>
    <w:p w14:paraId="1A2E8705" w14:textId="0B3C02F5" w:rsidR="006F0EA2"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r w:rsidR="007E479F">
        <w:rPr>
          <w:rFonts w:ascii="Arial" w:hAnsi="Arial" w:cs="Arial"/>
          <w:color w:val="000000"/>
          <w:sz w:val="22"/>
          <w:szCs w:val="22"/>
        </w:rPr>
        <w:t xml:space="preserve"> </w:t>
      </w:r>
    </w:p>
    <w:p w14:paraId="05FE99B8" w14:textId="184A1CD7" w:rsidR="00D52B58" w:rsidRPr="003E3645" w:rsidRDefault="006F0EA2"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 </w:t>
      </w:r>
    </w:p>
    <w:p w14:paraId="135BE596" w14:textId="77777777" w:rsidR="008C471F" w:rsidRDefault="008C471F" w:rsidP="000A6DEF">
      <w:pPr>
        <w:tabs>
          <w:tab w:val="left" w:pos="3960"/>
        </w:tabs>
        <w:jc w:val="both"/>
        <w:rPr>
          <w:rFonts w:ascii="Arial" w:hAnsi="Arial" w:cs="Arial"/>
          <w:b/>
          <w:sz w:val="22"/>
          <w:szCs w:val="22"/>
        </w:rPr>
      </w:pPr>
    </w:p>
    <w:p w14:paraId="478378BE" w14:textId="6E41218B" w:rsidR="00242636" w:rsidRPr="00AF144F" w:rsidRDefault="00242636" w:rsidP="000A6DEF">
      <w:pPr>
        <w:tabs>
          <w:tab w:val="left" w:pos="3960"/>
        </w:tabs>
        <w:jc w:val="both"/>
        <w:rPr>
          <w:rFonts w:ascii="Arial" w:hAnsi="Arial" w:cs="Arial"/>
          <w:sz w:val="22"/>
          <w:szCs w:val="22"/>
        </w:rPr>
      </w:pPr>
      <w:r w:rsidRPr="00AF144F">
        <w:rPr>
          <w:rFonts w:ascii="Arial" w:hAnsi="Arial" w:cs="Arial"/>
          <w:sz w:val="22"/>
          <w:szCs w:val="22"/>
        </w:rPr>
        <w:t>bankovní spojení:</w:t>
      </w:r>
      <w:r w:rsidRPr="00AF144F">
        <w:rPr>
          <w:rFonts w:ascii="Arial" w:hAnsi="Arial" w:cs="Arial"/>
          <w:sz w:val="22"/>
          <w:szCs w:val="22"/>
        </w:rPr>
        <w:tab/>
      </w:r>
    </w:p>
    <w:p w14:paraId="19BBF548" w14:textId="53B0CF99" w:rsidR="00242636" w:rsidRPr="00AF144F" w:rsidRDefault="00242636" w:rsidP="000A6DEF">
      <w:pPr>
        <w:tabs>
          <w:tab w:val="left" w:pos="3960"/>
        </w:tabs>
        <w:jc w:val="both"/>
        <w:rPr>
          <w:rFonts w:ascii="Arial" w:hAnsi="Arial" w:cs="Arial"/>
          <w:sz w:val="22"/>
          <w:szCs w:val="22"/>
        </w:rPr>
      </w:pPr>
      <w:r w:rsidRPr="00AF144F">
        <w:rPr>
          <w:rFonts w:ascii="Arial" w:hAnsi="Arial" w:cs="Arial"/>
          <w:sz w:val="22"/>
          <w:szCs w:val="22"/>
        </w:rPr>
        <w:t>číslo účtu:</w:t>
      </w:r>
      <w:r w:rsidRPr="00AF144F">
        <w:rPr>
          <w:rFonts w:ascii="Arial" w:hAnsi="Arial" w:cs="Arial"/>
          <w:sz w:val="22"/>
          <w:szCs w:val="22"/>
        </w:rPr>
        <w:tab/>
        <w:t xml:space="preserve"> </w:t>
      </w:r>
    </w:p>
    <w:p w14:paraId="5ABD7FFB" w14:textId="77777777"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32E39C32" w14:textId="77777777" w:rsidR="00242636" w:rsidRPr="00D74A50" w:rsidRDefault="00242636" w:rsidP="000A6DEF">
      <w:pPr>
        <w:tabs>
          <w:tab w:val="left" w:pos="3960"/>
        </w:tabs>
        <w:jc w:val="both"/>
        <w:rPr>
          <w:rFonts w:ascii="Arial" w:hAnsi="Arial" w:cs="Arial"/>
          <w:sz w:val="22"/>
          <w:szCs w:val="22"/>
        </w:rPr>
      </w:pPr>
    </w:p>
    <w:p w14:paraId="60EC0619" w14:textId="77777777"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59B2E86A" w14:textId="77777777" w:rsidR="006F0EA2" w:rsidRDefault="006F0EA2" w:rsidP="0067518A">
      <w:pPr>
        <w:tabs>
          <w:tab w:val="left" w:pos="3960"/>
        </w:tabs>
        <w:jc w:val="both"/>
        <w:rPr>
          <w:rFonts w:ascii="Arial" w:hAnsi="Arial" w:cs="Arial"/>
          <w:b/>
          <w:sz w:val="22"/>
          <w:szCs w:val="22"/>
        </w:rPr>
      </w:pPr>
    </w:p>
    <w:p w14:paraId="3F8B0399" w14:textId="77777777" w:rsidR="00D010A5" w:rsidRPr="00D010A5" w:rsidRDefault="0067518A" w:rsidP="0067518A">
      <w:pPr>
        <w:tabs>
          <w:tab w:val="left" w:pos="3960"/>
        </w:tabs>
        <w:jc w:val="both"/>
        <w:rPr>
          <w:rFonts w:ascii="Arial" w:hAnsi="Arial" w:cs="Arial"/>
          <w:sz w:val="22"/>
          <w:szCs w:val="22"/>
        </w:rPr>
      </w:pPr>
      <w:r>
        <w:rPr>
          <w:rFonts w:ascii="Arial" w:hAnsi="Arial" w:cs="Arial"/>
          <w:b/>
          <w:sz w:val="22"/>
          <w:szCs w:val="22"/>
        </w:rPr>
        <w:t>Dodavatel</w:t>
      </w:r>
      <w:r w:rsidRPr="00386410">
        <w:rPr>
          <w:rFonts w:ascii="Arial" w:hAnsi="Arial" w:cs="Arial"/>
          <w:b/>
          <w:sz w:val="22"/>
          <w:szCs w:val="22"/>
        </w:rPr>
        <w:t>:</w:t>
      </w:r>
      <w:r w:rsidR="00D010A5">
        <w:rPr>
          <w:rFonts w:ascii="Arial" w:hAnsi="Arial" w:cs="Arial"/>
          <w:b/>
          <w:sz w:val="22"/>
          <w:szCs w:val="22"/>
        </w:rPr>
        <w:t xml:space="preserve"> Společnost VRV + SHDP</w:t>
      </w:r>
      <w:r w:rsidR="00D010A5" w:rsidRPr="00D010A5">
        <w:rPr>
          <w:rFonts w:ascii="Arial" w:hAnsi="Arial" w:cs="Arial"/>
          <w:sz w:val="22"/>
          <w:szCs w:val="22"/>
        </w:rPr>
        <w:t>, zastoupená na základě plné moci ze dne 3. 2. 2017 vedoucím Společníkem firmou Vodohospodářský rozvoj a výstavba a.s.</w:t>
      </w:r>
    </w:p>
    <w:p w14:paraId="5315DD4C" w14:textId="77777777" w:rsidR="0067518A" w:rsidRPr="00D010A5" w:rsidRDefault="00D010A5" w:rsidP="0067518A">
      <w:pPr>
        <w:tabs>
          <w:tab w:val="left" w:pos="3960"/>
        </w:tabs>
        <w:jc w:val="both"/>
        <w:rPr>
          <w:rFonts w:ascii="Arial" w:hAnsi="Arial" w:cs="Arial"/>
          <w:sz w:val="22"/>
          <w:szCs w:val="22"/>
        </w:rPr>
      </w:pPr>
      <w:r w:rsidRPr="00D010A5">
        <w:rPr>
          <w:rFonts w:ascii="Arial" w:hAnsi="Arial" w:cs="Arial"/>
          <w:sz w:val="22"/>
          <w:szCs w:val="22"/>
        </w:rPr>
        <w:t>Sídlo Společnosti:</w:t>
      </w:r>
      <w:r w:rsidRPr="00D010A5">
        <w:rPr>
          <w:rFonts w:ascii="Arial" w:hAnsi="Arial" w:cs="Arial"/>
          <w:sz w:val="22"/>
          <w:szCs w:val="22"/>
        </w:rPr>
        <w:tab/>
        <w:t>Nábřežní 90/4, 150 56 Praha 5</w:t>
      </w:r>
      <w:r w:rsidR="0067518A" w:rsidRPr="00D010A5">
        <w:rPr>
          <w:rFonts w:ascii="Arial" w:hAnsi="Arial" w:cs="Arial"/>
          <w:sz w:val="22"/>
          <w:szCs w:val="22"/>
        </w:rPr>
        <w:tab/>
      </w:r>
    </w:p>
    <w:p w14:paraId="08D788DA" w14:textId="77777777" w:rsidR="0067518A" w:rsidRPr="00D010A5" w:rsidRDefault="0067518A" w:rsidP="0067518A">
      <w:pPr>
        <w:tabs>
          <w:tab w:val="left" w:pos="3960"/>
        </w:tabs>
        <w:jc w:val="both"/>
        <w:rPr>
          <w:rFonts w:ascii="Arial" w:hAnsi="Arial" w:cs="Arial"/>
          <w:sz w:val="22"/>
          <w:szCs w:val="22"/>
        </w:rPr>
      </w:pPr>
    </w:p>
    <w:p w14:paraId="4FA9B74F" w14:textId="77777777" w:rsidR="00D010A5" w:rsidRDefault="00D010A5" w:rsidP="0067518A">
      <w:pPr>
        <w:tabs>
          <w:tab w:val="left" w:pos="3960"/>
        </w:tabs>
        <w:jc w:val="both"/>
        <w:rPr>
          <w:rFonts w:ascii="Arial" w:hAnsi="Arial" w:cs="Arial"/>
          <w:b/>
          <w:sz w:val="22"/>
          <w:szCs w:val="22"/>
        </w:rPr>
      </w:pPr>
      <w:r>
        <w:rPr>
          <w:rFonts w:ascii="Arial" w:hAnsi="Arial" w:cs="Arial"/>
          <w:b/>
          <w:sz w:val="22"/>
          <w:szCs w:val="22"/>
        </w:rPr>
        <w:t>Vedoucí společník:</w:t>
      </w:r>
      <w:r>
        <w:rPr>
          <w:rFonts w:ascii="Arial" w:hAnsi="Arial" w:cs="Arial"/>
          <w:b/>
          <w:sz w:val="22"/>
          <w:szCs w:val="22"/>
        </w:rPr>
        <w:tab/>
      </w:r>
      <w:r w:rsidRPr="00D010A5">
        <w:rPr>
          <w:rFonts w:ascii="Arial" w:hAnsi="Arial" w:cs="Arial"/>
          <w:b/>
          <w:sz w:val="22"/>
          <w:szCs w:val="22"/>
        </w:rPr>
        <w:t>Vodohospodářský rozvoj a výstavba a.s.</w:t>
      </w:r>
    </w:p>
    <w:p w14:paraId="3CEA40AB" w14:textId="77777777" w:rsidR="0067518A" w:rsidRPr="00AF144F" w:rsidRDefault="0067518A" w:rsidP="0067518A">
      <w:pPr>
        <w:tabs>
          <w:tab w:val="left" w:pos="3960"/>
        </w:tabs>
        <w:jc w:val="both"/>
        <w:rPr>
          <w:rFonts w:ascii="Arial" w:hAnsi="Arial" w:cs="Arial"/>
          <w:sz w:val="22"/>
          <w:szCs w:val="22"/>
        </w:rPr>
      </w:pPr>
      <w:r w:rsidRPr="00AF144F">
        <w:rPr>
          <w:rFonts w:ascii="Arial" w:hAnsi="Arial" w:cs="Arial"/>
          <w:sz w:val="22"/>
          <w:szCs w:val="22"/>
        </w:rPr>
        <w:t>IČ:</w:t>
      </w:r>
      <w:r w:rsidRPr="00AF144F">
        <w:rPr>
          <w:rFonts w:ascii="Arial" w:hAnsi="Arial" w:cs="Arial"/>
          <w:sz w:val="22"/>
          <w:szCs w:val="22"/>
        </w:rPr>
        <w:tab/>
      </w:r>
      <w:r w:rsidR="00D010A5" w:rsidRPr="00AF144F">
        <w:rPr>
          <w:rFonts w:ascii="Arial" w:hAnsi="Arial" w:cs="Arial"/>
          <w:sz w:val="22"/>
          <w:szCs w:val="22"/>
        </w:rPr>
        <w:t>471 16 901</w:t>
      </w:r>
    </w:p>
    <w:p w14:paraId="01BFBA57" w14:textId="77777777" w:rsidR="0067518A" w:rsidRPr="00AF144F" w:rsidRDefault="0067518A" w:rsidP="0067518A">
      <w:pPr>
        <w:tabs>
          <w:tab w:val="left" w:pos="3960"/>
        </w:tabs>
        <w:jc w:val="both"/>
        <w:rPr>
          <w:rFonts w:ascii="Arial" w:hAnsi="Arial" w:cs="Arial"/>
          <w:sz w:val="22"/>
          <w:szCs w:val="22"/>
        </w:rPr>
      </w:pPr>
      <w:r w:rsidRPr="00AF144F">
        <w:rPr>
          <w:rFonts w:ascii="Arial" w:hAnsi="Arial" w:cs="Arial"/>
          <w:sz w:val="22"/>
          <w:szCs w:val="22"/>
        </w:rPr>
        <w:t>DIČ:</w:t>
      </w:r>
      <w:r w:rsidRPr="00AF144F">
        <w:rPr>
          <w:rFonts w:ascii="Arial" w:hAnsi="Arial" w:cs="Arial"/>
          <w:sz w:val="22"/>
          <w:szCs w:val="22"/>
        </w:rPr>
        <w:tab/>
      </w:r>
      <w:r w:rsidR="00D010A5" w:rsidRPr="00AF144F">
        <w:rPr>
          <w:rFonts w:ascii="Arial" w:hAnsi="Arial" w:cs="Arial"/>
          <w:sz w:val="22"/>
          <w:szCs w:val="22"/>
        </w:rPr>
        <w:t>CZ47116901</w:t>
      </w:r>
    </w:p>
    <w:p w14:paraId="335C4365" w14:textId="77777777" w:rsidR="0067518A" w:rsidRPr="00AF144F" w:rsidRDefault="00D010A5" w:rsidP="0067518A">
      <w:pPr>
        <w:tabs>
          <w:tab w:val="left" w:pos="3960"/>
        </w:tabs>
        <w:ind w:left="3960" w:hanging="3960"/>
        <w:jc w:val="both"/>
        <w:rPr>
          <w:rFonts w:ascii="Arial" w:hAnsi="Arial" w:cs="Arial"/>
          <w:sz w:val="22"/>
          <w:szCs w:val="22"/>
        </w:rPr>
      </w:pPr>
      <w:r w:rsidRPr="00AF144F">
        <w:rPr>
          <w:rFonts w:ascii="Arial" w:hAnsi="Arial" w:cs="Arial"/>
          <w:sz w:val="22"/>
          <w:szCs w:val="22"/>
        </w:rPr>
        <w:t>statutární orgán</w:t>
      </w:r>
      <w:r w:rsidR="0067518A" w:rsidRPr="00AF144F">
        <w:rPr>
          <w:rFonts w:ascii="Arial" w:hAnsi="Arial" w:cs="Arial"/>
          <w:sz w:val="22"/>
          <w:szCs w:val="22"/>
        </w:rPr>
        <w:t>:</w:t>
      </w:r>
      <w:r w:rsidR="0067518A" w:rsidRPr="00AF144F">
        <w:rPr>
          <w:rFonts w:ascii="Arial" w:hAnsi="Arial" w:cs="Arial"/>
          <w:sz w:val="22"/>
          <w:szCs w:val="22"/>
        </w:rPr>
        <w:tab/>
      </w:r>
      <w:r w:rsidRPr="00AF144F">
        <w:rPr>
          <w:rFonts w:ascii="Arial" w:hAnsi="Arial" w:cs="Arial"/>
          <w:sz w:val="22"/>
          <w:szCs w:val="22"/>
        </w:rPr>
        <w:t>Ing. Jan Plechatý, předseda představenstva</w:t>
      </w:r>
    </w:p>
    <w:p w14:paraId="75923E7A" w14:textId="77777777" w:rsidR="00D010A5" w:rsidRPr="00D010A5" w:rsidRDefault="00D010A5" w:rsidP="0067518A">
      <w:pPr>
        <w:tabs>
          <w:tab w:val="left" w:pos="3960"/>
        </w:tabs>
        <w:ind w:left="3960" w:hanging="3960"/>
        <w:jc w:val="both"/>
        <w:rPr>
          <w:rFonts w:ascii="Arial" w:hAnsi="Arial" w:cs="Arial"/>
          <w:sz w:val="22"/>
          <w:szCs w:val="22"/>
        </w:rPr>
      </w:pPr>
      <w:r w:rsidRPr="00D010A5">
        <w:rPr>
          <w:rFonts w:ascii="Arial" w:hAnsi="Arial" w:cs="Arial"/>
          <w:sz w:val="22"/>
          <w:szCs w:val="22"/>
        </w:rPr>
        <w:tab/>
        <w:t xml:space="preserve">Ing. Šárka </w:t>
      </w:r>
      <w:proofErr w:type="spellStart"/>
      <w:r w:rsidRPr="00D010A5">
        <w:rPr>
          <w:rFonts w:ascii="Arial" w:hAnsi="Arial" w:cs="Arial"/>
          <w:sz w:val="22"/>
          <w:szCs w:val="22"/>
        </w:rPr>
        <w:t>Balšánková</w:t>
      </w:r>
      <w:proofErr w:type="spellEnd"/>
      <w:r w:rsidRPr="00D010A5">
        <w:rPr>
          <w:rFonts w:ascii="Arial" w:hAnsi="Arial" w:cs="Arial"/>
          <w:sz w:val="22"/>
          <w:szCs w:val="22"/>
        </w:rPr>
        <w:t>, místopředseda představenstva</w:t>
      </w:r>
    </w:p>
    <w:p w14:paraId="0673B56D" w14:textId="77777777" w:rsidR="00D010A5" w:rsidRPr="00D010A5" w:rsidRDefault="00D010A5" w:rsidP="0067518A">
      <w:pPr>
        <w:tabs>
          <w:tab w:val="left" w:pos="3960"/>
        </w:tabs>
        <w:ind w:left="3960" w:hanging="3960"/>
        <w:jc w:val="both"/>
        <w:rPr>
          <w:rFonts w:ascii="Arial" w:hAnsi="Arial" w:cs="Arial"/>
          <w:sz w:val="22"/>
          <w:szCs w:val="22"/>
        </w:rPr>
      </w:pPr>
      <w:r w:rsidRPr="00D010A5">
        <w:rPr>
          <w:rFonts w:ascii="Arial" w:hAnsi="Arial" w:cs="Arial"/>
          <w:sz w:val="22"/>
          <w:szCs w:val="22"/>
        </w:rPr>
        <w:tab/>
        <w:t xml:space="preserve">Ing. Jiří </w:t>
      </w:r>
      <w:proofErr w:type="spellStart"/>
      <w:r w:rsidRPr="00D010A5">
        <w:rPr>
          <w:rFonts w:ascii="Arial" w:hAnsi="Arial" w:cs="Arial"/>
          <w:sz w:val="22"/>
          <w:szCs w:val="22"/>
        </w:rPr>
        <w:t>Valdhans</w:t>
      </w:r>
      <w:proofErr w:type="spellEnd"/>
      <w:r w:rsidRPr="00D010A5">
        <w:rPr>
          <w:rFonts w:ascii="Arial" w:hAnsi="Arial" w:cs="Arial"/>
          <w:sz w:val="22"/>
          <w:szCs w:val="22"/>
        </w:rPr>
        <w:t>, člen představenstva</w:t>
      </w:r>
    </w:p>
    <w:p w14:paraId="2003C7AE" w14:textId="77777777" w:rsidR="00D010A5" w:rsidRPr="00D010A5" w:rsidRDefault="00D010A5" w:rsidP="0067518A">
      <w:pPr>
        <w:tabs>
          <w:tab w:val="left" w:pos="3960"/>
        </w:tabs>
        <w:ind w:left="3960" w:hanging="3960"/>
        <w:jc w:val="both"/>
        <w:rPr>
          <w:rFonts w:ascii="Arial" w:hAnsi="Arial" w:cs="Arial"/>
          <w:sz w:val="22"/>
          <w:szCs w:val="22"/>
        </w:rPr>
      </w:pPr>
      <w:r w:rsidRPr="00D010A5">
        <w:rPr>
          <w:rFonts w:ascii="Arial" w:hAnsi="Arial" w:cs="Arial"/>
          <w:sz w:val="22"/>
          <w:szCs w:val="22"/>
        </w:rPr>
        <w:lastRenderedPageBreak/>
        <w:tab/>
        <w:t>Ing. Jiří Frýba, člen představenstva</w:t>
      </w:r>
    </w:p>
    <w:p w14:paraId="4C1010B6" w14:textId="77777777" w:rsidR="00D010A5" w:rsidRPr="00D010A5" w:rsidRDefault="00D010A5" w:rsidP="0067518A">
      <w:pPr>
        <w:tabs>
          <w:tab w:val="left" w:pos="3960"/>
        </w:tabs>
        <w:ind w:left="3960" w:hanging="3960"/>
        <w:jc w:val="both"/>
        <w:rPr>
          <w:rFonts w:ascii="Arial" w:hAnsi="Arial" w:cs="Arial"/>
          <w:sz w:val="22"/>
          <w:szCs w:val="22"/>
        </w:rPr>
      </w:pPr>
      <w:r w:rsidRPr="00D010A5">
        <w:rPr>
          <w:rFonts w:ascii="Arial" w:hAnsi="Arial" w:cs="Arial"/>
          <w:sz w:val="22"/>
          <w:szCs w:val="22"/>
        </w:rPr>
        <w:tab/>
        <w:t>Ing. Jan Cihlář, člen představenstva</w:t>
      </w:r>
    </w:p>
    <w:p w14:paraId="1F5E004B" w14:textId="77777777" w:rsidR="0067518A" w:rsidRPr="00AF144F" w:rsidRDefault="0067518A" w:rsidP="00D010A5">
      <w:pPr>
        <w:tabs>
          <w:tab w:val="left" w:pos="3960"/>
        </w:tabs>
        <w:ind w:left="3960" w:hanging="3960"/>
        <w:jc w:val="both"/>
        <w:rPr>
          <w:rFonts w:ascii="Arial" w:hAnsi="Arial" w:cs="Arial"/>
          <w:sz w:val="22"/>
          <w:szCs w:val="22"/>
        </w:rPr>
      </w:pPr>
      <w:r w:rsidRPr="00AF144F">
        <w:rPr>
          <w:rFonts w:ascii="Arial" w:hAnsi="Arial" w:cs="Arial"/>
          <w:sz w:val="22"/>
          <w:szCs w:val="22"/>
        </w:rPr>
        <w:t>zástupce ve věcech smluvních:</w:t>
      </w:r>
      <w:r w:rsidRPr="00AF144F">
        <w:rPr>
          <w:rFonts w:ascii="Arial" w:hAnsi="Arial" w:cs="Arial"/>
          <w:sz w:val="22"/>
          <w:szCs w:val="22"/>
        </w:rPr>
        <w:tab/>
      </w:r>
      <w:r w:rsidR="00D010A5" w:rsidRPr="00AF144F">
        <w:rPr>
          <w:rFonts w:ascii="Arial" w:hAnsi="Arial" w:cs="Arial"/>
          <w:sz w:val="22"/>
          <w:szCs w:val="22"/>
        </w:rPr>
        <w:t>Za společnost jednají vždy dva členové představenstva společně. Kdo za společnost podepisuje, připojí k obchodní firmě společnosti svůj podpis, popřípadě i údaj o své funkci.</w:t>
      </w:r>
    </w:p>
    <w:p w14:paraId="743DFF7B" w14:textId="41191565" w:rsidR="0067518A" w:rsidRDefault="0067518A" w:rsidP="00D010A5">
      <w:pPr>
        <w:tabs>
          <w:tab w:val="left" w:pos="3960"/>
        </w:tabs>
        <w:ind w:left="3960" w:hanging="3960"/>
        <w:jc w:val="both"/>
        <w:rPr>
          <w:rFonts w:ascii="Arial" w:hAnsi="Arial" w:cs="Arial"/>
          <w:sz w:val="22"/>
          <w:szCs w:val="22"/>
        </w:rPr>
      </w:pPr>
      <w:r w:rsidRPr="00AF144F">
        <w:rPr>
          <w:rFonts w:ascii="Arial" w:hAnsi="Arial" w:cs="Arial"/>
          <w:sz w:val="22"/>
          <w:szCs w:val="22"/>
        </w:rPr>
        <w:t>zástupce ve věcech technických:</w:t>
      </w:r>
      <w:r w:rsidRPr="00AF144F">
        <w:rPr>
          <w:rFonts w:ascii="Arial" w:hAnsi="Arial" w:cs="Arial"/>
          <w:sz w:val="22"/>
          <w:szCs w:val="22"/>
        </w:rPr>
        <w:tab/>
      </w:r>
    </w:p>
    <w:p w14:paraId="7A56A458" w14:textId="77777777" w:rsidR="003A5AB4" w:rsidRPr="00AF144F" w:rsidRDefault="003A5AB4" w:rsidP="00D010A5">
      <w:pPr>
        <w:tabs>
          <w:tab w:val="left" w:pos="3960"/>
        </w:tabs>
        <w:ind w:left="3960" w:hanging="3960"/>
        <w:jc w:val="both"/>
        <w:rPr>
          <w:rFonts w:ascii="Arial" w:hAnsi="Arial" w:cs="Arial"/>
          <w:sz w:val="22"/>
          <w:szCs w:val="22"/>
        </w:rPr>
      </w:pPr>
    </w:p>
    <w:p w14:paraId="097F0168" w14:textId="482BF194" w:rsidR="003A5AB4" w:rsidRDefault="0067518A" w:rsidP="003A5AB4">
      <w:pPr>
        <w:tabs>
          <w:tab w:val="left" w:pos="3960"/>
        </w:tabs>
        <w:jc w:val="both"/>
        <w:rPr>
          <w:rFonts w:ascii="Arial" w:hAnsi="Arial" w:cs="Arial"/>
          <w:sz w:val="22"/>
          <w:szCs w:val="22"/>
        </w:rPr>
      </w:pPr>
      <w:r w:rsidRPr="00AF144F">
        <w:rPr>
          <w:rFonts w:ascii="Arial" w:hAnsi="Arial" w:cs="Arial"/>
          <w:sz w:val="22"/>
          <w:szCs w:val="22"/>
        </w:rPr>
        <w:t>vedoucí</w:t>
      </w:r>
      <w:r w:rsidR="00D010A5" w:rsidRPr="00AF144F">
        <w:rPr>
          <w:rFonts w:ascii="Arial" w:hAnsi="Arial" w:cs="Arial"/>
          <w:sz w:val="22"/>
          <w:szCs w:val="22"/>
        </w:rPr>
        <w:t xml:space="preserve"> týmu</w:t>
      </w:r>
      <w:r w:rsidRPr="00AF144F">
        <w:rPr>
          <w:rFonts w:ascii="Arial" w:hAnsi="Arial" w:cs="Arial"/>
          <w:sz w:val="22"/>
          <w:szCs w:val="22"/>
        </w:rPr>
        <w:t>:</w:t>
      </w:r>
      <w:r w:rsidR="00D010A5" w:rsidRPr="00AF144F">
        <w:rPr>
          <w:rFonts w:ascii="Arial" w:hAnsi="Arial" w:cs="Arial"/>
          <w:sz w:val="22"/>
          <w:szCs w:val="22"/>
        </w:rPr>
        <w:tab/>
      </w:r>
    </w:p>
    <w:p w14:paraId="58DF9B32" w14:textId="77777777" w:rsidR="003A5AB4" w:rsidRPr="00AF144F" w:rsidRDefault="003A5AB4" w:rsidP="003A5AB4">
      <w:pPr>
        <w:tabs>
          <w:tab w:val="left" w:pos="3960"/>
        </w:tabs>
        <w:jc w:val="both"/>
        <w:rPr>
          <w:rFonts w:ascii="Arial" w:hAnsi="Arial" w:cs="Arial"/>
          <w:sz w:val="22"/>
          <w:szCs w:val="22"/>
        </w:rPr>
      </w:pPr>
    </w:p>
    <w:p w14:paraId="68659FA9" w14:textId="68EBD04F" w:rsidR="0067518A" w:rsidRPr="00AF144F" w:rsidRDefault="0067518A" w:rsidP="0067518A">
      <w:pPr>
        <w:tabs>
          <w:tab w:val="left" w:pos="3960"/>
        </w:tabs>
        <w:jc w:val="both"/>
        <w:rPr>
          <w:rFonts w:ascii="Arial" w:hAnsi="Arial" w:cs="Arial"/>
          <w:sz w:val="22"/>
          <w:szCs w:val="22"/>
        </w:rPr>
      </w:pPr>
      <w:r w:rsidRPr="00AF144F">
        <w:rPr>
          <w:rFonts w:ascii="Arial" w:hAnsi="Arial" w:cs="Arial"/>
          <w:sz w:val="22"/>
          <w:szCs w:val="22"/>
        </w:rPr>
        <w:tab/>
      </w:r>
    </w:p>
    <w:p w14:paraId="1DAB0F08" w14:textId="1551C49A" w:rsidR="0067518A" w:rsidRPr="00AF144F" w:rsidRDefault="0067518A" w:rsidP="0067518A">
      <w:pPr>
        <w:tabs>
          <w:tab w:val="left" w:pos="3960"/>
        </w:tabs>
        <w:jc w:val="both"/>
        <w:rPr>
          <w:rFonts w:ascii="Arial" w:hAnsi="Arial" w:cs="Arial"/>
          <w:sz w:val="22"/>
          <w:szCs w:val="22"/>
        </w:rPr>
      </w:pPr>
      <w:r w:rsidRPr="00AF144F">
        <w:rPr>
          <w:rFonts w:ascii="Arial" w:hAnsi="Arial" w:cs="Arial"/>
          <w:sz w:val="22"/>
          <w:szCs w:val="22"/>
        </w:rPr>
        <w:t>bankovní spojení:</w:t>
      </w:r>
      <w:r w:rsidRPr="00AF144F">
        <w:rPr>
          <w:rFonts w:ascii="Arial" w:hAnsi="Arial" w:cs="Arial"/>
          <w:sz w:val="22"/>
          <w:szCs w:val="22"/>
        </w:rPr>
        <w:tab/>
      </w:r>
    </w:p>
    <w:p w14:paraId="466C6A51" w14:textId="7CF00FF3" w:rsidR="0067518A" w:rsidRPr="00AF144F" w:rsidRDefault="0067518A" w:rsidP="0067518A">
      <w:pPr>
        <w:tabs>
          <w:tab w:val="left" w:pos="3960"/>
        </w:tabs>
        <w:jc w:val="both"/>
        <w:rPr>
          <w:rFonts w:ascii="Arial" w:hAnsi="Arial" w:cs="Arial"/>
          <w:sz w:val="22"/>
          <w:szCs w:val="22"/>
        </w:rPr>
      </w:pPr>
      <w:r w:rsidRPr="00AF144F">
        <w:rPr>
          <w:rFonts w:ascii="Arial" w:hAnsi="Arial" w:cs="Arial"/>
          <w:sz w:val="22"/>
          <w:szCs w:val="22"/>
        </w:rPr>
        <w:t>číslo účtu:</w:t>
      </w:r>
      <w:r w:rsidRPr="00AF144F">
        <w:rPr>
          <w:rFonts w:ascii="Arial" w:hAnsi="Arial" w:cs="Arial"/>
          <w:sz w:val="22"/>
          <w:szCs w:val="22"/>
        </w:rPr>
        <w:tab/>
      </w:r>
    </w:p>
    <w:p w14:paraId="4837790C" w14:textId="77777777" w:rsidR="0067518A" w:rsidRPr="00AF144F" w:rsidRDefault="0067518A" w:rsidP="0067518A">
      <w:pPr>
        <w:tabs>
          <w:tab w:val="left" w:pos="3960"/>
        </w:tabs>
        <w:jc w:val="both"/>
        <w:rPr>
          <w:rFonts w:ascii="Arial" w:hAnsi="Arial" w:cs="Arial"/>
          <w:sz w:val="22"/>
          <w:szCs w:val="22"/>
        </w:rPr>
      </w:pPr>
    </w:p>
    <w:p w14:paraId="132B901D" w14:textId="77777777" w:rsidR="0067518A" w:rsidRDefault="0067518A" w:rsidP="0067518A">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sidR="00E80647">
        <w:rPr>
          <w:rFonts w:ascii="Arial" w:hAnsi="Arial" w:cs="Arial"/>
          <w:sz w:val="22"/>
          <w:szCs w:val="22"/>
        </w:rPr>
        <w:t xml:space="preserve"> u Městského soudu v Praze</w:t>
      </w:r>
      <w:r w:rsidRPr="00386410">
        <w:rPr>
          <w:rFonts w:ascii="Arial" w:hAnsi="Arial" w:cs="Arial"/>
          <w:sz w:val="22"/>
          <w:szCs w:val="22"/>
        </w:rPr>
        <w:t>, v</w:t>
      </w:r>
      <w:r w:rsidR="00E80647">
        <w:rPr>
          <w:rFonts w:ascii="Arial" w:hAnsi="Arial" w:cs="Arial"/>
          <w:sz w:val="22"/>
          <w:szCs w:val="22"/>
        </w:rPr>
        <w:t> </w:t>
      </w:r>
      <w:r w:rsidRPr="00386410">
        <w:rPr>
          <w:rFonts w:ascii="Arial" w:hAnsi="Arial" w:cs="Arial"/>
          <w:sz w:val="22"/>
          <w:szCs w:val="22"/>
        </w:rPr>
        <w:t>oddílu</w:t>
      </w:r>
      <w:r w:rsidR="00E80647">
        <w:rPr>
          <w:rFonts w:ascii="Arial" w:hAnsi="Arial" w:cs="Arial"/>
          <w:sz w:val="22"/>
          <w:szCs w:val="22"/>
        </w:rPr>
        <w:t xml:space="preserve"> B</w:t>
      </w:r>
      <w:r w:rsidRPr="00386410">
        <w:rPr>
          <w:rFonts w:ascii="Arial" w:hAnsi="Arial" w:cs="Arial"/>
          <w:sz w:val="22"/>
          <w:szCs w:val="22"/>
        </w:rPr>
        <w:t xml:space="preserve">, vložce č. </w:t>
      </w:r>
      <w:r w:rsidR="00E80647">
        <w:rPr>
          <w:rFonts w:ascii="Arial" w:hAnsi="Arial" w:cs="Arial"/>
          <w:sz w:val="22"/>
          <w:szCs w:val="22"/>
        </w:rPr>
        <w:t>1930</w:t>
      </w:r>
    </w:p>
    <w:p w14:paraId="09445858" w14:textId="77777777" w:rsidR="00E80647" w:rsidRDefault="00E80647" w:rsidP="0067518A">
      <w:pPr>
        <w:jc w:val="both"/>
        <w:rPr>
          <w:rFonts w:ascii="Arial" w:hAnsi="Arial" w:cs="Arial"/>
          <w:sz w:val="22"/>
          <w:szCs w:val="22"/>
        </w:rPr>
      </w:pPr>
    </w:p>
    <w:p w14:paraId="1DFDD71A" w14:textId="77777777" w:rsidR="00E80647" w:rsidRDefault="00E80647" w:rsidP="00E80647">
      <w:pPr>
        <w:tabs>
          <w:tab w:val="left" w:pos="3960"/>
        </w:tabs>
        <w:jc w:val="both"/>
        <w:rPr>
          <w:rFonts w:ascii="Arial" w:hAnsi="Arial" w:cs="Arial"/>
          <w:b/>
          <w:sz w:val="22"/>
          <w:szCs w:val="22"/>
        </w:rPr>
      </w:pPr>
      <w:r>
        <w:rPr>
          <w:rFonts w:ascii="Arial" w:hAnsi="Arial" w:cs="Arial"/>
          <w:b/>
          <w:sz w:val="22"/>
          <w:szCs w:val="22"/>
        </w:rPr>
        <w:t>Společník:</w:t>
      </w:r>
      <w:r>
        <w:rPr>
          <w:rFonts w:ascii="Arial" w:hAnsi="Arial" w:cs="Arial"/>
          <w:b/>
          <w:sz w:val="22"/>
          <w:szCs w:val="22"/>
        </w:rPr>
        <w:tab/>
      </w:r>
      <w:proofErr w:type="spellStart"/>
      <w:r>
        <w:rPr>
          <w:rFonts w:ascii="Arial" w:hAnsi="Arial" w:cs="Arial"/>
          <w:b/>
          <w:sz w:val="22"/>
          <w:szCs w:val="22"/>
        </w:rPr>
        <w:t>Sweco</w:t>
      </w:r>
      <w:proofErr w:type="spellEnd"/>
      <w:r>
        <w:rPr>
          <w:rFonts w:ascii="Arial" w:hAnsi="Arial" w:cs="Arial"/>
          <w:b/>
          <w:sz w:val="22"/>
          <w:szCs w:val="22"/>
        </w:rPr>
        <w:t xml:space="preserve"> </w:t>
      </w:r>
      <w:proofErr w:type="spellStart"/>
      <w:r>
        <w:rPr>
          <w:rFonts w:ascii="Arial" w:hAnsi="Arial" w:cs="Arial"/>
          <w:b/>
          <w:sz w:val="22"/>
          <w:szCs w:val="22"/>
        </w:rPr>
        <w:t>Hydroprojekt</w:t>
      </w:r>
      <w:proofErr w:type="spellEnd"/>
      <w:r>
        <w:rPr>
          <w:rFonts w:ascii="Arial" w:hAnsi="Arial" w:cs="Arial"/>
          <w:b/>
          <w:sz w:val="22"/>
          <w:szCs w:val="22"/>
        </w:rPr>
        <w:t xml:space="preserve"> a.s.</w:t>
      </w:r>
    </w:p>
    <w:p w14:paraId="2E31BD97" w14:textId="77777777" w:rsidR="00E80647" w:rsidRPr="00AF144F" w:rsidRDefault="00E80647" w:rsidP="00E80647">
      <w:pPr>
        <w:tabs>
          <w:tab w:val="left" w:pos="3960"/>
        </w:tabs>
        <w:jc w:val="both"/>
        <w:rPr>
          <w:rFonts w:ascii="Arial" w:hAnsi="Arial" w:cs="Arial"/>
          <w:sz w:val="22"/>
          <w:szCs w:val="22"/>
        </w:rPr>
      </w:pPr>
      <w:r w:rsidRPr="00AF144F">
        <w:rPr>
          <w:rFonts w:ascii="Arial" w:hAnsi="Arial" w:cs="Arial"/>
          <w:sz w:val="22"/>
          <w:szCs w:val="22"/>
        </w:rPr>
        <w:t>IČ:</w:t>
      </w:r>
      <w:r w:rsidRPr="00AF144F">
        <w:rPr>
          <w:rFonts w:ascii="Arial" w:hAnsi="Arial" w:cs="Arial"/>
          <w:sz w:val="22"/>
          <w:szCs w:val="22"/>
        </w:rPr>
        <w:tab/>
        <w:t>264 75 081</w:t>
      </w:r>
    </w:p>
    <w:p w14:paraId="454305B9" w14:textId="77777777" w:rsidR="00E80647" w:rsidRPr="00AF144F" w:rsidRDefault="00E80647" w:rsidP="00E80647">
      <w:pPr>
        <w:tabs>
          <w:tab w:val="left" w:pos="3960"/>
        </w:tabs>
        <w:jc w:val="both"/>
        <w:rPr>
          <w:rFonts w:ascii="Arial" w:hAnsi="Arial" w:cs="Arial"/>
          <w:sz w:val="22"/>
          <w:szCs w:val="22"/>
        </w:rPr>
      </w:pPr>
      <w:r w:rsidRPr="00AF144F">
        <w:rPr>
          <w:rFonts w:ascii="Arial" w:hAnsi="Arial" w:cs="Arial"/>
          <w:sz w:val="22"/>
          <w:szCs w:val="22"/>
        </w:rPr>
        <w:t>DIČ:</w:t>
      </w:r>
      <w:r w:rsidRPr="00AF144F">
        <w:rPr>
          <w:rFonts w:ascii="Arial" w:hAnsi="Arial" w:cs="Arial"/>
          <w:sz w:val="22"/>
          <w:szCs w:val="22"/>
        </w:rPr>
        <w:tab/>
        <w:t>CZ26475081</w:t>
      </w:r>
    </w:p>
    <w:p w14:paraId="373F6911" w14:textId="77777777" w:rsidR="00E80647" w:rsidRPr="00AF144F" w:rsidRDefault="00E80647" w:rsidP="00E80647">
      <w:pPr>
        <w:tabs>
          <w:tab w:val="left" w:pos="3960"/>
        </w:tabs>
        <w:ind w:left="3960" w:hanging="3960"/>
        <w:jc w:val="both"/>
        <w:rPr>
          <w:rFonts w:ascii="Arial" w:hAnsi="Arial" w:cs="Arial"/>
          <w:sz w:val="22"/>
          <w:szCs w:val="22"/>
        </w:rPr>
      </w:pPr>
      <w:r w:rsidRPr="00AF144F">
        <w:rPr>
          <w:rFonts w:ascii="Arial" w:hAnsi="Arial" w:cs="Arial"/>
          <w:sz w:val="22"/>
          <w:szCs w:val="22"/>
        </w:rPr>
        <w:t>statutární orgán:</w:t>
      </w:r>
      <w:r w:rsidRPr="00AF144F">
        <w:rPr>
          <w:rFonts w:ascii="Arial" w:hAnsi="Arial" w:cs="Arial"/>
          <w:sz w:val="22"/>
          <w:szCs w:val="22"/>
        </w:rPr>
        <w:tab/>
        <w:t>Ing. Milan Moravec, PhD., předseda představenstva</w:t>
      </w:r>
    </w:p>
    <w:p w14:paraId="16AE895F" w14:textId="77777777" w:rsidR="00E80647" w:rsidRPr="00AF144F" w:rsidRDefault="00E80647" w:rsidP="00E80647">
      <w:pPr>
        <w:tabs>
          <w:tab w:val="left" w:pos="3960"/>
        </w:tabs>
        <w:ind w:left="3960" w:hanging="3960"/>
        <w:jc w:val="both"/>
        <w:rPr>
          <w:rFonts w:ascii="Arial" w:hAnsi="Arial" w:cs="Arial"/>
          <w:sz w:val="22"/>
          <w:szCs w:val="22"/>
        </w:rPr>
      </w:pPr>
      <w:r w:rsidRPr="00AF144F">
        <w:rPr>
          <w:rFonts w:ascii="Arial" w:hAnsi="Arial" w:cs="Arial"/>
          <w:sz w:val="22"/>
          <w:szCs w:val="22"/>
        </w:rPr>
        <w:tab/>
        <w:t xml:space="preserve">Ing. Vladimír </w:t>
      </w:r>
      <w:proofErr w:type="spellStart"/>
      <w:r w:rsidRPr="00AF144F">
        <w:rPr>
          <w:rFonts w:ascii="Arial" w:hAnsi="Arial" w:cs="Arial"/>
          <w:sz w:val="22"/>
          <w:szCs w:val="22"/>
        </w:rPr>
        <w:t>Mikule</w:t>
      </w:r>
      <w:proofErr w:type="spellEnd"/>
      <w:r w:rsidRPr="00AF144F">
        <w:rPr>
          <w:rFonts w:ascii="Arial" w:hAnsi="Arial" w:cs="Arial"/>
          <w:sz w:val="22"/>
          <w:szCs w:val="22"/>
        </w:rPr>
        <w:t>, místopředseda představenstva</w:t>
      </w:r>
    </w:p>
    <w:p w14:paraId="40D8ACF8" w14:textId="77777777" w:rsidR="00E80647" w:rsidRPr="00AF144F" w:rsidRDefault="00E80647" w:rsidP="00E80647">
      <w:pPr>
        <w:tabs>
          <w:tab w:val="left" w:pos="3960"/>
        </w:tabs>
        <w:ind w:left="3960" w:hanging="3960"/>
        <w:jc w:val="both"/>
        <w:rPr>
          <w:rFonts w:ascii="Arial" w:hAnsi="Arial" w:cs="Arial"/>
          <w:sz w:val="22"/>
          <w:szCs w:val="22"/>
        </w:rPr>
      </w:pPr>
      <w:r w:rsidRPr="00AF144F">
        <w:rPr>
          <w:rFonts w:ascii="Arial" w:hAnsi="Arial" w:cs="Arial"/>
          <w:sz w:val="22"/>
          <w:szCs w:val="22"/>
        </w:rPr>
        <w:tab/>
        <w:t xml:space="preserve">Ing. Nikola </w:t>
      </w:r>
      <w:proofErr w:type="spellStart"/>
      <w:r w:rsidRPr="00AF144F">
        <w:rPr>
          <w:rFonts w:ascii="Arial" w:hAnsi="Arial" w:cs="Arial"/>
          <w:sz w:val="22"/>
          <w:szCs w:val="22"/>
        </w:rPr>
        <w:t>Gorelová</w:t>
      </w:r>
      <w:proofErr w:type="spellEnd"/>
      <w:r w:rsidRPr="00AF144F">
        <w:rPr>
          <w:rFonts w:ascii="Arial" w:hAnsi="Arial" w:cs="Arial"/>
          <w:sz w:val="22"/>
          <w:szCs w:val="22"/>
        </w:rPr>
        <w:t>, členka představenstva</w:t>
      </w:r>
    </w:p>
    <w:p w14:paraId="53708D6B" w14:textId="67CD36FA" w:rsidR="00E80647" w:rsidRPr="00AF144F" w:rsidRDefault="00E80647" w:rsidP="00E80647">
      <w:pPr>
        <w:tabs>
          <w:tab w:val="left" w:pos="3960"/>
        </w:tabs>
        <w:ind w:left="3960" w:hanging="3960"/>
        <w:jc w:val="both"/>
        <w:rPr>
          <w:rFonts w:ascii="Arial" w:hAnsi="Arial" w:cs="Arial"/>
          <w:sz w:val="22"/>
          <w:szCs w:val="22"/>
        </w:rPr>
      </w:pPr>
      <w:r w:rsidRPr="00AF144F">
        <w:rPr>
          <w:rFonts w:ascii="Arial" w:hAnsi="Arial" w:cs="Arial"/>
          <w:sz w:val="22"/>
          <w:szCs w:val="22"/>
        </w:rPr>
        <w:t>zástupce ve věcech smluvních:</w:t>
      </w:r>
      <w:r w:rsidRPr="00AF144F">
        <w:rPr>
          <w:rFonts w:ascii="Arial" w:hAnsi="Arial" w:cs="Arial"/>
          <w:sz w:val="22"/>
          <w:szCs w:val="22"/>
        </w:rPr>
        <w:tab/>
        <w:t>Společnost zastupuje vůči třetím osobám v celém rozsahu představenstvo, a to vždy dvěma členy představenstva, nebo pí</w:t>
      </w:r>
      <w:r w:rsidR="007A0FDB" w:rsidRPr="00AF144F">
        <w:rPr>
          <w:rFonts w:ascii="Arial" w:hAnsi="Arial" w:cs="Arial"/>
          <w:sz w:val="22"/>
          <w:szCs w:val="22"/>
        </w:rPr>
        <w:t>se</w:t>
      </w:r>
      <w:r w:rsidRPr="00AF144F">
        <w:rPr>
          <w:rFonts w:ascii="Arial" w:hAnsi="Arial" w:cs="Arial"/>
          <w:sz w:val="22"/>
          <w:szCs w:val="22"/>
        </w:rPr>
        <w:t>mně pověřeným členem.</w:t>
      </w:r>
    </w:p>
    <w:p w14:paraId="1FEE2E38" w14:textId="20A0CC79" w:rsidR="00E80647" w:rsidRPr="00AF144F" w:rsidRDefault="00E80647" w:rsidP="00E80647">
      <w:pPr>
        <w:tabs>
          <w:tab w:val="left" w:pos="3960"/>
        </w:tabs>
        <w:ind w:left="3960" w:hanging="3960"/>
        <w:jc w:val="both"/>
        <w:rPr>
          <w:rFonts w:ascii="Arial" w:hAnsi="Arial" w:cs="Arial"/>
          <w:sz w:val="22"/>
          <w:szCs w:val="22"/>
        </w:rPr>
      </w:pPr>
      <w:r w:rsidRPr="00AF144F">
        <w:rPr>
          <w:rFonts w:ascii="Arial" w:hAnsi="Arial" w:cs="Arial"/>
          <w:sz w:val="22"/>
          <w:szCs w:val="22"/>
        </w:rPr>
        <w:t>zástupce ve věcech technických:</w:t>
      </w:r>
      <w:r w:rsidRPr="00AF144F">
        <w:rPr>
          <w:rFonts w:ascii="Arial" w:hAnsi="Arial" w:cs="Arial"/>
          <w:sz w:val="22"/>
          <w:szCs w:val="22"/>
        </w:rPr>
        <w:tab/>
      </w:r>
    </w:p>
    <w:p w14:paraId="0F6FE6D9" w14:textId="53D106B6" w:rsidR="00E80647" w:rsidRPr="00AF144F" w:rsidRDefault="00E80647" w:rsidP="00E80647">
      <w:pPr>
        <w:tabs>
          <w:tab w:val="left" w:pos="3960"/>
        </w:tabs>
        <w:jc w:val="both"/>
        <w:rPr>
          <w:rFonts w:ascii="Arial" w:hAnsi="Arial" w:cs="Arial"/>
          <w:sz w:val="22"/>
          <w:szCs w:val="22"/>
        </w:rPr>
      </w:pPr>
      <w:r w:rsidRPr="00AF144F">
        <w:rPr>
          <w:rFonts w:ascii="Arial" w:hAnsi="Arial" w:cs="Arial"/>
          <w:sz w:val="22"/>
          <w:szCs w:val="22"/>
        </w:rPr>
        <w:t>bankovní spojení:</w:t>
      </w:r>
      <w:r w:rsidRPr="00AF144F">
        <w:rPr>
          <w:rFonts w:ascii="Arial" w:hAnsi="Arial" w:cs="Arial"/>
          <w:sz w:val="22"/>
          <w:szCs w:val="22"/>
        </w:rPr>
        <w:tab/>
      </w:r>
    </w:p>
    <w:p w14:paraId="52F7D7C4" w14:textId="14FB5C45" w:rsidR="00E80647" w:rsidRPr="00AF144F" w:rsidRDefault="00E80647" w:rsidP="00E80647">
      <w:pPr>
        <w:tabs>
          <w:tab w:val="left" w:pos="3960"/>
        </w:tabs>
        <w:jc w:val="both"/>
        <w:rPr>
          <w:rFonts w:ascii="Arial" w:hAnsi="Arial" w:cs="Arial"/>
          <w:sz w:val="22"/>
          <w:szCs w:val="22"/>
        </w:rPr>
      </w:pPr>
      <w:r w:rsidRPr="00AF144F">
        <w:rPr>
          <w:rFonts w:ascii="Arial" w:hAnsi="Arial" w:cs="Arial"/>
          <w:sz w:val="22"/>
          <w:szCs w:val="22"/>
        </w:rPr>
        <w:t>číslo účtu:</w:t>
      </w:r>
      <w:r w:rsidRPr="00AF144F">
        <w:rPr>
          <w:rFonts w:ascii="Arial" w:hAnsi="Arial" w:cs="Arial"/>
          <w:sz w:val="22"/>
          <w:szCs w:val="22"/>
        </w:rPr>
        <w:tab/>
      </w:r>
    </w:p>
    <w:p w14:paraId="091D583E" w14:textId="77777777" w:rsidR="00E80647" w:rsidRPr="00C74E19" w:rsidRDefault="00E80647" w:rsidP="00E80647">
      <w:pPr>
        <w:tabs>
          <w:tab w:val="left" w:pos="3960"/>
        </w:tabs>
        <w:jc w:val="both"/>
        <w:rPr>
          <w:rFonts w:ascii="Arial" w:hAnsi="Arial" w:cs="Arial"/>
          <w:sz w:val="22"/>
          <w:szCs w:val="22"/>
          <w:lang w:val="de-DE"/>
        </w:rPr>
      </w:pPr>
    </w:p>
    <w:p w14:paraId="45CEF46D" w14:textId="77777777" w:rsidR="00E80647" w:rsidRPr="00386410" w:rsidRDefault="00E80647" w:rsidP="00E80647">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 zapsán v Obchodním rejstříku</w:t>
      </w:r>
      <w:r>
        <w:rPr>
          <w:rFonts w:ascii="Arial" w:hAnsi="Arial" w:cs="Arial"/>
          <w:sz w:val="22"/>
          <w:szCs w:val="22"/>
        </w:rPr>
        <w:t xml:space="preserve"> u Městského soudu v Praze</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B</w:t>
      </w:r>
      <w:r w:rsidRPr="00386410">
        <w:rPr>
          <w:rFonts w:ascii="Arial" w:hAnsi="Arial" w:cs="Arial"/>
          <w:sz w:val="22"/>
          <w:szCs w:val="22"/>
        </w:rPr>
        <w:t xml:space="preserve">, vložce č. </w:t>
      </w:r>
      <w:r>
        <w:rPr>
          <w:rFonts w:ascii="Arial" w:hAnsi="Arial" w:cs="Arial"/>
          <w:sz w:val="22"/>
          <w:szCs w:val="22"/>
        </w:rPr>
        <w:t>7326</w:t>
      </w:r>
    </w:p>
    <w:p w14:paraId="60257557" w14:textId="77777777" w:rsidR="0067518A" w:rsidRDefault="0067518A" w:rsidP="0067518A">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14:paraId="18137A07" w14:textId="77777777" w:rsidR="00242636" w:rsidRDefault="00242636" w:rsidP="000A6DEF">
      <w:pPr>
        <w:widowControl w:val="0"/>
        <w:rPr>
          <w:rFonts w:ascii="Arial" w:hAnsi="Arial" w:cs="Arial"/>
          <w:color w:val="000000"/>
          <w:sz w:val="22"/>
          <w:szCs w:val="22"/>
        </w:rPr>
      </w:pPr>
    </w:p>
    <w:p w14:paraId="01C5780B" w14:textId="77777777"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14:paraId="0F9AEF9A" w14:textId="77777777" w:rsidR="00EA775D" w:rsidRDefault="00EA775D" w:rsidP="000A6DEF">
      <w:pPr>
        <w:autoSpaceDE w:val="0"/>
        <w:autoSpaceDN w:val="0"/>
        <w:adjustRightInd w:val="0"/>
        <w:jc w:val="both"/>
        <w:rPr>
          <w:rFonts w:ascii="Arial" w:hAnsi="Arial" w:cs="Arial"/>
          <w:color w:val="000000"/>
          <w:sz w:val="22"/>
          <w:szCs w:val="22"/>
        </w:rPr>
      </w:pPr>
    </w:p>
    <w:p w14:paraId="45E6A3DD" w14:textId="77777777" w:rsidR="00C174D8" w:rsidRDefault="0067518A" w:rsidP="000A6DEF">
      <w:pPr>
        <w:autoSpaceDE w:val="0"/>
        <w:autoSpaceDN w:val="0"/>
        <w:adjustRightInd w:val="0"/>
        <w:jc w:val="both"/>
        <w:rPr>
          <w:rFonts w:ascii="Arial" w:hAnsi="Arial" w:cs="Arial"/>
          <w:sz w:val="22"/>
          <w:szCs w:val="22"/>
        </w:rPr>
      </w:pPr>
      <w:r>
        <w:rPr>
          <w:rFonts w:ascii="Arial" w:hAnsi="Arial" w:cs="Arial"/>
          <w:sz w:val="22"/>
          <w:szCs w:val="22"/>
        </w:rPr>
        <w:t>Dodavatel</w:t>
      </w:r>
      <w:r w:rsidR="00C174D8" w:rsidRPr="0053190C">
        <w:rPr>
          <w:rFonts w:ascii="Arial" w:hAnsi="Arial" w:cs="Arial"/>
          <w:sz w:val="22"/>
          <w:szCs w:val="22"/>
        </w:rPr>
        <w:t xml:space="preserve"> se zavazuje, že na svůj náklad pro objednatele vypracuje a zajistí v rozsahu a za podmínek ujednaných v této smlouvě a objednateli odevzdá</w:t>
      </w:r>
      <w:r w:rsidR="00C174D8" w:rsidRPr="00214720">
        <w:rPr>
          <w:rFonts w:ascii="Arial" w:hAnsi="Arial" w:cs="Arial"/>
          <w:sz w:val="22"/>
          <w:szCs w:val="22"/>
        </w:rPr>
        <w:t>:</w:t>
      </w:r>
    </w:p>
    <w:p w14:paraId="3C29399D" w14:textId="77777777" w:rsidR="00C57119" w:rsidRDefault="00C57119" w:rsidP="00C57119">
      <w:pPr>
        <w:autoSpaceDE w:val="0"/>
        <w:autoSpaceDN w:val="0"/>
        <w:adjustRightInd w:val="0"/>
        <w:jc w:val="both"/>
        <w:rPr>
          <w:rFonts w:ascii="Arial" w:hAnsi="Arial" w:cs="Arial"/>
          <w:b/>
          <w:bCs/>
          <w:sz w:val="22"/>
          <w:szCs w:val="22"/>
        </w:rPr>
      </w:pPr>
    </w:p>
    <w:p w14:paraId="14941E32" w14:textId="6411BB82" w:rsidR="00C57119" w:rsidRPr="00644A23" w:rsidRDefault="00905BAE" w:rsidP="00C57119">
      <w:pPr>
        <w:autoSpaceDE w:val="0"/>
        <w:autoSpaceDN w:val="0"/>
        <w:adjustRightInd w:val="0"/>
        <w:jc w:val="both"/>
        <w:rPr>
          <w:rFonts w:ascii="Arial" w:hAnsi="Arial" w:cs="Arial"/>
          <w:b/>
          <w:bCs/>
          <w:sz w:val="22"/>
          <w:szCs w:val="22"/>
        </w:rPr>
      </w:pPr>
      <w:r>
        <w:rPr>
          <w:rFonts w:ascii="Arial" w:hAnsi="Arial" w:cs="Arial"/>
          <w:b/>
          <w:bCs/>
          <w:sz w:val="22"/>
          <w:szCs w:val="22"/>
        </w:rPr>
        <w:t>S</w:t>
      </w:r>
      <w:r w:rsidR="002B4A00">
        <w:rPr>
          <w:rFonts w:ascii="Arial" w:hAnsi="Arial" w:cs="Arial"/>
          <w:b/>
          <w:bCs/>
          <w:sz w:val="22"/>
          <w:szCs w:val="22"/>
        </w:rPr>
        <w:t>tudii proveditelnosti</w:t>
      </w:r>
      <w:r w:rsidR="0011356F">
        <w:rPr>
          <w:rFonts w:ascii="Arial" w:hAnsi="Arial" w:cs="Arial"/>
          <w:b/>
          <w:bCs/>
          <w:sz w:val="22"/>
          <w:szCs w:val="22"/>
        </w:rPr>
        <w:t xml:space="preserve"> – doplňující práce</w:t>
      </w:r>
      <w:r w:rsidR="002B4A00">
        <w:rPr>
          <w:rFonts w:ascii="Arial" w:hAnsi="Arial" w:cs="Arial"/>
          <w:b/>
          <w:bCs/>
          <w:sz w:val="22"/>
          <w:szCs w:val="22"/>
        </w:rPr>
        <w:t>.</w:t>
      </w:r>
    </w:p>
    <w:p w14:paraId="115715B2" w14:textId="77777777" w:rsidR="00AA525C" w:rsidRPr="004E7083" w:rsidRDefault="00AA525C" w:rsidP="002B4A00">
      <w:pPr>
        <w:pStyle w:val="Odstavecseseznamem"/>
        <w:autoSpaceDE w:val="0"/>
        <w:autoSpaceDN w:val="0"/>
        <w:adjustRightInd w:val="0"/>
        <w:ind w:left="0"/>
        <w:jc w:val="both"/>
        <w:rPr>
          <w:rFonts w:ascii="Arial" w:hAnsi="Arial" w:cs="Arial"/>
          <w:b/>
          <w:sz w:val="22"/>
          <w:szCs w:val="22"/>
        </w:rPr>
      </w:pPr>
    </w:p>
    <w:p w14:paraId="54E8039D" w14:textId="77777777" w:rsidR="006F0E2F" w:rsidRPr="004E7083" w:rsidRDefault="00FD3945" w:rsidP="002B4A00">
      <w:pPr>
        <w:autoSpaceDE w:val="0"/>
        <w:autoSpaceDN w:val="0"/>
        <w:adjustRightInd w:val="0"/>
        <w:jc w:val="both"/>
        <w:rPr>
          <w:rFonts w:ascii="Arial" w:hAnsi="Arial" w:cs="Arial"/>
          <w:b/>
          <w:sz w:val="22"/>
          <w:szCs w:val="22"/>
        </w:rPr>
      </w:pPr>
      <w:r>
        <w:rPr>
          <w:rFonts w:ascii="Arial" w:hAnsi="Arial" w:cs="Arial"/>
          <w:sz w:val="22"/>
          <w:szCs w:val="22"/>
        </w:rPr>
        <w:t xml:space="preserve">Doplňující práce budou řešit </w:t>
      </w:r>
      <w:r w:rsidRPr="00FD3945">
        <w:rPr>
          <w:rFonts w:ascii="Arial" w:hAnsi="Arial" w:cs="Arial"/>
          <w:sz w:val="22"/>
          <w:szCs w:val="22"/>
        </w:rPr>
        <w:t>vodohospodářský efekt snížení kulminačního průtoku při Q</w:t>
      </w:r>
      <w:r w:rsidRPr="00432261">
        <w:rPr>
          <w:rFonts w:ascii="Arial" w:hAnsi="Arial" w:cs="Arial"/>
          <w:i/>
          <w:sz w:val="22"/>
          <w:szCs w:val="22"/>
        </w:rPr>
        <w:t>100</w:t>
      </w:r>
      <w:r w:rsidRPr="00FD3945">
        <w:rPr>
          <w:rFonts w:ascii="Arial" w:hAnsi="Arial" w:cs="Arial"/>
          <w:sz w:val="22"/>
          <w:szCs w:val="22"/>
        </w:rPr>
        <w:t xml:space="preserve"> na území města </w:t>
      </w:r>
      <w:proofErr w:type="spellStart"/>
      <w:r w:rsidRPr="00FD3945">
        <w:rPr>
          <w:rFonts w:ascii="Arial" w:hAnsi="Arial" w:cs="Arial"/>
          <w:sz w:val="22"/>
          <w:szCs w:val="22"/>
        </w:rPr>
        <w:t>Sebnitz</w:t>
      </w:r>
      <w:proofErr w:type="spellEnd"/>
      <w:r w:rsidR="00432261">
        <w:rPr>
          <w:rFonts w:ascii="Arial" w:hAnsi="Arial" w:cs="Arial"/>
          <w:sz w:val="22"/>
          <w:szCs w:val="22"/>
        </w:rPr>
        <w:t>.</w:t>
      </w:r>
    </w:p>
    <w:p w14:paraId="63DF6F7B" w14:textId="77777777" w:rsidR="00434C30" w:rsidRDefault="00434C30" w:rsidP="000A6DEF">
      <w:pPr>
        <w:autoSpaceDE w:val="0"/>
        <w:autoSpaceDN w:val="0"/>
        <w:adjustRightInd w:val="0"/>
        <w:ind w:left="720" w:hanging="720"/>
        <w:jc w:val="both"/>
        <w:rPr>
          <w:rFonts w:ascii="Arial" w:hAnsi="Arial" w:cs="Arial"/>
          <w:b/>
          <w:color w:val="000000"/>
          <w:sz w:val="22"/>
          <w:szCs w:val="22"/>
        </w:rPr>
      </w:pPr>
    </w:p>
    <w:p w14:paraId="4D1BB7FE" w14:textId="77777777"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14:paraId="3B6E7C44" w14:textId="6AEF75C2" w:rsidR="00D45F59" w:rsidRDefault="006102B9" w:rsidP="003B0CAB">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67518A">
        <w:rPr>
          <w:rFonts w:ascii="Arial" w:hAnsi="Arial" w:cs="Arial"/>
          <w:sz w:val="22"/>
          <w:szCs w:val="22"/>
        </w:rPr>
        <w:t>Dodavatel</w:t>
      </w:r>
      <w:r w:rsidR="00524A45" w:rsidRPr="00214720">
        <w:rPr>
          <w:rFonts w:ascii="Arial" w:hAnsi="Arial" w:cs="Arial"/>
          <w:sz w:val="22"/>
          <w:szCs w:val="22"/>
        </w:rPr>
        <w:t xml:space="preserve">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AF144F">
        <w:rPr>
          <w:rFonts w:ascii="Arial" w:hAnsi="Arial" w:cs="Arial"/>
          <w:sz w:val="22"/>
          <w:szCs w:val="22"/>
        </w:rPr>
        <w:t xml:space="preserve"> a </w:t>
      </w:r>
      <w:r w:rsidR="00524A45" w:rsidRPr="00214720">
        <w:rPr>
          <w:rFonts w:ascii="Arial" w:hAnsi="Arial" w:cs="Arial"/>
          <w:sz w:val="22"/>
          <w:szCs w:val="22"/>
        </w:rPr>
        <w:t>kval</w:t>
      </w:r>
      <w:r w:rsidR="00644A23">
        <w:rPr>
          <w:rFonts w:ascii="Arial" w:hAnsi="Arial" w:cs="Arial"/>
          <w:sz w:val="22"/>
          <w:szCs w:val="22"/>
        </w:rPr>
        <w:t>itě podle této smlouvy a v termínu plnění, jak je definována níže</w:t>
      </w:r>
      <w:r w:rsidR="00524A45" w:rsidRPr="00214720">
        <w:rPr>
          <w:rFonts w:ascii="Arial" w:hAnsi="Arial" w:cs="Arial"/>
          <w:sz w:val="22"/>
          <w:szCs w:val="22"/>
        </w:rPr>
        <w:t>.</w:t>
      </w:r>
      <w:r w:rsidR="000F55C1" w:rsidRPr="00214720">
        <w:rPr>
          <w:rFonts w:ascii="Arial" w:hAnsi="Arial" w:cs="Arial"/>
          <w:sz w:val="22"/>
          <w:szCs w:val="22"/>
        </w:rPr>
        <w:t xml:space="preserve">  </w:t>
      </w:r>
    </w:p>
    <w:p w14:paraId="18A2133F" w14:textId="77777777" w:rsidR="00D45F59" w:rsidRDefault="00D45F59" w:rsidP="003B0CAB">
      <w:pPr>
        <w:autoSpaceDE w:val="0"/>
        <w:autoSpaceDN w:val="0"/>
        <w:adjustRightInd w:val="0"/>
        <w:jc w:val="both"/>
        <w:rPr>
          <w:rFonts w:ascii="Arial" w:hAnsi="Arial" w:cs="Arial"/>
          <w:sz w:val="22"/>
          <w:szCs w:val="22"/>
        </w:rPr>
      </w:pPr>
    </w:p>
    <w:p w14:paraId="7A677B64" w14:textId="77777777" w:rsidR="00432261" w:rsidRDefault="00432261" w:rsidP="003B0CAB">
      <w:pPr>
        <w:autoSpaceDE w:val="0"/>
        <w:autoSpaceDN w:val="0"/>
        <w:adjustRightInd w:val="0"/>
        <w:jc w:val="both"/>
        <w:rPr>
          <w:rFonts w:ascii="Arial" w:hAnsi="Arial" w:cs="Arial"/>
          <w:bCs/>
          <w:sz w:val="22"/>
          <w:szCs w:val="22"/>
        </w:rPr>
      </w:pPr>
      <w:r>
        <w:rPr>
          <w:rFonts w:ascii="Arial" w:hAnsi="Arial" w:cs="Arial"/>
          <w:bCs/>
          <w:sz w:val="22"/>
          <w:szCs w:val="22"/>
        </w:rPr>
        <w:t xml:space="preserve">Dodavatel bude řešit </w:t>
      </w:r>
      <w:r w:rsidRPr="00432261">
        <w:rPr>
          <w:rFonts w:ascii="Arial" w:hAnsi="Arial" w:cs="Arial"/>
          <w:bCs/>
          <w:sz w:val="22"/>
          <w:szCs w:val="22"/>
        </w:rPr>
        <w:t>prokázání konkrétního vodohospodářského efektu snížení kulminačního průtoku při Q</w:t>
      </w:r>
      <w:r w:rsidRPr="00432261">
        <w:rPr>
          <w:rFonts w:ascii="Arial" w:hAnsi="Arial" w:cs="Arial"/>
          <w:bCs/>
          <w:sz w:val="22"/>
          <w:szCs w:val="22"/>
          <w:vertAlign w:val="subscript"/>
        </w:rPr>
        <w:t>100</w:t>
      </w:r>
      <w:r w:rsidRPr="00432261">
        <w:rPr>
          <w:rFonts w:ascii="Arial" w:hAnsi="Arial" w:cs="Arial"/>
          <w:bCs/>
          <w:sz w:val="22"/>
          <w:szCs w:val="22"/>
        </w:rPr>
        <w:t xml:space="preserve"> prokázaného ve studii proveditelnosti „Protipovodňová opatření v povodí Vilémovského potoka/</w:t>
      </w:r>
      <w:proofErr w:type="spellStart"/>
      <w:r w:rsidRPr="00432261">
        <w:rPr>
          <w:rFonts w:ascii="Arial" w:hAnsi="Arial" w:cs="Arial"/>
          <w:bCs/>
          <w:sz w:val="22"/>
          <w:szCs w:val="22"/>
        </w:rPr>
        <w:t>Sebnitz</w:t>
      </w:r>
      <w:proofErr w:type="spellEnd"/>
      <w:r w:rsidRPr="00432261">
        <w:rPr>
          <w:rFonts w:ascii="Arial" w:hAnsi="Arial" w:cs="Arial"/>
          <w:bCs/>
          <w:sz w:val="22"/>
          <w:szCs w:val="22"/>
        </w:rPr>
        <w:t xml:space="preserve">“ pro území města </w:t>
      </w:r>
      <w:proofErr w:type="spellStart"/>
      <w:r w:rsidRPr="00432261">
        <w:rPr>
          <w:rFonts w:ascii="Arial" w:hAnsi="Arial" w:cs="Arial"/>
          <w:bCs/>
          <w:sz w:val="22"/>
          <w:szCs w:val="22"/>
        </w:rPr>
        <w:t>Sebnitz</w:t>
      </w:r>
      <w:proofErr w:type="spellEnd"/>
      <w:r w:rsidRPr="00432261">
        <w:rPr>
          <w:rFonts w:ascii="Arial" w:hAnsi="Arial" w:cs="Arial"/>
          <w:bCs/>
          <w:sz w:val="22"/>
          <w:szCs w:val="22"/>
        </w:rPr>
        <w:t>.</w:t>
      </w:r>
    </w:p>
    <w:p w14:paraId="6EF59EF1" w14:textId="77777777" w:rsidR="00432261" w:rsidRDefault="00432261" w:rsidP="003B0CAB">
      <w:pPr>
        <w:autoSpaceDE w:val="0"/>
        <w:autoSpaceDN w:val="0"/>
        <w:adjustRightInd w:val="0"/>
        <w:jc w:val="both"/>
        <w:rPr>
          <w:rFonts w:ascii="Arial" w:hAnsi="Arial" w:cs="Arial"/>
          <w:bCs/>
          <w:sz w:val="22"/>
          <w:szCs w:val="22"/>
        </w:rPr>
      </w:pPr>
    </w:p>
    <w:p w14:paraId="5FDF67E1" w14:textId="77777777" w:rsidR="00432261" w:rsidRDefault="00432261" w:rsidP="006102B9">
      <w:pPr>
        <w:autoSpaceDE w:val="0"/>
        <w:autoSpaceDN w:val="0"/>
        <w:adjustRightInd w:val="0"/>
        <w:rPr>
          <w:rFonts w:ascii="Arial" w:hAnsi="Arial" w:cs="Arial"/>
          <w:bCs/>
          <w:sz w:val="22"/>
          <w:szCs w:val="22"/>
        </w:rPr>
      </w:pPr>
      <w:r>
        <w:rPr>
          <w:rFonts w:ascii="Arial" w:hAnsi="Arial" w:cs="Arial"/>
          <w:bCs/>
          <w:sz w:val="22"/>
          <w:szCs w:val="22"/>
        </w:rPr>
        <w:lastRenderedPageBreak/>
        <w:t xml:space="preserve">Výstupy z těchto doplňujících prací budou přímo zapracovány do studie proveditelnosti </w:t>
      </w:r>
      <w:r w:rsidRPr="00432261">
        <w:rPr>
          <w:rFonts w:ascii="Arial" w:hAnsi="Arial" w:cs="Arial"/>
          <w:bCs/>
          <w:sz w:val="22"/>
          <w:szCs w:val="22"/>
        </w:rPr>
        <w:t>„Protipovodňová opatření v povodí Vilémovského potoka/</w:t>
      </w:r>
      <w:proofErr w:type="spellStart"/>
      <w:r w:rsidRPr="00432261">
        <w:rPr>
          <w:rFonts w:ascii="Arial" w:hAnsi="Arial" w:cs="Arial"/>
          <w:bCs/>
          <w:sz w:val="22"/>
          <w:szCs w:val="22"/>
        </w:rPr>
        <w:t>Sebnitz</w:t>
      </w:r>
      <w:proofErr w:type="spellEnd"/>
      <w:r w:rsidRPr="00432261">
        <w:rPr>
          <w:rFonts w:ascii="Arial" w:hAnsi="Arial" w:cs="Arial"/>
          <w:bCs/>
          <w:sz w:val="22"/>
          <w:szCs w:val="22"/>
        </w:rPr>
        <w:t>“</w:t>
      </w:r>
    </w:p>
    <w:p w14:paraId="18A104F9" w14:textId="77777777" w:rsidR="00432261" w:rsidRDefault="00432261" w:rsidP="006102B9">
      <w:pPr>
        <w:autoSpaceDE w:val="0"/>
        <w:autoSpaceDN w:val="0"/>
        <w:adjustRightInd w:val="0"/>
        <w:rPr>
          <w:rFonts w:ascii="Arial" w:hAnsi="Arial" w:cs="Arial"/>
          <w:bCs/>
          <w:sz w:val="22"/>
          <w:szCs w:val="22"/>
        </w:rPr>
      </w:pPr>
    </w:p>
    <w:p w14:paraId="74487CF3" w14:textId="5ACD51BD" w:rsidR="00432261" w:rsidRDefault="00432261" w:rsidP="00432261">
      <w:pPr>
        <w:autoSpaceDE w:val="0"/>
        <w:autoSpaceDN w:val="0"/>
        <w:adjustRightInd w:val="0"/>
        <w:rPr>
          <w:rFonts w:ascii="Arial" w:hAnsi="Arial" w:cs="Arial"/>
          <w:bCs/>
          <w:sz w:val="22"/>
          <w:szCs w:val="22"/>
        </w:rPr>
      </w:pPr>
      <w:r w:rsidRPr="00432261">
        <w:rPr>
          <w:rFonts w:ascii="Arial" w:hAnsi="Arial" w:cs="Arial"/>
          <w:bCs/>
          <w:sz w:val="22"/>
          <w:szCs w:val="22"/>
        </w:rPr>
        <w:t xml:space="preserve">Pro dosažení </w:t>
      </w:r>
      <w:r>
        <w:rPr>
          <w:rFonts w:ascii="Arial" w:hAnsi="Arial" w:cs="Arial"/>
          <w:bCs/>
          <w:sz w:val="22"/>
          <w:szCs w:val="22"/>
        </w:rPr>
        <w:t xml:space="preserve">předmětu </w:t>
      </w:r>
      <w:r w:rsidRPr="00432261">
        <w:rPr>
          <w:rFonts w:ascii="Arial" w:hAnsi="Arial" w:cs="Arial"/>
          <w:bCs/>
          <w:sz w:val="22"/>
          <w:szCs w:val="22"/>
        </w:rPr>
        <w:t xml:space="preserve">plnění uvedeného </w:t>
      </w:r>
      <w:r>
        <w:rPr>
          <w:rFonts w:ascii="Arial" w:hAnsi="Arial" w:cs="Arial"/>
          <w:bCs/>
          <w:sz w:val="22"/>
          <w:szCs w:val="22"/>
        </w:rPr>
        <w:t>výše</w:t>
      </w:r>
      <w:r w:rsidRPr="00432261">
        <w:rPr>
          <w:rFonts w:ascii="Arial" w:hAnsi="Arial" w:cs="Arial"/>
          <w:bCs/>
          <w:sz w:val="22"/>
          <w:szCs w:val="22"/>
        </w:rPr>
        <w:t xml:space="preserve"> </w:t>
      </w:r>
      <w:r>
        <w:rPr>
          <w:rFonts w:ascii="Arial" w:hAnsi="Arial" w:cs="Arial"/>
          <w:bCs/>
          <w:sz w:val="22"/>
          <w:szCs w:val="22"/>
        </w:rPr>
        <w:t>budou provedeny následující činnosti</w:t>
      </w:r>
      <w:r w:rsidRPr="00432261">
        <w:rPr>
          <w:rFonts w:ascii="Arial" w:hAnsi="Arial" w:cs="Arial"/>
          <w:bCs/>
          <w:sz w:val="22"/>
          <w:szCs w:val="22"/>
        </w:rPr>
        <w:t>:</w:t>
      </w:r>
    </w:p>
    <w:p w14:paraId="1BEE74D5" w14:textId="77777777" w:rsidR="00432261" w:rsidRPr="00432261" w:rsidRDefault="00432261" w:rsidP="00432261">
      <w:pPr>
        <w:autoSpaceDE w:val="0"/>
        <w:autoSpaceDN w:val="0"/>
        <w:adjustRightInd w:val="0"/>
        <w:rPr>
          <w:rFonts w:ascii="Arial" w:hAnsi="Arial" w:cs="Arial"/>
          <w:bCs/>
          <w:sz w:val="22"/>
          <w:szCs w:val="22"/>
        </w:rPr>
      </w:pPr>
    </w:p>
    <w:p w14:paraId="2604E147" w14:textId="2C819B8B"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 xml:space="preserve">Vypracování dvojrozměrného hydrodynamického modelu proudění pro úsek Vilémovského potoka </w:t>
      </w:r>
      <w:proofErr w:type="gramStart"/>
      <w:r>
        <w:rPr>
          <w:rFonts w:ascii="Arial" w:hAnsi="Arial" w:cs="Arial"/>
          <w:snapToGrid w:val="0"/>
          <w:sz w:val="22"/>
          <w:szCs w:val="22"/>
        </w:rPr>
        <w:t>ř.km</w:t>
      </w:r>
      <w:proofErr w:type="gramEnd"/>
      <w:r>
        <w:rPr>
          <w:rFonts w:ascii="Arial" w:hAnsi="Arial" w:cs="Arial"/>
          <w:snapToGrid w:val="0"/>
          <w:sz w:val="22"/>
          <w:szCs w:val="22"/>
        </w:rPr>
        <w:t xml:space="preserve"> 12,200 (čistírna odpadních v</w:t>
      </w:r>
      <w:r w:rsidRPr="00432261">
        <w:rPr>
          <w:rFonts w:ascii="Arial" w:hAnsi="Arial" w:cs="Arial"/>
          <w:snapToGrid w:val="0"/>
          <w:sz w:val="22"/>
          <w:szCs w:val="22"/>
        </w:rPr>
        <w:t>od</w:t>
      </w:r>
      <w:r>
        <w:rPr>
          <w:rFonts w:ascii="Arial" w:hAnsi="Arial" w:cs="Arial"/>
          <w:snapToGrid w:val="0"/>
          <w:sz w:val="22"/>
          <w:szCs w:val="22"/>
        </w:rPr>
        <w:t>) až 19,000</w:t>
      </w:r>
      <w:r w:rsidRPr="00432261">
        <w:rPr>
          <w:rFonts w:ascii="Arial" w:hAnsi="Arial" w:cs="Arial"/>
          <w:snapToGrid w:val="0"/>
          <w:sz w:val="22"/>
          <w:szCs w:val="22"/>
        </w:rPr>
        <w:t xml:space="preserve"> </w:t>
      </w:r>
      <w:r>
        <w:rPr>
          <w:rFonts w:ascii="Arial" w:hAnsi="Arial" w:cs="Arial"/>
          <w:snapToGrid w:val="0"/>
          <w:sz w:val="22"/>
          <w:szCs w:val="22"/>
        </w:rPr>
        <w:t>(</w:t>
      </w:r>
      <w:r w:rsidRPr="00432261">
        <w:rPr>
          <w:rFonts w:ascii="Arial" w:hAnsi="Arial" w:cs="Arial"/>
          <w:snapToGrid w:val="0"/>
          <w:sz w:val="22"/>
          <w:szCs w:val="22"/>
        </w:rPr>
        <w:t>státní hranice</w:t>
      </w:r>
      <w:r>
        <w:rPr>
          <w:rFonts w:ascii="Arial" w:hAnsi="Arial" w:cs="Arial"/>
          <w:snapToGrid w:val="0"/>
          <w:sz w:val="22"/>
          <w:szCs w:val="22"/>
        </w:rPr>
        <w:t>)</w:t>
      </w:r>
      <w:r w:rsidRPr="00432261">
        <w:rPr>
          <w:rFonts w:ascii="Arial" w:hAnsi="Arial" w:cs="Arial"/>
          <w:snapToGrid w:val="0"/>
          <w:sz w:val="22"/>
          <w:szCs w:val="22"/>
        </w:rPr>
        <w:t xml:space="preserve"> na základě existujících podkladů v souvislosti se zpracováním jednorozměrného modelu pro vodní tok, zpracovaného v rámci Koncep</w:t>
      </w:r>
      <w:r>
        <w:rPr>
          <w:rFonts w:ascii="Arial" w:hAnsi="Arial" w:cs="Arial"/>
          <w:snapToGrid w:val="0"/>
          <w:sz w:val="22"/>
          <w:szCs w:val="22"/>
        </w:rPr>
        <w:t>c</w:t>
      </w:r>
      <w:r w:rsidR="00AF144F">
        <w:rPr>
          <w:rFonts w:ascii="Arial" w:hAnsi="Arial" w:cs="Arial"/>
          <w:snapToGrid w:val="0"/>
          <w:sz w:val="22"/>
          <w:szCs w:val="22"/>
        </w:rPr>
        <w:t>e protipovodňové ochrany, a </w:t>
      </w:r>
      <w:r w:rsidRPr="00432261">
        <w:rPr>
          <w:rFonts w:ascii="Arial" w:hAnsi="Arial" w:cs="Arial"/>
          <w:snapToGrid w:val="0"/>
          <w:sz w:val="22"/>
          <w:szCs w:val="22"/>
        </w:rPr>
        <w:t>existujících dat digitálního modelu terénu pro přilehlé plochy. Mosty, které byly mezitím obnoveny</w:t>
      </w:r>
      <w:r>
        <w:rPr>
          <w:rFonts w:ascii="Arial" w:hAnsi="Arial" w:cs="Arial"/>
          <w:snapToGrid w:val="0"/>
          <w:sz w:val="22"/>
          <w:szCs w:val="22"/>
        </w:rPr>
        <w:t>,</w:t>
      </w:r>
      <w:r w:rsidRPr="00432261">
        <w:rPr>
          <w:rFonts w:ascii="Arial" w:hAnsi="Arial" w:cs="Arial"/>
          <w:snapToGrid w:val="0"/>
          <w:sz w:val="22"/>
          <w:szCs w:val="22"/>
        </w:rPr>
        <w:t xml:space="preserve"> resp. odstraněny, je nutno zohlednit. </w:t>
      </w:r>
    </w:p>
    <w:p w14:paraId="244328BA" w14:textId="77777777" w:rsidR="00432261" w:rsidRPr="00432261" w:rsidRDefault="00432261" w:rsidP="00432261">
      <w:pPr>
        <w:autoSpaceDE w:val="0"/>
        <w:autoSpaceDN w:val="0"/>
        <w:adjustRightInd w:val="0"/>
        <w:ind w:left="708"/>
        <w:rPr>
          <w:rFonts w:ascii="Arial" w:hAnsi="Arial" w:cs="Arial"/>
          <w:bCs/>
          <w:sz w:val="22"/>
          <w:szCs w:val="22"/>
        </w:rPr>
      </w:pPr>
      <w:r w:rsidRPr="00432261">
        <w:rPr>
          <w:rFonts w:ascii="Arial" w:hAnsi="Arial" w:cs="Arial"/>
          <w:bCs/>
          <w:sz w:val="22"/>
          <w:szCs w:val="22"/>
        </w:rPr>
        <w:t xml:space="preserve">Okraje modelu nad a pod </w:t>
      </w:r>
      <w:r>
        <w:rPr>
          <w:rFonts w:ascii="Arial" w:hAnsi="Arial" w:cs="Arial"/>
          <w:bCs/>
          <w:sz w:val="22"/>
          <w:szCs w:val="22"/>
        </w:rPr>
        <w:t xml:space="preserve">řešeným úsekem </w:t>
      </w:r>
      <w:r w:rsidRPr="00432261">
        <w:rPr>
          <w:rFonts w:ascii="Arial" w:hAnsi="Arial" w:cs="Arial"/>
          <w:bCs/>
          <w:sz w:val="22"/>
          <w:szCs w:val="22"/>
        </w:rPr>
        <w:t>vodní</w:t>
      </w:r>
      <w:r>
        <w:rPr>
          <w:rFonts w:ascii="Arial" w:hAnsi="Arial" w:cs="Arial"/>
          <w:bCs/>
          <w:sz w:val="22"/>
          <w:szCs w:val="22"/>
        </w:rPr>
        <w:t>ho</w:t>
      </w:r>
      <w:r w:rsidRPr="00432261">
        <w:rPr>
          <w:rFonts w:ascii="Arial" w:hAnsi="Arial" w:cs="Arial"/>
          <w:bCs/>
          <w:sz w:val="22"/>
          <w:szCs w:val="22"/>
        </w:rPr>
        <w:t xml:space="preserve"> tok</w:t>
      </w:r>
      <w:r>
        <w:rPr>
          <w:rFonts w:ascii="Arial" w:hAnsi="Arial" w:cs="Arial"/>
          <w:bCs/>
          <w:sz w:val="22"/>
          <w:szCs w:val="22"/>
        </w:rPr>
        <w:t>u</w:t>
      </w:r>
      <w:r w:rsidRPr="00432261">
        <w:rPr>
          <w:rFonts w:ascii="Arial" w:hAnsi="Arial" w:cs="Arial"/>
          <w:bCs/>
          <w:sz w:val="22"/>
          <w:szCs w:val="22"/>
        </w:rPr>
        <w:t xml:space="preserve"> se musí v jejich poloze zvolit tak, že výsledky výpočtu budou ve shora uvedeném sledov</w:t>
      </w:r>
      <w:r>
        <w:rPr>
          <w:rFonts w:ascii="Arial" w:hAnsi="Arial" w:cs="Arial"/>
          <w:bCs/>
          <w:sz w:val="22"/>
          <w:szCs w:val="22"/>
        </w:rPr>
        <w:t>a</w:t>
      </w:r>
      <w:r w:rsidRPr="00432261">
        <w:rPr>
          <w:rFonts w:ascii="Arial" w:hAnsi="Arial" w:cs="Arial"/>
          <w:bCs/>
          <w:sz w:val="22"/>
          <w:szCs w:val="22"/>
        </w:rPr>
        <w:t xml:space="preserve">ném území zaručeně spolehlivé. Rozsah modelového území se musí zvolit tak, aby se záplavové plochy mohly vytvořit nezávislé na okrajích modelu. </w:t>
      </w:r>
    </w:p>
    <w:p w14:paraId="3F7E296F" w14:textId="1E174862"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Kalibrace modelu proudění pomocí záznamů a po</w:t>
      </w:r>
      <w:r w:rsidR="00AF144F">
        <w:rPr>
          <w:rFonts w:ascii="Arial" w:hAnsi="Arial" w:cs="Arial"/>
          <w:snapToGrid w:val="0"/>
          <w:sz w:val="22"/>
          <w:szCs w:val="22"/>
        </w:rPr>
        <w:t>zorování k povodňové události v </w:t>
      </w:r>
      <w:r w:rsidRPr="00432261">
        <w:rPr>
          <w:rFonts w:ascii="Arial" w:hAnsi="Arial" w:cs="Arial"/>
          <w:snapToGrid w:val="0"/>
          <w:sz w:val="22"/>
          <w:szCs w:val="22"/>
        </w:rPr>
        <w:t xml:space="preserve">roce 2011 prostřednictvím variace </w:t>
      </w:r>
      <w:proofErr w:type="spellStart"/>
      <w:r w:rsidRPr="00432261">
        <w:rPr>
          <w:rFonts w:ascii="Arial" w:hAnsi="Arial" w:cs="Arial"/>
          <w:snapToGrid w:val="0"/>
          <w:sz w:val="22"/>
          <w:szCs w:val="22"/>
        </w:rPr>
        <w:t>drsnostních</w:t>
      </w:r>
      <w:proofErr w:type="spellEnd"/>
      <w:r w:rsidRPr="00432261">
        <w:rPr>
          <w:rFonts w:ascii="Arial" w:hAnsi="Arial" w:cs="Arial"/>
          <w:snapToGrid w:val="0"/>
          <w:sz w:val="22"/>
          <w:szCs w:val="22"/>
        </w:rPr>
        <w:t xml:space="preserve"> parametrů ve fyzikálně smysluplných mezích.</w:t>
      </w:r>
    </w:p>
    <w:p w14:paraId="66085433" w14:textId="77777777"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Výpočet a vyhodnocení kulminačního průtoku Q100 (skutečný stav).</w:t>
      </w:r>
    </w:p>
    <w:p w14:paraId="6893104D" w14:textId="77777777"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Výpočet a vyhodnocení kulminačního průtoku Q100, sníženého díky protipovodňovým opatřením (plánovaný stav).</w:t>
      </w:r>
    </w:p>
    <w:p w14:paraId="6CE549C3" w14:textId="77777777"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 xml:space="preserve">Vyhodnocení a úprava výsledků výpočtu pro skutečný stav a plánovaný stav při průtoku </w:t>
      </w:r>
      <w:r w:rsidR="00E5077A" w:rsidRPr="00432261">
        <w:rPr>
          <w:rFonts w:ascii="Arial" w:hAnsi="Arial" w:cs="Arial"/>
          <w:snapToGrid w:val="0"/>
          <w:sz w:val="22"/>
          <w:szCs w:val="22"/>
        </w:rPr>
        <w:t>Q100</w:t>
      </w:r>
      <w:r w:rsidR="00E5077A">
        <w:rPr>
          <w:rFonts w:ascii="Arial" w:hAnsi="Arial" w:cs="Arial"/>
          <w:snapToGrid w:val="0"/>
          <w:sz w:val="22"/>
          <w:szCs w:val="22"/>
        </w:rPr>
        <w:t xml:space="preserve"> – rozsah</w:t>
      </w:r>
      <w:r w:rsidRPr="00432261">
        <w:rPr>
          <w:rFonts w:ascii="Arial" w:hAnsi="Arial" w:cs="Arial"/>
          <w:bCs/>
          <w:sz w:val="22"/>
          <w:szCs w:val="22"/>
        </w:rPr>
        <w:t xml:space="preserve"> záplavového území</w:t>
      </w:r>
    </w:p>
    <w:p w14:paraId="334BBE58" w14:textId="77777777" w:rsidR="00432261" w:rsidRPr="00432261" w:rsidRDefault="00432261" w:rsidP="00432261">
      <w:pPr>
        <w:numPr>
          <w:ilvl w:val="0"/>
          <w:numId w:val="20"/>
        </w:numPr>
        <w:tabs>
          <w:tab w:val="clear" w:pos="720"/>
          <w:tab w:val="num" w:pos="360"/>
        </w:tabs>
        <w:autoSpaceDE w:val="0"/>
        <w:autoSpaceDN w:val="0"/>
        <w:adjustRightInd w:val="0"/>
        <w:jc w:val="both"/>
        <w:rPr>
          <w:rFonts w:ascii="Arial" w:hAnsi="Arial" w:cs="Arial"/>
          <w:snapToGrid w:val="0"/>
          <w:sz w:val="22"/>
          <w:szCs w:val="22"/>
        </w:rPr>
      </w:pPr>
      <w:r w:rsidRPr="00432261">
        <w:rPr>
          <w:rFonts w:ascii="Arial" w:hAnsi="Arial" w:cs="Arial"/>
          <w:snapToGrid w:val="0"/>
          <w:sz w:val="22"/>
          <w:szCs w:val="22"/>
        </w:rPr>
        <w:t xml:space="preserve">Popis výsledků a předání dat </w:t>
      </w:r>
    </w:p>
    <w:p w14:paraId="41EC69F2" w14:textId="77777777" w:rsidR="00E5077A" w:rsidRDefault="00E5077A" w:rsidP="00432261">
      <w:pPr>
        <w:autoSpaceDE w:val="0"/>
        <w:autoSpaceDN w:val="0"/>
        <w:adjustRightInd w:val="0"/>
        <w:rPr>
          <w:rFonts w:ascii="Arial" w:hAnsi="Arial" w:cs="Arial"/>
          <w:bCs/>
          <w:sz w:val="22"/>
          <w:szCs w:val="22"/>
        </w:rPr>
      </w:pPr>
    </w:p>
    <w:p w14:paraId="25A934AB" w14:textId="71D9E129" w:rsidR="00E5077A" w:rsidRPr="00E5077A" w:rsidRDefault="00E5077A" w:rsidP="00E5077A">
      <w:pPr>
        <w:autoSpaceDE w:val="0"/>
        <w:autoSpaceDN w:val="0"/>
        <w:adjustRightInd w:val="0"/>
        <w:rPr>
          <w:rFonts w:ascii="Arial" w:hAnsi="Arial" w:cs="Arial"/>
          <w:bCs/>
          <w:sz w:val="22"/>
          <w:szCs w:val="22"/>
        </w:rPr>
      </w:pPr>
      <w:r w:rsidRPr="00103108">
        <w:rPr>
          <w:rFonts w:ascii="Arial" w:hAnsi="Arial" w:cs="Arial"/>
          <w:bCs/>
          <w:sz w:val="22"/>
          <w:szCs w:val="22"/>
        </w:rPr>
        <w:t>Doplňující práce ke studii proveditelnosti budou předány ve </w:t>
      </w:r>
      <w:r w:rsidR="00905BAE" w:rsidRPr="00103108">
        <w:rPr>
          <w:rFonts w:ascii="Arial" w:hAnsi="Arial" w:cs="Arial"/>
          <w:bCs/>
          <w:sz w:val="22"/>
          <w:szCs w:val="22"/>
        </w:rPr>
        <w:t xml:space="preserve"> </w:t>
      </w:r>
      <w:r w:rsidRPr="00103108">
        <w:rPr>
          <w:rFonts w:ascii="Arial" w:hAnsi="Arial" w:cs="Arial"/>
          <w:bCs/>
          <w:sz w:val="22"/>
          <w:szCs w:val="22"/>
        </w:rPr>
        <w:t>2 vyhotoveních v tištěné podobě a v 1 vyhotovení v elektronické verzi (např. CD, DVD) v německém jazyce</w:t>
      </w:r>
      <w:r w:rsidRPr="00E5077A">
        <w:rPr>
          <w:rFonts w:ascii="Arial" w:hAnsi="Arial" w:cs="Arial"/>
          <w:bCs/>
          <w:sz w:val="22"/>
          <w:szCs w:val="22"/>
          <w:highlight w:val="yellow"/>
        </w:rPr>
        <w:t>.</w:t>
      </w:r>
    </w:p>
    <w:p w14:paraId="67565019" w14:textId="77777777" w:rsidR="00E5077A" w:rsidRDefault="00E5077A" w:rsidP="00432261">
      <w:pPr>
        <w:autoSpaceDE w:val="0"/>
        <w:autoSpaceDN w:val="0"/>
        <w:adjustRightInd w:val="0"/>
        <w:rPr>
          <w:rFonts w:ascii="Arial" w:hAnsi="Arial" w:cs="Arial"/>
          <w:bCs/>
          <w:sz w:val="22"/>
          <w:szCs w:val="22"/>
        </w:rPr>
      </w:pPr>
    </w:p>
    <w:p w14:paraId="754BAFF6" w14:textId="77777777" w:rsidR="00432261" w:rsidRPr="00432261" w:rsidRDefault="00432261" w:rsidP="00432261">
      <w:pPr>
        <w:autoSpaceDE w:val="0"/>
        <w:autoSpaceDN w:val="0"/>
        <w:adjustRightInd w:val="0"/>
        <w:rPr>
          <w:rFonts w:ascii="Arial" w:hAnsi="Arial" w:cs="Arial"/>
          <w:bCs/>
          <w:sz w:val="22"/>
          <w:szCs w:val="22"/>
        </w:rPr>
      </w:pPr>
      <w:r w:rsidRPr="00432261">
        <w:rPr>
          <w:rFonts w:ascii="Arial" w:hAnsi="Arial" w:cs="Arial"/>
          <w:bCs/>
          <w:sz w:val="22"/>
          <w:szCs w:val="22"/>
        </w:rPr>
        <w:t xml:space="preserve">Předání dat v digitální podobě bude v následujících formátech: </w:t>
      </w:r>
    </w:p>
    <w:p w14:paraId="73AA6B3F" w14:textId="77777777" w:rsidR="00432261" w:rsidRPr="00432261" w:rsidRDefault="00432261" w:rsidP="00432261">
      <w:pPr>
        <w:numPr>
          <w:ilvl w:val="0"/>
          <w:numId w:val="30"/>
        </w:numPr>
        <w:autoSpaceDE w:val="0"/>
        <w:autoSpaceDN w:val="0"/>
        <w:adjustRightInd w:val="0"/>
        <w:rPr>
          <w:rFonts w:ascii="Arial" w:hAnsi="Arial" w:cs="Arial"/>
          <w:bCs/>
          <w:sz w:val="22"/>
          <w:szCs w:val="22"/>
        </w:rPr>
      </w:pPr>
      <w:r w:rsidRPr="00432261">
        <w:rPr>
          <w:rFonts w:ascii="Arial" w:hAnsi="Arial" w:cs="Arial"/>
          <w:bCs/>
          <w:sz w:val="22"/>
          <w:szCs w:val="22"/>
        </w:rPr>
        <w:t xml:space="preserve">vytvořené digitální modely terénu (ESRI </w:t>
      </w:r>
      <w:proofErr w:type="spellStart"/>
      <w:r w:rsidRPr="00432261">
        <w:rPr>
          <w:rFonts w:ascii="Arial" w:hAnsi="Arial" w:cs="Arial"/>
          <w:bCs/>
          <w:sz w:val="22"/>
          <w:szCs w:val="22"/>
        </w:rPr>
        <w:t>gridy</w:t>
      </w:r>
      <w:proofErr w:type="spellEnd"/>
      <w:r w:rsidRPr="00432261">
        <w:rPr>
          <w:rFonts w:ascii="Arial" w:hAnsi="Arial" w:cs="Arial"/>
          <w:bCs/>
          <w:sz w:val="22"/>
          <w:szCs w:val="22"/>
        </w:rPr>
        <w:t xml:space="preserve"> nebo ESRI-TIN) </w:t>
      </w:r>
    </w:p>
    <w:p w14:paraId="6BE14BE4" w14:textId="1071F154" w:rsidR="00432261" w:rsidRPr="00432261" w:rsidRDefault="00432261" w:rsidP="00432261">
      <w:pPr>
        <w:numPr>
          <w:ilvl w:val="0"/>
          <w:numId w:val="30"/>
        </w:numPr>
        <w:autoSpaceDE w:val="0"/>
        <w:autoSpaceDN w:val="0"/>
        <w:adjustRightInd w:val="0"/>
        <w:rPr>
          <w:rFonts w:ascii="Arial" w:hAnsi="Arial" w:cs="Arial"/>
          <w:bCs/>
          <w:sz w:val="22"/>
          <w:szCs w:val="22"/>
        </w:rPr>
      </w:pPr>
      <w:r w:rsidRPr="00432261">
        <w:rPr>
          <w:rFonts w:ascii="Arial" w:hAnsi="Arial" w:cs="Arial"/>
          <w:bCs/>
          <w:sz w:val="22"/>
          <w:szCs w:val="22"/>
        </w:rPr>
        <w:t>model proudění včetně všech zkoumaných stav</w:t>
      </w:r>
      <w:r w:rsidR="00AF144F">
        <w:rPr>
          <w:rFonts w:ascii="Arial" w:hAnsi="Arial" w:cs="Arial"/>
          <w:bCs/>
          <w:sz w:val="22"/>
          <w:szCs w:val="22"/>
        </w:rPr>
        <w:t>ů, průtoků a výsledků výpočtu v </w:t>
      </w:r>
      <w:r w:rsidRPr="00432261">
        <w:rPr>
          <w:rFonts w:ascii="Arial" w:hAnsi="Arial" w:cs="Arial"/>
          <w:bCs/>
          <w:sz w:val="22"/>
          <w:szCs w:val="22"/>
        </w:rPr>
        <w:t>kompletní ověřitelné formě (2dm soubory, soubory s výsledky atd.)</w:t>
      </w:r>
    </w:p>
    <w:p w14:paraId="3D295B58" w14:textId="77777777" w:rsidR="00432261" w:rsidRPr="00432261" w:rsidRDefault="00432261" w:rsidP="00432261">
      <w:pPr>
        <w:numPr>
          <w:ilvl w:val="0"/>
          <w:numId w:val="30"/>
        </w:numPr>
        <w:autoSpaceDE w:val="0"/>
        <w:autoSpaceDN w:val="0"/>
        <w:adjustRightInd w:val="0"/>
        <w:rPr>
          <w:rFonts w:ascii="Arial" w:hAnsi="Arial" w:cs="Arial"/>
          <w:bCs/>
          <w:sz w:val="22"/>
          <w:szCs w:val="22"/>
        </w:rPr>
      </w:pPr>
      <w:r w:rsidRPr="00432261">
        <w:rPr>
          <w:rFonts w:ascii="Arial" w:hAnsi="Arial" w:cs="Arial"/>
          <w:bCs/>
          <w:sz w:val="22"/>
          <w:szCs w:val="22"/>
        </w:rPr>
        <w:t>hranice záplavových území (ESRI-</w:t>
      </w:r>
      <w:proofErr w:type="spellStart"/>
      <w:r w:rsidRPr="00432261">
        <w:rPr>
          <w:rFonts w:ascii="Arial" w:hAnsi="Arial" w:cs="Arial"/>
          <w:bCs/>
          <w:sz w:val="22"/>
          <w:szCs w:val="22"/>
        </w:rPr>
        <w:t>Shape</w:t>
      </w:r>
      <w:proofErr w:type="spellEnd"/>
      <w:r w:rsidRPr="00432261">
        <w:rPr>
          <w:rFonts w:ascii="Arial" w:hAnsi="Arial" w:cs="Arial"/>
          <w:bCs/>
          <w:sz w:val="22"/>
          <w:szCs w:val="22"/>
        </w:rPr>
        <w:t>-</w:t>
      </w:r>
      <w:proofErr w:type="spellStart"/>
      <w:r w:rsidRPr="00432261">
        <w:rPr>
          <w:rFonts w:ascii="Arial" w:hAnsi="Arial" w:cs="Arial"/>
          <w:bCs/>
          <w:sz w:val="22"/>
          <w:szCs w:val="22"/>
        </w:rPr>
        <w:t>file</w:t>
      </w:r>
      <w:proofErr w:type="spellEnd"/>
      <w:r w:rsidRPr="00432261">
        <w:rPr>
          <w:rFonts w:ascii="Arial" w:hAnsi="Arial" w:cs="Arial"/>
          <w:bCs/>
          <w:sz w:val="22"/>
          <w:szCs w:val="22"/>
        </w:rPr>
        <w:t>)</w:t>
      </w:r>
    </w:p>
    <w:p w14:paraId="76A21FFF" w14:textId="77777777" w:rsidR="00432261" w:rsidRPr="00432261" w:rsidRDefault="00432261" w:rsidP="00432261">
      <w:pPr>
        <w:numPr>
          <w:ilvl w:val="0"/>
          <w:numId w:val="30"/>
        </w:numPr>
        <w:autoSpaceDE w:val="0"/>
        <w:autoSpaceDN w:val="0"/>
        <w:adjustRightInd w:val="0"/>
        <w:rPr>
          <w:rFonts w:ascii="Arial" w:hAnsi="Arial" w:cs="Arial"/>
          <w:bCs/>
          <w:sz w:val="22"/>
          <w:szCs w:val="22"/>
        </w:rPr>
      </w:pPr>
      <w:r w:rsidRPr="00432261">
        <w:rPr>
          <w:rFonts w:ascii="Arial" w:hAnsi="Arial" w:cs="Arial"/>
          <w:bCs/>
          <w:sz w:val="22"/>
          <w:szCs w:val="22"/>
        </w:rPr>
        <w:t>plány (</w:t>
      </w:r>
      <w:r w:rsidR="00985D98" w:rsidRPr="00432261">
        <w:rPr>
          <w:rFonts w:ascii="Arial" w:hAnsi="Arial" w:cs="Arial"/>
          <w:bCs/>
          <w:sz w:val="22"/>
          <w:szCs w:val="22"/>
        </w:rPr>
        <w:t>ESRI-</w:t>
      </w:r>
      <w:proofErr w:type="spellStart"/>
      <w:r w:rsidR="00985D98" w:rsidRPr="00432261">
        <w:rPr>
          <w:rFonts w:ascii="Arial" w:hAnsi="Arial" w:cs="Arial"/>
          <w:bCs/>
          <w:sz w:val="22"/>
          <w:szCs w:val="22"/>
        </w:rPr>
        <w:t>Shape</w:t>
      </w:r>
      <w:proofErr w:type="spellEnd"/>
      <w:r w:rsidR="00985D98" w:rsidRPr="00432261">
        <w:rPr>
          <w:rFonts w:ascii="Arial" w:hAnsi="Arial" w:cs="Arial"/>
          <w:bCs/>
          <w:sz w:val="22"/>
          <w:szCs w:val="22"/>
        </w:rPr>
        <w:t>-</w:t>
      </w:r>
      <w:proofErr w:type="spellStart"/>
      <w:r w:rsidR="00985D98" w:rsidRPr="00432261">
        <w:rPr>
          <w:rFonts w:ascii="Arial" w:hAnsi="Arial" w:cs="Arial"/>
          <w:bCs/>
          <w:sz w:val="22"/>
          <w:szCs w:val="22"/>
        </w:rPr>
        <w:t>file</w:t>
      </w:r>
      <w:proofErr w:type="spellEnd"/>
      <w:r w:rsidR="00985D98" w:rsidRPr="00985D98">
        <w:rPr>
          <w:rFonts w:ascii="Arial" w:hAnsi="Arial" w:cs="Arial"/>
          <w:bCs/>
          <w:sz w:val="22"/>
          <w:szCs w:val="22"/>
        </w:rPr>
        <w:t xml:space="preserve"> </w:t>
      </w:r>
      <w:r w:rsidRPr="00432261">
        <w:rPr>
          <w:rFonts w:ascii="Arial" w:hAnsi="Arial" w:cs="Arial"/>
          <w:bCs/>
          <w:sz w:val="22"/>
          <w:szCs w:val="22"/>
        </w:rPr>
        <w:t>a *.</w:t>
      </w:r>
      <w:proofErr w:type="spellStart"/>
      <w:r w:rsidRPr="00432261">
        <w:rPr>
          <w:rFonts w:ascii="Arial" w:hAnsi="Arial" w:cs="Arial"/>
          <w:bCs/>
          <w:sz w:val="22"/>
          <w:szCs w:val="22"/>
        </w:rPr>
        <w:t>pdf</w:t>
      </w:r>
      <w:proofErr w:type="spellEnd"/>
      <w:r w:rsidRPr="00432261">
        <w:rPr>
          <w:rFonts w:ascii="Arial" w:hAnsi="Arial" w:cs="Arial"/>
          <w:bCs/>
          <w:sz w:val="22"/>
          <w:szCs w:val="22"/>
        </w:rPr>
        <w:t>)</w:t>
      </w:r>
    </w:p>
    <w:p w14:paraId="44B28275" w14:textId="77777777" w:rsidR="00AB1DB2" w:rsidRPr="001D7A19" w:rsidRDefault="00AB1DB2" w:rsidP="00AB1DB2">
      <w:pPr>
        <w:widowControl w:val="0"/>
        <w:jc w:val="both"/>
        <w:rPr>
          <w:rFonts w:ascii="Arial CE" w:hAnsi="Arial CE" w:cs="Arial"/>
          <w:sz w:val="22"/>
          <w:szCs w:val="22"/>
        </w:rPr>
      </w:pPr>
    </w:p>
    <w:p w14:paraId="0F43900F" w14:textId="4E9FE71E" w:rsidR="00AB1DB2" w:rsidRPr="001D7A19" w:rsidRDefault="00AB1DB2" w:rsidP="00AB1DB2">
      <w:pPr>
        <w:widowControl w:val="0"/>
        <w:jc w:val="both"/>
        <w:rPr>
          <w:rFonts w:ascii="Arial CE" w:hAnsi="Arial CE" w:cs="Arial"/>
          <w:sz w:val="22"/>
          <w:szCs w:val="22"/>
        </w:rPr>
      </w:pPr>
      <w:r w:rsidRPr="001D7A19">
        <w:rPr>
          <w:rFonts w:ascii="Arial CE" w:hAnsi="Arial CE" w:cs="Arial"/>
          <w:sz w:val="22"/>
          <w:szCs w:val="22"/>
        </w:rPr>
        <w:t xml:space="preserve">Na vyžádání objednatele </w:t>
      </w:r>
      <w:r w:rsidR="003265EA">
        <w:rPr>
          <w:rFonts w:ascii="Arial CE" w:hAnsi="Arial CE" w:cs="Arial"/>
          <w:sz w:val="22"/>
          <w:szCs w:val="22"/>
        </w:rPr>
        <w:t>dodavatel</w:t>
      </w:r>
      <w:r w:rsidRPr="001D7A19">
        <w:rPr>
          <w:rFonts w:ascii="Arial CE" w:hAnsi="Arial CE" w:cs="Arial"/>
          <w:sz w:val="22"/>
          <w:szCs w:val="22"/>
        </w:rPr>
        <w:t xml:space="preserve"> dodá další vyhotovení </w:t>
      </w:r>
      <w:r w:rsidR="00167BA8">
        <w:rPr>
          <w:rFonts w:ascii="Arial CE" w:hAnsi="Arial CE" w:cs="Arial"/>
          <w:sz w:val="22"/>
          <w:szCs w:val="22"/>
        </w:rPr>
        <w:t>s</w:t>
      </w:r>
      <w:r w:rsidR="00905BAE">
        <w:rPr>
          <w:rFonts w:ascii="Arial CE" w:hAnsi="Arial CE" w:cs="Arial"/>
          <w:sz w:val="22"/>
          <w:szCs w:val="22"/>
        </w:rPr>
        <w:t>t</w:t>
      </w:r>
      <w:r w:rsidR="00167BA8">
        <w:rPr>
          <w:rFonts w:ascii="Arial CE" w:hAnsi="Arial CE" w:cs="Arial"/>
          <w:sz w:val="22"/>
          <w:szCs w:val="22"/>
        </w:rPr>
        <w:t xml:space="preserve">udie proveditelnosti </w:t>
      </w:r>
      <w:r w:rsidRPr="001D7A19">
        <w:rPr>
          <w:rFonts w:ascii="Arial CE" w:hAnsi="Arial CE" w:cs="Arial"/>
          <w:sz w:val="22"/>
          <w:szCs w:val="22"/>
        </w:rPr>
        <w:t>v požadovaném počtu za zvláštní úhradu.</w:t>
      </w:r>
    </w:p>
    <w:p w14:paraId="2DFA42DA" w14:textId="77777777" w:rsidR="00AB1DB2" w:rsidRPr="001D7A19" w:rsidRDefault="00AB1DB2" w:rsidP="00AB1DB2">
      <w:pPr>
        <w:widowControl w:val="0"/>
        <w:jc w:val="both"/>
        <w:rPr>
          <w:rFonts w:ascii="Arial CE" w:hAnsi="Arial CE" w:cs="Arial"/>
          <w:sz w:val="22"/>
          <w:szCs w:val="22"/>
        </w:rPr>
      </w:pPr>
    </w:p>
    <w:p w14:paraId="11FD021F" w14:textId="3D1A0475" w:rsidR="003B0CAB" w:rsidRDefault="00AB1DB2" w:rsidP="003B0CAB">
      <w:pPr>
        <w:widowControl w:val="0"/>
        <w:jc w:val="both"/>
        <w:rPr>
          <w:rFonts w:ascii="Arial CE" w:hAnsi="Arial CE" w:cs="Arial"/>
          <w:sz w:val="22"/>
          <w:szCs w:val="22"/>
        </w:rPr>
      </w:pPr>
      <w:r w:rsidRPr="001D7A19">
        <w:rPr>
          <w:rFonts w:ascii="Arial CE" w:hAnsi="Arial CE" w:cs="Arial"/>
          <w:sz w:val="22"/>
          <w:szCs w:val="22"/>
        </w:rPr>
        <w:t>Objednatel se zavazuje řádně provedené dílo podle us</w:t>
      </w:r>
      <w:r w:rsidR="00AF144F">
        <w:rPr>
          <w:rFonts w:ascii="Arial CE" w:hAnsi="Arial CE" w:cs="Arial"/>
          <w:sz w:val="22"/>
          <w:szCs w:val="22"/>
        </w:rPr>
        <w:t>tanovení této smlouvy převzít a </w:t>
      </w:r>
      <w:r w:rsidRPr="001D7A19">
        <w:rPr>
          <w:rFonts w:ascii="Arial CE" w:hAnsi="Arial CE" w:cs="Arial"/>
          <w:sz w:val="22"/>
          <w:szCs w:val="22"/>
        </w:rPr>
        <w:t>zaplatit za dílo dohodnutou cenu.</w:t>
      </w:r>
    </w:p>
    <w:p w14:paraId="69E92260" w14:textId="77777777" w:rsidR="003B0CAB" w:rsidRDefault="003B0CAB" w:rsidP="003B0CAB">
      <w:pPr>
        <w:widowControl w:val="0"/>
        <w:jc w:val="both"/>
        <w:rPr>
          <w:rFonts w:ascii="Arial CE" w:hAnsi="Arial CE" w:cs="Arial"/>
          <w:sz w:val="22"/>
          <w:szCs w:val="22"/>
        </w:rPr>
      </w:pPr>
    </w:p>
    <w:p w14:paraId="18E1B383" w14:textId="56255849" w:rsidR="00F03077" w:rsidRPr="00CF33C1" w:rsidRDefault="00F03077" w:rsidP="005D0971">
      <w:pPr>
        <w:widowControl w:val="0"/>
        <w:jc w:val="center"/>
        <w:rPr>
          <w:rFonts w:ascii="Arial" w:hAnsi="Arial" w:cs="Arial"/>
          <w:b/>
          <w:color w:val="0070C0"/>
          <w:sz w:val="22"/>
          <w:szCs w:val="22"/>
          <w:u w:val="single"/>
        </w:rPr>
      </w:pPr>
      <w:r w:rsidRPr="00F92B39">
        <w:rPr>
          <w:rFonts w:ascii="Arial" w:hAnsi="Arial" w:cs="Arial"/>
          <w:b/>
          <w:color w:val="000000"/>
          <w:sz w:val="22"/>
          <w:szCs w:val="22"/>
          <w:u w:val="single"/>
        </w:rPr>
        <w:t xml:space="preserve">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p>
    <w:p w14:paraId="25B0783E" w14:textId="77777777" w:rsidR="00434C30" w:rsidRDefault="00434C30" w:rsidP="002741F8">
      <w:pPr>
        <w:ind w:left="426"/>
        <w:jc w:val="both"/>
        <w:rPr>
          <w:rFonts w:ascii="Arial" w:hAnsi="Arial" w:cs="Arial"/>
          <w:sz w:val="22"/>
          <w:szCs w:val="22"/>
        </w:rPr>
      </w:pPr>
    </w:p>
    <w:p w14:paraId="7E019938" w14:textId="77777777" w:rsidR="006F0E2F" w:rsidRDefault="00167C90" w:rsidP="006F503D">
      <w:pPr>
        <w:autoSpaceDE w:val="0"/>
        <w:autoSpaceDN w:val="0"/>
        <w:adjustRightInd w:val="0"/>
        <w:jc w:val="both"/>
        <w:rPr>
          <w:rFonts w:ascii="Arial" w:hAnsi="Arial" w:cs="Arial"/>
          <w:b/>
          <w:bCs/>
          <w:color w:val="000000"/>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764A70">
        <w:rPr>
          <w:rFonts w:ascii="Arial" w:hAnsi="Arial" w:cs="Arial"/>
          <w:sz w:val="22"/>
          <w:szCs w:val="22"/>
        </w:rPr>
        <w:tab/>
      </w:r>
      <w:r w:rsidR="0064604A" w:rsidRPr="00BA7AFC">
        <w:rPr>
          <w:rFonts w:ascii="Arial" w:hAnsi="Arial" w:cs="Arial"/>
          <w:b/>
          <w:bCs/>
          <w:color w:val="000000"/>
          <w:sz w:val="22"/>
          <w:szCs w:val="22"/>
        </w:rPr>
        <w:t xml:space="preserve">do 5 </w:t>
      </w:r>
      <w:r w:rsidR="009302DD">
        <w:rPr>
          <w:rFonts w:ascii="Arial" w:hAnsi="Arial" w:cs="Arial"/>
          <w:b/>
          <w:bCs/>
          <w:color w:val="000000"/>
          <w:sz w:val="22"/>
          <w:szCs w:val="22"/>
        </w:rPr>
        <w:t xml:space="preserve">kalendářních </w:t>
      </w:r>
      <w:r w:rsidR="0064604A" w:rsidRPr="00BA7AFC">
        <w:rPr>
          <w:rFonts w:ascii="Arial" w:hAnsi="Arial" w:cs="Arial"/>
          <w:b/>
          <w:bCs/>
          <w:color w:val="000000"/>
          <w:sz w:val="22"/>
          <w:szCs w:val="22"/>
        </w:rPr>
        <w:t xml:space="preserve">dnů </w:t>
      </w:r>
    </w:p>
    <w:p w14:paraId="1E5FEA1D" w14:textId="77777777" w:rsidR="00167C90" w:rsidRPr="006F0E2F" w:rsidRDefault="006F0E2F" w:rsidP="006F503D">
      <w:pPr>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64604A" w:rsidRPr="006F0E2F">
        <w:rPr>
          <w:rFonts w:ascii="Arial" w:hAnsi="Arial" w:cs="Arial"/>
          <w:bCs/>
          <w:color w:val="000000"/>
          <w:sz w:val="22"/>
          <w:szCs w:val="22"/>
        </w:rPr>
        <w:t>od nabytí účinnosti této</w:t>
      </w:r>
      <w:r w:rsidRPr="006F0E2F">
        <w:rPr>
          <w:rFonts w:ascii="Arial" w:hAnsi="Arial" w:cs="Arial"/>
          <w:bCs/>
          <w:color w:val="000000"/>
          <w:sz w:val="22"/>
          <w:szCs w:val="22"/>
        </w:rPr>
        <w:t xml:space="preserve"> </w:t>
      </w:r>
      <w:r w:rsidR="0064604A" w:rsidRPr="006F0E2F">
        <w:rPr>
          <w:rFonts w:ascii="Arial" w:hAnsi="Arial" w:cs="Arial"/>
          <w:bCs/>
          <w:color w:val="000000"/>
          <w:sz w:val="22"/>
          <w:szCs w:val="22"/>
        </w:rPr>
        <w:t>smlouvy</w:t>
      </w:r>
      <w:r w:rsidR="00BA7AFC" w:rsidRPr="006F0E2F">
        <w:rPr>
          <w:rFonts w:ascii="Arial" w:hAnsi="Arial" w:cs="Arial"/>
          <w:bCs/>
          <w:color w:val="000000"/>
          <w:sz w:val="22"/>
          <w:szCs w:val="22"/>
        </w:rPr>
        <w:t xml:space="preserve"> </w:t>
      </w:r>
    </w:p>
    <w:p w14:paraId="60A51C3F" w14:textId="528987BD" w:rsidR="006F0E2F" w:rsidRDefault="00167C90" w:rsidP="00AB1DB2">
      <w:pPr>
        <w:autoSpaceDE w:val="0"/>
        <w:autoSpaceDN w:val="0"/>
        <w:adjustRightInd w:val="0"/>
        <w:jc w:val="both"/>
        <w:rPr>
          <w:rFonts w:ascii="Arial" w:hAnsi="Arial" w:cs="Arial"/>
          <w:b/>
          <w:bCs/>
          <w:color w:val="000000"/>
          <w:sz w:val="22"/>
          <w:szCs w:val="22"/>
        </w:rPr>
      </w:pPr>
      <w:r w:rsidRPr="005B45A7">
        <w:rPr>
          <w:rFonts w:ascii="Arial" w:hAnsi="Arial" w:cs="Arial"/>
          <w:b/>
          <w:sz w:val="22"/>
          <w:szCs w:val="22"/>
        </w:rPr>
        <w:t>Ukončení díla:</w:t>
      </w:r>
      <w:r w:rsidR="000F2A40" w:rsidRPr="005B45A7">
        <w:rPr>
          <w:rFonts w:ascii="Arial" w:hAnsi="Arial" w:cs="Arial"/>
          <w:b/>
          <w:sz w:val="22"/>
          <w:szCs w:val="22"/>
        </w:rPr>
        <w:tab/>
      </w:r>
      <w:r w:rsidRPr="005B45A7">
        <w:rPr>
          <w:rFonts w:ascii="Arial" w:hAnsi="Arial" w:cs="Arial"/>
          <w:sz w:val="22"/>
          <w:szCs w:val="22"/>
        </w:rPr>
        <w:tab/>
      </w:r>
      <w:r w:rsidR="00764A70" w:rsidRPr="005B45A7">
        <w:rPr>
          <w:rFonts w:ascii="Arial" w:hAnsi="Arial" w:cs="Arial"/>
          <w:sz w:val="22"/>
          <w:szCs w:val="22"/>
        </w:rPr>
        <w:tab/>
      </w:r>
      <w:r w:rsidR="0064604A" w:rsidRPr="00103108">
        <w:rPr>
          <w:rFonts w:ascii="Arial" w:hAnsi="Arial" w:cs="Arial"/>
          <w:b/>
          <w:bCs/>
          <w:color w:val="000000"/>
          <w:sz w:val="22"/>
          <w:szCs w:val="22"/>
        </w:rPr>
        <w:t xml:space="preserve">do </w:t>
      </w:r>
      <w:proofErr w:type="gramStart"/>
      <w:r w:rsidR="009259A1">
        <w:rPr>
          <w:rFonts w:ascii="Arial" w:hAnsi="Arial" w:cs="Arial"/>
          <w:b/>
          <w:bCs/>
          <w:color w:val="000000"/>
          <w:sz w:val="22"/>
          <w:szCs w:val="22"/>
        </w:rPr>
        <w:t>30.06.</w:t>
      </w:r>
      <w:r w:rsidR="00985D98" w:rsidRPr="00103108">
        <w:rPr>
          <w:rFonts w:ascii="Arial" w:hAnsi="Arial" w:cs="Arial"/>
          <w:b/>
          <w:bCs/>
          <w:color w:val="000000"/>
          <w:sz w:val="22"/>
          <w:szCs w:val="22"/>
        </w:rPr>
        <w:t>2019</w:t>
      </w:r>
      <w:proofErr w:type="gramEnd"/>
    </w:p>
    <w:p w14:paraId="39398231" w14:textId="77777777" w:rsidR="004A208E" w:rsidRDefault="006F0E2F" w:rsidP="006F503D">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64604A" w:rsidRPr="006F0E2F">
        <w:rPr>
          <w:rFonts w:ascii="Arial" w:hAnsi="Arial" w:cs="Arial"/>
          <w:bCs/>
          <w:color w:val="000000"/>
          <w:sz w:val="22"/>
          <w:szCs w:val="22"/>
        </w:rPr>
        <w:t>od nabytí účinnosti této</w:t>
      </w:r>
      <w:r w:rsidRPr="006F0E2F">
        <w:rPr>
          <w:rFonts w:ascii="Arial" w:hAnsi="Arial" w:cs="Arial"/>
          <w:bCs/>
          <w:color w:val="000000"/>
          <w:sz w:val="22"/>
          <w:szCs w:val="22"/>
        </w:rPr>
        <w:t xml:space="preserve"> </w:t>
      </w:r>
      <w:r w:rsidR="0064604A" w:rsidRPr="006F0E2F">
        <w:rPr>
          <w:rFonts w:ascii="Arial" w:hAnsi="Arial" w:cs="Arial"/>
          <w:bCs/>
          <w:color w:val="000000"/>
          <w:sz w:val="22"/>
          <w:szCs w:val="22"/>
        </w:rPr>
        <w:t>smlouvy</w:t>
      </w:r>
      <w:r w:rsidR="00BA7AFC" w:rsidRPr="006F0E2F">
        <w:rPr>
          <w:rFonts w:ascii="Arial" w:hAnsi="Arial" w:cs="Arial"/>
          <w:bCs/>
          <w:color w:val="000000"/>
          <w:sz w:val="22"/>
          <w:szCs w:val="22"/>
        </w:rPr>
        <w:t xml:space="preserve"> </w:t>
      </w:r>
    </w:p>
    <w:p w14:paraId="3F923456" w14:textId="77777777" w:rsidR="009302DD" w:rsidRDefault="009302DD" w:rsidP="002741F8">
      <w:pPr>
        <w:jc w:val="both"/>
        <w:rPr>
          <w:rFonts w:ascii="Arial" w:hAnsi="Arial" w:cs="Arial"/>
          <w:b/>
          <w:sz w:val="22"/>
          <w:szCs w:val="22"/>
        </w:rPr>
      </w:pPr>
    </w:p>
    <w:p w14:paraId="66EE8B0D" w14:textId="77777777"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14:paraId="68595A52" w14:textId="77777777"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14:paraId="46EAEB82" w14:textId="77777777"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14:paraId="3D59AD66" w14:textId="77777777" w:rsidR="008945A0" w:rsidRDefault="008945A0" w:rsidP="002741F8">
      <w:pPr>
        <w:pStyle w:val="Odstavecseseznamem"/>
        <w:tabs>
          <w:tab w:val="left" w:pos="284"/>
        </w:tabs>
        <w:autoSpaceDE w:val="0"/>
        <w:autoSpaceDN w:val="0"/>
        <w:adjustRightInd w:val="0"/>
        <w:ind w:left="284"/>
        <w:jc w:val="both"/>
        <w:rPr>
          <w:rFonts w:ascii="Arial" w:hAnsi="Arial" w:cs="Arial"/>
          <w:sz w:val="22"/>
          <w:szCs w:val="22"/>
        </w:rPr>
      </w:pPr>
    </w:p>
    <w:p w14:paraId="345DED5C" w14:textId="77777777" w:rsidR="00AB1DB2" w:rsidRDefault="00AB1DB2" w:rsidP="00AB1DB2">
      <w:pPr>
        <w:pStyle w:val="Odstavecseseznamem"/>
        <w:tabs>
          <w:tab w:val="left" w:pos="0"/>
        </w:tabs>
        <w:autoSpaceDE w:val="0"/>
        <w:autoSpaceDN w:val="0"/>
        <w:adjustRightInd w:val="0"/>
        <w:ind w:left="0"/>
        <w:jc w:val="both"/>
        <w:rPr>
          <w:rFonts w:ascii="Arial" w:hAnsi="Arial" w:cs="Arial"/>
          <w:sz w:val="22"/>
          <w:szCs w:val="22"/>
        </w:rPr>
      </w:pPr>
    </w:p>
    <w:p w14:paraId="2A29CA95" w14:textId="77777777" w:rsidR="00AF144F" w:rsidRDefault="00AF144F" w:rsidP="00F03077">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1267AAF5" w14:textId="77777777"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lastRenderedPageBreak/>
        <w:t xml:space="preserve">Čl. V. </w:t>
      </w:r>
      <w:r>
        <w:rPr>
          <w:rFonts w:ascii="Arial" w:hAnsi="Arial" w:cs="Arial"/>
          <w:b/>
          <w:color w:val="000000"/>
          <w:sz w:val="22"/>
          <w:szCs w:val="22"/>
          <w:u w:val="single"/>
        </w:rPr>
        <w:t xml:space="preserve">CENA </w:t>
      </w:r>
    </w:p>
    <w:p w14:paraId="2E1625E3" w14:textId="77777777" w:rsidR="00434C30" w:rsidRDefault="00434C30" w:rsidP="002741F8">
      <w:pPr>
        <w:jc w:val="both"/>
        <w:rPr>
          <w:rFonts w:ascii="Arial" w:hAnsi="Arial" w:cs="Arial"/>
          <w:b/>
          <w:sz w:val="22"/>
          <w:szCs w:val="22"/>
        </w:rPr>
      </w:pPr>
    </w:p>
    <w:p w14:paraId="22B847BD" w14:textId="77777777"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 xml:space="preserve">zahrnuje veškeré náklady </w:t>
      </w:r>
      <w:r w:rsidR="00E55849">
        <w:rPr>
          <w:rFonts w:ascii="Arial" w:hAnsi="Arial" w:cs="Arial"/>
          <w:color w:val="000000"/>
          <w:sz w:val="22"/>
          <w:szCs w:val="22"/>
        </w:rPr>
        <w:t>d</w:t>
      </w:r>
      <w:r w:rsidR="00E55849">
        <w:rPr>
          <w:rFonts w:ascii="Arial CE" w:hAnsi="Arial CE" w:cs="Arial"/>
          <w:sz w:val="22"/>
          <w:szCs w:val="22"/>
        </w:rPr>
        <w:t>odavatele</w:t>
      </w:r>
      <w:r w:rsidR="00AA2F85" w:rsidRPr="0085100B">
        <w:rPr>
          <w:rFonts w:ascii="Arial" w:hAnsi="Arial" w:cs="Arial"/>
          <w:color w:val="000000"/>
          <w:sz w:val="22"/>
          <w:szCs w:val="22"/>
        </w:rPr>
        <w:t xml:space="preserv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14:paraId="17534DBC" w14:textId="77777777" w:rsidR="00905BAE" w:rsidRDefault="00905BAE" w:rsidP="002741F8">
      <w:pPr>
        <w:jc w:val="both"/>
        <w:rPr>
          <w:rFonts w:ascii="Arial" w:hAnsi="Arial" w:cs="Arial"/>
          <w:b/>
          <w:color w:val="000000"/>
          <w:sz w:val="22"/>
          <w:szCs w:val="22"/>
        </w:rPr>
      </w:pPr>
    </w:p>
    <w:p w14:paraId="12A4E213" w14:textId="4098FC2A" w:rsidR="000665D7" w:rsidRPr="00102266" w:rsidRDefault="00AF144F" w:rsidP="00764A70">
      <w:pPr>
        <w:jc w:val="center"/>
        <w:rPr>
          <w:rFonts w:ascii="Arial" w:hAnsi="Arial" w:cs="Arial"/>
          <w:sz w:val="22"/>
          <w:szCs w:val="22"/>
        </w:rPr>
      </w:pPr>
      <w:r>
        <w:rPr>
          <w:rFonts w:ascii="Arial" w:hAnsi="Arial" w:cs="Arial"/>
          <w:b/>
          <w:sz w:val="22"/>
          <w:szCs w:val="22"/>
        </w:rPr>
        <w:t>195 440,- Kč</w:t>
      </w:r>
      <w:r w:rsidR="00192EB9">
        <w:rPr>
          <w:rFonts w:ascii="Arial" w:hAnsi="Arial" w:cs="Arial"/>
          <w:b/>
          <w:sz w:val="22"/>
          <w:szCs w:val="22"/>
        </w:rPr>
        <w:t xml:space="preserve"> bez DPH</w:t>
      </w:r>
    </w:p>
    <w:p w14:paraId="5A81A028" w14:textId="77777777" w:rsidR="00255DCB" w:rsidRDefault="00255DCB" w:rsidP="002741F8">
      <w:pPr>
        <w:ind w:left="426"/>
        <w:jc w:val="both"/>
        <w:rPr>
          <w:rFonts w:ascii="Arial" w:hAnsi="Arial" w:cs="Arial"/>
          <w:sz w:val="22"/>
          <w:szCs w:val="22"/>
        </w:rPr>
      </w:pPr>
    </w:p>
    <w:p w14:paraId="7B80BD8A" w14:textId="77777777" w:rsidR="00F40A9A" w:rsidRPr="00255DCB" w:rsidRDefault="00F40A9A" w:rsidP="00692EC5">
      <w:pPr>
        <w:pStyle w:val="Zkladntext"/>
        <w:ind w:hanging="705"/>
        <w:jc w:val="both"/>
        <w:rPr>
          <w:rFonts w:ascii="Arial" w:hAnsi="Arial" w:cs="Arial"/>
          <w:sz w:val="22"/>
          <w:szCs w:val="22"/>
        </w:rPr>
      </w:pPr>
      <w:r>
        <w:rPr>
          <w:sz w:val="22"/>
          <w:szCs w:val="22"/>
        </w:rPr>
        <w:tab/>
      </w:r>
      <w:r w:rsidR="00C57F12" w:rsidRPr="001D7A19">
        <w:rPr>
          <w:rFonts w:ascii="Arial CE" w:hAnsi="Arial CE" w:cs="Arial"/>
          <w:sz w:val="22"/>
          <w:szCs w:val="22"/>
        </w:rPr>
        <w:t xml:space="preserve">Výše ceny díla může být změněna jen písemnou dohodou objednatele a </w:t>
      </w:r>
      <w:r w:rsidR="00E55849">
        <w:rPr>
          <w:rFonts w:ascii="Arial CE" w:hAnsi="Arial CE" w:cs="Arial"/>
          <w:sz w:val="22"/>
          <w:szCs w:val="22"/>
        </w:rPr>
        <w:t>dodavatele</w:t>
      </w:r>
      <w:r w:rsidR="00C57F12" w:rsidRPr="001D7A19">
        <w:rPr>
          <w:rFonts w:ascii="Arial CE" w:hAnsi="Arial CE" w:cs="Arial"/>
          <w:sz w:val="22"/>
          <w:szCs w:val="22"/>
        </w:rPr>
        <w:t xml:space="preserve"> formou </w:t>
      </w:r>
      <w:r w:rsidR="00C57F12"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 nezbytnou podmínkou pro řádné dokončení díla.</w:t>
      </w:r>
    </w:p>
    <w:p w14:paraId="14F4497A" w14:textId="77777777" w:rsidR="00E10A8C" w:rsidRPr="00A60C0B" w:rsidRDefault="00E10A8C" w:rsidP="00E10A8C">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14:paraId="7AB387FC" w14:textId="77777777" w:rsidR="00E10A8C" w:rsidRPr="001D7A19" w:rsidRDefault="00E10A8C" w:rsidP="00E10A8C">
      <w:pPr>
        <w:autoSpaceDE w:val="0"/>
        <w:autoSpaceDN w:val="0"/>
        <w:adjustRightInd w:val="0"/>
        <w:jc w:val="both"/>
        <w:rPr>
          <w:rFonts w:ascii="Arial CE" w:hAnsi="Arial CE" w:cs="Arial"/>
          <w:bCs/>
          <w:color w:val="000000"/>
          <w:sz w:val="22"/>
          <w:szCs w:val="22"/>
        </w:rPr>
      </w:pPr>
    </w:p>
    <w:p w14:paraId="5474D75D" w14:textId="77777777" w:rsidR="001E17B5" w:rsidRPr="00AF4362" w:rsidRDefault="001E17B5" w:rsidP="00E10A8C">
      <w:pPr>
        <w:autoSpaceDE w:val="0"/>
        <w:autoSpaceDN w:val="0"/>
        <w:adjustRightInd w:val="0"/>
        <w:jc w:val="both"/>
        <w:rPr>
          <w:rFonts w:ascii="Arial" w:hAnsi="Arial" w:cs="Arial"/>
          <w:bCs/>
          <w:color w:val="000000"/>
          <w:sz w:val="22"/>
          <w:szCs w:val="22"/>
        </w:rPr>
      </w:pPr>
    </w:p>
    <w:p w14:paraId="2176FEB4" w14:textId="77777777"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14:paraId="6D15F2CA" w14:textId="77777777" w:rsidR="00434C30" w:rsidRDefault="00434C30" w:rsidP="002741F8">
      <w:pPr>
        <w:autoSpaceDE w:val="0"/>
        <w:autoSpaceDN w:val="0"/>
        <w:adjustRightInd w:val="0"/>
        <w:ind w:left="426" w:hanging="426"/>
        <w:jc w:val="both"/>
        <w:rPr>
          <w:rFonts w:ascii="Arial" w:hAnsi="Arial"/>
          <w:b/>
          <w:bCs/>
          <w:sz w:val="22"/>
          <w:szCs w:val="22"/>
        </w:rPr>
      </w:pPr>
    </w:p>
    <w:p w14:paraId="7E102072" w14:textId="77777777"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 xml:space="preserve">Objednatel nebude poskytovat </w:t>
      </w:r>
      <w:r w:rsidR="00EA1622">
        <w:rPr>
          <w:rFonts w:ascii="Arial" w:hAnsi="Arial"/>
          <w:sz w:val="22"/>
          <w:szCs w:val="22"/>
        </w:rPr>
        <w:t>d</w:t>
      </w:r>
      <w:r w:rsidR="00EA1622">
        <w:rPr>
          <w:rFonts w:ascii="Arial CE" w:hAnsi="Arial CE" w:cs="Arial"/>
          <w:sz w:val="22"/>
          <w:szCs w:val="22"/>
        </w:rPr>
        <w:t>odavateli</w:t>
      </w:r>
      <w:r w:rsidR="00EA1622" w:rsidRPr="0039599B">
        <w:rPr>
          <w:rFonts w:ascii="Arial" w:hAnsi="Arial"/>
          <w:sz w:val="22"/>
          <w:szCs w:val="22"/>
        </w:rPr>
        <w:t xml:space="preserve"> </w:t>
      </w:r>
      <w:r w:rsidRPr="0039599B">
        <w:rPr>
          <w:rFonts w:ascii="Arial" w:hAnsi="Arial"/>
          <w:sz w:val="22"/>
          <w:szCs w:val="22"/>
        </w:rPr>
        <w:t>zálohy.</w:t>
      </w:r>
    </w:p>
    <w:p w14:paraId="4BB9B95D" w14:textId="77777777" w:rsidR="009E2074" w:rsidRDefault="009E2074" w:rsidP="002741F8">
      <w:pPr>
        <w:autoSpaceDE w:val="0"/>
        <w:autoSpaceDN w:val="0"/>
        <w:adjustRightInd w:val="0"/>
        <w:ind w:left="426" w:hanging="426"/>
        <w:jc w:val="both"/>
        <w:rPr>
          <w:rFonts w:ascii="Arial" w:hAnsi="Arial"/>
          <w:sz w:val="22"/>
          <w:szCs w:val="22"/>
        </w:rPr>
      </w:pPr>
    </w:p>
    <w:p w14:paraId="2F08F9AE" w14:textId="15D79C37"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 xml:space="preserve">Cena díla bude hrazena na základě konečné faktury, kterou bude provedeno vyúčtování po dokončení, </w:t>
      </w:r>
      <w:r w:rsidR="005C22EC">
        <w:rPr>
          <w:rFonts w:ascii="Arial" w:hAnsi="Arial" w:cs="Arial"/>
          <w:sz w:val="22"/>
          <w:szCs w:val="22"/>
        </w:rPr>
        <w:t xml:space="preserve">předání a převzetí díla bez vad. </w:t>
      </w:r>
      <w:r w:rsidR="00BB5A69">
        <w:rPr>
          <w:rFonts w:ascii="Arial" w:hAnsi="Arial" w:cs="Arial"/>
          <w:sz w:val="22"/>
          <w:szCs w:val="22"/>
        </w:rPr>
        <w:t>Fakturu</w:t>
      </w:r>
      <w:r w:rsidR="0033147B" w:rsidRPr="00802CE7">
        <w:rPr>
          <w:rFonts w:ascii="Arial" w:hAnsi="Arial" w:cs="Arial"/>
          <w:sz w:val="22"/>
          <w:szCs w:val="22"/>
        </w:rPr>
        <w:t xml:space="preserve"> je </w:t>
      </w:r>
      <w:r w:rsidR="00EA1622">
        <w:rPr>
          <w:rFonts w:ascii="Arial" w:hAnsi="Arial" w:cs="Arial"/>
          <w:sz w:val="22"/>
          <w:szCs w:val="22"/>
        </w:rPr>
        <w:t>d</w:t>
      </w:r>
      <w:r w:rsidR="00EA1622">
        <w:rPr>
          <w:rFonts w:ascii="Arial CE" w:hAnsi="Arial CE" w:cs="Arial"/>
          <w:sz w:val="22"/>
          <w:szCs w:val="22"/>
        </w:rPr>
        <w:t>odavatel</w:t>
      </w:r>
      <w:r w:rsidR="00EA1622" w:rsidRPr="00802CE7">
        <w:rPr>
          <w:rFonts w:ascii="Arial" w:hAnsi="Arial" w:cs="Arial"/>
          <w:sz w:val="22"/>
          <w:szCs w:val="22"/>
        </w:rPr>
        <w:t xml:space="preserve"> </w:t>
      </w:r>
      <w:r w:rsidR="0033147B" w:rsidRPr="00802CE7">
        <w:rPr>
          <w:rFonts w:ascii="Arial" w:hAnsi="Arial" w:cs="Arial"/>
          <w:sz w:val="22"/>
          <w:szCs w:val="22"/>
        </w:rPr>
        <w:t xml:space="preserve">povinen prokazatelně doručit objednateli nejpozději do 7 pracovních dnů ode dne uskutečnění plnění. V případě pozdějšího doručení faktury objednateli, nebude tato objednatelem přijata, a </w:t>
      </w:r>
      <w:r w:rsidR="00EA1622">
        <w:rPr>
          <w:rFonts w:ascii="Arial" w:hAnsi="Arial" w:cs="Arial"/>
          <w:sz w:val="22"/>
          <w:szCs w:val="22"/>
        </w:rPr>
        <w:t>d</w:t>
      </w:r>
      <w:r w:rsidR="00EA1622">
        <w:rPr>
          <w:rFonts w:ascii="Arial CE" w:hAnsi="Arial CE" w:cs="Arial"/>
          <w:sz w:val="22"/>
          <w:szCs w:val="22"/>
        </w:rPr>
        <w:t>odavatel</w:t>
      </w:r>
      <w:r w:rsidR="0033147B" w:rsidRPr="00802CE7">
        <w:rPr>
          <w:rFonts w:ascii="Arial" w:hAnsi="Arial" w:cs="Arial"/>
          <w:sz w:val="22"/>
          <w:szCs w:val="22"/>
        </w:rPr>
        <w:t xml:space="preserve"> zajistí vystavení nové faktury. </w:t>
      </w:r>
    </w:p>
    <w:p w14:paraId="065F5A56" w14:textId="77777777"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14:paraId="40E40989" w14:textId="38F1557A" w:rsidR="00BA7AFC" w:rsidRDefault="00BA7AFC" w:rsidP="00BA7AFC">
      <w:pPr>
        <w:ind w:left="426"/>
        <w:rPr>
          <w:rFonts w:ascii="Arial" w:hAnsi="Arial"/>
          <w:sz w:val="22"/>
          <w:szCs w:val="22"/>
        </w:rPr>
      </w:pPr>
      <w:r w:rsidRPr="0018646A">
        <w:rPr>
          <w:rFonts w:ascii="Arial" w:hAnsi="Arial"/>
          <w:sz w:val="22"/>
          <w:szCs w:val="22"/>
        </w:rPr>
        <w:t>Na fakturách dodavatel uvede</w:t>
      </w:r>
      <w:r>
        <w:rPr>
          <w:rFonts w:ascii="Arial" w:hAnsi="Arial"/>
          <w:sz w:val="22"/>
          <w:szCs w:val="22"/>
        </w:rPr>
        <w:t>:</w:t>
      </w:r>
    </w:p>
    <w:p w14:paraId="272261C5" w14:textId="5F238CE6" w:rsidR="00BA7AFC" w:rsidRPr="00BE3606" w:rsidRDefault="00BB3C87" w:rsidP="00BB3C87">
      <w:pPr>
        <w:ind w:left="426"/>
        <w:rPr>
          <w:rFonts w:ascii="Arial" w:hAnsi="Arial" w:cs="Arial"/>
          <w:b/>
        </w:rPr>
      </w:pPr>
      <w:r w:rsidRPr="00BB3C87">
        <w:rPr>
          <w:rFonts w:ascii="Arial" w:hAnsi="Arial" w:cs="Arial"/>
          <w:b/>
        </w:rPr>
        <w:t>Studie proveditelnosti</w:t>
      </w:r>
      <w:r>
        <w:rPr>
          <w:rFonts w:ascii="Arial" w:hAnsi="Arial" w:cs="Arial"/>
          <w:b/>
        </w:rPr>
        <w:t xml:space="preserve"> </w:t>
      </w:r>
      <w:r w:rsidRPr="00BB3C87">
        <w:rPr>
          <w:rFonts w:ascii="Arial" w:hAnsi="Arial" w:cs="Arial"/>
          <w:b/>
        </w:rPr>
        <w:t>„Protipovodňová opatření v povodí Vilémovského potoka/</w:t>
      </w:r>
      <w:proofErr w:type="spellStart"/>
      <w:r w:rsidRPr="00BB3C87">
        <w:rPr>
          <w:rFonts w:ascii="Arial" w:hAnsi="Arial" w:cs="Arial"/>
          <w:b/>
        </w:rPr>
        <w:t>Sebnitz</w:t>
      </w:r>
      <w:proofErr w:type="spellEnd"/>
      <w:r w:rsidRPr="00BB3C87">
        <w:rPr>
          <w:rFonts w:ascii="Arial" w:hAnsi="Arial" w:cs="Arial"/>
          <w:b/>
        </w:rPr>
        <w:t xml:space="preserve"> – doplňující práce“</w:t>
      </w:r>
    </w:p>
    <w:p w14:paraId="5961CD78" w14:textId="77777777" w:rsidR="001558C4" w:rsidRDefault="001558C4" w:rsidP="00BA7AFC">
      <w:pPr>
        <w:pStyle w:val="Odstavecseseznamem"/>
        <w:autoSpaceDE w:val="0"/>
        <w:autoSpaceDN w:val="0"/>
        <w:adjustRightInd w:val="0"/>
        <w:spacing w:line="300" w:lineRule="atLeast"/>
        <w:ind w:left="426"/>
        <w:jc w:val="both"/>
        <w:rPr>
          <w:rFonts w:ascii="Arial" w:hAnsi="Arial"/>
          <w:sz w:val="22"/>
          <w:szCs w:val="22"/>
        </w:rPr>
      </w:pPr>
    </w:p>
    <w:p w14:paraId="18145F98" w14:textId="77777777" w:rsidR="00BA7AFC" w:rsidRPr="001558C4" w:rsidRDefault="00BA7AFC" w:rsidP="00BA7AFC">
      <w:pPr>
        <w:pStyle w:val="Odstavecseseznamem"/>
        <w:autoSpaceDE w:val="0"/>
        <w:autoSpaceDN w:val="0"/>
        <w:adjustRightInd w:val="0"/>
        <w:spacing w:line="300" w:lineRule="atLeast"/>
        <w:ind w:left="426"/>
        <w:jc w:val="both"/>
        <w:rPr>
          <w:rFonts w:ascii="Arial" w:hAnsi="Arial"/>
          <w:sz w:val="22"/>
          <w:szCs w:val="22"/>
        </w:rPr>
      </w:pPr>
      <w:r w:rsidRPr="001558C4">
        <w:rPr>
          <w:rFonts w:ascii="Arial" w:hAnsi="Arial"/>
          <w:sz w:val="22"/>
          <w:szCs w:val="22"/>
        </w:rPr>
        <w:t>Kontaktní fakturační údaj na Povodí Ohře, státní podnik:</w:t>
      </w:r>
    </w:p>
    <w:p w14:paraId="60A40C61" w14:textId="45266C7D" w:rsidR="00BA7AFC" w:rsidRPr="00321F82" w:rsidRDefault="00BA7AFC" w:rsidP="00BA7AFC">
      <w:pPr>
        <w:pStyle w:val="HLAVICKA"/>
        <w:numPr>
          <w:ilvl w:val="12"/>
          <w:numId w:val="0"/>
        </w:numPr>
        <w:tabs>
          <w:tab w:val="clear" w:pos="284"/>
          <w:tab w:val="clear" w:pos="1134"/>
        </w:tabs>
        <w:spacing w:after="0"/>
        <w:ind w:left="426"/>
        <w:rPr>
          <w:rFonts w:ascii="Arial" w:hAnsi="Arial" w:cs="Arial"/>
          <w:bCs/>
          <w:sz w:val="22"/>
          <w:szCs w:val="22"/>
        </w:rPr>
      </w:pPr>
      <w:r w:rsidRPr="00321F82">
        <w:rPr>
          <w:rFonts w:ascii="Arial" w:hAnsi="Arial" w:cs="Arial"/>
          <w:bCs/>
          <w:sz w:val="22"/>
          <w:szCs w:val="22"/>
        </w:rPr>
        <w:t xml:space="preserve">Subjekt: </w:t>
      </w:r>
      <w:r w:rsidRPr="00321F82">
        <w:rPr>
          <w:rFonts w:ascii="Arial" w:hAnsi="Arial" w:cs="Arial"/>
          <w:bCs/>
          <w:sz w:val="22"/>
          <w:szCs w:val="22"/>
        </w:rPr>
        <w:tab/>
      </w:r>
      <w:r w:rsidRPr="00321F82">
        <w:rPr>
          <w:rFonts w:ascii="Arial" w:hAnsi="Arial" w:cs="Arial"/>
          <w:bCs/>
          <w:sz w:val="22"/>
          <w:szCs w:val="22"/>
        </w:rPr>
        <w:tab/>
      </w:r>
      <w:r w:rsidR="00BB5A69">
        <w:rPr>
          <w:rFonts w:ascii="Arial" w:hAnsi="Arial" w:cs="Arial"/>
          <w:bCs/>
          <w:sz w:val="22"/>
          <w:szCs w:val="22"/>
        </w:rPr>
        <w:tab/>
      </w:r>
      <w:r w:rsidRPr="00321F82">
        <w:rPr>
          <w:rFonts w:ascii="Arial" w:hAnsi="Arial" w:cs="Arial"/>
          <w:bCs/>
          <w:sz w:val="22"/>
          <w:szCs w:val="22"/>
        </w:rPr>
        <w:t>Povodí Ohře, státní podnik</w:t>
      </w:r>
    </w:p>
    <w:p w14:paraId="107BCDFE" w14:textId="77777777" w:rsidR="00BA7AFC" w:rsidRPr="00321F82" w:rsidRDefault="00BA7AFC" w:rsidP="00BA7AFC">
      <w:pPr>
        <w:pStyle w:val="HLAVICKA"/>
        <w:tabs>
          <w:tab w:val="clear" w:pos="284"/>
          <w:tab w:val="clear" w:pos="1134"/>
        </w:tabs>
        <w:overflowPunct/>
        <w:autoSpaceDE/>
        <w:autoSpaceDN/>
        <w:adjustRightInd/>
        <w:spacing w:after="0"/>
        <w:ind w:left="426"/>
        <w:textAlignment w:val="auto"/>
        <w:rPr>
          <w:rFonts w:ascii="Arial" w:hAnsi="Arial" w:cs="Arial"/>
          <w:bCs/>
          <w:sz w:val="22"/>
          <w:szCs w:val="22"/>
        </w:rPr>
      </w:pPr>
      <w:r w:rsidRPr="00321F82">
        <w:rPr>
          <w:rFonts w:ascii="Arial" w:hAnsi="Arial" w:cs="Arial"/>
          <w:bCs/>
          <w:sz w:val="22"/>
          <w:szCs w:val="22"/>
        </w:rPr>
        <w:t>Sídlo:</w:t>
      </w:r>
      <w:r w:rsidRPr="00321F82">
        <w:rPr>
          <w:rFonts w:ascii="Arial" w:hAnsi="Arial" w:cs="Arial"/>
          <w:bCs/>
          <w:sz w:val="22"/>
          <w:szCs w:val="22"/>
        </w:rPr>
        <w:tab/>
      </w:r>
      <w:r w:rsidRPr="00321F82">
        <w:rPr>
          <w:rFonts w:ascii="Arial" w:hAnsi="Arial" w:cs="Arial"/>
          <w:bCs/>
          <w:sz w:val="22"/>
          <w:szCs w:val="22"/>
        </w:rPr>
        <w:tab/>
      </w:r>
      <w:r w:rsidRPr="00321F82">
        <w:rPr>
          <w:rFonts w:ascii="Arial" w:hAnsi="Arial" w:cs="Arial"/>
          <w:bCs/>
          <w:sz w:val="22"/>
          <w:szCs w:val="22"/>
        </w:rPr>
        <w:tab/>
        <w:t>Bezručova 4219, 430 03 Chomutov</w:t>
      </w:r>
    </w:p>
    <w:p w14:paraId="789A3A33" w14:textId="77777777" w:rsidR="00BA7AFC" w:rsidRPr="00321F82" w:rsidRDefault="00BA7AFC" w:rsidP="00BA7AFC">
      <w:pPr>
        <w:pStyle w:val="HLAVICKA"/>
        <w:tabs>
          <w:tab w:val="clear" w:pos="284"/>
          <w:tab w:val="clear" w:pos="1134"/>
        </w:tabs>
        <w:overflowPunct/>
        <w:autoSpaceDE/>
        <w:autoSpaceDN/>
        <w:adjustRightInd/>
        <w:spacing w:after="0"/>
        <w:ind w:left="426"/>
        <w:textAlignment w:val="auto"/>
        <w:rPr>
          <w:rFonts w:ascii="Arial" w:hAnsi="Arial" w:cs="Arial"/>
          <w:sz w:val="22"/>
          <w:szCs w:val="22"/>
        </w:rPr>
      </w:pPr>
      <w:r w:rsidRPr="00321F82">
        <w:rPr>
          <w:rFonts w:ascii="Arial" w:hAnsi="Arial" w:cs="Arial"/>
          <w:sz w:val="22"/>
          <w:szCs w:val="22"/>
        </w:rPr>
        <w:t xml:space="preserve">IČO: </w:t>
      </w:r>
      <w:r w:rsidRPr="00321F82">
        <w:rPr>
          <w:rFonts w:ascii="Arial" w:hAnsi="Arial" w:cs="Arial"/>
          <w:sz w:val="22"/>
          <w:szCs w:val="22"/>
        </w:rPr>
        <w:tab/>
      </w:r>
      <w:r w:rsidRPr="00321F82">
        <w:rPr>
          <w:rFonts w:ascii="Arial" w:hAnsi="Arial" w:cs="Arial"/>
          <w:sz w:val="22"/>
          <w:szCs w:val="22"/>
        </w:rPr>
        <w:tab/>
      </w:r>
      <w:r w:rsidRPr="00321F82">
        <w:rPr>
          <w:rFonts w:ascii="Arial" w:hAnsi="Arial" w:cs="Arial"/>
          <w:sz w:val="22"/>
          <w:szCs w:val="22"/>
        </w:rPr>
        <w:tab/>
        <w:t>70889900</w:t>
      </w:r>
    </w:p>
    <w:p w14:paraId="4FB7A7D1" w14:textId="77777777" w:rsidR="00BA7AFC" w:rsidRPr="00321F82" w:rsidRDefault="00BA7AFC" w:rsidP="00BA7AFC">
      <w:pPr>
        <w:pStyle w:val="HLAVICKA"/>
        <w:tabs>
          <w:tab w:val="clear" w:pos="284"/>
          <w:tab w:val="clear" w:pos="1134"/>
        </w:tabs>
        <w:overflowPunct/>
        <w:autoSpaceDE/>
        <w:autoSpaceDN/>
        <w:adjustRightInd/>
        <w:spacing w:after="0"/>
        <w:ind w:left="426"/>
        <w:textAlignment w:val="auto"/>
        <w:rPr>
          <w:rFonts w:ascii="Arial" w:hAnsi="Arial" w:cs="Arial"/>
          <w:sz w:val="22"/>
          <w:szCs w:val="22"/>
        </w:rPr>
      </w:pPr>
      <w:r w:rsidRPr="00321F82">
        <w:rPr>
          <w:rFonts w:ascii="Arial" w:hAnsi="Arial" w:cs="Arial"/>
          <w:sz w:val="22"/>
          <w:szCs w:val="22"/>
        </w:rPr>
        <w:t xml:space="preserve">DIČ: </w:t>
      </w:r>
      <w:r w:rsidRPr="00321F82">
        <w:rPr>
          <w:rFonts w:ascii="Arial" w:hAnsi="Arial" w:cs="Arial"/>
          <w:sz w:val="22"/>
          <w:szCs w:val="22"/>
        </w:rPr>
        <w:tab/>
      </w:r>
      <w:r w:rsidRPr="00321F82">
        <w:rPr>
          <w:rFonts w:ascii="Arial" w:hAnsi="Arial" w:cs="Arial"/>
          <w:sz w:val="22"/>
          <w:szCs w:val="22"/>
        </w:rPr>
        <w:tab/>
      </w:r>
      <w:r w:rsidRPr="00321F82">
        <w:rPr>
          <w:rFonts w:ascii="Arial" w:hAnsi="Arial" w:cs="Arial"/>
          <w:sz w:val="22"/>
          <w:szCs w:val="22"/>
        </w:rPr>
        <w:tab/>
        <w:t>CZ70889988</w:t>
      </w:r>
    </w:p>
    <w:p w14:paraId="53ADEF57" w14:textId="0A0F88FA" w:rsidR="00BA7AFC" w:rsidRPr="00321F82" w:rsidRDefault="00BA7AFC" w:rsidP="00BA7AFC">
      <w:pPr>
        <w:ind w:left="426"/>
        <w:jc w:val="both"/>
        <w:rPr>
          <w:rFonts w:ascii="Arial" w:hAnsi="Arial" w:cs="Arial"/>
          <w:sz w:val="22"/>
          <w:szCs w:val="22"/>
        </w:rPr>
      </w:pPr>
      <w:r w:rsidRPr="00321F82">
        <w:rPr>
          <w:rFonts w:ascii="Arial" w:hAnsi="Arial" w:cs="Arial"/>
          <w:sz w:val="22"/>
          <w:szCs w:val="22"/>
        </w:rPr>
        <w:t>Bankovní spojení:</w:t>
      </w:r>
      <w:r w:rsidRPr="00321F82">
        <w:rPr>
          <w:rFonts w:ascii="Arial" w:hAnsi="Arial" w:cs="Arial"/>
          <w:sz w:val="22"/>
          <w:szCs w:val="22"/>
        </w:rPr>
        <w:tab/>
      </w:r>
    </w:p>
    <w:p w14:paraId="52C3C475" w14:textId="1106A45B" w:rsidR="00BA7AFC" w:rsidRPr="00321F82" w:rsidRDefault="00BA7AFC" w:rsidP="00BA7AFC">
      <w:pPr>
        <w:ind w:left="426"/>
        <w:jc w:val="both"/>
        <w:rPr>
          <w:rFonts w:ascii="Arial" w:hAnsi="Arial" w:cs="Arial"/>
          <w:sz w:val="22"/>
          <w:szCs w:val="22"/>
        </w:rPr>
      </w:pPr>
      <w:r w:rsidRPr="00321F82">
        <w:rPr>
          <w:rFonts w:ascii="Arial" w:hAnsi="Arial" w:cs="Arial"/>
          <w:sz w:val="22"/>
          <w:szCs w:val="22"/>
        </w:rPr>
        <w:t xml:space="preserve">Číslo účtu: </w:t>
      </w:r>
      <w:r w:rsidRPr="00321F82">
        <w:rPr>
          <w:rFonts w:ascii="Arial" w:hAnsi="Arial" w:cs="Arial"/>
          <w:sz w:val="22"/>
          <w:szCs w:val="22"/>
        </w:rPr>
        <w:tab/>
      </w:r>
      <w:r w:rsidRPr="00321F82">
        <w:rPr>
          <w:rFonts w:ascii="Arial" w:hAnsi="Arial" w:cs="Arial"/>
          <w:sz w:val="22"/>
          <w:szCs w:val="22"/>
        </w:rPr>
        <w:tab/>
      </w:r>
    </w:p>
    <w:p w14:paraId="3B548CE7" w14:textId="6E1CC69B" w:rsidR="00BA7AFC" w:rsidRPr="00321F82" w:rsidRDefault="00BA7AFC" w:rsidP="00BA7AFC">
      <w:pPr>
        <w:ind w:left="426"/>
        <w:jc w:val="both"/>
        <w:rPr>
          <w:rFonts w:ascii="Arial" w:hAnsi="Arial" w:cs="Arial"/>
          <w:sz w:val="22"/>
          <w:szCs w:val="22"/>
        </w:rPr>
      </w:pPr>
      <w:r w:rsidRPr="00321F82">
        <w:rPr>
          <w:rFonts w:ascii="Arial" w:hAnsi="Arial" w:cs="Arial"/>
          <w:sz w:val="22"/>
          <w:szCs w:val="22"/>
        </w:rPr>
        <w:t xml:space="preserve">Telefon: </w:t>
      </w:r>
      <w:r w:rsidRPr="00321F82">
        <w:rPr>
          <w:rFonts w:ascii="Arial" w:hAnsi="Arial" w:cs="Arial"/>
          <w:sz w:val="22"/>
          <w:szCs w:val="22"/>
        </w:rPr>
        <w:tab/>
      </w:r>
      <w:r w:rsidRPr="00321F82">
        <w:rPr>
          <w:rFonts w:ascii="Arial" w:hAnsi="Arial" w:cs="Arial"/>
          <w:sz w:val="22"/>
          <w:szCs w:val="22"/>
        </w:rPr>
        <w:tab/>
      </w:r>
      <w:r w:rsidR="00BB5A69">
        <w:rPr>
          <w:rFonts w:ascii="Arial" w:hAnsi="Arial" w:cs="Arial"/>
          <w:sz w:val="22"/>
          <w:szCs w:val="22"/>
        </w:rPr>
        <w:tab/>
      </w:r>
      <w:r w:rsidRPr="00321F82">
        <w:rPr>
          <w:rFonts w:ascii="Arial" w:hAnsi="Arial" w:cs="Arial"/>
          <w:sz w:val="22"/>
          <w:szCs w:val="22"/>
        </w:rPr>
        <w:t>474 636 111</w:t>
      </w:r>
    </w:p>
    <w:p w14:paraId="35AE4FF0" w14:textId="77777777" w:rsidR="00BA7AFC" w:rsidRPr="00321F82" w:rsidRDefault="00BA7AFC" w:rsidP="00BA7AFC">
      <w:pPr>
        <w:ind w:left="426"/>
        <w:jc w:val="both"/>
        <w:rPr>
          <w:rFonts w:ascii="Arial" w:hAnsi="Arial" w:cs="Arial"/>
          <w:sz w:val="22"/>
          <w:szCs w:val="22"/>
        </w:rPr>
      </w:pPr>
      <w:r w:rsidRPr="00321F82">
        <w:rPr>
          <w:rFonts w:ascii="Arial" w:hAnsi="Arial" w:cs="Arial"/>
          <w:sz w:val="22"/>
          <w:szCs w:val="22"/>
        </w:rPr>
        <w:t>e-mail:</w:t>
      </w:r>
      <w:r w:rsidRPr="00321F82">
        <w:rPr>
          <w:rFonts w:ascii="Arial" w:hAnsi="Arial" w:cs="Arial"/>
          <w:sz w:val="22"/>
          <w:szCs w:val="22"/>
        </w:rPr>
        <w:tab/>
      </w:r>
      <w:r w:rsidRPr="00321F82">
        <w:rPr>
          <w:rFonts w:ascii="Arial" w:hAnsi="Arial" w:cs="Arial"/>
          <w:sz w:val="22"/>
          <w:szCs w:val="22"/>
        </w:rPr>
        <w:tab/>
      </w:r>
      <w:r w:rsidRPr="00321F82">
        <w:rPr>
          <w:rFonts w:ascii="Arial" w:hAnsi="Arial" w:cs="Arial"/>
          <w:sz w:val="22"/>
          <w:szCs w:val="22"/>
        </w:rPr>
        <w:tab/>
        <w:t>poh@poh.cz</w:t>
      </w:r>
    </w:p>
    <w:p w14:paraId="7B3D71BE" w14:textId="77777777" w:rsidR="00BA7AFC" w:rsidRPr="00321F82" w:rsidRDefault="00BA7AFC" w:rsidP="00BA7AFC">
      <w:pPr>
        <w:ind w:left="426"/>
        <w:jc w:val="both"/>
        <w:rPr>
          <w:rFonts w:ascii="Arial" w:hAnsi="Arial" w:cs="Arial"/>
          <w:sz w:val="22"/>
          <w:szCs w:val="22"/>
        </w:rPr>
      </w:pPr>
      <w:r w:rsidRPr="00321F82">
        <w:rPr>
          <w:rFonts w:ascii="Arial" w:hAnsi="Arial" w:cs="Arial"/>
          <w:sz w:val="22"/>
          <w:szCs w:val="22"/>
        </w:rPr>
        <w:t>www:</w:t>
      </w:r>
      <w:r w:rsidRPr="00321F82">
        <w:rPr>
          <w:rFonts w:ascii="Arial" w:hAnsi="Arial" w:cs="Arial"/>
          <w:sz w:val="22"/>
          <w:szCs w:val="22"/>
        </w:rPr>
        <w:tab/>
      </w:r>
      <w:r w:rsidRPr="00321F82">
        <w:rPr>
          <w:rFonts w:ascii="Arial" w:hAnsi="Arial" w:cs="Arial"/>
          <w:sz w:val="22"/>
          <w:szCs w:val="22"/>
        </w:rPr>
        <w:tab/>
      </w:r>
      <w:r w:rsidRPr="00321F82">
        <w:rPr>
          <w:rFonts w:ascii="Arial" w:hAnsi="Arial" w:cs="Arial"/>
          <w:sz w:val="22"/>
          <w:szCs w:val="22"/>
        </w:rPr>
        <w:tab/>
      </w:r>
      <w:proofErr w:type="gramStart"/>
      <w:r w:rsidRPr="00321F82">
        <w:rPr>
          <w:rFonts w:ascii="Arial" w:hAnsi="Arial" w:cs="Arial"/>
          <w:sz w:val="22"/>
          <w:szCs w:val="22"/>
        </w:rPr>
        <w:t>www</w:t>
      </w:r>
      <w:proofErr w:type="gramEnd"/>
      <w:r w:rsidRPr="00321F82">
        <w:rPr>
          <w:rFonts w:ascii="Arial" w:hAnsi="Arial" w:cs="Arial"/>
          <w:sz w:val="22"/>
          <w:szCs w:val="22"/>
        </w:rPr>
        <w:t>.</w:t>
      </w:r>
      <w:proofErr w:type="gramStart"/>
      <w:r w:rsidRPr="00321F82">
        <w:rPr>
          <w:rFonts w:ascii="Arial" w:hAnsi="Arial" w:cs="Arial"/>
          <w:sz w:val="22"/>
          <w:szCs w:val="22"/>
        </w:rPr>
        <w:t>poh</w:t>
      </w:r>
      <w:proofErr w:type="gramEnd"/>
      <w:r w:rsidRPr="00321F82">
        <w:rPr>
          <w:rFonts w:ascii="Arial" w:hAnsi="Arial" w:cs="Arial"/>
          <w:sz w:val="22"/>
          <w:szCs w:val="22"/>
        </w:rPr>
        <w:t>.cz</w:t>
      </w:r>
    </w:p>
    <w:p w14:paraId="7F4171C4" w14:textId="77777777" w:rsidR="00BA7AFC" w:rsidRDefault="00BA7AFC" w:rsidP="00BA7AFC">
      <w:pPr>
        <w:pStyle w:val="Odstavecseseznamem"/>
        <w:autoSpaceDE w:val="0"/>
        <w:autoSpaceDN w:val="0"/>
        <w:adjustRightInd w:val="0"/>
        <w:spacing w:line="300" w:lineRule="atLeast"/>
        <w:ind w:left="426"/>
        <w:jc w:val="both"/>
        <w:rPr>
          <w:rFonts w:ascii="Arial" w:hAnsi="Arial"/>
          <w:sz w:val="22"/>
          <w:szCs w:val="22"/>
        </w:rPr>
      </w:pPr>
    </w:p>
    <w:p w14:paraId="1C947160" w14:textId="7AD3E381"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w:t>
      </w:r>
      <w:r w:rsidR="005C22EC">
        <w:rPr>
          <w:rFonts w:ascii="Arial" w:hAnsi="Arial" w:cs="Arial"/>
          <w:sz w:val="22"/>
          <w:szCs w:val="22"/>
        </w:rPr>
        <w:t>19</w:t>
      </w:r>
      <w:r w:rsidR="00AF144F">
        <w:rPr>
          <w:rFonts w:ascii="Arial" w:hAnsi="Arial" w:cs="Arial"/>
          <w:sz w:val="22"/>
          <w:szCs w:val="22"/>
        </w:rPr>
        <w:t>91 Sb., o účetnictví a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w:t>
      </w:r>
      <w:r w:rsidR="005C22EC">
        <w:rPr>
          <w:rFonts w:ascii="Arial" w:hAnsi="Arial" w:cs="Arial"/>
          <w:sz w:val="22"/>
          <w:szCs w:val="22"/>
        </w:rPr>
        <w:t xml:space="preserve">. </w:t>
      </w:r>
      <w:r w:rsidRPr="001B5E7B">
        <w:rPr>
          <w:rFonts w:ascii="Arial" w:hAnsi="Arial" w:cs="Arial"/>
          <w:sz w:val="22"/>
          <w:szCs w:val="22"/>
        </w:rPr>
        <w:t xml:space="preserve">V případě chybějících nebo chybných náležitostí vrátí objednatel </w:t>
      </w:r>
      <w:r w:rsidR="002B4698">
        <w:rPr>
          <w:rFonts w:ascii="Arial" w:hAnsi="Arial" w:cs="Arial"/>
          <w:sz w:val="22"/>
          <w:szCs w:val="22"/>
        </w:rPr>
        <w:t>d</w:t>
      </w:r>
      <w:r w:rsidR="002B4698">
        <w:rPr>
          <w:rFonts w:ascii="Arial CE" w:hAnsi="Arial CE" w:cs="Arial"/>
          <w:sz w:val="22"/>
          <w:szCs w:val="22"/>
        </w:rPr>
        <w:t>odavateli</w:t>
      </w:r>
      <w:r w:rsidRPr="001B5E7B">
        <w:rPr>
          <w:rFonts w:ascii="Arial" w:hAnsi="Arial" w:cs="Arial"/>
          <w:sz w:val="22"/>
          <w:szCs w:val="22"/>
        </w:rPr>
        <w:t xml:space="preserve">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8538ED">
        <w:rPr>
          <w:rFonts w:ascii="Arial" w:hAnsi="Arial" w:cs="Arial"/>
          <w:sz w:val="22"/>
          <w:szCs w:val="22"/>
        </w:rPr>
        <w:t>Předat faktury lze i elektronicky na adresu:</w:t>
      </w:r>
      <w:r w:rsidR="00EC1EA9" w:rsidRPr="008538ED">
        <w:rPr>
          <w:rFonts w:ascii="Arial" w:hAnsi="Arial" w:cs="Arial"/>
          <w:sz w:val="22"/>
          <w:szCs w:val="22"/>
        </w:rPr>
        <w:t xml:space="preserve"> </w:t>
      </w:r>
      <w:hyperlink r:id="rId9" w:history="1">
        <w:r w:rsidR="006F0EA2" w:rsidRPr="00FB33C7">
          <w:rPr>
            <w:rStyle w:val="Hypertextovodkaz"/>
            <w:rFonts w:ascii="Arial" w:hAnsi="Arial" w:cs="Arial"/>
            <w:sz w:val="22"/>
            <w:szCs w:val="22"/>
          </w:rPr>
          <w:t>faktury-pr@poh.cz</w:t>
        </w:r>
      </w:hyperlink>
      <w:r w:rsidR="006E0F11" w:rsidRPr="005C22EC">
        <w:rPr>
          <w:rFonts w:ascii="Arial" w:hAnsi="Arial" w:cs="Arial"/>
          <w:sz w:val="22"/>
          <w:szCs w:val="22"/>
        </w:rPr>
        <w:t>.</w:t>
      </w:r>
    </w:p>
    <w:p w14:paraId="05CE2A19" w14:textId="77777777" w:rsidR="00294FE2" w:rsidRDefault="00294FE2" w:rsidP="006E0F11">
      <w:pPr>
        <w:autoSpaceDE w:val="0"/>
        <w:autoSpaceDN w:val="0"/>
        <w:adjustRightInd w:val="0"/>
        <w:ind w:left="426"/>
        <w:jc w:val="both"/>
        <w:rPr>
          <w:rFonts w:ascii="Arial" w:hAnsi="Arial" w:cs="Arial"/>
          <w:sz w:val="22"/>
          <w:szCs w:val="22"/>
        </w:rPr>
      </w:pPr>
    </w:p>
    <w:p w14:paraId="5131B9BA" w14:textId="16E76AEA"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 xml:space="preserve">Pokud </w:t>
      </w:r>
      <w:r w:rsidR="002B4698">
        <w:rPr>
          <w:rFonts w:ascii="Arial" w:hAnsi="Arial" w:cs="Arial"/>
          <w:sz w:val="22"/>
          <w:szCs w:val="22"/>
        </w:rPr>
        <w:t>d</w:t>
      </w:r>
      <w:r w:rsidR="002B4698">
        <w:rPr>
          <w:rFonts w:ascii="Arial CE" w:hAnsi="Arial CE" w:cs="Arial"/>
          <w:sz w:val="22"/>
          <w:szCs w:val="22"/>
        </w:rPr>
        <w:t>odavatel</w:t>
      </w:r>
      <w:r w:rsidRPr="009B5D5A">
        <w:rPr>
          <w:rFonts w:ascii="Arial" w:hAnsi="Arial" w:cs="Arial"/>
          <w:sz w:val="22"/>
          <w:szCs w:val="22"/>
        </w:rPr>
        <w:t xml:space="preserve"> prací nedodrží správný postup fakturace, zejména ustanovení zákona č. 235/2004 Sb. o DPH v platném znění, v důsle</w:t>
      </w:r>
      <w:r w:rsidR="00AF144F">
        <w:rPr>
          <w:rFonts w:ascii="Arial" w:hAnsi="Arial" w:cs="Arial"/>
          <w:sz w:val="22"/>
          <w:szCs w:val="22"/>
        </w:rPr>
        <w:t>dku čehož dojde u objednatele k </w:t>
      </w:r>
      <w:r w:rsidRPr="009B5D5A">
        <w:rPr>
          <w:rFonts w:ascii="Arial" w:hAnsi="Arial" w:cs="Arial"/>
          <w:sz w:val="22"/>
          <w:szCs w:val="22"/>
        </w:rPr>
        <w:t xml:space="preserve">chybnému vypořádání DPH, zavazuje se </w:t>
      </w:r>
      <w:r w:rsidR="002B4698">
        <w:rPr>
          <w:rFonts w:ascii="Arial" w:hAnsi="Arial" w:cs="Arial"/>
          <w:sz w:val="22"/>
          <w:szCs w:val="22"/>
        </w:rPr>
        <w:t>d</w:t>
      </w:r>
      <w:r w:rsidR="002B4698">
        <w:rPr>
          <w:rFonts w:ascii="Arial CE" w:hAnsi="Arial CE" w:cs="Arial"/>
          <w:sz w:val="22"/>
          <w:szCs w:val="22"/>
        </w:rPr>
        <w:t>odavatel</w:t>
      </w:r>
      <w:r w:rsidR="002B4698" w:rsidRPr="009B5D5A">
        <w:rPr>
          <w:rFonts w:ascii="Arial" w:hAnsi="Arial" w:cs="Arial"/>
          <w:sz w:val="22"/>
          <w:szCs w:val="22"/>
        </w:rPr>
        <w:t xml:space="preserve"> </w:t>
      </w:r>
      <w:r w:rsidRPr="009B5D5A">
        <w:rPr>
          <w:rFonts w:ascii="Arial" w:hAnsi="Arial" w:cs="Arial"/>
          <w:sz w:val="22"/>
          <w:szCs w:val="22"/>
        </w:rPr>
        <w:t>zaplatit objednateli smluvní pokutu ve výši 1,5 násobku částky, která bude správcem daně vyměřena objednateli jako sankce.</w:t>
      </w:r>
    </w:p>
    <w:p w14:paraId="7BAEFAB2" w14:textId="77777777" w:rsidR="000F2A40" w:rsidRDefault="000F2A40" w:rsidP="000A6DEF">
      <w:pPr>
        <w:autoSpaceDE w:val="0"/>
        <w:autoSpaceDN w:val="0"/>
        <w:adjustRightInd w:val="0"/>
        <w:ind w:left="426" w:hanging="426"/>
        <w:jc w:val="both"/>
        <w:rPr>
          <w:rFonts w:ascii="Arial" w:hAnsi="Arial" w:cs="Arial"/>
          <w:sz w:val="22"/>
          <w:szCs w:val="22"/>
        </w:rPr>
      </w:pPr>
    </w:p>
    <w:p w14:paraId="02D46E9C" w14:textId="77777777"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lastRenderedPageBreak/>
        <w:t>5.</w:t>
      </w:r>
      <w:r>
        <w:rPr>
          <w:rFonts w:ascii="Arial" w:hAnsi="Arial" w:cs="Arial"/>
          <w:sz w:val="22"/>
          <w:szCs w:val="22"/>
        </w:rPr>
        <w:tab/>
      </w:r>
      <w:r w:rsidRPr="0059593F">
        <w:rPr>
          <w:rFonts w:ascii="Arial" w:hAnsi="Arial" w:cs="Arial"/>
          <w:sz w:val="22"/>
          <w:szCs w:val="22"/>
        </w:rPr>
        <w:t xml:space="preserve">Splatnost faktury je </w:t>
      </w:r>
      <w:r w:rsidRPr="007621D0">
        <w:rPr>
          <w:rFonts w:ascii="Arial" w:hAnsi="Arial" w:cs="Arial"/>
          <w:sz w:val="22"/>
          <w:szCs w:val="22"/>
        </w:rPr>
        <w:t xml:space="preserve">30 </w:t>
      </w:r>
      <w:r w:rsidR="00D9575C" w:rsidRPr="007621D0">
        <w:rPr>
          <w:rFonts w:ascii="Arial" w:hAnsi="Arial" w:cs="Arial"/>
          <w:sz w:val="22"/>
          <w:szCs w:val="22"/>
        </w:rPr>
        <w:t xml:space="preserve">kalendářních </w:t>
      </w:r>
      <w:r w:rsidRPr="007621D0">
        <w:rPr>
          <w:rFonts w:ascii="Arial" w:hAnsi="Arial" w:cs="Arial"/>
          <w:sz w:val="22"/>
          <w:szCs w:val="22"/>
        </w:rPr>
        <w:t>dnů</w:t>
      </w:r>
      <w:r w:rsidRPr="0059593F">
        <w:rPr>
          <w:rFonts w:ascii="Arial" w:hAnsi="Arial" w:cs="Arial"/>
          <w:sz w:val="22"/>
          <w:szCs w:val="22"/>
        </w:rPr>
        <w:t xml:space="preserve"> od data doručení faktury objednateli.</w:t>
      </w:r>
    </w:p>
    <w:p w14:paraId="2AA41889" w14:textId="77777777" w:rsidR="000F2A40" w:rsidRDefault="000F2A40" w:rsidP="000A6DEF">
      <w:pPr>
        <w:autoSpaceDE w:val="0"/>
        <w:autoSpaceDN w:val="0"/>
        <w:adjustRightInd w:val="0"/>
        <w:ind w:left="426" w:hanging="426"/>
        <w:jc w:val="both"/>
        <w:rPr>
          <w:rFonts w:ascii="Arial" w:hAnsi="Arial" w:cs="Arial"/>
          <w:sz w:val="22"/>
          <w:szCs w:val="22"/>
        </w:rPr>
      </w:pPr>
    </w:p>
    <w:p w14:paraId="744E0CA5" w14:textId="77777777" w:rsidR="001B5E7B" w:rsidRPr="0059593F"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 xml:space="preserve">Peněžitý závazek (dluh) objednatele se považuje za splněný v den, kdy je dlužná částka připsána na účet </w:t>
      </w:r>
      <w:r w:rsidR="009321A3">
        <w:rPr>
          <w:rFonts w:ascii="Arial" w:hAnsi="Arial" w:cs="Arial"/>
          <w:sz w:val="22"/>
          <w:szCs w:val="22"/>
        </w:rPr>
        <w:t>dodavatel</w:t>
      </w:r>
      <w:r w:rsidRPr="0059593F">
        <w:rPr>
          <w:rFonts w:ascii="Arial" w:hAnsi="Arial" w:cs="Arial"/>
          <w:sz w:val="22"/>
          <w:szCs w:val="22"/>
        </w:rPr>
        <w:t>e.</w:t>
      </w:r>
    </w:p>
    <w:p w14:paraId="754FBD91" w14:textId="77777777" w:rsidR="004B2396" w:rsidRDefault="004B2396" w:rsidP="000A6DEF">
      <w:pPr>
        <w:autoSpaceDE w:val="0"/>
        <w:autoSpaceDN w:val="0"/>
        <w:adjustRightInd w:val="0"/>
        <w:jc w:val="both"/>
        <w:rPr>
          <w:rFonts w:ascii="Arial" w:hAnsi="Arial" w:cs="Arial"/>
          <w:b/>
          <w:bCs/>
          <w:sz w:val="22"/>
          <w:szCs w:val="22"/>
        </w:rPr>
      </w:pPr>
    </w:p>
    <w:p w14:paraId="0F286515" w14:textId="77777777"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14:paraId="1BBA7E6B" w14:textId="77777777" w:rsidR="004B2396" w:rsidRDefault="004B2396" w:rsidP="000F2A40">
      <w:pPr>
        <w:pStyle w:val="A-odstavecodsazensodrkami"/>
        <w:numPr>
          <w:ilvl w:val="0"/>
          <w:numId w:val="0"/>
        </w:numPr>
        <w:ind w:left="502"/>
      </w:pPr>
    </w:p>
    <w:p w14:paraId="5C9093A7" w14:textId="77777777" w:rsidR="002B4698" w:rsidRPr="00646B8C" w:rsidRDefault="002B4698" w:rsidP="000B00EF">
      <w:pPr>
        <w:pStyle w:val="A-odstavecodsazensodrkami"/>
        <w:numPr>
          <w:ilvl w:val="0"/>
          <w:numId w:val="2"/>
        </w:numPr>
        <w:ind w:hanging="502"/>
      </w:pPr>
      <w:r w:rsidRPr="00646B8C">
        <w:t xml:space="preserve">Pokud bude dodavatel v prodlení proti termínu předání a převzetí díla sjednanému podle smlouvy, je povinen zaplatit objednateli smluvní pokutu ve výši </w:t>
      </w:r>
      <w:r w:rsidRPr="007621D0">
        <w:t>0,2 %</w:t>
      </w:r>
      <w:r w:rsidRPr="00646B8C">
        <w:t xml:space="preserve"> z ceny díla za každý i započatý </w:t>
      </w:r>
      <w:r w:rsidR="00D9575C">
        <w:t xml:space="preserve">kalendářní </w:t>
      </w:r>
      <w:r w:rsidRPr="00646B8C">
        <w:t>den prodlení.</w:t>
      </w:r>
    </w:p>
    <w:p w14:paraId="317D6421" w14:textId="77777777" w:rsidR="00695ECE" w:rsidRDefault="00695ECE" w:rsidP="00695ECE">
      <w:pPr>
        <w:pStyle w:val="A-odstavecodsazensodrkami"/>
        <w:numPr>
          <w:ilvl w:val="0"/>
          <w:numId w:val="0"/>
        </w:numPr>
        <w:ind w:left="502"/>
      </w:pPr>
    </w:p>
    <w:p w14:paraId="3277267F" w14:textId="553DC2AD" w:rsidR="000F2A40" w:rsidRDefault="002B4698" w:rsidP="00A67A01">
      <w:pPr>
        <w:pStyle w:val="A-odstavecodsazensodrkami"/>
        <w:numPr>
          <w:ilvl w:val="0"/>
          <w:numId w:val="2"/>
        </w:numPr>
        <w:ind w:hanging="502"/>
      </w:pPr>
      <w:r>
        <w:t>P</w:t>
      </w:r>
      <w:r w:rsidRPr="00950E20">
        <w:t xml:space="preserve">okud bude objednatel v prodlení s úhradou </w:t>
      </w:r>
      <w:r>
        <w:t>faktury</w:t>
      </w:r>
      <w:r w:rsidRPr="00950E20">
        <w:t xml:space="preserve"> proti sjednanému termínu je povinen zaplatit </w:t>
      </w:r>
      <w:r>
        <w:t>dodavateli</w:t>
      </w:r>
      <w:r w:rsidRPr="00950E20">
        <w:t xml:space="preserve"> úrok z prodlení ve </w:t>
      </w:r>
      <w:r w:rsidRPr="007621D0">
        <w:t>výši 0,2 %</w:t>
      </w:r>
      <w:r w:rsidR="00AF144F">
        <w:t xml:space="preserve"> z dlužné částky za každý i </w:t>
      </w:r>
      <w:r w:rsidRPr="00950E20">
        <w:t xml:space="preserve">započatý </w:t>
      </w:r>
      <w:r w:rsidR="00D9575C">
        <w:t xml:space="preserve">kalendářní </w:t>
      </w:r>
      <w:r w:rsidRPr="00950E20">
        <w:t>den prodlení.</w:t>
      </w:r>
      <w:r w:rsidR="008538ED">
        <w:t xml:space="preserve"> </w:t>
      </w:r>
      <w:r w:rsidR="00260EC3">
        <w:t xml:space="preserve"> </w:t>
      </w:r>
    </w:p>
    <w:p w14:paraId="200CAE2E" w14:textId="77777777" w:rsidR="00260EC3" w:rsidRDefault="00260EC3" w:rsidP="00260EC3">
      <w:pPr>
        <w:pStyle w:val="A-odstavecodsazensodrkami"/>
        <w:numPr>
          <w:ilvl w:val="0"/>
          <w:numId w:val="0"/>
        </w:numPr>
        <w:ind w:left="502"/>
      </w:pPr>
      <w:r>
        <w:t xml:space="preserve"> </w:t>
      </w:r>
    </w:p>
    <w:p w14:paraId="2182DE99" w14:textId="68403910" w:rsidR="001229F7" w:rsidRPr="000A37B0" w:rsidRDefault="001229F7" w:rsidP="00A67A01">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AF144F">
        <w:rPr>
          <w:rFonts w:ascii="Arial" w:hAnsi="Arial" w:cs="Arial"/>
          <w:bCs/>
          <w:sz w:val="22"/>
          <w:szCs w:val="22"/>
        </w:rPr>
        <w:t>zákona č.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sidR="005C22EC">
        <w:rPr>
          <w:rFonts w:ascii="Arial" w:hAnsi="Arial" w:cs="Arial"/>
          <w:bCs/>
          <w:color w:val="000000"/>
          <w:sz w:val="22"/>
          <w:szCs w:val="22"/>
        </w:rPr>
        <w:t>velné pohromy, teroristický čin</w:t>
      </w:r>
      <w:r w:rsidRPr="000A37B0">
        <w:rPr>
          <w:rFonts w:ascii="Arial" w:hAnsi="Arial" w:cs="Arial"/>
          <w:bCs/>
          <w:color w:val="000000"/>
          <w:sz w:val="22"/>
          <w:szCs w:val="22"/>
        </w:rPr>
        <w:t xml:space="preserve"> apod.).</w:t>
      </w:r>
    </w:p>
    <w:p w14:paraId="34A25CCA" w14:textId="77777777" w:rsidR="001229F7" w:rsidRPr="000A37B0" w:rsidRDefault="001229F7" w:rsidP="000A6DEF">
      <w:pPr>
        <w:pStyle w:val="Odstavecseseznamem"/>
        <w:ind w:left="426" w:hanging="426"/>
        <w:rPr>
          <w:rFonts w:ascii="Arial" w:hAnsi="Arial" w:cs="Arial"/>
          <w:bCs/>
          <w:color w:val="000000"/>
          <w:sz w:val="22"/>
          <w:szCs w:val="22"/>
        </w:rPr>
      </w:pPr>
    </w:p>
    <w:p w14:paraId="53CE769E" w14:textId="21DAF5DD" w:rsidR="00BF3457" w:rsidRDefault="00BF3457" w:rsidP="00A67A01">
      <w:pPr>
        <w:pStyle w:val="A-odstavecodsazensodrkami"/>
        <w:numPr>
          <w:ilvl w:val="0"/>
          <w:numId w:val="2"/>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00AF144F">
        <w:t>opravňuje a </w:t>
      </w:r>
      <w:r w:rsidRPr="007568A1">
        <w:t xml:space="preserve">způsob výpočtu celkové výše </w:t>
      </w:r>
      <w:r w:rsidRPr="00A25D65">
        <w:t>sankce</w:t>
      </w:r>
      <w:r w:rsidR="00A25D65">
        <w:t>.</w:t>
      </w:r>
      <w:r>
        <w:t xml:space="preserve"> </w:t>
      </w:r>
    </w:p>
    <w:p w14:paraId="32A95EF2" w14:textId="77777777" w:rsidR="000B00EF" w:rsidRDefault="000B00EF" w:rsidP="000B00EF">
      <w:pPr>
        <w:pStyle w:val="A-odstavecodsazensodrkami"/>
        <w:numPr>
          <w:ilvl w:val="0"/>
          <w:numId w:val="0"/>
        </w:numPr>
        <w:ind w:left="1287" w:hanging="567"/>
      </w:pPr>
    </w:p>
    <w:p w14:paraId="26AC31B2" w14:textId="77777777" w:rsidR="000B00EF" w:rsidRDefault="000B00EF" w:rsidP="000B00EF">
      <w:pPr>
        <w:pStyle w:val="A-odstavecodsazensodrkami"/>
        <w:numPr>
          <w:ilvl w:val="0"/>
          <w:numId w:val="0"/>
        </w:numPr>
        <w:ind w:left="426"/>
        <w:rPr>
          <w:rFonts w:ascii="Arial CE" w:hAnsi="Arial CE"/>
        </w:rPr>
      </w:pPr>
      <w:r w:rsidRPr="00AF144F">
        <w:rPr>
          <w:rFonts w:ascii="Arial CE" w:hAnsi="Arial CE"/>
          <w:b/>
        </w:rPr>
        <w:t>a)</w:t>
      </w:r>
      <w:r w:rsidRPr="00AF144F">
        <w:rPr>
          <w:rFonts w:ascii="Arial CE" w:hAnsi="Arial CE"/>
          <w:b/>
        </w:rPr>
        <w:tab/>
      </w:r>
      <w:r>
        <w:rPr>
          <w:rFonts w:ascii="Arial CE" w:hAnsi="Arial CE"/>
        </w:rPr>
        <w:t>Sankce uvedené v </w:t>
      </w:r>
      <w:r w:rsidRPr="00C216E8">
        <w:rPr>
          <w:rFonts w:ascii="Arial CE" w:hAnsi="Arial CE"/>
        </w:rPr>
        <w:t>bodě 1.</w:t>
      </w:r>
      <w:r w:rsidR="00EC3C45" w:rsidRPr="00C216E8">
        <w:rPr>
          <w:rFonts w:ascii="Arial CE" w:hAnsi="Arial CE"/>
        </w:rPr>
        <w:t xml:space="preserve"> </w:t>
      </w:r>
      <w:r w:rsidRPr="00C216E8">
        <w:rPr>
          <w:rFonts w:ascii="Arial CE" w:hAnsi="Arial CE"/>
        </w:rPr>
        <w:t>tohoto článku</w:t>
      </w:r>
      <w:r>
        <w:rPr>
          <w:rFonts w:ascii="Arial CE" w:hAnsi="Arial CE"/>
        </w:rPr>
        <w:t xml:space="preserve"> uplatní vůči dodavateli Povodí Ohře, státní podnik.</w:t>
      </w:r>
    </w:p>
    <w:p w14:paraId="36FB53F4" w14:textId="77777777" w:rsidR="000B00EF" w:rsidRDefault="000B00EF" w:rsidP="000B00EF">
      <w:pPr>
        <w:pStyle w:val="A-odstavecodsazensodrkami"/>
        <w:numPr>
          <w:ilvl w:val="0"/>
          <w:numId w:val="0"/>
        </w:numPr>
        <w:ind w:left="426"/>
        <w:rPr>
          <w:rFonts w:ascii="Arial CE" w:hAnsi="Arial CE"/>
        </w:rPr>
      </w:pPr>
    </w:p>
    <w:p w14:paraId="62D08CC2" w14:textId="60FC2849" w:rsidR="000B00EF" w:rsidRPr="000B00EF" w:rsidRDefault="000B00EF" w:rsidP="000B00EF">
      <w:pPr>
        <w:pStyle w:val="A-odstavecodsazensodrkami"/>
        <w:numPr>
          <w:ilvl w:val="0"/>
          <w:numId w:val="0"/>
        </w:numPr>
        <w:ind w:left="426"/>
        <w:rPr>
          <w:rFonts w:ascii="Arial CE" w:hAnsi="Arial CE"/>
        </w:rPr>
      </w:pPr>
      <w:r w:rsidRPr="00AF144F">
        <w:rPr>
          <w:rFonts w:ascii="Arial CE" w:hAnsi="Arial CE"/>
          <w:b/>
        </w:rPr>
        <w:t>b)</w:t>
      </w:r>
      <w:r>
        <w:rPr>
          <w:rFonts w:ascii="Arial CE" w:hAnsi="Arial CE"/>
        </w:rPr>
        <w:tab/>
        <w:t>Sankce uvedené v </w:t>
      </w:r>
      <w:r w:rsidRPr="00C216E8">
        <w:rPr>
          <w:rFonts w:ascii="Arial CE" w:hAnsi="Arial CE"/>
        </w:rPr>
        <w:t xml:space="preserve">bodě </w:t>
      </w:r>
      <w:r w:rsidR="00EC3C45" w:rsidRPr="00C216E8">
        <w:rPr>
          <w:rFonts w:ascii="Arial CE" w:hAnsi="Arial CE"/>
        </w:rPr>
        <w:t>2.</w:t>
      </w:r>
      <w:r w:rsidRPr="00C216E8">
        <w:rPr>
          <w:rFonts w:ascii="Arial CE" w:hAnsi="Arial CE"/>
        </w:rPr>
        <w:t xml:space="preserve"> tohoto článku</w:t>
      </w:r>
      <w:r>
        <w:rPr>
          <w:rFonts w:ascii="Arial CE" w:hAnsi="Arial CE"/>
        </w:rPr>
        <w:t xml:space="preserve"> uplatní dodavatel </w:t>
      </w:r>
      <w:r w:rsidRPr="000B00EF">
        <w:rPr>
          <w:rFonts w:ascii="Arial CE" w:hAnsi="Arial CE"/>
        </w:rPr>
        <w:t>na Povodí Ohře, státní podnik.</w:t>
      </w:r>
    </w:p>
    <w:p w14:paraId="75B4D580" w14:textId="77777777" w:rsidR="00BF3457" w:rsidRDefault="00BF3457" w:rsidP="00BF3457">
      <w:pPr>
        <w:pStyle w:val="Odstavecseseznamem"/>
      </w:pPr>
    </w:p>
    <w:p w14:paraId="356F8656" w14:textId="77777777" w:rsidR="00BF3457" w:rsidRDefault="00BF3457" w:rsidP="00A67A01">
      <w:pPr>
        <w:pStyle w:val="A-odstavecodsazensodrkami"/>
        <w:numPr>
          <w:ilvl w:val="0"/>
          <w:numId w:val="2"/>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w:t>
      </w:r>
      <w:r w:rsidR="009321A3">
        <w:t>dodavatel</w:t>
      </w:r>
      <w:r>
        <w:t xml:space="preserve"> za objednatelem.</w:t>
      </w:r>
    </w:p>
    <w:p w14:paraId="12816E62" w14:textId="77777777" w:rsidR="000F2A40" w:rsidRDefault="000F2A40" w:rsidP="000F2A40">
      <w:pPr>
        <w:pStyle w:val="A-odstavecodsazensodrkami"/>
        <w:numPr>
          <w:ilvl w:val="0"/>
          <w:numId w:val="0"/>
        </w:numPr>
      </w:pPr>
    </w:p>
    <w:p w14:paraId="0A74509D" w14:textId="77777777" w:rsidR="000F2A40" w:rsidRDefault="00BF3457" w:rsidP="00A67A01">
      <w:pPr>
        <w:pStyle w:val="A-odstavecodsazensodrkami"/>
        <w:numPr>
          <w:ilvl w:val="0"/>
          <w:numId w:val="2"/>
        </w:numPr>
        <w:ind w:hanging="502"/>
      </w:pPr>
      <w:r>
        <w:t xml:space="preserve">Strana povinná je povinna uhradit vyúčtované </w:t>
      </w:r>
      <w:r w:rsidRPr="00A25D65">
        <w:t>sankce</w:t>
      </w:r>
      <w:r>
        <w:t xml:space="preserve"> nejpozději </w:t>
      </w:r>
      <w:r w:rsidRPr="007621D0">
        <w:t xml:space="preserve">do 30 </w:t>
      </w:r>
      <w:r w:rsidR="00D9575C" w:rsidRPr="007621D0">
        <w:t xml:space="preserve">kalendářních </w:t>
      </w:r>
      <w:r w:rsidRPr="007621D0">
        <w:t>dnů</w:t>
      </w:r>
      <w:r>
        <w:t xml:space="preserve"> od dne obdržení příslušného vyúčtování</w:t>
      </w:r>
      <w:r w:rsidR="000F2A40">
        <w:t>.</w:t>
      </w:r>
    </w:p>
    <w:p w14:paraId="2B45548E" w14:textId="77777777" w:rsidR="000F2A40" w:rsidRDefault="000F2A40" w:rsidP="000F2A40">
      <w:pPr>
        <w:pStyle w:val="A-odstavecodsazensodrkami"/>
        <w:numPr>
          <w:ilvl w:val="0"/>
          <w:numId w:val="0"/>
        </w:numPr>
        <w:ind w:left="360" w:hanging="360"/>
      </w:pPr>
    </w:p>
    <w:p w14:paraId="1DC983EF" w14:textId="77777777" w:rsidR="00BF3457" w:rsidRPr="000F2A40" w:rsidRDefault="00BF3457" w:rsidP="00A67A01">
      <w:pPr>
        <w:pStyle w:val="A-odstavecodsazensodrkami"/>
        <w:numPr>
          <w:ilvl w:val="0"/>
          <w:numId w:val="2"/>
        </w:numPr>
        <w:ind w:hanging="502"/>
      </w:pPr>
      <w:r w:rsidRPr="00123217">
        <w:t xml:space="preserve">Zaplacením </w:t>
      </w:r>
      <w:r w:rsidRPr="00A25D65">
        <w:t>sankce</w:t>
      </w:r>
      <w:r w:rsidRPr="00123217">
        <w:t xml:space="preserve"> není dotčen nárok objednatele na náhradu škody způsobené mu porušením povinnosti </w:t>
      </w:r>
      <w:r w:rsidRPr="00A25D65">
        <w:t xml:space="preserve">stanovené </w:t>
      </w:r>
      <w:r w:rsidR="009321A3">
        <w:t>dodavatel</w:t>
      </w:r>
      <w:r w:rsidRPr="00A25D65">
        <w:t>i smlouvou o dílo</w:t>
      </w:r>
      <w:r w:rsidRPr="00123217">
        <w:t xml:space="preserve">, na niž se </w:t>
      </w:r>
      <w:r w:rsidRPr="00A25D65">
        <w:t>sankce</w:t>
      </w:r>
      <w:r w:rsidRPr="00123217">
        <w:t xml:space="preserve"> vztahuje</w:t>
      </w:r>
      <w:r>
        <w:t>.</w:t>
      </w:r>
    </w:p>
    <w:p w14:paraId="56D73214" w14:textId="77777777"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14:paraId="18A90355" w14:textId="77777777" w:rsidR="001229F7" w:rsidRDefault="001229F7" w:rsidP="00A67A01">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14:paraId="26F19418" w14:textId="77777777" w:rsidR="001229F7" w:rsidRDefault="001229F7" w:rsidP="000A6DEF">
      <w:pPr>
        <w:pStyle w:val="Odstavecseseznamem"/>
        <w:rPr>
          <w:rFonts w:ascii="Arial" w:hAnsi="Arial" w:cs="Arial"/>
          <w:bCs/>
          <w:color w:val="000000"/>
          <w:sz w:val="22"/>
          <w:szCs w:val="22"/>
        </w:rPr>
      </w:pPr>
    </w:p>
    <w:p w14:paraId="1CCB29BF" w14:textId="77777777" w:rsidR="000B00EF" w:rsidRDefault="000B00EF" w:rsidP="000B00EF">
      <w:pPr>
        <w:autoSpaceDE w:val="0"/>
        <w:autoSpaceDN w:val="0"/>
        <w:adjustRightInd w:val="0"/>
        <w:spacing w:line="300" w:lineRule="atLeast"/>
        <w:ind w:left="426" w:hanging="426"/>
        <w:jc w:val="both"/>
        <w:rPr>
          <w:rFonts w:ascii="Arial" w:hAnsi="Arial" w:cs="Arial"/>
          <w:bCs/>
          <w:sz w:val="22"/>
          <w:szCs w:val="22"/>
        </w:rPr>
      </w:pPr>
      <w:r w:rsidRPr="000B00EF">
        <w:rPr>
          <w:rFonts w:ascii="Arial CE" w:hAnsi="Arial CE" w:cs="Arial"/>
          <w:b/>
          <w:bCs/>
          <w:color w:val="000000"/>
          <w:sz w:val="22"/>
          <w:szCs w:val="22"/>
        </w:rPr>
        <w:t>1</w:t>
      </w:r>
      <w:r w:rsidR="001D058E">
        <w:rPr>
          <w:rFonts w:ascii="Arial CE" w:hAnsi="Arial CE" w:cs="Arial"/>
          <w:b/>
          <w:bCs/>
          <w:color w:val="000000"/>
          <w:sz w:val="22"/>
          <w:szCs w:val="22"/>
        </w:rPr>
        <w:t>0</w:t>
      </w:r>
      <w:r>
        <w:rPr>
          <w:rFonts w:ascii="Arial CE" w:hAnsi="Arial CE" w:cs="Arial"/>
          <w:bCs/>
          <w:color w:val="000000"/>
          <w:sz w:val="22"/>
          <w:szCs w:val="22"/>
        </w:rPr>
        <w:t>.</w:t>
      </w:r>
      <w:r>
        <w:rPr>
          <w:rFonts w:ascii="Arial CE" w:hAnsi="Arial CE" w:cs="Arial"/>
          <w:bCs/>
          <w:color w:val="000000"/>
          <w:sz w:val="22"/>
          <w:szCs w:val="22"/>
        </w:rPr>
        <w:tab/>
      </w:r>
      <w:r w:rsidRPr="001D7A19">
        <w:rPr>
          <w:rFonts w:ascii="Arial CE" w:hAnsi="Arial CE" w:cs="Arial"/>
          <w:bCs/>
          <w:color w:val="000000"/>
          <w:sz w:val="22"/>
          <w:szCs w:val="22"/>
        </w:rPr>
        <w:t xml:space="preserve">Objednatel je oprávněn požadovat náhradu škody způsobenou mu </w:t>
      </w:r>
      <w:r>
        <w:rPr>
          <w:rFonts w:ascii="Arial CE" w:hAnsi="Arial CE" w:cs="Arial"/>
          <w:bCs/>
          <w:color w:val="000000"/>
          <w:sz w:val="22"/>
          <w:szCs w:val="22"/>
        </w:rPr>
        <w:t>dodavatel</w:t>
      </w:r>
      <w:r w:rsidRPr="001D7A19">
        <w:rPr>
          <w:rFonts w:ascii="Arial CE" w:hAnsi="Arial CE" w:cs="Arial"/>
          <w:bCs/>
          <w:color w:val="000000"/>
          <w:sz w:val="22"/>
          <w:szCs w:val="22"/>
        </w:rPr>
        <w:t xml:space="preserve">em porušením povinností </w:t>
      </w:r>
      <w:r>
        <w:rPr>
          <w:rFonts w:ascii="Arial CE" w:hAnsi="Arial CE" w:cs="Arial"/>
          <w:bCs/>
          <w:color w:val="000000"/>
          <w:sz w:val="22"/>
          <w:szCs w:val="22"/>
        </w:rPr>
        <w:t>dodavatel</w:t>
      </w:r>
      <w:r w:rsidRPr="001D7A19">
        <w:rPr>
          <w:rFonts w:ascii="Arial CE" w:hAnsi="Arial CE" w:cs="Arial"/>
          <w:bCs/>
          <w:color w:val="000000"/>
          <w:sz w:val="22"/>
          <w:szCs w:val="22"/>
        </w:rPr>
        <w:t>e při plnění předmětu díla, taktéž škody, které by vznikly jako důsledek prodlení, vadného plnění nebo porušením smluvních povinností. Náhrada škody zahrnuje skutečnou škodu.</w:t>
      </w:r>
    </w:p>
    <w:p w14:paraId="4F523AD9" w14:textId="77777777" w:rsidR="000B00EF" w:rsidRDefault="000B00EF" w:rsidP="000A6DEF">
      <w:pPr>
        <w:pStyle w:val="Odstavecseseznamem"/>
        <w:rPr>
          <w:rFonts w:ascii="Arial" w:hAnsi="Arial" w:cs="Arial"/>
          <w:bCs/>
          <w:color w:val="000000"/>
          <w:sz w:val="22"/>
          <w:szCs w:val="22"/>
        </w:rPr>
      </w:pPr>
    </w:p>
    <w:p w14:paraId="6816D466" w14:textId="77777777" w:rsidR="00AF144F" w:rsidRDefault="00AF144F" w:rsidP="00BF3457">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20A871B9" w14:textId="77777777"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lastRenderedPageBreak/>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14:paraId="791F8658" w14:textId="77777777" w:rsidR="00BF3457" w:rsidRDefault="00BF3457" w:rsidP="00BF3457">
      <w:pPr>
        <w:autoSpaceDE w:val="0"/>
        <w:autoSpaceDN w:val="0"/>
        <w:adjustRightInd w:val="0"/>
        <w:jc w:val="both"/>
        <w:rPr>
          <w:rFonts w:ascii="Arial" w:hAnsi="Arial" w:cs="Arial"/>
          <w:b/>
          <w:bCs/>
          <w:color w:val="000000"/>
        </w:rPr>
      </w:pPr>
    </w:p>
    <w:p w14:paraId="4971CA64" w14:textId="77777777" w:rsidR="00DE19AF" w:rsidRDefault="00274A11" w:rsidP="00DE19AF">
      <w:pPr>
        <w:autoSpaceDE w:val="0"/>
        <w:autoSpaceDN w:val="0"/>
        <w:adjustRightInd w:val="0"/>
        <w:ind w:left="426" w:hanging="426"/>
        <w:jc w:val="both"/>
        <w:rPr>
          <w:rFonts w:ascii="Arial" w:hAnsi="Arial"/>
          <w:bCs/>
          <w:sz w:val="22"/>
          <w:szCs w:val="22"/>
        </w:rPr>
      </w:pPr>
      <w:r w:rsidRPr="008538ED">
        <w:rPr>
          <w:rFonts w:ascii="Arial" w:hAnsi="Arial"/>
          <w:b/>
          <w:bCs/>
          <w:sz w:val="22"/>
          <w:szCs w:val="22"/>
        </w:rPr>
        <w:t>1.</w:t>
      </w:r>
      <w:r w:rsidR="00DE19AF" w:rsidRPr="008538ED">
        <w:rPr>
          <w:rFonts w:ascii="Arial" w:hAnsi="Arial"/>
          <w:b/>
          <w:bCs/>
          <w:sz w:val="22"/>
          <w:szCs w:val="22"/>
        </w:rPr>
        <w:tab/>
      </w:r>
      <w:r w:rsidR="00DE19AF" w:rsidRPr="008538ED">
        <w:rPr>
          <w:rFonts w:ascii="Arial" w:hAnsi="Arial"/>
          <w:bCs/>
          <w:sz w:val="22"/>
          <w:szCs w:val="22"/>
        </w:rPr>
        <w:t>Dílo má vadu, neodpovídá-li této smlouvě.</w:t>
      </w:r>
      <w:r w:rsidR="00DE19AF">
        <w:rPr>
          <w:rFonts w:ascii="Arial" w:hAnsi="Arial"/>
          <w:bCs/>
          <w:sz w:val="22"/>
          <w:szCs w:val="22"/>
        </w:rPr>
        <w:t xml:space="preserve"> </w:t>
      </w:r>
    </w:p>
    <w:p w14:paraId="2D6E31E0" w14:textId="77777777" w:rsidR="00DE19AF" w:rsidRDefault="00DE19AF" w:rsidP="00DE19AF">
      <w:pPr>
        <w:autoSpaceDE w:val="0"/>
        <w:autoSpaceDN w:val="0"/>
        <w:adjustRightInd w:val="0"/>
        <w:ind w:left="426" w:hanging="426"/>
        <w:jc w:val="both"/>
        <w:rPr>
          <w:rFonts w:ascii="Arial" w:hAnsi="Arial"/>
          <w:bCs/>
          <w:sz w:val="22"/>
          <w:szCs w:val="22"/>
        </w:rPr>
      </w:pPr>
    </w:p>
    <w:p w14:paraId="777C2627" w14:textId="77777777"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2B4698" w:rsidRPr="00C216E8">
        <w:rPr>
          <w:rFonts w:ascii="Arial" w:hAnsi="Arial"/>
          <w:bCs/>
          <w:sz w:val="22"/>
          <w:szCs w:val="22"/>
        </w:rPr>
        <w:t>Dodavatel</w:t>
      </w:r>
      <w:r w:rsidR="00E008CA" w:rsidRPr="00C216E8">
        <w:rPr>
          <w:rFonts w:ascii="Arial" w:hAnsi="Arial"/>
          <w:bCs/>
          <w:sz w:val="22"/>
          <w:szCs w:val="22"/>
        </w:rPr>
        <w:t xml:space="preserve"> odpovídá za to, že </w:t>
      </w:r>
      <w:r w:rsidR="00242984" w:rsidRPr="00C216E8">
        <w:rPr>
          <w:rFonts w:ascii="Arial" w:hAnsi="Arial"/>
          <w:bCs/>
          <w:sz w:val="22"/>
          <w:szCs w:val="22"/>
        </w:rPr>
        <w:t xml:space="preserve">dílo </w:t>
      </w:r>
      <w:r w:rsidR="00E008CA" w:rsidRPr="00C216E8">
        <w:rPr>
          <w:rFonts w:ascii="Arial" w:hAnsi="Arial"/>
          <w:bCs/>
          <w:sz w:val="22"/>
          <w:szCs w:val="22"/>
        </w:rPr>
        <w:t>bude zhotoven</w:t>
      </w:r>
      <w:r w:rsidR="00242984" w:rsidRPr="00C216E8">
        <w:rPr>
          <w:rFonts w:ascii="Arial" w:hAnsi="Arial"/>
          <w:bCs/>
          <w:sz w:val="22"/>
          <w:szCs w:val="22"/>
        </w:rPr>
        <w:t>o</w:t>
      </w:r>
      <w:r w:rsidR="00E008CA" w:rsidRPr="00C216E8">
        <w:rPr>
          <w:rFonts w:ascii="Arial" w:hAnsi="Arial"/>
          <w:bCs/>
          <w:sz w:val="22"/>
          <w:szCs w:val="22"/>
        </w:rPr>
        <w:t xml:space="preserve"> podle této smlouvy tak, že jej objednatel bude moci </w:t>
      </w:r>
      <w:r w:rsidR="00E810E4" w:rsidRPr="00C216E8">
        <w:rPr>
          <w:rFonts w:ascii="Arial" w:hAnsi="Arial"/>
          <w:bCs/>
          <w:sz w:val="22"/>
          <w:szCs w:val="22"/>
        </w:rPr>
        <w:t xml:space="preserve">použít pro </w:t>
      </w:r>
      <w:r w:rsidR="00EC3C45" w:rsidRPr="00C216E8">
        <w:rPr>
          <w:rFonts w:ascii="Arial" w:hAnsi="Arial"/>
          <w:bCs/>
          <w:sz w:val="22"/>
          <w:szCs w:val="22"/>
        </w:rPr>
        <w:t xml:space="preserve">další </w:t>
      </w:r>
      <w:r w:rsidR="00E810E4" w:rsidRPr="00C216E8">
        <w:rPr>
          <w:rFonts w:ascii="Arial" w:hAnsi="Arial"/>
          <w:bCs/>
          <w:sz w:val="22"/>
          <w:szCs w:val="22"/>
        </w:rPr>
        <w:t>přípravu stavby.</w:t>
      </w:r>
    </w:p>
    <w:p w14:paraId="70D0A6D1" w14:textId="77777777" w:rsidR="00274A11" w:rsidRPr="00274A11" w:rsidRDefault="00274A11" w:rsidP="000A6DEF">
      <w:pPr>
        <w:autoSpaceDE w:val="0"/>
        <w:autoSpaceDN w:val="0"/>
        <w:adjustRightInd w:val="0"/>
        <w:ind w:left="426" w:hanging="426"/>
        <w:jc w:val="both"/>
        <w:rPr>
          <w:rFonts w:ascii="Arial" w:hAnsi="Arial"/>
          <w:b/>
          <w:bCs/>
          <w:sz w:val="22"/>
          <w:szCs w:val="22"/>
        </w:rPr>
      </w:pPr>
    </w:p>
    <w:p w14:paraId="0F9C9B7C" w14:textId="77777777"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2B4698">
        <w:rPr>
          <w:rFonts w:ascii="Arial" w:hAnsi="Arial"/>
          <w:bCs/>
          <w:sz w:val="22"/>
          <w:szCs w:val="22"/>
        </w:rPr>
        <w:t>Dodavatel</w:t>
      </w:r>
      <w:r w:rsidR="00B611FB" w:rsidRPr="00274A11">
        <w:rPr>
          <w:rFonts w:ascii="Arial" w:hAnsi="Arial"/>
          <w:bCs/>
          <w:sz w:val="22"/>
          <w:szCs w:val="22"/>
        </w:rPr>
        <w:t xml:space="preserve">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w:t>
      </w:r>
      <w:r w:rsidR="002B4698">
        <w:rPr>
          <w:rFonts w:ascii="Arial" w:hAnsi="Arial"/>
          <w:bCs/>
          <w:sz w:val="22"/>
          <w:szCs w:val="22"/>
        </w:rPr>
        <w:t>Dodavatel</w:t>
      </w:r>
      <w:r w:rsidR="00B611FB" w:rsidRPr="00274A11">
        <w:rPr>
          <w:rFonts w:ascii="Arial" w:hAnsi="Arial"/>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14:paraId="0605ABC2" w14:textId="77777777" w:rsidR="00695ECE" w:rsidRPr="00F713BA" w:rsidRDefault="00695ECE" w:rsidP="00695ECE">
      <w:pPr>
        <w:autoSpaceDE w:val="0"/>
        <w:autoSpaceDN w:val="0"/>
        <w:adjustRightInd w:val="0"/>
        <w:ind w:left="426" w:hanging="426"/>
        <w:jc w:val="both"/>
        <w:rPr>
          <w:rFonts w:ascii="Arial" w:hAnsi="Arial"/>
          <w:bCs/>
          <w:color w:val="CC0099"/>
          <w:sz w:val="22"/>
          <w:szCs w:val="22"/>
        </w:rPr>
      </w:pPr>
    </w:p>
    <w:p w14:paraId="229ADE70" w14:textId="77777777"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w:t>
      </w:r>
      <w:r w:rsidR="009321A3">
        <w:rPr>
          <w:rFonts w:ascii="Arial" w:hAnsi="Arial" w:cs="Arial"/>
          <w:bCs/>
          <w:color w:val="000000"/>
          <w:sz w:val="22"/>
          <w:szCs w:val="22"/>
        </w:rPr>
        <w:t>dodavatel</w:t>
      </w:r>
      <w:r w:rsidR="00B611FB" w:rsidRPr="000A37B0">
        <w:rPr>
          <w:rFonts w:ascii="Arial" w:hAnsi="Arial" w:cs="Arial"/>
          <w:bCs/>
          <w:color w:val="000000"/>
          <w:sz w:val="22"/>
          <w:szCs w:val="22"/>
        </w:rPr>
        <w:t xml:space="preserve">e jakožto projektanta se mj. řídí ustanovením </w:t>
      </w:r>
      <w:r w:rsidR="006102B9" w:rsidRPr="00214720">
        <w:rPr>
          <w:rFonts w:ascii="Arial" w:hAnsi="Arial" w:cs="Arial"/>
          <w:sz w:val="22"/>
          <w:szCs w:val="22"/>
        </w:rPr>
        <w:t>§</w:t>
      </w:r>
      <w:r w:rsidR="00487F2B">
        <w:rPr>
          <w:rFonts w:ascii="Arial" w:hAnsi="Arial" w:cs="Arial"/>
          <w:sz w:val="22"/>
          <w:szCs w:val="22"/>
        </w:rPr>
        <w:t xml:space="preserve"> </w:t>
      </w:r>
      <w:r w:rsidR="006102B9" w:rsidRPr="00214720">
        <w:rPr>
          <w:rFonts w:ascii="Arial" w:hAnsi="Arial" w:cs="Arial"/>
          <w:sz w:val="22"/>
          <w:szCs w:val="22"/>
        </w:rPr>
        <w:t xml:space="preserve">159 zákona </w:t>
      </w:r>
      <w:r w:rsidR="006102B9" w:rsidRPr="008F3CE3">
        <w:rPr>
          <w:rFonts w:ascii="Arial" w:hAnsi="Arial" w:cs="Arial"/>
          <w:bCs/>
          <w:sz w:val="22"/>
          <w:szCs w:val="22"/>
        </w:rPr>
        <w:t>č. 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14:paraId="2A542191" w14:textId="77777777" w:rsidR="00C6699A" w:rsidRDefault="00C6699A" w:rsidP="000A6DEF">
      <w:pPr>
        <w:autoSpaceDE w:val="0"/>
        <w:autoSpaceDN w:val="0"/>
        <w:adjustRightInd w:val="0"/>
        <w:ind w:left="426" w:hanging="426"/>
        <w:jc w:val="both"/>
        <w:rPr>
          <w:rFonts w:ascii="Arial" w:hAnsi="Arial" w:cs="Arial"/>
          <w:bCs/>
          <w:color w:val="000000"/>
          <w:sz w:val="22"/>
          <w:szCs w:val="22"/>
        </w:rPr>
      </w:pPr>
    </w:p>
    <w:p w14:paraId="789877F6" w14:textId="77777777"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 xml:space="preserve">Záruční doba díla začíná dnem převzetí díla objednatelem. Po dobu záruční doby odpovídá </w:t>
      </w:r>
      <w:r w:rsidR="002B4698">
        <w:rPr>
          <w:rFonts w:ascii="Arial" w:hAnsi="Arial" w:cs="Arial"/>
          <w:bCs/>
          <w:color w:val="000000"/>
          <w:sz w:val="22"/>
          <w:szCs w:val="22"/>
        </w:rPr>
        <w:t>d</w:t>
      </w:r>
      <w:r w:rsidR="002B4698">
        <w:rPr>
          <w:rFonts w:ascii="Arial" w:hAnsi="Arial"/>
          <w:bCs/>
          <w:sz w:val="22"/>
          <w:szCs w:val="22"/>
        </w:rPr>
        <w:t>odavatel</w:t>
      </w:r>
      <w:r w:rsidR="00B611FB" w:rsidRPr="00B611FB">
        <w:rPr>
          <w:rFonts w:ascii="Arial" w:hAnsi="Arial" w:cs="Arial"/>
          <w:bCs/>
          <w:color w:val="000000"/>
          <w:sz w:val="22"/>
          <w:szCs w:val="22"/>
        </w:rPr>
        <w:t xml:space="preserve"> objednateli za veškeré vady zhotoveného díla, ledaže prokáže, že 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 xml:space="preserve">Vady reklamované v této době budou </w:t>
      </w:r>
      <w:r w:rsidR="002B4698">
        <w:rPr>
          <w:rFonts w:ascii="Arial" w:hAnsi="Arial" w:cs="Arial"/>
          <w:bCs/>
          <w:color w:val="000000"/>
          <w:sz w:val="22"/>
          <w:szCs w:val="22"/>
        </w:rPr>
        <w:t>d</w:t>
      </w:r>
      <w:r w:rsidR="002B4698">
        <w:rPr>
          <w:rFonts w:ascii="Arial" w:hAnsi="Arial"/>
          <w:bCs/>
          <w:sz w:val="22"/>
          <w:szCs w:val="22"/>
        </w:rPr>
        <w:t>odavatelem</w:t>
      </w:r>
      <w:r w:rsidR="00B611FB" w:rsidRPr="00B611FB">
        <w:rPr>
          <w:rFonts w:ascii="Arial" w:hAnsi="Arial" w:cs="Arial"/>
          <w:bCs/>
          <w:color w:val="000000"/>
          <w:sz w:val="22"/>
          <w:szCs w:val="22"/>
        </w:rPr>
        <w:t xml:space="preserve">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 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14:paraId="0C3F12BB" w14:textId="77777777" w:rsidR="00BF3457" w:rsidRDefault="00BF3457" w:rsidP="000A6DEF">
      <w:pPr>
        <w:autoSpaceDE w:val="0"/>
        <w:autoSpaceDN w:val="0"/>
        <w:adjustRightInd w:val="0"/>
        <w:ind w:left="426" w:hanging="426"/>
        <w:jc w:val="both"/>
        <w:rPr>
          <w:rFonts w:ascii="Arial" w:hAnsi="Arial" w:cs="Arial"/>
          <w:bCs/>
          <w:color w:val="0070C0"/>
          <w:sz w:val="22"/>
          <w:szCs w:val="22"/>
        </w:rPr>
      </w:pPr>
    </w:p>
    <w:p w14:paraId="6ABE34DF" w14:textId="77777777"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002B4698">
        <w:rPr>
          <w:rFonts w:ascii="Arial" w:hAnsi="Arial"/>
          <w:bCs/>
          <w:sz w:val="22"/>
          <w:szCs w:val="22"/>
        </w:rPr>
        <w:t>Dodavatel</w:t>
      </w:r>
      <w:r w:rsidRPr="00A25D65">
        <w:rPr>
          <w:rFonts w:ascii="Arial" w:hAnsi="Arial" w:cs="Arial"/>
          <w:bCs/>
          <w:color w:val="000000"/>
          <w:sz w:val="22"/>
          <w:szCs w:val="22"/>
        </w:rPr>
        <w:t xml:space="preserve"> zodpovídá za vady díla, které budou zjištěny v době </w:t>
      </w:r>
      <w:r w:rsidRPr="00C216E8">
        <w:rPr>
          <w:rFonts w:ascii="Arial" w:hAnsi="Arial" w:cs="Arial"/>
          <w:bCs/>
          <w:color w:val="000000"/>
          <w:sz w:val="22"/>
          <w:szCs w:val="22"/>
        </w:rPr>
        <w:t xml:space="preserve">60 kalendářních měsíců </w:t>
      </w:r>
      <w:r w:rsidRPr="00A25D65">
        <w:rPr>
          <w:rFonts w:ascii="Arial" w:hAnsi="Arial" w:cs="Arial"/>
          <w:bCs/>
          <w:color w:val="000000"/>
          <w:sz w:val="22"/>
          <w:szCs w:val="22"/>
        </w:rPr>
        <w:t>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w:t>
      </w:r>
      <w:r w:rsidR="002B4698">
        <w:rPr>
          <w:rFonts w:ascii="Arial" w:hAnsi="Arial" w:cs="Arial"/>
          <w:bCs/>
          <w:color w:val="000000"/>
          <w:sz w:val="22"/>
          <w:szCs w:val="22"/>
        </w:rPr>
        <w:t>d</w:t>
      </w:r>
      <w:r w:rsidR="002B4698">
        <w:rPr>
          <w:rFonts w:ascii="Arial" w:hAnsi="Arial"/>
          <w:bCs/>
          <w:sz w:val="22"/>
          <w:szCs w:val="22"/>
        </w:rPr>
        <w:t>odavatel</w:t>
      </w:r>
      <w:r w:rsidRPr="00A25D65">
        <w:rPr>
          <w:rFonts w:ascii="Arial" w:hAnsi="Arial" w:cs="Arial"/>
          <w:bCs/>
          <w:color w:val="000000"/>
          <w:sz w:val="22"/>
          <w:szCs w:val="22"/>
        </w:rPr>
        <w:t xml:space="preserve"> odpovídá za vady po stejnou dobu, po kterou trvá podle obecné právní úpravy odpovědnost dodavatele za vady staveb ve vztahu ke konkrétní stavbě</w:t>
      </w:r>
      <w:r w:rsidR="006D5A10">
        <w:rPr>
          <w:rFonts w:ascii="Arial" w:hAnsi="Arial" w:cs="Arial"/>
          <w:bCs/>
          <w:color w:val="000000"/>
          <w:sz w:val="22"/>
          <w:szCs w:val="22"/>
        </w:rPr>
        <w:t>, nejdéle však po dobu 84 měsíců</w:t>
      </w:r>
      <w:r w:rsidRPr="00A25D65">
        <w:rPr>
          <w:rFonts w:ascii="Arial" w:hAnsi="Arial" w:cs="Arial"/>
          <w:bCs/>
          <w:color w:val="000000"/>
          <w:sz w:val="22"/>
          <w:szCs w:val="22"/>
        </w:rPr>
        <w:t>.</w:t>
      </w:r>
    </w:p>
    <w:p w14:paraId="1DFF3DE8" w14:textId="77777777" w:rsidR="00DE19AF" w:rsidRDefault="00DE19AF" w:rsidP="00A25D65">
      <w:pPr>
        <w:autoSpaceDE w:val="0"/>
        <w:autoSpaceDN w:val="0"/>
        <w:adjustRightInd w:val="0"/>
        <w:ind w:left="426" w:hanging="426"/>
        <w:jc w:val="both"/>
        <w:rPr>
          <w:rFonts w:ascii="Arial" w:hAnsi="Arial" w:cs="Arial"/>
          <w:bCs/>
          <w:color w:val="000000"/>
          <w:sz w:val="22"/>
          <w:szCs w:val="22"/>
        </w:rPr>
      </w:pPr>
    </w:p>
    <w:p w14:paraId="63F6C086" w14:textId="77777777" w:rsidR="00BF3457" w:rsidRPr="008538ED"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8538ED">
        <w:rPr>
          <w:rFonts w:ascii="Arial" w:hAnsi="Arial" w:cs="Arial"/>
          <w:b/>
          <w:bCs/>
          <w:color w:val="000000"/>
          <w:sz w:val="22"/>
          <w:szCs w:val="22"/>
        </w:rPr>
        <w:t>7.</w:t>
      </w:r>
      <w:r w:rsidRPr="008538ED">
        <w:rPr>
          <w:rFonts w:ascii="Arial" w:hAnsi="Arial" w:cs="Arial"/>
          <w:b/>
          <w:bCs/>
          <w:color w:val="000000"/>
          <w:sz w:val="22"/>
          <w:szCs w:val="22"/>
        </w:rPr>
        <w:tab/>
      </w:r>
      <w:r w:rsidR="00BF3457" w:rsidRPr="008538ED">
        <w:rPr>
          <w:rFonts w:ascii="Arial" w:hAnsi="Arial" w:cs="Arial"/>
          <w:bCs/>
          <w:color w:val="000000"/>
          <w:sz w:val="22"/>
          <w:szCs w:val="22"/>
        </w:rPr>
        <w:t xml:space="preserve">Oznámení vad musí být zasláno </w:t>
      </w:r>
      <w:r w:rsidR="002B4698">
        <w:rPr>
          <w:rFonts w:ascii="Arial" w:hAnsi="Arial" w:cs="Arial"/>
          <w:bCs/>
          <w:color w:val="000000"/>
          <w:sz w:val="22"/>
          <w:szCs w:val="22"/>
        </w:rPr>
        <w:t>d</w:t>
      </w:r>
      <w:r w:rsidR="002B4698">
        <w:rPr>
          <w:rFonts w:ascii="Arial" w:hAnsi="Arial"/>
          <w:bCs/>
          <w:sz w:val="22"/>
          <w:szCs w:val="22"/>
        </w:rPr>
        <w:t>odavateli</w:t>
      </w:r>
      <w:r w:rsidR="002B4698" w:rsidRPr="008538ED">
        <w:rPr>
          <w:rFonts w:ascii="Arial" w:hAnsi="Arial" w:cs="Arial"/>
          <w:bCs/>
          <w:color w:val="000000"/>
          <w:sz w:val="22"/>
          <w:szCs w:val="22"/>
        </w:rPr>
        <w:t xml:space="preserve"> </w:t>
      </w:r>
      <w:r w:rsidR="00BF3457" w:rsidRPr="008538ED">
        <w:rPr>
          <w:rFonts w:ascii="Arial" w:hAnsi="Arial" w:cs="Arial"/>
          <w:bCs/>
          <w:color w:val="000000"/>
          <w:sz w:val="22"/>
          <w:szCs w:val="22"/>
        </w:rPr>
        <w:t xml:space="preserve">i písemně bez zbytečného odkladu po jejich zjištění. V oznámení vad musí být vada popsána a uvedena volba objednatele, zda požaduje odstranění vady poskytnutím </w:t>
      </w:r>
      <w:r w:rsidR="00BF3457" w:rsidRPr="00C216E8">
        <w:rPr>
          <w:rFonts w:ascii="Arial" w:hAnsi="Arial" w:cs="Arial"/>
          <w:bCs/>
          <w:color w:val="000000"/>
          <w:sz w:val="22"/>
          <w:szCs w:val="22"/>
        </w:rPr>
        <w:t>nového plnění v přiměřené lhůtě</w:t>
      </w:r>
      <w:r w:rsidR="00BF3457" w:rsidRPr="008538ED">
        <w:rPr>
          <w:rFonts w:ascii="Arial" w:hAnsi="Arial" w:cs="Arial"/>
          <w:bCs/>
          <w:color w:val="000000"/>
          <w:sz w:val="22"/>
          <w:szCs w:val="22"/>
        </w:rPr>
        <w:t>, či poskytnutí nového plnění v rozsahu vadné části, či požaduje přiměřenou slevu z ceny díla či odstoupení od smlouvy.</w:t>
      </w:r>
      <w:r w:rsidR="00BF3457" w:rsidRPr="008538ED">
        <w:rPr>
          <w:rFonts w:ascii="Arial" w:hAnsi="Arial" w:cs="Arial"/>
          <w:b/>
          <w:bCs/>
          <w:color w:val="000000"/>
          <w:sz w:val="22"/>
          <w:szCs w:val="22"/>
        </w:rPr>
        <w:t xml:space="preserve"> </w:t>
      </w:r>
    </w:p>
    <w:p w14:paraId="0C44CD51" w14:textId="77777777"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p>
    <w:p w14:paraId="468560D6" w14:textId="77777777" w:rsidR="00BF3457" w:rsidRPr="008538ED" w:rsidRDefault="00DE19AF" w:rsidP="00DE19AF">
      <w:pPr>
        <w:autoSpaceDE w:val="0"/>
        <w:autoSpaceDN w:val="0"/>
        <w:adjustRightInd w:val="0"/>
        <w:ind w:left="426" w:hanging="426"/>
        <w:jc w:val="both"/>
        <w:rPr>
          <w:rFonts w:ascii="Arial" w:hAnsi="Arial"/>
          <w:bCs/>
          <w:color w:val="0070C0"/>
          <w:sz w:val="22"/>
          <w:szCs w:val="22"/>
        </w:rPr>
      </w:pPr>
      <w:r w:rsidRPr="008538ED">
        <w:rPr>
          <w:rFonts w:ascii="Arial" w:hAnsi="Arial" w:cs="Arial"/>
          <w:b/>
          <w:bCs/>
          <w:color w:val="000000"/>
          <w:sz w:val="22"/>
          <w:szCs w:val="22"/>
        </w:rPr>
        <w:t xml:space="preserve"> 8.</w:t>
      </w:r>
      <w:r w:rsidRPr="008538ED">
        <w:rPr>
          <w:rFonts w:ascii="Arial" w:hAnsi="Arial" w:cs="Arial"/>
          <w:b/>
          <w:bCs/>
          <w:color w:val="000000"/>
          <w:sz w:val="22"/>
          <w:szCs w:val="22"/>
        </w:rPr>
        <w:tab/>
      </w:r>
      <w:r w:rsidR="00BF3457" w:rsidRPr="008538ED">
        <w:rPr>
          <w:rFonts w:ascii="Arial" w:hAnsi="Arial" w:cs="Arial"/>
          <w:bCs/>
          <w:color w:val="000000"/>
          <w:sz w:val="22"/>
          <w:szCs w:val="22"/>
        </w:rPr>
        <w:t xml:space="preserve">Odstranění vady nemá vliv na nárok objednatele na smluvní pokutu a náhradu škody. Objednatel má vůči </w:t>
      </w:r>
      <w:r w:rsidR="007642F2">
        <w:rPr>
          <w:rFonts w:ascii="Arial" w:hAnsi="Arial" w:cs="Arial"/>
          <w:bCs/>
          <w:color w:val="000000"/>
          <w:sz w:val="22"/>
          <w:szCs w:val="22"/>
        </w:rPr>
        <w:t>d</w:t>
      </w:r>
      <w:r w:rsidR="007642F2">
        <w:rPr>
          <w:rFonts w:ascii="Arial" w:hAnsi="Arial"/>
          <w:bCs/>
          <w:sz w:val="22"/>
          <w:szCs w:val="22"/>
        </w:rPr>
        <w:t>odavateli</w:t>
      </w:r>
      <w:r w:rsidR="00BF3457" w:rsidRPr="008538ED">
        <w:rPr>
          <w:rFonts w:ascii="Arial" w:hAnsi="Arial" w:cs="Arial"/>
          <w:bCs/>
          <w:color w:val="000000"/>
          <w:sz w:val="22"/>
          <w:szCs w:val="22"/>
        </w:rPr>
        <w:t xml:space="preserve"> též nárok na náhradu škody vzešlé z vady díla.</w:t>
      </w:r>
      <w:r w:rsidR="00BF3457" w:rsidRPr="008538ED">
        <w:rPr>
          <w:rFonts w:ascii="Arial" w:hAnsi="Arial"/>
          <w:bCs/>
          <w:color w:val="0070C0"/>
          <w:sz w:val="22"/>
          <w:szCs w:val="22"/>
        </w:rPr>
        <w:t xml:space="preserve"> </w:t>
      </w:r>
    </w:p>
    <w:p w14:paraId="05E0C55E" w14:textId="77777777" w:rsidR="00DE19AF" w:rsidRPr="008538ED" w:rsidRDefault="00DE19AF" w:rsidP="00DE19AF">
      <w:pPr>
        <w:autoSpaceDE w:val="0"/>
        <w:autoSpaceDN w:val="0"/>
        <w:adjustRightInd w:val="0"/>
        <w:ind w:left="426" w:hanging="426"/>
        <w:jc w:val="both"/>
        <w:rPr>
          <w:rFonts w:ascii="Arial" w:hAnsi="Arial"/>
          <w:bCs/>
          <w:color w:val="0070C0"/>
          <w:sz w:val="22"/>
          <w:szCs w:val="22"/>
        </w:rPr>
      </w:pPr>
    </w:p>
    <w:p w14:paraId="1B004F8A" w14:textId="77777777"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r w:rsidRPr="008538ED">
        <w:rPr>
          <w:rFonts w:ascii="Arial" w:hAnsi="Arial" w:cs="Arial"/>
          <w:b/>
          <w:bCs/>
          <w:color w:val="000000"/>
          <w:sz w:val="22"/>
          <w:szCs w:val="22"/>
        </w:rPr>
        <w:t xml:space="preserve"> 9.</w:t>
      </w:r>
      <w:r w:rsidRPr="008538ED">
        <w:rPr>
          <w:rFonts w:ascii="Arial" w:hAnsi="Arial" w:cs="Arial"/>
          <w:b/>
          <w:bCs/>
          <w:color w:val="000000"/>
          <w:sz w:val="22"/>
          <w:szCs w:val="22"/>
        </w:rPr>
        <w:tab/>
      </w:r>
      <w:r w:rsidRPr="008538ED">
        <w:rPr>
          <w:rFonts w:ascii="Arial" w:hAnsi="Arial" w:cs="Arial"/>
          <w:bCs/>
          <w:color w:val="000000"/>
          <w:sz w:val="22"/>
          <w:szCs w:val="22"/>
        </w:rPr>
        <w:t xml:space="preserve">Pokud </w:t>
      </w:r>
      <w:r w:rsidR="007642F2">
        <w:rPr>
          <w:rFonts w:ascii="Arial" w:hAnsi="Arial" w:cs="Arial"/>
          <w:bCs/>
          <w:color w:val="000000"/>
          <w:sz w:val="22"/>
          <w:szCs w:val="22"/>
        </w:rPr>
        <w:t>d</w:t>
      </w:r>
      <w:r w:rsidR="007642F2">
        <w:rPr>
          <w:rFonts w:ascii="Arial" w:hAnsi="Arial"/>
          <w:bCs/>
          <w:sz w:val="22"/>
          <w:szCs w:val="22"/>
        </w:rPr>
        <w:t>odavatel</w:t>
      </w:r>
      <w:r w:rsidRPr="008538ED">
        <w:rPr>
          <w:rFonts w:ascii="Arial" w:hAnsi="Arial" w:cs="Arial"/>
          <w:bCs/>
          <w:color w:val="000000"/>
          <w:sz w:val="22"/>
          <w:szCs w:val="22"/>
        </w:rPr>
        <w:t xml:space="preserve"> odstraňuje prokazatelné vady projektové dokumentace, které byly zjištěny v průběhu zadávacího řízení na </w:t>
      </w:r>
      <w:r w:rsidR="007642F2">
        <w:rPr>
          <w:rFonts w:ascii="Arial" w:hAnsi="Arial" w:cs="Arial"/>
          <w:bCs/>
          <w:color w:val="000000"/>
          <w:sz w:val="22"/>
          <w:szCs w:val="22"/>
        </w:rPr>
        <w:t>d</w:t>
      </w:r>
      <w:r w:rsidR="007642F2">
        <w:rPr>
          <w:rFonts w:ascii="Arial" w:hAnsi="Arial"/>
          <w:bCs/>
          <w:sz w:val="22"/>
          <w:szCs w:val="22"/>
        </w:rPr>
        <w:t>odavatele</w:t>
      </w:r>
      <w:r w:rsidRPr="008538ED">
        <w:rPr>
          <w:rFonts w:ascii="Arial" w:hAnsi="Arial" w:cs="Arial"/>
          <w:bCs/>
          <w:color w:val="000000"/>
          <w:sz w:val="22"/>
          <w:szCs w:val="22"/>
        </w:rPr>
        <w:t xml:space="preserve"> stavby nebo v průběhu provádění stavby, pak tyto změny provede </w:t>
      </w:r>
      <w:r w:rsidR="007642F2">
        <w:rPr>
          <w:rFonts w:ascii="Arial" w:hAnsi="Arial" w:cs="Arial"/>
          <w:bCs/>
          <w:color w:val="000000"/>
          <w:sz w:val="22"/>
          <w:szCs w:val="22"/>
        </w:rPr>
        <w:t>d</w:t>
      </w:r>
      <w:r w:rsidR="007642F2">
        <w:rPr>
          <w:rFonts w:ascii="Arial" w:hAnsi="Arial"/>
          <w:bCs/>
          <w:sz w:val="22"/>
          <w:szCs w:val="22"/>
        </w:rPr>
        <w:t>odavatel</w:t>
      </w:r>
      <w:r w:rsidRPr="008538ED">
        <w:rPr>
          <w:rFonts w:ascii="Arial" w:hAnsi="Arial" w:cs="Arial"/>
          <w:bCs/>
          <w:color w:val="000000"/>
          <w:sz w:val="22"/>
          <w:szCs w:val="22"/>
        </w:rPr>
        <w:t xml:space="preserve"> bezplatně.</w:t>
      </w:r>
      <w:r w:rsidRPr="008538ED">
        <w:rPr>
          <w:rFonts w:ascii="Arial" w:hAnsi="Arial" w:cs="Arial"/>
          <w:b/>
          <w:bCs/>
          <w:color w:val="000000"/>
          <w:sz w:val="22"/>
          <w:szCs w:val="22"/>
        </w:rPr>
        <w:t xml:space="preserve"> </w:t>
      </w:r>
    </w:p>
    <w:p w14:paraId="75F810EF" w14:textId="77777777" w:rsidR="00DE19AF" w:rsidRPr="008538ED" w:rsidRDefault="00DE19AF" w:rsidP="00DE19AF">
      <w:pPr>
        <w:autoSpaceDE w:val="0"/>
        <w:autoSpaceDN w:val="0"/>
        <w:adjustRightInd w:val="0"/>
        <w:ind w:left="426" w:hanging="426"/>
        <w:jc w:val="both"/>
        <w:rPr>
          <w:rFonts w:ascii="Arial" w:hAnsi="Arial" w:cs="Arial"/>
          <w:b/>
          <w:bCs/>
          <w:color w:val="000000"/>
          <w:sz w:val="22"/>
          <w:szCs w:val="22"/>
        </w:rPr>
      </w:pPr>
    </w:p>
    <w:p w14:paraId="48AE9CAE" w14:textId="77777777" w:rsidR="00B611FB" w:rsidRDefault="00DE19AF" w:rsidP="00DE19AF">
      <w:pPr>
        <w:autoSpaceDE w:val="0"/>
        <w:autoSpaceDN w:val="0"/>
        <w:adjustRightInd w:val="0"/>
        <w:ind w:left="426" w:hanging="426"/>
        <w:jc w:val="both"/>
        <w:rPr>
          <w:rFonts w:ascii="Arial" w:hAnsi="Arial" w:cs="Arial"/>
          <w:bCs/>
          <w:color w:val="000000"/>
          <w:sz w:val="22"/>
          <w:szCs w:val="22"/>
        </w:rPr>
      </w:pPr>
      <w:r w:rsidRPr="008538ED">
        <w:rPr>
          <w:rFonts w:ascii="Arial" w:hAnsi="Arial" w:cs="Arial"/>
          <w:b/>
          <w:bCs/>
          <w:color w:val="000000"/>
          <w:sz w:val="22"/>
          <w:szCs w:val="22"/>
        </w:rPr>
        <w:t xml:space="preserve"> 10.</w:t>
      </w:r>
      <w:r w:rsidRPr="008538ED">
        <w:rPr>
          <w:rFonts w:ascii="Arial" w:hAnsi="Arial" w:cs="Arial"/>
          <w:b/>
          <w:bCs/>
          <w:color w:val="000000"/>
          <w:sz w:val="22"/>
          <w:szCs w:val="22"/>
        </w:rPr>
        <w:tab/>
      </w:r>
      <w:r w:rsidR="007642F2">
        <w:rPr>
          <w:rFonts w:ascii="Arial" w:hAnsi="Arial"/>
          <w:bCs/>
          <w:sz w:val="22"/>
          <w:szCs w:val="22"/>
        </w:rPr>
        <w:t>Dodavatel</w:t>
      </w:r>
      <w:r w:rsidR="00B611FB" w:rsidRPr="008538ED">
        <w:rPr>
          <w:rFonts w:ascii="Arial" w:hAnsi="Arial" w:cs="Arial"/>
          <w:bCs/>
          <w:color w:val="000000"/>
          <w:sz w:val="22"/>
          <w:szCs w:val="22"/>
        </w:rPr>
        <w:t xml:space="preserve">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p>
    <w:p w14:paraId="6DBDA2CA" w14:textId="77777777" w:rsidR="006D5A10" w:rsidRPr="00DE19AF" w:rsidRDefault="006D5A10" w:rsidP="00DE19AF">
      <w:pPr>
        <w:autoSpaceDE w:val="0"/>
        <w:autoSpaceDN w:val="0"/>
        <w:adjustRightInd w:val="0"/>
        <w:ind w:left="426" w:hanging="426"/>
        <w:jc w:val="both"/>
        <w:rPr>
          <w:rFonts w:ascii="Arial" w:hAnsi="Arial" w:cs="Arial"/>
          <w:bCs/>
          <w:color w:val="000000"/>
          <w:sz w:val="22"/>
          <w:szCs w:val="22"/>
        </w:rPr>
      </w:pPr>
    </w:p>
    <w:p w14:paraId="1F1B0896" w14:textId="77777777" w:rsidR="006D5A10" w:rsidRPr="00A91FCE" w:rsidRDefault="006D5A10" w:rsidP="006D5A10">
      <w:pPr>
        <w:autoSpaceDE w:val="0"/>
        <w:autoSpaceDN w:val="0"/>
        <w:adjustRightInd w:val="0"/>
        <w:ind w:left="426" w:hanging="426"/>
        <w:jc w:val="both"/>
        <w:rPr>
          <w:rFonts w:ascii="Arial" w:hAnsi="Arial" w:cs="Arial"/>
          <w:b/>
          <w:bCs/>
          <w:sz w:val="22"/>
          <w:szCs w:val="22"/>
        </w:rPr>
      </w:pPr>
      <w:r w:rsidRPr="00A91FCE">
        <w:rPr>
          <w:rFonts w:ascii="Arial" w:hAnsi="Arial" w:cs="Arial"/>
          <w:b/>
          <w:bCs/>
          <w:sz w:val="22"/>
          <w:szCs w:val="22"/>
        </w:rPr>
        <w:t>11.</w:t>
      </w:r>
      <w:r w:rsidRPr="00A91FCE">
        <w:rPr>
          <w:rFonts w:ascii="Arial" w:hAnsi="Arial" w:cs="Arial"/>
          <w:b/>
          <w:bCs/>
          <w:sz w:val="22"/>
          <w:szCs w:val="22"/>
        </w:rPr>
        <w:tab/>
      </w:r>
      <w:r w:rsidRPr="00A91FCE">
        <w:rPr>
          <w:rFonts w:ascii="Arial" w:hAnsi="Arial" w:cs="Arial"/>
          <w:bCs/>
          <w:sz w:val="22"/>
          <w:szCs w:val="22"/>
        </w:rPr>
        <w:t xml:space="preserve">Nebude-li </w:t>
      </w:r>
      <w:r w:rsidR="007642F2">
        <w:rPr>
          <w:rFonts w:ascii="Arial" w:hAnsi="Arial" w:cs="Arial"/>
          <w:bCs/>
          <w:sz w:val="22"/>
          <w:szCs w:val="22"/>
        </w:rPr>
        <w:t>d</w:t>
      </w:r>
      <w:r w:rsidR="007642F2">
        <w:rPr>
          <w:rFonts w:ascii="Arial" w:hAnsi="Arial"/>
          <w:bCs/>
          <w:sz w:val="22"/>
          <w:szCs w:val="22"/>
        </w:rPr>
        <w:t>odavatel</w:t>
      </w:r>
      <w:r w:rsidR="007642F2" w:rsidRPr="00A91FCE">
        <w:rPr>
          <w:rFonts w:ascii="Arial" w:hAnsi="Arial" w:cs="Arial"/>
          <w:bCs/>
          <w:sz w:val="22"/>
          <w:szCs w:val="22"/>
        </w:rPr>
        <w:t xml:space="preserve"> </w:t>
      </w:r>
      <w:r w:rsidRPr="00A91FCE">
        <w:rPr>
          <w:rFonts w:ascii="Arial" w:hAnsi="Arial" w:cs="Arial"/>
          <w:bCs/>
          <w:sz w:val="22"/>
          <w:szCs w:val="22"/>
        </w:rPr>
        <w:t xml:space="preserve">vyrozuměn o požadavku náhrady škody nejpozději </w:t>
      </w:r>
      <w:r w:rsidRPr="00C216E8">
        <w:rPr>
          <w:rFonts w:ascii="Arial" w:hAnsi="Arial" w:cs="Arial"/>
          <w:bCs/>
          <w:sz w:val="22"/>
          <w:szCs w:val="22"/>
        </w:rPr>
        <w:t xml:space="preserve">do 90 </w:t>
      </w:r>
      <w:r w:rsidR="00D9575C" w:rsidRPr="00C216E8">
        <w:rPr>
          <w:rFonts w:ascii="Arial" w:hAnsi="Arial" w:cs="Arial"/>
          <w:bCs/>
          <w:sz w:val="22"/>
          <w:szCs w:val="22"/>
        </w:rPr>
        <w:t xml:space="preserve">kalendářních </w:t>
      </w:r>
      <w:r w:rsidRPr="00C216E8">
        <w:rPr>
          <w:rFonts w:ascii="Arial" w:hAnsi="Arial" w:cs="Arial"/>
          <w:bCs/>
          <w:sz w:val="22"/>
          <w:szCs w:val="22"/>
        </w:rPr>
        <w:t>dnů</w:t>
      </w:r>
      <w:r w:rsidRPr="00A91FCE">
        <w:rPr>
          <w:rFonts w:ascii="Arial" w:hAnsi="Arial" w:cs="Arial"/>
          <w:bCs/>
          <w:sz w:val="22"/>
          <w:szCs w:val="22"/>
        </w:rPr>
        <w:t xml:space="preserve"> od data ukončení záruční doby, nelze požadavek na náhradu škody uplatnit.</w:t>
      </w:r>
    </w:p>
    <w:p w14:paraId="08EB1B38" w14:textId="77777777" w:rsidR="00487F2B" w:rsidRDefault="00487F2B" w:rsidP="000A6DEF">
      <w:pPr>
        <w:pStyle w:val="Odstavecseseznamem"/>
        <w:autoSpaceDE w:val="0"/>
        <w:autoSpaceDN w:val="0"/>
        <w:adjustRightInd w:val="0"/>
        <w:ind w:left="709"/>
        <w:jc w:val="both"/>
        <w:rPr>
          <w:rFonts w:ascii="Arial" w:hAnsi="Arial" w:cs="Arial"/>
          <w:bCs/>
          <w:color w:val="000000"/>
          <w:sz w:val="22"/>
          <w:szCs w:val="22"/>
        </w:rPr>
      </w:pPr>
    </w:p>
    <w:p w14:paraId="4EDF35B1" w14:textId="77777777" w:rsidR="00AF144F" w:rsidRDefault="00AF144F"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641BA75B" w14:textId="77777777" w:rsidR="00AF144F" w:rsidRDefault="00AF144F"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3E7FDB6E" w14:textId="77777777"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lastRenderedPageBreak/>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14:paraId="4A11EB9E" w14:textId="77777777" w:rsidR="00434C30" w:rsidRDefault="00434C30" w:rsidP="000A6DEF">
      <w:pPr>
        <w:autoSpaceDE w:val="0"/>
        <w:autoSpaceDN w:val="0"/>
        <w:adjustRightInd w:val="0"/>
        <w:jc w:val="both"/>
        <w:rPr>
          <w:rFonts w:ascii="Arial" w:hAnsi="Arial" w:cs="Arial"/>
          <w:bCs/>
          <w:color w:val="000000"/>
          <w:sz w:val="22"/>
          <w:szCs w:val="22"/>
        </w:rPr>
      </w:pPr>
    </w:p>
    <w:p w14:paraId="2C88F261" w14:textId="77777777"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 xml:space="preserve">Objednatel je oprávněn požadovat náhradu škody způsobenou mu </w:t>
      </w:r>
      <w:r w:rsidR="007642F2">
        <w:rPr>
          <w:rFonts w:ascii="Arial" w:hAnsi="Arial" w:cs="Arial"/>
          <w:bCs/>
          <w:color w:val="000000"/>
          <w:sz w:val="22"/>
          <w:szCs w:val="22"/>
        </w:rPr>
        <w:t>d</w:t>
      </w:r>
      <w:r w:rsidR="007642F2">
        <w:rPr>
          <w:rFonts w:ascii="Arial" w:hAnsi="Arial"/>
          <w:bCs/>
          <w:sz w:val="22"/>
          <w:szCs w:val="22"/>
        </w:rPr>
        <w:t>odavatelem</w:t>
      </w:r>
      <w:r w:rsidRPr="007A4D01">
        <w:rPr>
          <w:rFonts w:ascii="Arial" w:hAnsi="Arial" w:cs="Arial"/>
          <w:bCs/>
          <w:color w:val="000000"/>
          <w:sz w:val="22"/>
          <w:szCs w:val="22"/>
        </w:rPr>
        <w:t xml:space="preserve"> porušením povinností</w:t>
      </w:r>
      <w:r w:rsidR="007642F2">
        <w:rPr>
          <w:rFonts w:ascii="Arial" w:hAnsi="Arial" w:cs="Arial"/>
          <w:bCs/>
          <w:color w:val="000000"/>
          <w:sz w:val="22"/>
          <w:szCs w:val="22"/>
        </w:rPr>
        <w:t xml:space="preserve"> d</w:t>
      </w:r>
      <w:r w:rsidR="007642F2">
        <w:rPr>
          <w:rFonts w:ascii="Arial" w:hAnsi="Arial"/>
          <w:bCs/>
          <w:sz w:val="22"/>
          <w:szCs w:val="22"/>
        </w:rPr>
        <w:t>odavatele</w:t>
      </w:r>
      <w:r w:rsidRPr="007A4D01">
        <w:rPr>
          <w:rFonts w:ascii="Arial" w:hAnsi="Arial" w:cs="Arial"/>
          <w:bCs/>
          <w:color w:val="000000"/>
          <w:sz w:val="22"/>
          <w:szCs w:val="22"/>
        </w:rPr>
        <w:t xml:space="preserv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14:paraId="1CC72EE2" w14:textId="77777777" w:rsidR="00DE19AF" w:rsidRDefault="00DE19AF" w:rsidP="000A6DEF">
      <w:pPr>
        <w:autoSpaceDE w:val="0"/>
        <w:autoSpaceDN w:val="0"/>
        <w:adjustRightInd w:val="0"/>
        <w:jc w:val="both"/>
        <w:rPr>
          <w:rFonts w:ascii="Arial" w:hAnsi="Arial" w:cs="Arial"/>
          <w:bCs/>
          <w:color w:val="000000"/>
          <w:sz w:val="22"/>
          <w:szCs w:val="22"/>
        </w:rPr>
      </w:pPr>
    </w:p>
    <w:p w14:paraId="5F4B23A3" w14:textId="77777777"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14:paraId="60A31B46" w14:textId="77777777" w:rsidR="001229F7" w:rsidRDefault="001229F7" w:rsidP="000A6DEF">
      <w:pPr>
        <w:autoSpaceDE w:val="0"/>
        <w:autoSpaceDN w:val="0"/>
        <w:adjustRightInd w:val="0"/>
        <w:jc w:val="both"/>
        <w:rPr>
          <w:rFonts w:ascii="Arial" w:hAnsi="Arial" w:cs="Arial"/>
          <w:bCs/>
          <w:color w:val="000000"/>
          <w:sz w:val="22"/>
          <w:szCs w:val="22"/>
        </w:rPr>
      </w:pPr>
    </w:p>
    <w:p w14:paraId="6C5A3E51" w14:textId="77777777" w:rsidR="00C216E8" w:rsidRDefault="00B52CD9" w:rsidP="00B52CD9">
      <w:pPr>
        <w:autoSpaceDE w:val="0"/>
        <w:autoSpaceDN w:val="0"/>
        <w:adjustRightInd w:val="0"/>
        <w:jc w:val="both"/>
        <w:rPr>
          <w:rFonts w:ascii="Arial" w:hAnsi="Arial" w:cs="Arial"/>
          <w:bCs/>
          <w:color w:val="000000"/>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w:t>
      </w:r>
      <w:r w:rsidR="009321A3">
        <w:rPr>
          <w:rFonts w:ascii="Arial" w:hAnsi="Arial" w:cs="Arial"/>
          <w:bCs/>
          <w:color w:val="000000"/>
          <w:sz w:val="22"/>
          <w:szCs w:val="22"/>
        </w:rPr>
        <w:t>dodavatel</w:t>
      </w:r>
      <w:r w:rsidR="006743F1">
        <w:rPr>
          <w:rFonts w:ascii="Arial" w:hAnsi="Arial" w:cs="Arial"/>
          <w:bCs/>
          <w:color w:val="000000"/>
          <w:sz w:val="22"/>
          <w:szCs w:val="22"/>
        </w:rPr>
        <w:t xml:space="preserve">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w:t>
      </w:r>
    </w:p>
    <w:p w14:paraId="5D15AD39" w14:textId="77777777" w:rsidR="00C216E8" w:rsidRDefault="00C216E8" w:rsidP="00B52CD9">
      <w:pPr>
        <w:autoSpaceDE w:val="0"/>
        <w:autoSpaceDN w:val="0"/>
        <w:adjustRightInd w:val="0"/>
        <w:jc w:val="both"/>
        <w:rPr>
          <w:rFonts w:ascii="Arial" w:hAnsi="Arial" w:cs="Arial"/>
          <w:bCs/>
          <w:color w:val="000000"/>
          <w:sz w:val="22"/>
          <w:szCs w:val="22"/>
        </w:rPr>
      </w:pPr>
    </w:p>
    <w:p w14:paraId="23A35108" w14:textId="77777777"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 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14:paraId="4B6853E8" w14:textId="77777777" w:rsidR="006D5A10" w:rsidRDefault="006D5A10" w:rsidP="00B52CD9">
      <w:pPr>
        <w:autoSpaceDE w:val="0"/>
        <w:autoSpaceDN w:val="0"/>
        <w:adjustRightInd w:val="0"/>
        <w:jc w:val="both"/>
        <w:rPr>
          <w:rFonts w:ascii="Arial" w:hAnsi="Arial" w:cs="Arial"/>
          <w:bCs/>
          <w:sz w:val="22"/>
          <w:szCs w:val="22"/>
        </w:rPr>
      </w:pPr>
    </w:p>
    <w:p w14:paraId="7C67C75D" w14:textId="77777777" w:rsidR="00626801" w:rsidRDefault="00626801" w:rsidP="00B52CD9">
      <w:pPr>
        <w:autoSpaceDE w:val="0"/>
        <w:autoSpaceDN w:val="0"/>
        <w:adjustRightInd w:val="0"/>
        <w:jc w:val="both"/>
        <w:rPr>
          <w:rFonts w:ascii="Arial" w:hAnsi="Arial" w:cs="Arial"/>
          <w:color w:val="000000"/>
          <w:sz w:val="22"/>
          <w:szCs w:val="22"/>
        </w:rPr>
      </w:pPr>
      <w:r w:rsidRPr="008538ED">
        <w:rPr>
          <w:rFonts w:ascii="Arial" w:hAnsi="Arial" w:cs="Arial"/>
          <w:color w:val="000000"/>
          <w:sz w:val="22"/>
          <w:szCs w:val="22"/>
        </w:rPr>
        <w:t xml:space="preserve">U díla, nebo jeho jednotlivých části, použitých dle výše uvedeného ujednání, bude vždy uveden </w:t>
      </w:r>
      <w:r w:rsidR="007642F2">
        <w:rPr>
          <w:rFonts w:ascii="Arial" w:hAnsi="Arial" w:cs="Arial"/>
          <w:color w:val="000000"/>
          <w:sz w:val="22"/>
          <w:szCs w:val="22"/>
        </w:rPr>
        <w:t>d</w:t>
      </w:r>
      <w:r w:rsidR="007642F2">
        <w:rPr>
          <w:rFonts w:ascii="Arial" w:hAnsi="Arial"/>
          <w:bCs/>
          <w:sz w:val="22"/>
          <w:szCs w:val="22"/>
        </w:rPr>
        <w:t>odavatel</w:t>
      </w:r>
      <w:r w:rsidR="007642F2" w:rsidRPr="008538ED">
        <w:rPr>
          <w:rFonts w:ascii="Arial" w:hAnsi="Arial" w:cs="Arial"/>
          <w:color w:val="000000"/>
          <w:sz w:val="22"/>
          <w:szCs w:val="22"/>
        </w:rPr>
        <w:t xml:space="preserve"> </w:t>
      </w:r>
      <w:r w:rsidRPr="008538ED">
        <w:rPr>
          <w:rFonts w:ascii="Arial" w:hAnsi="Arial" w:cs="Arial"/>
          <w:color w:val="000000"/>
          <w:sz w:val="22"/>
          <w:szCs w:val="22"/>
        </w:rPr>
        <w:t>(autor) a název díla. Pro jiné využití, zejména, jedná</w:t>
      </w:r>
      <w:r w:rsidR="006B7E36">
        <w:rPr>
          <w:rFonts w:ascii="Arial" w:hAnsi="Arial" w:cs="Arial"/>
          <w:color w:val="000000"/>
          <w:sz w:val="22"/>
          <w:szCs w:val="22"/>
        </w:rPr>
        <w:t xml:space="preserve"> </w:t>
      </w:r>
      <w:r w:rsidRPr="008538ED">
        <w:rPr>
          <w:rFonts w:ascii="Arial" w:hAnsi="Arial" w:cs="Arial"/>
          <w:color w:val="000000"/>
          <w:sz w:val="22"/>
          <w:szCs w:val="22"/>
        </w:rPr>
        <w:t>–</w:t>
      </w:r>
      <w:r w:rsidR="006B7E36">
        <w:rPr>
          <w:rFonts w:ascii="Arial" w:hAnsi="Arial" w:cs="Arial"/>
          <w:color w:val="000000"/>
          <w:sz w:val="22"/>
          <w:szCs w:val="22"/>
        </w:rPr>
        <w:t xml:space="preserve"> </w:t>
      </w:r>
      <w:proofErr w:type="spellStart"/>
      <w:r w:rsidRPr="008538ED">
        <w:rPr>
          <w:rFonts w:ascii="Arial" w:hAnsi="Arial" w:cs="Arial"/>
          <w:color w:val="000000"/>
          <w:sz w:val="22"/>
          <w:szCs w:val="22"/>
        </w:rPr>
        <w:t>li</w:t>
      </w:r>
      <w:proofErr w:type="spellEnd"/>
      <w:r w:rsidRPr="008538ED">
        <w:rPr>
          <w:rFonts w:ascii="Arial" w:hAnsi="Arial" w:cs="Arial"/>
          <w:color w:val="000000"/>
          <w:sz w:val="22"/>
          <w:szCs w:val="22"/>
        </w:rPr>
        <w:t xml:space="preserve"> se o poskytnutí díla osobám, které nemají vztah k předmětu díla, a jeho využití dle této smlouvy, je třeba souhlasu </w:t>
      </w:r>
      <w:r w:rsidR="007642F2">
        <w:rPr>
          <w:rFonts w:ascii="Arial" w:hAnsi="Arial" w:cs="Arial"/>
          <w:color w:val="000000"/>
          <w:sz w:val="22"/>
          <w:szCs w:val="22"/>
        </w:rPr>
        <w:t>d</w:t>
      </w:r>
      <w:r w:rsidR="007642F2">
        <w:rPr>
          <w:rFonts w:ascii="Arial" w:hAnsi="Arial"/>
          <w:bCs/>
          <w:sz w:val="22"/>
          <w:szCs w:val="22"/>
        </w:rPr>
        <w:t>odavatele</w:t>
      </w:r>
      <w:r w:rsidRPr="008538ED">
        <w:rPr>
          <w:rFonts w:ascii="Arial" w:hAnsi="Arial" w:cs="Arial"/>
          <w:color w:val="000000"/>
          <w:sz w:val="22"/>
          <w:szCs w:val="22"/>
        </w:rPr>
        <w:t>.</w:t>
      </w:r>
    </w:p>
    <w:p w14:paraId="3458440E" w14:textId="77777777" w:rsidR="009B2556" w:rsidRDefault="009B2556" w:rsidP="00B52CD9">
      <w:pPr>
        <w:autoSpaceDE w:val="0"/>
        <w:autoSpaceDN w:val="0"/>
        <w:adjustRightInd w:val="0"/>
        <w:jc w:val="both"/>
        <w:rPr>
          <w:rFonts w:ascii="Arial" w:hAnsi="Arial" w:cs="Arial"/>
          <w:bCs/>
          <w:sz w:val="22"/>
          <w:szCs w:val="22"/>
        </w:rPr>
      </w:pPr>
    </w:p>
    <w:p w14:paraId="25B2B34A" w14:textId="77777777"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14:paraId="5394F313" w14:textId="77777777" w:rsidR="00434C30" w:rsidRPr="009E2074" w:rsidRDefault="00434C30" w:rsidP="000A6DEF">
      <w:pPr>
        <w:autoSpaceDE w:val="0"/>
        <w:autoSpaceDN w:val="0"/>
        <w:adjustRightInd w:val="0"/>
        <w:jc w:val="both"/>
        <w:rPr>
          <w:rFonts w:ascii="Arial" w:hAnsi="Arial" w:cs="Arial"/>
          <w:b/>
          <w:bCs/>
          <w:color w:val="000000"/>
        </w:rPr>
      </w:pPr>
    </w:p>
    <w:p w14:paraId="143E0DE6" w14:textId="77777777" w:rsidR="00BE082A" w:rsidRPr="003933B9" w:rsidRDefault="004B2396" w:rsidP="00A67A01">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spolupracovat s</w:t>
      </w:r>
      <w:r w:rsidR="007642F2">
        <w:rPr>
          <w:rFonts w:ascii="Arial" w:hAnsi="Arial"/>
          <w:sz w:val="22"/>
          <w:szCs w:val="22"/>
        </w:rPr>
        <w:t xml:space="preserve"> dodavatelem </w:t>
      </w:r>
      <w:r w:rsidR="00BE082A" w:rsidRPr="003933B9">
        <w:rPr>
          <w:rFonts w:ascii="Arial" w:hAnsi="Arial"/>
          <w:color w:val="000000"/>
          <w:sz w:val="22"/>
          <w:szCs w:val="22"/>
        </w:rPr>
        <w:t>při zajišťování podkladů a informací potřebných pro plnění předmětu díla.</w:t>
      </w:r>
    </w:p>
    <w:p w14:paraId="2BA7FCE8" w14:textId="77777777" w:rsidR="00BF3457" w:rsidRPr="009703D1" w:rsidRDefault="007642F2" w:rsidP="00A67A01">
      <w:pPr>
        <w:numPr>
          <w:ilvl w:val="0"/>
          <w:numId w:val="3"/>
        </w:numPr>
        <w:tabs>
          <w:tab w:val="clear" w:pos="1080"/>
          <w:tab w:val="num" w:pos="426"/>
        </w:tabs>
        <w:autoSpaceDE w:val="0"/>
        <w:autoSpaceDN w:val="0"/>
        <w:adjustRightInd w:val="0"/>
        <w:ind w:left="357" w:hanging="357"/>
        <w:jc w:val="both"/>
        <w:rPr>
          <w:rFonts w:ascii="Arial" w:hAnsi="Arial"/>
          <w:sz w:val="22"/>
          <w:szCs w:val="22"/>
        </w:rPr>
      </w:pPr>
      <w:r>
        <w:rPr>
          <w:rFonts w:ascii="Arial" w:hAnsi="Arial"/>
          <w:bCs/>
          <w:sz w:val="22"/>
          <w:szCs w:val="22"/>
        </w:rPr>
        <w:t>Dodavatel</w:t>
      </w:r>
      <w:r w:rsidRPr="009703D1">
        <w:rPr>
          <w:rFonts w:ascii="Arial" w:hAnsi="Arial"/>
          <w:sz w:val="22"/>
          <w:szCs w:val="22"/>
        </w:rPr>
        <w:t xml:space="preserve"> </w:t>
      </w:r>
      <w:r w:rsidR="00BF3457" w:rsidRPr="009703D1">
        <w:rPr>
          <w:rFonts w:ascii="Arial" w:hAnsi="Arial"/>
          <w:sz w:val="22"/>
          <w:szCs w:val="22"/>
        </w:rPr>
        <w:t>se zavazuje, že bude bezodkladně a úplně informovat objednatele MPR o všech důležitých skutečnostech souvisejících se sjednaným předmětem plnění, zejména těch, které by ve svém důsledku mohly ohrozit termín plnění</w:t>
      </w:r>
      <w:r w:rsidR="009703D1">
        <w:rPr>
          <w:rFonts w:ascii="Arial" w:hAnsi="Arial"/>
          <w:sz w:val="22"/>
          <w:szCs w:val="22"/>
        </w:rPr>
        <w:t>,</w:t>
      </w:r>
      <w:r w:rsidR="00BF3457" w:rsidRPr="009703D1">
        <w:rPr>
          <w:rFonts w:ascii="Arial" w:hAnsi="Arial"/>
          <w:sz w:val="22"/>
          <w:szCs w:val="22"/>
        </w:rPr>
        <w:t xml:space="preserve"> nebo mohli mít vliv na cenu díla. </w:t>
      </w:r>
    </w:p>
    <w:p w14:paraId="669E2DA4" w14:textId="77777777" w:rsidR="007136AC" w:rsidRDefault="007136AC" w:rsidP="00B52CD9">
      <w:pPr>
        <w:autoSpaceDE w:val="0"/>
        <w:autoSpaceDN w:val="0"/>
        <w:adjustRightInd w:val="0"/>
        <w:ind w:left="357"/>
        <w:jc w:val="both"/>
        <w:rPr>
          <w:rFonts w:ascii="Arial" w:hAnsi="Arial"/>
          <w:color w:val="000000"/>
          <w:sz w:val="22"/>
          <w:szCs w:val="22"/>
        </w:rPr>
      </w:pPr>
    </w:p>
    <w:p w14:paraId="5D49D2DB" w14:textId="77777777" w:rsid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14:paraId="742AF312" w14:textId="77777777" w:rsidR="007136AC" w:rsidRPr="003933B9" w:rsidRDefault="007136AC" w:rsidP="00B52CD9">
      <w:pPr>
        <w:autoSpaceDE w:val="0"/>
        <w:autoSpaceDN w:val="0"/>
        <w:adjustRightInd w:val="0"/>
        <w:ind w:left="357"/>
        <w:jc w:val="both"/>
        <w:rPr>
          <w:rFonts w:ascii="Arial" w:hAnsi="Arial"/>
          <w:color w:val="000000"/>
          <w:sz w:val="22"/>
          <w:szCs w:val="22"/>
        </w:rPr>
      </w:pPr>
    </w:p>
    <w:p w14:paraId="2EBBFFBD" w14:textId="77777777" w:rsid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 objednatel povinen zaplatit cenu dohodnutou v dodatku k této smlouvě.</w:t>
      </w:r>
    </w:p>
    <w:p w14:paraId="7D4EB56C" w14:textId="77777777" w:rsidR="007136AC" w:rsidRPr="003933B9" w:rsidRDefault="007136AC" w:rsidP="00B52CD9">
      <w:pPr>
        <w:autoSpaceDE w:val="0"/>
        <w:autoSpaceDN w:val="0"/>
        <w:adjustRightInd w:val="0"/>
        <w:ind w:left="357"/>
        <w:jc w:val="both"/>
        <w:rPr>
          <w:rFonts w:ascii="Arial" w:hAnsi="Arial"/>
          <w:color w:val="000000"/>
          <w:sz w:val="22"/>
          <w:szCs w:val="22"/>
        </w:rPr>
      </w:pPr>
    </w:p>
    <w:p w14:paraId="4F92E02D" w14:textId="77777777" w:rsidR="003933B9" w:rsidRDefault="003933B9" w:rsidP="00A67A01">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14:paraId="363586E5" w14:textId="77777777" w:rsidR="007626E2" w:rsidRPr="003933B9" w:rsidRDefault="007626E2" w:rsidP="007626E2">
      <w:pPr>
        <w:autoSpaceDE w:val="0"/>
        <w:autoSpaceDN w:val="0"/>
        <w:adjustRightInd w:val="0"/>
        <w:ind w:left="357"/>
        <w:jc w:val="both"/>
        <w:rPr>
          <w:rFonts w:ascii="Arial" w:hAnsi="Arial"/>
          <w:color w:val="000000"/>
          <w:sz w:val="22"/>
          <w:szCs w:val="22"/>
        </w:rPr>
      </w:pPr>
    </w:p>
    <w:p w14:paraId="659FED2F" w14:textId="0DA65545" w:rsidR="007626E2" w:rsidRPr="00AF144F" w:rsidRDefault="00AF144F" w:rsidP="007626E2">
      <w:pPr>
        <w:autoSpaceDE w:val="0"/>
        <w:autoSpaceDN w:val="0"/>
        <w:adjustRightInd w:val="0"/>
        <w:spacing w:before="120" w:after="240"/>
        <w:ind w:left="1416" w:firstLine="708"/>
        <w:jc w:val="both"/>
        <w:rPr>
          <w:rFonts w:ascii="Arial" w:hAnsi="Arial" w:cs="Arial"/>
          <w:b/>
          <w:bCs/>
          <w:color w:val="000000"/>
          <w:sz w:val="22"/>
          <w:szCs w:val="22"/>
          <w:u w:val="single"/>
        </w:rPr>
      </w:pPr>
      <w:r>
        <w:rPr>
          <w:rFonts w:ascii="Arial" w:hAnsi="Arial" w:cs="Arial"/>
          <w:b/>
          <w:bCs/>
          <w:color w:val="000000"/>
          <w:sz w:val="22"/>
          <w:szCs w:val="22"/>
          <w:u w:val="single"/>
        </w:rPr>
        <w:t>ČL. XII.</w:t>
      </w:r>
      <w:r w:rsidR="007626E2" w:rsidRPr="00AF144F">
        <w:rPr>
          <w:rFonts w:ascii="Arial" w:hAnsi="Arial" w:cs="Arial"/>
          <w:b/>
          <w:bCs/>
          <w:color w:val="000000"/>
          <w:sz w:val="22"/>
          <w:szCs w:val="22"/>
          <w:u w:val="single"/>
        </w:rPr>
        <w:t xml:space="preserve"> OCHRANA A ZPRACOVÁNÍ OSOBNÍCH ÚDAJŮ</w:t>
      </w:r>
    </w:p>
    <w:p w14:paraId="435B190A" w14:textId="049620E2" w:rsidR="007626E2" w:rsidRPr="00AF144F" w:rsidRDefault="007626E2" w:rsidP="007626E2">
      <w:pPr>
        <w:autoSpaceDE w:val="0"/>
        <w:autoSpaceDN w:val="0"/>
        <w:adjustRightInd w:val="0"/>
        <w:spacing w:after="240"/>
        <w:jc w:val="both"/>
        <w:rPr>
          <w:rFonts w:ascii="Arial" w:hAnsi="Arial" w:cs="Arial"/>
          <w:color w:val="000000"/>
          <w:sz w:val="22"/>
          <w:szCs w:val="22"/>
        </w:rPr>
      </w:pPr>
      <w:r w:rsidRPr="00AF144F">
        <w:rPr>
          <w:rFonts w:ascii="Arial" w:hAnsi="Arial" w:cs="Arial"/>
          <w:color w:val="000000"/>
          <w:sz w:val="22"/>
          <w:szCs w:val="22"/>
        </w:rPr>
        <w:t>V případě, že v souvislosti s touto smlouvou dochází ke zpracovávání osobních údajů, jsou tyto zpracovávány v souladu s platnými právními pře</w:t>
      </w:r>
      <w:r w:rsidR="00AF144F">
        <w:rPr>
          <w:rFonts w:ascii="Arial" w:hAnsi="Arial" w:cs="Arial"/>
          <w:color w:val="000000"/>
          <w:sz w:val="22"/>
          <w:szCs w:val="22"/>
        </w:rPr>
        <w:t>dpisy, které upravují ochranu a </w:t>
      </w:r>
      <w:r w:rsidRPr="00AF144F">
        <w:rPr>
          <w:rFonts w:ascii="Arial" w:hAnsi="Arial" w:cs="Arial"/>
          <w:color w:val="000000"/>
          <w:sz w:val="22"/>
          <w:szCs w:val="22"/>
        </w:rPr>
        <w:t>zpracování osobních údajů, zejména s nařízením Evrop</w:t>
      </w:r>
      <w:r w:rsidR="00AF144F">
        <w:rPr>
          <w:rFonts w:ascii="Arial" w:hAnsi="Arial" w:cs="Arial"/>
          <w:color w:val="000000"/>
          <w:sz w:val="22"/>
          <w:szCs w:val="22"/>
        </w:rPr>
        <w:t xml:space="preserve">ského parlamentu a Rady (EU) č. 2016/679 ze dne </w:t>
      </w:r>
      <w:proofErr w:type="gramStart"/>
      <w:r w:rsidR="00AF144F">
        <w:rPr>
          <w:rFonts w:ascii="Arial" w:hAnsi="Arial" w:cs="Arial"/>
          <w:color w:val="000000"/>
          <w:sz w:val="22"/>
          <w:szCs w:val="22"/>
        </w:rPr>
        <w:t>27.04.</w:t>
      </w:r>
      <w:r w:rsidRPr="00AF144F">
        <w:rPr>
          <w:rFonts w:ascii="Arial" w:hAnsi="Arial" w:cs="Arial"/>
          <w:color w:val="000000"/>
          <w:sz w:val="22"/>
          <w:szCs w:val="22"/>
        </w:rPr>
        <w:t>2016</w:t>
      </w:r>
      <w:proofErr w:type="gramEnd"/>
      <w:r w:rsidRPr="00AF144F">
        <w:rPr>
          <w:rFonts w:ascii="Arial" w:hAnsi="Arial" w:cs="Arial"/>
          <w:color w:val="000000"/>
          <w:sz w:val="22"/>
          <w:szCs w:val="22"/>
        </w:rPr>
        <w:t xml:space="preserve"> o ochraně fyzických osob v souvislosti se zpracováním osobních údajů a o volném pohybu těchto údajů a o zrušení směrnice 95/46/ES (obecné nařízení o ochraně osobních údajů). Informace o zpracování</w:t>
      </w:r>
      <w:r w:rsidR="00AF144F">
        <w:rPr>
          <w:rFonts w:ascii="Arial" w:hAnsi="Arial" w:cs="Arial"/>
          <w:color w:val="000000"/>
          <w:sz w:val="22"/>
          <w:szCs w:val="22"/>
        </w:rPr>
        <w:t xml:space="preserve"> osobních údajů, včetně účelu a </w:t>
      </w:r>
      <w:r w:rsidRPr="00AF144F">
        <w:rPr>
          <w:rFonts w:ascii="Arial" w:hAnsi="Arial" w:cs="Arial"/>
          <w:color w:val="000000"/>
          <w:sz w:val="22"/>
          <w:szCs w:val="22"/>
        </w:rPr>
        <w:t xml:space="preserve">důvodu zpracování, naleznete na </w:t>
      </w:r>
      <w:hyperlink r:id="rId10" w:history="1">
        <w:r w:rsidRPr="00AF144F">
          <w:rPr>
            <w:rFonts w:ascii="Arial" w:hAnsi="Arial" w:cs="Arial"/>
            <w:color w:val="0000FF"/>
            <w:sz w:val="22"/>
            <w:szCs w:val="22"/>
          </w:rPr>
          <w:t>http://www.poh.cz/informace-o-zpracovani-osobnich-udaju/d-1369/p1=1459</w:t>
        </w:r>
      </w:hyperlink>
    </w:p>
    <w:p w14:paraId="18DC5CDE" w14:textId="083ED12C" w:rsidR="007626E2" w:rsidRPr="007626E2" w:rsidRDefault="00AF144F" w:rsidP="00AF144F">
      <w:pPr>
        <w:keepNext/>
        <w:autoSpaceDE w:val="0"/>
        <w:autoSpaceDN w:val="0"/>
        <w:adjustRightInd w:val="0"/>
        <w:spacing w:before="120" w:after="240"/>
        <w:jc w:val="center"/>
        <w:rPr>
          <w:rFonts w:ascii="Arial" w:hAnsi="Arial" w:cs="Arial"/>
          <w:b/>
          <w:bCs/>
          <w:color w:val="000000"/>
          <w:sz w:val="22"/>
          <w:szCs w:val="22"/>
          <w:u w:val="single"/>
        </w:rPr>
      </w:pPr>
      <w:r>
        <w:rPr>
          <w:rFonts w:ascii="Arial" w:hAnsi="Arial" w:cs="Arial"/>
          <w:b/>
          <w:bCs/>
          <w:color w:val="000000"/>
          <w:sz w:val="22"/>
          <w:szCs w:val="22"/>
          <w:u w:val="single"/>
        </w:rPr>
        <w:lastRenderedPageBreak/>
        <w:t xml:space="preserve">ČL. XIII. </w:t>
      </w:r>
      <w:r w:rsidR="007626E2" w:rsidRPr="007626E2">
        <w:rPr>
          <w:rFonts w:ascii="Arial" w:hAnsi="Arial" w:cs="Arial"/>
          <w:b/>
          <w:bCs/>
          <w:color w:val="000000"/>
          <w:sz w:val="22"/>
          <w:szCs w:val="22"/>
          <w:u w:val="single"/>
        </w:rPr>
        <w:t>COMPLIANCE DOLOŽKA</w:t>
      </w:r>
    </w:p>
    <w:p w14:paraId="58E36805" w14:textId="77777777" w:rsidR="007626E2" w:rsidRPr="007626E2" w:rsidRDefault="007626E2" w:rsidP="007626E2">
      <w:pPr>
        <w:autoSpaceDE w:val="0"/>
        <w:autoSpaceDN w:val="0"/>
        <w:adjustRightInd w:val="0"/>
        <w:spacing w:after="120"/>
        <w:ind w:left="425" w:hanging="425"/>
        <w:jc w:val="both"/>
        <w:rPr>
          <w:rFonts w:ascii="Arial" w:hAnsi="Arial" w:cs="Arial"/>
          <w:color w:val="000000"/>
          <w:sz w:val="22"/>
          <w:szCs w:val="22"/>
        </w:rPr>
      </w:pPr>
      <w:r w:rsidRPr="007626E2">
        <w:rPr>
          <w:rFonts w:ascii="Arial" w:hAnsi="Arial" w:cs="Arial"/>
          <w:color w:val="000000"/>
          <w:sz w:val="22"/>
          <w:szCs w:val="22"/>
        </w:rPr>
        <w:t>1.</w:t>
      </w:r>
      <w:r w:rsidRPr="007626E2">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71A6A93" w14:textId="77777777" w:rsidR="007626E2" w:rsidRPr="007626E2" w:rsidRDefault="007626E2" w:rsidP="007626E2">
      <w:pPr>
        <w:autoSpaceDE w:val="0"/>
        <w:autoSpaceDN w:val="0"/>
        <w:adjustRightInd w:val="0"/>
        <w:spacing w:after="120"/>
        <w:ind w:left="425" w:hanging="425"/>
        <w:jc w:val="both"/>
        <w:rPr>
          <w:rFonts w:ascii="Arial" w:hAnsi="Arial" w:cs="Arial"/>
          <w:color w:val="000000"/>
          <w:sz w:val="22"/>
          <w:szCs w:val="22"/>
        </w:rPr>
      </w:pPr>
      <w:r w:rsidRPr="007626E2">
        <w:rPr>
          <w:rFonts w:ascii="Arial" w:hAnsi="Arial" w:cs="Arial"/>
          <w:color w:val="000000"/>
          <w:sz w:val="22"/>
          <w:szCs w:val="22"/>
        </w:rPr>
        <w:t>2.</w:t>
      </w:r>
      <w:r w:rsidRPr="007626E2">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B774C50" w14:textId="35CA6C88" w:rsidR="007626E2" w:rsidRPr="007626E2" w:rsidRDefault="007626E2" w:rsidP="007626E2">
      <w:pPr>
        <w:autoSpaceDE w:val="0"/>
        <w:autoSpaceDN w:val="0"/>
        <w:adjustRightInd w:val="0"/>
        <w:spacing w:after="120"/>
        <w:ind w:left="425" w:hanging="425"/>
        <w:jc w:val="both"/>
        <w:rPr>
          <w:rFonts w:ascii="Arial" w:hAnsi="Arial" w:cs="Arial"/>
          <w:color w:val="000000"/>
          <w:sz w:val="22"/>
          <w:szCs w:val="22"/>
        </w:rPr>
      </w:pPr>
      <w:r w:rsidRPr="007626E2">
        <w:rPr>
          <w:rFonts w:ascii="Arial" w:hAnsi="Arial" w:cs="Arial"/>
          <w:color w:val="000000"/>
          <w:sz w:val="22"/>
          <w:szCs w:val="22"/>
        </w:rPr>
        <w:t>3.</w:t>
      </w:r>
      <w:r w:rsidRPr="007626E2">
        <w:rPr>
          <w:rFonts w:ascii="Arial" w:hAnsi="Arial" w:cs="Arial"/>
          <w:color w:val="000000"/>
          <w:sz w:val="22"/>
          <w:szCs w:val="22"/>
        </w:rPr>
        <w:tab/>
        <w:t xml:space="preserve">Zhotovitel prohlašuje, že se seznámil se zásadami, hodnotami a cíli </w:t>
      </w:r>
      <w:proofErr w:type="spellStart"/>
      <w:r w:rsidRPr="007626E2">
        <w:rPr>
          <w:rFonts w:ascii="Arial" w:hAnsi="Arial" w:cs="Arial"/>
          <w:color w:val="000000"/>
          <w:sz w:val="22"/>
          <w:szCs w:val="22"/>
        </w:rPr>
        <w:t>Compliance</w:t>
      </w:r>
      <w:proofErr w:type="spellEnd"/>
      <w:r w:rsidRPr="007626E2">
        <w:rPr>
          <w:rFonts w:ascii="Arial" w:hAnsi="Arial" w:cs="Arial"/>
          <w:color w:val="000000"/>
          <w:sz w:val="22"/>
          <w:szCs w:val="22"/>
        </w:rPr>
        <w:t xml:space="preserve"> programu Povodí Ohře, </w:t>
      </w:r>
      <w:proofErr w:type="spellStart"/>
      <w:proofErr w:type="gramStart"/>
      <w:r w:rsidRPr="007626E2">
        <w:rPr>
          <w:rFonts w:ascii="Arial" w:hAnsi="Arial" w:cs="Arial"/>
          <w:color w:val="000000"/>
          <w:sz w:val="22"/>
          <w:szCs w:val="22"/>
        </w:rPr>
        <w:t>s.p</w:t>
      </w:r>
      <w:proofErr w:type="spellEnd"/>
      <w:r w:rsidRPr="007626E2">
        <w:rPr>
          <w:rFonts w:ascii="Arial" w:hAnsi="Arial" w:cs="Arial"/>
          <w:color w:val="000000"/>
          <w:sz w:val="22"/>
          <w:szCs w:val="22"/>
        </w:rPr>
        <w:t>.</w:t>
      </w:r>
      <w:proofErr w:type="gramEnd"/>
      <w:r w:rsidRPr="007626E2">
        <w:rPr>
          <w:rFonts w:ascii="Arial" w:hAnsi="Arial" w:cs="Arial"/>
          <w:color w:val="000000"/>
          <w:sz w:val="22"/>
          <w:szCs w:val="22"/>
        </w:rPr>
        <w:t xml:space="preserve"> (viz </w:t>
      </w:r>
      <w:hyperlink r:id="rId11" w:history="1">
        <w:r w:rsidRPr="007626E2">
          <w:rPr>
            <w:rFonts w:ascii="Arial" w:hAnsi="Arial" w:cs="Arial"/>
            <w:color w:val="0000FF"/>
            <w:sz w:val="22"/>
            <w:szCs w:val="22"/>
            <w:u w:val="single"/>
          </w:rPr>
          <w:t>http://www.poh.cz/protikorupcni-a-compliance-program/d-1346/p1=1458</w:t>
        </w:r>
      </w:hyperlink>
      <w:r w:rsidRPr="007626E2">
        <w:rPr>
          <w:rFonts w:ascii="Arial" w:hAnsi="Arial" w:cs="Arial"/>
          <w:color w:val="000000"/>
          <w:sz w:val="22"/>
          <w:szCs w:val="22"/>
        </w:rPr>
        <w:t>), dále s Etickým kodex</w:t>
      </w:r>
      <w:r w:rsidR="00AF144F">
        <w:rPr>
          <w:rFonts w:ascii="Arial" w:hAnsi="Arial" w:cs="Arial"/>
          <w:color w:val="000000"/>
          <w:sz w:val="22"/>
          <w:szCs w:val="22"/>
        </w:rPr>
        <w:t>em Povodí Ohře, státní podnik a </w:t>
      </w:r>
      <w:r w:rsidRPr="007626E2">
        <w:rPr>
          <w:rFonts w:ascii="Arial" w:hAnsi="Arial" w:cs="Arial"/>
          <w:color w:val="000000"/>
          <w:sz w:val="22"/>
          <w:szCs w:val="22"/>
        </w:rPr>
        <w:t>Protikorupčním programem Povodí Ohře, státní podnik. Zhotovitel se při plnění této Smlouvy zavazuje po celou dobu jejího trvání dodržo</w:t>
      </w:r>
      <w:r w:rsidR="00AF144F">
        <w:rPr>
          <w:rFonts w:ascii="Arial" w:hAnsi="Arial" w:cs="Arial"/>
          <w:color w:val="000000"/>
          <w:sz w:val="22"/>
          <w:szCs w:val="22"/>
        </w:rPr>
        <w:t>vat zásady a hodnoty obsažené v </w:t>
      </w:r>
      <w:r w:rsidRPr="007626E2">
        <w:rPr>
          <w:rFonts w:ascii="Arial" w:hAnsi="Arial" w:cs="Arial"/>
          <w:color w:val="000000"/>
          <w:sz w:val="22"/>
          <w:szCs w:val="22"/>
        </w:rPr>
        <w:t>uvedených dokumentech, pokud to jejich povaha umožňuje.</w:t>
      </w:r>
    </w:p>
    <w:p w14:paraId="50AF0692" w14:textId="71B8CC52" w:rsidR="007508D3" w:rsidRPr="007626E2" w:rsidRDefault="00AF144F" w:rsidP="00AF144F">
      <w:pPr>
        <w:pStyle w:val="Zkladntext"/>
        <w:overflowPunct w:val="0"/>
        <w:autoSpaceDE w:val="0"/>
        <w:autoSpaceDN w:val="0"/>
        <w:adjustRightInd w:val="0"/>
        <w:spacing w:before="120" w:after="0"/>
        <w:ind w:left="426" w:hanging="426"/>
        <w:jc w:val="both"/>
        <w:textAlignment w:val="baseline"/>
        <w:rPr>
          <w:rFonts w:ascii="Arial" w:hAnsi="Arial" w:cs="Arial"/>
          <w:b/>
          <w:color w:val="000000"/>
          <w:sz w:val="22"/>
          <w:szCs w:val="22"/>
          <w:u w:val="single"/>
        </w:rPr>
      </w:pPr>
      <w:r>
        <w:rPr>
          <w:rFonts w:ascii="Arial" w:hAnsi="Arial" w:cs="Arial"/>
          <w:color w:val="000000"/>
          <w:sz w:val="22"/>
          <w:szCs w:val="22"/>
        </w:rPr>
        <w:t>4.</w:t>
      </w:r>
      <w:r>
        <w:rPr>
          <w:rFonts w:ascii="Arial" w:hAnsi="Arial" w:cs="Arial"/>
          <w:color w:val="000000"/>
          <w:sz w:val="22"/>
          <w:szCs w:val="22"/>
        </w:rPr>
        <w:tab/>
      </w:r>
      <w:r w:rsidR="007626E2" w:rsidRPr="007626E2">
        <w:rPr>
          <w:rFonts w:ascii="Arial" w:hAnsi="Arial" w:cs="Arial"/>
          <w:color w:val="000000"/>
          <w:sz w:val="22"/>
          <w:szCs w:val="22"/>
        </w:rPr>
        <w:t>Smluvní strany se dále zavazují navzájem si neprodle</w:t>
      </w:r>
      <w:r>
        <w:rPr>
          <w:rFonts w:ascii="Arial" w:hAnsi="Arial" w:cs="Arial"/>
          <w:color w:val="000000"/>
          <w:sz w:val="22"/>
          <w:szCs w:val="22"/>
        </w:rPr>
        <w:t xml:space="preserve">ně oznámit důvodné podezření </w:t>
      </w:r>
      <w:r w:rsidR="007626E2" w:rsidRPr="007626E2">
        <w:rPr>
          <w:rFonts w:ascii="Arial" w:hAnsi="Arial" w:cs="Arial"/>
          <w:color w:val="000000"/>
          <w:sz w:val="22"/>
          <w:szCs w:val="22"/>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93EF12B" w14:textId="77777777" w:rsidR="00AF144F" w:rsidRDefault="00AF144F"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14:paraId="2D104592" w14:textId="161B8177"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AF144F">
        <w:rPr>
          <w:rFonts w:ascii="Arial" w:hAnsi="Arial" w:cs="Arial"/>
          <w:b/>
          <w:color w:val="000000"/>
          <w:sz w:val="22"/>
          <w:szCs w:val="22"/>
          <w:u w:val="single"/>
        </w:rPr>
        <w:t>V</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14:paraId="6449BB78" w14:textId="77777777" w:rsidR="00434C30" w:rsidRPr="009E2074" w:rsidRDefault="00434C30" w:rsidP="000A6DEF">
      <w:pPr>
        <w:rPr>
          <w:rFonts w:ascii="Arial" w:hAnsi="Arial" w:cs="Arial"/>
          <w:b/>
          <w:bCs/>
          <w:color w:val="000000"/>
        </w:rPr>
      </w:pPr>
    </w:p>
    <w:p w14:paraId="7BA9C4BB" w14:textId="77777777" w:rsidR="006D5A10" w:rsidRPr="001D7A19" w:rsidRDefault="006D5A10" w:rsidP="006D5A10">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14:paraId="3AED277B" w14:textId="77777777" w:rsidR="007621D0" w:rsidRPr="007621D0" w:rsidRDefault="006D5A10" w:rsidP="006D5A10">
      <w:pPr>
        <w:widowControl w:val="0"/>
        <w:numPr>
          <w:ilvl w:val="0"/>
          <w:numId w:val="1"/>
        </w:numPr>
        <w:autoSpaceDE w:val="0"/>
        <w:autoSpaceDN w:val="0"/>
        <w:adjustRightInd w:val="0"/>
        <w:spacing w:after="120"/>
        <w:ind w:left="426" w:hanging="426"/>
        <w:jc w:val="both"/>
        <w:rPr>
          <w:rFonts w:ascii="Arial CE" w:hAnsi="Arial CE" w:cs="Arial"/>
          <w:bCs/>
          <w:color w:val="000000"/>
          <w:sz w:val="22"/>
          <w:szCs w:val="22"/>
        </w:rPr>
      </w:pPr>
      <w:r w:rsidRPr="007621D0">
        <w:rPr>
          <w:rFonts w:ascii="Arial CE" w:hAnsi="Arial CE" w:cs="Arial"/>
          <w:bCs/>
          <w:color w:val="000000"/>
          <w:sz w:val="22"/>
          <w:szCs w:val="22"/>
        </w:rPr>
        <w:t xml:space="preserve">Pokud není ve smlouvě uvedeno jinak, řídí se všechny vztahy mezi smluvními stranami ustanoveními </w:t>
      </w:r>
      <w:r w:rsidRPr="007621D0">
        <w:rPr>
          <w:rFonts w:ascii="Arial CE" w:hAnsi="Arial CE" w:cs="Arial"/>
          <w:bCs/>
          <w:sz w:val="22"/>
          <w:szCs w:val="22"/>
        </w:rPr>
        <w:t xml:space="preserve">zákona č. 89/2012 Sb., (občanského zákoníku) v platném znění. </w:t>
      </w:r>
    </w:p>
    <w:p w14:paraId="371062BD" w14:textId="77777777" w:rsidR="007621D0" w:rsidRDefault="006D5A10" w:rsidP="007621D0">
      <w:pPr>
        <w:widowControl w:val="0"/>
        <w:autoSpaceDE w:val="0"/>
        <w:autoSpaceDN w:val="0"/>
        <w:adjustRightInd w:val="0"/>
        <w:spacing w:after="120"/>
        <w:ind w:left="426"/>
        <w:jc w:val="both"/>
        <w:rPr>
          <w:rFonts w:ascii="Arial CE" w:hAnsi="Arial CE" w:cs="Arial"/>
          <w:bCs/>
          <w:color w:val="000000"/>
          <w:sz w:val="22"/>
          <w:szCs w:val="22"/>
        </w:rPr>
      </w:pPr>
      <w:r w:rsidRPr="007621D0">
        <w:rPr>
          <w:rFonts w:ascii="Arial CE" w:hAnsi="Arial CE" w:cs="Arial"/>
          <w:bCs/>
          <w:color w:val="000000"/>
          <w:sz w:val="22"/>
          <w:szCs w:val="22"/>
        </w:rPr>
        <w:t xml:space="preserve">Veškeré změny a dodatky této smlouvy musí být sepsány písemně formou dodatku. Návrh dodatku ke smlouvě předloží </w:t>
      </w:r>
      <w:r w:rsidR="007642F2" w:rsidRPr="007621D0">
        <w:rPr>
          <w:rFonts w:ascii="Arial CE" w:hAnsi="Arial CE" w:cs="Arial"/>
          <w:bCs/>
          <w:color w:val="000000"/>
          <w:sz w:val="22"/>
          <w:szCs w:val="22"/>
        </w:rPr>
        <w:t>d</w:t>
      </w:r>
      <w:r w:rsidR="007642F2" w:rsidRPr="007621D0">
        <w:rPr>
          <w:rFonts w:ascii="Arial" w:hAnsi="Arial"/>
          <w:bCs/>
          <w:sz w:val="22"/>
          <w:szCs w:val="22"/>
        </w:rPr>
        <w:t>odavatel</w:t>
      </w:r>
      <w:r w:rsidR="007642F2" w:rsidRPr="007621D0">
        <w:rPr>
          <w:rFonts w:ascii="Arial CE" w:hAnsi="Arial CE" w:cs="Arial"/>
          <w:bCs/>
          <w:color w:val="000000"/>
          <w:sz w:val="22"/>
          <w:szCs w:val="22"/>
        </w:rPr>
        <w:t xml:space="preserve"> </w:t>
      </w:r>
      <w:r w:rsidRPr="007621D0">
        <w:rPr>
          <w:rFonts w:ascii="Arial CE" w:hAnsi="Arial CE" w:cs="Arial"/>
          <w:bCs/>
          <w:color w:val="000000"/>
          <w:sz w:val="22"/>
          <w:szCs w:val="22"/>
        </w:rPr>
        <w:t>objednateli v elektronické podobě nejpozději 14 dnů před ukončením termínu plnění dle smlouvy.</w:t>
      </w:r>
      <w:r w:rsidR="007621D0" w:rsidRPr="007621D0">
        <w:rPr>
          <w:rFonts w:ascii="Arial CE" w:hAnsi="Arial CE" w:cs="Arial"/>
          <w:bCs/>
          <w:color w:val="000000"/>
          <w:sz w:val="22"/>
          <w:szCs w:val="22"/>
        </w:rPr>
        <w:t xml:space="preserve"> </w:t>
      </w:r>
    </w:p>
    <w:p w14:paraId="0AA8CA53" w14:textId="77777777" w:rsidR="006D5A10" w:rsidRPr="007621D0" w:rsidRDefault="006D5A10" w:rsidP="007621D0">
      <w:pPr>
        <w:widowControl w:val="0"/>
        <w:autoSpaceDE w:val="0"/>
        <w:autoSpaceDN w:val="0"/>
        <w:adjustRightInd w:val="0"/>
        <w:spacing w:after="120"/>
        <w:ind w:left="426"/>
        <w:jc w:val="both"/>
        <w:rPr>
          <w:rFonts w:ascii="Arial CE" w:hAnsi="Arial CE" w:cs="Arial"/>
          <w:bCs/>
          <w:color w:val="000000"/>
          <w:sz w:val="22"/>
          <w:szCs w:val="22"/>
        </w:rPr>
      </w:pPr>
      <w:r w:rsidRPr="007621D0">
        <w:rPr>
          <w:rFonts w:ascii="Arial CE" w:hAnsi="Arial CE"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08668794" w14:textId="77777777" w:rsidR="006D5A10" w:rsidRPr="00C7652E" w:rsidRDefault="006D5A10" w:rsidP="006D5A10">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 smluvní strana, pokud zjistí podstatné porušení této smlouvy druhou smluvní stranou.</w:t>
      </w:r>
    </w:p>
    <w:p w14:paraId="606BFFCC" w14:textId="77777777" w:rsidR="006D5A10" w:rsidRPr="001D7A19" w:rsidRDefault="006D5A10" w:rsidP="006D5A10">
      <w:pPr>
        <w:pStyle w:val="Odstavecseseznamem"/>
        <w:autoSpaceDE w:val="0"/>
        <w:autoSpaceDN w:val="0"/>
        <w:adjustRightInd w:val="0"/>
        <w:ind w:left="426"/>
        <w:jc w:val="both"/>
        <w:rPr>
          <w:rFonts w:ascii="Arial CE" w:hAnsi="Arial CE"/>
        </w:rPr>
      </w:pPr>
    </w:p>
    <w:p w14:paraId="2A411671" w14:textId="77777777" w:rsidR="006D5A10" w:rsidRPr="00C7652E" w:rsidRDefault="006D5A10" w:rsidP="006D5A10">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14:paraId="1E06C505" w14:textId="77777777" w:rsidR="006D5A10" w:rsidRPr="00C7652E" w:rsidRDefault="006D5A10" w:rsidP="006D5A10">
      <w:pPr>
        <w:pStyle w:val="Odstavecseseznamem"/>
        <w:numPr>
          <w:ilvl w:val="0"/>
          <w:numId w:val="5"/>
        </w:numPr>
        <w:autoSpaceDE w:val="0"/>
        <w:autoSpaceDN w:val="0"/>
        <w:adjustRightInd w:val="0"/>
        <w:jc w:val="both"/>
        <w:rPr>
          <w:rFonts w:ascii="Arial CE" w:hAnsi="Arial CE"/>
        </w:rPr>
      </w:pPr>
      <w:r w:rsidRPr="00C7652E">
        <w:rPr>
          <w:rFonts w:ascii="Arial CE" w:hAnsi="Arial CE" w:cs="Arial"/>
          <w:bCs/>
          <w:color w:val="000000"/>
          <w:sz w:val="22"/>
          <w:szCs w:val="22"/>
        </w:rPr>
        <w:t xml:space="preserve">pokud </w:t>
      </w:r>
      <w:r w:rsidR="007642F2">
        <w:rPr>
          <w:rFonts w:ascii="Arial CE" w:hAnsi="Arial CE" w:cs="Arial"/>
          <w:bCs/>
          <w:color w:val="000000"/>
          <w:sz w:val="22"/>
          <w:szCs w:val="22"/>
        </w:rPr>
        <w:t>d</w:t>
      </w:r>
      <w:r w:rsidR="007642F2">
        <w:rPr>
          <w:rFonts w:ascii="Arial" w:hAnsi="Arial"/>
          <w:bCs/>
          <w:sz w:val="22"/>
          <w:szCs w:val="22"/>
        </w:rPr>
        <w:t>odavatel</w:t>
      </w:r>
      <w:r w:rsidR="007642F2" w:rsidRPr="00C7652E">
        <w:rPr>
          <w:rFonts w:ascii="Arial CE" w:hAnsi="Arial CE" w:cs="Arial"/>
          <w:bCs/>
          <w:color w:val="000000"/>
          <w:sz w:val="22"/>
          <w:szCs w:val="22"/>
        </w:rPr>
        <w:t xml:space="preserve"> </w:t>
      </w:r>
      <w:r w:rsidRPr="00C7652E">
        <w:rPr>
          <w:rFonts w:ascii="Arial CE" w:hAnsi="Arial CE" w:cs="Arial"/>
          <w:bCs/>
          <w:color w:val="000000"/>
          <w:sz w:val="22"/>
          <w:szCs w:val="22"/>
        </w:rPr>
        <w:t xml:space="preserve">nezahájí provádění díla ve lhůtě </w:t>
      </w:r>
      <w:r w:rsidRPr="00C216E8">
        <w:rPr>
          <w:rFonts w:ascii="Arial CE" w:hAnsi="Arial CE" w:cs="Arial"/>
          <w:bCs/>
          <w:color w:val="000000"/>
          <w:sz w:val="22"/>
          <w:szCs w:val="22"/>
        </w:rPr>
        <w:t xml:space="preserve">do </w:t>
      </w:r>
      <w:r w:rsidR="00D9575C" w:rsidRPr="00C216E8">
        <w:rPr>
          <w:rFonts w:ascii="Arial CE" w:hAnsi="Arial CE" w:cs="Arial"/>
          <w:bCs/>
          <w:color w:val="000000"/>
          <w:sz w:val="22"/>
          <w:szCs w:val="22"/>
        </w:rPr>
        <w:t>30 kalendářních dnů</w:t>
      </w:r>
      <w:r w:rsidRPr="00C7652E">
        <w:rPr>
          <w:rFonts w:ascii="Arial CE" w:hAnsi="Arial CE" w:cs="Arial"/>
          <w:sz w:val="22"/>
          <w:szCs w:val="22"/>
        </w:rPr>
        <w:t xml:space="preserve"> po uzavření smlouvy o dílo</w:t>
      </w:r>
      <w:r>
        <w:rPr>
          <w:rFonts w:ascii="Arial CE" w:hAnsi="Arial CE" w:cs="Arial"/>
          <w:sz w:val="22"/>
          <w:szCs w:val="22"/>
        </w:rPr>
        <w:t>,</w:t>
      </w:r>
      <w:r w:rsidRPr="00C7652E">
        <w:rPr>
          <w:rFonts w:ascii="Arial CE" w:hAnsi="Arial CE" w:cs="Arial"/>
          <w:bCs/>
          <w:color w:val="000000"/>
          <w:sz w:val="22"/>
          <w:szCs w:val="22"/>
        </w:rPr>
        <w:t xml:space="preserve"> </w:t>
      </w:r>
    </w:p>
    <w:p w14:paraId="04C10DBD" w14:textId="77777777" w:rsidR="006D5A10" w:rsidRPr="00C7652E" w:rsidRDefault="006D5A10" w:rsidP="006D5A10">
      <w:pPr>
        <w:pStyle w:val="Odstavecseseznamem"/>
        <w:numPr>
          <w:ilvl w:val="0"/>
          <w:numId w:val="5"/>
        </w:numPr>
        <w:autoSpaceDE w:val="0"/>
        <w:autoSpaceDN w:val="0"/>
        <w:adjustRightInd w:val="0"/>
        <w:jc w:val="both"/>
        <w:rPr>
          <w:rFonts w:ascii="Arial CE" w:hAnsi="Arial CE"/>
        </w:rPr>
      </w:pPr>
      <w:r>
        <w:rPr>
          <w:rFonts w:ascii="Arial CE" w:hAnsi="Arial CE" w:cs="Arial"/>
          <w:bCs/>
          <w:color w:val="000000"/>
          <w:sz w:val="22"/>
          <w:szCs w:val="22"/>
        </w:rPr>
        <w:t>p</w:t>
      </w:r>
      <w:r w:rsidRPr="00C7652E">
        <w:rPr>
          <w:rFonts w:ascii="Arial CE" w:hAnsi="Arial CE" w:cs="Arial"/>
          <w:bCs/>
          <w:color w:val="000000"/>
          <w:sz w:val="22"/>
          <w:szCs w:val="22"/>
        </w:rPr>
        <w:t xml:space="preserve">rodlení </w:t>
      </w:r>
      <w:r w:rsidR="007642F2">
        <w:rPr>
          <w:rFonts w:ascii="Arial CE" w:hAnsi="Arial CE" w:cs="Arial"/>
          <w:bCs/>
          <w:color w:val="000000"/>
          <w:sz w:val="22"/>
          <w:szCs w:val="22"/>
        </w:rPr>
        <w:t>d</w:t>
      </w:r>
      <w:r w:rsidR="007642F2">
        <w:rPr>
          <w:rFonts w:ascii="Arial" w:hAnsi="Arial"/>
          <w:bCs/>
          <w:sz w:val="22"/>
          <w:szCs w:val="22"/>
        </w:rPr>
        <w:t>odavatele</w:t>
      </w:r>
      <w:r w:rsidR="007642F2" w:rsidRPr="00C7652E">
        <w:rPr>
          <w:rFonts w:ascii="Arial CE" w:hAnsi="Arial CE" w:cs="Arial"/>
          <w:bCs/>
          <w:color w:val="000000"/>
          <w:sz w:val="22"/>
          <w:szCs w:val="22"/>
        </w:rPr>
        <w:t xml:space="preserve"> </w:t>
      </w:r>
      <w:r w:rsidRPr="00C7652E">
        <w:rPr>
          <w:rFonts w:ascii="Arial CE" w:hAnsi="Arial CE" w:cs="Arial"/>
          <w:bCs/>
          <w:color w:val="000000"/>
          <w:sz w:val="22"/>
          <w:szCs w:val="22"/>
        </w:rPr>
        <w:t xml:space="preserve">se splněním termínu dokončení díla, nebo jeho dohodnuté části </w:t>
      </w:r>
      <w:r w:rsidRPr="00C216E8">
        <w:rPr>
          <w:rFonts w:ascii="Arial CE" w:hAnsi="Arial CE" w:cs="Arial"/>
          <w:bCs/>
          <w:color w:val="000000"/>
          <w:sz w:val="22"/>
          <w:szCs w:val="22"/>
        </w:rPr>
        <w:t xml:space="preserve">delší než 30 </w:t>
      </w:r>
      <w:r w:rsidR="00D9575C" w:rsidRPr="00C216E8">
        <w:rPr>
          <w:rFonts w:ascii="Arial CE" w:hAnsi="Arial CE" w:cs="Arial"/>
          <w:bCs/>
          <w:color w:val="000000"/>
          <w:sz w:val="22"/>
          <w:szCs w:val="22"/>
        </w:rPr>
        <w:t xml:space="preserve">kalendářních </w:t>
      </w:r>
      <w:r w:rsidRPr="00C216E8">
        <w:rPr>
          <w:rFonts w:ascii="Arial CE" w:hAnsi="Arial CE" w:cs="Arial"/>
          <w:bCs/>
          <w:color w:val="000000"/>
          <w:sz w:val="22"/>
          <w:szCs w:val="22"/>
        </w:rPr>
        <w:t>dnů</w:t>
      </w:r>
      <w:r>
        <w:rPr>
          <w:rFonts w:ascii="Arial CE" w:hAnsi="Arial CE" w:cs="Arial"/>
          <w:bCs/>
          <w:color w:val="000000"/>
          <w:sz w:val="22"/>
          <w:szCs w:val="22"/>
        </w:rPr>
        <w:t>.</w:t>
      </w:r>
    </w:p>
    <w:p w14:paraId="7D38B29F" w14:textId="77777777" w:rsidR="006D5A10" w:rsidRPr="001D7A19" w:rsidRDefault="006D5A10" w:rsidP="006D5A10">
      <w:pPr>
        <w:autoSpaceDE w:val="0"/>
        <w:autoSpaceDN w:val="0"/>
        <w:adjustRightInd w:val="0"/>
        <w:ind w:left="360"/>
        <w:jc w:val="both"/>
        <w:rPr>
          <w:rFonts w:ascii="Arial CE" w:hAnsi="Arial CE"/>
        </w:rPr>
      </w:pPr>
      <w:r w:rsidRPr="00C7652E">
        <w:rPr>
          <w:rFonts w:ascii="Arial CE" w:hAnsi="Arial CE" w:cs="Arial"/>
          <w:bCs/>
          <w:color w:val="000000"/>
          <w:sz w:val="22"/>
          <w:szCs w:val="22"/>
        </w:rPr>
        <w:t xml:space="preserve">Objednatel právo od smlouvy odstoupit a není povinen hradit žádné náklady, které </w:t>
      </w:r>
      <w:r w:rsidR="007642F2">
        <w:rPr>
          <w:rFonts w:ascii="Arial CE" w:hAnsi="Arial CE" w:cs="Arial"/>
          <w:bCs/>
          <w:color w:val="000000"/>
          <w:sz w:val="22"/>
          <w:szCs w:val="22"/>
        </w:rPr>
        <w:t>d</w:t>
      </w:r>
      <w:r w:rsidR="007642F2">
        <w:rPr>
          <w:rFonts w:ascii="Arial" w:hAnsi="Arial"/>
          <w:bCs/>
          <w:sz w:val="22"/>
          <w:szCs w:val="22"/>
        </w:rPr>
        <w:t>odavateli</w:t>
      </w:r>
      <w:r w:rsidR="007642F2" w:rsidRPr="00C7652E">
        <w:rPr>
          <w:rFonts w:ascii="Arial CE" w:hAnsi="Arial CE" w:cs="Arial"/>
          <w:bCs/>
          <w:color w:val="000000"/>
          <w:sz w:val="22"/>
          <w:szCs w:val="22"/>
        </w:rPr>
        <w:t xml:space="preserve"> </w:t>
      </w:r>
      <w:r w:rsidRPr="00C7652E">
        <w:rPr>
          <w:rFonts w:ascii="Arial CE" w:hAnsi="Arial CE" w:cs="Arial"/>
          <w:bCs/>
          <w:color w:val="000000"/>
          <w:sz w:val="22"/>
          <w:szCs w:val="22"/>
        </w:rPr>
        <w:t xml:space="preserve">s prováděním díla vznikly. Vznikne-li takovým prodlením objednateli škoda, je za ni </w:t>
      </w:r>
      <w:r w:rsidR="007642F2">
        <w:rPr>
          <w:rFonts w:ascii="Arial CE" w:hAnsi="Arial CE" w:cs="Arial"/>
          <w:bCs/>
          <w:color w:val="000000"/>
          <w:sz w:val="22"/>
          <w:szCs w:val="22"/>
        </w:rPr>
        <w:t>d</w:t>
      </w:r>
      <w:r w:rsidR="007642F2">
        <w:rPr>
          <w:rFonts w:ascii="Arial" w:hAnsi="Arial"/>
          <w:bCs/>
          <w:sz w:val="22"/>
          <w:szCs w:val="22"/>
        </w:rPr>
        <w:t>odavatel</w:t>
      </w:r>
      <w:r w:rsidRPr="00C7652E">
        <w:rPr>
          <w:rFonts w:ascii="Arial CE" w:hAnsi="Arial CE" w:cs="Arial"/>
          <w:bCs/>
          <w:color w:val="000000"/>
          <w:sz w:val="22"/>
          <w:szCs w:val="22"/>
        </w:rPr>
        <w:t xml:space="preserve"> zodpovědný ve smyslu platné právní úpravy.</w:t>
      </w:r>
    </w:p>
    <w:p w14:paraId="032968FD" w14:textId="77777777" w:rsidR="006D5A10" w:rsidRPr="001D7A19" w:rsidRDefault="006D5A10" w:rsidP="006D5A10">
      <w:pPr>
        <w:pStyle w:val="Odstavecseseznamem"/>
        <w:autoSpaceDE w:val="0"/>
        <w:autoSpaceDN w:val="0"/>
        <w:adjustRightInd w:val="0"/>
        <w:ind w:left="426"/>
        <w:jc w:val="both"/>
        <w:rPr>
          <w:rFonts w:ascii="Arial CE" w:hAnsi="Arial CE"/>
        </w:rPr>
      </w:pPr>
    </w:p>
    <w:p w14:paraId="66AD62B0" w14:textId="77777777" w:rsidR="006D5A10" w:rsidRPr="00C7652E" w:rsidRDefault="006D5A10" w:rsidP="006D5A10">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 xml:space="preserve">Objednatel může od smlouvy odstoupit, poměrnou část původně uřčené ceny </w:t>
      </w:r>
      <w:r w:rsidR="007642F2">
        <w:rPr>
          <w:rFonts w:ascii="Arial CE" w:hAnsi="Arial CE" w:cs="Arial"/>
          <w:bCs/>
          <w:color w:val="000000"/>
          <w:sz w:val="22"/>
          <w:szCs w:val="22"/>
        </w:rPr>
        <w:t>d</w:t>
      </w:r>
      <w:r w:rsidR="007642F2">
        <w:rPr>
          <w:rFonts w:ascii="Arial" w:hAnsi="Arial"/>
          <w:bCs/>
          <w:sz w:val="22"/>
          <w:szCs w:val="22"/>
        </w:rPr>
        <w:t>odavateli</w:t>
      </w:r>
      <w:r w:rsidRPr="00C7652E">
        <w:rPr>
          <w:rFonts w:ascii="Arial CE" w:hAnsi="Arial CE" w:cs="Arial"/>
          <w:bCs/>
          <w:color w:val="000000"/>
          <w:sz w:val="22"/>
          <w:szCs w:val="22"/>
        </w:rPr>
        <w:t xml:space="preserve"> zaplatí, </w:t>
      </w:r>
      <w:proofErr w:type="gramStart"/>
      <w:r w:rsidRPr="00C7652E">
        <w:rPr>
          <w:rFonts w:ascii="Arial CE" w:hAnsi="Arial CE" w:cs="Arial"/>
          <w:bCs/>
          <w:color w:val="000000"/>
          <w:sz w:val="22"/>
          <w:szCs w:val="22"/>
        </w:rPr>
        <w:t>má</w:t>
      </w:r>
      <w:proofErr w:type="gramEnd"/>
      <w:r w:rsidRPr="00C7652E">
        <w:rPr>
          <w:rFonts w:ascii="Arial CE" w:hAnsi="Arial CE" w:cs="Arial"/>
          <w:bCs/>
          <w:color w:val="000000"/>
          <w:sz w:val="22"/>
          <w:szCs w:val="22"/>
        </w:rPr>
        <w:t>–</w:t>
      </w:r>
      <w:proofErr w:type="spellStart"/>
      <w:proofErr w:type="gramStart"/>
      <w:r w:rsidRPr="00C7652E">
        <w:rPr>
          <w:rFonts w:ascii="Arial CE" w:hAnsi="Arial CE" w:cs="Arial"/>
          <w:bCs/>
          <w:color w:val="000000"/>
          <w:sz w:val="22"/>
          <w:szCs w:val="22"/>
        </w:rPr>
        <w:t>li</w:t>
      </w:r>
      <w:proofErr w:type="spellEnd"/>
      <w:proofErr w:type="gramEnd"/>
      <w:r w:rsidRPr="00C7652E">
        <w:rPr>
          <w:rFonts w:ascii="Arial CE" w:hAnsi="Arial CE" w:cs="Arial"/>
          <w:bCs/>
          <w:color w:val="000000"/>
          <w:sz w:val="22"/>
          <w:szCs w:val="22"/>
        </w:rPr>
        <w:t xml:space="preserve"> z částečného plnění </w:t>
      </w:r>
      <w:r w:rsidR="009321A3">
        <w:rPr>
          <w:rFonts w:ascii="Arial CE" w:hAnsi="Arial CE" w:cs="Arial"/>
          <w:bCs/>
          <w:color w:val="000000"/>
          <w:sz w:val="22"/>
          <w:szCs w:val="22"/>
        </w:rPr>
        <w:t>dodavatel</w:t>
      </w:r>
      <w:r w:rsidRPr="00C7652E">
        <w:rPr>
          <w:rFonts w:ascii="Arial CE" w:hAnsi="Arial CE" w:cs="Arial"/>
          <w:bCs/>
          <w:color w:val="000000"/>
          <w:sz w:val="22"/>
          <w:szCs w:val="22"/>
        </w:rPr>
        <w:t>e prospěch.</w:t>
      </w:r>
    </w:p>
    <w:p w14:paraId="24AFDD4C" w14:textId="77777777" w:rsidR="006D5A10" w:rsidRDefault="006D5A10" w:rsidP="006D5A10">
      <w:pPr>
        <w:pStyle w:val="Odstavecseseznamem"/>
        <w:autoSpaceDE w:val="0"/>
        <w:autoSpaceDN w:val="0"/>
        <w:adjustRightInd w:val="0"/>
        <w:ind w:left="426"/>
        <w:jc w:val="both"/>
        <w:rPr>
          <w:rFonts w:ascii="Arial CE" w:hAnsi="Arial CE" w:cs="Arial"/>
          <w:sz w:val="22"/>
          <w:szCs w:val="22"/>
        </w:rPr>
      </w:pPr>
      <w:r w:rsidRPr="001D7A19">
        <w:rPr>
          <w:rFonts w:ascii="Arial CE" w:hAnsi="Arial CE" w:cs="Arial"/>
          <w:bCs/>
          <w:color w:val="000000"/>
          <w:sz w:val="22"/>
          <w:szCs w:val="22"/>
          <w:highlight w:val="cyan"/>
        </w:rPr>
        <w:t xml:space="preserve"> </w:t>
      </w:r>
    </w:p>
    <w:p w14:paraId="09C9718C" w14:textId="77777777" w:rsidR="006D5A10" w:rsidRPr="008B394F" w:rsidRDefault="006D5A10" w:rsidP="006D5A10">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14:paraId="1015BF89" w14:textId="77777777" w:rsidR="006D5A10" w:rsidRPr="008B394F" w:rsidRDefault="006D5A10" w:rsidP="006D5A10">
      <w:pPr>
        <w:pStyle w:val="Odstavecseseznamem"/>
        <w:autoSpaceDE w:val="0"/>
        <w:autoSpaceDN w:val="0"/>
        <w:adjustRightInd w:val="0"/>
        <w:ind w:left="426"/>
        <w:jc w:val="both"/>
        <w:rPr>
          <w:rFonts w:ascii="Arial CE" w:hAnsi="Arial CE" w:cs="Arial"/>
          <w:bCs/>
          <w:color w:val="000000"/>
          <w:sz w:val="22"/>
          <w:szCs w:val="22"/>
        </w:rPr>
      </w:pPr>
    </w:p>
    <w:p w14:paraId="2D619CAC" w14:textId="77777777" w:rsidR="006D5A10" w:rsidRPr="008B394F" w:rsidRDefault="006D5A10" w:rsidP="006D5A10">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Smlouva nabývá platnosti</w:t>
      </w:r>
      <w:r w:rsidR="00CF7EA3">
        <w:rPr>
          <w:rFonts w:ascii="Arial CE" w:hAnsi="Arial CE" w:cs="Arial"/>
          <w:bCs/>
          <w:color w:val="000000"/>
          <w:sz w:val="22"/>
          <w:szCs w:val="22"/>
        </w:rPr>
        <w:t xml:space="preserve"> a účinnosti podpisem obou smluvních stran</w:t>
      </w:r>
      <w:r w:rsidRPr="008B394F">
        <w:rPr>
          <w:rFonts w:ascii="Arial CE" w:hAnsi="Arial CE" w:cs="Arial"/>
          <w:bCs/>
          <w:color w:val="000000"/>
          <w:sz w:val="22"/>
          <w:szCs w:val="22"/>
        </w:rPr>
        <w:t>.</w:t>
      </w:r>
    </w:p>
    <w:p w14:paraId="14C44B47" w14:textId="77777777" w:rsidR="006D5A10" w:rsidRPr="008B394F" w:rsidRDefault="006D5A10" w:rsidP="006D5A10">
      <w:pPr>
        <w:pStyle w:val="Odstavecseseznamem"/>
        <w:autoSpaceDE w:val="0"/>
        <w:autoSpaceDN w:val="0"/>
        <w:adjustRightInd w:val="0"/>
        <w:ind w:left="426"/>
        <w:jc w:val="both"/>
        <w:rPr>
          <w:rFonts w:ascii="Arial CE" w:hAnsi="Arial CE" w:cs="Arial"/>
          <w:bCs/>
          <w:color w:val="000000"/>
          <w:sz w:val="22"/>
          <w:szCs w:val="22"/>
        </w:rPr>
      </w:pPr>
    </w:p>
    <w:p w14:paraId="49889FA2" w14:textId="77777777" w:rsidR="00CF7EA3" w:rsidRPr="00CF7EA3" w:rsidRDefault="006D5A10" w:rsidP="00CF7EA3">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B394F">
        <w:rPr>
          <w:rFonts w:ascii="Arial CE" w:hAnsi="Arial CE" w:cs="Arial"/>
          <w:bCs/>
          <w:color w:val="000000"/>
          <w:sz w:val="22"/>
          <w:szCs w:val="22"/>
        </w:rPr>
        <w:t xml:space="preserve">Na svědectví tohoto smluvní strany tímto podepisují smlouvu. Tato </w:t>
      </w:r>
      <w:r w:rsidR="00CF7EA3">
        <w:rPr>
          <w:rFonts w:ascii="Arial CE" w:hAnsi="Arial CE" w:cs="Arial"/>
          <w:bCs/>
          <w:color w:val="000000"/>
          <w:sz w:val="22"/>
          <w:szCs w:val="22"/>
        </w:rPr>
        <w:t>smlouva je vyhotovena ve dvou</w:t>
      </w:r>
      <w:r w:rsidRPr="008B394F">
        <w:rPr>
          <w:rFonts w:ascii="Arial CE" w:hAnsi="Arial CE" w:cs="Arial"/>
          <w:bCs/>
          <w:color w:val="000000"/>
          <w:sz w:val="22"/>
          <w:szCs w:val="22"/>
        </w:rPr>
        <w:t xml:space="preserve"> vyhotoveních, z nichž každé má platnost originálu. Kaž</w:t>
      </w:r>
      <w:r w:rsidR="00CF7EA3">
        <w:rPr>
          <w:rFonts w:ascii="Arial CE" w:hAnsi="Arial CE" w:cs="Arial"/>
          <w:bCs/>
          <w:color w:val="000000"/>
          <w:sz w:val="22"/>
          <w:szCs w:val="22"/>
        </w:rPr>
        <w:t>dá ze smluvních stran obdrží jedno</w:t>
      </w:r>
      <w:r w:rsidRPr="008B394F">
        <w:rPr>
          <w:rFonts w:ascii="Arial CE" w:hAnsi="Arial CE" w:cs="Arial"/>
          <w:bCs/>
          <w:color w:val="000000"/>
          <w:sz w:val="22"/>
          <w:szCs w:val="22"/>
        </w:rPr>
        <w:t xml:space="preserve"> vyhotovení smlouvy.</w:t>
      </w:r>
    </w:p>
    <w:p w14:paraId="1960F693" w14:textId="77777777" w:rsidR="00CF7EA3" w:rsidRPr="00CF7EA3" w:rsidRDefault="00CF7EA3" w:rsidP="00CF7EA3">
      <w:pPr>
        <w:pStyle w:val="Odstavecseseznamem"/>
        <w:rPr>
          <w:rFonts w:ascii="Arial" w:hAnsi="Arial" w:cs="Arial"/>
          <w:bCs/>
          <w:color w:val="000000"/>
          <w:sz w:val="22"/>
          <w:szCs w:val="22"/>
        </w:rPr>
      </w:pPr>
    </w:p>
    <w:p w14:paraId="37E02E62" w14:textId="77777777" w:rsidR="00CF7EA3" w:rsidRPr="00CF7EA3" w:rsidRDefault="00CF7EA3" w:rsidP="00CF7EA3">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CF7EA3">
        <w:rPr>
          <w:rFonts w:ascii="Arial" w:hAnsi="Arial" w:cs="Arial"/>
          <w:bCs/>
          <w:color w:val="000000"/>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w:t>
      </w:r>
      <w:r w:rsidR="008A6302">
        <w:rPr>
          <w:rFonts w:ascii="Arial" w:hAnsi="Arial" w:cs="Arial"/>
          <w:bCs/>
          <w:color w:val="000000"/>
          <w:sz w:val="22"/>
          <w:szCs w:val="22"/>
        </w:rPr>
        <w:t>o</w:t>
      </w:r>
      <w:r w:rsidRPr="00CF7EA3">
        <w:rPr>
          <w:rFonts w:ascii="Arial" w:hAnsi="Arial" w:cs="Arial"/>
          <w:bCs/>
          <w:color w:val="000000"/>
          <w:sz w:val="22"/>
          <w:szCs w:val="22"/>
        </w:rPr>
        <w:t xml:space="preserve">u povinnost uveřejňovat soukromoprávní smlouvy prostřednictvím registru smluv. Smluvní strany tímto bez výhrad souhlasí s uveřejněním celého textu smlouvy prostřednictvím registru smluv.   </w:t>
      </w:r>
    </w:p>
    <w:p w14:paraId="2E603C4C" w14:textId="77777777" w:rsidR="007508D3" w:rsidRDefault="007508D3" w:rsidP="00420D0D">
      <w:pPr>
        <w:keepNext/>
        <w:jc w:val="both"/>
        <w:rPr>
          <w:rFonts w:ascii="Arial" w:hAnsi="Arial" w:cs="Arial"/>
          <w:sz w:val="22"/>
          <w:szCs w:val="22"/>
        </w:rPr>
      </w:pPr>
    </w:p>
    <w:p w14:paraId="3CF5E928" w14:textId="77777777" w:rsidR="007621D0" w:rsidRDefault="007621D0" w:rsidP="00420D0D">
      <w:pPr>
        <w:keepNext/>
        <w:jc w:val="both"/>
        <w:rPr>
          <w:rFonts w:ascii="Arial" w:hAnsi="Arial" w:cs="Arial"/>
          <w:sz w:val="22"/>
          <w:szCs w:val="22"/>
        </w:rPr>
      </w:pPr>
    </w:p>
    <w:p w14:paraId="5EAB3B74" w14:textId="77777777" w:rsidR="007621D0" w:rsidRDefault="007621D0" w:rsidP="00420D0D">
      <w:pPr>
        <w:keepNext/>
        <w:jc w:val="both"/>
        <w:rPr>
          <w:rFonts w:ascii="Arial" w:hAnsi="Arial" w:cs="Arial"/>
          <w:sz w:val="22"/>
          <w:szCs w:val="22"/>
        </w:rPr>
      </w:pPr>
    </w:p>
    <w:p w14:paraId="6A14B29F" w14:textId="3BB2368D"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BB5A69">
        <w:rPr>
          <w:rFonts w:ascii="Arial" w:hAnsi="Arial" w:cs="Arial"/>
          <w:sz w:val="22"/>
          <w:szCs w:val="22"/>
        </w:rPr>
        <w:t xml:space="preserve"> Praze </w:t>
      </w:r>
      <w:r w:rsidRPr="00386410">
        <w:rPr>
          <w:rFonts w:ascii="Arial" w:hAnsi="Arial" w:cs="Arial"/>
          <w:sz w:val="22"/>
          <w:szCs w:val="22"/>
        </w:rPr>
        <w:t xml:space="preserve">dne………………. </w:t>
      </w:r>
    </w:p>
    <w:p w14:paraId="371563AA" w14:textId="77777777" w:rsidR="00420D0D" w:rsidRDefault="00420D0D" w:rsidP="00420D0D">
      <w:pPr>
        <w:keepNext/>
        <w:jc w:val="both"/>
        <w:rPr>
          <w:rFonts w:ascii="Arial" w:hAnsi="Arial" w:cs="Arial"/>
          <w:sz w:val="22"/>
          <w:szCs w:val="22"/>
        </w:rPr>
      </w:pPr>
    </w:p>
    <w:p w14:paraId="6894C7C8" w14:textId="77777777" w:rsidR="00AF144F" w:rsidRDefault="00AF144F" w:rsidP="00AF144F">
      <w:pPr>
        <w:keepNext/>
        <w:jc w:val="both"/>
        <w:rPr>
          <w:rFonts w:ascii="Arial" w:hAnsi="Arial" w:cs="Arial"/>
          <w:sz w:val="22"/>
          <w:szCs w:val="22"/>
        </w:rPr>
      </w:pPr>
    </w:p>
    <w:p w14:paraId="2EC13E77" w14:textId="77777777" w:rsidR="00AF144F" w:rsidRDefault="00AF144F" w:rsidP="00AF144F">
      <w:pPr>
        <w:keepNext/>
        <w:jc w:val="both"/>
        <w:rPr>
          <w:rFonts w:ascii="Arial" w:hAnsi="Arial" w:cs="Arial"/>
          <w:sz w:val="22"/>
          <w:szCs w:val="22"/>
        </w:rPr>
      </w:pPr>
    </w:p>
    <w:p w14:paraId="468629E8" w14:textId="77777777" w:rsidR="00AF144F" w:rsidRDefault="00AF144F" w:rsidP="00AF144F">
      <w:pPr>
        <w:keepNext/>
        <w:jc w:val="both"/>
        <w:rPr>
          <w:rFonts w:ascii="Arial" w:hAnsi="Arial" w:cs="Arial"/>
          <w:sz w:val="22"/>
          <w:szCs w:val="22"/>
        </w:rPr>
      </w:pPr>
    </w:p>
    <w:p w14:paraId="3398DBB8" w14:textId="77777777" w:rsidR="00AF144F" w:rsidRDefault="00AF144F" w:rsidP="00AF144F">
      <w:pPr>
        <w:keepNext/>
        <w:jc w:val="both"/>
        <w:rPr>
          <w:rFonts w:ascii="Arial" w:hAnsi="Arial" w:cs="Arial"/>
          <w:sz w:val="22"/>
          <w:szCs w:val="22"/>
        </w:rPr>
      </w:pPr>
    </w:p>
    <w:p w14:paraId="2402787C" w14:textId="77777777" w:rsidR="00AF144F" w:rsidRDefault="00AF144F" w:rsidP="00AF144F">
      <w:pPr>
        <w:keepNext/>
        <w:jc w:val="both"/>
        <w:rPr>
          <w:rFonts w:ascii="Arial" w:hAnsi="Arial" w:cs="Arial"/>
          <w:sz w:val="22"/>
          <w:szCs w:val="22"/>
        </w:rPr>
      </w:pPr>
    </w:p>
    <w:p w14:paraId="0DD4E04D" w14:textId="77777777" w:rsidR="00AF144F" w:rsidRDefault="00AF144F" w:rsidP="00AF144F">
      <w:pPr>
        <w:keepNext/>
        <w:jc w:val="both"/>
        <w:rPr>
          <w:rFonts w:ascii="Arial" w:hAnsi="Arial" w:cs="Arial"/>
          <w:sz w:val="22"/>
          <w:szCs w:val="22"/>
        </w:rPr>
      </w:pPr>
    </w:p>
    <w:p w14:paraId="3AADA6BD" w14:textId="77777777" w:rsidR="00AF144F" w:rsidRDefault="00AF144F" w:rsidP="00AF144F">
      <w:pPr>
        <w:keepNext/>
        <w:jc w:val="both"/>
        <w:rPr>
          <w:rFonts w:ascii="Arial" w:hAnsi="Arial" w:cs="Arial"/>
          <w:sz w:val="22"/>
          <w:szCs w:val="22"/>
        </w:rPr>
      </w:pPr>
    </w:p>
    <w:sectPr w:rsidR="00AF144F" w:rsidSect="00936966">
      <w:footerReference w:type="default" r:id="rId12"/>
      <w:footerReference w:type="first" r:id="rId13"/>
      <w:pgSz w:w="11907" w:h="16840" w:code="9"/>
      <w:pgMar w:top="1418" w:right="1418" w:bottom="1418" w:left="1440" w:header="709" w:footer="709" w:gutter="0"/>
      <w:cols w:space="708"/>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6A33E1" w15:done="0"/>
  <w15:commentEx w15:paraId="70551E6B" w15:done="0"/>
  <w15:commentEx w15:paraId="581AB08C" w15:done="0"/>
  <w15:commentEx w15:paraId="3EE383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6A33E1" w16cid:durableId="2027D2CE"/>
  <w16cid:commentId w16cid:paraId="70551E6B" w16cid:durableId="2027D2B0"/>
  <w16cid:commentId w16cid:paraId="581AB08C" w16cid:durableId="2027D37F"/>
  <w16cid:commentId w16cid:paraId="3EE38355" w16cid:durableId="2027D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0F016" w14:textId="77777777" w:rsidR="00B54A12" w:rsidRDefault="00B54A12">
      <w:r>
        <w:separator/>
      </w:r>
    </w:p>
  </w:endnote>
  <w:endnote w:type="continuationSeparator" w:id="0">
    <w:p w14:paraId="780B4A52" w14:textId="77777777" w:rsidR="00B54A12" w:rsidRDefault="00B5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CE">
    <w:panose1 w:val="020B0604020202020204"/>
    <w:charset w:val="EE"/>
    <w:family w:val="swiss"/>
    <w:pitch w:val="variable"/>
    <w:sig w:usb0="00000005" w:usb1="00000000" w:usb2="00000000" w:usb3="00000000" w:csb0="00000002"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Bold+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14:paraId="5B21404A" w14:textId="77777777"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D75662">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D75662">
              <w:rPr>
                <w:rFonts w:ascii="Arial" w:hAnsi="Arial" w:cs="Arial"/>
                <w:b/>
                <w:bCs/>
                <w:noProof/>
                <w:sz w:val="18"/>
                <w:szCs w:val="18"/>
              </w:rPr>
              <w:t>9</w:t>
            </w:r>
            <w:r w:rsidRPr="00AC6821">
              <w:rPr>
                <w:rFonts w:ascii="Arial" w:hAnsi="Arial" w:cs="Arial"/>
                <w:b/>
                <w:bCs/>
                <w:sz w:val="18"/>
                <w:szCs w:val="18"/>
              </w:rPr>
              <w:fldChar w:fldCharType="end"/>
            </w:r>
          </w:p>
        </w:sdtContent>
      </w:sdt>
    </w:sdtContent>
  </w:sdt>
  <w:p w14:paraId="25AC4900" w14:textId="77777777"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87702"/>
      <w:docPartObj>
        <w:docPartGallery w:val="Page Numbers (Bottom of Page)"/>
        <w:docPartUnique/>
      </w:docPartObj>
    </w:sdtPr>
    <w:sdtEndPr/>
    <w:sdtContent>
      <w:sdt>
        <w:sdtPr>
          <w:id w:val="42882245"/>
          <w:docPartObj>
            <w:docPartGallery w:val="Page Numbers (Top of Page)"/>
            <w:docPartUnique/>
          </w:docPartObj>
        </w:sdtPr>
        <w:sdtEndPr/>
        <w:sdtContent>
          <w:p w14:paraId="69B799F5" w14:textId="77777777" w:rsidR="001D058E" w:rsidRDefault="001D058E">
            <w:pPr>
              <w:pStyle w:val="Zpat"/>
              <w:jc w:val="right"/>
            </w:pPr>
            <w:r>
              <w:t xml:space="preserve">Stránka </w:t>
            </w:r>
            <w:r>
              <w:rPr>
                <w:b/>
                <w:bCs/>
              </w:rPr>
              <w:fldChar w:fldCharType="begin"/>
            </w:r>
            <w:r>
              <w:rPr>
                <w:b/>
                <w:bCs/>
              </w:rPr>
              <w:instrText>PAGE</w:instrText>
            </w:r>
            <w:r>
              <w:rPr>
                <w:b/>
                <w:bCs/>
              </w:rPr>
              <w:fldChar w:fldCharType="separate"/>
            </w:r>
            <w:r w:rsidR="00D7566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D75662">
              <w:rPr>
                <w:b/>
                <w:bCs/>
                <w:noProof/>
              </w:rPr>
              <w:t>9</w:t>
            </w:r>
            <w:r>
              <w:rPr>
                <w:b/>
                <w:bCs/>
              </w:rPr>
              <w:fldChar w:fldCharType="end"/>
            </w:r>
          </w:p>
        </w:sdtContent>
      </w:sdt>
    </w:sdtContent>
  </w:sdt>
  <w:p w14:paraId="439A4C5B" w14:textId="77777777"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99AE2" w14:textId="77777777" w:rsidR="00B54A12" w:rsidRDefault="00B54A12">
      <w:r>
        <w:separator/>
      </w:r>
    </w:p>
  </w:footnote>
  <w:footnote w:type="continuationSeparator" w:id="0">
    <w:p w14:paraId="381DD8F0" w14:textId="77777777" w:rsidR="00B54A12" w:rsidRDefault="00B5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657"/>
    <w:multiLevelType w:val="hybridMultilevel"/>
    <w:tmpl w:val="8F646A76"/>
    <w:lvl w:ilvl="0" w:tplc="83A27CA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3F2457"/>
    <w:multiLevelType w:val="hybridMultilevel"/>
    <w:tmpl w:val="F5B60796"/>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98541D1"/>
    <w:multiLevelType w:val="multilevel"/>
    <w:tmpl w:val="458ECBF8"/>
    <w:lvl w:ilvl="0">
      <w:start w:val="1"/>
      <w:numFmt w:val="decimal"/>
      <w:lvlText w:val="%1."/>
      <w:lvlJc w:val="left"/>
      <w:pPr>
        <w:ind w:left="7023"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5">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nsid w:val="29A0299D"/>
    <w:multiLevelType w:val="hybridMultilevel"/>
    <w:tmpl w:val="564CFCCC"/>
    <w:lvl w:ilvl="0" w:tplc="1EC27350">
      <w:start w:val="3"/>
      <w:numFmt w:val="bullet"/>
      <w:lvlText w:val="-"/>
      <w:lvlJc w:val="left"/>
      <w:pPr>
        <w:ind w:left="420" w:hanging="360"/>
      </w:pPr>
      <w:rPr>
        <w:rFonts w:ascii="Arial CE" w:eastAsia="Times New Roman" w:hAnsi="Arial CE"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nsid w:val="2D06744D"/>
    <w:multiLevelType w:val="multilevel"/>
    <w:tmpl w:val="1A3269F4"/>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10">
    <w:nsid w:val="302C336E"/>
    <w:multiLevelType w:val="hybridMultilevel"/>
    <w:tmpl w:val="7FC2C576"/>
    <w:lvl w:ilvl="0" w:tplc="BF0482D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B1B4AAE"/>
    <w:multiLevelType w:val="hybridMultilevel"/>
    <w:tmpl w:val="FC7E19CE"/>
    <w:lvl w:ilvl="0" w:tplc="72A80CA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43AD7F63"/>
    <w:multiLevelType w:val="hybridMultilevel"/>
    <w:tmpl w:val="84342038"/>
    <w:lvl w:ilvl="0" w:tplc="A4721BA2">
      <w:start w:val="1"/>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4CCD1BD4"/>
    <w:multiLevelType w:val="multilevel"/>
    <w:tmpl w:val="30CEC0BA"/>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393A24"/>
    <w:multiLevelType w:val="hybridMultilevel"/>
    <w:tmpl w:val="C292FEB0"/>
    <w:lvl w:ilvl="0" w:tplc="FF4A6AAC">
      <w:start w:val="2"/>
      <w:numFmt w:val="bullet"/>
      <w:lvlText w:val="-"/>
      <w:lvlJc w:val="left"/>
      <w:pPr>
        <w:ind w:left="420" w:hanging="360"/>
      </w:pPr>
      <w:rPr>
        <w:rFonts w:ascii="Arial CE" w:eastAsia="Times New Roman" w:hAnsi="Arial CE" w:cs="Helv"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8">
    <w:nsid w:val="4E2E03C6"/>
    <w:multiLevelType w:val="hybridMultilevel"/>
    <w:tmpl w:val="D83AD090"/>
    <w:lvl w:ilvl="0" w:tplc="04050005">
      <w:start w:val="1"/>
      <w:numFmt w:val="bullet"/>
      <w:lvlText w:val=""/>
      <w:lvlJc w:val="left"/>
      <w:pPr>
        <w:tabs>
          <w:tab w:val="num" w:pos="1140"/>
        </w:tabs>
        <w:ind w:left="1140" w:hanging="360"/>
      </w:pPr>
      <w:rPr>
        <w:rFonts w:ascii="Wingdings" w:hAnsi="Wingdings" w:cs="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cs="Wingdings" w:hint="default"/>
      </w:rPr>
    </w:lvl>
    <w:lvl w:ilvl="3" w:tplc="04050001" w:tentative="1">
      <w:start w:val="1"/>
      <w:numFmt w:val="bullet"/>
      <w:lvlText w:val=""/>
      <w:lvlJc w:val="left"/>
      <w:pPr>
        <w:tabs>
          <w:tab w:val="num" w:pos="3300"/>
        </w:tabs>
        <w:ind w:left="3300" w:hanging="360"/>
      </w:pPr>
      <w:rPr>
        <w:rFonts w:ascii="Symbol" w:hAnsi="Symbol" w:cs="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cs="Wingdings" w:hint="default"/>
      </w:rPr>
    </w:lvl>
    <w:lvl w:ilvl="6" w:tplc="04050001" w:tentative="1">
      <w:start w:val="1"/>
      <w:numFmt w:val="bullet"/>
      <w:lvlText w:val=""/>
      <w:lvlJc w:val="left"/>
      <w:pPr>
        <w:tabs>
          <w:tab w:val="num" w:pos="5460"/>
        </w:tabs>
        <w:ind w:left="5460" w:hanging="360"/>
      </w:pPr>
      <w:rPr>
        <w:rFonts w:ascii="Symbol" w:hAnsi="Symbol" w:cs="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cs="Wingdings" w:hint="default"/>
      </w:rPr>
    </w:lvl>
  </w:abstractNum>
  <w:abstractNum w:abstractNumId="19">
    <w:nsid w:val="517E172E"/>
    <w:multiLevelType w:val="hybridMultilevel"/>
    <w:tmpl w:val="0280670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4F17558"/>
    <w:multiLevelType w:val="hybridMultilevel"/>
    <w:tmpl w:val="0A022DBC"/>
    <w:lvl w:ilvl="0" w:tplc="04050005">
      <w:start w:val="1"/>
      <w:numFmt w:val="bullet"/>
      <w:lvlText w:val=""/>
      <w:lvlJc w:val="left"/>
      <w:pPr>
        <w:tabs>
          <w:tab w:val="num" w:pos="1440"/>
        </w:tabs>
        <w:ind w:left="1440" w:hanging="360"/>
      </w:pPr>
      <w:rPr>
        <w:rFonts w:ascii="Wingdings" w:hAnsi="Wingdings" w:cs="Wingding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56AF4D21"/>
    <w:multiLevelType w:val="hybridMultilevel"/>
    <w:tmpl w:val="75721076"/>
    <w:lvl w:ilvl="0" w:tplc="83A27CA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8F670E2"/>
    <w:multiLevelType w:val="hybridMultilevel"/>
    <w:tmpl w:val="DDBE5748"/>
    <w:lvl w:ilvl="0" w:tplc="4B685CAC">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BF5E1CCA">
      <w:start w:val="1"/>
      <w:numFmt w:val="lowerLetter"/>
      <w:lvlText w:val="%4)"/>
      <w:lvlJc w:val="left"/>
      <w:pPr>
        <w:ind w:left="2880" w:hanging="360"/>
      </w:pPr>
      <w:rPr>
        <w:rFonts w:hint="default"/>
        <w:b w:val="0"/>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2E47114"/>
    <w:multiLevelType w:val="hybridMultilevel"/>
    <w:tmpl w:val="7546616C"/>
    <w:lvl w:ilvl="0" w:tplc="0405000F">
      <w:start w:val="1"/>
      <w:numFmt w:val="decimal"/>
      <w:lvlText w:val="%1."/>
      <w:lvlJc w:val="left"/>
      <w:pPr>
        <w:tabs>
          <w:tab w:val="num" w:pos="720"/>
        </w:tabs>
        <w:ind w:left="720" w:hanging="360"/>
      </w:pPr>
      <w:rPr>
        <w:rFonts w:hint="default"/>
      </w:rPr>
    </w:lvl>
    <w:lvl w:ilvl="1" w:tplc="EE248172">
      <w:start w:val="1"/>
      <w:numFmt w:val="bullet"/>
      <w:lvlText w:val="-"/>
      <w:lvlJc w:val="left"/>
      <w:pPr>
        <w:tabs>
          <w:tab w:val="num" w:pos="1440"/>
        </w:tabs>
        <w:ind w:left="1440" w:hanging="360"/>
      </w:pPr>
      <w:rPr>
        <w:rFonts w:ascii="Times New Roman" w:eastAsia="Times New Roman" w:hAnsi="Times New Roman" w:hint="default"/>
        <w:b/>
        <w:bCs/>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A0E3842"/>
    <w:multiLevelType w:val="hybridMultilevel"/>
    <w:tmpl w:val="8EBEB6D0"/>
    <w:lvl w:ilvl="0" w:tplc="EA381B90">
      <w:start w:val="1"/>
      <w:numFmt w:val="decimal"/>
      <w:lvlText w:val="%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9"/>
  </w:num>
  <w:num w:numId="5">
    <w:abstractNumId w:val="12"/>
  </w:num>
  <w:num w:numId="6">
    <w:abstractNumId w:val="6"/>
  </w:num>
  <w:num w:numId="7">
    <w:abstractNumId w:val="22"/>
  </w:num>
  <w:num w:numId="8">
    <w:abstractNumId w:val="4"/>
  </w:num>
  <w:num w:numId="9">
    <w:abstractNumId w:val="16"/>
  </w:num>
  <w:num w:numId="10">
    <w:abstractNumId w:val="7"/>
  </w:num>
  <w:num w:numId="11">
    <w:abstractNumId w:val="5"/>
  </w:num>
  <w:num w:numId="12">
    <w:abstractNumId w:val="8"/>
  </w:num>
  <w:num w:numId="13">
    <w:abstractNumId w:val="17"/>
  </w:num>
  <w:num w:numId="14">
    <w:abstractNumId w:val="10"/>
  </w:num>
  <w:num w:numId="15">
    <w:abstractNumId w:val="15"/>
  </w:num>
  <w:num w:numId="16">
    <w:abstractNumId w:val="1"/>
  </w:num>
  <w:num w:numId="17">
    <w:abstractNumId w:val="19"/>
  </w:num>
  <w:num w:numId="18">
    <w:abstractNumId w:val="23"/>
  </w:num>
  <w:num w:numId="19">
    <w:abstractNumId w:val="6"/>
  </w:num>
  <w:num w:numId="20">
    <w:abstractNumId w:val="11"/>
  </w:num>
  <w:num w:numId="21">
    <w:abstractNumId w:val="24"/>
  </w:num>
  <w:num w:numId="22">
    <w:abstractNumId w:val="18"/>
  </w:num>
  <w:num w:numId="23">
    <w:abstractNumId w:val="20"/>
  </w:num>
  <w:num w:numId="24">
    <w:abstractNumId w:val="13"/>
  </w:num>
  <w:num w:numId="25">
    <w:abstractNumId w:val="6"/>
  </w:num>
  <w:num w:numId="26">
    <w:abstractNumId w:val="6"/>
  </w:num>
  <w:num w:numId="27">
    <w:abstractNumId w:val="25"/>
  </w:num>
  <w:num w:numId="28">
    <w:abstractNumId w:val="14"/>
  </w:num>
  <w:num w:numId="29">
    <w:abstractNumId w:val="21"/>
  </w:num>
  <w:num w:numId="3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6D41"/>
    <w:rsid w:val="00087C49"/>
    <w:rsid w:val="00092C90"/>
    <w:rsid w:val="00095B36"/>
    <w:rsid w:val="00096537"/>
    <w:rsid w:val="000A0720"/>
    <w:rsid w:val="000A1737"/>
    <w:rsid w:val="000A27D0"/>
    <w:rsid w:val="000A47ED"/>
    <w:rsid w:val="000A4C30"/>
    <w:rsid w:val="000A6DEF"/>
    <w:rsid w:val="000B00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0619"/>
    <w:rsid w:val="000F2A40"/>
    <w:rsid w:val="000F55C1"/>
    <w:rsid w:val="001002C7"/>
    <w:rsid w:val="00103108"/>
    <w:rsid w:val="00105C01"/>
    <w:rsid w:val="00107F57"/>
    <w:rsid w:val="0011356F"/>
    <w:rsid w:val="00113F4E"/>
    <w:rsid w:val="00115832"/>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58C4"/>
    <w:rsid w:val="0015625D"/>
    <w:rsid w:val="00156D8C"/>
    <w:rsid w:val="001605CC"/>
    <w:rsid w:val="00160CF6"/>
    <w:rsid w:val="001610D0"/>
    <w:rsid w:val="001655E3"/>
    <w:rsid w:val="001661AF"/>
    <w:rsid w:val="001677A4"/>
    <w:rsid w:val="00167BA8"/>
    <w:rsid w:val="00167C90"/>
    <w:rsid w:val="001710AB"/>
    <w:rsid w:val="00173166"/>
    <w:rsid w:val="00177384"/>
    <w:rsid w:val="00180BD1"/>
    <w:rsid w:val="001825D8"/>
    <w:rsid w:val="00182A6E"/>
    <w:rsid w:val="00185B2F"/>
    <w:rsid w:val="00192EB9"/>
    <w:rsid w:val="0019335F"/>
    <w:rsid w:val="0019377F"/>
    <w:rsid w:val="001A1736"/>
    <w:rsid w:val="001A3460"/>
    <w:rsid w:val="001A37C5"/>
    <w:rsid w:val="001A4F0E"/>
    <w:rsid w:val="001B2A5C"/>
    <w:rsid w:val="001B4BB0"/>
    <w:rsid w:val="001B4C5E"/>
    <w:rsid w:val="001B5CE4"/>
    <w:rsid w:val="001B5E7B"/>
    <w:rsid w:val="001C5573"/>
    <w:rsid w:val="001C5C42"/>
    <w:rsid w:val="001D058E"/>
    <w:rsid w:val="001D12CC"/>
    <w:rsid w:val="001D1C6B"/>
    <w:rsid w:val="001D6284"/>
    <w:rsid w:val="001D670C"/>
    <w:rsid w:val="001E0E47"/>
    <w:rsid w:val="001E17B5"/>
    <w:rsid w:val="001E4261"/>
    <w:rsid w:val="001E511D"/>
    <w:rsid w:val="001E709E"/>
    <w:rsid w:val="001F0722"/>
    <w:rsid w:val="001F0A5C"/>
    <w:rsid w:val="001F0DE2"/>
    <w:rsid w:val="001F2C4C"/>
    <w:rsid w:val="001F2DC9"/>
    <w:rsid w:val="001F50E3"/>
    <w:rsid w:val="001F704F"/>
    <w:rsid w:val="00200798"/>
    <w:rsid w:val="00201376"/>
    <w:rsid w:val="0020612F"/>
    <w:rsid w:val="002104D8"/>
    <w:rsid w:val="00214720"/>
    <w:rsid w:val="00215419"/>
    <w:rsid w:val="00216C13"/>
    <w:rsid w:val="00216D9F"/>
    <w:rsid w:val="00217EF8"/>
    <w:rsid w:val="00220806"/>
    <w:rsid w:val="00224C36"/>
    <w:rsid w:val="00225458"/>
    <w:rsid w:val="00230B00"/>
    <w:rsid w:val="00234051"/>
    <w:rsid w:val="00235875"/>
    <w:rsid w:val="00242636"/>
    <w:rsid w:val="00242984"/>
    <w:rsid w:val="00243718"/>
    <w:rsid w:val="002515B0"/>
    <w:rsid w:val="00252516"/>
    <w:rsid w:val="00253896"/>
    <w:rsid w:val="002548FC"/>
    <w:rsid w:val="00255940"/>
    <w:rsid w:val="00255DCB"/>
    <w:rsid w:val="00257779"/>
    <w:rsid w:val="002606E8"/>
    <w:rsid w:val="00260EC3"/>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906"/>
    <w:rsid w:val="00294DE2"/>
    <w:rsid w:val="00294FE2"/>
    <w:rsid w:val="002957C8"/>
    <w:rsid w:val="002A2D64"/>
    <w:rsid w:val="002A2F7E"/>
    <w:rsid w:val="002A5C22"/>
    <w:rsid w:val="002A633C"/>
    <w:rsid w:val="002B1B6F"/>
    <w:rsid w:val="002B4698"/>
    <w:rsid w:val="002B4882"/>
    <w:rsid w:val="002B4A00"/>
    <w:rsid w:val="002B5C5A"/>
    <w:rsid w:val="002C0478"/>
    <w:rsid w:val="002C130C"/>
    <w:rsid w:val="002C1521"/>
    <w:rsid w:val="002C1E74"/>
    <w:rsid w:val="002C20B1"/>
    <w:rsid w:val="002C5BFB"/>
    <w:rsid w:val="002D026A"/>
    <w:rsid w:val="002D1C87"/>
    <w:rsid w:val="002D287D"/>
    <w:rsid w:val="002D7622"/>
    <w:rsid w:val="002E67D5"/>
    <w:rsid w:val="002E6E9A"/>
    <w:rsid w:val="002E7453"/>
    <w:rsid w:val="002F0122"/>
    <w:rsid w:val="002F0722"/>
    <w:rsid w:val="002F0874"/>
    <w:rsid w:val="002F4AD4"/>
    <w:rsid w:val="002F5CFE"/>
    <w:rsid w:val="002F6B20"/>
    <w:rsid w:val="003053A3"/>
    <w:rsid w:val="00307CBB"/>
    <w:rsid w:val="0031185E"/>
    <w:rsid w:val="00313B0F"/>
    <w:rsid w:val="003169D7"/>
    <w:rsid w:val="00320C9D"/>
    <w:rsid w:val="0032120F"/>
    <w:rsid w:val="00323890"/>
    <w:rsid w:val="00323D67"/>
    <w:rsid w:val="00324EF0"/>
    <w:rsid w:val="003265EA"/>
    <w:rsid w:val="0033147B"/>
    <w:rsid w:val="00334095"/>
    <w:rsid w:val="003466EB"/>
    <w:rsid w:val="003474ED"/>
    <w:rsid w:val="00350B41"/>
    <w:rsid w:val="0035344E"/>
    <w:rsid w:val="00354A01"/>
    <w:rsid w:val="003555A0"/>
    <w:rsid w:val="003577D1"/>
    <w:rsid w:val="00360E13"/>
    <w:rsid w:val="0036103F"/>
    <w:rsid w:val="00366D56"/>
    <w:rsid w:val="00367323"/>
    <w:rsid w:val="00376A92"/>
    <w:rsid w:val="003770CC"/>
    <w:rsid w:val="0038143E"/>
    <w:rsid w:val="00382F72"/>
    <w:rsid w:val="00384006"/>
    <w:rsid w:val="00384E47"/>
    <w:rsid w:val="00387024"/>
    <w:rsid w:val="003920FA"/>
    <w:rsid w:val="003933B9"/>
    <w:rsid w:val="003962C3"/>
    <w:rsid w:val="003A246A"/>
    <w:rsid w:val="003A5AB4"/>
    <w:rsid w:val="003B017F"/>
    <w:rsid w:val="003B0CAB"/>
    <w:rsid w:val="003B16D1"/>
    <w:rsid w:val="003B34DF"/>
    <w:rsid w:val="003B5FB7"/>
    <w:rsid w:val="003C0F0F"/>
    <w:rsid w:val="003C2409"/>
    <w:rsid w:val="003C33C4"/>
    <w:rsid w:val="003C779D"/>
    <w:rsid w:val="003D062E"/>
    <w:rsid w:val="003D238A"/>
    <w:rsid w:val="003D39A5"/>
    <w:rsid w:val="003D3C7C"/>
    <w:rsid w:val="003E039C"/>
    <w:rsid w:val="003E05B3"/>
    <w:rsid w:val="003E07D3"/>
    <w:rsid w:val="003E67A3"/>
    <w:rsid w:val="003F0DFA"/>
    <w:rsid w:val="003F0E49"/>
    <w:rsid w:val="003F17FD"/>
    <w:rsid w:val="003F2A76"/>
    <w:rsid w:val="003F2BEB"/>
    <w:rsid w:val="003F6484"/>
    <w:rsid w:val="003F7C36"/>
    <w:rsid w:val="00400643"/>
    <w:rsid w:val="00402059"/>
    <w:rsid w:val="0040535A"/>
    <w:rsid w:val="004054E1"/>
    <w:rsid w:val="00406BA6"/>
    <w:rsid w:val="0040735D"/>
    <w:rsid w:val="0040740F"/>
    <w:rsid w:val="00410E03"/>
    <w:rsid w:val="0041190D"/>
    <w:rsid w:val="00417204"/>
    <w:rsid w:val="00420D0D"/>
    <w:rsid w:val="00421DA5"/>
    <w:rsid w:val="0042426F"/>
    <w:rsid w:val="00427B15"/>
    <w:rsid w:val="00432261"/>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13AC"/>
    <w:rsid w:val="004872E9"/>
    <w:rsid w:val="00487F2B"/>
    <w:rsid w:val="0049067A"/>
    <w:rsid w:val="00490727"/>
    <w:rsid w:val="0049185A"/>
    <w:rsid w:val="00491A61"/>
    <w:rsid w:val="00493A8D"/>
    <w:rsid w:val="00493C26"/>
    <w:rsid w:val="00495EF0"/>
    <w:rsid w:val="00496139"/>
    <w:rsid w:val="00496E78"/>
    <w:rsid w:val="00497407"/>
    <w:rsid w:val="004A09E3"/>
    <w:rsid w:val="004A208E"/>
    <w:rsid w:val="004A5433"/>
    <w:rsid w:val="004A74F1"/>
    <w:rsid w:val="004B2396"/>
    <w:rsid w:val="004B2B99"/>
    <w:rsid w:val="004B38C0"/>
    <w:rsid w:val="004C134D"/>
    <w:rsid w:val="004C338C"/>
    <w:rsid w:val="004C37C4"/>
    <w:rsid w:val="004C6D96"/>
    <w:rsid w:val="004D3C67"/>
    <w:rsid w:val="004D4E40"/>
    <w:rsid w:val="004D5087"/>
    <w:rsid w:val="004E0EA4"/>
    <w:rsid w:val="004E591C"/>
    <w:rsid w:val="004E69C0"/>
    <w:rsid w:val="004E7083"/>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183C"/>
    <w:rsid w:val="005441CB"/>
    <w:rsid w:val="005460CA"/>
    <w:rsid w:val="00550FE6"/>
    <w:rsid w:val="00552DB0"/>
    <w:rsid w:val="005569D5"/>
    <w:rsid w:val="00561EC7"/>
    <w:rsid w:val="005637D5"/>
    <w:rsid w:val="00563EAF"/>
    <w:rsid w:val="00565903"/>
    <w:rsid w:val="005677E1"/>
    <w:rsid w:val="005678E6"/>
    <w:rsid w:val="005703AF"/>
    <w:rsid w:val="00576041"/>
    <w:rsid w:val="005803C5"/>
    <w:rsid w:val="00590B05"/>
    <w:rsid w:val="00595D22"/>
    <w:rsid w:val="005A56DF"/>
    <w:rsid w:val="005B1695"/>
    <w:rsid w:val="005B2FB1"/>
    <w:rsid w:val="005B45A7"/>
    <w:rsid w:val="005B6D8C"/>
    <w:rsid w:val="005C1D5E"/>
    <w:rsid w:val="005C22EC"/>
    <w:rsid w:val="005C2681"/>
    <w:rsid w:val="005C2B6F"/>
    <w:rsid w:val="005C33C7"/>
    <w:rsid w:val="005C4DCB"/>
    <w:rsid w:val="005C7FCD"/>
    <w:rsid w:val="005D0971"/>
    <w:rsid w:val="005D2D95"/>
    <w:rsid w:val="005D6244"/>
    <w:rsid w:val="005E428C"/>
    <w:rsid w:val="005E726B"/>
    <w:rsid w:val="005F27F5"/>
    <w:rsid w:val="005F342A"/>
    <w:rsid w:val="005F5390"/>
    <w:rsid w:val="005F5BCD"/>
    <w:rsid w:val="005F5CA9"/>
    <w:rsid w:val="0060232A"/>
    <w:rsid w:val="00603F39"/>
    <w:rsid w:val="00605B9F"/>
    <w:rsid w:val="00607726"/>
    <w:rsid w:val="006102B9"/>
    <w:rsid w:val="00610FE7"/>
    <w:rsid w:val="00612175"/>
    <w:rsid w:val="00615579"/>
    <w:rsid w:val="006155F2"/>
    <w:rsid w:val="006166E3"/>
    <w:rsid w:val="00621A69"/>
    <w:rsid w:val="00621B24"/>
    <w:rsid w:val="00625F6C"/>
    <w:rsid w:val="00626801"/>
    <w:rsid w:val="00627E43"/>
    <w:rsid w:val="00636EA7"/>
    <w:rsid w:val="0063729A"/>
    <w:rsid w:val="006414A4"/>
    <w:rsid w:val="00641A0C"/>
    <w:rsid w:val="0064202B"/>
    <w:rsid w:val="00642BDA"/>
    <w:rsid w:val="00643C64"/>
    <w:rsid w:val="00644A23"/>
    <w:rsid w:val="00644AE3"/>
    <w:rsid w:val="006452E6"/>
    <w:rsid w:val="0064604A"/>
    <w:rsid w:val="00646B8C"/>
    <w:rsid w:val="00647F48"/>
    <w:rsid w:val="00651B84"/>
    <w:rsid w:val="00652CBF"/>
    <w:rsid w:val="00654E0C"/>
    <w:rsid w:val="00662A95"/>
    <w:rsid w:val="006631E7"/>
    <w:rsid w:val="0066642C"/>
    <w:rsid w:val="0066742F"/>
    <w:rsid w:val="006679A8"/>
    <w:rsid w:val="0067137F"/>
    <w:rsid w:val="00673118"/>
    <w:rsid w:val="006743F1"/>
    <w:rsid w:val="00674C60"/>
    <w:rsid w:val="0067518A"/>
    <w:rsid w:val="006774BA"/>
    <w:rsid w:val="0067773C"/>
    <w:rsid w:val="006805A7"/>
    <w:rsid w:val="006822B6"/>
    <w:rsid w:val="0068281D"/>
    <w:rsid w:val="00683D4B"/>
    <w:rsid w:val="00683F3C"/>
    <w:rsid w:val="00690D97"/>
    <w:rsid w:val="006913C4"/>
    <w:rsid w:val="00692EC5"/>
    <w:rsid w:val="00693149"/>
    <w:rsid w:val="00695ECE"/>
    <w:rsid w:val="006A1C87"/>
    <w:rsid w:val="006A31ED"/>
    <w:rsid w:val="006A7788"/>
    <w:rsid w:val="006B1DE1"/>
    <w:rsid w:val="006B2468"/>
    <w:rsid w:val="006B6BB9"/>
    <w:rsid w:val="006B7A00"/>
    <w:rsid w:val="006B7E36"/>
    <w:rsid w:val="006C03AF"/>
    <w:rsid w:val="006C2C4A"/>
    <w:rsid w:val="006C360C"/>
    <w:rsid w:val="006C3F21"/>
    <w:rsid w:val="006C415A"/>
    <w:rsid w:val="006C634D"/>
    <w:rsid w:val="006D0A2E"/>
    <w:rsid w:val="006D1158"/>
    <w:rsid w:val="006D234D"/>
    <w:rsid w:val="006D5A10"/>
    <w:rsid w:val="006D694D"/>
    <w:rsid w:val="006D6B5B"/>
    <w:rsid w:val="006D7F72"/>
    <w:rsid w:val="006E0D17"/>
    <w:rsid w:val="006E0F11"/>
    <w:rsid w:val="006E1DBB"/>
    <w:rsid w:val="006E3FBD"/>
    <w:rsid w:val="006F0E2F"/>
    <w:rsid w:val="006F0EA2"/>
    <w:rsid w:val="006F4D40"/>
    <w:rsid w:val="006F503D"/>
    <w:rsid w:val="006F6762"/>
    <w:rsid w:val="007007AD"/>
    <w:rsid w:val="00705010"/>
    <w:rsid w:val="00705A16"/>
    <w:rsid w:val="00705DB9"/>
    <w:rsid w:val="0070699B"/>
    <w:rsid w:val="0071033C"/>
    <w:rsid w:val="0071143B"/>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43198"/>
    <w:rsid w:val="007508D3"/>
    <w:rsid w:val="00754C26"/>
    <w:rsid w:val="00760049"/>
    <w:rsid w:val="007600B2"/>
    <w:rsid w:val="00761ACB"/>
    <w:rsid w:val="007621D0"/>
    <w:rsid w:val="007626E2"/>
    <w:rsid w:val="007642F2"/>
    <w:rsid w:val="0076450F"/>
    <w:rsid w:val="00764A70"/>
    <w:rsid w:val="007679C7"/>
    <w:rsid w:val="00767FBE"/>
    <w:rsid w:val="00780099"/>
    <w:rsid w:val="00781DA8"/>
    <w:rsid w:val="00785957"/>
    <w:rsid w:val="00786BF1"/>
    <w:rsid w:val="007905F1"/>
    <w:rsid w:val="00791BBC"/>
    <w:rsid w:val="00793CB2"/>
    <w:rsid w:val="007945F8"/>
    <w:rsid w:val="007965E1"/>
    <w:rsid w:val="0079698D"/>
    <w:rsid w:val="007A0B29"/>
    <w:rsid w:val="007A0FDB"/>
    <w:rsid w:val="007A15A0"/>
    <w:rsid w:val="007A18B3"/>
    <w:rsid w:val="007A3263"/>
    <w:rsid w:val="007A4D01"/>
    <w:rsid w:val="007A54AA"/>
    <w:rsid w:val="007A6407"/>
    <w:rsid w:val="007A7905"/>
    <w:rsid w:val="007B455E"/>
    <w:rsid w:val="007B5ABE"/>
    <w:rsid w:val="007C5F87"/>
    <w:rsid w:val="007C7651"/>
    <w:rsid w:val="007D04EF"/>
    <w:rsid w:val="007D2A6E"/>
    <w:rsid w:val="007D3B70"/>
    <w:rsid w:val="007E435B"/>
    <w:rsid w:val="007E479F"/>
    <w:rsid w:val="007E55ED"/>
    <w:rsid w:val="007E5CE0"/>
    <w:rsid w:val="007E7E10"/>
    <w:rsid w:val="007F01D0"/>
    <w:rsid w:val="007F2D54"/>
    <w:rsid w:val="007F7C9D"/>
    <w:rsid w:val="0080278C"/>
    <w:rsid w:val="008040B7"/>
    <w:rsid w:val="0080412E"/>
    <w:rsid w:val="0080571A"/>
    <w:rsid w:val="00805ED4"/>
    <w:rsid w:val="00806663"/>
    <w:rsid w:val="008159E4"/>
    <w:rsid w:val="00815A66"/>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0296"/>
    <w:rsid w:val="00852DAA"/>
    <w:rsid w:val="008538ED"/>
    <w:rsid w:val="00854D78"/>
    <w:rsid w:val="00857E2B"/>
    <w:rsid w:val="00860B26"/>
    <w:rsid w:val="008728C9"/>
    <w:rsid w:val="00877265"/>
    <w:rsid w:val="00877DCF"/>
    <w:rsid w:val="00880819"/>
    <w:rsid w:val="00881716"/>
    <w:rsid w:val="008848EF"/>
    <w:rsid w:val="00886D06"/>
    <w:rsid w:val="0089032E"/>
    <w:rsid w:val="008945A0"/>
    <w:rsid w:val="00894A52"/>
    <w:rsid w:val="008A431F"/>
    <w:rsid w:val="008A44A0"/>
    <w:rsid w:val="008A6302"/>
    <w:rsid w:val="008B2FC3"/>
    <w:rsid w:val="008B52C8"/>
    <w:rsid w:val="008B65D8"/>
    <w:rsid w:val="008B68D0"/>
    <w:rsid w:val="008C0CD9"/>
    <w:rsid w:val="008C2289"/>
    <w:rsid w:val="008C471F"/>
    <w:rsid w:val="008C5FE8"/>
    <w:rsid w:val="008C60D1"/>
    <w:rsid w:val="008C7B23"/>
    <w:rsid w:val="008D2DD2"/>
    <w:rsid w:val="008E021F"/>
    <w:rsid w:val="008E0EB5"/>
    <w:rsid w:val="008E4C5E"/>
    <w:rsid w:val="008E66DA"/>
    <w:rsid w:val="008F1CF2"/>
    <w:rsid w:val="008F2D17"/>
    <w:rsid w:val="008F3CE3"/>
    <w:rsid w:val="008F5B54"/>
    <w:rsid w:val="008F77A6"/>
    <w:rsid w:val="00905BAE"/>
    <w:rsid w:val="00913009"/>
    <w:rsid w:val="00917626"/>
    <w:rsid w:val="00923507"/>
    <w:rsid w:val="009259A1"/>
    <w:rsid w:val="00926EF3"/>
    <w:rsid w:val="009302DD"/>
    <w:rsid w:val="009321A3"/>
    <w:rsid w:val="00933BB3"/>
    <w:rsid w:val="00936966"/>
    <w:rsid w:val="009377C2"/>
    <w:rsid w:val="00942D97"/>
    <w:rsid w:val="0094388E"/>
    <w:rsid w:val="00944865"/>
    <w:rsid w:val="00944E6B"/>
    <w:rsid w:val="00950473"/>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5D98"/>
    <w:rsid w:val="00986F22"/>
    <w:rsid w:val="00987028"/>
    <w:rsid w:val="00990BD7"/>
    <w:rsid w:val="009911A0"/>
    <w:rsid w:val="0099144D"/>
    <w:rsid w:val="00993E6F"/>
    <w:rsid w:val="009941D9"/>
    <w:rsid w:val="00997EE2"/>
    <w:rsid w:val="009A3C20"/>
    <w:rsid w:val="009A40E2"/>
    <w:rsid w:val="009B0C1B"/>
    <w:rsid w:val="009B2556"/>
    <w:rsid w:val="009C0B2E"/>
    <w:rsid w:val="009C1F9F"/>
    <w:rsid w:val="009C3982"/>
    <w:rsid w:val="009C48F2"/>
    <w:rsid w:val="009C6DCB"/>
    <w:rsid w:val="009D3EB5"/>
    <w:rsid w:val="009D6A03"/>
    <w:rsid w:val="009E0DB9"/>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20DE"/>
    <w:rsid w:val="00A462C2"/>
    <w:rsid w:val="00A47875"/>
    <w:rsid w:val="00A50603"/>
    <w:rsid w:val="00A50D16"/>
    <w:rsid w:val="00A512F8"/>
    <w:rsid w:val="00A52191"/>
    <w:rsid w:val="00A54977"/>
    <w:rsid w:val="00A550AC"/>
    <w:rsid w:val="00A63338"/>
    <w:rsid w:val="00A64BB4"/>
    <w:rsid w:val="00A6614F"/>
    <w:rsid w:val="00A666EC"/>
    <w:rsid w:val="00A67A01"/>
    <w:rsid w:val="00A77DF3"/>
    <w:rsid w:val="00A77EAD"/>
    <w:rsid w:val="00A8054F"/>
    <w:rsid w:val="00A86D3C"/>
    <w:rsid w:val="00A87492"/>
    <w:rsid w:val="00A919A2"/>
    <w:rsid w:val="00A9501B"/>
    <w:rsid w:val="00A96625"/>
    <w:rsid w:val="00AA2F85"/>
    <w:rsid w:val="00AA4583"/>
    <w:rsid w:val="00AA525C"/>
    <w:rsid w:val="00AA59B6"/>
    <w:rsid w:val="00AA6A5D"/>
    <w:rsid w:val="00AA6FEE"/>
    <w:rsid w:val="00AB1DB2"/>
    <w:rsid w:val="00AB48B4"/>
    <w:rsid w:val="00AB5AA2"/>
    <w:rsid w:val="00AC65B7"/>
    <w:rsid w:val="00AC6821"/>
    <w:rsid w:val="00AC71F6"/>
    <w:rsid w:val="00AD7732"/>
    <w:rsid w:val="00AE72B1"/>
    <w:rsid w:val="00AF144F"/>
    <w:rsid w:val="00AF3429"/>
    <w:rsid w:val="00AF4362"/>
    <w:rsid w:val="00AF723A"/>
    <w:rsid w:val="00AF7A64"/>
    <w:rsid w:val="00AF7AB1"/>
    <w:rsid w:val="00B00FFB"/>
    <w:rsid w:val="00B0166A"/>
    <w:rsid w:val="00B03A2B"/>
    <w:rsid w:val="00B04EF5"/>
    <w:rsid w:val="00B05640"/>
    <w:rsid w:val="00B14FB5"/>
    <w:rsid w:val="00B15BBF"/>
    <w:rsid w:val="00B1717E"/>
    <w:rsid w:val="00B25F86"/>
    <w:rsid w:val="00B275D2"/>
    <w:rsid w:val="00B30090"/>
    <w:rsid w:val="00B30600"/>
    <w:rsid w:val="00B30D84"/>
    <w:rsid w:val="00B33D58"/>
    <w:rsid w:val="00B411D4"/>
    <w:rsid w:val="00B51CE8"/>
    <w:rsid w:val="00B52C69"/>
    <w:rsid w:val="00B52CD9"/>
    <w:rsid w:val="00B53B1E"/>
    <w:rsid w:val="00B540DF"/>
    <w:rsid w:val="00B542AC"/>
    <w:rsid w:val="00B54A12"/>
    <w:rsid w:val="00B562D3"/>
    <w:rsid w:val="00B6032C"/>
    <w:rsid w:val="00B611FB"/>
    <w:rsid w:val="00B6299F"/>
    <w:rsid w:val="00B6680D"/>
    <w:rsid w:val="00B753F6"/>
    <w:rsid w:val="00B802B7"/>
    <w:rsid w:val="00B82638"/>
    <w:rsid w:val="00B8787D"/>
    <w:rsid w:val="00B92156"/>
    <w:rsid w:val="00B92F89"/>
    <w:rsid w:val="00B94102"/>
    <w:rsid w:val="00B94BD9"/>
    <w:rsid w:val="00B950DD"/>
    <w:rsid w:val="00B96495"/>
    <w:rsid w:val="00BA7AFC"/>
    <w:rsid w:val="00BB34A8"/>
    <w:rsid w:val="00BB3C87"/>
    <w:rsid w:val="00BB5803"/>
    <w:rsid w:val="00BB59AB"/>
    <w:rsid w:val="00BB5A69"/>
    <w:rsid w:val="00BB6962"/>
    <w:rsid w:val="00BB7F83"/>
    <w:rsid w:val="00BC09E9"/>
    <w:rsid w:val="00BC1FC2"/>
    <w:rsid w:val="00BC27F1"/>
    <w:rsid w:val="00BC2E0B"/>
    <w:rsid w:val="00BD0439"/>
    <w:rsid w:val="00BD2C07"/>
    <w:rsid w:val="00BD3E44"/>
    <w:rsid w:val="00BD4392"/>
    <w:rsid w:val="00BD6B9F"/>
    <w:rsid w:val="00BE082A"/>
    <w:rsid w:val="00BE0D93"/>
    <w:rsid w:val="00BE1DCB"/>
    <w:rsid w:val="00BE619F"/>
    <w:rsid w:val="00BE71BC"/>
    <w:rsid w:val="00BF3457"/>
    <w:rsid w:val="00BF5464"/>
    <w:rsid w:val="00C03149"/>
    <w:rsid w:val="00C04F8A"/>
    <w:rsid w:val="00C149E4"/>
    <w:rsid w:val="00C15E52"/>
    <w:rsid w:val="00C174D8"/>
    <w:rsid w:val="00C216E8"/>
    <w:rsid w:val="00C240F9"/>
    <w:rsid w:val="00C24112"/>
    <w:rsid w:val="00C269BF"/>
    <w:rsid w:val="00C304EE"/>
    <w:rsid w:val="00C34521"/>
    <w:rsid w:val="00C406C6"/>
    <w:rsid w:val="00C4688E"/>
    <w:rsid w:val="00C46E62"/>
    <w:rsid w:val="00C52DB0"/>
    <w:rsid w:val="00C5469F"/>
    <w:rsid w:val="00C5509A"/>
    <w:rsid w:val="00C57119"/>
    <w:rsid w:val="00C57625"/>
    <w:rsid w:val="00C57F12"/>
    <w:rsid w:val="00C6699A"/>
    <w:rsid w:val="00C66F7D"/>
    <w:rsid w:val="00C67694"/>
    <w:rsid w:val="00C676E9"/>
    <w:rsid w:val="00C7157C"/>
    <w:rsid w:val="00C71695"/>
    <w:rsid w:val="00C716E1"/>
    <w:rsid w:val="00C73020"/>
    <w:rsid w:val="00C74E19"/>
    <w:rsid w:val="00C7761F"/>
    <w:rsid w:val="00C81803"/>
    <w:rsid w:val="00C8329E"/>
    <w:rsid w:val="00C858F8"/>
    <w:rsid w:val="00C86B2B"/>
    <w:rsid w:val="00C91B99"/>
    <w:rsid w:val="00C9603F"/>
    <w:rsid w:val="00C9666C"/>
    <w:rsid w:val="00CA0C14"/>
    <w:rsid w:val="00CA5D64"/>
    <w:rsid w:val="00CB12F4"/>
    <w:rsid w:val="00CB27A4"/>
    <w:rsid w:val="00CC0327"/>
    <w:rsid w:val="00CC37AB"/>
    <w:rsid w:val="00CC626D"/>
    <w:rsid w:val="00CC63EE"/>
    <w:rsid w:val="00CD0B57"/>
    <w:rsid w:val="00CD28B8"/>
    <w:rsid w:val="00CD63DE"/>
    <w:rsid w:val="00CD6A24"/>
    <w:rsid w:val="00CE6395"/>
    <w:rsid w:val="00CE6CCE"/>
    <w:rsid w:val="00CE7D07"/>
    <w:rsid w:val="00CE7F23"/>
    <w:rsid w:val="00CF0FB4"/>
    <w:rsid w:val="00CF7EA3"/>
    <w:rsid w:val="00D010A5"/>
    <w:rsid w:val="00D0367E"/>
    <w:rsid w:val="00D05ECD"/>
    <w:rsid w:val="00D079F2"/>
    <w:rsid w:val="00D111CD"/>
    <w:rsid w:val="00D12F7E"/>
    <w:rsid w:val="00D149B7"/>
    <w:rsid w:val="00D15BEA"/>
    <w:rsid w:val="00D2014D"/>
    <w:rsid w:val="00D238F7"/>
    <w:rsid w:val="00D243FF"/>
    <w:rsid w:val="00D268C2"/>
    <w:rsid w:val="00D26EE8"/>
    <w:rsid w:val="00D3457A"/>
    <w:rsid w:val="00D3522E"/>
    <w:rsid w:val="00D35529"/>
    <w:rsid w:val="00D37E95"/>
    <w:rsid w:val="00D411A9"/>
    <w:rsid w:val="00D41291"/>
    <w:rsid w:val="00D41EDC"/>
    <w:rsid w:val="00D42918"/>
    <w:rsid w:val="00D42953"/>
    <w:rsid w:val="00D42CEA"/>
    <w:rsid w:val="00D45F59"/>
    <w:rsid w:val="00D47EB2"/>
    <w:rsid w:val="00D51F12"/>
    <w:rsid w:val="00D52B58"/>
    <w:rsid w:val="00D5438A"/>
    <w:rsid w:val="00D57311"/>
    <w:rsid w:val="00D61C2C"/>
    <w:rsid w:val="00D643B4"/>
    <w:rsid w:val="00D74E33"/>
    <w:rsid w:val="00D75662"/>
    <w:rsid w:val="00D75AED"/>
    <w:rsid w:val="00D76A79"/>
    <w:rsid w:val="00D76FDB"/>
    <w:rsid w:val="00D77318"/>
    <w:rsid w:val="00D81B28"/>
    <w:rsid w:val="00D83D7D"/>
    <w:rsid w:val="00D84ED6"/>
    <w:rsid w:val="00D85F78"/>
    <w:rsid w:val="00D9362B"/>
    <w:rsid w:val="00D94C3E"/>
    <w:rsid w:val="00D9575C"/>
    <w:rsid w:val="00DA2CD7"/>
    <w:rsid w:val="00DA49FD"/>
    <w:rsid w:val="00DA4E04"/>
    <w:rsid w:val="00DA7017"/>
    <w:rsid w:val="00DA7E83"/>
    <w:rsid w:val="00DB0956"/>
    <w:rsid w:val="00DB311C"/>
    <w:rsid w:val="00DB4C0C"/>
    <w:rsid w:val="00DB5210"/>
    <w:rsid w:val="00DC1204"/>
    <w:rsid w:val="00DC3B64"/>
    <w:rsid w:val="00DC4645"/>
    <w:rsid w:val="00DC5046"/>
    <w:rsid w:val="00DC785C"/>
    <w:rsid w:val="00DD289E"/>
    <w:rsid w:val="00DD5633"/>
    <w:rsid w:val="00DD615F"/>
    <w:rsid w:val="00DD62FB"/>
    <w:rsid w:val="00DD6938"/>
    <w:rsid w:val="00DE0746"/>
    <w:rsid w:val="00DE19AF"/>
    <w:rsid w:val="00DE3251"/>
    <w:rsid w:val="00DE703C"/>
    <w:rsid w:val="00DF3776"/>
    <w:rsid w:val="00DF53B2"/>
    <w:rsid w:val="00E008CA"/>
    <w:rsid w:val="00E04C36"/>
    <w:rsid w:val="00E051F6"/>
    <w:rsid w:val="00E05262"/>
    <w:rsid w:val="00E07B2C"/>
    <w:rsid w:val="00E10A8C"/>
    <w:rsid w:val="00E10D17"/>
    <w:rsid w:val="00E1103C"/>
    <w:rsid w:val="00E12AFB"/>
    <w:rsid w:val="00E14587"/>
    <w:rsid w:val="00E1564D"/>
    <w:rsid w:val="00E15F2E"/>
    <w:rsid w:val="00E16E82"/>
    <w:rsid w:val="00E21666"/>
    <w:rsid w:val="00E23F72"/>
    <w:rsid w:val="00E2456B"/>
    <w:rsid w:val="00E34AC1"/>
    <w:rsid w:val="00E40272"/>
    <w:rsid w:val="00E40B7D"/>
    <w:rsid w:val="00E4193B"/>
    <w:rsid w:val="00E5077A"/>
    <w:rsid w:val="00E5140A"/>
    <w:rsid w:val="00E52494"/>
    <w:rsid w:val="00E55849"/>
    <w:rsid w:val="00E578CD"/>
    <w:rsid w:val="00E61998"/>
    <w:rsid w:val="00E63A15"/>
    <w:rsid w:val="00E64E8D"/>
    <w:rsid w:val="00E7088A"/>
    <w:rsid w:val="00E762E3"/>
    <w:rsid w:val="00E80647"/>
    <w:rsid w:val="00E810E4"/>
    <w:rsid w:val="00E8167F"/>
    <w:rsid w:val="00E865FA"/>
    <w:rsid w:val="00E8792E"/>
    <w:rsid w:val="00E87DF8"/>
    <w:rsid w:val="00E90609"/>
    <w:rsid w:val="00E92154"/>
    <w:rsid w:val="00E9281A"/>
    <w:rsid w:val="00E9349C"/>
    <w:rsid w:val="00E937D3"/>
    <w:rsid w:val="00E968D8"/>
    <w:rsid w:val="00E970F1"/>
    <w:rsid w:val="00E97CC8"/>
    <w:rsid w:val="00EA1622"/>
    <w:rsid w:val="00EA6C76"/>
    <w:rsid w:val="00EA775D"/>
    <w:rsid w:val="00EB127D"/>
    <w:rsid w:val="00EB39BC"/>
    <w:rsid w:val="00EB6DF7"/>
    <w:rsid w:val="00EC055B"/>
    <w:rsid w:val="00EC0DF2"/>
    <w:rsid w:val="00EC1EA9"/>
    <w:rsid w:val="00EC3C45"/>
    <w:rsid w:val="00EC4FB0"/>
    <w:rsid w:val="00ED1E17"/>
    <w:rsid w:val="00ED4266"/>
    <w:rsid w:val="00ED5DB6"/>
    <w:rsid w:val="00EE2705"/>
    <w:rsid w:val="00EE58A5"/>
    <w:rsid w:val="00EE5BB5"/>
    <w:rsid w:val="00EE65DD"/>
    <w:rsid w:val="00EE792F"/>
    <w:rsid w:val="00EF286B"/>
    <w:rsid w:val="00EF52F1"/>
    <w:rsid w:val="00EF6C1D"/>
    <w:rsid w:val="00F01BB2"/>
    <w:rsid w:val="00F021F3"/>
    <w:rsid w:val="00F03049"/>
    <w:rsid w:val="00F03077"/>
    <w:rsid w:val="00F06308"/>
    <w:rsid w:val="00F07C92"/>
    <w:rsid w:val="00F12ECB"/>
    <w:rsid w:val="00F1588F"/>
    <w:rsid w:val="00F166B5"/>
    <w:rsid w:val="00F17EED"/>
    <w:rsid w:val="00F2067D"/>
    <w:rsid w:val="00F23E5E"/>
    <w:rsid w:val="00F23FAA"/>
    <w:rsid w:val="00F24B22"/>
    <w:rsid w:val="00F27A55"/>
    <w:rsid w:val="00F32DA1"/>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A3918"/>
    <w:rsid w:val="00FC09BC"/>
    <w:rsid w:val="00FC312B"/>
    <w:rsid w:val="00FD2025"/>
    <w:rsid w:val="00FD2D64"/>
    <w:rsid w:val="00FD3945"/>
    <w:rsid w:val="00FD4B12"/>
    <w:rsid w:val="00FE4CA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HLAVICKA">
    <w:name w:val="HLAVICKA"/>
    <w:basedOn w:val="Normln"/>
    <w:rsid w:val="00BA7AFC"/>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Preformatted">
    <w:name w:val="Preformatted"/>
    <w:basedOn w:val="Normln"/>
    <w:rsid w:val="000B00E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 w:type="paragraph" w:customStyle="1" w:styleId="HLAVICKA">
    <w:name w:val="HLAVICKA"/>
    <w:basedOn w:val="Normln"/>
    <w:rsid w:val="00BA7AFC"/>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Preformatted">
    <w:name w:val="Preformatted"/>
    <w:basedOn w:val="Normln"/>
    <w:rsid w:val="000B00E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protikorupcni-a-compliance-program/d-1346/p1=145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h.cz/informace-o-zpracovani-osobnich-udaju/d-1369/p1=1459"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05BF-5ABB-4322-8F6E-FA0256FD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3034</Words>
  <Characters>17902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20895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Novotna Michaela</cp:lastModifiedBy>
  <cp:revision>3</cp:revision>
  <cp:lastPrinted>2019-06-04T09:34:00Z</cp:lastPrinted>
  <dcterms:created xsi:type="dcterms:W3CDTF">2019-06-17T07:53:00Z</dcterms:created>
  <dcterms:modified xsi:type="dcterms:W3CDTF">2019-06-17T07:53:00Z</dcterms:modified>
</cp:coreProperties>
</file>