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46" w:rsidRDefault="007851E4">
      <w:pPr>
        <w:pStyle w:val="Heading10"/>
        <w:keepNext/>
        <w:keepLines/>
        <w:shd w:val="clear" w:color="auto" w:fill="auto"/>
      </w:pPr>
      <w:bookmarkStart w:id="0" w:name="bookmark0"/>
      <w:r>
        <w:t>KUPNÍ SMLOUVA</w:t>
      </w:r>
      <w:bookmarkEnd w:id="0"/>
    </w:p>
    <w:p w:rsidR="00FF5246" w:rsidRDefault="007851E4">
      <w:pPr>
        <w:pStyle w:val="Bodytext20"/>
        <w:shd w:val="clear" w:color="auto" w:fill="auto"/>
        <w:ind w:firstLine="0"/>
      </w:pPr>
      <w:r>
        <w:t>uzavřená dle § 2079 a násl. zákona č. 89/2012 Sb., občanského zákoníku</w:t>
      </w:r>
    </w:p>
    <w:p w:rsidR="00FF5246" w:rsidRDefault="007851E4">
      <w:pPr>
        <w:pStyle w:val="Bodytext20"/>
        <w:shd w:val="clear" w:color="auto" w:fill="auto"/>
        <w:spacing w:after="219"/>
        <w:ind w:left="320" w:hanging="320"/>
        <w:jc w:val="left"/>
      </w:pPr>
      <w:r>
        <w:t>Smluvní strany:</w:t>
      </w:r>
    </w:p>
    <w:p w:rsidR="00FF5246" w:rsidRDefault="007851E4">
      <w:pPr>
        <w:pStyle w:val="Bodytext30"/>
        <w:shd w:val="clear" w:color="auto" w:fill="auto"/>
        <w:spacing w:before="0"/>
        <w:ind w:left="320"/>
      </w:pPr>
      <w:r>
        <w:t>Vsetínská nemocníce a.s.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left="320" w:hanging="320"/>
        <w:jc w:val="left"/>
      </w:pPr>
      <w:r>
        <w:t>Nemocniční 955, 75501 Vsetín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right="2100" w:firstLine="0"/>
        <w:jc w:val="left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u KS v Ostravě, oddílu B, vložka 2946 zastoupena: Ing. Věra </w:t>
      </w:r>
      <w:proofErr w:type="spellStart"/>
      <w:r>
        <w:t>Prousková</w:t>
      </w:r>
      <w:proofErr w:type="spellEnd"/>
      <w:r>
        <w:t xml:space="preserve">, MBA, </w:t>
      </w:r>
      <w:r>
        <w:t>místopředsedkyně představenstva IČ: 26871068 DIČ: CZ 26871068</w:t>
      </w:r>
    </w:p>
    <w:p w:rsidR="00FF5246" w:rsidRDefault="007851E4">
      <w:pPr>
        <w:pStyle w:val="Bodytext20"/>
        <w:shd w:val="clear" w:color="auto" w:fill="auto"/>
        <w:spacing w:after="121" w:line="226" w:lineRule="exact"/>
        <w:ind w:firstLine="0"/>
        <w:jc w:val="left"/>
      </w:pPr>
      <w:r>
        <w:t>osoba jednající ve věcech plnění tét</w:t>
      </w:r>
      <w:r w:rsidR="00A87951">
        <w:t xml:space="preserve">o smlouvy: </w:t>
      </w:r>
      <w:proofErr w:type="spellStart"/>
      <w:r w:rsidR="00A87951">
        <w:t>xxxxxxxxxxxxxxxxx</w:t>
      </w:r>
      <w:proofErr w:type="spellEnd"/>
      <w:r>
        <w:t xml:space="preserve"> vedoucí provozního odboru, e- </w:t>
      </w:r>
      <w:proofErr w:type="spellStart"/>
      <w:r>
        <w:t>mail'</w:t>
      </w:r>
      <w:r w:rsidR="00A87951">
        <w:t>xxxxxxxxxxxxxxxx</w:t>
      </w:r>
      <w:proofErr w:type="spellEnd"/>
      <w:r>
        <w:rPr>
          <w:lang w:val="en-US" w:eastAsia="en-US" w:bidi="en-US"/>
        </w:rPr>
        <w:t xml:space="preserve">, </w:t>
      </w:r>
      <w:proofErr w:type="spellStart"/>
      <w:proofErr w:type="gramStart"/>
      <w:r w:rsidR="00A87951">
        <w:t>tel.xxxxxxxxxxx</w:t>
      </w:r>
      <w:proofErr w:type="spellEnd"/>
      <w:proofErr w:type="gramEnd"/>
      <w:r w:rsidR="00A87951">
        <w:t xml:space="preserve">, mob. </w:t>
      </w:r>
      <w:proofErr w:type="spellStart"/>
      <w:r w:rsidR="00A87951">
        <w:t>xxxxxxxxxxxxxxxxx</w:t>
      </w:r>
      <w:proofErr w:type="spellEnd"/>
      <w:r>
        <w:t xml:space="preserve"> (dále jako </w:t>
      </w:r>
      <w:r>
        <w:rPr>
          <w:rStyle w:val="Bodytext2Bold"/>
        </w:rPr>
        <w:t>„prodávající")</w:t>
      </w:r>
    </w:p>
    <w:p w:rsidR="00FF5246" w:rsidRDefault="007851E4">
      <w:pPr>
        <w:pStyle w:val="Bodytext20"/>
        <w:shd w:val="clear" w:color="auto" w:fill="auto"/>
        <w:spacing w:after="215"/>
        <w:ind w:left="320" w:hanging="320"/>
        <w:jc w:val="left"/>
      </w:pPr>
      <w:r>
        <w:t>a</w:t>
      </w:r>
    </w:p>
    <w:p w:rsidR="00FF5246" w:rsidRDefault="007851E4">
      <w:pPr>
        <w:pStyle w:val="Bodytext30"/>
        <w:shd w:val="clear" w:color="auto" w:fill="auto"/>
        <w:spacing w:before="0" w:line="230" w:lineRule="exact"/>
        <w:ind w:left="320"/>
      </w:pPr>
      <w:r>
        <w:t>Krajská nemocníce T. Bati, a. s.</w:t>
      </w:r>
    </w:p>
    <w:p w:rsidR="00FF5246" w:rsidRDefault="007851E4">
      <w:pPr>
        <w:pStyle w:val="Bodytext20"/>
        <w:shd w:val="clear" w:color="auto" w:fill="auto"/>
        <w:spacing w:after="0" w:line="230" w:lineRule="exact"/>
        <w:ind w:left="320" w:hanging="320"/>
        <w:jc w:val="left"/>
      </w:pPr>
      <w:r>
        <w:t>Havlíčkovo nábřeží 600 762 75 Zlín</w:t>
      </w:r>
    </w:p>
    <w:p w:rsidR="00FF5246" w:rsidRDefault="007851E4">
      <w:pPr>
        <w:pStyle w:val="Bodytext20"/>
        <w:shd w:val="clear" w:color="auto" w:fill="auto"/>
        <w:spacing w:after="0" w:line="230" w:lineRule="exact"/>
        <w:ind w:left="320" w:hanging="320"/>
        <w:jc w:val="left"/>
      </w:pPr>
      <w:r>
        <w:t>zapsaná v obchodním rejstříku u Krajského soudu v Brně, oddíl 6, vložka 4437</w:t>
      </w:r>
    </w:p>
    <w:p w:rsidR="00FF5246" w:rsidRDefault="007851E4">
      <w:pPr>
        <w:pStyle w:val="Bodytext20"/>
        <w:shd w:val="clear" w:color="auto" w:fill="auto"/>
        <w:spacing w:after="0" w:line="230" w:lineRule="exact"/>
        <w:ind w:left="320" w:hanging="320"/>
        <w:jc w:val="left"/>
      </w:pPr>
      <w:r>
        <w:t>zastoupena: MUDr Radomír Maráček, předseda představenstva</w:t>
      </w:r>
    </w:p>
    <w:p w:rsidR="00FF5246" w:rsidRDefault="007851E4">
      <w:pPr>
        <w:pStyle w:val="Bodytext20"/>
        <w:shd w:val="clear" w:color="auto" w:fill="auto"/>
        <w:spacing w:after="0" w:line="230" w:lineRule="exact"/>
        <w:ind w:left="320" w:hanging="320"/>
        <w:jc w:val="left"/>
      </w:pPr>
      <w:r>
        <w:t xml:space="preserve">a Ing. Vlastimil </w:t>
      </w:r>
      <w:r w:rsidR="00427135">
        <w:t>Vajd</w:t>
      </w:r>
      <w:bookmarkStart w:id="1" w:name="_GoBack"/>
      <w:bookmarkEnd w:id="1"/>
      <w:r>
        <w:t>ák, člen představenstva</w:t>
      </w:r>
    </w:p>
    <w:p w:rsidR="00FF5246" w:rsidRDefault="007851E4">
      <w:pPr>
        <w:pStyle w:val="Bodytext20"/>
        <w:shd w:val="clear" w:color="auto" w:fill="auto"/>
        <w:spacing w:after="0" w:line="230" w:lineRule="exact"/>
        <w:ind w:left="320" w:hanging="320"/>
        <w:jc w:val="left"/>
      </w:pPr>
      <w:r>
        <w:t>IČ:27661989 DIČ: CZ27661989</w:t>
      </w:r>
    </w:p>
    <w:p w:rsidR="00FF5246" w:rsidRDefault="007851E4">
      <w:pPr>
        <w:pStyle w:val="Bodytext20"/>
        <w:shd w:val="clear" w:color="auto" w:fill="auto"/>
        <w:spacing w:after="0" w:line="230" w:lineRule="exact"/>
        <w:ind w:left="320" w:hanging="320"/>
        <w:jc w:val="left"/>
      </w:pPr>
      <w:r>
        <w:t>bankovní spojení: ČSOB, a. s., 151203067/0300</w:t>
      </w:r>
    </w:p>
    <w:p w:rsidR="00FF5246" w:rsidRDefault="007851E4">
      <w:pPr>
        <w:pStyle w:val="Bodytext20"/>
        <w:shd w:val="clear" w:color="auto" w:fill="auto"/>
        <w:spacing w:after="0" w:line="230" w:lineRule="exact"/>
        <w:ind w:firstLine="0"/>
        <w:jc w:val="left"/>
      </w:pPr>
      <w:r>
        <w:t>osoba jednající ve věcech plně</w:t>
      </w:r>
      <w:r w:rsidR="00A87951">
        <w:t xml:space="preserve">ní této smlouvy: </w:t>
      </w:r>
      <w:proofErr w:type="spellStart"/>
      <w:r w:rsidR="00A87951">
        <w:t>xxxxxxxxxxxxxxx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vedoucí oddělení zdravotnické techniky, e-mail: </w:t>
      </w:r>
      <w:proofErr w:type="spellStart"/>
      <w:proofErr w:type="gramStart"/>
      <w:r w:rsidR="00A87951">
        <w:rPr>
          <w:rStyle w:val="Bodytext21"/>
        </w:rPr>
        <w:t>xxxxxxxxxxxxxxx</w:t>
      </w:r>
      <w:proofErr w:type="spellEnd"/>
      <w:proofErr w:type="gramEnd"/>
      <w:r w:rsidR="00A87951">
        <w:rPr>
          <w:rStyle w:val="Bodytext21"/>
        </w:rPr>
        <w:t>,</w:t>
      </w:r>
      <w:r>
        <w:rPr>
          <w:lang w:val="en-US" w:eastAsia="en-US" w:bidi="en-US"/>
        </w:rPr>
        <w:t xml:space="preserve"> </w:t>
      </w:r>
      <w:r>
        <w:t>te</w:t>
      </w:r>
      <w:r w:rsidR="00A87951">
        <w:t xml:space="preserve">l. </w:t>
      </w:r>
      <w:proofErr w:type="spellStart"/>
      <w:r w:rsidR="00A87951">
        <w:t>xxxxxxxxxxxxxxxxxxxx</w:t>
      </w:r>
      <w:proofErr w:type="spellEnd"/>
      <w:r>
        <w:t xml:space="preserve"> (dále jako </w:t>
      </w:r>
      <w:r>
        <w:rPr>
          <w:rStyle w:val="Bodytext2Bold"/>
        </w:rPr>
        <w:t>„kupující")</w:t>
      </w:r>
    </w:p>
    <w:p w:rsidR="00FF5246" w:rsidRDefault="007851E4">
      <w:pPr>
        <w:pStyle w:val="Bodytext20"/>
        <w:shd w:val="clear" w:color="auto" w:fill="auto"/>
        <w:spacing w:after="0" w:line="557" w:lineRule="exact"/>
        <w:ind w:firstLine="0"/>
        <w:jc w:val="left"/>
      </w:pPr>
      <w:r>
        <w:t xml:space="preserve">dále též společně jako </w:t>
      </w:r>
      <w:r>
        <w:rPr>
          <w:rStyle w:val="Bodytext2Bold"/>
        </w:rPr>
        <w:t xml:space="preserve">„smluvní strany" </w:t>
      </w:r>
      <w:r>
        <w:t>uzavřely tuto kupní smlouvu:</w:t>
      </w:r>
    </w:p>
    <w:p w:rsidR="00FF5246" w:rsidRDefault="007851E4">
      <w:pPr>
        <w:pStyle w:val="Heading120"/>
        <w:keepNext/>
        <w:keepLines/>
        <w:shd w:val="clear" w:color="auto" w:fill="auto"/>
        <w:ind w:left="4520"/>
      </w:pPr>
      <w:bookmarkStart w:id="2" w:name="bookmark1"/>
      <w:r>
        <w:t>I.</w:t>
      </w:r>
      <w:bookmarkEnd w:id="2"/>
    </w:p>
    <w:p w:rsidR="00FF5246" w:rsidRDefault="007851E4">
      <w:pPr>
        <w:pStyle w:val="Bodytext30"/>
        <w:shd w:val="clear" w:color="auto" w:fill="auto"/>
        <w:spacing w:before="0" w:after="215" w:line="224" w:lineRule="exact"/>
        <w:ind w:firstLine="0"/>
        <w:jc w:val="center"/>
      </w:pPr>
      <w:r>
        <w:t>Předmět koupě</w:t>
      </w:r>
    </w:p>
    <w:p w:rsidR="00FF5246" w:rsidRDefault="007851E4">
      <w:pPr>
        <w:pStyle w:val="Bodytext20"/>
        <w:numPr>
          <w:ilvl w:val="0"/>
          <w:numId w:val="1"/>
        </w:numPr>
        <w:shd w:val="clear" w:color="auto" w:fill="auto"/>
        <w:tabs>
          <w:tab w:val="left" w:pos="782"/>
        </w:tabs>
        <w:spacing w:after="0" w:line="230" w:lineRule="exact"/>
        <w:ind w:left="760" w:hanging="340"/>
        <w:jc w:val="both"/>
      </w:pPr>
      <w:r>
        <w:t xml:space="preserve">Předmětem této kupní smlouvy jsou movité věci uvedené </w:t>
      </w:r>
      <w:r>
        <w:rPr>
          <w:rStyle w:val="Bodytext2Bold"/>
        </w:rPr>
        <w:t xml:space="preserve">v příloze č. 1 </w:t>
      </w:r>
      <w:r>
        <w:t>této smlouvy, které jsou ve výlučném vlastnictví prodávajícího (dále jen „předmět koupě").</w:t>
      </w:r>
    </w:p>
    <w:p w:rsidR="00FF5246" w:rsidRDefault="007851E4">
      <w:pPr>
        <w:pStyle w:val="Bodytext20"/>
        <w:numPr>
          <w:ilvl w:val="0"/>
          <w:numId w:val="1"/>
        </w:numPr>
        <w:shd w:val="clear" w:color="auto" w:fill="auto"/>
        <w:tabs>
          <w:tab w:val="left" w:pos="782"/>
        </w:tabs>
        <w:spacing w:after="0" w:line="230" w:lineRule="exact"/>
        <w:ind w:left="760" w:hanging="340"/>
        <w:jc w:val="both"/>
      </w:pPr>
      <w:r>
        <w:t>Prodávající a kupující se dohodli, že touto smlouvou prodávající prodává předmět koupě kupujícímu a ten ho přijímá do svého výlučného vlastnictví.</w:t>
      </w:r>
    </w:p>
    <w:p w:rsidR="00FF5246" w:rsidRDefault="007851E4">
      <w:pPr>
        <w:pStyle w:val="Bodytext20"/>
        <w:numPr>
          <w:ilvl w:val="0"/>
          <w:numId w:val="1"/>
        </w:numPr>
        <w:shd w:val="clear" w:color="auto" w:fill="auto"/>
        <w:tabs>
          <w:tab w:val="left" w:pos="782"/>
        </w:tabs>
        <w:spacing w:after="0" w:line="230" w:lineRule="exact"/>
        <w:ind w:left="760" w:hanging="340"/>
        <w:jc w:val="both"/>
      </w:pPr>
      <w:r>
        <w:t>Prodávající v souv</w:t>
      </w:r>
      <w:r>
        <w:t>islosti s dodáním předmětu koupě poskytl kupujícímu související kopie prohlášení o shodě a návody k užívání v českém jazyce v tištěné i digitální podobě (CD), dokumentaci dle zákona o zdravotnických prostředcích, případně doklady dle dalších právních předp</w:t>
      </w:r>
      <w:r>
        <w:t>isů potřebné pro provoz předmětu koupě.</w:t>
      </w:r>
    </w:p>
    <w:p w:rsidR="00FF5246" w:rsidRDefault="007851E4">
      <w:pPr>
        <w:pStyle w:val="Bodytext20"/>
        <w:numPr>
          <w:ilvl w:val="0"/>
          <w:numId w:val="1"/>
        </w:numPr>
        <w:shd w:val="clear" w:color="auto" w:fill="auto"/>
        <w:tabs>
          <w:tab w:val="left" w:pos="782"/>
        </w:tabs>
        <w:spacing w:after="0" w:line="230" w:lineRule="exact"/>
        <w:ind w:left="760" w:hanging="340"/>
        <w:jc w:val="both"/>
      </w:pPr>
      <w:r>
        <w:t>Prodávající prohlašuje, že předmět koupě nemá žádné faktické ani právní vady a jeho kvalitativní a technické vlastnosti odpovídají příslušným právním předpisům a technickým normám.</w:t>
      </w:r>
    </w:p>
    <w:p w:rsidR="00FF5246" w:rsidRDefault="007851E4">
      <w:pPr>
        <w:pStyle w:val="Bodytext20"/>
        <w:numPr>
          <w:ilvl w:val="0"/>
          <w:numId w:val="1"/>
        </w:numPr>
        <w:shd w:val="clear" w:color="auto" w:fill="auto"/>
        <w:tabs>
          <w:tab w:val="left" w:pos="782"/>
        </w:tabs>
        <w:spacing w:after="0" w:line="230" w:lineRule="exact"/>
        <w:ind w:left="760" w:hanging="340"/>
        <w:jc w:val="both"/>
      </w:pPr>
      <w:r>
        <w:t>Prodávající dále prohlašuje, že pře</w:t>
      </w:r>
      <w:r>
        <w:t>dmět koupě odpovídá jeho stáří, je však plně funkční a umožňuje nerušené nakládání a užívání kupujícím.</w:t>
      </w:r>
    </w:p>
    <w:p w:rsidR="00FF5246" w:rsidRDefault="007851E4">
      <w:pPr>
        <w:pStyle w:val="Bodytext20"/>
        <w:numPr>
          <w:ilvl w:val="0"/>
          <w:numId w:val="1"/>
        </w:numPr>
        <w:shd w:val="clear" w:color="auto" w:fill="auto"/>
        <w:tabs>
          <w:tab w:val="left" w:pos="782"/>
        </w:tabs>
        <w:spacing w:after="225" w:line="230" w:lineRule="exact"/>
        <w:ind w:left="760" w:hanging="340"/>
        <w:jc w:val="both"/>
      </w:pPr>
      <w:r>
        <w:t>Kupující prohlašuje, že je mu stav předmětu koupě znám, je si vědom jeho opotřebení vzhledem ke stáří jednotlivých položek, a že si jej před podpisem sm</w:t>
      </w:r>
      <w:r>
        <w:t>louvy řádně prohlédl.</w:t>
      </w:r>
    </w:p>
    <w:p w:rsidR="00FF5246" w:rsidRDefault="007851E4">
      <w:pPr>
        <w:pStyle w:val="Bodytext30"/>
        <w:shd w:val="clear" w:color="auto" w:fill="auto"/>
        <w:spacing w:before="0" w:line="224" w:lineRule="exact"/>
        <w:ind w:left="4520" w:firstLine="0"/>
      </w:pPr>
      <w:r>
        <w:t>II.</w:t>
      </w:r>
    </w:p>
    <w:p w:rsidR="00FF5246" w:rsidRDefault="007851E4">
      <w:pPr>
        <w:pStyle w:val="Bodytext30"/>
        <w:shd w:val="clear" w:color="auto" w:fill="auto"/>
        <w:spacing w:before="0" w:after="215" w:line="224" w:lineRule="exact"/>
        <w:ind w:firstLine="0"/>
        <w:jc w:val="center"/>
      </w:pPr>
      <w:r>
        <w:t>Kupní cena</w:t>
      </w:r>
    </w:p>
    <w:p w:rsidR="00FF5246" w:rsidRDefault="007851E4">
      <w:pPr>
        <w:pStyle w:val="Bodytext20"/>
        <w:numPr>
          <w:ilvl w:val="0"/>
          <w:numId w:val="2"/>
        </w:numPr>
        <w:shd w:val="clear" w:color="auto" w:fill="auto"/>
        <w:tabs>
          <w:tab w:val="left" w:pos="314"/>
        </w:tabs>
        <w:spacing w:after="216" w:line="230" w:lineRule="exact"/>
        <w:ind w:left="320" w:hanging="320"/>
        <w:jc w:val="left"/>
      </w:pPr>
      <w:r>
        <w:t>Prodávající a kupující se dohodli na celkové kupní ceně předmětu koupě ve výši</w:t>
      </w:r>
      <w:r w:rsidR="00A87951">
        <w:t xml:space="preserve"> 4 180 983,47 Kč, DPH 21 % ve vý</w:t>
      </w:r>
      <w:r>
        <w:t xml:space="preserve">ši 878 006,53 Kč, tj. celkem včetně DPH ve výši </w:t>
      </w:r>
      <w:proofErr w:type="gramStart"/>
      <w:r>
        <w:t>5 058 990 ,- Kč</w:t>
      </w:r>
      <w:proofErr w:type="gramEnd"/>
      <w:r>
        <w:t>.</w:t>
      </w:r>
    </w:p>
    <w:p w:rsidR="00FF5246" w:rsidRDefault="007851E4">
      <w:pPr>
        <w:pStyle w:val="Bodytext20"/>
        <w:numPr>
          <w:ilvl w:val="0"/>
          <w:numId w:val="2"/>
        </w:numPr>
        <w:shd w:val="clear" w:color="auto" w:fill="auto"/>
        <w:tabs>
          <w:tab w:val="left" w:pos="328"/>
        </w:tabs>
        <w:spacing w:after="0" w:line="235" w:lineRule="exact"/>
        <w:ind w:left="320" w:hanging="320"/>
        <w:jc w:val="both"/>
      </w:pPr>
      <w:r>
        <w:t xml:space="preserve">Kupní cena bude kupujícím uhrazena </w:t>
      </w:r>
      <w:r>
        <w:t>prodávajícímu v šesti splátkách tak, že první splátka bude uhrazena ve výši 30 % z celkové kupní ceny vč. DPH a následovat bude pět rovnoměrných měsíčních splátek.</w:t>
      </w:r>
    </w:p>
    <w:p w:rsidR="00FF5246" w:rsidRDefault="007851E4">
      <w:pPr>
        <w:pStyle w:val="Bodytext20"/>
        <w:numPr>
          <w:ilvl w:val="0"/>
          <w:numId w:val="2"/>
        </w:numPr>
        <w:shd w:val="clear" w:color="auto" w:fill="auto"/>
        <w:tabs>
          <w:tab w:val="left" w:pos="288"/>
        </w:tabs>
        <w:spacing w:after="235" w:line="230" w:lineRule="exact"/>
        <w:ind w:left="360" w:hanging="360"/>
        <w:jc w:val="both"/>
      </w:pPr>
      <w:r>
        <w:t>Kupní cenou se rozumí cena předmětu koupě a poskytnutí návodu k užívání v českém jazyce v ti</w:t>
      </w:r>
      <w:r>
        <w:t>štěné a digitální podobě (CD) a obsahuje i veškeré další náklady a výdaje prodávajícího spojené s realizací této kupní smlouvy. Kupní cena je sjednána jako závazná a nejvýše přípustná.</w:t>
      </w:r>
    </w:p>
    <w:p w:rsidR="00FF5246" w:rsidRDefault="007851E4">
      <w:pPr>
        <w:pStyle w:val="Heading220"/>
        <w:keepNext/>
        <w:keepLines/>
        <w:shd w:val="clear" w:color="auto" w:fill="auto"/>
        <w:spacing w:before="0"/>
        <w:ind w:left="4440"/>
      </w:pPr>
      <w:bookmarkStart w:id="3" w:name="bookmark2"/>
      <w:proofErr w:type="gramStart"/>
      <w:r>
        <w:lastRenderedPageBreak/>
        <w:t>III.</w:t>
      </w:r>
      <w:bookmarkEnd w:id="3"/>
      <w:proofErr w:type="gramEnd"/>
    </w:p>
    <w:p w:rsidR="00FF5246" w:rsidRDefault="007851E4">
      <w:pPr>
        <w:pStyle w:val="Heading20"/>
        <w:keepNext/>
        <w:keepLines/>
        <w:shd w:val="clear" w:color="auto" w:fill="auto"/>
        <w:spacing w:after="215"/>
        <w:ind w:left="40"/>
      </w:pPr>
      <w:bookmarkStart w:id="4" w:name="bookmark3"/>
      <w:r>
        <w:t>Dodací podmínky</w:t>
      </w:r>
      <w:bookmarkEnd w:id="4"/>
    </w:p>
    <w:p w:rsidR="00FF5246" w:rsidRDefault="007851E4">
      <w:pPr>
        <w:pStyle w:val="Bodytext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30" w:lineRule="exact"/>
        <w:ind w:left="740" w:hanging="340"/>
        <w:jc w:val="both"/>
      </w:pPr>
      <w:r>
        <w:t>Místem předání předmětu koupě je sídlo prodávající</w:t>
      </w:r>
      <w:r>
        <w:t xml:space="preserve">ho, oční oddělení v dohodnutém termínu. O dodání předmětu koupě bude oprávněnými osobami smluvních stran sepsán předávací protokol dle přílohy </w:t>
      </w:r>
      <w:proofErr w:type="gramStart"/>
      <w:r>
        <w:t>č. 2 této</w:t>
      </w:r>
      <w:proofErr w:type="gramEnd"/>
      <w:r>
        <w:t xml:space="preserve"> smlouvy.</w:t>
      </w:r>
    </w:p>
    <w:p w:rsidR="00FF5246" w:rsidRDefault="007851E4">
      <w:pPr>
        <w:pStyle w:val="Bodytext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30" w:lineRule="exact"/>
        <w:ind w:left="740" w:hanging="340"/>
        <w:jc w:val="both"/>
      </w:pPr>
      <w:r>
        <w:t>Za prodávajícího předmět koupě předá technik, který je oprávněn podepsat předávací protokol.</w:t>
      </w:r>
    </w:p>
    <w:p w:rsidR="00FF5246" w:rsidRDefault="007851E4">
      <w:pPr>
        <w:pStyle w:val="Bodytext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30" w:lineRule="exact"/>
        <w:ind w:left="740" w:hanging="340"/>
        <w:jc w:val="both"/>
      </w:pPr>
      <w:r>
        <w:t>P</w:t>
      </w:r>
      <w:r>
        <w:t>rodávající se zavazuje předmět koupě předat, včetně jeho instalace, kupujícímu do pěti pracovních dnů od podpisu této smlouvy oběma smluvními stranami. O předání předmětu koupě je povinen prodávající informovat kupujícího v přiměřeném časovém předstihu.</w:t>
      </w:r>
    </w:p>
    <w:p w:rsidR="00FF5246" w:rsidRDefault="007851E4">
      <w:pPr>
        <w:pStyle w:val="Bodytext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30" w:lineRule="exact"/>
        <w:ind w:left="740" w:hanging="380"/>
        <w:jc w:val="both"/>
      </w:pPr>
      <w:r>
        <w:t>Př</w:t>
      </w:r>
      <w:r>
        <w:t>edání se považuje podle této smlouvy za splněné, pokud předmět koupě:</w:t>
      </w:r>
    </w:p>
    <w:p w:rsidR="00FF5246" w:rsidRDefault="007851E4">
      <w:pPr>
        <w:pStyle w:val="Bodytext20"/>
        <w:shd w:val="clear" w:color="auto" w:fill="auto"/>
        <w:spacing w:after="0" w:line="230" w:lineRule="exact"/>
        <w:ind w:left="740" w:firstLine="0"/>
        <w:jc w:val="left"/>
      </w:pPr>
      <w:r>
        <w:t>- byl předán včetně příslušné dokumentace,</w:t>
      </w:r>
    </w:p>
    <w:p w:rsidR="00FF5246" w:rsidRDefault="007851E4">
      <w:pPr>
        <w:pStyle w:val="Bodytext20"/>
        <w:numPr>
          <w:ilvl w:val="0"/>
          <w:numId w:val="3"/>
        </w:numPr>
        <w:shd w:val="clear" w:color="auto" w:fill="auto"/>
        <w:tabs>
          <w:tab w:val="left" w:pos="744"/>
        </w:tabs>
        <w:spacing w:after="465" w:line="230" w:lineRule="exact"/>
        <w:ind w:left="740" w:hanging="340"/>
        <w:jc w:val="both"/>
      </w:pPr>
      <w:r>
        <w:t>Vlastnické právo k předmětu koupě přechází na kupujícího podpisem předávacího (instalačního) protokolu. S přechodem vlastnického práva přechází</w:t>
      </w:r>
      <w:r>
        <w:t xml:space="preserve"> současně na kupujícího i nebezpečí škody na předmětu koupě.</w:t>
      </w:r>
    </w:p>
    <w:p w:rsidR="00FF5246" w:rsidRDefault="007851E4">
      <w:pPr>
        <w:pStyle w:val="Heading20"/>
        <w:keepNext/>
        <w:keepLines/>
        <w:shd w:val="clear" w:color="auto" w:fill="auto"/>
        <w:spacing w:after="0"/>
        <w:ind w:left="4440"/>
        <w:jc w:val="left"/>
      </w:pPr>
      <w:bookmarkStart w:id="5" w:name="bookmark4"/>
      <w:r>
        <w:t>IV.</w:t>
      </w:r>
      <w:bookmarkEnd w:id="5"/>
    </w:p>
    <w:p w:rsidR="00FF5246" w:rsidRDefault="007851E4">
      <w:pPr>
        <w:pStyle w:val="Heading20"/>
        <w:keepNext/>
        <w:keepLines/>
        <w:shd w:val="clear" w:color="auto" w:fill="auto"/>
        <w:spacing w:after="215"/>
        <w:ind w:left="40"/>
      </w:pPr>
      <w:bookmarkStart w:id="6" w:name="bookmark5"/>
      <w:r>
        <w:t>Platební podmínky</w:t>
      </w:r>
      <w:bookmarkEnd w:id="6"/>
    </w:p>
    <w:p w:rsidR="00FF5246" w:rsidRDefault="007851E4">
      <w:pPr>
        <w:pStyle w:val="Bodytext20"/>
        <w:numPr>
          <w:ilvl w:val="0"/>
          <w:numId w:val="4"/>
        </w:numPr>
        <w:shd w:val="clear" w:color="auto" w:fill="auto"/>
        <w:tabs>
          <w:tab w:val="left" w:pos="744"/>
        </w:tabs>
        <w:spacing w:after="0" w:line="230" w:lineRule="exact"/>
        <w:ind w:left="740" w:hanging="340"/>
        <w:jc w:val="both"/>
      </w:pPr>
      <w:r>
        <w:t>Faktura na první splátku bude prodávajícím vystavena do 30 dnů od podpisu smlouvy. Další jednotlivé splátky budou uhrazeny na základě měsíčně vystavené faktury. Splatnost fa</w:t>
      </w:r>
      <w:r>
        <w:t>ktur bude 30 dnů od doručení.</w:t>
      </w:r>
    </w:p>
    <w:p w:rsidR="00FF5246" w:rsidRDefault="007851E4">
      <w:pPr>
        <w:pStyle w:val="Bodytext20"/>
        <w:numPr>
          <w:ilvl w:val="0"/>
          <w:numId w:val="4"/>
        </w:numPr>
        <w:shd w:val="clear" w:color="auto" w:fill="auto"/>
        <w:tabs>
          <w:tab w:val="left" w:pos="744"/>
        </w:tabs>
        <w:spacing w:after="0" w:line="230" w:lineRule="exact"/>
        <w:ind w:left="740" w:hanging="380"/>
        <w:jc w:val="both"/>
      </w:pPr>
      <w:r>
        <w:t>Prodávající se zavazuje, že jím vystavená faktura bude obsahovat náležitosti řádného daňového dokladu dle platné právní úpravy. V případě, že faktura nebude mít odpovídající náležitosti, je kupující oprávněn zaslat ji ve lhůtě</w:t>
      </w:r>
      <w:r>
        <w:t xml:space="preserve"> splatnosti zpět prodávajícímu k doplnění, aniž se tak dostane do prodlení se splatností. Důvody vrácení sdělí kupující prodávajícímu písemně zároveň s vráceným daňovým dokladem. V závislosti na povaze závady je prodávající povinen fakturu včetně jejích př</w:t>
      </w:r>
      <w:r>
        <w:t>ípadných příloh opravit nebo vyhotovit novou. Lhůta splatnosti počíná běžet znovu od opětovného doručení náležitě doplněných či opravených daňových dokladů.</w:t>
      </w:r>
    </w:p>
    <w:p w:rsidR="00FF5246" w:rsidRDefault="007851E4">
      <w:pPr>
        <w:pStyle w:val="Bodytext20"/>
        <w:numPr>
          <w:ilvl w:val="0"/>
          <w:numId w:val="4"/>
        </w:numPr>
        <w:shd w:val="clear" w:color="auto" w:fill="auto"/>
        <w:tabs>
          <w:tab w:val="left" w:pos="744"/>
        </w:tabs>
        <w:spacing w:after="225" w:line="230" w:lineRule="exact"/>
        <w:ind w:left="740" w:hanging="380"/>
        <w:jc w:val="both"/>
      </w:pPr>
      <w:r>
        <w:t xml:space="preserve">Za prodlení s úhradou faktury je prodávající oprávněn vyúčtovat kupujícímu úrok z prodlení ve výši </w:t>
      </w:r>
      <w:r>
        <w:t>stanovené dle občanského zákoníku. Za prodlení s úhradou faktury není prodávající oprávněn kromě úroku z prodlení dle předchozí věty uplatňovat vůči kupujícímu jakoukoliv pokutu nebo jinou sankci. Prodlení s úhradou faktur rovněž nebude považováno za podst</w:t>
      </w:r>
      <w:r>
        <w:t>atné porušení smlouvy.</w:t>
      </w:r>
    </w:p>
    <w:p w:rsidR="00FF5246" w:rsidRDefault="007851E4">
      <w:pPr>
        <w:pStyle w:val="Heading20"/>
        <w:keepNext/>
        <w:keepLines/>
        <w:shd w:val="clear" w:color="auto" w:fill="auto"/>
        <w:spacing w:after="0"/>
        <w:ind w:left="4440"/>
        <w:jc w:val="left"/>
      </w:pPr>
      <w:bookmarkStart w:id="7" w:name="bookmark6"/>
      <w:r>
        <w:t>V.</w:t>
      </w:r>
      <w:bookmarkEnd w:id="7"/>
    </w:p>
    <w:p w:rsidR="00FF5246" w:rsidRDefault="007851E4">
      <w:pPr>
        <w:pStyle w:val="Heading20"/>
        <w:keepNext/>
        <w:keepLines/>
        <w:shd w:val="clear" w:color="auto" w:fill="auto"/>
        <w:spacing w:after="215"/>
        <w:ind w:left="40"/>
      </w:pPr>
      <w:bookmarkStart w:id="8" w:name="bookmark7"/>
      <w:r>
        <w:t>Záruka, záruční a pozáruční servis</w:t>
      </w:r>
      <w:bookmarkEnd w:id="8"/>
    </w:p>
    <w:p w:rsidR="00FF5246" w:rsidRDefault="007851E4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30" w:lineRule="exact"/>
        <w:ind w:left="740" w:hanging="340"/>
        <w:jc w:val="both"/>
      </w:pPr>
      <w:r>
        <w:t>Vzhledem ke stáří předmětu koupě prodávající neposkytuje kupujícímu na předmět koupě záruku.</w:t>
      </w:r>
    </w:p>
    <w:p w:rsidR="00FF5246" w:rsidRDefault="007851E4">
      <w:pPr>
        <w:pStyle w:val="Bodytext20"/>
        <w:numPr>
          <w:ilvl w:val="0"/>
          <w:numId w:val="5"/>
        </w:numPr>
        <w:shd w:val="clear" w:color="auto" w:fill="auto"/>
        <w:tabs>
          <w:tab w:val="left" w:pos="744"/>
        </w:tabs>
        <w:spacing w:after="225" w:line="230" w:lineRule="exact"/>
        <w:ind w:left="740" w:hanging="380"/>
        <w:jc w:val="both"/>
      </w:pPr>
      <w:r>
        <w:t>Pozáruční servis bude poskytovat výrobce předmětu koupě dle příslušných právních předpisů a pokynů výr</w:t>
      </w:r>
      <w:r>
        <w:t>obce.</w:t>
      </w:r>
    </w:p>
    <w:p w:rsidR="00FF5246" w:rsidRDefault="007851E4">
      <w:pPr>
        <w:pStyle w:val="Heading20"/>
        <w:keepNext/>
        <w:keepLines/>
        <w:shd w:val="clear" w:color="auto" w:fill="auto"/>
        <w:spacing w:after="0"/>
        <w:ind w:left="4440"/>
        <w:jc w:val="left"/>
      </w:pPr>
      <w:bookmarkStart w:id="9" w:name="bookmark8"/>
      <w:r>
        <w:t>VI.</w:t>
      </w:r>
      <w:bookmarkEnd w:id="9"/>
    </w:p>
    <w:p w:rsidR="00FF5246" w:rsidRDefault="007851E4">
      <w:pPr>
        <w:pStyle w:val="Heading20"/>
        <w:keepNext/>
        <w:keepLines/>
        <w:shd w:val="clear" w:color="auto" w:fill="auto"/>
        <w:spacing w:after="211"/>
        <w:ind w:left="40"/>
      </w:pPr>
      <w:bookmarkStart w:id="10" w:name="bookmark9"/>
      <w:r>
        <w:t>Odstoupení od smlouvy</w:t>
      </w:r>
      <w:bookmarkEnd w:id="10"/>
    </w:p>
    <w:p w:rsidR="00FF5246" w:rsidRDefault="007851E4">
      <w:pPr>
        <w:pStyle w:val="Bodytext20"/>
        <w:numPr>
          <w:ilvl w:val="0"/>
          <w:numId w:val="6"/>
        </w:numPr>
        <w:shd w:val="clear" w:color="auto" w:fill="auto"/>
        <w:tabs>
          <w:tab w:val="left" w:pos="744"/>
        </w:tabs>
        <w:spacing w:after="0" w:line="235" w:lineRule="exact"/>
        <w:ind w:left="740" w:hanging="380"/>
        <w:jc w:val="both"/>
      </w:pPr>
      <w:r>
        <w:t>Kterákoliv smluvní strana může od této smlouvy odstoupit, pokud zjistí podstatné porušení této smlouvy druhou smluvní stranou.</w:t>
      </w:r>
    </w:p>
    <w:p w:rsidR="00FF5246" w:rsidRDefault="007851E4">
      <w:pPr>
        <w:pStyle w:val="Bodytext20"/>
        <w:numPr>
          <w:ilvl w:val="0"/>
          <w:numId w:val="6"/>
        </w:numPr>
        <w:shd w:val="clear" w:color="auto" w:fill="auto"/>
        <w:tabs>
          <w:tab w:val="left" w:pos="744"/>
        </w:tabs>
        <w:spacing w:after="0" w:line="235" w:lineRule="exact"/>
        <w:ind w:left="740" w:hanging="380"/>
        <w:jc w:val="both"/>
        <w:sectPr w:rsidR="00FF5246">
          <w:footerReference w:type="default" r:id="rId8"/>
          <w:pgSz w:w="11900" w:h="16840"/>
          <w:pgMar w:top="1250" w:right="1495" w:bottom="1656" w:left="1247" w:header="0" w:footer="3" w:gutter="0"/>
          <w:cols w:space="720"/>
          <w:noEndnote/>
          <w:docGrid w:linePitch="360"/>
        </w:sectPr>
      </w:pPr>
      <w:r>
        <w:t>Pro účely této smlouvy se za podstatné porušení smluvních povinností považuje takové porušení, u kterého smluvní strana porušující smlouvu měla nebo mohla předpokládat, že při takovémto porušení smlouvy, s přihlédnutím ke všem ok</w:t>
      </w:r>
      <w:r>
        <w:t>olnostem, by druhá smluvní strana neměla zájem smlouvu uzavřít, tj.:</w:t>
      </w:r>
    </w:p>
    <w:p w:rsidR="00FF5246" w:rsidRDefault="007851E4">
      <w:pPr>
        <w:pStyle w:val="Bodytext20"/>
        <w:numPr>
          <w:ilvl w:val="0"/>
          <w:numId w:val="7"/>
        </w:numPr>
        <w:shd w:val="clear" w:color="auto" w:fill="auto"/>
        <w:tabs>
          <w:tab w:val="left" w:pos="1101"/>
        </w:tabs>
        <w:spacing w:after="0" w:line="230" w:lineRule="exact"/>
        <w:ind w:left="1120" w:hanging="300"/>
        <w:jc w:val="both"/>
      </w:pPr>
      <w:r>
        <w:lastRenderedPageBreak/>
        <w:t>prodlení prodávajícího s předáním předmětu koupě dle této smlouvy delším než 60 kalendářních dnů;</w:t>
      </w:r>
    </w:p>
    <w:p w:rsidR="00FF5246" w:rsidRDefault="007851E4">
      <w:pPr>
        <w:pStyle w:val="Bodytext20"/>
        <w:numPr>
          <w:ilvl w:val="0"/>
          <w:numId w:val="7"/>
        </w:numPr>
        <w:shd w:val="clear" w:color="auto" w:fill="auto"/>
        <w:tabs>
          <w:tab w:val="left" w:pos="1101"/>
        </w:tabs>
        <w:spacing w:after="0" w:line="230" w:lineRule="exact"/>
        <w:ind w:left="1120" w:hanging="300"/>
        <w:jc w:val="both"/>
      </w:pPr>
      <w:r>
        <w:t>jestliže prodávající ujistil kupujícího, že předmět koupě má určité vlastnosti, zejména v</w:t>
      </w:r>
      <w:r>
        <w:t>lastnosti kupujícím výslovně vymíněné, anebo že nemá žádné vady, a toto ujištění se následně ukáže nepravdivým;</w:t>
      </w:r>
    </w:p>
    <w:p w:rsidR="00FF5246" w:rsidRDefault="007851E4">
      <w:pPr>
        <w:pStyle w:val="Bodytext20"/>
        <w:numPr>
          <w:ilvl w:val="0"/>
          <w:numId w:val="7"/>
        </w:numPr>
        <w:shd w:val="clear" w:color="auto" w:fill="auto"/>
        <w:tabs>
          <w:tab w:val="left" w:pos="1101"/>
        </w:tabs>
        <w:spacing w:after="0" w:line="230" w:lineRule="exact"/>
        <w:ind w:left="1120" w:hanging="300"/>
        <w:jc w:val="both"/>
      </w:pPr>
      <w:r>
        <w:t>nemožnost odstranění vady dodaného zařízení; nebo</w:t>
      </w:r>
    </w:p>
    <w:p w:rsidR="00FF5246" w:rsidRDefault="007851E4">
      <w:pPr>
        <w:pStyle w:val="Bodytext20"/>
        <w:numPr>
          <w:ilvl w:val="0"/>
          <w:numId w:val="7"/>
        </w:numPr>
        <w:shd w:val="clear" w:color="auto" w:fill="auto"/>
        <w:tabs>
          <w:tab w:val="left" w:pos="1101"/>
        </w:tabs>
        <w:spacing w:after="0" w:line="230" w:lineRule="exact"/>
        <w:ind w:left="1120" w:hanging="300"/>
        <w:jc w:val="both"/>
      </w:pPr>
      <w:r>
        <w:t>v případě, že se kterékoliv prohlášení prodávajícího uvedené v této smlouvě ukáže jako nepravd</w:t>
      </w:r>
      <w:r>
        <w:t>ivé,</w:t>
      </w:r>
    </w:p>
    <w:p w:rsidR="00FF5246" w:rsidRDefault="007851E4">
      <w:pPr>
        <w:pStyle w:val="Bodytext20"/>
        <w:numPr>
          <w:ilvl w:val="0"/>
          <w:numId w:val="7"/>
        </w:numPr>
        <w:shd w:val="clear" w:color="auto" w:fill="auto"/>
        <w:tabs>
          <w:tab w:val="left" w:pos="1101"/>
        </w:tabs>
        <w:spacing w:after="0" w:line="230" w:lineRule="exact"/>
        <w:ind w:left="1120" w:hanging="300"/>
        <w:jc w:val="both"/>
      </w:pPr>
      <w:r>
        <w:t>v případě prodlení kupujícího s platbou vystavené faktury delší než 60 dnů.</w:t>
      </w:r>
    </w:p>
    <w:p w:rsidR="00FF5246" w:rsidRDefault="007851E4">
      <w:pPr>
        <w:pStyle w:val="Bodytext20"/>
        <w:numPr>
          <w:ilvl w:val="0"/>
          <w:numId w:val="6"/>
        </w:numPr>
        <w:shd w:val="clear" w:color="auto" w:fill="auto"/>
        <w:tabs>
          <w:tab w:val="left" w:pos="801"/>
        </w:tabs>
        <w:spacing w:after="0" w:line="230" w:lineRule="exact"/>
        <w:ind w:left="820" w:hanging="480"/>
        <w:jc w:val="both"/>
      </w:pPr>
      <w:r>
        <w:t xml:space="preserve">Odstoupení od této kupní smlouvy musí mít písemnou formu, musí v něm být přesně popsán důvod odstoupení, podpis odstupující smluvní strany, jinak je odstoupení od této kupní </w:t>
      </w:r>
      <w:r>
        <w:t>smlouvy neplatné. Tato smlouva zaniká ke dni doručení oznámení odstupující smluvní strany o odstoupení druhé smluvní straně.</w:t>
      </w:r>
    </w:p>
    <w:p w:rsidR="00FF5246" w:rsidRDefault="007851E4">
      <w:pPr>
        <w:pStyle w:val="Bodytext20"/>
        <w:numPr>
          <w:ilvl w:val="0"/>
          <w:numId w:val="6"/>
        </w:numPr>
        <w:shd w:val="clear" w:color="auto" w:fill="auto"/>
        <w:tabs>
          <w:tab w:val="left" w:pos="801"/>
        </w:tabs>
        <w:spacing w:after="305" w:line="230" w:lineRule="exact"/>
        <w:ind w:left="820" w:hanging="480"/>
        <w:jc w:val="both"/>
      </w:pPr>
      <w:r>
        <w:t>Odstoupení od této smlouvy se nedotýká práva na náhradu škody vzniklého z porušení smluvní povinnosti, práva na zaplacení smluvní p</w:t>
      </w:r>
      <w:r>
        <w:t>okuty a úroku z prodlení.</w:t>
      </w:r>
    </w:p>
    <w:p w:rsidR="00FF5246" w:rsidRDefault="007851E4">
      <w:pPr>
        <w:pStyle w:val="Heading20"/>
        <w:keepNext/>
        <w:keepLines/>
        <w:shd w:val="clear" w:color="auto" w:fill="auto"/>
        <w:spacing w:after="100"/>
        <w:ind w:left="4420"/>
        <w:jc w:val="left"/>
      </w:pPr>
      <w:bookmarkStart w:id="11" w:name="bookmark10"/>
      <w:r>
        <w:t>VII.</w:t>
      </w:r>
      <w:bookmarkEnd w:id="11"/>
    </w:p>
    <w:p w:rsidR="00FF5246" w:rsidRDefault="007851E4">
      <w:pPr>
        <w:pStyle w:val="Heading20"/>
        <w:keepNext/>
        <w:keepLines/>
        <w:shd w:val="clear" w:color="auto" w:fill="auto"/>
        <w:spacing w:after="253"/>
        <w:ind w:left="20"/>
      </w:pPr>
      <w:bookmarkStart w:id="12" w:name="bookmark11"/>
      <w:r>
        <w:t>Závěrečná ustanovení</w:t>
      </w:r>
      <w:bookmarkEnd w:id="12"/>
    </w:p>
    <w:p w:rsidR="00FF5246" w:rsidRDefault="007851E4">
      <w:pPr>
        <w:pStyle w:val="Bodytext20"/>
        <w:numPr>
          <w:ilvl w:val="0"/>
          <w:numId w:val="8"/>
        </w:numPr>
        <w:shd w:val="clear" w:color="auto" w:fill="auto"/>
        <w:tabs>
          <w:tab w:val="left" w:pos="801"/>
        </w:tabs>
        <w:spacing w:after="104" w:line="283" w:lineRule="exact"/>
        <w:ind w:left="820" w:hanging="360"/>
        <w:jc w:val="both"/>
      </w:pPr>
      <w:r>
        <w:t>Tato smlouva nabývá platnosti dnem jejího podpisu a účinnosti dnem uveřejnění v registru smluv.</w:t>
      </w:r>
    </w:p>
    <w:p w:rsidR="00FF5246" w:rsidRDefault="007851E4">
      <w:pPr>
        <w:pStyle w:val="Bodytext20"/>
        <w:numPr>
          <w:ilvl w:val="0"/>
          <w:numId w:val="8"/>
        </w:numPr>
        <w:shd w:val="clear" w:color="auto" w:fill="auto"/>
        <w:tabs>
          <w:tab w:val="left" w:pos="801"/>
        </w:tabs>
        <w:spacing w:after="100" w:line="278" w:lineRule="exact"/>
        <w:ind w:left="820" w:hanging="360"/>
        <w:jc w:val="both"/>
      </w:pPr>
      <w:r>
        <w:t xml:space="preserve">Práva a povinnosti smluvních stran, které nejsou upraveny smlouvou, se řídí příslušnými ustanoveními obecně </w:t>
      </w:r>
      <w:r>
        <w:t>závazných právních předpisů, zejména občanského zákoníku.</w:t>
      </w:r>
    </w:p>
    <w:p w:rsidR="00FF5246" w:rsidRDefault="007851E4">
      <w:pPr>
        <w:pStyle w:val="Bodytext20"/>
        <w:numPr>
          <w:ilvl w:val="0"/>
          <w:numId w:val="8"/>
        </w:numPr>
        <w:shd w:val="clear" w:color="auto" w:fill="auto"/>
        <w:tabs>
          <w:tab w:val="left" w:pos="801"/>
        </w:tabs>
        <w:spacing w:after="96" w:line="278" w:lineRule="exact"/>
        <w:ind w:left="820" w:hanging="360"/>
        <w:jc w:val="both"/>
      </w:pPr>
      <w:r>
        <w:t>Změny a doplňky smlouvy lze provádět pouze se souhlasem obou smluvních stran, který musí být učiněn písemně ve formě dodatků smlouvy číslovaných v chronologickém pořadí.</w:t>
      </w:r>
    </w:p>
    <w:p w:rsidR="00FF5246" w:rsidRDefault="007851E4">
      <w:pPr>
        <w:pStyle w:val="Bodytext20"/>
        <w:numPr>
          <w:ilvl w:val="0"/>
          <w:numId w:val="8"/>
        </w:numPr>
        <w:shd w:val="clear" w:color="auto" w:fill="auto"/>
        <w:tabs>
          <w:tab w:val="left" w:pos="801"/>
        </w:tabs>
        <w:spacing w:after="104" w:line="283" w:lineRule="exact"/>
        <w:ind w:left="820" w:hanging="360"/>
        <w:jc w:val="both"/>
      </w:pPr>
      <w:r>
        <w:t>Smlouva byla sepsána ve dvou</w:t>
      </w:r>
      <w:r>
        <w:t xml:space="preserve"> vyhotoveních, z nichž jedno obdrží prodávající a druhé kupující.</w:t>
      </w:r>
    </w:p>
    <w:p w:rsidR="00FF5246" w:rsidRDefault="007851E4">
      <w:pPr>
        <w:pStyle w:val="Bodytext20"/>
        <w:numPr>
          <w:ilvl w:val="0"/>
          <w:numId w:val="8"/>
        </w:numPr>
        <w:shd w:val="clear" w:color="auto" w:fill="auto"/>
        <w:tabs>
          <w:tab w:val="left" w:pos="801"/>
        </w:tabs>
        <w:spacing w:after="100" w:line="278" w:lineRule="exact"/>
        <w:ind w:left="820" w:hanging="360"/>
        <w:jc w:val="both"/>
      </w:pPr>
      <w:r>
        <w:t>Smluvní strany prohlašují, že se podrobně seznámily s textem smlouvy, jejímu obsahu rozumí a souhlasí s ním, a že smlouva byla sepsána podle jejich pravé a svobodné vůle, nikoliv v tísni neb</w:t>
      </w:r>
      <w:r>
        <w:t>o za jednostranně nevýhodných podmínek a na důkaz toho smlouvu podepisují.</w:t>
      </w:r>
    </w:p>
    <w:p w:rsidR="00FF5246" w:rsidRDefault="007851E4">
      <w:pPr>
        <w:pStyle w:val="Bodytext20"/>
        <w:numPr>
          <w:ilvl w:val="0"/>
          <w:numId w:val="8"/>
        </w:numPr>
        <w:shd w:val="clear" w:color="auto" w:fill="auto"/>
        <w:tabs>
          <w:tab w:val="left" w:pos="801"/>
        </w:tabs>
        <w:spacing w:after="400" w:line="278" w:lineRule="exact"/>
        <w:ind w:left="820" w:hanging="360"/>
        <w:jc w:val="both"/>
      </w:pPr>
      <w:r>
        <w:t>Obě smluvní strany souhlasí s uveřejněním smlouvy v registru smluv dle zákona č. 340/2015 Sb. Uveřejnění zajistí kupující.</w:t>
      </w:r>
    </w:p>
    <w:p w:rsidR="00FF5246" w:rsidRDefault="007851E4">
      <w:pPr>
        <w:pStyle w:val="Bodytext20"/>
        <w:shd w:val="clear" w:color="auto" w:fill="auto"/>
        <w:spacing w:after="40" w:line="278" w:lineRule="exact"/>
        <w:ind w:right="5500" w:firstLine="0"/>
        <w:jc w:val="left"/>
      </w:pPr>
      <w:r>
        <w:t>Příloha č. 1: specifikace předmětu koupě Příloha č. 2: pře</w:t>
      </w:r>
      <w:r>
        <w:t>dávací protokol</w:t>
      </w:r>
    </w:p>
    <w:p w:rsidR="00FF5246" w:rsidRDefault="007851E4">
      <w:pPr>
        <w:pStyle w:val="Bodytext20"/>
        <w:shd w:val="clear" w:color="auto" w:fill="auto"/>
        <w:tabs>
          <w:tab w:val="left" w:pos="5030"/>
          <w:tab w:val="left" w:leader="underscore" w:pos="6850"/>
          <w:tab w:val="left" w:pos="7733"/>
        </w:tabs>
        <w:spacing w:after="279" w:line="604" w:lineRule="exact"/>
        <w:ind w:firstLine="0"/>
        <w:jc w:val="both"/>
      </w:pPr>
      <w:r>
        <w:t xml:space="preserve">Ve Vsetíně dne </w:t>
      </w:r>
      <w:r w:rsidR="00A87951">
        <w:t>31. 5. 2019</w:t>
      </w:r>
      <w:r w:rsidR="00A87951">
        <w:tab/>
        <w:t xml:space="preserve">Ve Zlíně dne 14. 6. </w:t>
      </w:r>
      <w:r>
        <w:t>2019</w:t>
      </w:r>
    </w:p>
    <w:p w:rsidR="00FF5246" w:rsidRDefault="007851E4">
      <w:pPr>
        <w:pStyle w:val="Picturecaption0"/>
        <w:framePr w:h="2659" w:wrap="notBeside" w:vAnchor="text" w:hAnchor="text" w:xAlign="center" w:y="1"/>
        <w:shd w:val="clear" w:color="auto" w:fill="auto"/>
        <w:tabs>
          <w:tab w:val="left" w:pos="5030"/>
        </w:tabs>
      </w:pPr>
      <w:r>
        <w:t>Za Prodávajícího:</w:t>
      </w:r>
      <w:r>
        <w:tab/>
        <w:t>Za Kupujícího:</w:t>
      </w:r>
    </w:p>
    <w:p w:rsidR="00A87951" w:rsidRDefault="00A87951">
      <w:pPr>
        <w:pStyle w:val="Picturecaption0"/>
        <w:framePr w:h="2659" w:wrap="notBeside" w:vAnchor="text" w:hAnchor="text" w:xAlign="center" w:y="1"/>
        <w:shd w:val="clear" w:color="auto" w:fill="auto"/>
        <w:tabs>
          <w:tab w:val="left" w:pos="5030"/>
        </w:tabs>
      </w:pPr>
    </w:p>
    <w:p w:rsidR="00A87951" w:rsidRDefault="00A87951">
      <w:pPr>
        <w:pStyle w:val="Picturecaption0"/>
        <w:framePr w:h="2659" w:wrap="notBeside" w:vAnchor="text" w:hAnchor="text" w:xAlign="center" w:y="1"/>
        <w:shd w:val="clear" w:color="auto" w:fill="auto"/>
        <w:tabs>
          <w:tab w:val="left" w:pos="5030"/>
        </w:tabs>
      </w:pPr>
      <w:r>
        <w:t xml:space="preserve">Ing. Věra </w:t>
      </w:r>
      <w:proofErr w:type="spellStart"/>
      <w:r>
        <w:t>Prousková</w:t>
      </w:r>
      <w:proofErr w:type="spellEnd"/>
      <w:r>
        <w:t>, MBA</w:t>
      </w:r>
      <w:r>
        <w:tab/>
      </w:r>
      <w:r>
        <w:tab/>
        <w:t>MUDr. Radomír Maráček</w:t>
      </w:r>
    </w:p>
    <w:p w:rsidR="00A87951" w:rsidRDefault="00A87951">
      <w:pPr>
        <w:pStyle w:val="Picturecaption0"/>
        <w:framePr w:h="2659" w:wrap="notBeside" w:vAnchor="text" w:hAnchor="text" w:xAlign="center" w:y="1"/>
        <w:shd w:val="clear" w:color="auto" w:fill="auto"/>
        <w:tabs>
          <w:tab w:val="left" w:pos="5030"/>
        </w:tabs>
      </w:pPr>
      <w:r>
        <w:t>místopředsedkyně představenstva</w:t>
      </w:r>
      <w:r>
        <w:tab/>
      </w:r>
      <w:r>
        <w:tab/>
        <w:t>předseda představenstva</w:t>
      </w:r>
    </w:p>
    <w:p w:rsidR="00A87951" w:rsidRDefault="00A87951">
      <w:pPr>
        <w:pStyle w:val="Picturecaption0"/>
        <w:framePr w:h="2659" w:wrap="notBeside" w:vAnchor="text" w:hAnchor="text" w:xAlign="center" w:y="1"/>
        <w:shd w:val="clear" w:color="auto" w:fill="auto"/>
        <w:tabs>
          <w:tab w:val="left" w:pos="5030"/>
        </w:tabs>
      </w:pPr>
      <w:r>
        <w:tab/>
      </w:r>
      <w:r>
        <w:tab/>
        <w:t>Ing. Vlastimil Vajdák</w:t>
      </w:r>
    </w:p>
    <w:p w:rsidR="00A87951" w:rsidRDefault="00A87951">
      <w:pPr>
        <w:pStyle w:val="Picturecaption0"/>
        <w:framePr w:h="2659" w:wrap="notBeside" w:vAnchor="text" w:hAnchor="text" w:xAlign="center" w:y="1"/>
        <w:shd w:val="clear" w:color="auto" w:fill="auto"/>
        <w:tabs>
          <w:tab w:val="left" w:pos="5030"/>
        </w:tabs>
      </w:pPr>
      <w:r>
        <w:tab/>
      </w:r>
      <w:r>
        <w:tab/>
        <w:t>člen představenstva</w:t>
      </w:r>
    </w:p>
    <w:p w:rsidR="00FF5246" w:rsidRDefault="00FF5246">
      <w:pPr>
        <w:framePr w:h="2659" w:wrap="notBeside" w:vAnchor="text" w:hAnchor="text" w:xAlign="center" w:y="1"/>
        <w:jc w:val="center"/>
        <w:rPr>
          <w:sz w:val="2"/>
          <w:szCs w:val="2"/>
        </w:rPr>
      </w:pPr>
    </w:p>
    <w:p w:rsidR="00FF5246" w:rsidRDefault="007851E4">
      <w:pPr>
        <w:pStyle w:val="Picturecaption0"/>
        <w:framePr w:h="2659" w:wrap="notBeside" w:vAnchor="text" w:hAnchor="text" w:xAlign="center" w:y="1"/>
        <w:shd w:val="clear" w:color="auto" w:fill="auto"/>
        <w:spacing w:line="216" w:lineRule="exact"/>
        <w:jc w:val="left"/>
      </w:pPr>
      <w:r>
        <w:rPr>
          <w:rStyle w:val="Picturecaption1"/>
        </w:rPr>
        <w:t>.</w:t>
      </w:r>
    </w:p>
    <w:p w:rsidR="00FF5246" w:rsidRDefault="00FF5246">
      <w:pPr>
        <w:pStyle w:val="Picturecaption20"/>
        <w:framePr w:h="2659" w:wrap="notBeside" w:vAnchor="text" w:hAnchor="text" w:xAlign="center" w:y="1"/>
        <w:shd w:val="clear" w:color="auto" w:fill="auto"/>
      </w:pPr>
    </w:p>
    <w:p w:rsidR="00FF5246" w:rsidRDefault="00FF5246">
      <w:pPr>
        <w:rPr>
          <w:sz w:val="2"/>
          <w:szCs w:val="2"/>
        </w:rPr>
      </w:pPr>
    </w:p>
    <w:p w:rsidR="00DD1A0E" w:rsidRDefault="00DD1A0E">
      <w:pPr>
        <w:pStyle w:val="Bodytext20"/>
        <w:shd w:val="clear" w:color="auto" w:fill="auto"/>
        <w:spacing w:after="0"/>
        <w:ind w:left="80" w:firstLine="0"/>
      </w:pPr>
    </w:p>
    <w:p w:rsidR="00DD1A0E" w:rsidRDefault="00DD1A0E">
      <w:pPr>
        <w:pStyle w:val="Bodytext20"/>
        <w:shd w:val="clear" w:color="auto" w:fill="auto"/>
        <w:spacing w:after="0"/>
        <w:ind w:left="80" w:firstLine="0"/>
      </w:pPr>
    </w:p>
    <w:p w:rsidR="00DD1A0E" w:rsidRDefault="00DD1A0E">
      <w:pPr>
        <w:pStyle w:val="Bodytext20"/>
        <w:shd w:val="clear" w:color="auto" w:fill="auto"/>
        <w:spacing w:after="0"/>
        <w:ind w:left="80" w:firstLine="0"/>
      </w:pPr>
    </w:p>
    <w:p w:rsidR="00FF5246" w:rsidRDefault="00A87951">
      <w:pPr>
        <w:pStyle w:val="Bodytext20"/>
        <w:shd w:val="clear" w:color="auto" w:fill="auto"/>
        <w:spacing w:after="0"/>
        <w:ind w:left="80" w:firstLine="0"/>
      </w:pPr>
      <w:r>
        <w:lastRenderedPageBreak/>
        <w:t>Příloha</w:t>
      </w:r>
      <w:r w:rsidR="007851E4">
        <w:t xml:space="preserve"> č. 1</w:t>
      </w:r>
    </w:p>
    <w:p w:rsidR="00FF5246" w:rsidRDefault="007851E4">
      <w:pPr>
        <w:pStyle w:val="Bodytext20"/>
        <w:shd w:val="clear" w:color="auto" w:fill="auto"/>
        <w:spacing w:after="0"/>
        <w:ind w:left="80" w:firstLine="0"/>
      </w:pPr>
      <w:r>
        <w:t>S</w:t>
      </w:r>
      <w:r>
        <w:t>pecifikace předávaných</w:t>
      </w:r>
      <w:r w:rsidR="00A87951">
        <w:t xml:space="preserve"> movitých věcí ke kupní smlouvě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233"/>
        <w:gridCol w:w="3034"/>
        <w:gridCol w:w="1555"/>
        <w:gridCol w:w="854"/>
        <w:gridCol w:w="1320"/>
      </w:tblGrid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Pr="00A87951" w:rsidRDefault="00A87951" w:rsidP="00A87951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rStyle w:val="Bodytext2Bold0"/>
                <w:sz w:val="16"/>
                <w:szCs w:val="16"/>
              </w:rPr>
              <w:t>Po</w:t>
            </w:r>
            <w:r w:rsidR="007851E4" w:rsidRPr="00A87951">
              <w:rPr>
                <w:rStyle w:val="Bodytext2Bold0"/>
                <w:sz w:val="16"/>
                <w:szCs w:val="16"/>
              </w:rPr>
              <w:t>ř</w:t>
            </w:r>
            <w:proofErr w:type="spellEnd"/>
            <w:r>
              <w:rPr>
                <w:rStyle w:val="Bodytext2Bold0"/>
                <w:sz w:val="16"/>
                <w:szCs w:val="16"/>
              </w:rPr>
              <w:t xml:space="preserve">. </w:t>
            </w:r>
            <w:r w:rsidR="007851E4" w:rsidRPr="00A87951">
              <w:rPr>
                <w:rStyle w:val="Bodytext2Bold0"/>
                <w:sz w:val="16"/>
                <w:szCs w:val="16"/>
              </w:rPr>
              <w:t>č.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  <w:lang w:val="en-US" w:eastAsia="en-US" w:bidi="en-US"/>
              </w:rPr>
              <w:t>Invent.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číslo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Název položky, typ,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Sériové číslo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Bold0"/>
              </w:rPr>
              <w:t>Počet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Bold0"/>
              </w:rPr>
              <w:t>kusů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00" w:firstLine="0"/>
            </w:pPr>
            <w:r>
              <w:rPr>
                <w:rStyle w:val="Bodytext2Bold0"/>
              </w:rPr>
              <w:t>Cena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2" w:lineRule="exact"/>
              <w:ind w:left="200" w:firstLine="0"/>
            </w:pPr>
            <w:r>
              <w:rPr>
                <w:rStyle w:val="Bodytext2Bold0"/>
              </w:rPr>
              <w:t>včetně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2" w:lineRule="exact"/>
              <w:ind w:left="200" w:firstLine="0"/>
            </w:pPr>
            <w:r>
              <w:rPr>
                <w:rStyle w:val="Bodytext2Bold0"/>
              </w:rPr>
              <w:t>DPH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HM00367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85ptItalic"/>
              </w:rPr>
              <w:t>Počítač sestava</w:t>
            </w:r>
            <w:r>
              <w:rPr>
                <w:rStyle w:val="Bodytext2Bold0"/>
              </w:rPr>
              <w:t xml:space="preserve"> SI4/ </w:t>
            </w:r>
            <w:r>
              <w:rPr>
                <w:rStyle w:val="Bodytext285ptItalic"/>
              </w:rPr>
              <w:t>Windows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Bodytext2Bold0"/>
              </w:rPr>
              <w:t xml:space="preserve">SW WINDOWS 7 </w:t>
            </w:r>
            <w:proofErr w:type="gramStart"/>
            <w:r>
              <w:rPr>
                <w:rStyle w:val="Bodytext2Bold0"/>
              </w:rPr>
              <w:t>PROF(602857</w:t>
            </w:r>
            <w:proofErr w:type="gramEnd"/>
            <w:r>
              <w:rPr>
                <w:rStyle w:val="Bodytext2Bold0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4 306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HM00525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Křeslo přepravní </w:t>
            </w:r>
            <w:r>
              <w:rPr>
                <w:rStyle w:val="Bodytext285ptItalic"/>
                <w:lang w:val="en-US" w:eastAsia="en-US" w:bidi="en-US"/>
              </w:rPr>
              <w:t xml:space="preserve">Sella </w:t>
            </w:r>
            <w:r>
              <w:rPr>
                <w:rStyle w:val="Bodytext285ptItalic"/>
              </w:rPr>
              <w:t>AP 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3522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18 192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HM00528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Mikronůž</w:t>
            </w:r>
            <w:proofErr w:type="spellEnd"/>
            <w:r>
              <w:rPr>
                <w:rStyle w:val="Bodytext285ptItalic"/>
              </w:rPr>
              <w:t xml:space="preserve"> </w:t>
            </w:r>
            <w:proofErr w:type="spellStart"/>
            <w:r>
              <w:rPr>
                <w:rStyle w:val="Bodytext285ptItalic"/>
              </w:rPr>
              <w:t>Pre</w:t>
            </w:r>
            <w:proofErr w:type="spellEnd"/>
            <w:r>
              <w:rPr>
                <w:rStyle w:val="Bodytext285ptItalic"/>
              </w:rPr>
              <w:t xml:space="preserve"> set LRI </w:t>
            </w:r>
            <w:proofErr w:type="spellStart"/>
            <w:r>
              <w:rPr>
                <w:rStyle w:val="Bodytext285ptItalic"/>
              </w:rPr>
              <w:t>Rumex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20 086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HM00570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Oňhalmoskop</w:t>
            </w:r>
            <w:proofErr w:type="spellEnd"/>
            <w:r>
              <w:rPr>
                <w:rStyle w:val="Bodytext285ptItalic"/>
              </w:rPr>
              <w:t xml:space="preserve"> nepřímý KIT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26 547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HM00714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Ultrazvuk </w:t>
            </w:r>
            <w:proofErr w:type="spellStart"/>
            <w:r>
              <w:rPr>
                <w:rStyle w:val="Bodytext285ptItalic"/>
              </w:rPr>
              <w:t>diagnost</w:t>
            </w:r>
            <w:proofErr w:type="spellEnd"/>
            <w:r>
              <w:rPr>
                <w:rStyle w:val="Bodytext285ptItalic"/>
              </w:rPr>
              <w:t xml:space="preserve">. </w:t>
            </w:r>
            <w:proofErr w:type="spellStart"/>
            <w:r>
              <w:rPr>
                <w:rStyle w:val="Bodytext285ptItalic"/>
              </w:rPr>
              <w:t>Ocuscan</w:t>
            </w:r>
            <w:proofErr w:type="spellEnd"/>
            <w:r>
              <w:rPr>
                <w:rStyle w:val="Bodytext285ptItalic"/>
              </w:rPr>
              <w:t xml:space="preserve"> RXP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65411D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0902832</w:t>
            </w:r>
            <w:r w:rsidR="007851E4">
              <w:rPr>
                <w:rStyle w:val="Bodytext2Bold0"/>
              </w:rPr>
              <w:t>201X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55 427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HMOO/18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Perimetr Demo </w:t>
            </w:r>
            <w:proofErr w:type="spellStart"/>
            <w:r>
              <w:rPr>
                <w:rStyle w:val="Bodytext285ptItalic"/>
              </w:rPr>
              <w:t>Medmont</w:t>
            </w:r>
            <w:proofErr w:type="spellEnd"/>
            <w:r>
              <w:rPr>
                <w:rStyle w:val="Bodytext285ptItalic"/>
              </w:rPr>
              <w:t xml:space="preserve"> M 700 +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PC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M644628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50 000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HM00745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Optotyp </w:t>
            </w:r>
            <w:r>
              <w:rPr>
                <w:rStyle w:val="Bodytext285ptItalic"/>
              </w:rPr>
              <w:t xml:space="preserve">LCD </w:t>
            </w:r>
            <w:proofErr w:type="spellStart"/>
            <w:r>
              <w:rPr>
                <w:rStyle w:val="Bodytext285ptItalic"/>
              </w:rPr>
              <w:t>Nidek</w:t>
            </w:r>
            <w:proofErr w:type="spellEnd"/>
            <w:r>
              <w:rPr>
                <w:rStyle w:val="Bodytext285ptItalic"/>
              </w:rPr>
              <w:t xml:space="preserve"> SC 2000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402364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32 708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HM00784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Židle operační </w:t>
            </w:r>
            <w:proofErr w:type="spellStart"/>
            <w:r>
              <w:rPr>
                <w:rStyle w:val="Bodytext285ptItalic"/>
              </w:rPr>
              <w:t>Ai</w:t>
            </w:r>
            <w:proofErr w:type="spellEnd"/>
            <w:r>
              <w:rPr>
                <w:rStyle w:val="Bodytext285ptItalic"/>
              </w:rPr>
              <w:t>\ 480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25097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41 439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HM00786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Stůl operační Mobilní SC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85063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136 110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HM00/88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  <w:lang w:val="en-US" w:eastAsia="en-US" w:bidi="en-US"/>
              </w:rPr>
              <w:t xml:space="preserve">OCT </w:t>
            </w:r>
            <w:proofErr w:type="spellStart"/>
            <w:r>
              <w:rPr>
                <w:rStyle w:val="Bodytext285ptItalic"/>
              </w:rPr>
              <w:t>Spectralis</w:t>
            </w:r>
            <w:proofErr w:type="spellEnd"/>
            <w:r>
              <w:rPr>
                <w:rStyle w:val="Bodytext285ptItalic"/>
              </w:rPr>
              <w:t xml:space="preserve"> </w:t>
            </w:r>
            <w:r>
              <w:rPr>
                <w:rStyle w:val="Bodytext285ptItalic"/>
                <w:lang w:val="en-US" w:eastAsia="en-US" w:bidi="en-US"/>
              </w:rPr>
              <w:t xml:space="preserve">HE </w:t>
            </w:r>
            <w:r>
              <w:rPr>
                <w:rStyle w:val="Bodytext285ptItalic"/>
              </w:rPr>
              <w:t>14081 + PC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CAM-03532-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S2400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500 000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HM00841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Bodytext285ptItalic"/>
              </w:rPr>
              <w:t xml:space="preserve">Lampa štěrbinová SL 115 </w:t>
            </w:r>
            <w:r>
              <w:rPr>
                <w:rStyle w:val="Bodytext285ptItalic"/>
                <w:lang w:val="en-US" w:eastAsia="en-US" w:bidi="en-US"/>
              </w:rPr>
              <w:t xml:space="preserve">Classic, </w:t>
            </w:r>
            <w:r>
              <w:rPr>
                <w:rStyle w:val="Bodytext285ptItalic"/>
                <w:lang w:val="en-US" w:eastAsia="en-US" w:bidi="en-US"/>
              </w:rPr>
              <w:t>ZEISS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1061587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50 000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HM00923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Fokometr</w:t>
            </w:r>
            <w:proofErr w:type="spellEnd"/>
            <w:r>
              <w:rPr>
                <w:rStyle w:val="Bodytext285ptItalic"/>
              </w:rPr>
              <w:t xml:space="preserve"> </w:t>
            </w:r>
            <w:proofErr w:type="spellStart"/>
            <w:r>
              <w:rPr>
                <w:rStyle w:val="Bodytext285ptItalic"/>
              </w:rPr>
              <w:t>Nidek</w:t>
            </w:r>
            <w:proofErr w:type="spellEnd"/>
            <w:r>
              <w:rPr>
                <w:rStyle w:val="Bodytext285ptItalic"/>
              </w:rPr>
              <w:t xml:space="preserve"> LM 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409847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33 660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HM00924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Bodytext285ptItalic"/>
              </w:rPr>
              <w:t xml:space="preserve">Optotyp LCD </w:t>
            </w:r>
            <w:proofErr w:type="spellStart"/>
            <w:r>
              <w:rPr>
                <w:rStyle w:val="Bodytext285ptItalic"/>
              </w:rPr>
              <w:t>Nidek</w:t>
            </w:r>
            <w:proofErr w:type="spellEnd"/>
            <w:r>
              <w:rPr>
                <w:rStyle w:val="Bodytext285ptItalic"/>
              </w:rPr>
              <w:t xml:space="preserve"> SC 1600 s ovladačem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40554D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39 707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HM00925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Lampa štěrbinová </w:t>
            </w:r>
            <w:r>
              <w:rPr>
                <w:rStyle w:val="Bodytext285ptItalic"/>
                <w:lang w:val="en-US" w:eastAsia="en-US" w:bidi="en-US"/>
              </w:rPr>
              <w:t>Keeler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B3441E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3020-P-200</w:t>
            </w:r>
            <w:r w:rsidR="007851E4">
              <w:rPr>
                <w:rStyle w:val="Bodytext2Bold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80 000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HM00926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Sterilizátor parní </w:t>
            </w:r>
            <w:proofErr w:type="spellStart"/>
            <w:r>
              <w:rPr>
                <w:rStyle w:val="Bodytext285ptItalic"/>
              </w:rPr>
              <w:t>Vacuklav</w:t>
            </w:r>
            <w:proofErr w:type="spellEnd"/>
            <w:r>
              <w:rPr>
                <w:rStyle w:val="Bodytext285ptItalic"/>
              </w:rPr>
              <w:t xml:space="preserve"> 24 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Bold0"/>
              </w:rPr>
              <w:t xml:space="preserve">201524- </w:t>
            </w:r>
            <w:r>
              <w:rPr>
                <w:rStyle w:val="Bodytext2Bold0"/>
              </w:rPr>
              <w:t>B1493/2015/102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Bold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111 890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HM00931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Ultrazvuk diagnosticky </w:t>
            </w:r>
            <w:proofErr w:type="spellStart"/>
            <w:r>
              <w:rPr>
                <w:rStyle w:val="Bodytext285ptItalic"/>
              </w:rPr>
              <w:t>Vupad</w:t>
            </w:r>
            <w:proofErr w:type="spellEnd"/>
            <w:r>
              <w:rPr>
                <w:rStyle w:val="Bodytext285ptItalic"/>
              </w:rPr>
              <w:t xml:space="preserve"> BU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B3441E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5575-1215-04</w:t>
            </w:r>
            <w:r w:rsidR="007851E4">
              <w:rPr>
                <w:rStyle w:val="Bodytext2Bold0"/>
              </w:rPr>
              <w:t>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300 000</w:t>
            </w:r>
          </w:p>
        </w:tc>
      </w:tr>
      <w:tr w:rsidR="00FF5246" w:rsidTr="00A87951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80" w:firstLine="0"/>
              <w:jc w:val="left"/>
            </w:pPr>
            <w:r>
              <w:rPr>
                <w:rStyle w:val="Bodytext2Bold0"/>
              </w:rPr>
              <w:t>17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300" w:firstLine="0"/>
              <w:jc w:val="right"/>
            </w:pPr>
            <w:r>
              <w:rPr>
                <w:rStyle w:val="Bodytext2Bold0"/>
              </w:rPr>
              <w:t>HM01034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Tonometr aplanační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15367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</w:t>
            </w:r>
          </w:p>
        </w:tc>
      </w:tr>
    </w:tbl>
    <w:p w:rsidR="00FF5246" w:rsidRDefault="00FF5246">
      <w:pPr>
        <w:framePr w:w="8606" w:wrap="notBeside" w:vAnchor="text" w:hAnchor="text" w:xAlign="center" w:y="1"/>
        <w:rPr>
          <w:sz w:val="2"/>
          <w:szCs w:val="2"/>
        </w:rPr>
      </w:pPr>
    </w:p>
    <w:p w:rsidR="00FF5246" w:rsidRDefault="00FF5246">
      <w:pPr>
        <w:rPr>
          <w:sz w:val="2"/>
          <w:szCs w:val="2"/>
        </w:rPr>
      </w:pPr>
    </w:p>
    <w:p w:rsidR="00FF5246" w:rsidRDefault="00FF5246">
      <w:pPr>
        <w:rPr>
          <w:sz w:val="2"/>
          <w:szCs w:val="2"/>
        </w:rPr>
        <w:sectPr w:rsidR="00FF5246">
          <w:footerReference w:type="default" r:id="rId9"/>
          <w:footerReference w:type="first" r:id="rId10"/>
          <w:pgSz w:w="11900" w:h="16840"/>
          <w:pgMar w:top="1250" w:right="1495" w:bottom="1656" w:left="124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138"/>
        <w:gridCol w:w="3130"/>
        <w:gridCol w:w="1546"/>
        <w:gridCol w:w="854"/>
        <w:gridCol w:w="1320"/>
      </w:tblGrid>
      <w:tr w:rsidR="00FF524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Bodytext2Bold0"/>
                <w:lang w:val="en-US" w:eastAsia="en-US" w:bidi="en-US"/>
              </w:rPr>
              <w:lastRenderedPageBreak/>
              <w:t>18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HM01426</w:t>
            </w: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  <w:lang w:val="en-US" w:eastAsia="en-US" w:bidi="en-US"/>
              </w:rPr>
              <w:t>Tonometr</w:t>
            </w:r>
            <w:proofErr w:type="spellEnd"/>
            <w:r>
              <w:rPr>
                <w:rStyle w:val="Bodytext285ptItalic"/>
                <w:lang w:val="en-US" w:eastAsia="en-US" w:bidi="en-US"/>
              </w:rPr>
              <w:t xml:space="preserve"> </w:t>
            </w:r>
            <w:r>
              <w:rPr>
                <w:rStyle w:val="Bodytext285ptItalic"/>
              </w:rPr>
              <w:t>oční bezkontaktní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  <w:lang w:val="en-US" w:eastAsia="en-US" w:bidi="en-US"/>
              </w:rPr>
              <w:t>TOPCON CT80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1570576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Bodytext2Bold0"/>
                <w:lang w:val="en-US" w:eastAsia="en-US" w:bidi="en-US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HM01643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Fakoemulzifikátor</w:t>
            </w:r>
            <w:proofErr w:type="spellEnd"/>
            <w:r>
              <w:rPr>
                <w:rStyle w:val="Bodytext285ptItalic"/>
              </w:rPr>
              <w:t xml:space="preserve"> </w:t>
            </w:r>
            <w:r>
              <w:rPr>
                <w:rStyle w:val="Bodytext285ptItalic"/>
                <w:lang w:val="en-US" w:eastAsia="en-US" w:bidi="en-US"/>
              </w:rPr>
              <w:t>Legacy 2000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Pr="00B3441E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  <w:rPr>
                <w:b/>
                <w:i/>
              </w:rPr>
            </w:pPr>
            <w:r w:rsidRPr="00B3441E">
              <w:rPr>
                <w:rStyle w:val="Bodytext285ptItalic"/>
                <w:b/>
                <w:i w:val="0"/>
                <w:sz w:val="20"/>
                <w:szCs w:val="20"/>
              </w:rPr>
              <w:t>0402483201X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Bodytext2Bold0"/>
                <w:lang w:val="en-US" w:eastAsia="en-US" w:bidi="en-US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HM01628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Čočka </w:t>
            </w:r>
            <w:proofErr w:type="spellStart"/>
            <w:r>
              <w:rPr>
                <w:rStyle w:val="Bodytext285ptItalic"/>
              </w:rPr>
              <w:t>laserovací</w:t>
            </w:r>
            <w:proofErr w:type="spellEnd"/>
            <w:r>
              <w:rPr>
                <w:rStyle w:val="Bodytext285ptItalic"/>
              </w:rPr>
              <w:t xml:space="preserve"> kontaktní </w:t>
            </w:r>
            <w:proofErr w:type="spellStart"/>
            <w:r>
              <w:rPr>
                <w:rStyle w:val="Bodytext285ptItalic"/>
              </w:rPr>
              <w:t>Omra</w:t>
            </w:r>
            <w:proofErr w:type="spellEnd"/>
            <w:r>
              <w:rPr>
                <w:rStyle w:val="Bodytext285ptItalic"/>
              </w:rPr>
              <w:t>-S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10 000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Bodytext2Bold0"/>
                <w:lang w:val="en-US" w:eastAsia="en-US" w:bidi="en-US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HM01629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Čočka </w:t>
            </w:r>
            <w:proofErr w:type="spellStart"/>
            <w:r>
              <w:rPr>
                <w:rStyle w:val="Bodytext285ptItalic"/>
              </w:rPr>
              <w:t>laserovací</w:t>
            </w:r>
            <w:proofErr w:type="spellEnd"/>
            <w:r>
              <w:rPr>
                <w:rStyle w:val="Bodytext285ptItalic"/>
              </w:rPr>
              <w:t xml:space="preserve"> </w:t>
            </w:r>
            <w:proofErr w:type="spellStart"/>
            <w:r>
              <w:rPr>
                <w:rStyle w:val="Bodytext285ptItalic"/>
              </w:rPr>
              <w:t>pandoskopická</w:t>
            </w:r>
            <w:proofErr w:type="spellEnd"/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PRP 165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10 000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right="180" w:firstLine="0"/>
              <w:jc w:val="right"/>
            </w:pPr>
            <w:r>
              <w:rPr>
                <w:rStyle w:val="Bodytext2Bold0"/>
                <w:lang w:val="en-US" w:eastAsia="en-US" w:bidi="en-US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HM01643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 xml:space="preserve">Topograf rohovkový </w:t>
            </w:r>
            <w:r>
              <w:rPr>
                <w:rStyle w:val="Bodytext285ptItalic"/>
                <w:lang w:val="en-US" w:eastAsia="en-US" w:bidi="en-US"/>
              </w:rPr>
              <w:t xml:space="preserve">Sirius </w:t>
            </w:r>
            <w:r>
              <w:rPr>
                <w:rStyle w:val="Bodytext285ptItalic"/>
              </w:rPr>
              <w:t>+</w:t>
            </w:r>
            <w:r>
              <w:rPr>
                <w:rStyle w:val="Bodytext285ptItalic"/>
              </w:rPr>
              <w:t xml:space="preserve"> PC IIYAMA, </w:t>
            </w:r>
            <w:proofErr w:type="spellStart"/>
            <w:r>
              <w:rPr>
                <w:rStyle w:val="Bodytext285ptItalic"/>
              </w:rPr>
              <w:t>Logitech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17062829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799 210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HM01669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Lampa </w:t>
            </w:r>
            <w:proofErr w:type="gramStart"/>
            <w:r>
              <w:rPr>
                <w:rStyle w:val="Bodytext285ptItalic"/>
              </w:rPr>
              <w:t>štěrbinová</w:t>
            </w:r>
            <w:proofErr w:type="gramEnd"/>
            <w:r>
              <w:rPr>
                <w:rStyle w:val="Bodytext285ptItalic"/>
              </w:rPr>
              <w:t xml:space="preserve"> HAAG-STREIT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BQ 900+stolek elektrický SE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11032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100 000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HM01670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Přístroj elektrochirurgický </w:t>
            </w:r>
            <w:proofErr w:type="spellStart"/>
            <w:r>
              <w:rPr>
                <w:rStyle w:val="Bodytext285ptItalic"/>
              </w:rPr>
              <w:t>Surtron</w:t>
            </w:r>
            <w:proofErr w:type="spellEnd"/>
            <w:r>
              <w:rPr>
                <w:rStyle w:val="Bodytext285ptItalic"/>
              </w:rPr>
              <w:t xml:space="preserve"> 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3620214374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22 997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HM01717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Autorefraktokeratotonometr</w:t>
            </w:r>
            <w:proofErr w:type="spellEnd"/>
            <w:r>
              <w:rPr>
                <w:rStyle w:val="Bodytext285ptItalic"/>
              </w:rPr>
              <w:t xml:space="preserve"> s pachymetrem NIDEK </w:t>
            </w:r>
            <w:proofErr w:type="spellStart"/>
            <w:r>
              <w:rPr>
                <w:rStyle w:val="Bodytext285ptItalic"/>
              </w:rPr>
              <w:t>Tonoref</w:t>
            </w:r>
            <w:proofErr w:type="spellEnd"/>
            <w:r>
              <w:rPr>
                <w:rStyle w:val="Bodytext285ptItalic"/>
              </w:rPr>
              <w:t xml:space="preserve"> </w:t>
            </w:r>
            <w:r>
              <w:rPr>
                <w:rStyle w:val="Bodytext285ptItalic"/>
                <w:lang w:val="en-US" w:eastAsia="en-US" w:bidi="en-US"/>
              </w:rPr>
              <w:t>III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400 580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HM01933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Svítidlo vyš. LED dvouramenné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Římsa </w:t>
            </w:r>
            <w:proofErr w:type="spellStart"/>
            <w:r>
              <w:rPr>
                <w:rStyle w:val="Bodytext285ptItalic"/>
              </w:rPr>
              <w:t>Pentaled</w:t>
            </w:r>
            <w:proofErr w:type="spellEnd"/>
            <w:r>
              <w:rPr>
                <w:rStyle w:val="Bodytext285ptItalic"/>
              </w:rPr>
              <w:t xml:space="preserve"> 12+12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22339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117 876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PM03728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 xml:space="preserve">Kamera sítnicová TRC NW 7 SF, MARKII +PC </w:t>
            </w:r>
            <w:r>
              <w:rPr>
                <w:rStyle w:val="Bodytext285ptItalic"/>
                <w:lang w:val="en-US" w:eastAsia="en-US" w:bidi="en-US"/>
              </w:rPr>
              <w:t xml:space="preserve">HE </w:t>
            </w:r>
            <w:r>
              <w:rPr>
                <w:rStyle w:val="Bodytext285ptItalic"/>
              </w:rPr>
              <w:t>225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237101/677037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400 000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PM03729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 xml:space="preserve">Stolek pod </w:t>
            </w:r>
            <w:r>
              <w:rPr>
                <w:rStyle w:val="Bodytext285ptItalic"/>
              </w:rPr>
              <w:t>přístroj pojízdný bílý na středovém nosném hranolu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13 888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PM03732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>Stolek pod přístroj pojízdný bílý na středovém nosném hranolu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13 888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HM02014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Biometr</w:t>
            </w:r>
            <w:proofErr w:type="spellEnd"/>
            <w:r>
              <w:rPr>
                <w:rStyle w:val="Bodytext285ptItalic"/>
              </w:rPr>
              <w:t xml:space="preserve"> bezkontaktní </w:t>
            </w:r>
            <w:r>
              <w:rPr>
                <w:rStyle w:val="Bodytext285ptItalic"/>
                <w:lang w:val="en-US" w:eastAsia="en-US" w:bidi="en-US"/>
              </w:rPr>
              <w:t xml:space="preserve">Oil </w:t>
            </w:r>
            <w:r>
              <w:rPr>
                <w:rStyle w:val="Bodytext285ptItalic"/>
              </w:rPr>
              <w:t>Master 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1057153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350 000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PM02516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Fako</w:t>
            </w:r>
            <w:proofErr w:type="spellEnd"/>
            <w:r>
              <w:rPr>
                <w:rStyle w:val="Bodytext285ptItalic"/>
              </w:rPr>
              <w:t xml:space="preserve"> - </w:t>
            </w:r>
            <w:proofErr w:type="spellStart"/>
            <w:r>
              <w:rPr>
                <w:rStyle w:val="Bodytext285ptItalic"/>
              </w:rPr>
              <w:t>Infmiti</w:t>
            </w:r>
            <w:proofErr w:type="spellEnd"/>
            <w:r>
              <w:rPr>
                <w:rStyle w:val="Bodytext285ptItalic"/>
              </w:rPr>
              <w:t xml:space="preserve"> Vision Systém vč. </w:t>
            </w:r>
            <w:r>
              <w:rPr>
                <w:rStyle w:val="Bodytext285ptItalic"/>
              </w:rPr>
              <w:t xml:space="preserve">příslušenství - 3 ks sonda </w:t>
            </w:r>
            <w:proofErr w:type="spellStart"/>
            <w:r>
              <w:rPr>
                <w:rStyle w:val="Bodytext285ptItalic"/>
              </w:rPr>
              <w:t>fakoemulzifikační</w:t>
            </w:r>
            <w:proofErr w:type="spellEnd"/>
            <w:r>
              <w:rPr>
                <w:rStyle w:val="Bodytext285ptItalic"/>
              </w:rPr>
              <w:t xml:space="preserve"> </w:t>
            </w:r>
            <w:proofErr w:type="spellStart"/>
            <w:r>
              <w:rPr>
                <w:rStyle w:val="Bodytext285ptItalic"/>
              </w:rPr>
              <w:t>Phaco</w:t>
            </w:r>
            <w:proofErr w:type="spellEnd"/>
            <w:r>
              <w:rPr>
                <w:rStyle w:val="Bodytext285ptItalic"/>
              </w:rPr>
              <w:t xml:space="preserve"> Ožil </w:t>
            </w:r>
            <w:proofErr w:type="spellStart"/>
            <w:r>
              <w:rPr>
                <w:rStyle w:val="Bodytext285ptItalic"/>
              </w:rPr>
              <w:t>inv</w:t>
            </w:r>
            <w:proofErr w:type="spellEnd"/>
            <w:r>
              <w:rPr>
                <w:rStyle w:val="Bodytext285ptItalic"/>
              </w:rPr>
              <w:t>. č. HM 01585,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>HM 01605,</w:t>
            </w:r>
          </w:p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>HM 01663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1001028101X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350 000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PM03286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Laser </w:t>
            </w:r>
            <w:proofErr w:type="spellStart"/>
            <w:r>
              <w:rPr>
                <w:rStyle w:val="Bodytext285ptItalic"/>
              </w:rPr>
              <w:t>Purepoiunt</w:t>
            </w:r>
            <w:proofErr w:type="spellEnd"/>
            <w:r>
              <w:rPr>
                <w:rStyle w:val="Bodytext285ptItalic"/>
              </w:rPr>
              <w:t xml:space="preserve"> vč. Lampy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0903155101X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597 400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260"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>MP03287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Laser systém YAG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5391LX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373 076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46" w:rsidRDefault="00FF5246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left="1180" w:firstLine="0"/>
              <w:jc w:val="left"/>
            </w:pPr>
            <w:r>
              <w:rPr>
                <w:rStyle w:val="Bodytext2Bold0"/>
              </w:rPr>
              <w:t>Celkem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8606" w:wrap="notBeside" w:vAnchor="text" w:hAnchor="text" w:xAlign="center" w:y="1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Bold0"/>
              </w:rPr>
              <w:t>5 058 990</w:t>
            </w:r>
          </w:p>
        </w:tc>
      </w:tr>
    </w:tbl>
    <w:p w:rsidR="00FF5246" w:rsidRDefault="00FF5246">
      <w:pPr>
        <w:framePr w:w="8606" w:wrap="notBeside" w:vAnchor="text" w:hAnchor="text" w:xAlign="center" w:y="1"/>
        <w:rPr>
          <w:sz w:val="2"/>
          <w:szCs w:val="2"/>
        </w:rPr>
      </w:pPr>
    </w:p>
    <w:p w:rsidR="00FF5246" w:rsidRDefault="00FF5246">
      <w:pPr>
        <w:spacing w:line="460" w:lineRule="exact"/>
      </w:pPr>
    </w:p>
    <w:p w:rsidR="00FF5246" w:rsidRDefault="00FF5246">
      <w:pPr>
        <w:pStyle w:val="Picturecaption30"/>
        <w:framePr w:h="1042" w:wrap="notBeside" w:vAnchor="text" w:hAnchor="text" w:xAlign="right" w:y="1"/>
        <w:shd w:val="clear" w:color="auto" w:fill="auto"/>
      </w:pPr>
    </w:p>
    <w:p w:rsidR="00FF5246" w:rsidRDefault="00FF5246">
      <w:pPr>
        <w:framePr w:h="1042" w:wrap="notBeside" w:vAnchor="text" w:hAnchor="text" w:xAlign="right" w:y="1"/>
        <w:jc w:val="right"/>
        <w:rPr>
          <w:sz w:val="2"/>
          <w:szCs w:val="2"/>
        </w:rPr>
      </w:pPr>
    </w:p>
    <w:p w:rsidR="00FF5246" w:rsidRDefault="00FF5246">
      <w:pPr>
        <w:rPr>
          <w:sz w:val="2"/>
          <w:szCs w:val="2"/>
        </w:rPr>
      </w:pPr>
    </w:p>
    <w:p w:rsidR="00FF5246" w:rsidRDefault="00FF5246">
      <w:pPr>
        <w:rPr>
          <w:sz w:val="2"/>
          <w:szCs w:val="2"/>
        </w:rPr>
        <w:sectPr w:rsidR="00FF5246">
          <w:pgSz w:w="11900" w:h="16840"/>
          <w:pgMar w:top="1258" w:right="1319" w:bottom="318" w:left="1471" w:header="0" w:footer="3" w:gutter="0"/>
          <w:cols w:space="720"/>
          <w:noEndnote/>
          <w:docGrid w:linePitch="360"/>
        </w:sectPr>
      </w:pPr>
    </w:p>
    <w:p w:rsidR="00FF5246" w:rsidRDefault="00FF5246">
      <w:pPr>
        <w:spacing w:line="70" w:lineRule="exact"/>
        <w:rPr>
          <w:sz w:val="6"/>
          <w:szCs w:val="6"/>
        </w:rPr>
      </w:pPr>
    </w:p>
    <w:p w:rsidR="00FF5246" w:rsidRDefault="00FF5246">
      <w:pPr>
        <w:rPr>
          <w:sz w:val="2"/>
          <w:szCs w:val="2"/>
        </w:rPr>
        <w:sectPr w:rsidR="00FF5246">
          <w:pgSz w:w="11900" w:h="16840"/>
          <w:pgMar w:top="1282" w:right="0" w:bottom="1620" w:left="0" w:header="0" w:footer="3" w:gutter="0"/>
          <w:cols w:space="720"/>
          <w:noEndnote/>
          <w:docGrid w:linePitch="360"/>
        </w:sectPr>
      </w:pPr>
    </w:p>
    <w:p w:rsidR="00FF5246" w:rsidRDefault="007851E4">
      <w:pPr>
        <w:pStyle w:val="Bodytext30"/>
        <w:shd w:val="clear" w:color="auto" w:fill="auto"/>
        <w:spacing w:before="0"/>
        <w:ind w:left="3740" w:right="3700" w:firstLine="320"/>
      </w:pPr>
      <w:r>
        <w:lastRenderedPageBreak/>
        <w:t xml:space="preserve">Příloha </w:t>
      </w:r>
      <w:proofErr w:type="gramStart"/>
      <w:r>
        <w:t>č. 2 Předávací</w:t>
      </w:r>
      <w:proofErr w:type="gramEnd"/>
      <w:r w:rsidR="00A87951">
        <w:t xml:space="preserve"> </w:t>
      </w:r>
      <w:r>
        <w:t>protokol ke kupní smlouvě</w:t>
      </w:r>
    </w:p>
    <w:p w:rsidR="00FF5246" w:rsidRDefault="007851E4">
      <w:pPr>
        <w:pStyle w:val="Heading120"/>
        <w:keepNext/>
        <w:keepLines/>
        <w:shd w:val="clear" w:color="auto" w:fill="auto"/>
        <w:spacing w:line="226" w:lineRule="exact"/>
      </w:pPr>
      <w:bookmarkStart w:id="13" w:name="bookmark12"/>
      <w:r>
        <w:t>1.</w:t>
      </w:r>
      <w:bookmarkEnd w:id="13"/>
    </w:p>
    <w:p w:rsidR="00FF5246" w:rsidRDefault="007851E4">
      <w:pPr>
        <w:pStyle w:val="Bodytext30"/>
        <w:shd w:val="clear" w:color="auto" w:fill="auto"/>
        <w:spacing w:before="0"/>
        <w:ind w:firstLine="0"/>
      </w:pPr>
      <w:r>
        <w:t>Krajská nemocnice T. Bati, a. s.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se sídlem: Havlíčkovo nábřeží 600, 762 75 Zlín IČ:27661989,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DIČ: CZ27661989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zapsána v obchodním rejstříku u Krajského soudu v Brně oddíl B., vložka 4437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zastupující MUDr. Radomír Maráček, předs</w:t>
      </w:r>
      <w:r>
        <w:t>eda představenstva a Ing. Vlastimil Vajdák, člen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představenstva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 xml:space="preserve">bankovní spojení: ČSOB, č. </w:t>
      </w:r>
      <w:proofErr w:type="spellStart"/>
      <w:r>
        <w:t>ú.</w:t>
      </w:r>
      <w:proofErr w:type="spellEnd"/>
      <w:r>
        <w:t xml:space="preserve"> 151203067/0300</w:t>
      </w:r>
    </w:p>
    <w:p w:rsidR="00FF5246" w:rsidRDefault="007851E4">
      <w:pPr>
        <w:pStyle w:val="Bodytext20"/>
        <w:shd w:val="clear" w:color="auto" w:fill="auto"/>
        <w:spacing w:after="121" w:line="226" w:lineRule="exact"/>
        <w:ind w:firstLine="0"/>
        <w:jc w:val="left"/>
      </w:pPr>
      <w:r>
        <w:t>osoba jednající ve věcech plně</w:t>
      </w:r>
      <w:r w:rsidR="00A87951">
        <w:t xml:space="preserve">ní této smlouvy: </w:t>
      </w:r>
      <w:proofErr w:type="spellStart"/>
      <w:r w:rsidR="00A87951">
        <w:t>xxxxxxxxxxxx</w:t>
      </w:r>
      <w:proofErr w:type="spellEnd"/>
      <w:r>
        <w:rPr>
          <w:lang w:val="en-US" w:eastAsia="en-US" w:bidi="en-US"/>
        </w:rPr>
        <w:t xml:space="preserve">, </w:t>
      </w:r>
      <w:r>
        <w:t>vedoucí oddělení</w:t>
      </w:r>
      <w:r w:rsidR="00A87951">
        <w:t xml:space="preserve"> zdravotnické technicky e-mail:</w:t>
      </w:r>
      <w:proofErr w:type="spellStart"/>
      <w:r w:rsidR="00A87951">
        <w:rPr>
          <w:rStyle w:val="Bodytext21"/>
        </w:rPr>
        <w:t>xxxxxxxxxxxxxxx</w:t>
      </w:r>
      <w:proofErr w:type="spellEnd"/>
      <w:r>
        <w:rPr>
          <w:lang w:val="en-US" w:eastAsia="en-US" w:bidi="en-US"/>
        </w:rPr>
        <w:t xml:space="preserve">, </w:t>
      </w:r>
      <w:r w:rsidR="00A87951">
        <w:t xml:space="preserve">tel. </w:t>
      </w:r>
      <w:proofErr w:type="spellStart"/>
      <w:r w:rsidR="00A87951">
        <w:t>xxxxxxxxxxxx</w:t>
      </w:r>
      <w:proofErr w:type="spellEnd"/>
      <w:r w:rsidR="00A87951">
        <w:t xml:space="preserve">, tel. </w:t>
      </w:r>
      <w:proofErr w:type="spellStart"/>
      <w:r w:rsidR="00A87951">
        <w:t>xxxxxxxxxxxxxxx</w:t>
      </w:r>
      <w:proofErr w:type="spellEnd"/>
      <w:r>
        <w:t xml:space="preserve">(dále také jen </w:t>
      </w:r>
      <w:r>
        <w:rPr>
          <w:rStyle w:val="Bodytext2Bold"/>
        </w:rPr>
        <w:t>„Přebírající</w:t>
      </w:r>
      <w:r>
        <w:rPr>
          <w:rStyle w:val="Bodytext2Bold"/>
          <w:vertAlign w:val="superscript"/>
        </w:rPr>
        <w:t>11</w:t>
      </w:r>
      <w:r>
        <w:rPr>
          <w:rStyle w:val="Bodytext2Bold"/>
        </w:rPr>
        <w:t>)</w:t>
      </w:r>
    </w:p>
    <w:p w:rsidR="00FF5246" w:rsidRDefault="007851E4">
      <w:pPr>
        <w:pStyle w:val="Bodytext20"/>
        <w:shd w:val="clear" w:color="auto" w:fill="auto"/>
        <w:spacing w:after="119"/>
        <w:ind w:firstLine="0"/>
        <w:jc w:val="left"/>
      </w:pPr>
      <w:r>
        <w:t>a</w:t>
      </w:r>
    </w:p>
    <w:p w:rsidR="00FF5246" w:rsidRDefault="007851E4">
      <w:pPr>
        <w:pStyle w:val="Heading130"/>
        <w:keepNext/>
        <w:keepLines/>
        <w:shd w:val="clear" w:color="auto" w:fill="auto"/>
        <w:spacing w:before="0"/>
      </w:pPr>
      <w:bookmarkStart w:id="14" w:name="bookmark13"/>
      <w:r>
        <w:rPr>
          <w:rStyle w:val="Heading1395pt"/>
          <w:b/>
          <w:bCs/>
        </w:rPr>
        <w:t>2</w:t>
      </w:r>
      <w:r>
        <w:t>.</w:t>
      </w:r>
      <w:bookmarkEnd w:id="14"/>
    </w:p>
    <w:p w:rsidR="00FF5246" w:rsidRDefault="007851E4">
      <w:pPr>
        <w:pStyle w:val="Bodytext30"/>
        <w:shd w:val="clear" w:color="auto" w:fill="auto"/>
        <w:spacing w:before="0"/>
        <w:ind w:firstLine="0"/>
      </w:pPr>
      <w:r>
        <w:t>Vsetínská nemocnice a.s.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Nemocniční 955, 75501 Vsetín</w:t>
      </w:r>
    </w:p>
    <w:p w:rsidR="00A87951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vedeném u KS v Ostravě, oddílu B, vložka 2946</w:t>
      </w:r>
    </w:p>
    <w:p w:rsidR="00A87951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 xml:space="preserve"> </w:t>
      </w:r>
      <w:r>
        <w:t xml:space="preserve">zastoupena: Ing. Věrou </w:t>
      </w:r>
      <w:proofErr w:type="spellStart"/>
      <w:r>
        <w:t>Prouskovou</w:t>
      </w:r>
      <w:proofErr w:type="spellEnd"/>
      <w:r>
        <w:t xml:space="preserve">, MBA, místopředsedkyní představenstva IČ: 26871068, </w:t>
      </w:r>
    </w:p>
    <w:p w:rsidR="00FF5246" w:rsidRDefault="007851E4">
      <w:pPr>
        <w:pStyle w:val="Bodytext20"/>
        <w:shd w:val="clear" w:color="auto" w:fill="auto"/>
        <w:spacing w:after="0" w:line="226" w:lineRule="exact"/>
        <w:ind w:firstLine="0"/>
        <w:jc w:val="left"/>
      </w:pPr>
      <w:r>
        <w:t>DIČ: CZ 26871068</w:t>
      </w:r>
    </w:p>
    <w:p w:rsidR="00FF5246" w:rsidRDefault="007851E4">
      <w:pPr>
        <w:pStyle w:val="Bodytext20"/>
        <w:shd w:val="clear" w:color="auto" w:fill="auto"/>
        <w:spacing w:after="461" w:line="226" w:lineRule="exact"/>
        <w:ind w:firstLine="0"/>
        <w:jc w:val="left"/>
      </w:pPr>
      <w:r>
        <w:t>osoba jednající ve věcech plnění tét</w:t>
      </w:r>
      <w:r w:rsidR="00A87951">
        <w:t xml:space="preserve">o smlouvy : </w:t>
      </w:r>
      <w:proofErr w:type="spellStart"/>
      <w:r w:rsidR="00A87951">
        <w:t>xxxxxxxxxxxxxxx</w:t>
      </w:r>
      <w:proofErr w:type="spellEnd"/>
      <w:r>
        <w:t xml:space="preserve">, vedoucí provozního odboru, e- </w:t>
      </w:r>
      <w:proofErr w:type="spellStart"/>
      <w:r>
        <w:t>mail:</w:t>
      </w:r>
      <w:r w:rsidR="00A87951">
        <w:t>xxxxxxxxxxxxx</w:t>
      </w:r>
      <w:proofErr w:type="spellEnd"/>
      <w:r w:rsidR="00A87951">
        <w:t xml:space="preserve">, </w:t>
      </w:r>
      <w:proofErr w:type="spellStart"/>
      <w:proofErr w:type="gramStart"/>
      <w:r w:rsidR="00A87951">
        <w:t>tel.xxxxxxxxxxxxx</w:t>
      </w:r>
      <w:proofErr w:type="spellEnd"/>
      <w:proofErr w:type="gramEnd"/>
      <w:r w:rsidR="00A87951">
        <w:t xml:space="preserve">, mob. </w:t>
      </w:r>
      <w:proofErr w:type="spellStart"/>
      <w:r w:rsidR="00A87951">
        <w:t>xxxxxxxxxxxxx</w:t>
      </w:r>
      <w:proofErr w:type="spellEnd"/>
      <w:r>
        <w:t xml:space="preserve"> (dále také jen </w:t>
      </w:r>
      <w:r>
        <w:rPr>
          <w:rStyle w:val="Bodytext2Bold"/>
        </w:rPr>
        <w:t>„Předávající")</w:t>
      </w:r>
    </w:p>
    <w:p w:rsidR="00FF5246" w:rsidRDefault="007851E4">
      <w:pPr>
        <w:pStyle w:val="Bodytext20"/>
        <w:numPr>
          <w:ilvl w:val="0"/>
          <w:numId w:val="9"/>
        </w:numPr>
        <w:shd w:val="clear" w:color="auto" w:fill="auto"/>
        <w:tabs>
          <w:tab w:val="left" w:pos="1066"/>
          <w:tab w:val="left" w:leader="dot" w:pos="4839"/>
        </w:tabs>
        <w:spacing w:after="0"/>
        <w:ind w:left="1080" w:hanging="580"/>
        <w:jc w:val="both"/>
      </w:pPr>
      <w:r>
        <w:t>Přebírající a P</w:t>
      </w:r>
      <w:r w:rsidR="00A87951">
        <w:t xml:space="preserve">ředávající uzavřely dne 14. 6. 2019 </w:t>
      </w:r>
      <w:r>
        <w:t>kupní smlouvu, na základě které došlo</w:t>
      </w:r>
    </w:p>
    <w:p w:rsidR="00FF5246" w:rsidRDefault="007851E4">
      <w:pPr>
        <w:pStyle w:val="Bodytext20"/>
        <w:shd w:val="clear" w:color="auto" w:fill="auto"/>
        <w:spacing w:after="235"/>
        <w:ind w:left="1080" w:firstLine="0"/>
        <w:jc w:val="left"/>
      </w:pPr>
      <w:r>
        <w:t>k předání movitých věcí.</w:t>
      </w:r>
    </w:p>
    <w:p w:rsidR="00FF5246" w:rsidRDefault="007851E4">
      <w:pPr>
        <w:pStyle w:val="Bodytext20"/>
        <w:numPr>
          <w:ilvl w:val="0"/>
          <w:numId w:val="9"/>
        </w:numPr>
        <w:shd w:val="clear" w:color="auto" w:fill="auto"/>
        <w:tabs>
          <w:tab w:val="left" w:pos="1066"/>
        </w:tabs>
        <w:spacing w:after="245" w:line="230" w:lineRule="exact"/>
        <w:ind w:left="1080" w:hanging="580"/>
        <w:jc w:val="both"/>
      </w:pPr>
      <w:r>
        <w:t>Přebírající a Předávající podpisem tohoto předávacího protokolu po</w:t>
      </w:r>
      <w:r>
        <w:t>tvrzují, že ke dni jeho podpisu si předali jednotlivé uvedené movité věci nacházející se na adrese sídla prodávajícího:</w:t>
      </w:r>
    </w:p>
    <w:p w:rsidR="00FF5246" w:rsidRDefault="007851E4">
      <w:pPr>
        <w:pStyle w:val="Bodytext20"/>
        <w:shd w:val="clear" w:color="auto" w:fill="auto"/>
        <w:spacing w:after="0"/>
        <w:ind w:left="1080" w:hanging="580"/>
        <w:jc w:val="both"/>
      </w:pPr>
      <w:r>
        <w:t>Seznam předaných movitých věcí: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200"/>
        <w:gridCol w:w="3264"/>
        <w:gridCol w:w="1718"/>
        <w:gridCol w:w="1008"/>
      </w:tblGrid>
      <w:tr w:rsidR="00FF5246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240" w:firstLine="0"/>
              <w:jc w:val="left"/>
            </w:pPr>
            <w:proofErr w:type="spellStart"/>
            <w:proofErr w:type="gramStart"/>
            <w:r>
              <w:rPr>
                <w:rStyle w:val="Bodytext2Bold0"/>
              </w:rPr>
              <w:t>Po.ř</w:t>
            </w:r>
            <w:proofErr w:type="spellEnd"/>
            <w:proofErr w:type="gramEnd"/>
          </w:p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č.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 xml:space="preserve">Invent, </w:t>
            </w:r>
            <w:r>
              <w:rPr>
                <w:rStyle w:val="Bodytext2Bold0"/>
              </w:rPr>
              <w:t>číslo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Název položky, typ,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0"/>
              </w:rPr>
              <w:t>Sériové číslo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300" w:firstLine="0"/>
              <w:jc w:val="left"/>
            </w:pPr>
            <w:r>
              <w:rPr>
                <w:rStyle w:val="Bodytext2Bold0"/>
              </w:rPr>
              <w:t>Počet</w:t>
            </w:r>
          </w:p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kusů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HM00367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85ptItalic"/>
              </w:rPr>
              <w:t>Počítač sestava</w:t>
            </w:r>
            <w:r w:rsidR="00A87951">
              <w:rPr>
                <w:rStyle w:val="Bodytext2Bold0"/>
              </w:rPr>
              <w:t xml:space="preserve"> SW</w:t>
            </w:r>
            <w:r>
              <w:rPr>
                <w:rStyle w:val="Bodytext2Bold0"/>
              </w:rPr>
              <w:t xml:space="preserve"> </w:t>
            </w:r>
            <w:r>
              <w:rPr>
                <w:rStyle w:val="Bodytext285ptItalic"/>
              </w:rPr>
              <w:t>Windows</w:t>
            </w:r>
            <w:r>
              <w:rPr>
                <w:rStyle w:val="Bodytext2Bold0"/>
              </w:rPr>
              <w:t xml:space="preserve"> 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206" w:lineRule="exact"/>
              <w:ind w:right="220" w:firstLine="0"/>
              <w:jc w:val="both"/>
            </w:pPr>
            <w:r>
              <w:rPr>
                <w:rStyle w:val="Bodytext2Bold0"/>
              </w:rPr>
              <w:t xml:space="preserve">SW WINDOWS 7 </w:t>
            </w:r>
            <w:proofErr w:type="gramStart"/>
            <w:r>
              <w:rPr>
                <w:rStyle w:val="Bodytext2Bold0"/>
              </w:rPr>
              <w:t>PROF(602857</w:t>
            </w:r>
            <w:proofErr w:type="gramEnd"/>
            <w:r>
              <w:rPr>
                <w:rStyle w:val="Bodytext2Bold0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HM00525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Křeslo přepravní </w:t>
            </w:r>
            <w:r>
              <w:rPr>
                <w:rStyle w:val="Bodytext285ptItalic"/>
                <w:lang w:val="en-US" w:eastAsia="en-US" w:bidi="en-US"/>
              </w:rPr>
              <w:t xml:space="preserve">Sella </w:t>
            </w:r>
            <w:r>
              <w:rPr>
                <w:rStyle w:val="Bodytext285ptItalic"/>
              </w:rPr>
              <w:t>AP 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0"/>
              </w:rPr>
              <w:t>3522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HM00528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Mikronůž</w:t>
            </w:r>
            <w:proofErr w:type="spellEnd"/>
            <w:r>
              <w:rPr>
                <w:rStyle w:val="Bodytext285ptItalic"/>
              </w:rPr>
              <w:t xml:space="preserve"> </w:t>
            </w:r>
            <w:proofErr w:type="spellStart"/>
            <w:r>
              <w:rPr>
                <w:rStyle w:val="Bodytext285ptItalic"/>
              </w:rPr>
              <w:t>Pre</w:t>
            </w:r>
            <w:proofErr w:type="spellEnd"/>
            <w:r>
              <w:rPr>
                <w:rStyle w:val="Bodytext285ptItalic"/>
              </w:rPr>
              <w:t xml:space="preserve"> set LRI </w:t>
            </w:r>
            <w:proofErr w:type="spellStart"/>
            <w:r>
              <w:rPr>
                <w:rStyle w:val="Bodytext285ptItalic"/>
              </w:rPr>
              <w:t>Rumex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7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HM00570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Ofthalmoskop</w:t>
            </w:r>
            <w:proofErr w:type="spellEnd"/>
            <w:r>
              <w:rPr>
                <w:rStyle w:val="Bodytext285ptItalic"/>
              </w:rPr>
              <w:t xml:space="preserve"> nepřímý KIT 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79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HM00714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Ultrazvuk </w:t>
            </w:r>
            <w:proofErr w:type="spellStart"/>
            <w:r>
              <w:rPr>
                <w:rStyle w:val="Bodytext285ptItalic"/>
              </w:rPr>
              <w:t>diagnost</w:t>
            </w:r>
            <w:proofErr w:type="spellEnd"/>
            <w:r>
              <w:rPr>
                <w:rStyle w:val="Bodytext285ptItalic"/>
              </w:rPr>
              <w:t xml:space="preserve">. </w:t>
            </w:r>
            <w:proofErr w:type="spellStart"/>
            <w:r>
              <w:rPr>
                <w:rStyle w:val="Bodytext285ptItalic"/>
              </w:rPr>
              <w:t>Ocuscan</w:t>
            </w:r>
            <w:proofErr w:type="spellEnd"/>
            <w:r>
              <w:rPr>
                <w:rStyle w:val="Bodytext285ptItalic"/>
              </w:rPr>
              <w:t xml:space="preserve"> RXP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0"/>
              </w:rPr>
              <w:t>0902832201X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HM00718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Perimetr Demo </w:t>
            </w:r>
            <w:proofErr w:type="spellStart"/>
            <w:r>
              <w:rPr>
                <w:rStyle w:val="Bodytext285ptItalic"/>
              </w:rPr>
              <w:t>Medmont</w:t>
            </w:r>
            <w:proofErr w:type="spellEnd"/>
            <w:r>
              <w:rPr>
                <w:rStyle w:val="Bodytext285ptItalic"/>
              </w:rPr>
              <w:t xml:space="preserve"> M 700 + PC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0"/>
              </w:rPr>
              <w:t>M644628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HM00745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Optotyp LCD </w:t>
            </w:r>
            <w:proofErr w:type="spellStart"/>
            <w:r>
              <w:rPr>
                <w:rStyle w:val="Bodytext285ptItalic"/>
              </w:rPr>
              <w:t>Nidek</w:t>
            </w:r>
            <w:proofErr w:type="spellEnd"/>
            <w:r>
              <w:rPr>
                <w:rStyle w:val="Bodytext285ptItalic"/>
              </w:rPr>
              <w:t xml:space="preserve"> SC 2000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0"/>
              </w:rPr>
              <w:t>402364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HM00784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Židle operační AK 480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0"/>
              </w:rPr>
              <w:t>25097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HM00786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Stůl operační Mobilní SC 500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0"/>
              </w:rPr>
              <w:t>85063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HM00788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OCT </w:t>
            </w:r>
            <w:proofErr w:type="spellStart"/>
            <w:r>
              <w:rPr>
                <w:rStyle w:val="Bodytext285ptItalic"/>
              </w:rPr>
              <w:t>Spectralis</w:t>
            </w:r>
            <w:proofErr w:type="spellEnd"/>
            <w:r>
              <w:rPr>
                <w:rStyle w:val="Bodytext285ptItalic"/>
              </w:rPr>
              <w:t xml:space="preserve"> </w:t>
            </w:r>
            <w:r>
              <w:rPr>
                <w:rStyle w:val="Bodytext285ptItalic"/>
                <w:lang w:val="en-US" w:eastAsia="en-US" w:bidi="en-US"/>
              </w:rPr>
              <w:t xml:space="preserve">HE </w:t>
            </w:r>
            <w:r>
              <w:rPr>
                <w:rStyle w:val="Bodytext285ptItalic"/>
              </w:rPr>
              <w:t>14081 + PC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CAM-03532-S2400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right="20" w:firstLine="0"/>
            </w:pPr>
            <w:r>
              <w:rPr>
                <w:rStyle w:val="Bodytext2Bold0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HM00841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 xml:space="preserve">Lampa štěrbinová SL 115 </w:t>
            </w:r>
            <w:r>
              <w:rPr>
                <w:rStyle w:val="Bodytext285ptItalic"/>
                <w:lang w:val="en-US" w:eastAsia="en-US" w:bidi="en-US"/>
              </w:rPr>
              <w:t>Classic, ZEISS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0"/>
              </w:rPr>
              <w:t>1061587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30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</w:tbl>
    <w:p w:rsidR="00FF5246" w:rsidRDefault="00FF5246">
      <w:pPr>
        <w:framePr w:w="7930" w:wrap="notBeside" w:vAnchor="text" w:hAnchor="text" w:xAlign="center" w:y="1"/>
        <w:rPr>
          <w:sz w:val="2"/>
          <w:szCs w:val="2"/>
        </w:rPr>
      </w:pPr>
    </w:p>
    <w:p w:rsidR="00FF5246" w:rsidRDefault="00FF52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1195"/>
        <w:gridCol w:w="3259"/>
        <w:gridCol w:w="1714"/>
        <w:gridCol w:w="1032"/>
      </w:tblGrid>
      <w:tr w:rsidR="00FF524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lastRenderedPageBreak/>
              <w:t>12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HM00923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Fokometr</w:t>
            </w:r>
            <w:proofErr w:type="spellEnd"/>
            <w:r>
              <w:rPr>
                <w:rStyle w:val="Bodytext285ptItalic"/>
              </w:rPr>
              <w:t xml:space="preserve"> </w:t>
            </w:r>
            <w:proofErr w:type="spellStart"/>
            <w:r>
              <w:rPr>
                <w:rStyle w:val="Bodytext285ptItalic"/>
              </w:rPr>
              <w:t>Nidek</w:t>
            </w:r>
            <w:proofErr w:type="spellEnd"/>
            <w:r>
              <w:rPr>
                <w:rStyle w:val="Bodytext285ptItalic"/>
              </w:rPr>
              <w:t xml:space="preserve"> LM 500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409847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HM00924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Optotyp LCD </w:t>
            </w:r>
            <w:proofErr w:type="spellStart"/>
            <w:r>
              <w:rPr>
                <w:rStyle w:val="Bodytext285ptItalic"/>
              </w:rPr>
              <w:t>Nidek</w:t>
            </w:r>
            <w:proofErr w:type="spellEnd"/>
            <w:r>
              <w:rPr>
                <w:rStyle w:val="Bodytext285ptItalic"/>
              </w:rPr>
              <w:t xml:space="preserve"> SC 1600 s</w:t>
            </w:r>
          </w:p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ovladačem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405540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HM00925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Lampa štěrbinová </w:t>
            </w:r>
            <w:r>
              <w:rPr>
                <w:rStyle w:val="Bodytext285ptItalic"/>
                <w:lang w:val="en-US" w:eastAsia="en-US" w:bidi="en-US"/>
              </w:rPr>
              <w:t>Keeler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3020-P-2000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HM00926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Sterilizátor parní </w:t>
            </w:r>
            <w:proofErr w:type="spellStart"/>
            <w:r>
              <w:rPr>
                <w:rStyle w:val="Bodytext285ptItalic"/>
              </w:rPr>
              <w:t>Vacuklav</w:t>
            </w:r>
            <w:proofErr w:type="spellEnd"/>
            <w:r>
              <w:rPr>
                <w:rStyle w:val="Bodytext285ptItalic"/>
              </w:rPr>
              <w:t xml:space="preserve"> 24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201524-</w:t>
            </w:r>
          </w:p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B1493/2015/1029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HM00931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Ultrazvuk diagnostický </w:t>
            </w:r>
            <w:proofErr w:type="spellStart"/>
            <w:r>
              <w:rPr>
                <w:rStyle w:val="Bodytext285ptItalic"/>
              </w:rPr>
              <w:t>Vupad</w:t>
            </w:r>
            <w:proofErr w:type="spellEnd"/>
            <w:r>
              <w:rPr>
                <w:rStyle w:val="Bodytext285ptItalic"/>
              </w:rPr>
              <w:t xml:space="preserve"> BU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5575-1215-0441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HM01034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Tonometr aplanační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15367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HM01426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Bodytext285ptItalic"/>
              </w:rPr>
              <w:t>Tonometr oční bezkontaktní TOPCON CT80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1570576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HM01643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proofErr w:type="spellStart"/>
            <w:r>
              <w:rPr>
                <w:rStyle w:val="Bodytext2Bold0"/>
              </w:rPr>
              <w:t>Fakoemulzifikátor</w:t>
            </w:r>
            <w:proofErr w:type="spellEnd"/>
            <w:r>
              <w:rPr>
                <w:rStyle w:val="Bodytext2Bold0"/>
              </w:rPr>
              <w:t xml:space="preserve"> </w:t>
            </w:r>
            <w:r>
              <w:rPr>
                <w:rStyle w:val="Bodytext2Bold0"/>
                <w:lang w:val="en-US" w:eastAsia="en-US" w:bidi="en-US"/>
              </w:rPr>
              <w:t xml:space="preserve">Legacy </w:t>
            </w:r>
            <w:r>
              <w:rPr>
                <w:rStyle w:val="Bodytext2Bold0"/>
              </w:rPr>
              <w:t>2000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0402483201X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HM01628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Čočka </w:t>
            </w:r>
            <w:proofErr w:type="spellStart"/>
            <w:r>
              <w:rPr>
                <w:rStyle w:val="Bodytext285ptItalic"/>
              </w:rPr>
              <w:t>laserovací</w:t>
            </w:r>
            <w:proofErr w:type="spellEnd"/>
            <w:r>
              <w:rPr>
                <w:rStyle w:val="Bodytext285ptItalic"/>
              </w:rPr>
              <w:t xml:space="preserve"> kontaktní </w:t>
            </w:r>
            <w:proofErr w:type="spellStart"/>
            <w:r>
              <w:rPr>
                <w:rStyle w:val="Bodytext285ptItalic"/>
              </w:rPr>
              <w:t>Omra</w:t>
            </w:r>
            <w:proofErr w:type="spellEnd"/>
            <w:r>
              <w:rPr>
                <w:rStyle w:val="Bodytext285ptItalic"/>
              </w:rPr>
              <w:t>-S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7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HM01629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Čočka </w:t>
            </w:r>
            <w:proofErr w:type="spellStart"/>
            <w:r>
              <w:rPr>
                <w:rStyle w:val="Bodytext285ptItalic"/>
              </w:rPr>
              <w:t>laserovací</w:t>
            </w:r>
            <w:proofErr w:type="spellEnd"/>
            <w:r>
              <w:rPr>
                <w:rStyle w:val="Bodytext285ptItalic"/>
              </w:rPr>
              <w:t xml:space="preserve"> </w:t>
            </w:r>
            <w:proofErr w:type="spellStart"/>
            <w:r>
              <w:rPr>
                <w:rStyle w:val="Bodytext285ptItalic"/>
              </w:rPr>
              <w:t>pandoskopická</w:t>
            </w:r>
            <w:proofErr w:type="spellEnd"/>
            <w:r>
              <w:rPr>
                <w:rStyle w:val="Bodytext285ptItalic"/>
              </w:rPr>
              <w:t xml:space="preserve"> PRP</w:t>
            </w:r>
          </w:p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165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7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HM01643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Topograf rohovkový </w:t>
            </w:r>
            <w:r>
              <w:rPr>
                <w:rStyle w:val="Bodytext285ptItalic"/>
                <w:lang w:val="en-US" w:eastAsia="en-US" w:bidi="en-US"/>
              </w:rPr>
              <w:t xml:space="preserve">Sirius </w:t>
            </w:r>
            <w:r>
              <w:rPr>
                <w:rStyle w:val="Bodytext285ptItalic"/>
              </w:rPr>
              <w:t>+ PC</w:t>
            </w:r>
          </w:p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IIYAMA, </w:t>
            </w:r>
            <w:proofErr w:type="spellStart"/>
            <w:r>
              <w:rPr>
                <w:rStyle w:val="Bodytext285ptItalic"/>
              </w:rPr>
              <w:t>Logitech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17062829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HM01669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 xml:space="preserve">Lampa </w:t>
            </w:r>
            <w:proofErr w:type="gramStart"/>
            <w:r>
              <w:rPr>
                <w:rStyle w:val="Bodytext285ptItalic"/>
              </w:rPr>
              <w:t>štěrbinová</w:t>
            </w:r>
            <w:proofErr w:type="gramEnd"/>
            <w:r>
              <w:rPr>
                <w:rStyle w:val="Bodytext285ptItalic"/>
              </w:rPr>
              <w:t xml:space="preserve"> HAAG-STREIT BQ 900+stolek elektrický SE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11032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HM01670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Přístroj elektrochirurgický </w:t>
            </w:r>
            <w:proofErr w:type="spellStart"/>
            <w:r>
              <w:rPr>
                <w:rStyle w:val="Bodytext285ptItalic"/>
              </w:rPr>
              <w:t>Surtron</w:t>
            </w:r>
            <w:proofErr w:type="spellEnd"/>
            <w:r>
              <w:rPr>
                <w:rStyle w:val="Bodytext285ptItalic"/>
              </w:rPr>
              <w:t xml:space="preserve"> 80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3620214374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HM01717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Autorefraktokeratotonometr</w:t>
            </w:r>
            <w:proofErr w:type="spellEnd"/>
            <w:r>
              <w:rPr>
                <w:rStyle w:val="Bodytext285ptItalic"/>
              </w:rPr>
              <w:t xml:space="preserve"> s pachymetrem NIDEK </w:t>
            </w:r>
            <w:proofErr w:type="spellStart"/>
            <w:r>
              <w:rPr>
                <w:rStyle w:val="Bodytext285ptItalic"/>
              </w:rPr>
              <w:t>Tonoref</w:t>
            </w:r>
            <w:proofErr w:type="spellEnd"/>
            <w:r>
              <w:rPr>
                <w:rStyle w:val="Bodytext285ptItalic"/>
              </w:rPr>
              <w:t xml:space="preserve"> </w:t>
            </w:r>
            <w:r>
              <w:rPr>
                <w:rStyle w:val="Bodytext285ptItalic"/>
                <w:lang w:val="en-US" w:eastAsia="en-US" w:bidi="en-US"/>
              </w:rPr>
              <w:t>III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7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HM01933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 xml:space="preserve">Svítidlo vyš. LED dvouramenné </w:t>
            </w:r>
            <w:proofErr w:type="spellStart"/>
            <w:r>
              <w:rPr>
                <w:rStyle w:val="Bodytext285ptItalic"/>
              </w:rPr>
              <w:t>Rimsa</w:t>
            </w:r>
            <w:proofErr w:type="spellEnd"/>
            <w:r>
              <w:rPr>
                <w:rStyle w:val="Bodytext285ptItalic"/>
              </w:rPr>
              <w:t xml:space="preserve"> </w:t>
            </w:r>
            <w:proofErr w:type="spellStart"/>
            <w:r>
              <w:rPr>
                <w:rStyle w:val="Bodytext285ptItalic"/>
              </w:rPr>
              <w:t>Pentaled</w:t>
            </w:r>
            <w:proofErr w:type="spellEnd"/>
            <w:r>
              <w:rPr>
                <w:rStyle w:val="Bodytext285ptItalic"/>
              </w:rPr>
              <w:t xml:space="preserve"> 12+12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22339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PM03728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>Kamera sítnicová TRC NW</w:t>
            </w:r>
            <w:r>
              <w:rPr>
                <w:rStyle w:val="Bodytext2Bold0"/>
              </w:rPr>
              <w:t xml:space="preserve"> 7 </w:t>
            </w:r>
            <w:r>
              <w:rPr>
                <w:rStyle w:val="Bodytext285ptItalic"/>
              </w:rPr>
              <w:t xml:space="preserve">SF, MARKII +PC </w:t>
            </w:r>
            <w:r>
              <w:rPr>
                <w:rStyle w:val="Bodytext285ptItalic"/>
                <w:lang w:val="en-US" w:eastAsia="en-US" w:bidi="en-US"/>
              </w:rPr>
              <w:t xml:space="preserve">HE </w:t>
            </w:r>
            <w:r>
              <w:rPr>
                <w:rStyle w:val="Bodytext285ptItalic"/>
              </w:rPr>
              <w:t>225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237101/677037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PM03729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Bodytext285ptItalic"/>
              </w:rPr>
              <w:t>Stolek pod přístroj pojízdný bílý na středovém nosném hranolu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7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PM03732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Bodytext285ptItalic"/>
              </w:rPr>
              <w:t>Stolek pod přístroj pojízdný bílý na středovém nosném hranolu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246" w:rsidRDefault="00FF5246">
            <w:pPr>
              <w:framePr w:w="79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HM02014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Biometr</w:t>
            </w:r>
            <w:proofErr w:type="spellEnd"/>
            <w:r>
              <w:rPr>
                <w:rStyle w:val="Bodytext285ptItalic"/>
              </w:rPr>
              <w:t xml:space="preserve"> bezkontaktní </w:t>
            </w:r>
            <w:r>
              <w:rPr>
                <w:rStyle w:val="Bodytext285ptItalic"/>
                <w:lang w:val="en-US" w:eastAsia="en-US" w:bidi="en-US"/>
              </w:rPr>
              <w:t xml:space="preserve">Oil </w:t>
            </w:r>
            <w:r>
              <w:rPr>
                <w:rStyle w:val="Bodytext285ptItalic"/>
              </w:rPr>
              <w:t>Master 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1057153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PM02516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proofErr w:type="spellStart"/>
            <w:r>
              <w:rPr>
                <w:rStyle w:val="Bodytext285ptItalic"/>
              </w:rPr>
              <w:t>Fako</w:t>
            </w:r>
            <w:proofErr w:type="spellEnd"/>
            <w:r>
              <w:rPr>
                <w:rStyle w:val="Bodytext285ptItalic"/>
              </w:rPr>
              <w:t xml:space="preserve"> - Infiniti Vision Systém vč. </w:t>
            </w:r>
            <w:r>
              <w:rPr>
                <w:rStyle w:val="Bodytext285ptItalic"/>
              </w:rPr>
              <w:t xml:space="preserve">příslušenství - 3 ks sonda </w:t>
            </w:r>
            <w:proofErr w:type="spellStart"/>
            <w:r>
              <w:rPr>
                <w:rStyle w:val="Bodytext285ptItalic"/>
              </w:rPr>
              <w:t>fakoemulzifikační</w:t>
            </w:r>
            <w:proofErr w:type="spellEnd"/>
            <w:r>
              <w:rPr>
                <w:rStyle w:val="Bodytext285ptItalic"/>
              </w:rPr>
              <w:t xml:space="preserve"> </w:t>
            </w:r>
            <w:proofErr w:type="spellStart"/>
            <w:r>
              <w:rPr>
                <w:rStyle w:val="Bodytext285ptItalic"/>
              </w:rPr>
              <w:t>Phaco</w:t>
            </w:r>
            <w:proofErr w:type="spellEnd"/>
            <w:r>
              <w:rPr>
                <w:rStyle w:val="Bodytext285ptItalic"/>
              </w:rPr>
              <w:t xml:space="preserve"> Ožil </w:t>
            </w:r>
            <w:proofErr w:type="spellStart"/>
            <w:r>
              <w:rPr>
                <w:rStyle w:val="Bodytext285ptItalic"/>
              </w:rPr>
              <w:t>inv</w:t>
            </w:r>
            <w:proofErr w:type="spellEnd"/>
            <w:r>
              <w:rPr>
                <w:rStyle w:val="Bodytext285ptItalic"/>
              </w:rPr>
              <w:t>. č.</w:t>
            </w:r>
          </w:p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>HM 01585,</w:t>
            </w:r>
          </w:p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>HM 01605,</w:t>
            </w:r>
          </w:p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206" w:lineRule="exact"/>
              <w:ind w:firstLine="0"/>
              <w:jc w:val="left"/>
            </w:pPr>
            <w:r>
              <w:rPr>
                <w:rStyle w:val="Bodytext285ptItalic"/>
              </w:rPr>
              <w:t>HM 01663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1001028101X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PM03286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 xml:space="preserve">Laser </w:t>
            </w:r>
            <w:proofErr w:type="spellStart"/>
            <w:r>
              <w:rPr>
                <w:rStyle w:val="Bodytext285ptItalic"/>
              </w:rPr>
              <w:t>Purepoiunt</w:t>
            </w:r>
            <w:proofErr w:type="spellEnd"/>
            <w:r>
              <w:rPr>
                <w:rStyle w:val="Bodytext285ptItalic"/>
              </w:rPr>
              <w:t xml:space="preserve"> vč. Lampy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0903155101X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  <w:tr w:rsidR="00FF524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right="60" w:firstLine="0"/>
            </w:pPr>
            <w:r>
              <w:rPr>
                <w:rStyle w:val="Bodytext2Bold0"/>
              </w:rPr>
              <w:t>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MP03287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Italic"/>
              </w:rPr>
              <w:t>Laser systém YAG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0"/>
              </w:rPr>
              <w:t>5391LX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246" w:rsidRDefault="007851E4">
            <w:pPr>
              <w:pStyle w:val="Bodytext20"/>
              <w:framePr w:w="7963" w:wrap="notBeside" w:vAnchor="text" w:hAnchor="text" w:xAlign="center" w:y="1"/>
              <w:shd w:val="clear" w:color="auto" w:fill="auto"/>
              <w:spacing w:after="0"/>
              <w:ind w:left="40" w:firstLine="0"/>
            </w:pPr>
            <w:r>
              <w:rPr>
                <w:rStyle w:val="Bodytext2Bold0"/>
              </w:rPr>
              <w:t>1</w:t>
            </w:r>
          </w:p>
        </w:tc>
      </w:tr>
    </w:tbl>
    <w:p w:rsidR="00FF5246" w:rsidRDefault="00FF5246">
      <w:pPr>
        <w:framePr w:w="7963" w:wrap="notBeside" w:vAnchor="text" w:hAnchor="text" w:xAlign="center" w:y="1"/>
        <w:rPr>
          <w:sz w:val="2"/>
          <w:szCs w:val="2"/>
        </w:rPr>
      </w:pPr>
    </w:p>
    <w:p w:rsidR="00FF5246" w:rsidRDefault="00FF5246">
      <w:pPr>
        <w:rPr>
          <w:sz w:val="2"/>
          <w:szCs w:val="2"/>
        </w:rPr>
      </w:pPr>
    </w:p>
    <w:p w:rsidR="00FF5246" w:rsidRDefault="007851E4">
      <w:pPr>
        <w:pStyle w:val="Bodytext20"/>
        <w:shd w:val="clear" w:color="auto" w:fill="auto"/>
        <w:spacing w:before="455" w:after="211"/>
        <w:ind w:firstLine="0"/>
        <w:jc w:val="left"/>
      </w:pPr>
      <w:r>
        <w:t>(dále jen „movité věci")</w:t>
      </w:r>
    </w:p>
    <w:p w:rsidR="00FF5246" w:rsidRDefault="007851E4">
      <w:pPr>
        <w:pStyle w:val="Bodytext20"/>
        <w:numPr>
          <w:ilvl w:val="0"/>
          <w:numId w:val="9"/>
        </w:numPr>
        <w:shd w:val="clear" w:color="auto" w:fill="auto"/>
        <w:tabs>
          <w:tab w:val="left" w:pos="1066"/>
        </w:tabs>
        <w:spacing w:after="0" w:line="235" w:lineRule="exact"/>
        <w:ind w:left="1040" w:hanging="680"/>
        <w:jc w:val="both"/>
      </w:pPr>
      <w:r>
        <w:t xml:space="preserve">Přebírající prohlašuje, že si </w:t>
      </w:r>
      <w:r>
        <w:t>movité věci před podpisem řádně prohlédl, jeho technický i právní stav je mu znám a v tomto stavu je také dnešního dne od předávajícího přebírá. Předávající a přebírající svým podpisem potvrzují, že movité věci byly přebírajícímu řádně předány a byly jim b</w:t>
      </w:r>
      <w:r>
        <w:t>ez výhrad řádně převzaty vč. souvisejících dokladů a návodů k použití.</w:t>
      </w:r>
      <w:r>
        <w:br w:type="page"/>
      </w:r>
    </w:p>
    <w:p w:rsidR="00FF5246" w:rsidRDefault="007851E4">
      <w:pPr>
        <w:pStyle w:val="Bodytext20"/>
        <w:numPr>
          <w:ilvl w:val="0"/>
          <w:numId w:val="9"/>
        </w:numPr>
        <w:shd w:val="clear" w:color="auto" w:fill="auto"/>
        <w:tabs>
          <w:tab w:val="left" w:pos="703"/>
        </w:tabs>
        <w:spacing w:after="0" w:line="230" w:lineRule="exact"/>
        <w:ind w:left="700"/>
        <w:jc w:val="both"/>
      </w:pPr>
      <w:r>
        <w:lastRenderedPageBreak/>
        <w:t xml:space="preserve">Přebírající a Předávající prohlašují, že souhlasí s obsahem tohoto předávacího protokolu, že tento předávací protokol byl sepsán na základě pravdivých údajů a jejich pravé, svobodné a </w:t>
      </w:r>
      <w:r>
        <w:t>vážné vůle a na důkaz tohoto připojují své podpisy. Tento protokol je vyhotoven ve dvou písemných vyhotoveních, z nich každá ze smluvních stran převzala po jednom stejnopise.</w:t>
      </w:r>
    </w:p>
    <w:p w:rsidR="00FF5246" w:rsidRDefault="00FF5246" w:rsidP="00A87951">
      <w:pPr>
        <w:pStyle w:val="Bodytext40"/>
        <w:shd w:val="clear" w:color="auto" w:fill="auto"/>
      </w:pPr>
    </w:p>
    <w:p w:rsidR="00FF5246" w:rsidRDefault="007851E4">
      <w:pPr>
        <w:pStyle w:val="Bodytext20"/>
        <w:numPr>
          <w:ilvl w:val="0"/>
          <w:numId w:val="9"/>
        </w:numPr>
        <w:shd w:val="clear" w:color="auto" w:fill="auto"/>
        <w:tabs>
          <w:tab w:val="left" w:pos="703"/>
          <w:tab w:val="left" w:leader="dot" w:pos="7138"/>
        </w:tabs>
        <w:spacing w:after="0"/>
        <w:ind w:left="700"/>
        <w:jc w:val="both"/>
      </w:pPr>
      <w:r>
        <w:t>Předávací protokol je</w:t>
      </w:r>
      <w:r w:rsidR="00A87951">
        <w:t xml:space="preserve"> součástí kupní smlouvy ze dne</w:t>
      </w:r>
      <w:r>
        <w:t xml:space="preserve"> </w:t>
      </w:r>
      <w:r w:rsidR="00A87951">
        <w:t xml:space="preserve">31. 5. 2019 </w:t>
      </w:r>
      <w:r>
        <w:t>uzavřené mezi</w:t>
      </w:r>
    </w:p>
    <w:p w:rsidR="00FF5246" w:rsidRDefault="007851E4">
      <w:pPr>
        <w:pStyle w:val="Bodytext20"/>
        <w:shd w:val="clear" w:color="auto" w:fill="auto"/>
        <w:spacing w:after="240"/>
        <w:ind w:firstLine="0"/>
        <w:jc w:val="right"/>
      </w:pPr>
      <w:r>
        <w:t>Přebírajícím a Předávajícím jako její příloha č. 2</w:t>
      </w:r>
    </w:p>
    <w:p w:rsidR="00FF5246" w:rsidRDefault="00A87951">
      <w:pPr>
        <w:pStyle w:val="Bodytext20"/>
        <w:shd w:val="clear" w:color="auto" w:fill="auto"/>
        <w:tabs>
          <w:tab w:val="left" w:leader="dot" w:pos="2476"/>
        </w:tabs>
        <w:spacing w:after="439"/>
        <w:ind w:left="220" w:firstLine="0"/>
        <w:jc w:val="both"/>
      </w:pPr>
      <w:r>
        <w:t>Ve Vsetíně dne 31. 5. 2019</w:t>
      </w:r>
    </w:p>
    <w:p w:rsidR="00FF5246" w:rsidRDefault="00A87951">
      <w:pPr>
        <w:pStyle w:val="Bodytext20"/>
        <w:shd w:val="clear" w:color="auto" w:fill="auto"/>
        <w:spacing w:after="0" w:line="22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07010" distL="63500" distR="1371600" simplePos="0" relativeHeight="377487105" behindDoc="1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12700</wp:posOffset>
                </wp:positionV>
                <wp:extent cx="1530350" cy="292100"/>
                <wp:effectExtent l="1905" t="3175" r="1270" b="63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246" w:rsidRDefault="00A87951">
                            <w:pPr>
                              <w:pStyle w:val="Bodytext20"/>
                              <w:shd w:val="clear" w:color="auto" w:fill="auto"/>
                              <w:spacing w:after="0" w:line="230" w:lineRule="exact"/>
                              <w:ind w:left="20" w:firstLine="0"/>
                            </w:pPr>
                            <w:r>
                              <w:rPr>
                                <w:rStyle w:val="Bodytext2Exact"/>
                              </w:rPr>
                              <w:t>Vsetínská n</w:t>
                            </w:r>
                            <w:r w:rsidR="007851E4">
                              <w:rPr>
                                <w:rStyle w:val="Bodytext2Exact"/>
                              </w:rPr>
                              <w:t>em</w:t>
                            </w:r>
                            <w:r>
                              <w:rPr>
                                <w:rStyle w:val="Bodytext2Exact"/>
                              </w:rPr>
                              <w:t>ocnice a.s.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4pt;margin-top:1pt;width:120.5pt;height:23pt;z-index:-125829375;visibility:visible;mso-wrap-style:square;mso-width-percent:0;mso-height-percent:0;mso-wrap-distance-left:5pt;mso-wrap-distance-top:0;mso-wrap-distance-right:108pt;mso-wrap-distance-bottom:1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DwrQIAAKk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" filled="f" stroked="f">
                <v:textbox style="mso-fit-shape-to-text:t" inset="0,0,0,0">
                  <w:txbxContent>
                    <w:p w:rsidR="00FF5246" w:rsidRDefault="00A87951">
                      <w:pPr>
                        <w:pStyle w:val="Bodytext20"/>
                        <w:shd w:val="clear" w:color="auto" w:fill="auto"/>
                        <w:spacing w:after="0" w:line="230" w:lineRule="exact"/>
                        <w:ind w:left="20" w:firstLine="0"/>
                      </w:pPr>
                      <w:r>
                        <w:rPr>
                          <w:rStyle w:val="Bodytext2Exact"/>
                        </w:rPr>
                        <w:t>Vsetínská n</w:t>
                      </w:r>
                      <w:r w:rsidR="007851E4">
                        <w:rPr>
                          <w:rStyle w:val="Bodytext2Exact"/>
                        </w:rPr>
                        <w:t>em</w:t>
                      </w:r>
                      <w:r>
                        <w:rPr>
                          <w:rStyle w:val="Bodytext2Exact"/>
                        </w:rPr>
                        <w:t>ocnice a.s.</w:t>
                      </w:r>
                      <w:r>
                        <w:rPr>
                          <w:rStyle w:val="Bodytext2Exact"/>
                        </w:rPr>
                        <w:br/>
                      </w:r>
                      <w:proofErr w:type="spellStart"/>
                      <w:r>
                        <w:rPr>
                          <w:rStyle w:val="Bodytext2Exact"/>
                        </w:rPr>
                        <w:t>xxxxxxxxxxxx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851E4">
        <w:t>Krajská nemocni</w:t>
      </w:r>
      <w:r>
        <w:t>ce T. Bati, a.s.</w:t>
      </w:r>
      <w:r>
        <w:br/>
      </w:r>
      <w:proofErr w:type="spellStart"/>
      <w:r>
        <w:t>xxxxxxxxxxxxxxxxx</w:t>
      </w:r>
      <w:proofErr w:type="spellEnd"/>
    </w:p>
    <w:sectPr w:rsidR="00FF5246">
      <w:type w:val="continuous"/>
      <w:pgSz w:w="11900" w:h="16840"/>
      <w:pgMar w:top="1282" w:right="1489" w:bottom="1620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E4" w:rsidRDefault="007851E4">
      <w:r>
        <w:separator/>
      </w:r>
    </w:p>
  </w:endnote>
  <w:endnote w:type="continuationSeparator" w:id="0">
    <w:p w:rsidR="007851E4" w:rsidRDefault="0078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46" w:rsidRDefault="00A879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3663315</wp:posOffset>
              </wp:positionH>
              <wp:positionV relativeFrom="page">
                <wp:posOffset>9999980</wp:posOffset>
              </wp:positionV>
              <wp:extent cx="67310" cy="13843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246" w:rsidRDefault="007851E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7135" w:rsidRPr="00427135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45pt;margin-top:787.4pt;width:5.3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WwqgIAAKU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" filled="f" stroked="f">
              <v:textbox style="mso-fit-shape-to-text:t" inset="0,0,0,0">
                <w:txbxContent>
                  <w:p w:rsidR="00FF5246" w:rsidRDefault="007851E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7135" w:rsidRPr="00427135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46" w:rsidRDefault="00A879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3663315</wp:posOffset>
              </wp:positionH>
              <wp:positionV relativeFrom="page">
                <wp:posOffset>9999980</wp:posOffset>
              </wp:positionV>
              <wp:extent cx="67310" cy="138430"/>
              <wp:effectExtent l="0" t="0" r="254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246" w:rsidRDefault="007851E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1A0E" w:rsidRPr="00DD1A0E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8.45pt;margin-top:787.4pt;width:5.3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7srQIAAKw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" filled="f" stroked="f">
              <v:textbox style="mso-fit-shape-to-text:t" inset="0,0,0,0">
                <w:txbxContent>
                  <w:p w:rsidR="00FF5246" w:rsidRDefault="007851E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1A0E" w:rsidRPr="00DD1A0E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46" w:rsidRDefault="00A879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9945370</wp:posOffset>
              </wp:positionV>
              <wp:extent cx="2819400" cy="138430"/>
              <wp:effectExtent l="0" t="1270" r="127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246" w:rsidRDefault="007851E4">
                          <w:pPr>
                            <w:pStyle w:val="Headerorfooter0"/>
                            <w:shd w:val="clear" w:color="auto" w:fill="auto"/>
                            <w:tabs>
                              <w:tab w:val="right" w:pos="4440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1A0E" w:rsidRPr="00DD1A0E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6ptBold"/>
                            </w:rPr>
                            <w:t>(</w:t>
                          </w:r>
                          <w:r>
                            <w:rPr>
                              <w:rStyle w:val="Headerorfooter2"/>
                            </w:rPr>
                            <w:t>3</w:t>
                          </w:r>
                          <w:r>
                            <w:rPr>
                              <w:rStyle w:val="Headerorfooter6ptBold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88.65pt;margin-top:783.1pt;width:222pt;height:10.9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n1rw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" filled="f" stroked="f">
              <v:textbox style="mso-fit-shape-to-text:t" inset="0,0,0,0">
                <w:txbxContent>
                  <w:p w:rsidR="00FF5246" w:rsidRDefault="007851E4">
                    <w:pPr>
                      <w:pStyle w:val="Headerorfooter0"/>
                      <w:shd w:val="clear" w:color="auto" w:fill="auto"/>
                      <w:tabs>
                        <w:tab w:val="right" w:pos="4440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1A0E" w:rsidRPr="00DD1A0E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6ptBold"/>
                      </w:rPr>
                      <w:t>(</w:t>
                    </w:r>
                    <w:r>
                      <w:rPr>
                        <w:rStyle w:val="Headerorfooter2"/>
                      </w:rPr>
                      <w:t>3</w:t>
                    </w:r>
                    <w:r>
                      <w:rPr>
                        <w:rStyle w:val="Headerorfooter6ptBold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E4" w:rsidRDefault="007851E4"/>
  </w:footnote>
  <w:footnote w:type="continuationSeparator" w:id="0">
    <w:p w:rsidR="007851E4" w:rsidRDefault="007851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F07"/>
    <w:multiLevelType w:val="multilevel"/>
    <w:tmpl w:val="7742A6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63DCC"/>
    <w:multiLevelType w:val="multilevel"/>
    <w:tmpl w:val="D2661D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F46A52"/>
    <w:multiLevelType w:val="multilevel"/>
    <w:tmpl w:val="4516AB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63057"/>
    <w:multiLevelType w:val="multilevel"/>
    <w:tmpl w:val="7F5EB6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505964"/>
    <w:multiLevelType w:val="multilevel"/>
    <w:tmpl w:val="2EA031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741A04"/>
    <w:multiLevelType w:val="multilevel"/>
    <w:tmpl w:val="881C2C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66F42"/>
    <w:multiLevelType w:val="multilevel"/>
    <w:tmpl w:val="003076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6E5DC2"/>
    <w:multiLevelType w:val="multilevel"/>
    <w:tmpl w:val="2B164B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0E642F"/>
    <w:multiLevelType w:val="multilevel"/>
    <w:tmpl w:val="795C65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46"/>
    <w:rsid w:val="00427135"/>
    <w:rsid w:val="0065411D"/>
    <w:rsid w:val="007851E4"/>
    <w:rsid w:val="00A87951"/>
    <w:rsid w:val="00B3441E"/>
    <w:rsid w:val="00DD1A0E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6ptBold">
    <w:name w:val="Header or footer + 6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78A0E1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2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78A0E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7ptItalic">
    <w:name w:val="Body text (2) + 2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8A0E1"/>
      <w:spacing w:val="0"/>
      <w:w w:val="100"/>
      <w:position w:val="0"/>
      <w:sz w:val="54"/>
      <w:szCs w:val="54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8A0E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7ptItalic0">
    <w:name w:val="Body text (2) + 2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78A0E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78A0E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Italic">
    <w:name w:val="Body text (2) + 8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31">
    <w:name w:val="Picture caption (3)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B6BBE2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Picturecaption375ptItalicSpacing3pt">
    <w:name w:val="Picture caption (3) + 7.5 pt;Italic;Spacing 3 pt"/>
    <w:basedOn w:val="Picturecaption3"/>
    <w:rPr>
      <w:rFonts w:ascii="Arial" w:eastAsia="Arial" w:hAnsi="Arial" w:cs="Arial"/>
      <w:b w:val="0"/>
      <w:bCs w:val="0"/>
      <w:i/>
      <w:iCs/>
      <w:smallCaps w:val="0"/>
      <w:strike w:val="0"/>
      <w:color w:val="B6BBE2"/>
      <w:spacing w:val="6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Picturecaption375ptItalicSpacing2pt">
    <w:name w:val="Picture caption (3) + 7.5 pt;Italic;Spacing 2 pt"/>
    <w:basedOn w:val="Picturecaption3"/>
    <w:rPr>
      <w:rFonts w:ascii="Arial" w:eastAsia="Arial" w:hAnsi="Arial" w:cs="Arial"/>
      <w:b w:val="0"/>
      <w:bCs w:val="0"/>
      <w:i/>
      <w:iCs/>
      <w:smallCaps w:val="0"/>
      <w:strike w:val="0"/>
      <w:color w:val="B6BBE2"/>
      <w:spacing w:val="5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Picturecaption38ptBoldItalic">
    <w:name w:val="Picture caption (3) + 8 pt;Bold;Italic"/>
    <w:basedOn w:val="Picturecaption3"/>
    <w:rPr>
      <w:rFonts w:ascii="Arial" w:eastAsia="Arial" w:hAnsi="Arial" w:cs="Arial"/>
      <w:b/>
      <w:bCs/>
      <w:i/>
      <w:iCs/>
      <w:smallCaps w:val="0"/>
      <w:strike w:val="0"/>
      <w:color w:val="B6BBE2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3">
    <w:name w:val="Heading #1 (3)_"/>
    <w:basedOn w:val="Standardnpsmoodstavce"/>
    <w:link w:val="Heading1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395pt">
    <w:name w:val="Heading #1 (3) + 9.5 pt"/>
    <w:basedOn w:val="Heading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78A0E1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jc w:val="center"/>
      <w:outlineLvl w:val="0"/>
    </w:pPr>
    <w:rPr>
      <w:rFonts w:ascii="Arial" w:eastAsia="Arial" w:hAnsi="Arial" w:cs="Arial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24" w:lineRule="exact"/>
      <w:ind w:hanging="70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6" w:lineRule="exact"/>
      <w:ind w:hanging="32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224" w:lineRule="exac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20" w:line="212" w:lineRule="exact"/>
      <w:outlineLvl w:val="1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20" w:line="224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643" w:lineRule="exact"/>
      <w:jc w:val="both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before="120" w:line="226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6ptBold">
    <w:name w:val="Header or footer + 6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78A0E1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2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78A0E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7ptItalic">
    <w:name w:val="Body text (2) + 2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78A0E1"/>
      <w:spacing w:val="0"/>
      <w:w w:val="100"/>
      <w:position w:val="0"/>
      <w:sz w:val="54"/>
      <w:szCs w:val="54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8A0E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7ptItalic0">
    <w:name w:val="Body text (2) + 2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78A0E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78A0E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Italic">
    <w:name w:val="Body text (2) + 8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icturecaption31">
    <w:name w:val="Picture caption (3)"/>
    <w:basedOn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B6BBE2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Picturecaption375ptItalicSpacing3pt">
    <w:name w:val="Picture caption (3) + 7.5 pt;Italic;Spacing 3 pt"/>
    <w:basedOn w:val="Picturecaption3"/>
    <w:rPr>
      <w:rFonts w:ascii="Arial" w:eastAsia="Arial" w:hAnsi="Arial" w:cs="Arial"/>
      <w:b w:val="0"/>
      <w:bCs w:val="0"/>
      <w:i/>
      <w:iCs/>
      <w:smallCaps w:val="0"/>
      <w:strike w:val="0"/>
      <w:color w:val="B6BBE2"/>
      <w:spacing w:val="6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Picturecaption375ptItalicSpacing2pt">
    <w:name w:val="Picture caption (3) + 7.5 pt;Italic;Spacing 2 pt"/>
    <w:basedOn w:val="Picturecaption3"/>
    <w:rPr>
      <w:rFonts w:ascii="Arial" w:eastAsia="Arial" w:hAnsi="Arial" w:cs="Arial"/>
      <w:b w:val="0"/>
      <w:bCs w:val="0"/>
      <w:i/>
      <w:iCs/>
      <w:smallCaps w:val="0"/>
      <w:strike w:val="0"/>
      <w:color w:val="B6BBE2"/>
      <w:spacing w:val="5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Picturecaption38ptBoldItalic">
    <w:name w:val="Picture caption (3) + 8 pt;Bold;Italic"/>
    <w:basedOn w:val="Picturecaption3"/>
    <w:rPr>
      <w:rFonts w:ascii="Arial" w:eastAsia="Arial" w:hAnsi="Arial" w:cs="Arial"/>
      <w:b/>
      <w:bCs/>
      <w:i/>
      <w:iCs/>
      <w:smallCaps w:val="0"/>
      <w:strike w:val="0"/>
      <w:color w:val="B6BBE2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3">
    <w:name w:val="Heading #1 (3)_"/>
    <w:basedOn w:val="Standardnpsmoodstavce"/>
    <w:link w:val="Heading1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395pt">
    <w:name w:val="Heading #1 (3) + 9.5 pt"/>
    <w:basedOn w:val="Heading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78A0E1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8" w:lineRule="exact"/>
      <w:jc w:val="center"/>
      <w:outlineLvl w:val="0"/>
    </w:pPr>
    <w:rPr>
      <w:rFonts w:ascii="Arial" w:eastAsia="Arial" w:hAnsi="Arial" w:cs="Arial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24" w:lineRule="exact"/>
      <w:ind w:hanging="70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6" w:lineRule="exact"/>
      <w:ind w:hanging="32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224" w:lineRule="exac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220" w:line="212" w:lineRule="exact"/>
      <w:outlineLvl w:val="1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20" w:line="224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643" w:lineRule="exact"/>
      <w:jc w:val="both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eading130">
    <w:name w:val="Heading #1 (3)"/>
    <w:basedOn w:val="Normln"/>
    <w:link w:val="Heading13"/>
    <w:pPr>
      <w:shd w:val="clear" w:color="auto" w:fill="FFFFFF"/>
      <w:spacing w:before="120" w:line="226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2129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2019-06-14T10:10:00Z</dcterms:created>
  <dcterms:modified xsi:type="dcterms:W3CDTF">2019-06-14T10:10:00Z</dcterms:modified>
</cp:coreProperties>
</file>