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93" w:rsidRPr="007716E4" w:rsidRDefault="00883D0B">
      <w:pPr>
        <w:pStyle w:val="Nadpis10"/>
        <w:keepNext/>
        <w:keepLines/>
        <w:shd w:val="clear" w:color="auto" w:fill="auto"/>
        <w:ind w:left="180"/>
        <w:rPr>
          <w:rFonts w:ascii="Times New Roman" w:hAnsi="Times New Roman" w:cs="Times New Roman"/>
        </w:rPr>
      </w:pPr>
      <w:bookmarkStart w:id="0" w:name="bookmark0"/>
      <w:r w:rsidRPr="007716E4">
        <w:rPr>
          <w:rFonts w:ascii="Times New Roman" w:hAnsi="Times New Roman" w:cs="Times New Roman"/>
        </w:rPr>
        <w:t>NÁVRH SMLOUVY O DÍLO</w:t>
      </w:r>
      <w:bookmarkEnd w:id="0"/>
    </w:p>
    <w:p w:rsidR="00E60693" w:rsidRPr="007716E4" w:rsidRDefault="00883D0B">
      <w:pPr>
        <w:pStyle w:val="Zkladntext30"/>
        <w:shd w:val="clear" w:color="auto" w:fill="auto"/>
        <w:ind w:left="180" w:firstLine="0"/>
        <w:rPr>
          <w:rFonts w:ascii="Times New Roman" w:hAnsi="Times New Roman" w:cs="Times New Roman"/>
        </w:rPr>
      </w:pPr>
      <w:r w:rsidRPr="007716E4">
        <w:rPr>
          <w:rFonts w:ascii="Times New Roman" w:hAnsi="Times New Roman" w:cs="Times New Roman"/>
        </w:rPr>
        <w:t>na realizaci veřejné zakázky s názvem:</w:t>
      </w:r>
    </w:p>
    <w:p w:rsidR="00E60693" w:rsidRPr="007716E4" w:rsidRDefault="00883D0B" w:rsidP="007716E4">
      <w:pPr>
        <w:pStyle w:val="Zkladntext30"/>
        <w:shd w:val="clear" w:color="auto" w:fill="auto"/>
        <w:spacing w:after="120"/>
        <w:ind w:left="181" w:firstLine="0"/>
        <w:rPr>
          <w:rFonts w:ascii="Times New Roman" w:hAnsi="Times New Roman" w:cs="Times New Roman"/>
        </w:rPr>
      </w:pPr>
      <w:r w:rsidRPr="007716E4">
        <w:rPr>
          <w:rFonts w:ascii="Times New Roman" w:hAnsi="Times New Roman" w:cs="Times New Roman"/>
        </w:rPr>
        <w:t>„</w:t>
      </w:r>
      <w:r w:rsidR="007716E4" w:rsidRPr="007716E4">
        <w:rPr>
          <w:rFonts w:ascii="Times New Roman" w:hAnsi="Times New Roman" w:cs="Times New Roman"/>
          <w:b w:val="0"/>
          <w:sz w:val="24"/>
        </w:rPr>
        <w:t>Digitalizace letního kina Boskovice dle standardu DCI</w:t>
      </w:r>
      <w:r w:rsidRPr="007716E4">
        <w:rPr>
          <w:rFonts w:ascii="Times New Roman" w:hAnsi="Times New Roman" w:cs="Times New Roman"/>
        </w:rPr>
        <w:t>“</w:t>
      </w:r>
    </w:p>
    <w:p w:rsidR="007716E4" w:rsidRDefault="007716E4" w:rsidP="007716E4">
      <w:pPr>
        <w:pStyle w:val="Zkladntext30"/>
        <w:shd w:val="clear" w:color="auto" w:fill="auto"/>
        <w:spacing w:after="120" w:line="180" w:lineRule="exact"/>
        <w:ind w:left="181" w:firstLine="0"/>
        <w:rPr>
          <w:rFonts w:ascii="Times New Roman" w:hAnsi="Times New Roman" w:cs="Times New Roman"/>
          <w:sz w:val="24"/>
        </w:rPr>
      </w:pPr>
    </w:p>
    <w:p w:rsidR="00E60693" w:rsidRPr="007716E4" w:rsidRDefault="007716E4" w:rsidP="007716E4">
      <w:pPr>
        <w:pStyle w:val="Zkladntext30"/>
        <w:shd w:val="clear" w:color="auto" w:fill="auto"/>
        <w:spacing w:after="120" w:line="180" w:lineRule="exact"/>
        <w:ind w:left="18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strany</w:t>
      </w:r>
      <w:r w:rsidR="00883D0B" w:rsidRPr="007716E4">
        <w:rPr>
          <w:rFonts w:ascii="Times New Roman" w:hAnsi="Times New Roman" w:cs="Times New Roman"/>
          <w:sz w:val="24"/>
        </w:rPr>
        <w:t>:</w:t>
      </w:r>
    </w:p>
    <w:p w:rsidR="007716E4" w:rsidRPr="007716E4" w:rsidRDefault="007716E4" w:rsidP="007716E4">
      <w:pPr>
        <w:pStyle w:val="Zkladntext1"/>
        <w:spacing w:before="120" w:line="230" w:lineRule="exact"/>
        <w:ind w:left="23" w:right="198"/>
        <w:rPr>
          <w:rFonts w:ascii="Times New Roman" w:hAnsi="Times New Roman" w:cs="Times New Roman"/>
          <w:sz w:val="24"/>
        </w:rPr>
      </w:pPr>
      <w:r w:rsidRPr="007716E4">
        <w:rPr>
          <w:rFonts w:ascii="Times New Roman" w:hAnsi="Times New Roman" w:cs="Times New Roman"/>
          <w:sz w:val="24"/>
        </w:rPr>
        <w:t>O b j e d n a t e l:</w:t>
      </w:r>
      <w:r w:rsidRPr="007716E4">
        <w:rPr>
          <w:rFonts w:ascii="Times New Roman" w:hAnsi="Times New Roman" w:cs="Times New Roman"/>
          <w:sz w:val="24"/>
        </w:rPr>
        <w:tab/>
      </w:r>
      <w:r w:rsidR="00DD1E19" w:rsidRPr="00DD1E19">
        <w:rPr>
          <w:rFonts w:ascii="Times New Roman" w:hAnsi="Times New Roman" w:cs="Times New Roman"/>
          <w:sz w:val="24"/>
        </w:rPr>
        <w:t>Kulturní zařízení města Boskovice, příspěvková organizace</w:t>
      </w:r>
    </w:p>
    <w:p w:rsidR="007716E4" w:rsidRPr="007716E4" w:rsidRDefault="007716E4" w:rsidP="007716E4">
      <w:pPr>
        <w:pStyle w:val="Zkladntext1"/>
        <w:spacing w:before="120" w:line="230" w:lineRule="exact"/>
        <w:ind w:left="23" w:right="198"/>
        <w:rPr>
          <w:rFonts w:ascii="Times New Roman" w:hAnsi="Times New Roman" w:cs="Times New Roman"/>
          <w:sz w:val="24"/>
        </w:rPr>
      </w:pPr>
      <w:r w:rsidRPr="007716E4">
        <w:rPr>
          <w:rFonts w:ascii="Times New Roman" w:hAnsi="Times New Roman" w:cs="Times New Roman"/>
          <w:sz w:val="24"/>
        </w:rPr>
        <w:tab/>
        <w:t xml:space="preserve">se sídlem: </w:t>
      </w:r>
      <w:r w:rsidR="00DD1E19" w:rsidRPr="00DD1E19">
        <w:rPr>
          <w:rFonts w:ascii="Times New Roman" w:hAnsi="Times New Roman" w:cs="Times New Roman"/>
          <w:sz w:val="24"/>
        </w:rPr>
        <w:t>Kpt. Jaroše 107/15, 680 01 Boskovice</w:t>
      </w:r>
    </w:p>
    <w:p w:rsidR="007716E4" w:rsidRPr="007716E4" w:rsidRDefault="007716E4" w:rsidP="007716E4">
      <w:pPr>
        <w:pStyle w:val="Zkladntext1"/>
        <w:spacing w:before="120" w:line="230" w:lineRule="exact"/>
        <w:ind w:left="23" w:right="198"/>
        <w:rPr>
          <w:rFonts w:ascii="Times New Roman" w:hAnsi="Times New Roman" w:cs="Times New Roman"/>
          <w:sz w:val="24"/>
        </w:rPr>
      </w:pPr>
      <w:r w:rsidRPr="007716E4">
        <w:rPr>
          <w:rFonts w:ascii="Times New Roman" w:hAnsi="Times New Roman" w:cs="Times New Roman"/>
          <w:sz w:val="24"/>
        </w:rPr>
        <w:tab/>
        <w:t xml:space="preserve">zastoupené </w:t>
      </w:r>
      <w:r w:rsidR="00DD1E19">
        <w:rPr>
          <w:rFonts w:ascii="Times New Roman" w:hAnsi="Times New Roman" w:cs="Times New Roman"/>
          <w:sz w:val="24"/>
        </w:rPr>
        <w:t>ředitelem</w:t>
      </w:r>
      <w:r w:rsidRPr="007716E4">
        <w:rPr>
          <w:rFonts w:ascii="Times New Roman" w:hAnsi="Times New Roman" w:cs="Times New Roman"/>
          <w:sz w:val="24"/>
        </w:rPr>
        <w:t xml:space="preserve"> </w:t>
      </w:r>
      <w:r w:rsidR="00DD1E19" w:rsidRPr="00DD1E19">
        <w:rPr>
          <w:rFonts w:ascii="Times New Roman" w:hAnsi="Times New Roman" w:cs="Times New Roman"/>
          <w:sz w:val="24"/>
        </w:rPr>
        <w:t>PaedDr. Oldřich</w:t>
      </w:r>
      <w:r w:rsidR="00DD1E19">
        <w:rPr>
          <w:rFonts w:ascii="Times New Roman" w:hAnsi="Times New Roman" w:cs="Times New Roman"/>
          <w:sz w:val="24"/>
        </w:rPr>
        <w:t>em</w:t>
      </w:r>
      <w:r w:rsidR="00DD1E19" w:rsidRPr="00DD1E19">
        <w:rPr>
          <w:rFonts w:ascii="Times New Roman" w:hAnsi="Times New Roman" w:cs="Times New Roman"/>
          <w:sz w:val="24"/>
        </w:rPr>
        <w:t xml:space="preserve"> Kovář</w:t>
      </w:r>
      <w:r w:rsidR="00DD1E19">
        <w:rPr>
          <w:rFonts w:ascii="Times New Roman" w:hAnsi="Times New Roman" w:cs="Times New Roman"/>
          <w:sz w:val="24"/>
        </w:rPr>
        <w:t>em</w:t>
      </w:r>
    </w:p>
    <w:p w:rsidR="007716E4" w:rsidRPr="007716E4" w:rsidRDefault="007716E4" w:rsidP="007716E4">
      <w:pPr>
        <w:pStyle w:val="Zkladntext1"/>
        <w:spacing w:before="120" w:line="230" w:lineRule="exact"/>
        <w:ind w:left="23" w:right="198"/>
        <w:rPr>
          <w:rFonts w:ascii="Times New Roman" w:hAnsi="Times New Roman" w:cs="Times New Roman"/>
          <w:sz w:val="24"/>
        </w:rPr>
      </w:pPr>
      <w:r w:rsidRPr="007716E4">
        <w:rPr>
          <w:rFonts w:ascii="Times New Roman" w:hAnsi="Times New Roman" w:cs="Times New Roman"/>
          <w:sz w:val="24"/>
        </w:rPr>
        <w:tab/>
        <w:t xml:space="preserve">IČ: </w:t>
      </w:r>
      <w:r w:rsidR="00DD1E19" w:rsidRPr="00DD1E19">
        <w:rPr>
          <w:rFonts w:ascii="Times New Roman" w:hAnsi="Times New Roman" w:cs="Times New Roman"/>
          <w:sz w:val="24"/>
        </w:rPr>
        <w:t>69648468</w:t>
      </w:r>
    </w:p>
    <w:p w:rsidR="007716E4" w:rsidRPr="007716E4" w:rsidRDefault="00DD1E19" w:rsidP="007716E4">
      <w:pPr>
        <w:pStyle w:val="Zkladntext1"/>
        <w:spacing w:before="120" w:line="230" w:lineRule="exact"/>
        <w:ind w:left="23" w:right="19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DIČ: CZ</w:t>
      </w:r>
      <w:r w:rsidRPr="00DD1E19">
        <w:rPr>
          <w:rFonts w:ascii="Times New Roman" w:hAnsi="Times New Roman" w:cs="Times New Roman"/>
          <w:sz w:val="24"/>
        </w:rPr>
        <w:t>69648468</w:t>
      </w:r>
      <w:r w:rsidR="007716E4" w:rsidRPr="007716E4">
        <w:rPr>
          <w:rFonts w:ascii="Times New Roman" w:hAnsi="Times New Roman" w:cs="Times New Roman"/>
          <w:sz w:val="24"/>
        </w:rPr>
        <w:tab/>
      </w:r>
    </w:p>
    <w:p w:rsidR="007716E4" w:rsidRPr="007716E4" w:rsidRDefault="007716E4" w:rsidP="007716E4">
      <w:pPr>
        <w:pStyle w:val="Zkladntext1"/>
        <w:spacing w:before="120" w:line="230" w:lineRule="exact"/>
        <w:ind w:left="23" w:right="198"/>
        <w:rPr>
          <w:rFonts w:ascii="Times New Roman" w:hAnsi="Times New Roman" w:cs="Times New Roman"/>
          <w:sz w:val="24"/>
        </w:rPr>
      </w:pPr>
      <w:r w:rsidRPr="007716E4">
        <w:rPr>
          <w:rFonts w:ascii="Times New Roman" w:hAnsi="Times New Roman" w:cs="Times New Roman"/>
          <w:sz w:val="24"/>
        </w:rPr>
        <w:tab/>
        <w:t xml:space="preserve">Telefon: </w:t>
      </w:r>
      <w:r w:rsidR="00DD1E19">
        <w:rPr>
          <w:rFonts w:ascii="Times New Roman" w:hAnsi="Times New Roman" w:cs="Times New Roman"/>
          <w:sz w:val="24"/>
        </w:rPr>
        <w:t>725 309 027</w:t>
      </w:r>
      <w:r w:rsidRPr="007716E4">
        <w:rPr>
          <w:rFonts w:ascii="Times New Roman" w:hAnsi="Times New Roman" w:cs="Times New Roman"/>
          <w:sz w:val="24"/>
        </w:rPr>
        <w:tab/>
      </w:r>
    </w:p>
    <w:p w:rsidR="007716E4" w:rsidRPr="007716E4" w:rsidRDefault="007716E4" w:rsidP="00DD1E19">
      <w:pPr>
        <w:pStyle w:val="Zkladntext1"/>
        <w:spacing w:before="120" w:line="230" w:lineRule="exact"/>
        <w:ind w:left="23" w:right="198" w:firstLine="0"/>
        <w:rPr>
          <w:rFonts w:ascii="Times New Roman" w:hAnsi="Times New Roman" w:cs="Times New Roman"/>
          <w:sz w:val="24"/>
        </w:rPr>
      </w:pPr>
      <w:r w:rsidRPr="007716E4">
        <w:rPr>
          <w:rFonts w:ascii="Times New Roman" w:hAnsi="Times New Roman" w:cs="Times New Roman"/>
          <w:sz w:val="24"/>
        </w:rPr>
        <w:t xml:space="preserve">Číslo účtu: </w:t>
      </w:r>
      <w:r w:rsidR="00DD1E19" w:rsidRPr="00DD1E19">
        <w:rPr>
          <w:rFonts w:ascii="Times New Roman" w:hAnsi="Times New Roman" w:cs="Times New Roman"/>
          <w:sz w:val="24"/>
        </w:rPr>
        <w:t>19–4880360247/0100</w:t>
      </w:r>
    </w:p>
    <w:p w:rsidR="007716E4" w:rsidRPr="007716E4" w:rsidRDefault="007716E4" w:rsidP="007716E4">
      <w:pPr>
        <w:pStyle w:val="Zkladntext1"/>
        <w:spacing w:before="120" w:line="230" w:lineRule="exact"/>
        <w:ind w:left="23" w:right="198"/>
        <w:rPr>
          <w:rFonts w:ascii="Times New Roman" w:hAnsi="Times New Roman" w:cs="Times New Roman"/>
          <w:sz w:val="24"/>
        </w:rPr>
      </w:pPr>
      <w:r w:rsidRPr="007716E4">
        <w:rPr>
          <w:rFonts w:ascii="Times New Roman" w:hAnsi="Times New Roman" w:cs="Times New Roman"/>
          <w:sz w:val="24"/>
        </w:rPr>
        <w:tab/>
        <w:t xml:space="preserve">ve věcech technických oprávněn k jednání: </w:t>
      </w:r>
      <w:r>
        <w:rPr>
          <w:rFonts w:ascii="Times New Roman" w:hAnsi="Times New Roman" w:cs="Times New Roman"/>
          <w:sz w:val="24"/>
        </w:rPr>
        <w:t xml:space="preserve"> </w:t>
      </w:r>
      <w:r w:rsidR="00DD1E19">
        <w:rPr>
          <w:rFonts w:ascii="Times New Roman" w:hAnsi="Times New Roman" w:cs="Times New Roman"/>
          <w:sz w:val="24"/>
        </w:rPr>
        <w:t>Tomáš Marvan, vedoucí kina</w:t>
      </w:r>
    </w:p>
    <w:p w:rsidR="007716E4" w:rsidRPr="007716E4" w:rsidRDefault="007716E4" w:rsidP="007716E4">
      <w:pPr>
        <w:pStyle w:val="Zkladntext1"/>
        <w:spacing w:before="120" w:line="230" w:lineRule="exact"/>
        <w:ind w:left="23" w:right="198"/>
        <w:rPr>
          <w:rFonts w:ascii="Times New Roman" w:hAnsi="Times New Roman" w:cs="Times New Roman"/>
          <w:sz w:val="24"/>
        </w:rPr>
      </w:pPr>
      <w:r w:rsidRPr="007716E4">
        <w:rPr>
          <w:rFonts w:ascii="Times New Roman" w:hAnsi="Times New Roman" w:cs="Times New Roman"/>
          <w:sz w:val="24"/>
        </w:rPr>
        <w:t xml:space="preserve">                               </w:t>
      </w:r>
    </w:p>
    <w:p w:rsidR="007716E4" w:rsidRPr="007716E4" w:rsidRDefault="007716E4" w:rsidP="007716E4">
      <w:pPr>
        <w:pStyle w:val="Zkladntext1"/>
        <w:spacing w:before="120" w:line="230" w:lineRule="exact"/>
        <w:ind w:left="23" w:right="198"/>
        <w:rPr>
          <w:rFonts w:ascii="Times New Roman" w:hAnsi="Times New Roman" w:cs="Times New Roman"/>
          <w:sz w:val="24"/>
        </w:rPr>
      </w:pPr>
      <w:r w:rsidRPr="007716E4">
        <w:rPr>
          <w:rFonts w:ascii="Times New Roman" w:hAnsi="Times New Roman" w:cs="Times New Roman"/>
          <w:sz w:val="24"/>
        </w:rPr>
        <w:t>Z h o t o v i t e l:</w:t>
      </w:r>
      <w:r w:rsidRPr="007716E4">
        <w:rPr>
          <w:rFonts w:ascii="Times New Roman" w:hAnsi="Times New Roman" w:cs="Times New Roman"/>
          <w:sz w:val="24"/>
        </w:rPr>
        <w:tab/>
      </w:r>
      <w:r w:rsidR="00E97525" w:rsidRPr="00E97525">
        <w:rPr>
          <w:rFonts w:ascii="Times New Roman" w:hAnsi="Times New Roman" w:cs="Times New Roman"/>
          <w:sz w:val="24"/>
        </w:rPr>
        <w:t>ALTEI spol. s r.o.</w:t>
      </w:r>
    </w:p>
    <w:p w:rsidR="007716E4" w:rsidRPr="007716E4" w:rsidRDefault="007716E4" w:rsidP="007716E4">
      <w:pPr>
        <w:pStyle w:val="Zkladntext1"/>
        <w:spacing w:before="120" w:line="230" w:lineRule="exact"/>
        <w:ind w:left="23" w:right="198"/>
        <w:rPr>
          <w:rFonts w:ascii="Times New Roman" w:hAnsi="Times New Roman" w:cs="Times New Roman"/>
          <w:sz w:val="24"/>
        </w:rPr>
      </w:pPr>
      <w:r w:rsidRPr="007716E4">
        <w:rPr>
          <w:rFonts w:ascii="Times New Roman" w:hAnsi="Times New Roman" w:cs="Times New Roman"/>
          <w:sz w:val="24"/>
        </w:rPr>
        <w:tab/>
        <w:t xml:space="preserve">se sídlem: </w:t>
      </w:r>
      <w:r w:rsidR="00E97525">
        <w:rPr>
          <w:rFonts w:ascii="Arial Narrow" w:hAnsi="Arial Narrow"/>
          <w:sz w:val="24"/>
        </w:rPr>
        <w:t xml:space="preserve">      </w:t>
      </w:r>
      <w:r w:rsidR="00E97525" w:rsidRPr="00E97525">
        <w:rPr>
          <w:rFonts w:ascii="Times New Roman" w:hAnsi="Times New Roman" w:cs="Times New Roman"/>
          <w:sz w:val="24"/>
        </w:rPr>
        <w:t>Přemyslovská 7, Praha 3, 130 00</w:t>
      </w:r>
    </w:p>
    <w:p w:rsidR="007716E4" w:rsidRPr="007716E4" w:rsidRDefault="007716E4" w:rsidP="007716E4">
      <w:pPr>
        <w:pStyle w:val="Zkladntext1"/>
        <w:spacing w:before="120" w:line="230" w:lineRule="exact"/>
        <w:ind w:left="23" w:right="198" w:firstLine="0"/>
        <w:rPr>
          <w:rFonts w:ascii="Times New Roman" w:hAnsi="Times New Roman" w:cs="Times New Roman"/>
          <w:sz w:val="24"/>
        </w:rPr>
      </w:pPr>
      <w:r w:rsidRPr="007716E4">
        <w:rPr>
          <w:rFonts w:ascii="Times New Roman" w:hAnsi="Times New Roman" w:cs="Times New Roman"/>
          <w:sz w:val="24"/>
        </w:rPr>
        <w:t xml:space="preserve">zapsaná v obchodním rejstříku vedeném </w:t>
      </w:r>
      <w:r w:rsidR="00E97525" w:rsidRPr="00E97525">
        <w:rPr>
          <w:rFonts w:ascii="Times New Roman" w:hAnsi="Times New Roman" w:cs="Times New Roman"/>
          <w:sz w:val="24"/>
        </w:rPr>
        <w:t>u Městského soudu v Praze, oddíl C, vložka 56913</w:t>
      </w:r>
    </w:p>
    <w:p w:rsidR="007716E4" w:rsidRPr="007716E4" w:rsidRDefault="007716E4" w:rsidP="007716E4">
      <w:pPr>
        <w:pStyle w:val="Zkladntext1"/>
        <w:spacing w:before="120" w:line="230" w:lineRule="exact"/>
        <w:ind w:left="23" w:right="198"/>
        <w:rPr>
          <w:rFonts w:ascii="Times New Roman" w:hAnsi="Times New Roman" w:cs="Times New Roman"/>
          <w:sz w:val="24"/>
        </w:rPr>
      </w:pPr>
      <w:r w:rsidRPr="007716E4">
        <w:rPr>
          <w:rFonts w:ascii="Times New Roman" w:hAnsi="Times New Roman" w:cs="Times New Roman"/>
          <w:sz w:val="24"/>
        </w:rPr>
        <w:tab/>
        <w:t xml:space="preserve">zastoupená: </w:t>
      </w:r>
      <w:r w:rsidR="00E97525">
        <w:rPr>
          <w:rFonts w:ascii="Arial Narrow" w:hAnsi="Arial Narrow"/>
          <w:sz w:val="24"/>
        </w:rPr>
        <w:t xml:space="preserve"> </w:t>
      </w:r>
      <w:r w:rsidR="00E97525" w:rsidRPr="00E97525">
        <w:rPr>
          <w:rFonts w:ascii="Times New Roman" w:hAnsi="Times New Roman" w:cs="Times New Roman"/>
          <w:sz w:val="24"/>
        </w:rPr>
        <w:t xml:space="preserve">Ing. Richardem </w:t>
      </w:r>
      <w:proofErr w:type="spellStart"/>
      <w:r w:rsidR="00E97525" w:rsidRPr="00E97525">
        <w:rPr>
          <w:rFonts w:ascii="Times New Roman" w:hAnsi="Times New Roman" w:cs="Times New Roman"/>
          <w:sz w:val="24"/>
        </w:rPr>
        <w:t>Jejkalem</w:t>
      </w:r>
      <w:proofErr w:type="spellEnd"/>
      <w:r w:rsidR="00E97525" w:rsidRPr="00E97525">
        <w:rPr>
          <w:rFonts w:ascii="Times New Roman" w:hAnsi="Times New Roman" w:cs="Times New Roman"/>
          <w:sz w:val="24"/>
        </w:rPr>
        <w:t>, jednatelem</w:t>
      </w:r>
    </w:p>
    <w:p w:rsidR="007716E4" w:rsidRPr="007716E4" w:rsidRDefault="007716E4" w:rsidP="007716E4">
      <w:pPr>
        <w:pStyle w:val="Zkladntext1"/>
        <w:spacing w:before="120" w:line="230" w:lineRule="exact"/>
        <w:ind w:left="23" w:right="198"/>
        <w:rPr>
          <w:rFonts w:ascii="Times New Roman" w:hAnsi="Times New Roman" w:cs="Times New Roman"/>
          <w:sz w:val="24"/>
        </w:rPr>
      </w:pPr>
      <w:r w:rsidRPr="007716E4">
        <w:rPr>
          <w:rFonts w:ascii="Times New Roman" w:hAnsi="Times New Roman" w:cs="Times New Roman"/>
          <w:sz w:val="24"/>
        </w:rPr>
        <w:tab/>
        <w:t xml:space="preserve">IČ: </w:t>
      </w:r>
      <w:r w:rsidR="00E97525">
        <w:rPr>
          <w:rFonts w:ascii="Times New Roman" w:hAnsi="Times New Roman" w:cs="Times New Roman"/>
          <w:sz w:val="24"/>
        </w:rPr>
        <w:t xml:space="preserve">   </w:t>
      </w:r>
      <w:r w:rsidR="00E97525" w:rsidRPr="00E97525">
        <w:rPr>
          <w:rFonts w:ascii="Times New Roman" w:hAnsi="Times New Roman" w:cs="Times New Roman"/>
          <w:sz w:val="24"/>
        </w:rPr>
        <w:t>25637274</w:t>
      </w:r>
      <w:r w:rsidRPr="007716E4">
        <w:rPr>
          <w:rFonts w:ascii="Times New Roman" w:hAnsi="Times New Roman" w:cs="Times New Roman"/>
          <w:sz w:val="24"/>
        </w:rPr>
        <w:tab/>
      </w:r>
    </w:p>
    <w:p w:rsidR="007716E4" w:rsidRPr="007716E4" w:rsidRDefault="007716E4" w:rsidP="007716E4">
      <w:pPr>
        <w:pStyle w:val="Zkladntext1"/>
        <w:spacing w:before="120" w:line="230" w:lineRule="exact"/>
        <w:ind w:left="23" w:right="198"/>
        <w:rPr>
          <w:rFonts w:ascii="Times New Roman" w:hAnsi="Times New Roman" w:cs="Times New Roman"/>
          <w:sz w:val="24"/>
        </w:rPr>
      </w:pPr>
      <w:r w:rsidRPr="007716E4">
        <w:rPr>
          <w:rFonts w:ascii="Times New Roman" w:hAnsi="Times New Roman" w:cs="Times New Roman"/>
          <w:sz w:val="24"/>
        </w:rPr>
        <w:t xml:space="preserve"> </w:t>
      </w:r>
      <w:r w:rsidRPr="007716E4">
        <w:rPr>
          <w:rFonts w:ascii="Times New Roman" w:hAnsi="Times New Roman" w:cs="Times New Roman"/>
          <w:sz w:val="24"/>
        </w:rPr>
        <w:tab/>
        <w:t xml:space="preserve">DIČ: </w:t>
      </w:r>
      <w:r w:rsidR="00E97525" w:rsidRPr="00E97525">
        <w:rPr>
          <w:rFonts w:ascii="Times New Roman" w:hAnsi="Times New Roman" w:cs="Times New Roman"/>
          <w:sz w:val="24"/>
        </w:rPr>
        <w:t>CZ25637274</w:t>
      </w:r>
      <w:r w:rsidRPr="007716E4">
        <w:rPr>
          <w:rFonts w:ascii="Times New Roman" w:hAnsi="Times New Roman" w:cs="Times New Roman"/>
          <w:sz w:val="24"/>
        </w:rPr>
        <w:tab/>
      </w:r>
      <w:r w:rsidRPr="007716E4">
        <w:rPr>
          <w:rFonts w:ascii="Times New Roman" w:hAnsi="Times New Roman" w:cs="Times New Roman"/>
          <w:sz w:val="24"/>
        </w:rPr>
        <w:tab/>
      </w:r>
    </w:p>
    <w:p w:rsidR="007716E4" w:rsidRPr="007716E4" w:rsidRDefault="007716E4" w:rsidP="007716E4">
      <w:pPr>
        <w:pStyle w:val="Zkladntext1"/>
        <w:shd w:val="clear" w:color="auto" w:fill="auto"/>
        <w:spacing w:before="120" w:line="230" w:lineRule="exact"/>
        <w:ind w:left="23" w:right="198" w:firstLine="0"/>
        <w:rPr>
          <w:rFonts w:ascii="Times New Roman" w:hAnsi="Times New Roman" w:cs="Times New Roman"/>
          <w:sz w:val="24"/>
        </w:rPr>
      </w:pPr>
      <w:r w:rsidRPr="007716E4">
        <w:rPr>
          <w:rFonts w:ascii="Times New Roman" w:hAnsi="Times New Roman" w:cs="Times New Roman"/>
          <w:sz w:val="24"/>
        </w:rPr>
        <w:t xml:space="preserve">ve věcech technických oprávněn k jednání: </w:t>
      </w:r>
      <w:r w:rsidR="00E97525" w:rsidRPr="00E97525">
        <w:rPr>
          <w:rFonts w:ascii="Times New Roman" w:hAnsi="Times New Roman" w:cs="Times New Roman"/>
          <w:sz w:val="24"/>
        </w:rPr>
        <w:t xml:space="preserve">Ing. Jan </w:t>
      </w:r>
      <w:proofErr w:type="spellStart"/>
      <w:r w:rsidR="00E97525" w:rsidRPr="00E97525">
        <w:rPr>
          <w:rFonts w:ascii="Times New Roman" w:hAnsi="Times New Roman" w:cs="Times New Roman"/>
          <w:sz w:val="24"/>
        </w:rPr>
        <w:t>Lášek</w:t>
      </w:r>
      <w:proofErr w:type="spellEnd"/>
    </w:p>
    <w:p w:rsidR="007716E4" w:rsidRDefault="007716E4" w:rsidP="007716E4">
      <w:pPr>
        <w:pStyle w:val="Zkladntext1"/>
        <w:shd w:val="clear" w:color="auto" w:fill="auto"/>
        <w:spacing w:before="0" w:line="230" w:lineRule="exact"/>
        <w:ind w:left="20" w:right="200" w:firstLine="0"/>
        <w:rPr>
          <w:rFonts w:ascii="Times New Roman" w:hAnsi="Times New Roman" w:cs="Times New Roman"/>
        </w:rPr>
      </w:pPr>
    </w:p>
    <w:p w:rsidR="00E60693" w:rsidRPr="007716E4" w:rsidRDefault="00883D0B" w:rsidP="007716E4">
      <w:pPr>
        <w:pStyle w:val="Zkladntext1"/>
        <w:shd w:val="clear" w:color="auto" w:fill="auto"/>
        <w:spacing w:before="0" w:after="120" w:line="276" w:lineRule="auto"/>
        <w:ind w:left="20" w:right="200" w:firstLine="0"/>
        <w:rPr>
          <w:rFonts w:ascii="Times New Roman" w:hAnsi="Times New Roman" w:cs="Times New Roman"/>
          <w:sz w:val="24"/>
        </w:rPr>
      </w:pPr>
      <w:r w:rsidRPr="007716E4">
        <w:rPr>
          <w:rFonts w:ascii="Times New Roman" w:hAnsi="Times New Roman" w:cs="Times New Roman"/>
          <w:sz w:val="24"/>
        </w:rPr>
        <w:t xml:space="preserve">dnešního dne uzavírají podle </w:t>
      </w:r>
      <w:proofErr w:type="spellStart"/>
      <w:r w:rsidRPr="007716E4">
        <w:rPr>
          <w:rFonts w:ascii="Times New Roman" w:hAnsi="Times New Roman" w:cs="Times New Roman"/>
          <w:sz w:val="24"/>
        </w:rPr>
        <w:t>ust</w:t>
      </w:r>
      <w:proofErr w:type="spellEnd"/>
      <w:r w:rsidRPr="007716E4">
        <w:rPr>
          <w:rFonts w:ascii="Times New Roman" w:hAnsi="Times New Roman" w:cs="Times New Roman"/>
          <w:sz w:val="24"/>
        </w:rPr>
        <w:t>. § 2586 a násl. zákona č. 89/2012 Sb., v platném znění pozdějších předpisů (dále jen: „občanský zákoník“) tuto smlouvu:</w:t>
      </w:r>
    </w:p>
    <w:p w:rsidR="00E60693" w:rsidRPr="007716E4" w:rsidRDefault="00883D0B" w:rsidP="007716E4">
      <w:pPr>
        <w:pStyle w:val="Zkladntext30"/>
        <w:shd w:val="clear" w:color="auto" w:fill="auto"/>
        <w:spacing w:after="120" w:line="276" w:lineRule="auto"/>
        <w:ind w:firstLine="0"/>
        <w:rPr>
          <w:rFonts w:ascii="Times New Roman" w:hAnsi="Times New Roman" w:cs="Times New Roman"/>
          <w:sz w:val="24"/>
        </w:rPr>
      </w:pPr>
      <w:r w:rsidRPr="007716E4">
        <w:rPr>
          <w:rFonts w:ascii="Times New Roman" w:hAnsi="Times New Roman" w:cs="Times New Roman"/>
          <w:sz w:val="24"/>
        </w:rPr>
        <w:t>Úvodní ustanovení smlouvy o dílo</w:t>
      </w:r>
    </w:p>
    <w:p w:rsidR="00E60693" w:rsidRPr="007716E4" w:rsidRDefault="00883D0B" w:rsidP="007716E4">
      <w:pPr>
        <w:pStyle w:val="Zkladntext1"/>
        <w:shd w:val="clear" w:color="auto" w:fill="auto"/>
        <w:spacing w:before="0" w:after="120" w:line="276" w:lineRule="auto"/>
        <w:ind w:left="20" w:right="20" w:firstLine="0"/>
        <w:rPr>
          <w:rFonts w:ascii="Times New Roman" w:hAnsi="Times New Roman" w:cs="Times New Roman"/>
          <w:sz w:val="24"/>
        </w:rPr>
      </w:pPr>
      <w:r w:rsidRPr="007716E4">
        <w:rPr>
          <w:rFonts w:ascii="Times New Roman" w:hAnsi="Times New Roman" w:cs="Times New Roman"/>
          <w:sz w:val="24"/>
        </w:rPr>
        <w:t>Tato smlouva o dílo (dále: „smlouva“) vychází a je plně v so</w:t>
      </w:r>
      <w:r w:rsidR="006E2CD5">
        <w:rPr>
          <w:rFonts w:ascii="Times New Roman" w:hAnsi="Times New Roman" w:cs="Times New Roman"/>
          <w:sz w:val="24"/>
        </w:rPr>
        <w:t xml:space="preserve">uladu se zadávacími podmínkami </w:t>
      </w:r>
      <w:r w:rsidRPr="007716E4">
        <w:rPr>
          <w:rFonts w:ascii="Times New Roman" w:hAnsi="Times New Roman" w:cs="Times New Roman"/>
          <w:sz w:val="24"/>
        </w:rPr>
        <w:t xml:space="preserve">a nabídkou uchazeče v zadávacím řízení k plnění předmětu veřejné zakázky, jež předcházelo uzavření této smlouvy. Zadavatel je ekvivalentním pojmem pro objednatele díla. Uchazeč je ekvivalentním pojmem pro </w:t>
      </w:r>
      <w:r w:rsidR="007716E4">
        <w:rPr>
          <w:rFonts w:ascii="Times New Roman" w:hAnsi="Times New Roman" w:cs="Times New Roman"/>
          <w:sz w:val="24"/>
        </w:rPr>
        <w:t>zhotovitele</w:t>
      </w:r>
      <w:r w:rsidRPr="007716E4">
        <w:rPr>
          <w:rFonts w:ascii="Times New Roman" w:hAnsi="Times New Roman" w:cs="Times New Roman"/>
          <w:sz w:val="24"/>
        </w:rPr>
        <w:t xml:space="preserve"> díla. Pokud je dále použito termínu veřejná zakázka, tento pojem je plně ekvivalentní pojmu dílo. Předmět plnění veřejné zakázky je totožný a plně odpovídá vymezení předmětu díla. Podmínky platné pro plnění veřejné zakázky jsou totožné a plně odpovídají podmínkám pro plnění předmětu díla.</w:t>
      </w:r>
    </w:p>
    <w:p w:rsidR="002E4174" w:rsidRDefault="002E4174" w:rsidP="007716E4">
      <w:pPr>
        <w:pStyle w:val="Zkladntext30"/>
        <w:shd w:val="clear" w:color="auto" w:fill="auto"/>
        <w:spacing w:after="12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60693" w:rsidRPr="007716E4" w:rsidRDefault="00883D0B" w:rsidP="007716E4">
      <w:pPr>
        <w:pStyle w:val="Zkladntext30"/>
        <w:shd w:val="clear" w:color="auto" w:fill="auto"/>
        <w:spacing w:after="12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>Článek 1 - PŘEDMĚT SMLOUVY</w:t>
      </w:r>
    </w:p>
    <w:p w:rsidR="00E60693" w:rsidRPr="00520A90" w:rsidRDefault="00883D0B" w:rsidP="007716E4">
      <w:pPr>
        <w:pStyle w:val="Zkladntext1"/>
        <w:numPr>
          <w:ilvl w:val="0"/>
          <w:numId w:val="2"/>
        </w:numPr>
        <w:shd w:val="clear" w:color="auto" w:fill="auto"/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520A90">
        <w:rPr>
          <w:rFonts w:ascii="Times New Roman" w:hAnsi="Times New Roman" w:cs="Times New Roman"/>
          <w:sz w:val="24"/>
          <w:szCs w:val="24"/>
        </w:rPr>
        <w:t xml:space="preserve">Touto smlouvou se </w:t>
      </w:r>
      <w:r w:rsidR="007716E4" w:rsidRPr="00520A90">
        <w:rPr>
          <w:rFonts w:ascii="Times New Roman" w:hAnsi="Times New Roman" w:cs="Times New Roman"/>
          <w:sz w:val="24"/>
          <w:szCs w:val="24"/>
        </w:rPr>
        <w:t>zhotovitel</w:t>
      </w:r>
      <w:r w:rsidRPr="00520A90">
        <w:rPr>
          <w:rFonts w:ascii="Times New Roman" w:hAnsi="Times New Roman" w:cs="Times New Roman"/>
          <w:sz w:val="24"/>
          <w:szCs w:val="24"/>
        </w:rPr>
        <w:t xml:space="preserve"> zavazuje k </w:t>
      </w:r>
      <w:r w:rsidR="007716E4" w:rsidRPr="00520A90">
        <w:rPr>
          <w:rFonts w:ascii="Times New Roman" w:hAnsi="Times New Roman" w:cs="Times New Roman"/>
          <w:sz w:val="24"/>
          <w:szCs w:val="24"/>
        </w:rPr>
        <w:t xml:space="preserve">zavedení digitální projekce podle standardu Digital </w:t>
      </w:r>
      <w:proofErr w:type="spellStart"/>
      <w:r w:rsidR="007716E4" w:rsidRPr="00520A90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="007716E4" w:rsidRPr="0052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6E4" w:rsidRPr="00520A90">
        <w:rPr>
          <w:rFonts w:ascii="Times New Roman" w:hAnsi="Times New Roman" w:cs="Times New Roman"/>
          <w:sz w:val="24"/>
          <w:szCs w:val="24"/>
        </w:rPr>
        <w:t>Initiatives</w:t>
      </w:r>
      <w:proofErr w:type="spellEnd"/>
      <w:r w:rsidR="007716E4" w:rsidRPr="00520A90">
        <w:rPr>
          <w:rFonts w:ascii="Times New Roman" w:hAnsi="Times New Roman" w:cs="Times New Roman"/>
          <w:sz w:val="24"/>
          <w:szCs w:val="24"/>
        </w:rPr>
        <w:t xml:space="preserve"> (dále jen DCI) do letního kina </w:t>
      </w:r>
      <w:r w:rsidR="00DD1E19" w:rsidRPr="00520A90">
        <w:rPr>
          <w:rFonts w:ascii="Times New Roman" w:hAnsi="Times New Roman" w:cs="Times New Roman"/>
          <w:sz w:val="24"/>
          <w:szCs w:val="24"/>
        </w:rPr>
        <w:t>Boskovice. Veškerá</w:t>
      </w:r>
      <w:r w:rsidRPr="00520A90">
        <w:rPr>
          <w:rFonts w:ascii="Times New Roman" w:hAnsi="Times New Roman" w:cs="Times New Roman"/>
          <w:sz w:val="24"/>
          <w:szCs w:val="24"/>
        </w:rPr>
        <w:t xml:space="preserve"> zařízení a komp</w:t>
      </w:r>
      <w:r w:rsidR="00DD1E19">
        <w:rPr>
          <w:rFonts w:ascii="Times New Roman" w:hAnsi="Times New Roman" w:cs="Times New Roman"/>
          <w:sz w:val="24"/>
          <w:szCs w:val="24"/>
        </w:rPr>
        <w:t>onenty musí být nová, nepoužitá</w:t>
      </w:r>
      <w:r w:rsidRPr="00520A90">
        <w:rPr>
          <w:rFonts w:ascii="Times New Roman" w:hAnsi="Times New Roman" w:cs="Times New Roman"/>
          <w:sz w:val="24"/>
          <w:szCs w:val="24"/>
        </w:rPr>
        <w:t xml:space="preserve"> a bez vad.</w:t>
      </w:r>
    </w:p>
    <w:p w:rsidR="00E60693" w:rsidRPr="00520A90" w:rsidRDefault="00883D0B" w:rsidP="007716E4">
      <w:pPr>
        <w:pStyle w:val="Zkladntext1"/>
        <w:numPr>
          <w:ilvl w:val="0"/>
          <w:numId w:val="2"/>
        </w:numPr>
        <w:shd w:val="clear" w:color="auto" w:fill="auto"/>
        <w:tabs>
          <w:tab w:val="left" w:pos="688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520A90">
        <w:rPr>
          <w:rFonts w:ascii="Times New Roman" w:hAnsi="Times New Roman" w:cs="Times New Roman"/>
          <w:sz w:val="24"/>
          <w:szCs w:val="24"/>
        </w:rPr>
        <w:t>Dílem dle této smlouvy se rozumí kompletní dodávka,</w:t>
      </w:r>
      <w:r w:rsidR="00520A90" w:rsidRPr="00520A90">
        <w:rPr>
          <w:rFonts w:ascii="Times New Roman" w:hAnsi="Times New Roman" w:cs="Times New Roman"/>
          <w:sz w:val="24"/>
          <w:szCs w:val="24"/>
        </w:rPr>
        <w:t xml:space="preserve"> doprava na místo plnění,</w:t>
      </w:r>
      <w:r w:rsidRPr="00520A90">
        <w:rPr>
          <w:rFonts w:ascii="Times New Roman" w:hAnsi="Times New Roman" w:cs="Times New Roman"/>
          <w:sz w:val="24"/>
          <w:szCs w:val="24"/>
        </w:rPr>
        <w:t xml:space="preserve"> montáž a uvedení do provozu všech zařízení a jejich součástí, která je přílohou </w:t>
      </w:r>
      <w:r w:rsidR="00DD1E19" w:rsidRPr="00520A90">
        <w:rPr>
          <w:rFonts w:ascii="Times New Roman" w:hAnsi="Times New Roman" w:cs="Times New Roman"/>
          <w:sz w:val="24"/>
          <w:szCs w:val="24"/>
        </w:rPr>
        <w:t>č. 1 této</w:t>
      </w:r>
      <w:r w:rsidRPr="00520A90">
        <w:rPr>
          <w:rFonts w:ascii="Times New Roman" w:hAnsi="Times New Roman" w:cs="Times New Roman"/>
          <w:sz w:val="24"/>
          <w:szCs w:val="24"/>
        </w:rPr>
        <w:t xml:space="preserve"> smlouvy</w:t>
      </w:r>
      <w:r w:rsidR="00520A90" w:rsidRPr="00520A90">
        <w:rPr>
          <w:rFonts w:ascii="Times New Roman" w:hAnsi="Times New Roman" w:cs="Times New Roman"/>
          <w:sz w:val="24"/>
          <w:szCs w:val="24"/>
        </w:rPr>
        <w:t xml:space="preserve">, dále komplexní vyzkoušení a každoroční údržba v záruční době, která zahrnuje vyčištění, kontrolu </w:t>
      </w:r>
      <w:r w:rsidR="00520A90" w:rsidRPr="00520A90">
        <w:rPr>
          <w:rFonts w:ascii="Times New Roman" w:hAnsi="Times New Roman" w:cs="Times New Roman"/>
          <w:sz w:val="24"/>
          <w:szCs w:val="24"/>
        </w:rPr>
        <w:lastRenderedPageBreak/>
        <w:t>funkčnosti a správného nastavení všech komponentů díla</w:t>
      </w:r>
      <w:r w:rsidRPr="00520A90">
        <w:rPr>
          <w:rFonts w:ascii="Times New Roman" w:hAnsi="Times New Roman" w:cs="Times New Roman"/>
          <w:sz w:val="24"/>
          <w:szCs w:val="24"/>
        </w:rPr>
        <w:t>.</w:t>
      </w:r>
    </w:p>
    <w:p w:rsidR="00E60693" w:rsidRPr="007716E4" w:rsidRDefault="00883D0B" w:rsidP="007716E4">
      <w:pPr>
        <w:pStyle w:val="Zkladntext1"/>
        <w:numPr>
          <w:ilvl w:val="0"/>
          <w:numId w:val="2"/>
        </w:numPr>
        <w:shd w:val="clear" w:color="auto" w:fill="auto"/>
        <w:tabs>
          <w:tab w:val="left" w:pos="688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>Součástí díla je provedení souvisejících úkonů a prací včetně proškolení obsluhy, provedení potřebných</w:t>
      </w:r>
      <w:r w:rsidR="001A3601">
        <w:rPr>
          <w:rFonts w:ascii="Times New Roman" w:hAnsi="Times New Roman" w:cs="Times New Roman"/>
          <w:sz w:val="24"/>
          <w:szCs w:val="24"/>
        </w:rPr>
        <w:t xml:space="preserve"> drobných</w:t>
      </w:r>
      <w:r w:rsidRPr="007716E4">
        <w:rPr>
          <w:rFonts w:ascii="Times New Roman" w:hAnsi="Times New Roman" w:cs="Times New Roman"/>
          <w:sz w:val="24"/>
          <w:szCs w:val="24"/>
        </w:rPr>
        <w:t xml:space="preserve"> úprav prostoru pro instalaci audiovizuálního díla, dopravy zařízení na místo provozu, zajištění úklidu po prováděných činnostech instalace, likvidace a odvoz odpadu vzniklého v souvislosti s předmětem plnění.</w:t>
      </w:r>
    </w:p>
    <w:p w:rsidR="00520A90" w:rsidRPr="00520A90" w:rsidRDefault="007716E4" w:rsidP="00520A90">
      <w:pPr>
        <w:pStyle w:val="Zkladntext1"/>
        <w:numPr>
          <w:ilvl w:val="0"/>
          <w:numId w:val="2"/>
        </w:numPr>
        <w:shd w:val="clear" w:color="auto" w:fill="auto"/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520A90">
        <w:rPr>
          <w:rFonts w:ascii="Times New Roman" w:hAnsi="Times New Roman" w:cs="Times New Roman"/>
          <w:sz w:val="24"/>
          <w:szCs w:val="24"/>
        </w:rPr>
        <w:t>Zhotovitel</w:t>
      </w:r>
      <w:r w:rsidR="00883D0B" w:rsidRPr="00520A90">
        <w:rPr>
          <w:rFonts w:ascii="Times New Roman" w:hAnsi="Times New Roman" w:cs="Times New Roman"/>
          <w:sz w:val="24"/>
          <w:szCs w:val="24"/>
        </w:rPr>
        <w:t xml:space="preserve"> v součinnosti s objednatelem připraví podklady pro certifikaci kina u distributorů obsahu. </w:t>
      </w:r>
    </w:p>
    <w:p w:rsidR="00E60693" w:rsidRPr="00520A90" w:rsidRDefault="007716E4" w:rsidP="00520A90">
      <w:pPr>
        <w:pStyle w:val="Zkladntext1"/>
        <w:numPr>
          <w:ilvl w:val="0"/>
          <w:numId w:val="2"/>
        </w:numPr>
        <w:shd w:val="clear" w:color="auto" w:fill="auto"/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520A90">
        <w:rPr>
          <w:rFonts w:ascii="Times New Roman" w:hAnsi="Times New Roman" w:cs="Times New Roman"/>
          <w:sz w:val="24"/>
          <w:szCs w:val="24"/>
        </w:rPr>
        <w:t>Zhotovitel</w:t>
      </w:r>
      <w:r w:rsidR="00883D0B" w:rsidRPr="00520A90">
        <w:rPr>
          <w:rFonts w:ascii="Times New Roman" w:hAnsi="Times New Roman" w:cs="Times New Roman"/>
          <w:sz w:val="24"/>
          <w:szCs w:val="24"/>
        </w:rPr>
        <w:t xml:space="preserve"> potvrzuje, že se v plném rozsahu seznámil s rozsahem a povahou díla, že jsou mu známy veškeré technické, kvalitativní a jiné podmínky nezbytné k realizaci díla a že disponuje takovými kapacitami a odbornými znalostmi, které jsou k provedení díla nezbytné. </w:t>
      </w:r>
      <w:r w:rsidRPr="00520A90">
        <w:rPr>
          <w:rFonts w:ascii="Times New Roman" w:hAnsi="Times New Roman" w:cs="Times New Roman"/>
          <w:sz w:val="24"/>
          <w:szCs w:val="24"/>
        </w:rPr>
        <w:t>Zhotovitel</w:t>
      </w:r>
      <w:r w:rsidR="00883D0B" w:rsidRPr="00520A90">
        <w:rPr>
          <w:rFonts w:ascii="Times New Roman" w:hAnsi="Times New Roman" w:cs="Times New Roman"/>
          <w:sz w:val="24"/>
          <w:szCs w:val="24"/>
        </w:rPr>
        <w:t xml:space="preserve"> garantuje všechny technické, funkční, provozní a jakostní parametry dodávaného zařízení, které byly uvedeny a předloženy v jeho podané nabídce (ve všech jejích částech) k plnění předmětu této veřejné zakázky.</w:t>
      </w:r>
    </w:p>
    <w:p w:rsidR="002E4174" w:rsidRDefault="002E4174" w:rsidP="007716E4">
      <w:pPr>
        <w:pStyle w:val="Zkladntext30"/>
        <w:shd w:val="clear" w:color="auto" w:fill="auto"/>
        <w:spacing w:after="120" w:line="276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E60693" w:rsidRPr="007716E4" w:rsidRDefault="00883D0B" w:rsidP="007716E4">
      <w:pPr>
        <w:pStyle w:val="Zkladntext30"/>
        <w:shd w:val="clear" w:color="auto" w:fill="auto"/>
        <w:spacing w:after="12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>Článek 2 - TERMÍNY PLNĚNÍ A MÍSTO PLNĚNÍ</w:t>
      </w:r>
    </w:p>
    <w:p w:rsidR="00E60693" w:rsidRPr="007716E4" w:rsidRDefault="006D30B8" w:rsidP="007716E4">
      <w:pPr>
        <w:pStyle w:val="Zkladntext1"/>
        <w:numPr>
          <w:ilvl w:val="0"/>
          <w:numId w:val="3"/>
        </w:numPr>
        <w:shd w:val="clear" w:color="auto" w:fill="auto"/>
        <w:tabs>
          <w:tab w:val="left" w:pos="688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883D0B" w:rsidRPr="007716E4">
        <w:rPr>
          <w:rFonts w:ascii="Times New Roman" w:hAnsi="Times New Roman" w:cs="Times New Roman"/>
          <w:sz w:val="24"/>
          <w:szCs w:val="24"/>
        </w:rPr>
        <w:t xml:space="preserve"> zahájí </w:t>
      </w:r>
      <w:r w:rsidR="00AB330F">
        <w:rPr>
          <w:rFonts w:ascii="Times New Roman" w:hAnsi="Times New Roman" w:cs="Times New Roman"/>
          <w:sz w:val="24"/>
          <w:szCs w:val="24"/>
        </w:rPr>
        <w:t>plnění</w:t>
      </w:r>
      <w:r w:rsidR="00883D0B" w:rsidRPr="007716E4">
        <w:rPr>
          <w:rFonts w:ascii="Times New Roman" w:hAnsi="Times New Roman" w:cs="Times New Roman"/>
          <w:sz w:val="24"/>
          <w:szCs w:val="24"/>
        </w:rPr>
        <w:t xml:space="preserve"> </w:t>
      </w:r>
      <w:r w:rsidR="000A6616">
        <w:rPr>
          <w:rFonts w:ascii="Times New Roman" w:hAnsi="Times New Roman" w:cs="Times New Roman"/>
          <w:sz w:val="24"/>
          <w:szCs w:val="24"/>
        </w:rPr>
        <w:t>po uzavření smlouvy</w:t>
      </w:r>
      <w:r w:rsidR="00883D0B" w:rsidRPr="007716E4">
        <w:rPr>
          <w:rFonts w:ascii="Times New Roman" w:hAnsi="Times New Roman" w:cs="Times New Roman"/>
          <w:sz w:val="24"/>
          <w:szCs w:val="24"/>
        </w:rPr>
        <w:t>.</w:t>
      </w:r>
    </w:p>
    <w:p w:rsidR="00E60693" w:rsidRPr="007716E4" w:rsidRDefault="00883D0B" w:rsidP="007716E4">
      <w:pPr>
        <w:pStyle w:val="Zkladntext1"/>
        <w:numPr>
          <w:ilvl w:val="0"/>
          <w:numId w:val="3"/>
        </w:numPr>
        <w:shd w:val="clear" w:color="auto" w:fill="auto"/>
        <w:tabs>
          <w:tab w:val="left" w:pos="688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Termín dokončení díla je </w:t>
      </w:r>
      <w:r w:rsidR="006D30B8">
        <w:rPr>
          <w:rFonts w:ascii="Times New Roman" w:hAnsi="Times New Roman" w:cs="Times New Roman"/>
          <w:sz w:val="24"/>
          <w:szCs w:val="24"/>
        </w:rPr>
        <w:t xml:space="preserve">do </w:t>
      </w:r>
      <w:r w:rsidR="006D30B8" w:rsidRPr="00877FA3">
        <w:rPr>
          <w:rFonts w:ascii="Times New Roman" w:hAnsi="Times New Roman" w:cs="Times New Roman"/>
          <w:b/>
          <w:sz w:val="24"/>
          <w:szCs w:val="24"/>
        </w:rPr>
        <w:t>30. 6. 2019</w:t>
      </w:r>
      <w:r w:rsidRPr="007716E4">
        <w:rPr>
          <w:rFonts w:ascii="Times New Roman" w:hAnsi="Times New Roman" w:cs="Times New Roman"/>
          <w:sz w:val="24"/>
          <w:szCs w:val="24"/>
        </w:rPr>
        <w:t xml:space="preserve">. </w:t>
      </w:r>
      <w:r w:rsidR="006127E2">
        <w:rPr>
          <w:rFonts w:ascii="Times New Roman" w:hAnsi="Times New Roman" w:cs="Times New Roman"/>
          <w:sz w:val="24"/>
          <w:szCs w:val="24"/>
        </w:rPr>
        <w:t>Zhotovitel</w:t>
      </w:r>
      <w:r w:rsidRPr="007716E4">
        <w:rPr>
          <w:rFonts w:ascii="Times New Roman" w:hAnsi="Times New Roman" w:cs="Times New Roman"/>
          <w:sz w:val="24"/>
          <w:szCs w:val="24"/>
        </w:rPr>
        <w:t xml:space="preserve"> prohlašuje, že je schopen dílo v daném termínu realizovat.</w:t>
      </w:r>
    </w:p>
    <w:p w:rsidR="00E60693" w:rsidRPr="00877FA3" w:rsidRDefault="00883D0B" w:rsidP="007716E4">
      <w:pPr>
        <w:pStyle w:val="Zkladntext1"/>
        <w:numPr>
          <w:ilvl w:val="0"/>
          <w:numId w:val="3"/>
        </w:numPr>
        <w:shd w:val="clear" w:color="auto" w:fill="auto"/>
        <w:tabs>
          <w:tab w:val="left" w:pos="688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877FA3">
        <w:rPr>
          <w:rFonts w:ascii="Times New Roman" w:hAnsi="Times New Roman" w:cs="Times New Roman"/>
          <w:sz w:val="24"/>
          <w:szCs w:val="24"/>
        </w:rPr>
        <w:t xml:space="preserve">Místo plnění díla: </w:t>
      </w:r>
      <w:r w:rsidR="002863F7" w:rsidRPr="00877FA3">
        <w:rPr>
          <w:rFonts w:ascii="Times New Roman" w:hAnsi="Times New Roman" w:cs="Times New Roman"/>
          <w:sz w:val="24"/>
          <w:szCs w:val="24"/>
        </w:rPr>
        <w:t>Letní kino</w:t>
      </w:r>
      <w:r w:rsidRPr="00877FA3">
        <w:rPr>
          <w:rFonts w:ascii="Times New Roman" w:hAnsi="Times New Roman" w:cs="Times New Roman"/>
          <w:sz w:val="24"/>
          <w:szCs w:val="24"/>
        </w:rPr>
        <w:t xml:space="preserve"> ve městě </w:t>
      </w:r>
      <w:r w:rsidR="002863F7" w:rsidRPr="00877FA3">
        <w:rPr>
          <w:rFonts w:ascii="Times New Roman" w:hAnsi="Times New Roman" w:cs="Times New Roman"/>
          <w:sz w:val="24"/>
          <w:szCs w:val="24"/>
        </w:rPr>
        <w:t>Boskovice</w:t>
      </w:r>
      <w:r w:rsidRPr="00877FA3">
        <w:rPr>
          <w:rFonts w:ascii="Times New Roman" w:hAnsi="Times New Roman" w:cs="Times New Roman"/>
          <w:sz w:val="24"/>
          <w:szCs w:val="24"/>
        </w:rPr>
        <w:t xml:space="preserve"> na </w:t>
      </w:r>
      <w:r w:rsidR="002863F7" w:rsidRPr="00877FA3">
        <w:rPr>
          <w:rFonts w:ascii="Times New Roman" w:hAnsi="Times New Roman" w:cs="Times New Roman"/>
          <w:sz w:val="24"/>
          <w:szCs w:val="24"/>
        </w:rPr>
        <w:t>ulici</w:t>
      </w:r>
      <w:r w:rsidRPr="00877FA3">
        <w:rPr>
          <w:rFonts w:ascii="Times New Roman" w:hAnsi="Times New Roman" w:cs="Times New Roman"/>
          <w:sz w:val="24"/>
          <w:szCs w:val="24"/>
        </w:rPr>
        <w:t xml:space="preserve"> </w:t>
      </w:r>
      <w:r w:rsidR="002863F7" w:rsidRPr="00877FA3">
        <w:rPr>
          <w:rStyle w:val="ZkladntextTunKurzva"/>
          <w:rFonts w:ascii="Times New Roman" w:hAnsi="Times New Roman" w:cs="Times New Roman"/>
          <w:i w:val="0"/>
          <w:sz w:val="24"/>
          <w:szCs w:val="24"/>
        </w:rPr>
        <w:t>Hradní</w:t>
      </w:r>
      <w:r w:rsidR="002863F7" w:rsidRPr="00877FA3">
        <w:rPr>
          <w:rStyle w:val="ZkladntextTunKurzva"/>
          <w:rFonts w:ascii="Times New Roman" w:hAnsi="Times New Roman" w:cs="Times New Roman"/>
          <w:sz w:val="24"/>
          <w:szCs w:val="24"/>
        </w:rPr>
        <w:t xml:space="preserve"> </w:t>
      </w:r>
    </w:p>
    <w:p w:rsidR="002E4174" w:rsidRDefault="002E4174" w:rsidP="007716E4">
      <w:pPr>
        <w:pStyle w:val="Zkladntext30"/>
        <w:shd w:val="clear" w:color="auto" w:fill="auto"/>
        <w:spacing w:after="120" w:line="276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E60693" w:rsidRPr="007716E4" w:rsidRDefault="00883D0B" w:rsidP="007716E4">
      <w:pPr>
        <w:pStyle w:val="Zkladntext30"/>
        <w:shd w:val="clear" w:color="auto" w:fill="auto"/>
        <w:spacing w:after="12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>Článek 3 - CENA DÍLA A PLATEBNÍ PODMÍNKY</w:t>
      </w:r>
    </w:p>
    <w:p w:rsidR="00E60693" w:rsidRPr="007716E4" w:rsidRDefault="00883D0B" w:rsidP="007716E4">
      <w:pPr>
        <w:pStyle w:val="Zkladntext1"/>
        <w:numPr>
          <w:ilvl w:val="1"/>
          <w:numId w:val="3"/>
        </w:numPr>
        <w:shd w:val="clear" w:color="auto" w:fill="auto"/>
        <w:tabs>
          <w:tab w:val="left" w:pos="688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Celková cena díla specifikovaného v článku 1 této smlouvy se po dohodě smluvních stran sjednává, v souladu s nabídkou </w:t>
      </w:r>
      <w:r w:rsidR="006127E2">
        <w:rPr>
          <w:rFonts w:ascii="Times New Roman" w:hAnsi="Times New Roman" w:cs="Times New Roman"/>
          <w:sz w:val="24"/>
          <w:szCs w:val="24"/>
        </w:rPr>
        <w:t>zhotovitele</w:t>
      </w:r>
      <w:r w:rsidRPr="007716E4">
        <w:rPr>
          <w:rFonts w:ascii="Times New Roman" w:hAnsi="Times New Roman" w:cs="Times New Roman"/>
          <w:sz w:val="24"/>
          <w:szCs w:val="24"/>
        </w:rPr>
        <w:t xml:space="preserve"> u výše uvedené veřejné zakázky, jako cena nejvýše přípustná a činí:</w:t>
      </w:r>
    </w:p>
    <w:p w:rsidR="00E60693" w:rsidRPr="00E97525" w:rsidRDefault="007716E4" w:rsidP="002E4174">
      <w:pPr>
        <w:pStyle w:val="Obsah0"/>
        <w:shd w:val="clear" w:color="auto" w:fill="auto"/>
        <w:tabs>
          <w:tab w:val="left" w:leader="dot" w:pos="4589"/>
          <w:tab w:val="center" w:pos="5962"/>
          <w:tab w:val="center" w:pos="6442"/>
        </w:tabs>
        <w:spacing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3D0B" w:rsidRPr="00E97525">
        <w:rPr>
          <w:rFonts w:ascii="Times New Roman" w:hAnsi="Times New Roman" w:cs="Times New Roman"/>
          <w:sz w:val="24"/>
          <w:szCs w:val="24"/>
        </w:rPr>
        <w:fldChar w:fldCharType="begin"/>
      </w:r>
      <w:r w:rsidR="00883D0B" w:rsidRPr="00E97525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="00883D0B" w:rsidRPr="00E97525">
        <w:rPr>
          <w:rFonts w:ascii="Times New Roman" w:hAnsi="Times New Roman" w:cs="Times New Roman"/>
          <w:sz w:val="24"/>
          <w:szCs w:val="24"/>
        </w:rPr>
        <w:fldChar w:fldCharType="separate"/>
      </w:r>
      <w:r w:rsidR="00883D0B" w:rsidRPr="00E97525">
        <w:rPr>
          <w:rFonts w:ascii="Times New Roman" w:hAnsi="Times New Roman" w:cs="Times New Roman"/>
          <w:sz w:val="24"/>
          <w:szCs w:val="24"/>
        </w:rPr>
        <w:t xml:space="preserve">Cena celkem bez DPH </w:t>
      </w:r>
      <w:r w:rsidR="00E97525" w:rsidRPr="00E97525">
        <w:rPr>
          <w:rFonts w:ascii="Times New Roman" w:hAnsi="Times New Roman" w:cs="Times New Roman"/>
          <w:sz w:val="24"/>
        </w:rPr>
        <w:t>1.530.400,-</w:t>
      </w:r>
      <w:r w:rsidR="00E97525" w:rsidRPr="00E97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7525" w:rsidRPr="00E97525">
        <w:rPr>
          <w:rFonts w:ascii="Times New Roman" w:hAnsi="Times New Roman" w:cs="Times New Roman"/>
          <w:sz w:val="24"/>
          <w:szCs w:val="24"/>
        </w:rPr>
        <w:t xml:space="preserve">Kč </w:t>
      </w:r>
      <w:r w:rsidR="00E97525">
        <w:rPr>
          <w:rFonts w:ascii="Times New Roman" w:hAnsi="Times New Roman" w:cs="Times New Roman"/>
          <w:sz w:val="24"/>
          <w:szCs w:val="24"/>
        </w:rPr>
        <w:t xml:space="preserve">  </w:t>
      </w:r>
      <w:r w:rsidR="00883D0B" w:rsidRPr="00E97525">
        <w:rPr>
          <w:rFonts w:ascii="Times New Roman" w:hAnsi="Times New Roman" w:cs="Times New Roman"/>
          <w:sz w:val="24"/>
          <w:szCs w:val="24"/>
        </w:rPr>
        <w:t>(slovy</w:t>
      </w:r>
      <w:proofErr w:type="gramEnd"/>
      <w:r w:rsidR="00883D0B" w:rsidRPr="00E97525">
        <w:rPr>
          <w:rFonts w:ascii="Times New Roman" w:hAnsi="Times New Roman" w:cs="Times New Roman"/>
          <w:sz w:val="24"/>
          <w:szCs w:val="24"/>
        </w:rPr>
        <w:t>:</w:t>
      </w:r>
      <w:r w:rsidR="005E1B1A" w:rsidRPr="00E97525">
        <w:rPr>
          <w:rFonts w:ascii="Arial Narrow" w:hAnsi="Arial Narrow"/>
          <w:sz w:val="24"/>
        </w:rPr>
        <w:t xml:space="preserve"> </w:t>
      </w:r>
      <w:r w:rsidR="00E97525" w:rsidRPr="00E97525">
        <w:rPr>
          <w:rFonts w:ascii="Times New Roman" w:hAnsi="Times New Roman" w:cs="Times New Roman"/>
          <w:sz w:val="24"/>
        </w:rPr>
        <w:t xml:space="preserve">jeden milion </w:t>
      </w:r>
      <w:proofErr w:type="spellStart"/>
      <w:r w:rsidR="00E97525" w:rsidRPr="00E97525">
        <w:rPr>
          <w:rFonts w:ascii="Times New Roman" w:hAnsi="Times New Roman" w:cs="Times New Roman"/>
          <w:sz w:val="24"/>
        </w:rPr>
        <w:t>pětset</w:t>
      </w:r>
      <w:proofErr w:type="spellEnd"/>
      <w:r w:rsidR="00E97525" w:rsidRPr="00E97525">
        <w:rPr>
          <w:rFonts w:ascii="Times New Roman" w:hAnsi="Times New Roman" w:cs="Times New Roman"/>
          <w:sz w:val="24"/>
        </w:rPr>
        <w:t xml:space="preserve"> třicet tisíc čtyři sta korun</w:t>
      </w:r>
      <w:r w:rsidR="00883D0B" w:rsidRPr="00E97525">
        <w:rPr>
          <w:rFonts w:ascii="Times New Roman" w:hAnsi="Times New Roman" w:cs="Times New Roman"/>
          <w:sz w:val="24"/>
        </w:rPr>
        <w:t>)</w:t>
      </w:r>
    </w:p>
    <w:p w:rsidR="00E97525" w:rsidRDefault="007716E4" w:rsidP="002E4174">
      <w:pPr>
        <w:pStyle w:val="Obsah0"/>
        <w:shd w:val="clear" w:color="auto" w:fill="auto"/>
        <w:tabs>
          <w:tab w:val="left" w:pos="3562"/>
          <w:tab w:val="left" w:leader="dot" w:pos="4589"/>
          <w:tab w:val="center" w:pos="5962"/>
          <w:tab w:val="center" w:pos="6442"/>
        </w:tabs>
        <w:spacing w:line="276" w:lineRule="auto"/>
        <w:ind w:hanging="567"/>
        <w:rPr>
          <w:rFonts w:ascii="Times New Roman" w:hAnsi="Times New Roman" w:cs="Times New Roman"/>
          <w:sz w:val="24"/>
        </w:rPr>
      </w:pPr>
      <w:r w:rsidRPr="00E97525">
        <w:rPr>
          <w:rFonts w:ascii="Times New Roman" w:hAnsi="Times New Roman" w:cs="Times New Roman"/>
          <w:sz w:val="24"/>
          <w:szCs w:val="24"/>
        </w:rPr>
        <w:tab/>
      </w:r>
      <w:r w:rsidR="006D30B8" w:rsidRPr="00E97525">
        <w:rPr>
          <w:rFonts w:ascii="Times New Roman" w:hAnsi="Times New Roman" w:cs="Times New Roman"/>
          <w:sz w:val="24"/>
          <w:szCs w:val="24"/>
        </w:rPr>
        <w:t>21</w:t>
      </w:r>
      <w:r w:rsidR="00E97525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="00E97525">
        <w:rPr>
          <w:rFonts w:ascii="Times New Roman" w:hAnsi="Times New Roman" w:cs="Times New Roman"/>
          <w:sz w:val="24"/>
          <w:szCs w:val="24"/>
        </w:rPr>
        <w:t xml:space="preserve">DPH                         </w:t>
      </w:r>
      <w:r w:rsidR="00E97525" w:rsidRPr="00E97525">
        <w:rPr>
          <w:rFonts w:ascii="Times New Roman" w:hAnsi="Times New Roman" w:cs="Times New Roman"/>
          <w:sz w:val="24"/>
        </w:rPr>
        <w:t>321.384,</w:t>
      </w:r>
      <w:proofErr w:type="gramEnd"/>
      <w:r w:rsidR="00E97525" w:rsidRPr="00E97525">
        <w:rPr>
          <w:rFonts w:ascii="Times New Roman" w:hAnsi="Times New Roman" w:cs="Times New Roman"/>
          <w:sz w:val="24"/>
        </w:rPr>
        <w:t>-</w:t>
      </w:r>
      <w:r w:rsidR="00E97525">
        <w:rPr>
          <w:rFonts w:ascii="Times New Roman" w:hAnsi="Times New Roman" w:cs="Times New Roman"/>
          <w:sz w:val="24"/>
          <w:szCs w:val="24"/>
        </w:rPr>
        <w:t>Kč  (</w:t>
      </w:r>
      <w:r w:rsidR="00883D0B" w:rsidRPr="00E97525">
        <w:rPr>
          <w:rFonts w:ascii="Times New Roman" w:hAnsi="Times New Roman" w:cs="Times New Roman"/>
          <w:sz w:val="24"/>
          <w:szCs w:val="24"/>
        </w:rPr>
        <w:t>slovy:</w:t>
      </w:r>
      <w:r w:rsidR="00883D0B" w:rsidRPr="00E975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7525" w:rsidRPr="00E97525">
        <w:rPr>
          <w:rFonts w:ascii="Arial Narrow" w:hAnsi="Arial Narrow"/>
          <w:sz w:val="24"/>
        </w:rPr>
        <w:t>t</w:t>
      </w:r>
      <w:r w:rsidR="00E97525" w:rsidRPr="00E97525">
        <w:rPr>
          <w:rFonts w:ascii="Times New Roman" w:hAnsi="Times New Roman" w:cs="Times New Roman"/>
          <w:sz w:val="24"/>
        </w:rPr>
        <w:t>řista</w:t>
      </w:r>
      <w:proofErr w:type="spellEnd"/>
      <w:r w:rsidR="00E97525" w:rsidRPr="00E97525">
        <w:rPr>
          <w:rFonts w:ascii="Times New Roman" w:hAnsi="Times New Roman" w:cs="Times New Roman"/>
          <w:sz w:val="24"/>
        </w:rPr>
        <w:t xml:space="preserve"> dvacet jeden tisíc tři sta osmdesát čtyři </w:t>
      </w:r>
      <w:r w:rsidR="00E97525">
        <w:rPr>
          <w:rFonts w:ascii="Times New Roman" w:hAnsi="Times New Roman" w:cs="Times New Roman"/>
          <w:sz w:val="24"/>
        </w:rPr>
        <w:t xml:space="preserve">          </w:t>
      </w:r>
    </w:p>
    <w:p w:rsidR="00E60693" w:rsidRPr="00E97525" w:rsidRDefault="00E97525" w:rsidP="002E4174">
      <w:pPr>
        <w:pStyle w:val="Obsah0"/>
        <w:shd w:val="clear" w:color="auto" w:fill="auto"/>
        <w:tabs>
          <w:tab w:val="left" w:pos="3562"/>
          <w:tab w:val="left" w:leader="dot" w:pos="4589"/>
          <w:tab w:val="center" w:pos="5962"/>
          <w:tab w:val="center" w:pos="6442"/>
        </w:tabs>
        <w:spacing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E97525">
        <w:rPr>
          <w:rFonts w:ascii="Times New Roman" w:hAnsi="Times New Roman" w:cs="Times New Roman"/>
          <w:sz w:val="24"/>
        </w:rPr>
        <w:t>koruny</w:t>
      </w:r>
      <w:r w:rsidR="00883D0B" w:rsidRPr="00E97525">
        <w:rPr>
          <w:rFonts w:ascii="Times New Roman" w:hAnsi="Times New Roman" w:cs="Times New Roman"/>
          <w:sz w:val="24"/>
          <w:szCs w:val="24"/>
        </w:rPr>
        <w:t>)</w:t>
      </w:r>
    </w:p>
    <w:p w:rsidR="00E97525" w:rsidRDefault="007716E4" w:rsidP="002E4174">
      <w:pPr>
        <w:pStyle w:val="Obsah0"/>
        <w:shd w:val="clear" w:color="auto" w:fill="auto"/>
        <w:tabs>
          <w:tab w:val="left" w:leader="dot" w:pos="4589"/>
          <w:tab w:val="center" w:pos="5962"/>
          <w:tab w:val="center" w:pos="6442"/>
        </w:tabs>
        <w:spacing w:line="276" w:lineRule="auto"/>
        <w:ind w:hanging="567"/>
        <w:rPr>
          <w:rFonts w:ascii="Times New Roman" w:hAnsi="Times New Roman" w:cs="Times New Roman"/>
          <w:sz w:val="24"/>
        </w:rPr>
      </w:pPr>
      <w:r w:rsidRPr="00E97525">
        <w:rPr>
          <w:rFonts w:ascii="Times New Roman" w:hAnsi="Times New Roman" w:cs="Times New Roman"/>
          <w:sz w:val="24"/>
          <w:szCs w:val="24"/>
        </w:rPr>
        <w:tab/>
      </w:r>
      <w:r w:rsidR="00883D0B" w:rsidRPr="00E97525">
        <w:rPr>
          <w:rFonts w:ascii="Times New Roman" w:hAnsi="Times New Roman" w:cs="Times New Roman"/>
          <w:sz w:val="24"/>
          <w:szCs w:val="24"/>
        </w:rPr>
        <w:t xml:space="preserve">Cena celkem vč. DPH </w:t>
      </w:r>
      <w:r w:rsidR="00E97525" w:rsidRPr="00E97525">
        <w:rPr>
          <w:rFonts w:ascii="Times New Roman" w:hAnsi="Times New Roman" w:cs="Times New Roman"/>
          <w:sz w:val="24"/>
        </w:rPr>
        <w:t>1.851.784</w:t>
      </w:r>
      <w:r w:rsidR="00883D0B" w:rsidRPr="00E97525">
        <w:rPr>
          <w:rFonts w:ascii="Times New Roman" w:hAnsi="Times New Roman" w:cs="Times New Roman"/>
          <w:sz w:val="24"/>
        </w:rPr>
        <w:t>,-</w:t>
      </w:r>
      <w:proofErr w:type="gramStart"/>
      <w:r w:rsidR="00883D0B" w:rsidRPr="00E97525">
        <w:rPr>
          <w:rFonts w:ascii="Times New Roman" w:hAnsi="Times New Roman" w:cs="Times New Roman"/>
          <w:sz w:val="24"/>
        </w:rPr>
        <w:t>Kč</w:t>
      </w:r>
      <w:r w:rsidR="00E97525" w:rsidRPr="00E97525">
        <w:rPr>
          <w:rFonts w:ascii="Times New Roman" w:hAnsi="Times New Roman" w:cs="Times New Roman"/>
          <w:sz w:val="24"/>
          <w:szCs w:val="24"/>
        </w:rPr>
        <w:t xml:space="preserve"> </w:t>
      </w:r>
      <w:r w:rsidR="00E97525">
        <w:rPr>
          <w:rFonts w:ascii="Times New Roman" w:hAnsi="Times New Roman" w:cs="Times New Roman"/>
          <w:sz w:val="24"/>
          <w:szCs w:val="24"/>
        </w:rPr>
        <w:t xml:space="preserve">   </w:t>
      </w:r>
      <w:r w:rsidR="00E97525" w:rsidRPr="00E97525">
        <w:rPr>
          <w:rFonts w:ascii="Times New Roman" w:hAnsi="Times New Roman" w:cs="Times New Roman"/>
          <w:sz w:val="24"/>
          <w:szCs w:val="24"/>
        </w:rPr>
        <w:t xml:space="preserve"> </w:t>
      </w:r>
      <w:r w:rsidR="00883D0B" w:rsidRPr="00E97525">
        <w:rPr>
          <w:rFonts w:ascii="Times New Roman" w:hAnsi="Times New Roman" w:cs="Times New Roman"/>
          <w:sz w:val="24"/>
          <w:szCs w:val="24"/>
        </w:rPr>
        <w:t>(slovy</w:t>
      </w:r>
      <w:proofErr w:type="gramEnd"/>
      <w:r w:rsidR="00E97525" w:rsidRPr="00E97525">
        <w:rPr>
          <w:rFonts w:ascii="Times New Roman" w:hAnsi="Times New Roman" w:cs="Times New Roman"/>
          <w:sz w:val="24"/>
          <w:szCs w:val="24"/>
        </w:rPr>
        <w:t xml:space="preserve"> j</w:t>
      </w:r>
      <w:r w:rsidR="00E97525" w:rsidRPr="00E97525">
        <w:rPr>
          <w:rFonts w:ascii="Times New Roman" w:hAnsi="Times New Roman" w:cs="Times New Roman"/>
          <w:sz w:val="24"/>
        </w:rPr>
        <w:t xml:space="preserve">eden milion osm set padesát jeden tisíc </w:t>
      </w:r>
    </w:p>
    <w:p w:rsidR="00E60693" w:rsidRDefault="00E97525" w:rsidP="002E4174">
      <w:pPr>
        <w:pStyle w:val="Obsah0"/>
        <w:shd w:val="clear" w:color="auto" w:fill="auto"/>
        <w:tabs>
          <w:tab w:val="left" w:leader="dot" w:pos="4589"/>
          <w:tab w:val="center" w:pos="5962"/>
          <w:tab w:val="center" w:pos="6442"/>
        </w:tabs>
        <w:spacing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Pr="00E97525">
        <w:rPr>
          <w:rFonts w:ascii="Times New Roman" w:hAnsi="Times New Roman" w:cs="Times New Roman"/>
          <w:sz w:val="24"/>
        </w:rPr>
        <w:t>sedm set</w:t>
      </w:r>
      <w:r w:rsidRPr="00E97525">
        <w:rPr>
          <w:rFonts w:ascii="Times New Roman" w:hAnsi="Times New Roman" w:cs="Times New Roman"/>
          <w:sz w:val="24"/>
          <w:szCs w:val="24"/>
        </w:rPr>
        <w:t xml:space="preserve"> </w:t>
      </w:r>
      <w:r w:rsidRPr="00E97525">
        <w:rPr>
          <w:rFonts w:ascii="Times New Roman" w:hAnsi="Times New Roman" w:cs="Times New Roman"/>
          <w:sz w:val="24"/>
        </w:rPr>
        <w:t>osmdesát čtyři koruny</w:t>
      </w:r>
      <w:r w:rsidR="00883D0B" w:rsidRPr="00E97525">
        <w:rPr>
          <w:rFonts w:ascii="Times New Roman" w:hAnsi="Times New Roman" w:cs="Times New Roman"/>
          <w:sz w:val="24"/>
          <w:szCs w:val="24"/>
        </w:rPr>
        <w:t>)</w:t>
      </w:r>
      <w:r w:rsidR="00883D0B" w:rsidRPr="00E97525">
        <w:rPr>
          <w:rFonts w:ascii="Times New Roman" w:hAnsi="Times New Roman" w:cs="Times New Roman"/>
          <w:sz w:val="24"/>
          <w:szCs w:val="24"/>
        </w:rPr>
        <w:fldChar w:fldCharType="end"/>
      </w:r>
    </w:p>
    <w:p w:rsidR="002E4174" w:rsidRPr="007716E4" w:rsidRDefault="002E4174" w:rsidP="002E4174">
      <w:pPr>
        <w:pStyle w:val="Obsah0"/>
        <w:shd w:val="clear" w:color="auto" w:fill="auto"/>
        <w:tabs>
          <w:tab w:val="left" w:leader="dot" w:pos="4589"/>
          <w:tab w:val="center" w:pos="5962"/>
          <w:tab w:val="center" w:pos="6442"/>
        </w:tabs>
        <w:spacing w:line="276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E60693" w:rsidRPr="006D30B8" w:rsidRDefault="00883D0B" w:rsidP="006D30B8">
      <w:pPr>
        <w:pStyle w:val="Zkladntext1"/>
        <w:numPr>
          <w:ilvl w:val="1"/>
          <w:numId w:val="3"/>
        </w:numPr>
        <w:shd w:val="clear" w:color="auto" w:fill="auto"/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6D30B8">
        <w:rPr>
          <w:rFonts w:ascii="Times New Roman" w:hAnsi="Times New Roman" w:cs="Times New Roman"/>
          <w:sz w:val="24"/>
          <w:szCs w:val="24"/>
        </w:rPr>
        <w:t>Takto sjednaná cena je cenou nejvýše přípustnou,</w:t>
      </w:r>
      <w:r w:rsidR="006D30B8" w:rsidRPr="006D30B8">
        <w:rPr>
          <w:rFonts w:ascii="Times New Roman" w:hAnsi="Times New Roman" w:cs="Times New Roman"/>
          <w:sz w:val="24"/>
          <w:szCs w:val="24"/>
        </w:rPr>
        <w:t xml:space="preserve"> </w:t>
      </w:r>
      <w:r w:rsidRPr="006D30B8">
        <w:rPr>
          <w:rFonts w:ascii="Times New Roman" w:hAnsi="Times New Roman" w:cs="Times New Roman"/>
          <w:sz w:val="24"/>
          <w:szCs w:val="24"/>
        </w:rPr>
        <w:t>kterou není možné překročit, pokud to</w:t>
      </w:r>
      <w:r w:rsidR="006D30B8">
        <w:rPr>
          <w:rFonts w:ascii="Times New Roman" w:hAnsi="Times New Roman" w:cs="Times New Roman"/>
          <w:sz w:val="24"/>
          <w:szCs w:val="24"/>
        </w:rPr>
        <w:t xml:space="preserve"> </w:t>
      </w:r>
      <w:r w:rsidRPr="006D30B8">
        <w:rPr>
          <w:rFonts w:ascii="Times New Roman" w:hAnsi="Times New Roman" w:cs="Times New Roman"/>
          <w:sz w:val="24"/>
          <w:szCs w:val="24"/>
        </w:rPr>
        <w:t xml:space="preserve">výslovně neupravuje tato smlouva. Cena obsahuje veškeré náklady </w:t>
      </w:r>
      <w:r w:rsidR="006127E2">
        <w:rPr>
          <w:rFonts w:ascii="Times New Roman" w:hAnsi="Times New Roman" w:cs="Times New Roman"/>
          <w:sz w:val="24"/>
          <w:szCs w:val="24"/>
        </w:rPr>
        <w:t>zhotovitele</w:t>
      </w:r>
      <w:r w:rsidRPr="006D30B8">
        <w:rPr>
          <w:rFonts w:ascii="Times New Roman" w:hAnsi="Times New Roman" w:cs="Times New Roman"/>
          <w:sz w:val="24"/>
          <w:szCs w:val="24"/>
        </w:rPr>
        <w:t xml:space="preserve"> nutné k realizaci díla. Cena obsahuje předpokládaný vývoj</w:t>
      </w:r>
      <w:r w:rsidR="006D30B8" w:rsidRPr="006D30B8">
        <w:rPr>
          <w:rFonts w:ascii="Times New Roman" w:hAnsi="Times New Roman" w:cs="Times New Roman"/>
          <w:sz w:val="24"/>
          <w:szCs w:val="24"/>
        </w:rPr>
        <w:t xml:space="preserve"> </w:t>
      </w:r>
      <w:r w:rsidRPr="006D30B8">
        <w:rPr>
          <w:rFonts w:ascii="Times New Roman" w:hAnsi="Times New Roman" w:cs="Times New Roman"/>
          <w:sz w:val="24"/>
          <w:szCs w:val="24"/>
        </w:rPr>
        <w:t>cen v oboru až do zániku závazků ze</w:t>
      </w:r>
      <w:r w:rsidR="006D30B8" w:rsidRPr="006D30B8">
        <w:rPr>
          <w:rFonts w:ascii="Times New Roman" w:hAnsi="Times New Roman" w:cs="Times New Roman"/>
          <w:sz w:val="24"/>
          <w:szCs w:val="24"/>
        </w:rPr>
        <w:t xml:space="preserve"> </w:t>
      </w:r>
      <w:r w:rsidRPr="006D30B8">
        <w:rPr>
          <w:rFonts w:ascii="Times New Roman" w:hAnsi="Times New Roman" w:cs="Times New Roman"/>
          <w:sz w:val="24"/>
          <w:szCs w:val="24"/>
        </w:rPr>
        <w:t>smlouvy. Cena obsahuje i předpokládaný vývoj kurzů české koruny k zahraničním měnám až do zániku závazků ze smlouvy.</w:t>
      </w:r>
    </w:p>
    <w:p w:rsidR="00E60693" w:rsidRPr="007716E4" w:rsidRDefault="00883D0B" w:rsidP="007716E4">
      <w:pPr>
        <w:pStyle w:val="Zkladntext1"/>
        <w:numPr>
          <w:ilvl w:val="1"/>
          <w:numId w:val="3"/>
        </w:numPr>
        <w:shd w:val="clear" w:color="auto" w:fill="auto"/>
        <w:tabs>
          <w:tab w:val="right" w:pos="9054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>Cenu díla je možné změnit pouze v případě, že dojde v průběhu realizace díla ke změnám daňových předpisů upravující výši DPH nebo objednatel bude nucen, z objektivních důvodů, požadovat změnu v množství nebo kvalitě prací, dodávek a služeb uvedených v zadávací dokumentaci, majících vliv na výši ceny díla a o tomto bude uzavřen dodatek ke smlouvě postupem v souladu se zákonem.</w:t>
      </w:r>
    </w:p>
    <w:p w:rsidR="00E60693" w:rsidRPr="007716E4" w:rsidRDefault="00883D0B" w:rsidP="007716E4">
      <w:pPr>
        <w:pStyle w:val="Zkladntext1"/>
        <w:numPr>
          <w:ilvl w:val="1"/>
          <w:numId w:val="3"/>
        </w:numPr>
        <w:shd w:val="clear" w:color="auto" w:fill="auto"/>
        <w:tabs>
          <w:tab w:val="right" w:pos="9054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K zaplacení ceny díla je </w:t>
      </w:r>
      <w:r w:rsidR="006D30B8">
        <w:rPr>
          <w:rFonts w:ascii="Times New Roman" w:hAnsi="Times New Roman" w:cs="Times New Roman"/>
          <w:sz w:val="24"/>
          <w:szCs w:val="24"/>
        </w:rPr>
        <w:t>zhotovitel</w:t>
      </w:r>
      <w:r w:rsidRPr="007716E4">
        <w:rPr>
          <w:rFonts w:ascii="Times New Roman" w:hAnsi="Times New Roman" w:cs="Times New Roman"/>
          <w:sz w:val="24"/>
          <w:szCs w:val="24"/>
        </w:rPr>
        <w:t xml:space="preserve"> povinen vystavit objednateli daňový doklad (fakturu), který musí splňovat všechny náležitosti zvláštních právních předpisů. Cena díla je příkazem k úhradě na účet </w:t>
      </w:r>
      <w:r w:rsidR="006D30B8">
        <w:rPr>
          <w:rFonts w:ascii="Times New Roman" w:hAnsi="Times New Roman" w:cs="Times New Roman"/>
          <w:sz w:val="24"/>
          <w:szCs w:val="24"/>
        </w:rPr>
        <w:t>zhotovitele</w:t>
      </w:r>
      <w:r w:rsidRPr="007716E4">
        <w:rPr>
          <w:rFonts w:ascii="Times New Roman" w:hAnsi="Times New Roman" w:cs="Times New Roman"/>
          <w:sz w:val="24"/>
          <w:szCs w:val="24"/>
        </w:rPr>
        <w:t xml:space="preserve"> uvedený ve faktuře, pakliže se smluvní strany nedohodnou jinak. Splatnosti </w:t>
      </w:r>
      <w:r w:rsidRPr="007716E4">
        <w:rPr>
          <w:rFonts w:ascii="Times New Roman" w:hAnsi="Times New Roman" w:cs="Times New Roman"/>
          <w:sz w:val="24"/>
          <w:szCs w:val="24"/>
        </w:rPr>
        <w:lastRenderedPageBreak/>
        <w:t>faktur budou činit 21 kalendářních dnů od data jejich vystavení, kratší doba splatnosti je možná dohodou obou smluvních stran.</w:t>
      </w:r>
      <w:r w:rsidR="0053618E">
        <w:rPr>
          <w:rFonts w:ascii="Times New Roman" w:hAnsi="Times New Roman" w:cs="Times New Roman"/>
          <w:sz w:val="24"/>
          <w:szCs w:val="24"/>
        </w:rPr>
        <w:t xml:space="preserve"> Součástí faktury musí být dodací list.</w:t>
      </w:r>
    </w:p>
    <w:p w:rsidR="00E60693" w:rsidRPr="007716E4" w:rsidRDefault="00883D0B" w:rsidP="007716E4">
      <w:pPr>
        <w:pStyle w:val="Zkladntext1"/>
        <w:numPr>
          <w:ilvl w:val="1"/>
          <w:numId w:val="3"/>
        </w:numPr>
        <w:shd w:val="clear" w:color="auto" w:fill="auto"/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Nebude-li faktura splňovat veškeré náležitosti daňového dokladu, jak je uvedeno výše, nebo bude mít jiné závady v obsahu, je objednatel oprávněn ji ve lhůtě její splatnosti </w:t>
      </w:r>
      <w:r w:rsidR="006D30B8">
        <w:rPr>
          <w:rFonts w:ascii="Times New Roman" w:hAnsi="Times New Roman" w:cs="Times New Roman"/>
          <w:sz w:val="24"/>
          <w:szCs w:val="24"/>
        </w:rPr>
        <w:t>zhotoviteli</w:t>
      </w:r>
      <w:r w:rsidRPr="007716E4">
        <w:rPr>
          <w:rFonts w:ascii="Times New Roman" w:hAnsi="Times New Roman" w:cs="Times New Roman"/>
          <w:sz w:val="24"/>
          <w:szCs w:val="24"/>
        </w:rPr>
        <w:t xml:space="preserve"> vrátit a </w:t>
      </w:r>
      <w:r w:rsidR="006D30B8">
        <w:rPr>
          <w:rFonts w:ascii="Times New Roman" w:hAnsi="Times New Roman" w:cs="Times New Roman"/>
          <w:sz w:val="24"/>
          <w:szCs w:val="24"/>
        </w:rPr>
        <w:t>zhotovitel</w:t>
      </w:r>
      <w:r w:rsidRPr="007716E4">
        <w:rPr>
          <w:rFonts w:ascii="Times New Roman" w:hAnsi="Times New Roman" w:cs="Times New Roman"/>
          <w:sz w:val="24"/>
          <w:szCs w:val="24"/>
        </w:rPr>
        <w:t xml:space="preserve"> je povinen vystavit objednateli fakturu opravenou či doplněnou. V případě vrácení faktury </w:t>
      </w:r>
      <w:r w:rsidR="006D30B8">
        <w:rPr>
          <w:rFonts w:ascii="Times New Roman" w:hAnsi="Times New Roman" w:cs="Times New Roman"/>
          <w:sz w:val="24"/>
          <w:szCs w:val="24"/>
        </w:rPr>
        <w:t>zhotoviteli</w:t>
      </w:r>
      <w:r w:rsidRPr="007716E4">
        <w:rPr>
          <w:rFonts w:ascii="Times New Roman" w:hAnsi="Times New Roman" w:cs="Times New Roman"/>
          <w:sz w:val="24"/>
          <w:szCs w:val="24"/>
        </w:rPr>
        <w:t xml:space="preserve"> dle předcházející věty se dnem jejího doručení prodávajícímu lhůta její splatnosti přerušuje a znovu počíná běžet až dnem následujícím po dni, kdy byla opravená, nebo doplněná faktura splňující všechny náležitosti dle zvláštních právních předpisů doručena objednateli.</w:t>
      </w:r>
    </w:p>
    <w:p w:rsidR="00E60693" w:rsidRPr="006D30B8" w:rsidRDefault="00883D0B" w:rsidP="006D30B8">
      <w:pPr>
        <w:pStyle w:val="Zkladntext1"/>
        <w:numPr>
          <w:ilvl w:val="1"/>
          <w:numId w:val="3"/>
        </w:numPr>
        <w:shd w:val="clear" w:color="auto" w:fill="auto"/>
        <w:spacing w:before="0" w:after="12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6D30B8">
        <w:rPr>
          <w:rFonts w:ascii="Times New Roman" w:hAnsi="Times New Roman" w:cs="Times New Roman"/>
          <w:sz w:val="24"/>
          <w:szCs w:val="24"/>
        </w:rPr>
        <w:t>Dnem úhrady se rozumí den odepsání fakturo</w:t>
      </w:r>
      <w:r w:rsidR="006D30B8" w:rsidRPr="006D30B8">
        <w:rPr>
          <w:rFonts w:ascii="Times New Roman" w:hAnsi="Times New Roman" w:cs="Times New Roman"/>
          <w:sz w:val="24"/>
          <w:szCs w:val="24"/>
        </w:rPr>
        <w:t xml:space="preserve">vané částky z účtu objednatele. </w:t>
      </w:r>
    </w:p>
    <w:p w:rsidR="002E4174" w:rsidRDefault="002E4174" w:rsidP="007716E4">
      <w:pPr>
        <w:pStyle w:val="Nadpis20"/>
        <w:keepNext/>
        <w:keepLines/>
        <w:shd w:val="clear" w:color="auto" w:fill="auto"/>
        <w:spacing w:before="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E60693" w:rsidRPr="007716E4" w:rsidRDefault="00883D0B" w:rsidP="007716E4">
      <w:pPr>
        <w:pStyle w:val="Nadpis20"/>
        <w:keepNext/>
        <w:keepLines/>
        <w:shd w:val="clear" w:color="auto" w:fill="auto"/>
        <w:spacing w:before="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>Článek 4 - PROVÁDĚNÍ DÍLA</w:t>
      </w:r>
      <w:bookmarkEnd w:id="1"/>
    </w:p>
    <w:p w:rsidR="00E60693" w:rsidRPr="006D30B8" w:rsidRDefault="006D30B8" w:rsidP="006D30B8">
      <w:pPr>
        <w:pStyle w:val="Zkladntext1"/>
        <w:numPr>
          <w:ilvl w:val="0"/>
          <w:numId w:val="4"/>
        </w:numPr>
        <w:shd w:val="clear" w:color="auto" w:fill="auto"/>
        <w:spacing w:before="0" w:after="12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883D0B" w:rsidRPr="006D30B8">
        <w:rPr>
          <w:rFonts w:ascii="Times New Roman" w:hAnsi="Times New Roman" w:cs="Times New Roman"/>
          <w:sz w:val="24"/>
          <w:szCs w:val="24"/>
        </w:rPr>
        <w:t xml:space="preserve"> je odpovědný za to, aby byla při pr</w:t>
      </w:r>
      <w:r w:rsidRPr="006D30B8">
        <w:rPr>
          <w:rFonts w:ascii="Times New Roman" w:hAnsi="Times New Roman" w:cs="Times New Roman"/>
          <w:sz w:val="24"/>
          <w:szCs w:val="24"/>
        </w:rPr>
        <w:t xml:space="preserve">ovádění díla dodržována veškerá </w:t>
      </w:r>
      <w:r w:rsidR="00883D0B" w:rsidRPr="006D30B8">
        <w:rPr>
          <w:rFonts w:ascii="Times New Roman" w:hAnsi="Times New Roman" w:cs="Times New Roman"/>
          <w:sz w:val="24"/>
          <w:szCs w:val="24"/>
        </w:rPr>
        <w:t>zákonná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D0B" w:rsidRPr="006D30B8">
        <w:rPr>
          <w:rFonts w:ascii="Times New Roman" w:hAnsi="Times New Roman" w:cs="Times New Roman"/>
          <w:sz w:val="24"/>
          <w:szCs w:val="24"/>
        </w:rPr>
        <w:t>ustanovení, příslušné normy a předpisy.</w:t>
      </w:r>
    </w:p>
    <w:p w:rsidR="00E60693" w:rsidRPr="007716E4" w:rsidRDefault="00883D0B" w:rsidP="007716E4">
      <w:pPr>
        <w:pStyle w:val="Zkladntext1"/>
        <w:numPr>
          <w:ilvl w:val="0"/>
          <w:numId w:val="4"/>
        </w:numPr>
        <w:shd w:val="clear" w:color="auto" w:fill="auto"/>
        <w:tabs>
          <w:tab w:val="left" w:pos="652"/>
        </w:tabs>
        <w:spacing w:before="0" w:after="12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Veškeré odborné práce musí vykonávat pracovníci </w:t>
      </w:r>
      <w:r w:rsidR="006D30B8">
        <w:rPr>
          <w:rFonts w:ascii="Times New Roman" w:hAnsi="Times New Roman" w:cs="Times New Roman"/>
          <w:sz w:val="24"/>
          <w:szCs w:val="24"/>
        </w:rPr>
        <w:t>zhotovitele</w:t>
      </w:r>
      <w:r w:rsidRPr="007716E4">
        <w:rPr>
          <w:rFonts w:ascii="Times New Roman" w:hAnsi="Times New Roman" w:cs="Times New Roman"/>
          <w:sz w:val="24"/>
          <w:szCs w:val="24"/>
        </w:rPr>
        <w:t xml:space="preserve"> mající příslušnou kvalifikaci.</w:t>
      </w:r>
    </w:p>
    <w:p w:rsidR="00E60693" w:rsidRPr="007716E4" w:rsidRDefault="006D30B8" w:rsidP="007716E4">
      <w:pPr>
        <w:pStyle w:val="Zkladntext1"/>
        <w:numPr>
          <w:ilvl w:val="0"/>
          <w:numId w:val="4"/>
        </w:numPr>
        <w:shd w:val="clear" w:color="auto" w:fill="auto"/>
        <w:tabs>
          <w:tab w:val="left" w:pos="652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883D0B" w:rsidRPr="007716E4">
        <w:rPr>
          <w:rFonts w:ascii="Times New Roman" w:hAnsi="Times New Roman" w:cs="Times New Roman"/>
          <w:sz w:val="24"/>
          <w:szCs w:val="24"/>
        </w:rPr>
        <w:t xml:space="preserve"> je povinen při realizaci díla dodržovat veškeré technické normy a platné právní předpisy, které se týkají jeho činnosti. Pokud porušením těchto předpisů vznikne jakákoliv škoda, nese veškeré vzniklé náklady </w:t>
      </w:r>
      <w:r w:rsidR="006127E2">
        <w:rPr>
          <w:rFonts w:ascii="Times New Roman" w:hAnsi="Times New Roman" w:cs="Times New Roman"/>
          <w:sz w:val="24"/>
          <w:szCs w:val="24"/>
        </w:rPr>
        <w:t>zhotovitel</w:t>
      </w:r>
      <w:r w:rsidR="00883D0B" w:rsidRPr="007716E4">
        <w:rPr>
          <w:rFonts w:ascii="Times New Roman" w:hAnsi="Times New Roman" w:cs="Times New Roman"/>
          <w:sz w:val="24"/>
          <w:szCs w:val="24"/>
        </w:rPr>
        <w:t>.</w:t>
      </w:r>
    </w:p>
    <w:p w:rsidR="00E60693" w:rsidRPr="007716E4" w:rsidRDefault="00883D0B" w:rsidP="007716E4">
      <w:pPr>
        <w:pStyle w:val="Zkladntext1"/>
        <w:numPr>
          <w:ilvl w:val="0"/>
          <w:numId w:val="4"/>
        </w:numPr>
        <w:shd w:val="clear" w:color="auto" w:fill="auto"/>
        <w:tabs>
          <w:tab w:val="left" w:pos="652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Pokud činností </w:t>
      </w:r>
      <w:r w:rsidR="006D30B8">
        <w:rPr>
          <w:rFonts w:ascii="Times New Roman" w:hAnsi="Times New Roman" w:cs="Times New Roman"/>
          <w:sz w:val="24"/>
          <w:szCs w:val="24"/>
        </w:rPr>
        <w:t>zhotovitele</w:t>
      </w:r>
      <w:r w:rsidRPr="007716E4">
        <w:rPr>
          <w:rFonts w:ascii="Times New Roman" w:hAnsi="Times New Roman" w:cs="Times New Roman"/>
          <w:sz w:val="24"/>
          <w:szCs w:val="24"/>
        </w:rPr>
        <w:t xml:space="preserve"> dojde ke způsobení škody objednateli nebo jiným subjektům z titulu opomenutí, nedbalosti nebo neplněním podmínek vyplývajících ze zákona, technických norem nebo jiných norem nebo vyplývajících ze smlouvy, je </w:t>
      </w:r>
      <w:r w:rsidR="006127E2">
        <w:rPr>
          <w:rFonts w:ascii="Times New Roman" w:hAnsi="Times New Roman" w:cs="Times New Roman"/>
          <w:sz w:val="24"/>
          <w:szCs w:val="24"/>
        </w:rPr>
        <w:t>zhotovitel</w:t>
      </w:r>
      <w:r w:rsidRPr="007716E4">
        <w:rPr>
          <w:rFonts w:ascii="Times New Roman" w:hAnsi="Times New Roman" w:cs="Times New Roman"/>
          <w:sz w:val="24"/>
          <w:szCs w:val="24"/>
        </w:rPr>
        <w:t xml:space="preserve"> povinen bez zbytečného odkladu tuto škodu odstranit, a není-li to možné, tak uhradit. Veškeré náklady s tím spojené nese </w:t>
      </w:r>
      <w:r w:rsidR="006D30B8">
        <w:rPr>
          <w:rFonts w:ascii="Times New Roman" w:hAnsi="Times New Roman" w:cs="Times New Roman"/>
          <w:sz w:val="24"/>
          <w:szCs w:val="24"/>
        </w:rPr>
        <w:t>zhotovitel</w:t>
      </w:r>
      <w:r w:rsidRPr="007716E4">
        <w:rPr>
          <w:rFonts w:ascii="Times New Roman" w:hAnsi="Times New Roman" w:cs="Times New Roman"/>
          <w:sz w:val="24"/>
          <w:szCs w:val="24"/>
        </w:rPr>
        <w:t>.</w:t>
      </w:r>
    </w:p>
    <w:p w:rsidR="00E60693" w:rsidRPr="007716E4" w:rsidRDefault="006D30B8" w:rsidP="007716E4">
      <w:pPr>
        <w:pStyle w:val="Zkladntext1"/>
        <w:numPr>
          <w:ilvl w:val="0"/>
          <w:numId w:val="4"/>
        </w:numPr>
        <w:shd w:val="clear" w:color="auto" w:fill="auto"/>
        <w:tabs>
          <w:tab w:val="left" w:pos="652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883D0B" w:rsidRPr="007716E4">
        <w:rPr>
          <w:rFonts w:ascii="Times New Roman" w:hAnsi="Times New Roman" w:cs="Times New Roman"/>
          <w:sz w:val="24"/>
          <w:szCs w:val="24"/>
        </w:rPr>
        <w:t xml:space="preserve"> je povinen provést pro všechny své zaměstnance pracující na díle vstupní školení bezpečnosti a ochraně zdraví při práci a o požární ochraně.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="00883D0B" w:rsidRPr="007716E4">
        <w:rPr>
          <w:rFonts w:ascii="Times New Roman" w:hAnsi="Times New Roman" w:cs="Times New Roman"/>
          <w:sz w:val="24"/>
          <w:szCs w:val="24"/>
        </w:rPr>
        <w:t xml:space="preserve"> v plné míře zodpovídá za bezpečnost a ochranu zdraví všech osob, které se s jeho vědomím zdržují na místě provádění díla a je povinen zabezpečit jejich vybavení ochrannými pomůckami.</w:t>
      </w:r>
    </w:p>
    <w:p w:rsidR="00E60693" w:rsidRPr="007716E4" w:rsidRDefault="006D30B8" w:rsidP="007716E4">
      <w:pPr>
        <w:pStyle w:val="Zkladntext1"/>
        <w:numPr>
          <w:ilvl w:val="0"/>
          <w:numId w:val="4"/>
        </w:numPr>
        <w:shd w:val="clear" w:color="auto" w:fill="auto"/>
        <w:tabs>
          <w:tab w:val="left" w:pos="652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883D0B" w:rsidRPr="007716E4">
        <w:rPr>
          <w:rFonts w:ascii="Times New Roman" w:hAnsi="Times New Roman" w:cs="Times New Roman"/>
          <w:sz w:val="24"/>
          <w:szCs w:val="24"/>
        </w:rPr>
        <w:t xml:space="preserve"> odpovídá za to, že jím prováděné dílo nebude trpět žádnými právními vadami, které by měly původ v činnostech či výrobcích použitých při realizaci díla.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="00883D0B" w:rsidRPr="007716E4">
        <w:rPr>
          <w:rFonts w:ascii="Times New Roman" w:hAnsi="Times New Roman" w:cs="Times New Roman"/>
          <w:sz w:val="24"/>
          <w:szCs w:val="24"/>
        </w:rPr>
        <w:t xml:space="preserve"> rovněž odpovídá za to, že dílo nebude dotčeno chráněnými právy třetích osob, která by nebyla vypořádána nejpozději ke dni předání díla objednateli.</w:t>
      </w:r>
    </w:p>
    <w:p w:rsidR="00E60693" w:rsidRPr="007716E4" w:rsidRDefault="00883D0B" w:rsidP="007716E4">
      <w:pPr>
        <w:pStyle w:val="Zkladntext1"/>
        <w:numPr>
          <w:ilvl w:val="0"/>
          <w:numId w:val="4"/>
        </w:numPr>
        <w:shd w:val="clear" w:color="auto" w:fill="auto"/>
        <w:tabs>
          <w:tab w:val="left" w:pos="652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Objednatel (zástupce objednatele) je oprávněn kontrolovat provádění dodávky. </w:t>
      </w:r>
      <w:r w:rsidR="006268C3">
        <w:rPr>
          <w:rFonts w:ascii="Times New Roman" w:hAnsi="Times New Roman" w:cs="Times New Roman"/>
          <w:sz w:val="24"/>
          <w:szCs w:val="24"/>
        </w:rPr>
        <w:t>Zhotovitel</w:t>
      </w:r>
      <w:r w:rsidRPr="007716E4">
        <w:rPr>
          <w:rFonts w:ascii="Times New Roman" w:hAnsi="Times New Roman" w:cs="Times New Roman"/>
          <w:sz w:val="24"/>
          <w:szCs w:val="24"/>
        </w:rPr>
        <w:t xml:space="preserve"> je povinen objednateli dle jeho požadavků tuto kontrolu v plném rozsahu umožnit a poskytnout mu za tímto účelem potřebnou součinnost. O výsledku kontroly bude sepsán protokol, v němž budou uvedeny zjištěné nedostatky a stanoveny termíny k jejich odstranění.</w:t>
      </w:r>
    </w:p>
    <w:p w:rsidR="00E60693" w:rsidRPr="00877FA3" w:rsidRDefault="006268C3" w:rsidP="007716E4">
      <w:pPr>
        <w:pStyle w:val="Zkladntext1"/>
        <w:numPr>
          <w:ilvl w:val="0"/>
          <w:numId w:val="4"/>
        </w:numPr>
        <w:shd w:val="clear" w:color="auto" w:fill="auto"/>
        <w:tabs>
          <w:tab w:val="left" w:pos="652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877FA3">
        <w:rPr>
          <w:rFonts w:ascii="Times New Roman" w:hAnsi="Times New Roman" w:cs="Times New Roman"/>
          <w:sz w:val="24"/>
          <w:szCs w:val="24"/>
        </w:rPr>
        <w:t>Zhotovitel</w:t>
      </w:r>
      <w:r w:rsidR="00883D0B" w:rsidRPr="00877FA3">
        <w:rPr>
          <w:rFonts w:ascii="Times New Roman" w:hAnsi="Times New Roman" w:cs="Times New Roman"/>
          <w:sz w:val="24"/>
          <w:szCs w:val="24"/>
        </w:rPr>
        <w:t xml:space="preserve"> respektuje skutečnost, že montáž bude třeba provádět </w:t>
      </w:r>
      <w:r w:rsidR="00877FA3" w:rsidRPr="00877FA3">
        <w:rPr>
          <w:rFonts w:ascii="Times New Roman" w:hAnsi="Times New Roman" w:cs="Times New Roman"/>
          <w:sz w:val="24"/>
          <w:szCs w:val="24"/>
        </w:rPr>
        <w:t xml:space="preserve">v době, kdy budou v areálu kina probíhat kulturní akce </w:t>
      </w:r>
      <w:r w:rsidR="00883D0B" w:rsidRPr="00877FA3">
        <w:rPr>
          <w:rFonts w:ascii="Times New Roman" w:hAnsi="Times New Roman" w:cs="Times New Roman"/>
          <w:sz w:val="24"/>
          <w:szCs w:val="24"/>
        </w:rPr>
        <w:t>a že tomuto požadavku přizpůsobí průběh montáže.</w:t>
      </w:r>
    </w:p>
    <w:p w:rsidR="002E4174" w:rsidRDefault="002E4174" w:rsidP="007716E4">
      <w:pPr>
        <w:pStyle w:val="Nadpis20"/>
        <w:keepNext/>
        <w:keepLines/>
        <w:shd w:val="clear" w:color="auto" w:fill="auto"/>
        <w:spacing w:before="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bookmarkStart w:id="2" w:name="bookmark2"/>
    </w:p>
    <w:p w:rsidR="00E60693" w:rsidRPr="007716E4" w:rsidRDefault="00883D0B" w:rsidP="007716E4">
      <w:pPr>
        <w:pStyle w:val="Nadpis20"/>
        <w:keepNext/>
        <w:keepLines/>
        <w:shd w:val="clear" w:color="auto" w:fill="auto"/>
        <w:spacing w:before="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>Článek 5 - PŘEDÁNÍ DÍLA</w:t>
      </w:r>
      <w:bookmarkEnd w:id="2"/>
    </w:p>
    <w:p w:rsidR="00E60693" w:rsidRPr="007716E4" w:rsidRDefault="006268C3" w:rsidP="007716E4">
      <w:pPr>
        <w:pStyle w:val="Zkladntext1"/>
        <w:numPr>
          <w:ilvl w:val="0"/>
          <w:numId w:val="5"/>
        </w:numPr>
        <w:shd w:val="clear" w:color="auto" w:fill="auto"/>
        <w:tabs>
          <w:tab w:val="left" w:pos="652"/>
          <w:tab w:val="left" w:pos="715"/>
        </w:tabs>
        <w:spacing w:before="0" w:after="12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883D0B" w:rsidRPr="007716E4">
        <w:rPr>
          <w:rFonts w:ascii="Times New Roman" w:hAnsi="Times New Roman" w:cs="Times New Roman"/>
          <w:sz w:val="24"/>
          <w:szCs w:val="24"/>
        </w:rPr>
        <w:t xml:space="preserve"> je povinen písemně oznámit objednateli nejpozději 3 dny předem, kdy bude dílo připraveno k odevzdání. Objednatel je pak povinen v </w:t>
      </w:r>
      <w:r>
        <w:rPr>
          <w:rFonts w:ascii="Times New Roman" w:hAnsi="Times New Roman" w:cs="Times New Roman"/>
          <w:sz w:val="24"/>
          <w:szCs w:val="24"/>
        </w:rPr>
        <w:t>zhotovitelem</w:t>
      </w:r>
      <w:r w:rsidR="00883D0B" w:rsidRPr="007716E4">
        <w:rPr>
          <w:rFonts w:ascii="Times New Roman" w:hAnsi="Times New Roman" w:cs="Times New Roman"/>
          <w:sz w:val="24"/>
          <w:szCs w:val="24"/>
        </w:rPr>
        <w:t xml:space="preserve"> uvedeném termínu zahájit přejímací řízení a řádně v něm pokračovat. </w:t>
      </w:r>
    </w:p>
    <w:p w:rsidR="00E60693" w:rsidRPr="007716E4" w:rsidRDefault="006268C3" w:rsidP="007716E4">
      <w:pPr>
        <w:pStyle w:val="Zkladntext1"/>
        <w:numPr>
          <w:ilvl w:val="0"/>
          <w:numId w:val="5"/>
        </w:numPr>
        <w:shd w:val="clear" w:color="auto" w:fill="auto"/>
        <w:tabs>
          <w:tab w:val="left" w:pos="655"/>
        </w:tabs>
        <w:spacing w:before="0" w:after="12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883D0B" w:rsidRPr="007716E4">
        <w:rPr>
          <w:rFonts w:ascii="Times New Roman" w:hAnsi="Times New Roman" w:cs="Times New Roman"/>
          <w:sz w:val="24"/>
          <w:szCs w:val="24"/>
        </w:rPr>
        <w:t xml:space="preserve"> je povinen připravit a doložit u přejímacího řízení:</w:t>
      </w:r>
    </w:p>
    <w:p w:rsidR="00E60693" w:rsidRPr="00B81A0A" w:rsidRDefault="00883D0B" w:rsidP="006268C3">
      <w:pPr>
        <w:pStyle w:val="Zkladntext1"/>
        <w:numPr>
          <w:ilvl w:val="0"/>
          <w:numId w:val="6"/>
        </w:numPr>
        <w:shd w:val="clear" w:color="auto" w:fill="auto"/>
        <w:spacing w:before="0" w:after="120" w:line="276" w:lineRule="auto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81A0A">
        <w:rPr>
          <w:rFonts w:ascii="Times New Roman" w:hAnsi="Times New Roman" w:cs="Times New Roman"/>
          <w:sz w:val="24"/>
          <w:szCs w:val="24"/>
        </w:rPr>
        <w:t>příslušnou technickou dokumentaci v tištěné nebo elektronické podobě nebo v kombinaci obou podob,</w:t>
      </w:r>
    </w:p>
    <w:p w:rsidR="00E60693" w:rsidRPr="00B81A0A" w:rsidRDefault="00883D0B" w:rsidP="006268C3">
      <w:pPr>
        <w:pStyle w:val="Zkladntext1"/>
        <w:numPr>
          <w:ilvl w:val="0"/>
          <w:numId w:val="6"/>
        </w:numPr>
        <w:shd w:val="clear" w:color="auto" w:fill="auto"/>
        <w:spacing w:before="0" w:after="12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1A0A">
        <w:rPr>
          <w:rFonts w:ascii="Times New Roman" w:hAnsi="Times New Roman" w:cs="Times New Roman"/>
          <w:sz w:val="24"/>
          <w:szCs w:val="24"/>
        </w:rPr>
        <w:t>záruční listy dodávky a montáže</w:t>
      </w:r>
    </w:p>
    <w:p w:rsidR="00E60693" w:rsidRPr="00B81A0A" w:rsidRDefault="006E2CD5" w:rsidP="006268C3">
      <w:pPr>
        <w:pStyle w:val="Zkladntext1"/>
        <w:numPr>
          <w:ilvl w:val="0"/>
          <w:numId w:val="6"/>
        </w:numPr>
        <w:shd w:val="clear" w:color="auto" w:fill="auto"/>
        <w:spacing w:before="0" w:after="12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1A0A">
        <w:rPr>
          <w:rFonts w:ascii="Times New Roman" w:hAnsi="Times New Roman" w:cs="Times New Roman"/>
          <w:sz w:val="24"/>
          <w:szCs w:val="24"/>
        </w:rPr>
        <w:t>předávací protokol, případně jiné příslušné protokoly</w:t>
      </w:r>
    </w:p>
    <w:p w:rsidR="00E60693" w:rsidRPr="007716E4" w:rsidRDefault="00883D0B" w:rsidP="007716E4">
      <w:pPr>
        <w:pStyle w:val="Zkladntext1"/>
        <w:shd w:val="clear" w:color="auto" w:fill="auto"/>
        <w:spacing w:before="0" w:after="12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>Bez těchto dokladů nelze považovat dílo za dokončené a schopné předání.</w:t>
      </w:r>
    </w:p>
    <w:p w:rsidR="00E60693" w:rsidRPr="006268C3" w:rsidRDefault="00883D0B" w:rsidP="006268C3">
      <w:pPr>
        <w:pStyle w:val="Zkladntext1"/>
        <w:numPr>
          <w:ilvl w:val="0"/>
          <w:numId w:val="5"/>
        </w:numPr>
        <w:shd w:val="clear" w:color="auto" w:fill="auto"/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6268C3">
        <w:rPr>
          <w:rFonts w:ascii="Times New Roman" w:hAnsi="Times New Roman" w:cs="Times New Roman"/>
          <w:sz w:val="24"/>
          <w:szCs w:val="24"/>
        </w:rPr>
        <w:t>O průběhu přejímacího řízení pořídí objednatel zápi</w:t>
      </w:r>
      <w:r w:rsidR="006268C3">
        <w:rPr>
          <w:rFonts w:ascii="Times New Roman" w:hAnsi="Times New Roman" w:cs="Times New Roman"/>
          <w:sz w:val="24"/>
          <w:szCs w:val="24"/>
        </w:rPr>
        <w:t xml:space="preserve">s, ve kterém se mimo jiné uvede </w:t>
      </w:r>
      <w:r w:rsidRPr="006268C3">
        <w:rPr>
          <w:rFonts w:ascii="Times New Roman" w:hAnsi="Times New Roman" w:cs="Times New Roman"/>
          <w:sz w:val="24"/>
          <w:szCs w:val="24"/>
        </w:rPr>
        <w:t>i soupis</w:t>
      </w:r>
      <w:r w:rsidR="006268C3">
        <w:rPr>
          <w:rFonts w:ascii="Times New Roman" w:hAnsi="Times New Roman" w:cs="Times New Roman"/>
          <w:sz w:val="24"/>
          <w:szCs w:val="24"/>
        </w:rPr>
        <w:t xml:space="preserve"> </w:t>
      </w:r>
      <w:r w:rsidRPr="006268C3">
        <w:rPr>
          <w:rFonts w:ascii="Times New Roman" w:hAnsi="Times New Roman" w:cs="Times New Roman"/>
          <w:sz w:val="24"/>
          <w:szCs w:val="24"/>
        </w:rPr>
        <w:t>vad a nedodělků, pokud je dílo obsahuje, s termínem jejich odstranění. Pokud objednatel odmítá dílo převzít, je povinen uvést do zápisu svoje důvody.</w:t>
      </w:r>
    </w:p>
    <w:p w:rsidR="00E60693" w:rsidRPr="006268C3" w:rsidRDefault="00883D0B" w:rsidP="006268C3">
      <w:pPr>
        <w:pStyle w:val="Zkladntext1"/>
        <w:numPr>
          <w:ilvl w:val="0"/>
          <w:numId w:val="5"/>
        </w:numPr>
        <w:shd w:val="clear" w:color="auto" w:fill="auto"/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6268C3">
        <w:rPr>
          <w:rFonts w:ascii="Times New Roman" w:hAnsi="Times New Roman" w:cs="Times New Roman"/>
          <w:sz w:val="24"/>
          <w:szCs w:val="24"/>
        </w:rPr>
        <w:t>Splněním díla se rozumí úplné provedení díla, po</w:t>
      </w:r>
      <w:r w:rsidR="006268C3" w:rsidRPr="006268C3">
        <w:rPr>
          <w:rFonts w:ascii="Times New Roman" w:hAnsi="Times New Roman" w:cs="Times New Roman"/>
          <w:sz w:val="24"/>
          <w:szCs w:val="24"/>
        </w:rPr>
        <w:t xml:space="preserve">depsání předávacího protokolu o </w:t>
      </w:r>
      <w:r w:rsidRPr="006268C3">
        <w:rPr>
          <w:rFonts w:ascii="Times New Roman" w:hAnsi="Times New Roman" w:cs="Times New Roman"/>
          <w:sz w:val="24"/>
          <w:szCs w:val="24"/>
        </w:rPr>
        <w:t>předání</w:t>
      </w:r>
      <w:r w:rsidR="006268C3">
        <w:rPr>
          <w:rFonts w:ascii="Times New Roman" w:hAnsi="Times New Roman" w:cs="Times New Roman"/>
          <w:sz w:val="24"/>
          <w:szCs w:val="24"/>
        </w:rPr>
        <w:t xml:space="preserve"> </w:t>
      </w:r>
      <w:r w:rsidRPr="006268C3">
        <w:rPr>
          <w:rFonts w:ascii="Times New Roman" w:hAnsi="Times New Roman" w:cs="Times New Roman"/>
          <w:sz w:val="24"/>
          <w:szCs w:val="24"/>
        </w:rPr>
        <w:t>a převzetí díla včetně podepsání zápisu o odstranění všech případných vad a nedodělků a předání všech dokladů uvedených v odst. 5.2 smlouvy.</w:t>
      </w:r>
    </w:p>
    <w:p w:rsidR="00E60693" w:rsidRPr="007716E4" w:rsidRDefault="00883D0B" w:rsidP="007716E4">
      <w:pPr>
        <w:pStyle w:val="Zkladntext1"/>
        <w:numPr>
          <w:ilvl w:val="0"/>
          <w:numId w:val="5"/>
        </w:numPr>
        <w:shd w:val="clear" w:color="auto" w:fill="auto"/>
        <w:tabs>
          <w:tab w:val="left" w:pos="655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Objednatel má právo převzít i dílo, které vykazuje drobné vady a nedodělky, ale které nebrání užívání díla. V tom případě je </w:t>
      </w:r>
      <w:r w:rsidR="006268C3">
        <w:rPr>
          <w:rFonts w:ascii="Times New Roman" w:hAnsi="Times New Roman" w:cs="Times New Roman"/>
          <w:sz w:val="24"/>
          <w:szCs w:val="24"/>
        </w:rPr>
        <w:t>zhotovitel</w:t>
      </w:r>
      <w:r w:rsidRPr="007716E4">
        <w:rPr>
          <w:rFonts w:ascii="Times New Roman" w:hAnsi="Times New Roman" w:cs="Times New Roman"/>
          <w:sz w:val="24"/>
          <w:szCs w:val="24"/>
        </w:rPr>
        <w:t xml:space="preserve"> povinen odstranit tyto vady a nedodělky v termínu uvedeném v zápise o předání a převzetí. Pokud </w:t>
      </w:r>
      <w:r w:rsidR="006127E2">
        <w:rPr>
          <w:rFonts w:ascii="Times New Roman" w:hAnsi="Times New Roman" w:cs="Times New Roman"/>
          <w:sz w:val="24"/>
          <w:szCs w:val="24"/>
        </w:rPr>
        <w:t>zhotovitel</w:t>
      </w:r>
      <w:r w:rsidRPr="007716E4">
        <w:rPr>
          <w:rFonts w:ascii="Times New Roman" w:hAnsi="Times New Roman" w:cs="Times New Roman"/>
          <w:sz w:val="24"/>
          <w:szCs w:val="24"/>
        </w:rPr>
        <w:t xml:space="preserve"> neodstranil veškeré vady a nedodělky v dohodnutém termínu, může objednatel požadovat po </w:t>
      </w:r>
      <w:r w:rsidR="006127E2">
        <w:rPr>
          <w:rFonts w:ascii="Times New Roman" w:hAnsi="Times New Roman" w:cs="Times New Roman"/>
          <w:sz w:val="24"/>
          <w:szCs w:val="24"/>
        </w:rPr>
        <w:t>zhotoviteli</w:t>
      </w:r>
      <w:r w:rsidRPr="007716E4">
        <w:rPr>
          <w:rFonts w:ascii="Times New Roman" w:hAnsi="Times New Roman" w:cs="Times New Roman"/>
          <w:sz w:val="24"/>
          <w:szCs w:val="24"/>
        </w:rPr>
        <w:t xml:space="preserve"> smluvní pokutu až do výše 1.000,- Kč za každou vadu nebo nedodělek a den prodlení. Objednatel není povinen převzít dílo vykazující vady nebo nedodělky.</w:t>
      </w:r>
    </w:p>
    <w:p w:rsidR="00E60693" w:rsidRPr="007716E4" w:rsidRDefault="006268C3" w:rsidP="007716E4">
      <w:pPr>
        <w:pStyle w:val="Zkladntext1"/>
        <w:numPr>
          <w:ilvl w:val="0"/>
          <w:numId w:val="5"/>
        </w:numPr>
        <w:shd w:val="clear" w:color="auto" w:fill="auto"/>
        <w:tabs>
          <w:tab w:val="left" w:pos="655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883D0B" w:rsidRPr="007716E4">
        <w:rPr>
          <w:rFonts w:ascii="Times New Roman" w:hAnsi="Times New Roman" w:cs="Times New Roman"/>
          <w:sz w:val="24"/>
          <w:szCs w:val="24"/>
        </w:rPr>
        <w:t xml:space="preserve"> je povinen v přiměřené lhůtě odstranit vady nebo nedodělky, i když tvrdí, že za uvedené vady a nedodělky neodpovídá. Náklady na odstranění v těchto sporných případech nese až do rozhodnutí soudu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="00883D0B" w:rsidRPr="007716E4">
        <w:rPr>
          <w:rFonts w:ascii="Times New Roman" w:hAnsi="Times New Roman" w:cs="Times New Roman"/>
          <w:sz w:val="24"/>
          <w:szCs w:val="24"/>
        </w:rPr>
        <w:t>.</w:t>
      </w:r>
    </w:p>
    <w:p w:rsidR="00E60693" w:rsidRPr="007716E4" w:rsidRDefault="00883D0B" w:rsidP="007716E4">
      <w:pPr>
        <w:pStyle w:val="Zkladntext1"/>
        <w:numPr>
          <w:ilvl w:val="0"/>
          <w:numId w:val="5"/>
        </w:numPr>
        <w:shd w:val="clear" w:color="auto" w:fill="auto"/>
        <w:tabs>
          <w:tab w:val="left" w:pos="655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Při předání díla, zejména po instalaci zařízení je </w:t>
      </w:r>
      <w:r w:rsidR="006268C3">
        <w:rPr>
          <w:rFonts w:ascii="Times New Roman" w:hAnsi="Times New Roman" w:cs="Times New Roman"/>
          <w:sz w:val="24"/>
          <w:szCs w:val="24"/>
        </w:rPr>
        <w:t>zhotovitel</w:t>
      </w:r>
      <w:r w:rsidRPr="007716E4">
        <w:rPr>
          <w:rFonts w:ascii="Times New Roman" w:hAnsi="Times New Roman" w:cs="Times New Roman"/>
          <w:sz w:val="24"/>
          <w:szCs w:val="24"/>
        </w:rPr>
        <w:t xml:space="preserve"> povinen objednateli předvést, zda je zařízení plně funkční a zda je ve stavu způsobilém k obvyklému užívání podle svého účelu. Pokud není tato podmínka splněna, je objednatel oprávněn odmítnout převzetí zařízení. V takovém případě se </w:t>
      </w:r>
      <w:r w:rsidR="006268C3">
        <w:rPr>
          <w:rFonts w:ascii="Times New Roman" w:hAnsi="Times New Roman" w:cs="Times New Roman"/>
          <w:sz w:val="24"/>
          <w:szCs w:val="24"/>
        </w:rPr>
        <w:t>zhotovitel</w:t>
      </w:r>
      <w:r w:rsidRPr="007716E4">
        <w:rPr>
          <w:rFonts w:ascii="Times New Roman" w:hAnsi="Times New Roman" w:cs="Times New Roman"/>
          <w:sz w:val="24"/>
          <w:szCs w:val="24"/>
        </w:rPr>
        <w:t xml:space="preserve"> dostává do prodlení s dodávkou a zavazuje se uskutečnit na své náklady bezvadnou dodávku bez zbytečného odkladu.</w:t>
      </w:r>
    </w:p>
    <w:p w:rsidR="002E4174" w:rsidRDefault="002E4174" w:rsidP="007716E4">
      <w:pPr>
        <w:pStyle w:val="Nadpis20"/>
        <w:keepNext/>
        <w:keepLines/>
        <w:shd w:val="clear" w:color="auto" w:fill="auto"/>
        <w:spacing w:before="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bookmarkStart w:id="3" w:name="bookmark3"/>
    </w:p>
    <w:p w:rsidR="00E60693" w:rsidRPr="007716E4" w:rsidRDefault="00883D0B" w:rsidP="007716E4">
      <w:pPr>
        <w:pStyle w:val="Nadpis20"/>
        <w:keepNext/>
        <w:keepLines/>
        <w:shd w:val="clear" w:color="auto" w:fill="auto"/>
        <w:spacing w:before="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>Článek 6 -SANKCE</w:t>
      </w:r>
      <w:bookmarkEnd w:id="3"/>
    </w:p>
    <w:p w:rsidR="00E60693" w:rsidRPr="00CE1B3E" w:rsidRDefault="00883D0B" w:rsidP="00CE1B3E">
      <w:pPr>
        <w:pStyle w:val="Zkladntext1"/>
        <w:numPr>
          <w:ilvl w:val="0"/>
          <w:numId w:val="7"/>
        </w:numPr>
        <w:shd w:val="clear" w:color="auto" w:fill="auto"/>
        <w:tabs>
          <w:tab w:val="left" w:pos="655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Pokud bude </w:t>
      </w:r>
      <w:r w:rsidR="006268C3">
        <w:rPr>
          <w:rFonts w:ascii="Times New Roman" w:hAnsi="Times New Roman" w:cs="Times New Roman"/>
          <w:sz w:val="24"/>
          <w:szCs w:val="24"/>
        </w:rPr>
        <w:t>zhotovitel</w:t>
      </w:r>
      <w:r w:rsidRPr="007716E4">
        <w:rPr>
          <w:rFonts w:ascii="Times New Roman" w:hAnsi="Times New Roman" w:cs="Times New Roman"/>
          <w:sz w:val="24"/>
          <w:szCs w:val="24"/>
        </w:rPr>
        <w:t xml:space="preserve"> v prodlení s předáním díla, může objednatel požadovat po </w:t>
      </w:r>
      <w:r w:rsidR="006127E2">
        <w:rPr>
          <w:rFonts w:ascii="Times New Roman" w:hAnsi="Times New Roman" w:cs="Times New Roman"/>
          <w:sz w:val="24"/>
          <w:szCs w:val="24"/>
        </w:rPr>
        <w:t>zhotoviteli</w:t>
      </w:r>
      <w:r w:rsidRPr="007716E4">
        <w:rPr>
          <w:rFonts w:ascii="Times New Roman" w:hAnsi="Times New Roman" w:cs="Times New Roman"/>
          <w:sz w:val="24"/>
          <w:szCs w:val="24"/>
        </w:rPr>
        <w:t xml:space="preserve"> smluvní pokutu až do výše 5.000,- Kč za každý den prodlení. Nárokováním, resp. úhradou, této smluvní pokuty není dotčeno právo objednatele na náhradu škody.</w:t>
      </w:r>
      <w:r w:rsidR="00CE1B3E">
        <w:rPr>
          <w:rFonts w:ascii="Times New Roman" w:hAnsi="Times New Roman" w:cs="Times New Roman"/>
          <w:sz w:val="24"/>
          <w:szCs w:val="24"/>
        </w:rPr>
        <w:t xml:space="preserve"> Smluvní strany tak výslovně vylučují aplikaci </w:t>
      </w:r>
      <w:proofErr w:type="spellStart"/>
      <w:r w:rsidR="00CE1B3E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CE1B3E">
        <w:rPr>
          <w:rFonts w:ascii="Times New Roman" w:hAnsi="Times New Roman" w:cs="Times New Roman"/>
          <w:sz w:val="24"/>
          <w:szCs w:val="24"/>
        </w:rPr>
        <w:t>. § 2050, zákona č. 89/2012 Sb., občanský zákoník.</w:t>
      </w:r>
      <w:r w:rsidRPr="00CE1B3E">
        <w:rPr>
          <w:rFonts w:ascii="Times New Roman" w:hAnsi="Times New Roman" w:cs="Times New Roman"/>
          <w:sz w:val="24"/>
          <w:szCs w:val="24"/>
        </w:rPr>
        <w:t>.</w:t>
      </w:r>
    </w:p>
    <w:p w:rsidR="00E60693" w:rsidRPr="007716E4" w:rsidRDefault="00883D0B" w:rsidP="007716E4">
      <w:pPr>
        <w:pStyle w:val="Zkladntext1"/>
        <w:numPr>
          <w:ilvl w:val="0"/>
          <w:numId w:val="7"/>
        </w:numPr>
        <w:shd w:val="clear" w:color="auto" w:fill="auto"/>
        <w:tabs>
          <w:tab w:val="left" w:pos="655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V případě prodlení zhotovitele s řádným odstraněním reklamované vady, může objednatel požadovat po </w:t>
      </w:r>
      <w:r w:rsidR="00CE1B3E">
        <w:rPr>
          <w:rFonts w:ascii="Times New Roman" w:hAnsi="Times New Roman" w:cs="Times New Roman"/>
          <w:sz w:val="24"/>
          <w:szCs w:val="24"/>
        </w:rPr>
        <w:t>zhotoviteli</w:t>
      </w:r>
      <w:r w:rsidRPr="007716E4">
        <w:rPr>
          <w:rFonts w:ascii="Times New Roman" w:hAnsi="Times New Roman" w:cs="Times New Roman"/>
          <w:sz w:val="24"/>
          <w:szCs w:val="24"/>
        </w:rPr>
        <w:t xml:space="preserve"> smluvní pokutu až do výše 3.000,- Kč za každou jednotlivou vadu a za každý den prodlení.</w:t>
      </w:r>
      <w:r w:rsidR="00CE1B3E">
        <w:rPr>
          <w:rFonts w:ascii="Times New Roman" w:hAnsi="Times New Roman" w:cs="Times New Roman"/>
          <w:sz w:val="24"/>
          <w:szCs w:val="24"/>
        </w:rPr>
        <w:t xml:space="preserve"> </w:t>
      </w:r>
      <w:r w:rsidR="00CE1B3E" w:rsidRPr="007716E4">
        <w:rPr>
          <w:rFonts w:ascii="Times New Roman" w:hAnsi="Times New Roman" w:cs="Times New Roman"/>
          <w:sz w:val="24"/>
          <w:szCs w:val="24"/>
        </w:rPr>
        <w:t>Nárokováním, resp. úhradou, této smluvní pokuty není dotčeno právo objednatele na náhradu škody.</w:t>
      </w:r>
      <w:r w:rsidR="00CE1B3E">
        <w:rPr>
          <w:rFonts w:ascii="Times New Roman" w:hAnsi="Times New Roman" w:cs="Times New Roman"/>
          <w:sz w:val="24"/>
          <w:szCs w:val="24"/>
        </w:rPr>
        <w:t xml:space="preserve"> Smluvní strany tak výslovně vylučují aplikaci </w:t>
      </w:r>
      <w:proofErr w:type="spellStart"/>
      <w:r w:rsidR="00CE1B3E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CE1B3E">
        <w:rPr>
          <w:rFonts w:ascii="Times New Roman" w:hAnsi="Times New Roman" w:cs="Times New Roman"/>
          <w:sz w:val="24"/>
          <w:szCs w:val="24"/>
        </w:rPr>
        <w:t>. § 2050, zákona č. 89/2012 Sb., občanský zákoník.</w:t>
      </w:r>
      <w:r w:rsidR="00CE1B3E" w:rsidRPr="00CE1B3E">
        <w:rPr>
          <w:rFonts w:ascii="Times New Roman" w:hAnsi="Times New Roman" w:cs="Times New Roman"/>
          <w:sz w:val="24"/>
          <w:szCs w:val="24"/>
        </w:rPr>
        <w:t>.</w:t>
      </w:r>
    </w:p>
    <w:p w:rsidR="002E4174" w:rsidRDefault="002E4174" w:rsidP="007716E4">
      <w:pPr>
        <w:pStyle w:val="Nadpis20"/>
        <w:keepNext/>
        <w:keepLines/>
        <w:shd w:val="clear" w:color="auto" w:fill="auto"/>
        <w:spacing w:before="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bookmarkStart w:id="4" w:name="bookmark4"/>
    </w:p>
    <w:p w:rsidR="00E60693" w:rsidRPr="007716E4" w:rsidRDefault="00883D0B" w:rsidP="007716E4">
      <w:pPr>
        <w:pStyle w:val="Nadpis20"/>
        <w:keepNext/>
        <w:keepLines/>
        <w:shd w:val="clear" w:color="auto" w:fill="auto"/>
        <w:spacing w:before="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>Článek 7 - PŘECHOD VLASTNICKÉHO PRÁVA A NEBEZPEČÍ ŠKODY NA DÍLE</w:t>
      </w:r>
      <w:bookmarkEnd w:id="4"/>
    </w:p>
    <w:p w:rsidR="00E60693" w:rsidRPr="007716E4" w:rsidRDefault="00883D0B" w:rsidP="007716E4">
      <w:pPr>
        <w:pStyle w:val="Zkladntext1"/>
        <w:numPr>
          <w:ilvl w:val="0"/>
          <w:numId w:val="8"/>
        </w:numPr>
        <w:shd w:val="clear" w:color="auto" w:fill="auto"/>
        <w:tabs>
          <w:tab w:val="left" w:pos="655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>Přec</w:t>
      </w:r>
      <w:r w:rsidR="00CE1B3E">
        <w:rPr>
          <w:rFonts w:ascii="Times New Roman" w:hAnsi="Times New Roman" w:cs="Times New Roman"/>
          <w:sz w:val="24"/>
          <w:szCs w:val="24"/>
        </w:rPr>
        <w:t xml:space="preserve">hod vlastnického práva k dílu ze zhotovitele </w:t>
      </w:r>
      <w:r w:rsidRPr="007716E4">
        <w:rPr>
          <w:rFonts w:ascii="Times New Roman" w:hAnsi="Times New Roman" w:cs="Times New Roman"/>
          <w:sz w:val="24"/>
          <w:szCs w:val="24"/>
        </w:rPr>
        <w:t>na objednatele, jakož i přechod vlastnického práva k movitým věcem, které jsou součástí díla, nastává dnem úhrady ceny díla či jeho části, ustanovení se vztahuje i na jednotlivé etapy.</w:t>
      </w:r>
    </w:p>
    <w:p w:rsidR="00E60693" w:rsidRPr="007716E4" w:rsidRDefault="00883D0B" w:rsidP="007716E4">
      <w:pPr>
        <w:pStyle w:val="Zkladntext1"/>
        <w:numPr>
          <w:ilvl w:val="0"/>
          <w:numId w:val="8"/>
        </w:numPr>
        <w:shd w:val="clear" w:color="auto" w:fill="auto"/>
        <w:tabs>
          <w:tab w:val="left" w:pos="655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Nebezpečí škody na realizovaném díle nese </w:t>
      </w:r>
      <w:r w:rsidR="00CE1B3E">
        <w:rPr>
          <w:rFonts w:ascii="Times New Roman" w:hAnsi="Times New Roman" w:cs="Times New Roman"/>
          <w:sz w:val="24"/>
          <w:szCs w:val="24"/>
        </w:rPr>
        <w:t>zhotovitel</w:t>
      </w:r>
      <w:r w:rsidRPr="007716E4">
        <w:rPr>
          <w:rFonts w:ascii="Times New Roman" w:hAnsi="Times New Roman" w:cs="Times New Roman"/>
          <w:sz w:val="24"/>
          <w:szCs w:val="24"/>
        </w:rPr>
        <w:t xml:space="preserve"> v plném rozsahu až do okamžiku předání a převzetí díla či jeho části. V případě, že bude dílo předáváno po částech, nese </w:t>
      </w:r>
      <w:r w:rsidR="00CE1B3E">
        <w:rPr>
          <w:rFonts w:ascii="Times New Roman" w:hAnsi="Times New Roman" w:cs="Times New Roman"/>
          <w:sz w:val="24"/>
          <w:szCs w:val="24"/>
        </w:rPr>
        <w:t>zhotovitel</w:t>
      </w:r>
      <w:r w:rsidRPr="007716E4">
        <w:rPr>
          <w:rFonts w:ascii="Times New Roman" w:hAnsi="Times New Roman" w:cs="Times New Roman"/>
          <w:sz w:val="24"/>
          <w:szCs w:val="24"/>
        </w:rPr>
        <w:t xml:space="preserve"> v plném rozsahu nebezpečí škody na každé části díla, která bude takto předávána, až do okamžiku j</w:t>
      </w:r>
      <w:r w:rsidR="00A00AF4">
        <w:rPr>
          <w:rFonts w:ascii="Times New Roman" w:hAnsi="Times New Roman" w:cs="Times New Roman"/>
          <w:sz w:val="24"/>
          <w:szCs w:val="24"/>
        </w:rPr>
        <w:t>ejí</w:t>
      </w:r>
      <w:r w:rsidRPr="007716E4">
        <w:rPr>
          <w:rFonts w:ascii="Times New Roman" w:hAnsi="Times New Roman" w:cs="Times New Roman"/>
          <w:sz w:val="24"/>
          <w:szCs w:val="24"/>
        </w:rPr>
        <w:t>ho předání a převzetí.</w:t>
      </w:r>
    </w:p>
    <w:p w:rsidR="00E60693" w:rsidRDefault="00883D0B" w:rsidP="007716E4">
      <w:pPr>
        <w:pStyle w:val="Zkladntext1"/>
        <w:numPr>
          <w:ilvl w:val="0"/>
          <w:numId w:val="8"/>
        </w:numPr>
        <w:shd w:val="clear" w:color="auto" w:fill="auto"/>
        <w:tabs>
          <w:tab w:val="left" w:pos="655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>Př</w:t>
      </w:r>
      <w:r w:rsidR="00CE1B3E">
        <w:rPr>
          <w:rFonts w:ascii="Times New Roman" w:hAnsi="Times New Roman" w:cs="Times New Roman"/>
          <w:sz w:val="24"/>
          <w:szCs w:val="24"/>
        </w:rPr>
        <w:t xml:space="preserve">echod nebezpečí škody na díle ze zhotovitele </w:t>
      </w:r>
      <w:r w:rsidRPr="007716E4">
        <w:rPr>
          <w:rFonts w:ascii="Times New Roman" w:hAnsi="Times New Roman" w:cs="Times New Roman"/>
          <w:sz w:val="24"/>
          <w:szCs w:val="24"/>
        </w:rPr>
        <w:t>na objednatele nastává dnem předání a převzetí díla nebo jeho části dle smlouvy.</w:t>
      </w:r>
    </w:p>
    <w:p w:rsidR="002E4174" w:rsidRDefault="002E4174" w:rsidP="00CE1B3E">
      <w:pPr>
        <w:pStyle w:val="Zkladntext1"/>
        <w:shd w:val="clear" w:color="auto" w:fill="auto"/>
        <w:tabs>
          <w:tab w:val="left" w:pos="655"/>
        </w:tabs>
        <w:spacing w:before="0" w:after="120" w:line="276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B3E" w:rsidRPr="00B81A0A" w:rsidRDefault="00CE1B3E" w:rsidP="00CE1B3E">
      <w:pPr>
        <w:pStyle w:val="Zkladntext1"/>
        <w:shd w:val="clear" w:color="auto" w:fill="auto"/>
        <w:tabs>
          <w:tab w:val="left" w:pos="655"/>
        </w:tabs>
        <w:spacing w:before="0" w:after="120" w:line="276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CE1B3E" w:rsidRPr="00B81A0A">
          <w:footerReference w:type="default" r:id="rId8"/>
          <w:type w:val="continuous"/>
          <w:pgSz w:w="11909" w:h="16838"/>
          <w:pgMar w:top="1195" w:right="1308" w:bottom="1685" w:left="1332" w:header="0" w:footer="3" w:gutter="0"/>
          <w:cols w:space="720"/>
          <w:noEndnote/>
          <w:docGrid w:linePitch="360"/>
        </w:sectPr>
      </w:pPr>
      <w:r w:rsidRPr="00B81A0A">
        <w:rPr>
          <w:rFonts w:ascii="Times New Roman" w:hAnsi="Times New Roman" w:cs="Times New Roman"/>
          <w:b/>
          <w:sz w:val="24"/>
          <w:szCs w:val="24"/>
        </w:rPr>
        <w:t>Článek 8 - ZÁRUKA</w:t>
      </w:r>
    </w:p>
    <w:p w:rsidR="00E60693" w:rsidRPr="00B81A0A" w:rsidRDefault="00CE1B3E" w:rsidP="007716E4">
      <w:pPr>
        <w:pStyle w:val="Zkladntext1"/>
        <w:numPr>
          <w:ilvl w:val="0"/>
          <w:numId w:val="9"/>
        </w:numPr>
        <w:shd w:val="clear" w:color="auto" w:fill="auto"/>
        <w:tabs>
          <w:tab w:val="left" w:pos="673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B81A0A">
        <w:rPr>
          <w:rFonts w:ascii="Times New Roman" w:hAnsi="Times New Roman" w:cs="Times New Roman"/>
          <w:sz w:val="24"/>
          <w:szCs w:val="24"/>
        </w:rPr>
        <w:t>Zhotovitel</w:t>
      </w:r>
      <w:r w:rsidR="00883D0B" w:rsidRPr="00B81A0A">
        <w:rPr>
          <w:rFonts w:ascii="Times New Roman" w:hAnsi="Times New Roman" w:cs="Times New Roman"/>
          <w:sz w:val="24"/>
          <w:szCs w:val="24"/>
        </w:rPr>
        <w:t xml:space="preserve"> poskytuje záruku na provedení celého díla </w:t>
      </w:r>
      <w:r w:rsidR="002F6BA1" w:rsidRPr="00B81A0A">
        <w:rPr>
          <w:rFonts w:ascii="Times New Roman" w:hAnsi="Times New Roman" w:cs="Times New Roman"/>
          <w:sz w:val="24"/>
          <w:szCs w:val="24"/>
        </w:rPr>
        <w:t>v délce 3 let</w:t>
      </w:r>
      <w:r w:rsidR="00883D0B" w:rsidRPr="00B81A0A">
        <w:rPr>
          <w:rFonts w:ascii="Times New Roman" w:hAnsi="Times New Roman" w:cs="Times New Roman"/>
          <w:sz w:val="24"/>
          <w:szCs w:val="24"/>
        </w:rPr>
        <w:t>. Záruční doba počíná běžet od data protokolárního převzetí celého úplného díla objednatelem.</w:t>
      </w:r>
    </w:p>
    <w:p w:rsidR="00E60693" w:rsidRPr="007716E4" w:rsidRDefault="00883D0B" w:rsidP="007716E4">
      <w:pPr>
        <w:pStyle w:val="Zkladntext1"/>
        <w:numPr>
          <w:ilvl w:val="0"/>
          <w:numId w:val="9"/>
        </w:numPr>
        <w:shd w:val="clear" w:color="auto" w:fill="auto"/>
        <w:tabs>
          <w:tab w:val="left" w:pos="673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Objednatel je povinen vady písemně reklamovat u </w:t>
      </w:r>
      <w:r w:rsidR="00CE1B3E">
        <w:rPr>
          <w:rFonts w:ascii="Times New Roman" w:hAnsi="Times New Roman" w:cs="Times New Roman"/>
          <w:sz w:val="24"/>
          <w:szCs w:val="24"/>
        </w:rPr>
        <w:t>zhotovitele</w:t>
      </w:r>
      <w:r w:rsidRPr="007716E4">
        <w:rPr>
          <w:rFonts w:ascii="Times New Roman" w:hAnsi="Times New Roman" w:cs="Times New Roman"/>
          <w:sz w:val="24"/>
          <w:szCs w:val="24"/>
        </w:rPr>
        <w:t xml:space="preserve"> bez zbytečného odkladu po jejich zjištění. V reklamaci musí být vady popsány a uvedeno, jak se projevují. Dále v reklamaci může objednatel uvést své požadavky, jakým způsobem požaduje vadu odstranit.</w:t>
      </w:r>
    </w:p>
    <w:p w:rsidR="00E60693" w:rsidRPr="007716E4" w:rsidRDefault="00883D0B" w:rsidP="007716E4">
      <w:pPr>
        <w:pStyle w:val="Zkladntext1"/>
        <w:numPr>
          <w:ilvl w:val="0"/>
          <w:numId w:val="9"/>
        </w:numPr>
        <w:shd w:val="clear" w:color="auto" w:fill="auto"/>
        <w:tabs>
          <w:tab w:val="left" w:pos="673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Objednatel je povinen umožnit pracovníkům zhotovitele přístup do prostor nezbytných pro odstranění vady. Pokud tak neučiní, není </w:t>
      </w:r>
      <w:r w:rsidR="00CE1B3E">
        <w:rPr>
          <w:rFonts w:ascii="Times New Roman" w:hAnsi="Times New Roman" w:cs="Times New Roman"/>
          <w:sz w:val="24"/>
          <w:szCs w:val="24"/>
        </w:rPr>
        <w:t>zhotovitel</w:t>
      </w:r>
      <w:r w:rsidRPr="007716E4">
        <w:rPr>
          <w:rFonts w:ascii="Times New Roman" w:hAnsi="Times New Roman" w:cs="Times New Roman"/>
          <w:sz w:val="24"/>
          <w:szCs w:val="24"/>
        </w:rPr>
        <w:t xml:space="preserve"> v prodlení.</w:t>
      </w:r>
    </w:p>
    <w:p w:rsidR="002E4174" w:rsidRDefault="002E4174" w:rsidP="007716E4">
      <w:pPr>
        <w:pStyle w:val="Nadpis20"/>
        <w:keepNext/>
        <w:keepLines/>
        <w:shd w:val="clear" w:color="auto" w:fill="auto"/>
        <w:spacing w:before="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bookmarkStart w:id="5" w:name="bookmark5"/>
    </w:p>
    <w:p w:rsidR="00E60693" w:rsidRPr="007716E4" w:rsidRDefault="00883D0B" w:rsidP="007716E4">
      <w:pPr>
        <w:pStyle w:val="Nadpis20"/>
        <w:keepNext/>
        <w:keepLines/>
        <w:shd w:val="clear" w:color="auto" w:fill="auto"/>
        <w:spacing w:before="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>Článek 9 - ODSTOUPENÍ OD SMLOUVY</w:t>
      </w:r>
      <w:bookmarkEnd w:id="5"/>
    </w:p>
    <w:p w:rsidR="00E60693" w:rsidRPr="007716E4" w:rsidRDefault="00883D0B" w:rsidP="007716E4">
      <w:pPr>
        <w:pStyle w:val="Zkladntext1"/>
        <w:numPr>
          <w:ilvl w:val="0"/>
          <w:numId w:val="10"/>
        </w:numPr>
        <w:shd w:val="clear" w:color="auto" w:fill="auto"/>
        <w:tabs>
          <w:tab w:val="left" w:pos="673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Objednatel i </w:t>
      </w:r>
      <w:r w:rsidR="00CE1B3E">
        <w:rPr>
          <w:rFonts w:ascii="Times New Roman" w:hAnsi="Times New Roman" w:cs="Times New Roman"/>
          <w:sz w:val="24"/>
          <w:szCs w:val="24"/>
        </w:rPr>
        <w:t>zhotovitel</w:t>
      </w:r>
      <w:r w:rsidRPr="007716E4">
        <w:rPr>
          <w:rFonts w:ascii="Times New Roman" w:hAnsi="Times New Roman" w:cs="Times New Roman"/>
          <w:sz w:val="24"/>
          <w:szCs w:val="24"/>
        </w:rPr>
        <w:t xml:space="preserve"> mohou odstoupit od smlouvy o dílo v případě podstatného porušení uvedené smlouvy jednou ze stran. Za podstatné porušení smlouvy o dílo ze strany </w:t>
      </w:r>
      <w:r w:rsidR="00CE1B3E">
        <w:rPr>
          <w:rFonts w:ascii="Times New Roman" w:hAnsi="Times New Roman" w:cs="Times New Roman"/>
          <w:sz w:val="24"/>
          <w:szCs w:val="24"/>
        </w:rPr>
        <w:t>zhotovitele</w:t>
      </w:r>
      <w:r w:rsidRPr="007716E4">
        <w:rPr>
          <w:rFonts w:ascii="Times New Roman" w:hAnsi="Times New Roman" w:cs="Times New Roman"/>
          <w:sz w:val="24"/>
          <w:szCs w:val="24"/>
        </w:rPr>
        <w:t xml:space="preserve"> se považuje zejména provádění díla v rozporu s </w:t>
      </w:r>
      <w:proofErr w:type="gramStart"/>
      <w:r w:rsidRPr="007716E4">
        <w:rPr>
          <w:rFonts w:ascii="Times New Roman" w:hAnsi="Times New Roman" w:cs="Times New Roman"/>
          <w:sz w:val="24"/>
          <w:szCs w:val="24"/>
        </w:rPr>
        <w:t>ustanovením(i) smlouvy</w:t>
      </w:r>
      <w:proofErr w:type="gramEnd"/>
      <w:r w:rsidRPr="007716E4">
        <w:rPr>
          <w:rFonts w:ascii="Times New Roman" w:hAnsi="Times New Roman" w:cs="Times New Roman"/>
          <w:sz w:val="24"/>
          <w:szCs w:val="24"/>
        </w:rPr>
        <w:t xml:space="preserve"> a/nebo jiných závazných dokumentů či předpisů.</w:t>
      </w:r>
    </w:p>
    <w:p w:rsidR="00E60693" w:rsidRPr="007716E4" w:rsidRDefault="00883D0B" w:rsidP="007716E4">
      <w:pPr>
        <w:pStyle w:val="Zkladntext1"/>
        <w:numPr>
          <w:ilvl w:val="0"/>
          <w:numId w:val="10"/>
        </w:numPr>
        <w:shd w:val="clear" w:color="auto" w:fill="auto"/>
        <w:tabs>
          <w:tab w:val="left" w:pos="673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Jestliže objednatel hodlá odstoupit od smlouvy podle odst. 9.1 smlouvy, potom to sdělí </w:t>
      </w:r>
      <w:r w:rsidR="00CE1B3E">
        <w:rPr>
          <w:rFonts w:ascii="Times New Roman" w:hAnsi="Times New Roman" w:cs="Times New Roman"/>
          <w:sz w:val="24"/>
          <w:szCs w:val="24"/>
        </w:rPr>
        <w:t>zhotoviteli</w:t>
      </w:r>
      <w:r w:rsidRPr="007716E4">
        <w:rPr>
          <w:rFonts w:ascii="Times New Roman" w:hAnsi="Times New Roman" w:cs="Times New Roman"/>
          <w:sz w:val="24"/>
          <w:szCs w:val="24"/>
        </w:rPr>
        <w:t xml:space="preserve"> v písemné formě doporučeným dopisem. Toto sdělení (výzva) musí označovat okolnost, pro </w:t>
      </w:r>
      <w:r w:rsidR="00CE1B3E" w:rsidRPr="007716E4">
        <w:rPr>
          <w:rFonts w:ascii="Times New Roman" w:hAnsi="Times New Roman" w:cs="Times New Roman"/>
          <w:sz w:val="24"/>
          <w:szCs w:val="24"/>
        </w:rPr>
        <w:t>niž</w:t>
      </w:r>
      <w:r w:rsidRPr="007716E4">
        <w:rPr>
          <w:rFonts w:ascii="Times New Roman" w:hAnsi="Times New Roman" w:cs="Times New Roman"/>
          <w:sz w:val="24"/>
          <w:szCs w:val="24"/>
        </w:rPr>
        <w:t xml:space="preserve"> má objednatel v úmyslu odstoupit od smlouvy. Sdělení o odstoupení od smlouvy musí dále obsahovat prohlášení, že objednatel odstoupí od smlouvy, jestliže </w:t>
      </w:r>
      <w:r w:rsidR="00CE1B3E">
        <w:rPr>
          <w:rFonts w:ascii="Times New Roman" w:hAnsi="Times New Roman" w:cs="Times New Roman"/>
          <w:sz w:val="24"/>
          <w:szCs w:val="24"/>
        </w:rPr>
        <w:t>zhotovitel</w:t>
      </w:r>
      <w:r w:rsidRPr="007716E4">
        <w:rPr>
          <w:rFonts w:ascii="Times New Roman" w:hAnsi="Times New Roman" w:cs="Times New Roman"/>
          <w:sz w:val="24"/>
          <w:szCs w:val="24"/>
        </w:rPr>
        <w:t xml:space="preserve"> tuto okolnost neodstraní v přiměřené lhůtě, která bude ve sdělení (výzvě) také uvedena.</w:t>
      </w:r>
    </w:p>
    <w:p w:rsidR="00E60693" w:rsidRPr="007716E4" w:rsidRDefault="00883D0B" w:rsidP="007716E4">
      <w:pPr>
        <w:pStyle w:val="Zkladntext1"/>
        <w:numPr>
          <w:ilvl w:val="0"/>
          <w:numId w:val="10"/>
        </w:numPr>
        <w:shd w:val="clear" w:color="auto" w:fill="auto"/>
        <w:tabs>
          <w:tab w:val="left" w:pos="673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Objednatel je oprávněn odstoupit od smlouvy i v případě, že </w:t>
      </w:r>
      <w:r w:rsidR="00CE1B3E">
        <w:rPr>
          <w:rFonts w:ascii="Times New Roman" w:hAnsi="Times New Roman" w:cs="Times New Roman"/>
          <w:sz w:val="24"/>
          <w:szCs w:val="24"/>
        </w:rPr>
        <w:t>zhotovitel</w:t>
      </w:r>
      <w:r w:rsidRPr="007716E4">
        <w:rPr>
          <w:rFonts w:ascii="Times New Roman" w:hAnsi="Times New Roman" w:cs="Times New Roman"/>
          <w:sz w:val="24"/>
          <w:szCs w:val="24"/>
        </w:rPr>
        <w:t xml:space="preserve"> vstoupí do likvidace nebo na jeho majetek bude prohlášen konkurs či návrh na konkurs bude zamítnut pro nedostatek majetku.</w:t>
      </w:r>
    </w:p>
    <w:p w:rsidR="00E60693" w:rsidRPr="007716E4" w:rsidRDefault="00883D0B" w:rsidP="007716E4">
      <w:pPr>
        <w:pStyle w:val="Zkladntext1"/>
        <w:numPr>
          <w:ilvl w:val="0"/>
          <w:numId w:val="10"/>
        </w:numPr>
        <w:shd w:val="clear" w:color="auto" w:fill="auto"/>
        <w:tabs>
          <w:tab w:val="left" w:pos="673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>V případě odstoupení od smlouvy ze strany objednatele má objednatel nárok na náhradu prokázaných nákladů, které vzniknou v souvislosti s náhradním řešením, zejména:</w:t>
      </w:r>
    </w:p>
    <w:p w:rsidR="00E60693" w:rsidRPr="007716E4" w:rsidRDefault="00883D0B" w:rsidP="00CE1B3E">
      <w:pPr>
        <w:pStyle w:val="Zkladntext1"/>
        <w:numPr>
          <w:ilvl w:val="0"/>
          <w:numId w:val="6"/>
        </w:numPr>
        <w:shd w:val="clear" w:color="auto" w:fill="auto"/>
        <w:spacing w:before="0" w:after="120" w:line="276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>nákladů, které vzniknou v souvislosti s reorganizací smlouvy,</w:t>
      </w:r>
    </w:p>
    <w:p w:rsidR="00E60693" w:rsidRPr="007716E4" w:rsidRDefault="00883D0B" w:rsidP="00CE1B3E">
      <w:pPr>
        <w:pStyle w:val="Zkladntext1"/>
        <w:numPr>
          <w:ilvl w:val="0"/>
          <w:numId w:val="6"/>
        </w:numPr>
        <w:shd w:val="clear" w:color="auto" w:fill="auto"/>
        <w:spacing w:before="0" w:after="120" w:line="276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 nákladů, které mohou vzniknout v souvislosti s pověřením jiných obchodních společností.</w:t>
      </w:r>
    </w:p>
    <w:p w:rsidR="002E4174" w:rsidRDefault="002E4174" w:rsidP="007716E4">
      <w:pPr>
        <w:pStyle w:val="Nadpis20"/>
        <w:keepNext/>
        <w:keepLines/>
        <w:shd w:val="clear" w:color="auto" w:fill="auto"/>
        <w:spacing w:before="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bookmarkStart w:id="6" w:name="bookmark6"/>
    </w:p>
    <w:p w:rsidR="00E60693" w:rsidRPr="007716E4" w:rsidRDefault="00883D0B" w:rsidP="007716E4">
      <w:pPr>
        <w:pStyle w:val="Nadpis20"/>
        <w:keepNext/>
        <w:keepLines/>
        <w:shd w:val="clear" w:color="auto" w:fill="auto"/>
        <w:spacing w:before="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>Článek 10 - ZÁVĚREČNÁ UJEDNÁNÍ</w:t>
      </w:r>
      <w:bookmarkEnd w:id="6"/>
    </w:p>
    <w:p w:rsidR="00E60693" w:rsidRPr="007716E4" w:rsidRDefault="00A00AF4" w:rsidP="007716E4">
      <w:pPr>
        <w:pStyle w:val="Zkladntext1"/>
        <w:numPr>
          <w:ilvl w:val="0"/>
          <w:numId w:val="11"/>
        </w:numPr>
        <w:shd w:val="clear" w:color="auto" w:fill="auto"/>
        <w:tabs>
          <w:tab w:val="left" w:pos="673"/>
        </w:tabs>
        <w:spacing w:before="0" w:after="12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483861">
        <w:rPr>
          <w:rFonts w:ascii="Times New Roman" w:hAnsi="Times New Roman" w:cs="Times New Roman"/>
          <w:sz w:val="24"/>
          <w:szCs w:val="24"/>
        </w:rPr>
        <w:t>Tato smlouva podléhá uveřejnění v registru smluv v souladu se zákonem č. 340/2015 Sb., zákon o zvláštních podmínkách účinnosti některých smluv</w:t>
      </w:r>
      <w:r>
        <w:rPr>
          <w:rFonts w:ascii="Times New Roman" w:hAnsi="Times New Roman" w:cs="Times New Roman"/>
          <w:sz w:val="24"/>
          <w:szCs w:val="24"/>
        </w:rPr>
        <w:t>, uveřejňování těchto smluv a o </w:t>
      </w:r>
      <w:r w:rsidRPr="00483861">
        <w:rPr>
          <w:rFonts w:ascii="Times New Roman" w:hAnsi="Times New Roman" w:cs="Times New Roman"/>
          <w:sz w:val="24"/>
          <w:szCs w:val="24"/>
        </w:rPr>
        <w:t xml:space="preserve">registru smluv (zákon o registru smluv). </w:t>
      </w:r>
    </w:p>
    <w:p w:rsidR="00E60693" w:rsidRPr="007716E4" w:rsidRDefault="00883D0B" w:rsidP="007716E4">
      <w:pPr>
        <w:pStyle w:val="Zkladntext1"/>
        <w:numPr>
          <w:ilvl w:val="0"/>
          <w:numId w:val="11"/>
        </w:numPr>
        <w:shd w:val="clear" w:color="auto" w:fill="auto"/>
        <w:tabs>
          <w:tab w:val="left" w:pos="673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Tuto smlouvu lze měnit pouze písemným oboustranně potvrzeným </w:t>
      </w:r>
      <w:r w:rsidR="00CE1B3E">
        <w:rPr>
          <w:rFonts w:ascii="Times New Roman" w:hAnsi="Times New Roman" w:cs="Times New Roman"/>
          <w:sz w:val="24"/>
          <w:szCs w:val="24"/>
        </w:rPr>
        <w:t>dodatkem ke smlouvě</w:t>
      </w:r>
      <w:r w:rsidRPr="007716E4">
        <w:rPr>
          <w:rFonts w:ascii="Times New Roman" w:hAnsi="Times New Roman" w:cs="Times New Roman"/>
          <w:sz w:val="24"/>
          <w:szCs w:val="24"/>
        </w:rPr>
        <w:t>.</w:t>
      </w:r>
    </w:p>
    <w:p w:rsidR="00E60693" w:rsidRPr="007716E4" w:rsidRDefault="00CE1B3E" w:rsidP="007716E4">
      <w:pPr>
        <w:pStyle w:val="Zkladntext1"/>
        <w:numPr>
          <w:ilvl w:val="0"/>
          <w:numId w:val="11"/>
        </w:numPr>
        <w:shd w:val="clear" w:color="auto" w:fill="auto"/>
        <w:tabs>
          <w:tab w:val="left" w:pos="673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883D0B" w:rsidRPr="007716E4">
        <w:rPr>
          <w:rFonts w:ascii="Times New Roman" w:hAnsi="Times New Roman" w:cs="Times New Roman"/>
          <w:sz w:val="24"/>
          <w:szCs w:val="24"/>
        </w:rPr>
        <w:t xml:space="preserve"> zavazuje a ručí za to, že při realizaci díla nepouži</w:t>
      </w:r>
      <w:r w:rsidR="00A00AF4">
        <w:rPr>
          <w:rFonts w:ascii="Times New Roman" w:hAnsi="Times New Roman" w:cs="Times New Roman"/>
          <w:sz w:val="24"/>
          <w:szCs w:val="24"/>
        </w:rPr>
        <w:t>je žádný materiál či výrobek, o </w:t>
      </w:r>
      <w:r w:rsidR="00883D0B" w:rsidRPr="007716E4">
        <w:rPr>
          <w:rFonts w:ascii="Times New Roman" w:hAnsi="Times New Roman" w:cs="Times New Roman"/>
          <w:sz w:val="24"/>
          <w:szCs w:val="24"/>
        </w:rPr>
        <w:t>kterém je v době užití známo, že je škodlivý, či</w:t>
      </w:r>
      <w:r w:rsidR="00A00AF4">
        <w:rPr>
          <w:rFonts w:ascii="Times New Roman" w:hAnsi="Times New Roman" w:cs="Times New Roman"/>
          <w:sz w:val="24"/>
          <w:szCs w:val="24"/>
        </w:rPr>
        <w:t xml:space="preserve"> neodpovídá příslušným normám a </w:t>
      </w:r>
      <w:r w:rsidR="00883D0B" w:rsidRPr="007716E4">
        <w:rPr>
          <w:rFonts w:ascii="Times New Roman" w:hAnsi="Times New Roman" w:cs="Times New Roman"/>
          <w:sz w:val="24"/>
          <w:szCs w:val="24"/>
        </w:rPr>
        <w:t xml:space="preserve">předpisům. Pokud tak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="00883D0B" w:rsidRPr="007716E4">
        <w:rPr>
          <w:rFonts w:ascii="Times New Roman" w:hAnsi="Times New Roman" w:cs="Times New Roman"/>
          <w:sz w:val="24"/>
          <w:szCs w:val="24"/>
        </w:rPr>
        <w:t xml:space="preserve"> učiní, je povinen na písemné vyzvání objednatele provést okamžitě nápravu. Veškeré náklady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D0B" w:rsidRPr="007716E4">
        <w:rPr>
          <w:rFonts w:ascii="Times New Roman" w:hAnsi="Times New Roman" w:cs="Times New Roman"/>
          <w:sz w:val="24"/>
          <w:szCs w:val="24"/>
        </w:rPr>
        <w:t xml:space="preserve">tím spojené nese </w:t>
      </w:r>
      <w:r w:rsidR="006127E2">
        <w:rPr>
          <w:rFonts w:ascii="Times New Roman" w:hAnsi="Times New Roman" w:cs="Times New Roman"/>
          <w:sz w:val="24"/>
          <w:szCs w:val="24"/>
        </w:rPr>
        <w:t>zhotovitel</w:t>
      </w:r>
      <w:r w:rsidR="00883D0B" w:rsidRPr="007716E4">
        <w:rPr>
          <w:rFonts w:ascii="Times New Roman" w:hAnsi="Times New Roman" w:cs="Times New Roman"/>
          <w:sz w:val="24"/>
          <w:szCs w:val="24"/>
        </w:rPr>
        <w:t>.</w:t>
      </w:r>
    </w:p>
    <w:p w:rsidR="00E60693" w:rsidRPr="00CE1B3E" w:rsidRDefault="00883D0B" w:rsidP="00CE1B3E">
      <w:pPr>
        <w:pStyle w:val="Zkladntext1"/>
        <w:numPr>
          <w:ilvl w:val="0"/>
          <w:numId w:val="11"/>
        </w:numPr>
        <w:shd w:val="clear" w:color="auto" w:fill="auto"/>
        <w:spacing w:before="0" w:after="120" w:line="276" w:lineRule="auto"/>
        <w:ind w:hanging="567"/>
        <w:jc w:val="left"/>
        <w:rPr>
          <w:rFonts w:ascii="Times New Roman" w:hAnsi="Times New Roman" w:cs="Times New Roman"/>
          <w:sz w:val="24"/>
          <w:szCs w:val="24"/>
        </w:rPr>
      </w:pPr>
      <w:r w:rsidRPr="00CE1B3E">
        <w:rPr>
          <w:rFonts w:ascii="Times New Roman" w:hAnsi="Times New Roman" w:cs="Times New Roman"/>
          <w:sz w:val="24"/>
          <w:szCs w:val="24"/>
        </w:rPr>
        <w:t xml:space="preserve">Veškerá textová dokumentace, kterou při plnění smlouvy předává či předkládá </w:t>
      </w:r>
      <w:r w:rsidR="00CE1B3E">
        <w:rPr>
          <w:rFonts w:ascii="Times New Roman" w:hAnsi="Times New Roman" w:cs="Times New Roman"/>
          <w:sz w:val="24"/>
          <w:szCs w:val="24"/>
        </w:rPr>
        <w:t xml:space="preserve">zhotovitel </w:t>
      </w:r>
      <w:r w:rsidRPr="00CE1B3E">
        <w:rPr>
          <w:rFonts w:ascii="Times New Roman" w:hAnsi="Times New Roman" w:cs="Times New Roman"/>
          <w:sz w:val="24"/>
          <w:szCs w:val="24"/>
        </w:rPr>
        <w:t>objednateli, musí být předána či předložena v českém jazyce.</w:t>
      </w:r>
    </w:p>
    <w:p w:rsidR="00E60693" w:rsidRPr="007716E4" w:rsidRDefault="00883D0B" w:rsidP="007716E4">
      <w:pPr>
        <w:pStyle w:val="Zkladntext1"/>
        <w:numPr>
          <w:ilvl w:val="0"/>
          <w:numId w:val="11"/>
        </w:numPr>
        <w:shd w:val="clear" w:color="auto" w:fill="auto"/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 Nastanou-li u některé ze stran skutečnosti bránící řádnému plnění této smlouvy, je povinna to ihned bez zbytečného odkladu oznámit druhé straně a vyv</w:t>
      </w:r>
      <w:r w:rsidR="00A00AF4">
        <w:rPr>
          <w:rFonts w:ascii="Times New Roman" w:hAnsi="Times New Roman" w:cs="Times New Roman"/>
          <w:sz w:val="24"/>
          <w:szCs w:val="24"/>
        </w:rPr>
        <w:t>olat jednání osob oprávněných k </w:t>
      </w:r>
      <w:r w:rsidRPr="007716E4">
        <w:rPr>
          <w:rFonts w:ascii="Times New Roman" w:hAnsi="Times New Roman" w:cs="Times New Roman"/>
          <w:sz w:val="24"/>
          <w:szCs w:val="24"/>
        </w:rPr>
        <w:t>podpisu smlouvy.</w:t>
      </w:r>
    </w:p>
    <w:p w:rsidR="00E60693" w:rsidRPr="007716E4" w:rsidRDefault="00883D0B" w:rsidP="007716E4">
      <w:pPr>
        <w:pStyle w:val="Zkladntext1"/>
        <w:numPr>
          <w:ilvl w:val="0"/>
          <w:numId w:val="11"/>
        </w:numPr>
        <w:shd w:val="clear" w:color="auto" w:fill="auto"/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 Písemnosti mezi smluvními stranami, s jejichž obsahem je spojen vznik, změna nebo zánik práv a povinností upravených touto smlouvou, se doručují do vlastních rukou. Povinnost smluvní strany doručit písemnost do vlastních rukou druhé smluvní straně je splněna, jakmile držitel poštovní licence, je-li doručována jeho prostřednictvím, písemnost adresátovi do vlastních rukou doručí.</w:t>
      </w:r>
    </w:p>
    <w:p w:rsidR="00E60693" w:rsidRPr="007716E4" w:rsidRDefault="00883D0B" w:rsidP="007716E4">
      <w:pPr>
        <w:pStyle w:val="Zkladntext1"/>
        <w:numPr>
          <w:ilvl w:val="0"/>
          <w:numId w:val="11"/>
        </w:numPr>
        <w:shd w:val="clear" w:color="auto" w:fill="auto"/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 Jakákoliv ústní ujednání při provádění díla, která nejsou písemně potvrzena oprávněnými zástupci obou smluvních stran, jsou právně neúčinná.</w:t>
      </w:r>
    </w:p>
    <w:p w:rsidR="00E60693" w:rsidRPr="007716E4" w:rsidRDefault="00883D0B" w:rsidP="007716E4">
      <w:pPr>
        <w:pStyle w:val="Zkladntext1"/>
        <w:numPr>
          <w:ilvl w:val="0"/>
          <w:numId w:val="11"/>
        </w:numPr>
        <w:shd w:val="clear" w:color="auto" w:fill="auto"/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 Nastanou-li u některé ze stran skutečnosti bránící řádnému plnění této smlouvy, je povinna to ihned bez zbytečného odkladu oznámit druhé straně a vyv</w:t>
      </w:r>
      <w:r w:rsidR="00A00AF4">
        <w:rPr>
          <w:rFonts w:ascii="Times New Roman" w:hAnsi="Times New Roman" w:cs="Times New Roman"/>
          <w:sz w:val="24"/>
          <w:szCs w:val="24"/>
        </w:rPr>
        <w:t>olat jednání osob oprávněných k </w:t>
      </w:r>
      <w:r w:rsidRPr="007716E4">
        <w:rPr>
          <w:rFonts w:ascii="Times New Roman" w:hAnsi="Times New Roman" w:cs="Times New Roman"/>
          <w:sz w:val="24"/>
          <w:szCs w:val="24"/>
        </w:rPr>
        <w:t>podpisu smlouvy.</w:t>
      </w:r>
    </w:p>
    <w:p w:rsidR="00E60693" w:rsidRPr="007716E4" w:rsidRDefault="00883D0B" w:rsidP="007716E4">
      <w:pPr>
        <w:pStyle w:val="Zkladntext1"/>
        <w:numPr>
          <w:ilvl w:val="0"/>
          <w:numId w:val="11"/>
        </w:numPr>
        <w:shd w:val="clear" w:color="auto" w:fill="auto"/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 Objednatel je oprávněn pouze s písemným souhlasem </w:t>
      </w:r>
      <w:r w:rsidR="00CE1B3E">
        <w:rPr>
          <w:rFonts w:ascii="Times New Roman" w:hAnsi="Times New Roman" w:cs="Times New Roman"/>
          <w:sz w:val="24"/>
          <w:szCs w:val="24"/>
        </w:rPr>
        <w:t>zhotovitele</w:t>
      </w:r>
      <w:r w:rsidRPr="007716E4">
        <w:rPr>
          <w:rFonts w:ascii="Times New Roman" w:hAnsi="Times New Roman" w:cs="Times New Roman"/>
          <w:sz w:val="24"/>
          <w:szCs w:val="24"/>
        </w:rPr>
        <w:t xml:space="preserve"> převést svoje práva a</w:t>
      </w:r>
      <w:r w:rsidR="00A00AF4">
        <w:rPr>
          <w:rFonts w:ascii="Times New Roman" w:hAnsi="Times New Roman" w:cs="Times New Roman"/>
          <w:sz w:val="24"/>
          <w:szCs w:val="24"/>
        </w:rPr>
        <w:t> </w:t>
      </w:r>
      <w:r w:rsidRPr="007716E4">
        <w:rPr>
          <w:rFonts w:ascii="Times New Roman" w:hAnsi="Times New Roman" w:cs="Times New Roman"/>
          <w:sz w:val="24"/>
          <w:szCs w:val="24"/>
        </w:rPr>
        <w:t xml:space="preserve">povinnosti z této smlouvy vyplývající na jinou stranu. </w:t>
      </w:r>
      <w:r w:rsidR="00CE1B3E">
        <w:rPr>
          <w:rFonts w:ascii="Times New Roman" w:hAnsi="Times New Roman" w:cs="Times New Roman"/>
          <w:sz w:val="24"/>
          <w:szCs w:val="24"/>
        </w:rPr>
        <w:t>Zhotovitel</w:t>
      </w:r>
      <w:r w:rsidRPr="007716E4">
        <w:rPr>
          <w:rFonts w:ascii="Times New Roman" w:hAnsi="Times New Roman" w:cs="Times New Roman"/>
          <w:sz w:val="24"/>
          <w:szCs w:val="24"/>
        </w:rPr>
        <w:t xml:space="preserve"> je oprávněn převést svoje práva a povinnosti z této smlouvy vyplývající na jinou stranu pouze s předchozím písemným souhlasem objednatele.</w:t>
      </w:r>
    </w:p>
    <w:p w:rsidR="00E60693" w:rsidRPr="007716E4" w:rsidRDefault="00883D0B" w:rsidP="007716E4">
      <w:pPr>
        <w:pStyle w:val="Zkladntext1"/>
        <w:numPr>
          <w:ilvl w:val="0"/>
          <w:numId w:val="11"/>
        </w:numPr>
        <w:shd w:val="clear" w:color="auto" w:fill="auto"/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 Ostatní vztahy smluvních stran v této smlouvě výslovn</w:t>
      </w:r>
      <w:r w:rsidR="006127E2">
        <w:rPr>
          <w:rFonts w:ascii="Times New Roman" w:hAnsi="Times New Roman" w:cs="Times New Roman"/>
          <w:sz w:val="24"/>
          <w:szCs w:val="24"/>
        </w:rPr>
        <w:t>ě neupravené se řídí zákonem č. </w:t>
      </w:r>
      <w:r w:rsidRPr="007716E4">
        <w:rPr>
          <w:rFonts w:ascii="Times New Roman" w:hAnsi="Times New Roman" w:cs="Times New Roman"/>
          <w:sz w:val="24"/>
          <w:szCs w:val="24"/>
        </w:rPr>
        <w:t>89/2012 Sb., občanský zákoník.</w:t>
      </w:r>
    </w:p>
    <w:p w:rsidR="00E60693" w:rsidRPr="007716E4" w:rsidRDefault="00883D0B" w:rsidP="007716E4">
      <w:pPr>
        <w:pStyle w:val="Zkladntext1"/>
        <w:numPr>
          <w:ilvl w:val="0"/>
          <w:numId w:val="11"/>
        </w:numPr>
        <w:shd w:val="clear" w:color="auto" w:fill="auto"/>
        <w:spacing w:before="0" w:after="12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 xml:space="preserve"> Tato smlouva je vyhotovena ve 4 stejnopisech, z nichž každá strana obdrží 2 stejnopisy.</w:t>
      </w:r>
    </w:p>
    <w:p w:rsidR="006127E2" w:rsidRDefault="00883D0B" w:rsidP="006127E2">
      <w:pPr>
        <w:pStyle w:val="Zkladntext1"/>
        <w:numPr>
          <w:ilvl w:val="0"/>
          <w:numId w:val="11"/>
        </w:numPr>
        <w:shd w:val="clear" w:color="auto" w:fill="auto"/>
        <w:tabs>
          <w:tab w:val="left" w:pos="668"/>
        </w:tabs>
        <w:spacing w:before="0" w:after="120" w:line="276" w:lineRule="auto"/>
        <w:ind w:right="20" w:hanging="567"/>
        <w:rPr>
          <w:rFonts w:ascii="Times New Roman" w:hAnsi="Times New Roman" w:cs="Times New Roman"/>
          <w:sz w:val="24"/>
          <w:szCs w:val="24"/>
        </w:rPr>
      </w:pPr>
      <w:r w:rsidRPr="007716E4">
        <w:rPr>
          <w:rFonts w:ascii="Times New Roman" w:hAnsi="Times New Roman" w:cs="Times New Roman"/>
          <w:sz w:val="24"/>
          <w:szCs w:val="24"/>
        </w:rPr>
        <w:t>Smluvní strany prohlašují, že si smlouvu přečetly, s obsahem souhlasí a na důkaz jejich svobodné, pravé a vážné vůle připojují své podpisy.</w:t>
      </w:r>
    </w:p>
    <w:p w:rsidR="006127E2" w:rsidRDefault="006127E2">
      <w:pPr>
        <w:pStyle w:val="Zkladntext1"/>
        <w:shd w:val="clear" w:color="auto" w:fill="auto"/>
        <w:tabs>
          <w:tab w:val="right" w:pos="5170"/>
          <w:tab w:val="right" w:pos="6241"/>
        </w:tabs>
        <w:spacing w:before="0" w:line="180" w:lineRule="exact"/>
        <w:ind w:left="720" w:hanging="700"/>
        <w:rPr>
          <w:rFonts w:ascii="Times New Roman" w:hAnsi="Times New Roman" w:cs="Times New Roman"/>
          <w:sz w:val="24"/>
          <w:szCs w:val="24"/>
        </w:rPr>
      </w:pPr>
    </w:p>
    <w:p w:rsidR="006127E2" w:rsidRDefault="006127E2">
      <w:pPr>
        <w:pStyle w:val="Zkladntext1"/>
        <w:shd w:val="clear" w:color="auto" w:fill="auto"/>
        <w:tabs>
          <w:tab w:val="right" w:pos="5170"/>
          <w:tab w:val="right" w:pos="6241"/>
        </w:tabs>
        <w:spacing w:before="0" w:line="180" w:lineRule="exact"/>
        <w:ind w:left="720" w:hanging="700"/>
        <w:rPr>
          <w:rFonts w:ascii="Times New Roman" w:hAnsi="Times New Roman" w:cs="Times New Roman"/>
          <w:sz w:val="24"/>
          <w:szCs w:val="24"/>
        </w:rPr>
      </w:pPr>
    </w:p>
    <w:p w:rsidR="006127E2" w:rsidRPr="006127E2" w:rsidRDefault="006127E2" w:rsidP="006127E2">
      <w:pPr>
        <w:pStyle w:val="Zkladntext1"/>
        <w:tabs>
          <w:tab w:val="right" w:pos="5170"/>
          <w:tab w:val="right" w:pos="6241"/>
        </w:tabs>
        <w:spacing w:line="180" w:lineRule="exact"/>
        <w:ind w:left="720" w:hanging="700"/>
        <w:rPr>
          <w:rFonts w:ascii="Times New Roman" w:hAnsi="Times New Roman" w:cs="Times New Roman"/>
          <w:sz w:val="24"/>
          <w:szCs w:val="24"/>
        </w:rPr>
      </w:pPr>
      <w:r w:rsidRPr="006127E2">
        <w:rPr>
          <w:rFonts w:ascii="Times New Roman" w:hAnsi="Times New Roman" w:cs="Times New Roman"/>
          <w:sz w:val="24"/>
          <w:szCs w:val="24"/>
        </w:rPr>
        <w:t xml:space="preserve">V Boskovicích dne </w:t>
      </w:r>
      <w:proofErr w:type="gramStart"/>
      <w:r w:rsidR="002E4174">
        <w:rPr>
          <w:rFonts w:ascii="Times New Roman" w:hAnsi="Times New Roman" w:cs="Times New Roman"/>
          <w:sz w:val="24"/>
          <w:szCs w:val="24"/>
        </w:rPr>
        <w:t>3.6.2019</w:t>
      </w:r>
      <w:proofErr w:type="gramEnd"/>
      <w:r w:rsidRPr="006127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7E2">
        <w:rPr>
          <w:rFonts w:ascii="Times New Roman" w:hAnsi="Times New Roman" w:cs="Times New Roman"/>
          <w:sz w:val="24"/>
          <w:szCs w:val="24"/>
        </w:rPr>
        <w:t xml:space="preserve">V </w:t>
      </w:r>
      <w:r w:rsidR="002E4174">
        <w:rPr>
          <w:rFonts w:ascii="Times New Roman" w:hAnsi="Times New Roman" w:cs="Times New Roman"/>
          <w:sz w:val="24"/>
          <w:szCs w:val="24"/>
        </w:rPr>
        <w:t>Praze</w:t>
      </w:r>
      <w:r w:rsidRPr="006127E2">
        <w:rPr>
          <w:rFonts w:ascii="Times New Roman" w:hAnsi="Times New Roman" w:cs="Times New Roman"/>
          <w:sz w:val="24"/>
          <w:szCs w:val="24"/>
        </w:rPr>
        <w:t xml:space="preserve"> dne</w:t>
      </w:r>
      <w:r w:rsidR="002E4174">
        <w:rPr>
          <w:rFonts w:ascii="Times New Roman" w:hAnsi="Times New Roman" w:cs="Times New Roman"/>
          <w:sz w:val="24"/>
          <w:szCs w:val="24"/>
        </w:rPr>
        <w:t xml:space="preserve"> 5.6.2019</w:t>
      </w:r>
    </w:p>
    <w:p w:rsidR="006127E2" w:rsidRPr="006127E2" w:rsidRDefault="006127E2" w:rsidP="006127E2">
      <w:pPr>
        <w:pStyle w:val="Zkladntext1"/>
        <w:tabs>
          <w:tab w:val="right" w:pos="5170"/>
          <w:tab w:val="right" w:pos="6241"/>
        </w:tabs>
        <w:spacing w:line="180" w:lineRule="exact"/>
        <w:ind w:left="720" w:hanging="700"/>
        <w:rPr>
          <w:rFonts w:ascii="Times New Roman" w:hAnsi="Times New Roman" w:cs="Times New Roman"/>
          <w:sz w:val="24"/>
          <w:szCs w:val="24"/>
        </w:rPr>
      </w:pPr>
    </w:p>
    <w:p w:rsidR="006127E2" w:rsidRPr="006127E2" w:rsidRDefault="006127E2" w:rsidP="006127E2">
      <w:pPr>
        <w:pStyle w:val="Zkladntext1"/>
        <w:tabs>
          <w:tab w:val="right" w:pos="5170"/>
          <w:tab w:val="right" w:pos="6241"/>
        </w:tabs>
        <w:spacing w:line="180" w:lineRule="exact"/>
        <w:ind w:left="720" w:hanging="700"/>
        <w:rPr>
          <w:rFonts w:ascii="Times New Roman" w:hAnsi="Times New Roman" w:cs="Times New Roman"/>
          <w:sz w:val="24"/>
          <w:szCs w:val="24"/>
        </w:rPr>
      </w:pPr>
      <w:r w:rsidRPr="006127E2">
        <w:rPr>
          <w:rFonts w:ascii="Times New Roman" w:hAnsi="Times New Roman" w:cs="Times New Roman"/>
          <w:sz w:val="24"/>
          <w:szCs w:val="24"/>
        </w:rPr>
        <w:t>Za objednatele:</w:t>
      </w:r>
      <w:r w:rsidRPr="006127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7E2">
        <w:rPr>
          <w:rFonts w:ascii="Times New Roman" w:hAnsi="Times New Roman" w:cs="Times New Roman"/>
          <w:sz w:val="24"/>
          <w:szCs w:val="24"/>
        </w:rPr>
        <w:t>Za zhotovitele:</w:t>
      </w:r>
    </w:p>
    <w:p w:rsidR="006127E2" w:rsidRPr="006127E2" w:rsidRDefault="006127E2" w:rsidP="006127E2">
      <w:pPr>
        <w:pStyle w:val="Zkladntext1"/>
        <w:tabs>
          <w:tab w:val="right" w:pos="5170"/>
          <w:tab w:val="right" w:pos="6241"/>
        </w:tabs>
        <w:spacing w:line="180" w:lineRule="exact"/>
        <w:ind w:left="720" w:hanging="700"/>
        <w:rPr>
          <w:rFonts w:ascii="Times New Roman" w:hAnsi="Times New Roman" w:cs="Times New Roman"/>
          <w:sz w:val="24"/>
          <w:szCs w:val="24"/>
        </w:rPr>
      </w:pPr>
    </w:p>
    <w:p w:rsidR="006127E2" w:rsidRPr="006127E2" w:rsidRDefault="00A00AF4" w:rsidP="006127E2">
      <w:pPr>
        <w:pStyle w:val="Zkladntext1"/>
        <w:tabs>
          <w:tab w:val="right" w:pos="5170"/>
          <w:tab w:val="right" w:pos="6241"/>
        </w:tabs>
        <w:spacing w:line="180" w:lineRule="exact"/>
        <w:ind w:left="720" w:hanging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Oldřich Kovář</w:t>
      </w:r>
      <w:r w:rsidR="002E4174">
        <w:rPr>
          <w:rFonts w:ascii="Times New Roman" w:hAnsi="Times New Roman" w:cs="Times New Roman"/>
          <w:sz w:val="24"/>
          <w:szCs w:val="24"/>
        </w:rPr>
        <w:tab/>
      </w:r>
      <w:r w:rsidR="002E4174">
        <w:rPr>
          <w:rFonts w:ascii="Times New Roman" w:hAnsi="Times New Roman" w:cs="Times New Roman"/>
          <w:sz w:val="24"/>
          <w:szCs w:val="24"/>
        </w:rPr>
        <w:tab/>
        <w:t xml:space="preserve">Ing. Richard </w:t>
      </w:r>
      <w:proofErr w:type="spellStart"/>
      <w:r w:rsidR="002E4174">
        <w:rPr>
          <w:rFonts w:ascii="Times New Roman" w:hAnsi="Times New Roman" w:cs="Times New Roman"/>
          <w:sz w:val="24"/>
          <w:szCs w:val="24"/>
        </w:rPr>
        <w:t>Jejkal</w:t>
      </w:r>
      <w:proofErr w:type="spellEnd"/>
      <w:r w:rsidR="002E4174">
        <w:rPr>
          <w:rFonts w:ascii="Times New Roman" w:hAnsi="Times New Roman" w:cs="Times New Roman"/>
          <w:sz w:val="24"/>
          <w:szCs w:val="24"/>
        </w:rPr>
        <w:tab/>
      </w:r>
      <w:r w:rsidR="002E4174">
        <w:rPr>
          <w:rFonts w:ascii="Times New Roman" w:hAnsi="Times New Roman" w:cs="Times New Roman"/>
          <w:sz w:val="24"/>
          <w:szCs w:val="24"/>
        </w:rPr>
        <w:tab/>
      </w:r>
      <w:r w:rsidR="006127E2" w:rsidRPr="006127E2">
        <w:rPr>
          <w:rFonts w:ascii="Times New Roman" w:hAnsi="Times New Roman" w:cs="Times New Roman"/>
          <w:sz w:val="24"/>
          <w:szCs w:val="24"/>
        </w:rPr>
        <w:tab/>
      </w:r>
      <w:r w:rsidR="006127E2" w:rsidRPr="006127E2">
        <w:rPr>
          <w:rFonts w:ascii="Times New Roman" w:hAnsi="Times New Roman" w:cs="Times New Roman"/>
          <w:sz w:val="24"/>
          <w:szCs w:val="24"/>
        </w:rPr>
        <w:tab/>
      </w:r>
      <w:r w:rsidR="006127E2" w:rsidRPr="006127E2">
        <w:rPr>
          <w:rFonts w:ascii="Times New Roman" w:hAnsi="Times New Roman" w:cs="Times New Roman"/>
          <w:sz w:val="24"/>
          <w:szCs w:val="24"/>
        </w:rPr>
        <w:tab/>
      </w:r>
      <w:r w:rsidR="006127E2" w:rsidRPr="006127E2">
        <w:rPr>
          <w:rFonts w:ascii="Times New Roman" w:hAnsi="Times New Roman" w:cs="Times New Roman"/>
          <w:sz w:val="24"/>
          <w:szCs w:val="24"/>
        </w:rPr>
        <w:tab/>
      </w:r>
      <w:r w:rsidR="006127E2" w:rsidRPr="006127E2">
        <w:rPr>
          <w:rFonts w:ascii="Times New Roman" w:hAnsi="Times New Roman" w:cs="Times New Roman"/>
          <w:sz w:val="24"/>
          <w:szCs w:val="24"/>
        </w:rPr>
        <w:tab/>
      </w:r>
      <w:r w:rsidR="006127E2">
        <w:rPr>
          <w:rFonts w:ascii="Times New Roman" w:hAnsi="Times New Roman" w:cs="Times New Roman"/>
          <w:sz w:val="24"/>
          <w:szCs w:val="24"/>
        </w:rPr>
        <w:tab/>
      </w:r>
      <w:r w:rsidR="006127E2">
        <w:rPr>
          <w:rFonts w:ascii="Times New Roman" w:hAnsi="Times New Roman" w:cs="Times New Roman"/>
          <w:sz w:val="24"/>
          <w:szCs w:val="24"/>
        </w:rPr>
        <w:tab/>
      </w:r>
      <w:r w:rsidR="006127E2">
        <w:rPr>
          <w:rFonts w:ascii="Times New Roman" w:hAnsi="Times New Roman" w:cs="Times New Roman"/>
          <w:sz w:val="24"/>
          <w:szCs w:val="24"/>
        </w:rPr>
        <w:tab/>
      </w:r>
    </w:p>
    <w:p w:rsidR="00E60693" w:rsidRPr="007716E4" w:rsidRDefault="002E4174" w:rsidP="006127E2">
      <w:pPr>
        <w:pStyle w:val="Zkladntext1"/>
        <w:shd w:val="clear" w:color="auto" w:fill="auto"/>
        <w:tabs>
          <w:tab w:val="right" w:pos="5170"/>
          <w:tab w:val="right" w:pos="6241"/>
        </w:tabs>
        <w:spacing w:before="0" w:line="180" w:lineRule="exact"/>
        <w:ind w:left="720" w:hanging="70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ř</w:t>
      </w:r>
      <w:r w:rsidR="00A00AF4">
        <w:rPr>
          <w:rFonts w:ascii="Times New Roman" w:hAnsi="Times New Roman" w:cs="Times New Roman"/>
          <w:sz w:val="24"/>
          <w:szCs w:val="24"/>
        </w:rPr>
        <w:t>editel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jednatel</w:t>
      </w:r>
      <w:r w:rsidR="006127E2" w:rsidRPr="006127E2">
        <w:rPr>
          <w:rFonts w:ascii="Times New Roman" w:hAnsi="Times New Roman" w:cs="Times New Roman"/>
          <w:sz w:val="24"/>
          <w:szCs w:val="24"/>
        </w:rPr>
        <w:tab/>
      </w:r>
      <w:r w:rsidR="006127E2" w:rsidRPr="006127E2">
        <w:rPr>
          <w:rFonts w:ascii="Times New Roman" w:hAnsi="Times New Roman" w:cs="Times New Roman"/>
          <w:sz w:val="24"/>
          <w:szCs w:val="24"/>
        </w:rPr>
        <w:tab/>
      </w:r>
      <w:r w:rsidR="006127E2" w:rsidRPr="006127E2">
        <w:rPr>
          <w:rFonts w:ascii="Times New Roman" w:hAnsi="Times New Roman" w:cs="Times New Roman"/>
          <w:sz w:val="24"/>
          <w:szCs w:val="24"/>
        </w:rPr>
        <w:tab/>
      </w:r>
      <w:r w:rsidR="006127E2" w:rsidRPr="006127E2">
        <w:rPr>
          <w:rFonts w:ascii="Times New Roman" w:hAnsi="Times New Roman" w:cs="Times New Roman"/>
          <w:sz w:val="24"/>
          <w:szCs w:val="24"/>
        </w:rPr>
        <w:tab/>
      </w:r>
      <w:bookmarkStart w:id="7" w:name="_GoBack"/>
      <w:bookmarkEnd w:id="7"/>
      <w:r w:rsidR="006127E2" w:rsidRPr="006127E2">
        <w:rPr>
          <w:rFonts w:ascii="Times New Roman" w:hAnsi="Times New Roman" w:cs="Times New Roman"/>
          <w:sz w:val="24"/>
          <w:szCs w:val="24"/>
        </w:rPr>
        <w:tab/>
      </w:r>
      <w:r w:rsidR="006127E2" w:rsidRPr="006127E2">
        <w:rPr>
          <w:rFonts w:ascii="Times New Roman" w:hAnsi="Times New Roman" w:cs="Times New Roman"/>
          <w:sz w:val="24"/>
          <w:szCs w:val="24"/>
        </w:rPr>
        <w:tab/>
      </w:r>
    </w:p>
    <w:sectPr w:rsidR="00E60693" w:rsidRPr="007716E4" w:rsidSect="006127E2">
      <w:footerReference w:type="default" r:id="rId9"/>
      <w:headerReference w:type="first" r:id="rId10"/>
      <w:footerReference w:type="first" r:id="rId11"/>
      <w:type w:val="continuous"/>
      <w:pgSz w:w="11909" w:h="16838"/>
      <w:pgMar w:top="1345" w:right="1417" w:bottom="1514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87" w:rsidRDefault="004D2C87">
      <w:r>
        <w:separator/>
      </w:r>
    </w:p>
  </w:endnote>
  <w:endnote w:type="continuationSeparator" w:id="0">
    <w:p w:rsidR="004D2C87" w:rsidRDefault="004D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93" w:rsidRDefault="00520A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6435725</wp:posOffset>
              </wp:positionH>
              <wp:positionV relativeFrom="page">
                <wp:posOffset>9875520</wp:posOffset>
              </wp:positionV>
              <wp:extent cx="200025" cy="1022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693" w:rsidRDefault="00883D0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4174" w:rsidRPr="002E4174">
                            <w:rPr>
                              <w:rStyle w:val="ZhlavneboZpat7ptNetunKurzvadkovn2pt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7ptNetunKurzvadkovn2pt"/>
                            </w:rPr>
                            <w:fldChar w:fldCharType="end"/>
                          </w:r>
                          <w:r>
                            <w:rPr>
                              <w:rStyle w:val="ZhlavneboZpat7ptNetunKurzvadkovn2pt"/>
                            </w:rPr>
                            <w:t>/6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6.75pt;margin-top:777.6pt;width:15.75pt;height:8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" filled="f" stroked="f">
              <v:textbox style="mso-fit-shape-to-text:t" inset="0,0,0,0">
                <w:txbxContent>
                  <w:p w:rsidR="00E60693" w:rsidRDefault="00883D0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4174" w:rsidRPr="002E4174">
                      <w:rPr>
                        <w:rStyle w:val="ZhlavneboZpat7ptNetunKurzvadkovn2pt"/>
                        <w:noProof/>
                      </w:rPr>
                      <w:t>5</w:t>
                    </w:r>
                    <w:r>
                      <w:rPr>
                        <w:rStyle w:val="ZhlavneboZpat7ptNetunKurzvadkovn2pt"/>
                      </w:rPr>
                      <w:fldChar w:fldCharType="end"/>
                    </w:r>
                    <w:r>
                      <w:rPr>
                        <w:rStyle w:val="ZhlavneboZpat7ptNetunKurzvadkovn2pt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93" w:rsidRDefault="00520A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6485255</wp:posOffset>
              </wp:positionH>
              <wp:positionV relativeFrom="page">
                <wp:posOffset>9943465</wp:posOffset>
              </wp:positionV>
              <wp:extent cx="245110" cy="1022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693" w:rsidRDefault="00883D0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4174" w:rsidRPr="002E4174">
                            <w:rPr>
                              <w:rStyle w:val="ZhlavneboZpat7ptNetunKurzvadkovn2pt"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7ptNetunKurzvadkovn2pt"/>
                            </w:rPr>
                            <w:fldChar w:fldCharType="end"/>
                          </w:r>
                          <w:r>
                            <w:rPr>
                              <w:rStyle w:val="ZhlavneboZpat7ptNetunKurzva"/>
                            </w:rPr>
                            <w:t xml:space="preserve"> / </w:t>
                          </w:r>
                          <w:r>
                            <w:rPr>
                              <w:rStyle w:val="ZhlavneboZpat7ptNetunKurzvadkovn2pt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0.65pt;margin-top:782.95pt;width:19.3pt;height:8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" filled="f" stroked="f">
              <v:textbox style="mso-fit-shape-to-text:t" inset="0,0,0,0">
                <w:txbxContent>
                  <w:p w:rsidR="00E60693" w:rsidRDefault="00883D0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4174" w:rsidRPr="002E4174">
                      <w:rPr>
                        <w:rStyle w:val="ZhlavneboZpat7ptNetunKurzvadkovn2pt"/>
                        <w:noProof/>
                      </w:rPr>
                      <w:t>7</w:t>
                    </w:r>
                    <w:r>
                      <w:rPr>
                        <w:rStyle w:val="ZhlavneboZpat7ptNetunKurzvadkovn2pt"/>
                      </w:rPr>
                      <w:fldChar w:fldCharType="end"/>
                    </w:r>
                    <w:r>
                      <w:rPr>
                        <w:rStyle w:val="ZhlavneboZpat7ptNetunKurzva"/>
                      </w:rPr>
                      <w:t xml:space="preserve"> / </w:t>
                    </w:r>
                    <w:r>
                      <w:rPr>
                        <w:rStyle w:val="ZhlavneboZpat7ptNetunKurzvadkovn2pt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93" w:rsidRDefault="00520A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9925050</wp:posOffset>
              </wp:positionV>
              <wp:extent cx="179705" cy="69850"/>
              <wp:effectExtent l="381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6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693" w:rsidRDefault="00883D0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7ptNetunKurzvadkovn2pt"/>
                            </w:rPr>
                            <w:t>#</w:t>
                          </w:r>
                          <w:r>
                            <w:rPr>
                              <w:rStyle w:val="ZhlavneboZpat7ptNetunKurzvadkovn2pt"/>
                            </w:rPr>
                            <w:fldChar w:fldCharType="end"/>
                          </w:r>
                          <w:r>
                            <w:rPr>
                              <w:rStyle w:val="ZhlavneboZpat7ptNetunKurzvadkovn2pt"/>
                            </w:rPr>
                            <w:t>/6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81.5pt;width:14.15pt;height:5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" filled="f" stroked="f">
              <v:textbox style="mso-fit-shape-to-text:t" inset="0,0,0,0">
                <w:txbxContent>
                  <w:p w:rsidR="00E60693" w:rsidRDefault="00883D0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7ptNetunKurzvadkovn2pt"/>
                      </w:rPr>
                      <w:t>#</w:t>
                    </w:r>
                    <w:r>
                      <w:rPr>
                        <w:rStyle w:val="ZhlavneboZpat7ptNetunKurzvadkovn2pt"/>
                      </w:rPr>
                      <w:fldChar w:fldCharType="end"/>
                    </w:r>
                    <w:r>
                      <w:rPr>
                        <w:rStyle w:val="ZhlavneboZpat7ptNetunKurzvadkovn2pt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87" w:rsidRDefault="004D2C87"/>
  </w:footnote>
  <w:footnote w:type="continuationSeparator" w:id="0">
    <w:p w:rsidR="004D2C87" w:rsidRDefault="004D2C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93" w:rsidRDefault="00520A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2804795</wp:posOffset>
              </wp:positionH>
              <wp:positionV relativeFrom="page">
                <wp:posOffset>833120</wp:posOffset>
              </wp:positionV>
              <wp:extent cx="1950720" cy="118745"/>
              <wp:effectExtent l="4445" t="4445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693" w:rsidRDefault="00883D0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Článek 8 - ZÁRUČNÍ PODMÍNKY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0.85pt;margin-top:65.6pt;width:153.6pt;height:9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5rqwIAAK4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" filled="f" stroked="f">
              <v:textbox style="mso-fit-shape-to-text:t" inset="0,0,0,0">
                <w:txbxContent>
                  <w:p w:rsidR="00E60693" w:rsidRDefault="00883D0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Článek 8 - ZÁRUČNÍ PODMÍNKY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0F"/>
    <w:multiLevelType w:val="multilevel"/>
    <w:tmpl w:val="BFE2CBCA"/>
    <w:lvl w:ilvl="0">
      <w:start w:val="1"/>
      <w:numFmt w:val="decimal"/>
      <w:lvlText w:val="9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20825"/>
    <w:multiLevelType w:val="multilevel"/>
    <w:tmpl w:val="A3BCFCD8"/>
    <w:lvl w:ilvl="0">
      <w:start w:val="1"/>
      <w:numFmt w:val="decimal"/>
      <w:lvlText w:val="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9471D9"/>
    <w:multiLevelType w:val="multilevel"/>
    <w:tmpl w:val="12803998"/>
    <w:lvl w:ilvl="0">
      <w:start w:val="1"/>
      <w:numFmt w:val="decimal"/>
      <w:lvlText w:val="10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C4918"/>
    <w:multiLevelType w:val="multilevel"/>
    <w:tmpl w:val="117AF0D4"/>
    <w:lvl w:ilvl="0">
      <w:start w:val="1"/>
      <w:numFmt w:val="decimal"/>
      <w:lvlText w:val="6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695D2B"/>
    <w:multiLevelType w:val="multilevel"/>
    <w:tmpl w:val="0A7EE3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A72A0B"/>
    <w:multiLevelType w:val="multilevel"/>
    <w:tmpl w:val="58400B5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BF41C5"/>
    <w:multiLevelType w:val="multilevel"/>
    <w:tmpl w:val="B49C36D8"/>
    <w:lvl w:ilvl="0">
      <w:start w:val="1"/>
      <w:numFmt w:val="decimal"/>
      <w:lvlText w:val="5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0D78DD"/>
    <w:multiLevelType w:val="multilevel"/>
    <w:tmpl w:val="86C6E138"/>
    <w:lvl w:ilvl="0">
      <w:start w:val="1"/>
      <w:numFmt w:val="decimal"/>
      <w:lvlText w:val="7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093541"/>
    <w:multiLevelType w:val="multilevel"/>
    <w:tmpl w:val="B44C60B4"/>
    <w:lvl w:ilvl="0">
      <w:start w:val="1"/>
      <w:numFmt w:val="decimal"/>
      <w:lvlText w:val="8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9E3AC3"/>
    <w:multiLevelType w:val="multilevel"/>
    <w:tmpl w:val="376460C6"/>
    <w:lvl w:ilvl="0">
      <w:start w:val="1"/>
      <w:numFmt w:val="decimal"/>
      <w:lvlText w:val="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46475"/>
    <w:multiLevelType w:val="multilevel"/>
    <w:tmpl w:val="02143A64"/>
    <w:lvl w:ilvl="0">
      <w:start w:val="1"/>
      <w:numFmt w:val="decimal"/>
      <w:lvlText w:val="4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93"/>
    <w:rsid w:val="00081B44"/>
    <w:rsid w:val="000A6616"/>
    <w:rsid w:val="00150C5F"/>
    <w:rsid w:val="001674C3"/>
    <w:rsid w:val="001A3601"/>
    <w:rsid w:val="002863F7"/>
    <w:rsid w:val="002E4174"/>
    <w:rsid w:val="002F6BA1"/>
    <w:rsid w:val="003A1EB2"/>
    <w:rsid w:val="003D001D"/>
    <w:rsid w:val="004705FB"/>
    <w:rsid w:val="004D2C87"/>
    <w:rsid w:val="00520A90"/>
    <w:rsid w:val="0053618E"/>
    <w:rsid w:val="005E0BF1"/>
    <w:rsid w:val="005E1B1A"/>
    <w:rsid w:val="006127E2"/>
    <w:rsid w:val="006268C3"/>
    <w:rsid w:val="006D30B8"/>
    <w:rsid w:val="006E2CD5"/>
    <w:rsid w:val="00703617"/>
    <w:rsid w:val="00732AD4"/>
    <w:rsid w:val="007716E4"/>
    <w:rsid w:val="0085222F"/>
    <w:rsid w:val="00877FA3"/>
    <w:rsid w:val="00883D0B"/>
    <w:rsid w:val="00A00AF4"/>
    <w:rsid w:val="00AA0D72"/>
    <w:rsid w:val="00AB330F"/>
    <w:rsid w:val="00B0409A"/>
    <w:rsid w:val="00B81A0A"/>
    <w:rsid w:val="00CE1B3E"/>
    <w:rsid w:val="00DD1E19"/>
    <w:rsid w:val="00E60693"/>
    <w:rsid w:val="00E9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7ptNetunKurzvadkovn2pt">
    <w:name w:val="Záhlaví nebo Zápatí + 7 pt;Ne tučné;Kurzíva;Řádkování 2 pt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4NetunNekurzva">
    <w:name w:val="Základní text (4) + Ne tučné;Ne kurzíva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TunKurzva">
    <w:name w:val="Základní text + Tučné;Kurzíva"/>
    <w:basedOn w:val="Zkladn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7ptNetunKurzva">
    <w:name w:val="Záhlaví nebo Zápatí + 7 pt;Ne tučné;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85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85" w:lineRule="exact"/>
      <w:ind w:hanging="70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360" w:line="269" w:lineRule="exact"/>
      <w:ind w:hanging="720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48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120" w:line="0" w:lineRule="atLeas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12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7ptNetunKurzvadkovn2pt">
    <w:name w:val="Záhlaví nebo Zápatí + 7 pt;Ne tučné;Kurzíva;Řádkování 2 pt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4NetunNekurzva">
    <w:name w:val="Základní text (4) + Ne tučné;Ne kurzíva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TunKurzva">
    <w:name w:val="Základní text + Tučné;Kurzíva"/>
    <w:basedOn w:val="Zkladn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7ptNetunKurzva">
    <w:name w:val="Záhlaví nebo Zápatí + 7 pt;Ne tučné;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85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85" w:lineRule="exact"/>
      <w:ind w:hanging="70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360" w:line="269" w:lineRule="exact"/>
      <w:ind w:hanging="720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48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120" w:line="0" w:lineRule="atLeas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1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2332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Kopie - Polna_ZPR_3D_Kino_ZD_P4_Smlouva o dílo_1</vt:lpstr>
    </vt:vector>
  </TitlesOfParts>
  <Company/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Kopie - Polna_ZPR_3D_Kino_ZD_P4_Smlouva o dílo_1</dc:title>
  <dc:subject/>
  <dc:creator>Mgr. Martin Moučka</dc:creator>
  <cp:keywords/>
  <cp:lastModifiedBy>Helena Ježková</cp:lastModifiedBy>
  <cp:revision>4</cp:revision>
  <dcterms:created xsi:type="dcterms:W3CDTF">2019-05-09T07:20:00Z</dcterms:created>
  <dcterms:modified xsi:type="dcterms:W3CDTF">2019-06-14T05:21:00Z</dcterms:modified>
</cp:coreProperties>
</file>