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0F" w:rsidRPr="006B5E0F" w:rsidRDefault="00540894" w:rsidP="006B5E0F">
      <w:pPr>
        <w:pStyle w:val="Zkladntext"/>
        <w:spacing w:before="120"/>
        <w:jc w:val="center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>DODATEK č. 2</w:t>
      </w:r>
      <w:r w:rsidR="00EC02F0">
        <w:rPr>
          <w:rFonts w:asciiTheme="majorHAnsi" w:hAnsiTheme="majorHAnsi"/>
          <w:b/>
          <w:color w:val="auto"/>
          <w:sz w:val="28"/>
          <w:szCs w:val="28"/>
        </w:rPr>
        <w:t xml:space="preserve"> </w:t>
      </w:r>
      <w:r w:rsidR="006B5E0F">
        <w:rPr>
          <w:rFonts w:asciiTheme="majorHAnsi" w:hAnsiTheme="majorHAnsi"/>
          <w:b/>
          <w:color w:val="auto"/>
          <w:sz w:val="28"/>
          <w:szCs w:val="28"/>
        </w:rPr>
        <w:t>RÁMCOVÉ KUPNÍ DOHODY, SMLOUVY</w:t>
      </w:r>
      <w:r w:rsidR="006B5E0F" w:rsidRPr="006B5E0F">
        <w:rPr>
          <w:rFonts w:asciiTheme="majorHAnsi" w:hAnsiTheme="majorHAnsi"/>
          <w:b/>
          <w:color w:val="auto"/>
          <w:sz w:val="28"/>
          <w:szCs w:val="28"/>
        </w:rPr>
        <w:t xml:space="preserve"> O POSKYTNUTÍ LICENCE</w:t>
      </w:r>
    </w:p>
    <w:p w:rsidR="006467D0" w:rsidRPr="006467D0" w:rsidRDefault="006B5E0F" w:rsidP="006B5E0F">
      <w:pPr>
        <w:pStyle w:val="Zkladntext"/>
        <w:widowControl/>
        <w:spacing w:after="120"/>
        <w:jc w:val="center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>A SMLOUVY NA POSKY</w:t>
      </w:r>
      <w:r w:rsidRPr="006B5E0F">
        <w:rPr>
          <w:rFonts w:asciiTheme="majorHAnsi" w:hAnsiTheme="majorHAnsi"/>
          <w:b/>
          <w:color w:val="auto"/>
          <w:sz w:val="28"/>
          <w:szCs w:val="28"/>
        </w:rPr>
        <w:t>OVÁNÍ PODPORY</w:t>
      </w:r>
    </w:p>
    <w:p w:rsidR="006B5E0F" w:rsidRPr="00BD27D1" w:rsidRDefault="006B5E0F" w:rsidP="00BD27D1">
      <w:pPr>
        <w:pStyle w:val="Nzevsmlouvy"/>
        <w:spacing w:line="240" w:lineRule="auto"/>
        <w:rPr>
          <w:b w:val="0"/>
          <w:color w:val="000000" w:themeColor="text1"/>
          <w:sz w:val="20"/>
        </w:rPr>
      </w:pPr>
      <w:r>
        <w:rPr>
          <w:b w:val="0"/>
          <w:color w:val="000000" w:themeColor="text1"/>
          <w:sz w:val="20"/>
        </w:rPr>
        <w:t>uzavřené dne 6. 8. 2018</w:t>
      </w:r>
      <w:r w:rsidRPr="0013649B">
        <w:rPr>
          <w:b w:val="0"/>
          <w:color w:val="000000" w:themeColor="text1"/>
          <w:sz w:val="20"/>
        </w:rPr>
        <w:t xml:space="preserve"> v souladu s </w:t>
      </w:r>
      <w:proofErr w:type="spellStart"/>
      <w:r w:rsidRPr="0013649B">
        <w:rPr>
          <w:b w:val="0"/>
          <w:color w:val="000000" w:themeColor="text1"/>
          <w:sz w:val="20"/>
        </w:rPr>
        <w:t>ust</w:t>
      </w:r>
      <w:proofErr w:type="spellEnd"/>
      <w:r w:rsidRPr="0013649B">
        <w:rPr>
          <w:b w:val="0"/>
          <w:color w:val="000000" w:themeColor="text1"/>
          <w:sz w:val="20"/>
        </w:rPr>
        <w:t xml:space="preserve">. § </w:t>
      </w:r>
      <w:r>
        <w:rPr>
          <w:b w:val="0"/>
          <w:color w:val="000000" w:themeColor="text1"/>
          <w:sz w:val="20"/>
        </w:rPr>
        <w:t xml:space="preserve">2079 a </w:t>
      </w:r>
      <w:proofErr w:type="spellStart"/>
      <w:r>
        <w:rPr>
          <w:b w:val="0"/>
          <w:color w:val="000000" w:themeColor="text1"/>
          <w:sz w:val="20"/>
        </w:rPr>
        <w:t>souv</w:t>
      </w:r>
      <w:proofErr w:type="spellEnd"/>
      <w:r w:rsidRPr="0013649B">
        <w:rPr>
          <w:b w:val="0"/>
          <w:color w:val="000000" w:themeColor="text1"/>
          <w:sz w:val="20"/>
        </w:rPr>
        <w:t>. zákona č. 89/2012</w:t>
      </w:r>
      <w:r>
        <w:rPr>
          <w:b w:val="0"/>
          <w:color w:val="000000" w:themeColor="text1"/>
          <w:sz w:val="20"/>
        </w:rPr>
        <w:t xml:space="preserve"> Sb.</w:t>
      </w:r>
      <w:r w:rsidRPr="0013649B">
        <w:rPr>
          <w:b w:val="0"/>
          <w:color w:val="000000" w:themeColor="text1"/>
          <w:sz w:val="20"/>
        </w:rPr>
        <w:t>, občanského zákoníku, ve znění pozdějších předpisů (dále</w:t>
      </w:r>
      <w:r>
        <w:rPr>
          <w:b w:val="0"/>
          <w:color w:val="000000" w:themeColor="text1"/>
          <w:sz w:val="20"/>
        </w:rPr>
        <w:t xml:space="preserve"> jen „občanský zákoník“), zákonem</w:t>
      </w:r>
      <w:r w:rsidRPr="0013649B">
        <w:rPr>
          <w:b w:val="0"/>
          <w:color w:val="000000" w:themeColor="text1"/>
          <w:sz w:val="20"/>
        </w:rPr>
        <w:t xml:space="preserve"> č. 121/2000 Sb., o právu autorském, o právech souvisejících s právem autorským a o změně n</w:t>
      </w:r>
      <w:r>
        <w:rPr>
          <w:b w:val="0"/>
          <w:color w:val="000000" w:themeColor="text1"/>
          <w:sz w:val="20"/>
        </w:rPr>
        <w:t>ěkterých zákonů</w:t>
      </w:r>
      <w:r w:rsidRPr="0013649B">
        <w:rPr>
          <w:b w:val="0"/>
          <w:color w:val="000000" w:themeColor="text1"/>
          <w:sz w:val="20"/>
        </w:rPr>
        <w:t>, ve znění pozdějších předpisů (dál</w:t>
      </w:r>
      <w:r>
        <w:rPr>
          <w:b w:val="0"/>
          <w:color w:val="000000" w:themeColor="text1"/>
          <w:sz w:val="20"/>
        </w:rPr>
        <w:t>e jen „autorský zákon“) a zákonem</w:t>
      </w:r>
      <w:r w:rsidRPr="0013649B">
        <w:rPr>
          <w:b w:val="0"/>
          <w:color w:val="000000" w:themeColor="text1"/>
          <w:sz w:val="20"/>
        </w:rPr>
        <w:t xml:space="preserve"> č.</w:t>
      </w:r>
      <w:r>
        <w:rPr>
          <w:b w:val="0"/>
          <w:color w:val="000000" w:themeColor="text1"/>
          <w:sz w:val="20"/>
        </w:rPr>
        <w:t> </w:t>
      </w:r>
      <w:r w:rsidRPr="0013649B">
        <w:rPr>
          <w:b w:val="0"/>
          <w:color w:val="000000" w:themeColor="text1"/>
          <w:sz w:val="20"/>
        </w:rPr>
        <w:t>134/2016 Sb., o zadávání veřejných zakázek, ve znění pozdějších předpisů (dále jen „zákon o veřejných zakázkách“ nebo „ZZVZ“)</w:t>
      </w:r>
    </w:p>
    <w:p w:rsidR="00BD27D1" w:rsidRPr="006B5E0F" w:rsidRDefault="006B5E0F" w:rsidP="00BD27D1">
      <w:pPr>
        <w:pStyle w:val="Zkladntext"/>
        <w:widowControl/>
        <w:spacing w:before="120"/>
        <w:jc w:val="center"/>
        <w:rPr>
          <w:rFonts w:asciiTheme="majorHAnsi" w:hAnsiTheme="majorHAnsi"/>
          <w:b/>
          <w:color w:val="auto"/>
          <w:sz w:val="22"/>
          <w:szCs w:val="22"/>
        </w:rPr>
      </w:pPr>
      <w:r w:rsidRPr="006B5E0F">
        <w:rPr>
          <w:rFonts w:asciiTheme="majorHAnsi" w:hAnsiTheme="majorHAnsi" w:cstheme="majorHAnsi"/>
          <w:bCs/>
          <w:color w:val="000000" w:themeColor="text1"/>
          <w:sz w:val="22"/>
        </w:rPr>
        <w:t>(dále jen “smlouva”)</w:t>
      </w:r>
      <w:r w:rsidR="00BD27D1" w:rsidRPr="00BD27D1">
        <w:rPr>
          <w:rFonts w:asciiTheme="majorHAnsi" w:hAnsiTheme="majorHAnsi"/>
          <w:sz w:val="22"/>
          <w:szCs w:val="22"/>
        </w:rPr>
        <w:t xml:space="preserve"> </w:t>
      </w:r>
      <w:r w:rsidR="00BD27D1" w:rsidRPr="006467D0">
        <w:rPr>
          <w:rFonts w:asciiTheme="majorHAnsi" w:hAnsiTheme="majorHAnsi"/>
          <w:sz w:val="22"/>
          <w:szCs w:val="22"/>
        </w:rPr>
        <w:t>mezi</w:t>
      </w:r>
    </w:p>
    <w:p w:rsidR="006B5E0F" w:rsidRPr="006B5E0F" w:rsidRDefault="006B5E0F" w:rsidP="006B5E0F">
      <w:pPr>
        <w:jc w:val="center"/>
        <w:rPr>
          <w:rFonts w:asciiTheme="majorHAnsi" w:hAnsiTheme="majorHAnsi" w:cstheme="majorHAnsi"/>
          <w:bCs/>
          <w:color w:val="000000" w:themeColor="text1"/>
        </w:rPr>
      </w:pPr>
    </w:p>
    <w:p w:rsidR="006B5E0F" w:rsidRPr="006B5E0F" w:rsidRDefault="006B5E0F" w:rsidP="006B5E0F">
      <w:pPr>
        <w:pStyle w:val="SBSSmlouva"/>
        <w:spacing w:before="0"/>
        <w:rPr>
          <w:rFonts w:asciiTheme="majorHAnsi" w:hAnsiTheme="majorHAnsi" w:cstheme="majorHAnsi"/>
          <w:b/>
          <w:caps/>
          <w:color w:val="000000" w:themeColor="text1"/>
          <w:sz w:val="20"/>
          <w:lang w:eastAsia="en-US"/>
        </w:rPr>
      </w:pPr>
      <w:r w:rsidRPr="006B5E0F">
        <w:rPr>
          <w:rFonts w:asciiTheme="majorHAnsi" w:hAnsiTheme="majorHAnsi" w:cstheme="majorHAnsi"/>
          <w:b/>
          <w:caps/>
          <w:color w:val="000000" w:themeColor="text1"/>
          <w:sz w:val="20"/>
          <w:lang w:eastAsia="en-US"/>
        </w:rPr>
        <w:t>OBJEDNATEL:</w:t>
      </w:r>
    </w:p>
    <w:p w:rsidR="006B5E0F" w:rsidRPr="006B5E0F" w:rsidRDefault="006B5E0F" w:rsidP="006B5E0F">
      <w:pPr>
        <w:pStyle w:val="SBSSmlouva"/>
        <w:spacing w:before="0"/>
        <w:rPr>
          <w:rFonts w:asciiTheme="majorHAnsi" w:hAnsiTheme="majorHAnsi" w:cstheme="majorHAnsi"/>
          <w:caps/>
          <w:color w:val="000000" w:themeColor="text1"/>
          <w:sz w:val="20"/>
          <w:lang w:eastAsia="en-U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NÁZEV: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6B5E0F" w:rsidRDefault="006B5E0F" w:rsidP="003B487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5E0F">
              <w:rPr>
                <w:rFonts w:asciiTheme="majorHAnsi" w:hAnsiTheme="majorHAnsi" w:cstheme="majorHAnsi"/>
                <w:b/>
                <w:bCs/>
                <w:color w:val="000000"/>
              </w:rPr>
              <w:t>ČESKÉ VYSOKÉ UČENÍ TECHNICKÉ V PRAZE</w:t>
            </w: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SÍDLO: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6B5E0F" w:rsidRDefault="00C0098A" w:rsidP="003B487C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Jugoslávských partyzánů 3, 160 00</w:t>
            </w:r>
            <w:r w:rsidR="006B5E0F" w:rsidRPr="006B5E0F">
              <w:rPr>
                <w:rFonts w:asciiTheme="majorHAnsi" w:hAnsiTheme="majorHAnsi" w:cstheme="majorHAnsi"/>
              </w:rPr>
              <w:t xml:space="preserve"> Praha 6</w:t>
            </w: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ZASTOUPENÝ: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6B5E0F" w:rsidRDefault="00540894" w:rsidP="003B48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, ředitel</w:t>
            </w: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IČO: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6B5E0F" w:rsidRDefault="006B5E0F" w:rsidP="003B487C">
            <w:pPr>
              <w:jc w:val="center"/>
              <w:rPr>
                <w:rFonts w:asciiTheme="majorHAnsi" w:hAnsiTheme="majorHAnsi" w:cstheme="majorHAnsi"/>
              </w:rPr>
            </w:pPr>
            <w:r w:rsidRPr="006B5E0F">
              <w:rPr>
                <w:rFonts w:asciiTheme="majorHAnsi" w:hAnsiTheme="majorHAnsi" w:cstheme="majorHAnsi"/>
              </w:rPr>
              <w:t>68407700</w:t>
            </w: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KONTAKTNÍ OSOBA: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6B5E0F" w:rsidRDefault="006B5E0F" w:rsidP="003B487C">
            <w:pPr>
              <w:jc w:val="center"/>
              <w:rPr>
                <w:rFonts w:asciiTheme="majorHAnsi" w:hAnsiTheme="majorHAnsi" w:cstheme="majorHAnsi"/>
              </w:rPr>
            </w:pPr>
            <w:r w:rsidRPr="006B5E0F">
              <w:rPr>
                <w:rFonts w:asciiTheme="majorHAnsi" w:hAnsiTheme="majorHAnsi" w:cstheme="majorHAnsi"/>
              </w:rPr>
              <w:t>, z pověření zadavatele</w:t>
            </w: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TELEFON, E-MAIL: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6B5E0F" w:rsidRDefault="006B5E0F" w:rsidP="003B487C">
            <w:pPr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</w:tbl>
    <w:p w:rsidR="006B5E0F" w:rsidRPr="006B5E0F" w:rsidRDefault="006B5E0F" w:rsidP="006B5E0F">
      <w:pPr>
        <w:pStyle w:val="SBSSmlouva"/>
        <w:spacing w:before="0"/>
        <w:rPr>
          <w:rFonts w:asciiTheme="majorHAnsi" w:hAnsiTheme="majorHAnsi" w:cstheme="majorHAnsi"/>
          <w:caps/>
          <w:color w:val="000000" w:themeColor="text1"/>
          <w:sz w:val="20"/>
          <w:lang w:eastAsia="en-US"/>
        </w:rPr>
      </w:pPr>
    </w:p>
    <w:p w:rsidR="006B5E0F" w:rsidRPr="006B5E0F" w:rsidRDefault="006B5E0F" w:rsidP="006B5E0F">
      <w:pPr>
        <w:pStyle w:val="SBSnormln"/>
        <w:spacing w:after="120"/>
        <w:jc w:val="center"/>
        <w:rPr>
          <w:rFonts w:asciiTheme="majorHAnsi" w:hAnsiTheme="majorHAnsi" w:cstheme="majorHAnsi"/>
          <w:color w:val="000000" w:themeColor="text1"/>
        </w:rPr>
      </w:pPr>
      <w:r w:rsidRPr="006B5E0F">
        <w:rPr>
          <w:rFonts w:asciiTheme="majorHAnsi" w:hAnsiTheme="majorHAnsi" w:cstheme="majorHAnsi"/>
          <w:color w:val="000000" w:themeColor="text1"/>
        </w:rPr>
        <w:t>a</w:t>
      </w:r>
    </w:p>
    <w:p w:rsidR="006B5E0F" w:rsidRPr="006B5E0F" w:rsidRDefault="006B5E0F" w:rsidP="006B5E0F">
      <w:pPr>
        <w:pStyle w:val="SBSSmlouva"/>
        <w:spacing w:before="0"/>
        <w:rPr>
          <w:rFonts w:asciiTheme="majorHAnsi" w:hAnsiTheme="majorHAnsi" w:cstheme="majorHAnsi"/>
          <w:caps/>
          <w:color w:val="000000" w:themeColor="text1"/>
          <w:sz w:val="20"/>
          <w:szCs w:val="20"/>
          <w:lang w:eastAsia="en-US"/>
        </w:rPr>
      </w:pPr>
      <w:r w:rsidRPr="006B5E0F">
        <w:rPr>
          <w:rFonts w:asciiTheme="majorHAnsi" w:hAnsiTheme="majorHAnsi" w:cstheme="majorHAnsi"/>
          <w:b/>
          <w:caps/>
          <w:color w:val="000000" w:themeColor="text1"/>
          <w:sz w:val="20"/>
          <w:szCs w:val="20"/>
          <w:lang w:eastAsia="en-US"/>
        </w:rPr>
        <w:t>DODAVATEL:</w:t>
      </w:r>
    </w:p>
    <w:p w:rsidR="006B5E0F" w:rsidRPr="006B5E0F" w:rsidRDefault="006B5E0F" w:rsidP="006B5E0F">
      <w:pPr>
        <w:pStyle w:val="SBSSmlouva"/>
        <w:spacing w:before="0"/>
        <w:rPr>
          <w:rFonts w:asciiTheme="majorHAnsi" w:hAnsiTheme="majorHAnsi" w:cstheme="majorHAnsi"/>
          <w:caps/>
          <w:color w:val="000000" w:themeColor="text1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NÁZEV: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6B5E0F" w:rsidRDefault="006B5E0F" w:rsidP="003B487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5E0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M </w:t>
            </w:r>
            <w:proofErr w:type="spellStart"/>
            <w:r w:rsidRPr="006B5E0F">
              <w:rPr>
                <w:rFonts w:asciiTheme="majorHAnsi" w:hAnsiTheme="majorHAnsi" w:cstheme="majorHAnsi"/>
                <w:b/>
                <w:bCs/>
                <w:color w:val="000000"/>
              </w:rPr>
              <w:t>Computers</w:t>
            </w:r>
            <w:proofErr w:type="spellEnd"/>
            <w:r w:rsidRPr="006B5E0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s.r.o.</w:t>
            </w: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SÍDLO: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540894" w:rsidRDefault="006B5E0F" w:rsidP="003B487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40894">
              <w:rPr>
                <w:rFonts w:asciiTheme="majorHAnsi" w:hAnsiTheme="majorHAnsi" w:cstheme="majorHAnsi"/>
                <w:bCs/>
                <w:color w:val="000000"/>
              </w:rPr>
              <w:t>B. Smetany 206, 380 01 Dačice</w:t>
            </w: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ZASTOUPENÁ: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540894" w:rsidRDefault="006B5E0F" w:rsidP="003B487C">
            <w:pPr>
              <w:jc w:val="center"/>
              <w:rPr>
                <w:rFonts w:asciiTheme="majorHAnsi" w:hAnsiTheme="majorHAnsi" w:cstheme="majorHAnsi"/>
              </w:rPr>
            </w:pPr>
            <w:r w:rsidRPr="00540894">
              <w:rPr>
                <w:rFonts w:asciiTheme="majorHAnsi" w:hAnsiTheme="majorHAnsi" w:cstheme="majorHAnsi"/>
                <w:bCs/>
                <w:color w:val="000000"/>
              </w:rPr>
              <w:t>, jednatelem</w:t>
            </w: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IČO: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540894" w:rsidRDefault="006B5E0F" w:rsidP="003B487C">
            <w:pPr>
              <w:jc w:val="center"/>
              <w:rPr>
                <w:rFonts w:asciiTheme="majorHAnsi" w:hAnsiTheme="majorHAnsi" w:cstheme="majorHAnsi"/>
              </w:rPr>
            </w:pPr>
            <w:r w:rsidRPr="00540894">
              <w:rPr>
                <w:rFonts w:asciiTheme="majorHAnsi" w:hAnsiTheme="majorHAnsi" w:cstheme="majorHAnsi"/>
                <w:bCs/>
                <w:color w:val="000000"/>
              </w:rPr>
              <w:t>26042029</w:t>
            </w: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ČÍSLO BANKOVNÍHO ÚČTU: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540894" w:rsidRDefault="006B5E0F" w:rsidP="003B487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B5E0F" w:rsidRPr="006B5E0F" w:rsidTr="003B487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:rsidR="006B5E0F" w:rsidRPr="006B5E0F" w:rsidRDefault="006B5E0F" w:rsidP="003B487C">
            <w:pPr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</w:pPr>
            <w:r w:rsidRPr="006B5E0F">
              <w:rPr>
                <w:rFonts w:asciiTheme="majorHAnsi" w:hAnsiTheme="majorHAnsi" w:cstheme="majorHAnsi"/>
                <w:b/>
                <w:color w:val="FFFFFF"/>
                <w:sz w:val="16"/>
                <w:szCs w:val="18"/>
              </w:rPr>
              <w:t>ZAPSANÁ V OR: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:rsidR="006B5E0F" w:rsidRPr="00540894" w:rsidRDefault="006B5E0F" w:rsidP="003B487C">
            <w:pPr>
              <w:jc w:val="center"/>
              <w:rPr>
                <w:rFonts w:asciiTheme="majorHAnsi" w:hAnsiTheme="majorHAnsi" w:cstheme="majorHAnsi"/>
              </w:rPr>
            </w:pPr>
            <w:r w:rsidRPr="00540894">
              <w:rPr>
                <w:rFonts w:asciiTheme="majorHAnsi" w:hAnsiTheme="majorHAnsi" w:cstheme="majorHAnsi"/>
                <w:bCs/>
                <w:color w:val="000000"/>
              </w:rPr>
              <w:t>u KS v Českých Budějovicích, C/10669</w:t>
            </w:r>
          </w:p>
        </w:tc>
      </w:tr>
    </w:tbl>
    <w:p w:rsidR="0007193A" w:rsidRDefault="0007193A" w:rsidP="0007193A">
      <w:pPr>
        <w:rPr>
          <w:rFonts w:asciiTheme="majorHAnsi" w:hAnsiTheme="majorHAnsi"/>
          <w:szCs w:val="22"/>
        </w:rPr>
      </w:pPr>
    </w:p>
    <w:p w:rsidR="000E2368" w:rsidRPr="000E2368" w:rsidRDefault="000E2368" w:rsidP="000E2368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Smluvní strany </w:t>
      </w:r>
      <w:r w:rsidR="006467D0" w:rsidRPr="0007193A">
        <w:rPr>
          <w:rFonts w:asciiTheme="majorHAnsi" w:hAnsiTheme="majorHAnsi"/>
          <w:b/>
          <w:sz w:val="24"/>
        </w:rPr>
        <w:t>uzavírají na základě vážné, svobodné a omylu prosté vůle následující dodatek:</w:t>
      </w:r>
    </w:p>
    <w:p w:rsidR="006467D0" w:rsidRPr="007B7F6E" w:rsidRDefault="006467D0" w:rsidP="00000A4A">
      <w:pPr>
        <w:pStyle w:val="Nadpis2"/>
        <w:keepNext w:val="0"/>
        <w:pageBreakBefore/>
        <w:numPr>
          <w:ilvl w:val="0"/>
          <w:numId w:val="3"/>
        </w:numPr>
        <w:tabs>
          <w:tab w:val="left" w:pos="357"/>
        </w:tabs>
        <w:spacing w:before="240" w:after="60"/>
        <w:ind w:left="0" w:hanging="1077"/>
        <w:jc w:val="center"/>
        <w:rPr>
          <w:rFonts w:asciiTheme="majorHAnsi" w:hAnsiTheme="majorHAnsi"/>
          <w:sz w:val="24"/>
          <w:szCs w:val="28"/>
        </w:rPr>
      </w:pPr>
      <w:r w:rsidRPr="007B7F6E">
        <w:rPr>
          <w:rFonts w:asciiTheme="majorHAnsi" w:hAnsiTheme="majorHAnsi"/>
          <w:sz w:val="24"/>
          <w:szCs w:val="28"/>
        </w:rPr>
        <w:lastRenderedPageBreak/>
        <w:t xml:space="preserve">Preambule </w:t>
      </w:r>
    </w:p>
    <w:p w:rsidR="006467D0" w:rsidRPr="00540894" w:rsidRDefault="006467D0" w:rsidP="00540894">
      <w:pPr>
        <w:pStyle w:val="Nadpis2"/>
        <w:keepNext w:val="0"/>
        <w:numPr>
          <w:ilvl w:val="0"/>
          <w:numId w:val="0"/>
        </w:numPr>
        <w:tabs>
          <w:tab w:val="left" w:pos="1134"/>
        </w:tabs>
        <w:spacing w:before="60" w:after="60"/>
        <w:ind w:left="-360"/>
        <w:jc w:val="both"/>
        <w:rPr>
          <w:rFonts w:asciiTheme="majorHAnsi" w:hAnsiTheme="majorHAnsi"/>
          <w:b w:val="0"/>
          <w:sz w:val="24"/>
          <w:szCs w:val="24"/>
        </w:rPr>
      </w:pPr>
      <w:r w:rsidRPr="00CB0ACD">
        <w:rPr>
          <w:rFonts w:asciiTheme="majorHAnsi" w:hAnsiTheme="majorHAnsi"/>
          <w:b w:val="0"/>
          <w:sz w:val="24"/>
          <w:szCs w:val="22"/>
        </w:rPr>
        <w:t xml:space="preserve">Smluvní strany prohlašují, že uzavřely dne </w:t>
      </w:r>
      <w:r w:rsidR="006B5E0F">
        <w:rPr>
          <w:rFonts w:asciiTheme="majorHAnsi" w:hAnsiTheme="majorHAnsi"/>
          <w:b w:val="0"/>
          <w:sz w:val="24"/>
          <w:szCs w:val="22"/>
        </w:rPr>
        <w:t>6</w:t>
      </w:r>
      <w:r w:rsidR="006B71BB">
        <w:rPr>
          <w:rFonts w:asciiTheme="majorHAnsi" w:hAnsiTheme="majorHAnsi"/>
          <w:b w:val="0"/>
          <w:sz w:val="24"/>
          <w:szCs w:val="22"/>
        </w:rPr>
        <w:t>. 8. 2018</w:t>
      </w:r>
      <w:r w:rsidR="007B7F6E" w:rsidRPr="007B7F6E">
        <w:rPr>
          <w:rFonts w:asciiTheme="majorHAnsi" w:hAnsiTheme="majorHAnsi"/>
          <w:b w:val="0"/>
          <w:sz w:val="24"/>
          <w:szCs w:val="22"/>
        </w:rPr>
        <w:t xml:space="preserve"> </w:t>
      </w:r>
      <w:r w:rsidR="006B5E0F">
        <w:rPr>
          <w:rFonts w:asciiTheme="majorHAnsi" w:hAnsiTheme="majorHAnsi"/>
          <w:b w:val="0"/>
          <w:sz w:val="24"/>
          <w:szCs w:val="22"/>
        </w:rPr>
        <w:t xml:space="preserve">smlouvu, která vzešla z veřejné </w:t>
      </w:r>
      <w:r w:rsidR="000E2368">
        <w:rPr>
          <w:rFonts w:asciiTheme="majorHAnsi" w:hAnsiTheme="majorHAnsi"/>
          <w:b w:val="0"/>
          <w:sz w:val="24"/>
          <w:szCs w:val="22"/>
        </w:rPr>
        <w:t>zakázky</w:t>
      </w:r>
      <w:r w:rsidR="006B5E0F">
        <w:rPr>
          <w:rFonts w:asciiTheme="majorHAnsi" w:hAnsiTheme="majorHAnsi"/>
          <w:b w:val="0"/>
          <w:sz w:val="24"/>
          <w:szCs w:val="22"/>
        </w:rPr>
        <w:t xml:space="preserve"> s názvem </w:t>
      </w:r>
      <w:r w:rsidR="006B5E0F" w:rsidRPr="006B5E0F">
        <w:rPr>
          <w:rFonts w:asciiTheme="majorHAnsi" w:hAnsiTheme="majorHAnsi"/>
          <w:b w:val="0"/>
          <w:sz w:val="24"/>
          <w:szCs w:val="22"/>
        </w:rPr>
        <w:t>ČVUT – CIIRC: Notebooky, desktopy a příslušenství dílčí část 1: Standardní výpočetní technika a příslušenství.</w:t>
      </w:r>
    </w:p>
    <w:p w:rsidR="006467D0" w:rsidRPr="007B7F6E" w:rsidRDefault="006467D0" w:rsidP="007B7F6E">
      <w:pPr>
        <w:pStyle w:val="Nadpis2"/>
        <w:keepNext w:val="0"/>
        <w:numPr>
          <w:ilvl w:val="0"/>
          <w:numId w:val="3"/>
        </w:numPr>
        <w:tabs>
          <w:tab w:val="left" w:pos="1134"/>
        </w:tabs>
        <w:spacing w:before="240" w:after="60"/>
        <w:ind w:left="0"/>
        <w:jc w:val="center"/>
        <w:rPr>
          <w:rFonts w:asciiTheme="majorHAnsi" w:hAnsiTheme="majorHAnsi"/>
          <w:sz w:val="24"/>
          <w:szCs w:val="28"/>
        </w:rPr>
      </w:pPr>
      <w:r w:rsidRPr="007B7F6E">
        <w:rPr>
          <w:rFonts w:asciiTheme="majorHAnsi" w:hAnsiTheme="majorHAnsi"/>
          <w:sz w:val="24"/>
          <w:szCs w:val="28"/>
        </w:rPr>
        <w:t>O</w:t>
      </w:r>
      <w:r w:rsidR="00540894">
        <w:rPr>
          <w:rFonts w:asciiTheme="majorHAnsi" w:hAnsiTheme="majorHAnsi"/>
          <w:sz w:val="24"/>
          <w:szCs w:val="28"/>
        </w:rPr>
        <w:t>bsah Dodatku č. 2</w:t>
      </w:r>
    </w:p>
    <w:p w:rsidR="007A20B3" w:rsidRDefault="00CB0ACD" w:rsidP="007A20B3">
      <w:pPr>
        <w:pStyle w:val="Nadpis2"/>
        <w:keepNext w:val="0"/>
        <w:numPr>
          <w:ilvl w:val="0"/>
          <w:numId w:val="11"/>
        </w:numPr>
        <w:spacing w:before="60" w:after="60"/>
        <w:ind w:left="0" w:hanging="284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B0ACD">
        <w:rPr>
          <w:rFonts w:asciiTheme="majorHAnsi" w:hAnsiTheme="majorHAnsi" w:cs="Arial"/>
          <w:b w:val="0"/>
          <w:sz w:val="24"/>
          <w:szCs w:val="24"/>
        </w:rPr>
        <w:t xml:space="preserve">Smluvní strany se </w:t>
      </w:r>
      <w:r w:rsidR="007A20B3">
        <w:rPr>
          <w:rFonts w:asciiTheme="majorHAnsi" w:hAnsiTheme="majorHAnsi" w:cs="Arial"/>
          <w:b w:val="0"/>
          <w:sz w:val="24"/>
          <w:szCs w:val="24"/>
        </w:rPr>
        <w:t xml:space="preserve">dohodly, že seznam osob uvedených v čl. V odst. 4, které jsou oprávněny jednat za </w:t>
      </w:r>
      <w:r w:rsidR="00DE4254">
        <w:rPr>
          <w:rFonts w:asciiTheme="majorHAnsi" w:hAnsiTheme="majorHAnsi" w:cs="Arial"/>
          <w:sz w:val="24"/>
          <w:szCs w:val="24"/>
        </w:rPr>
        <w:t>objednatele</w:t>
      </w:r>
      <w:r w:rsidR="007A20B3">
        <w:rPr>
          <w:rFonts w:asciiTheme="majorHAnsi" w:hAnsiTheme="majorHAnsi" w:cs="Arial"/>
          <w:b w:val="0"/>
          <w:sz w:val="24"/>
          <w:szCs w:val="24"/>
        </w:rPr>
        <w:t xml:space="preserve"> při dodání, se mění a nadále zní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A20B3" w:rsidTr="007A20B3">
        <w:tc>
          <w:tcPr>
            <w:tcW w:w="9061" w:type="dxa"/>
            <w:vAlign w:val="center"/>
          </w:tcPr>
          <w:p w:rsidR="007A20B3" w:rsidRPr="007A20B3" w:rsidRDefault="007A20B3" w:rsidP="007A20B3">
            <w:pPr>
              <w:pStyle w:val="TextBody"/>
              <w:rPr>
                <w:rFonts w:asciiTheme="majorHAnsi" w:hAnsiTheme="majorHAnsi"/>
                <w:bCs/>
                <w:sz w:val="24"/>
                <w:szCs w:val="22"/>
              </w:rPr>
            </w:pPr>
          </w:p>
        </w:tc>
      </w:tr>
      <w:tr w:rsidR="007A20B3" w:rsidTr="007A20B3">
        <w:tc>
          <w:tcPr>
            <w:tcW w:w="9061" w:type="dxa"/>
            <w:vAlign w:val="center"/>
          </w:tcPr>
          <w:p w:rsidR="007A20B3" w:rsidRPr="007A20B3" w:rsidRDefault="007A20B3" w:rsidP="007A20B3">
            <w:pPr>
              <w:pStyle w:val="TextBody"/>
              <w:rPr>
                <w:rFonts w:asciiTheme="majorHAnsi" w:hAnsiTheme="majorHAnsi"/>
                <w:bCs/>
                <w:sz w:val="24"/>
                <w:szCs w:val="22"/>
              </w:rPr>
            </w:pPr>
          </w:p>
        </w:tc>
      </w:tr>
      <w:tr w:rsidR="007A20B3" w:rsidTr="007A20B3">
        <w:tc>
          <w:tcPr>
            <w:tcW w:w="9061" w:type="dxa"/>
            <w:vAlign w:val="center"/>
          </w:tcPr>
          <w:p w:rsidR="007A20B3" w:rsidRPr="007A20B3" w:rsidRDefault="007A20B3" w:rsidP="007A20B3">
            <w:pPr>
              <w:pStyle w:val="TextBody"/>
              <w:rPr>
                <w:rFonts w:asciiTheme="majorHAnsi" w:hAnsiTheme="majorHAnsi"/>
                <w:bCs/>
                <w:sz w:val="24"/>
                <w:szCs w:val="22"/>
              </w:rPr>
            </w:pPr>
          </w:p>
        </w:tc>
      </w:tr>
      <w:tr w:rsidR="007A20B3" w:rsidTr="007A20B3">
        <w:tc>
          <w:tcPr>
            <w:tcW w:w="9061" w:type="dxa"/>
            <w:vAlign w:val="center"/>
          </w:tcPr>
          <w:p w:rsidR="007A20B3" w:rsidRPr="007A20B3" w:rsidRDefault="007A20B3" w:rsidP="007A20B3">
            <w:pPr>
              <w:pStyle w:val="TextBody"/>
              <w:rPr>
                <w:rFonts w:asciiTheme="majorHAnsi" w:hAnsiTheme="majorHAnsi"/>
                <w:bCs/>
                <w:sz w:val="24"/>
                <w:szCs w:val="22"/>
              </w:rPr>
            </w:pPr>
          </w:p>
        </w:tc>
      </w:tr>
    </w:tbl>
    <w:p w:rsidR="007A20B3" w:rsidRPr="007A20B3" w:rsidRDefault="007A20B3" w:rsidP="007A20B3">
      <w:pPr>
        <w:pStyle w:val="TextBody"/>
      </w:pPr>
    </w:p>
    <w:p w:rsidR="00DE4254" w:rsidRPr="00DE4254" w:rsidRDefault="00AF0B7E" w:rsidP="00DE4254">
      <w:pPr>
        <w:pStyle w:val="Nadpis2"/>
        <w:keepNext w:val="0"/>
        <w:numPr>
          <w:ilvl w:val="0"/>
          <w:numId w:val="11"/>
        </w:numPr>
        <w:spacing w:before="60" w:after="60"/>
        <w:ind w:left="0" w:hanging="284"/>
        <w:jc w:val="both"/>
        <w:rPr>
          <w:rFonts w:asciiTheme="majorHAnsi" w:hAnsiTheme="majorHAnsi"/>
          <w:b w:val="0"/>
          <w:sz w:val="24"/>
          <w:szCs w:val="24"/>
        </w:rPr>
      </w:pPr>
      <w:r w:rsidRPr="000E2368">
        <w:rPr>
          <w:rFonts w:asciiTheme="majorHAnsi" w:hAnsiTheme="majorHAnsi"/>
          <w:b w:val="0"/>
          <w:sz w:val="24"/>
          <w:szCs w:val="24"/>
        </w:rPr>
        <w:t>Zbytek</w:t>
      </w:r>
      <w:r w:rsidR="006467D0" w:rsidRPr="000E2368">
        <w:rPr>
          <w:rFonts w:asciiTheme="majorHAnsi" w:hAnsiTheme="majorHAnsi"/>
          <w:b w:val="0"/>
          <w:sz w:val="24"/>
          <w:szCs w:val="24"/>
        </w:rPr>
        <w:t xml:space="preserve"> smlouvy zůstává nezměněn.</w:t>
      </w:r>
    </w:p>
    <w:p w:rsidR="00DE4254" w:rsidRPr="00DE4254" w:rsidRDefault="00DE4254" w:rsidP="00540894">
      <w:pPr>
        <w:pStyle w:val="Nadpis2"/>
        <w:keepNext w:val="0"/>
        <w:numPr>
          <w:ilvl w:val="0"/>
          <w:numId w:val="11"/>
        </w:numPr>
        <w:spacing w:before="60" w:after="60"/>
        <w:ind w:left="0" w:hanging="284"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Tento dodatek nabývá platnosti dnem jeho podpisu osobami oprávněnými za strany jednat a účinnosti dnem uveřejnění v registru smlu</w:t>
      </w:r>
      <w:r w:rsidR="008E2A31">
        <w:rPr>
          <w:rFonts w:asciiTheme="majorHAnsi" w:hAnsiTheme="majorHAnsi"/>
          <w:b w:val="0"/>
          <w:sz w:val="24"/>
          <w:szCs w:val="24"/>
        </w:rPr>
        <w:t>v</w:t>
      </w:r>
      <w:r>
        <w:rPr>
          <w:rFonts w:asciiTheme="majorHAnsi" w:hAnsiTheme="majorHAnsi"/>
          <w:b w:val="0"/>
          <w:sz w:val="24"/>
          <w:szCs w:val="24"/>
        </w:rPr>
        <w:t>.</w:t>
      </w:r>
    </w:p>
    <w:p w:rsidR="00C20C86" w:rsidRPr="00540894" w:rsidRDefault="00412BE0" w:rsidP="00540894">
      <w:pPr>
        <w:pStyle w:val="Nadpis2"/>
        <w:keepNext w:val="0"/>
        <w:numPr>
          <w:ilvl w:val="0"/>
          <w:numId w:val="11"/>
        </w:numPr>
        <w:spacing w:before="60" w:after="60"/>
        <w:ind w:left="0" w:hanging="284"/>
        <w:jc w:val="both"/>
        <w:rPr>
          <w:rFonts w:asciiTheme="majorHAnsi" w:hAnsiTheme="majorHAnsi"/>
          <w:b w:val="0"/>
          <w:sz w:val="24"/>
          <w:szCs w:val="24"/>
        </w:rPr>
      </w:pPr>
      <w:r w:rsidRPr="00540894">
        <w:rPr>
          <w:rFonts w:asciiTheme="majorHAnsi" w:hAnsiTheme="majorHAnsi"/>
          <w:b w:val="0"/>
          <w:sz w:val="24"/>
        </w:rPr>
        <w:t>T</w:t>
      </w:r>
      <w:r w:rsidR="00DE4254">
        <w:rPr>
          <w:rFonts w:asciiTheme="majorHAnsi" w:hAnsiTheme="majorHAnsi"/>
          <w:b w:val="0"/>
          <w:sz w:val="24"/>
        </w:rPr>
        <w:t xml:space="preserve">ento dodatek se vyhotovuje </w:t>
      </w:r>
      <w:r w:rsidR="006927E7" w:rsidRPr="00540894">
        <w:rPr>
          <w:rFonts w:asciiTheme="majorHAnsi" w:hAnsiTheme="majorHAnsi"/>
          <w:b w:val="0"/>
          <w:sz w:val="24"/>
        </w:rPr>
        <w:t xml:space="preserve">ve třech vyhotoveních, přičemž </w:t>
      </w:r>
      <w:r w:rsidR="000E2368" w:rsidRPr="00540894">
        <w:rPr>
          <w:rFonts w:asciiTheme="majorHAnsi" w:hAnsiTheme="majorHAnsi"/>
          <w:b w:val="0"/>
          <w:sz w:val="24"/>
        </w:rPr>
        <w:t>objednatel</w:t>
      </w:r>
      <w:r w:rsidR="006927E7" w:rsidRPr="00540894">
        <w:rPr>
          <w:rFonts w:asciiTheme="majorHAnsi" w:hAnsiTheme="majorHAnsi"/>
          <w:b w:val="0"/>
          <w:sz w:val="24"/>
        </w:rPr>
        <w:t xml:space="preserve"> obdrží dvě vyhotovení </w:t>
      </w:r>
      <w:r w:rsidR="000E2368" w:rsidRPr="00540894">
        <w:rPr>
          <w:rFonts w:asciiTheme="majorHAnsi" w:hAnsiTheme="majorHAnsi"/>
          <w:b w:val="0"/>
          <w:sz w:val="24"/>
        </w:rPr>
        <w:t>a dodavatel</w:t>
      </w:r>
      <w:r w:rsidR="006927E7" w:rsidRPr="00540894">
        <w:rPr>
          <w:rFonts w:asciiTheme="majorHAnsi" w:hAnsiTheme="majorHAnsi"/>
          <w:b w:val="0"/>
          <w:sz w:val="24"/>
        </w:rPr>
        <w:t xml:space="preserve"> jedno vyhotovení.</w:t>
      </w:r>
    </w:p>
    <w:p w:rsidR="000E2368" w:rsidRDefault="000E2368" w:rsidP="007B7F6E">
      <w:pPr>
        <w:rPr>
          <w:rFonts w:asciiTheme="majorHAnsi" w:hAnsiTheme="majorHAnsi"/>
          <w:sz w:val="24"/>
        </w:rPr>
      </w:pPr>
    </w:p>
    <w:tbl>
      <w:tblPr>
        <w:tblStyle w:val="Mkatabulky"/>
        <w:tblW w:w="9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28"/>
      </w:tblGrid>
      <w:tr w:rsidR="00540894" w:rsidRPr="00540894" w:rsidTr="009E6CA6">
        <w:trPr>
          <w:trHeight w:val="558"/>
        </w:trPr>
        <w:tc>
          <w:tcPr>
            <w:tcW w:w="4627" w:type="dxa"/>
          </w:tcPr>
          <w:p w:rsidR="00540894" w:rsidRDefault="00540894" w:rsidP="00540894">
            <w:pPr>
              <w:rPr>
                <w:rFonts w:asciiTheme="majorHAnsi" w:hAnsiTheme="majorHAnsi"/>
                <w:sz w:val="24"/>
              </w:rPr>
            </w:pPr>
          </w:p>
          <w:p w:rsidR="00540894" w:rsidRPr="00540894" w:rsidRDefault="00540894" w:rsidP="00540894">
            <w:pPr>
              <w:rPr>
                <w:rFonts w:asciiTheme="majorHAnsi" w:hAnsiTheme="majorHAnsi"/>
                <w:sz w:val="24"/>
              </w:rPr>
            </w:pPr>
            <w:r w:rsidRPr="00540894">
              <w:rPr>
                <w:rFonts w:asciiTheme="majorHAnsi" w:hAnsiTheme="majorHAnsi"/>
                <w:sz w:val="24"/>
              </w:rPr>
              <w:t>V……………………</w:t>
            </w:r>
            <w:proofErr w:type="gramStart"/>
            <w:r w:rsidRPr="00540894">
              <w:rPr>
                <w:rFonts w:asciiTheme="majorHAnsi" w:hAnsiTheme="majorHAnsi"/>
                <w:sz w:val="24"/>
              </w:rPr>
              <w:t>….. dne</w:t>
            </w:r>
            <w:proofErr w:type="gramEnd"/>
            <w:r w:rsidRPr="00540894">
              <w:rPr>
                <w:rFonts w:asciiTheme="majorHAnsi" w:hAnsiTheme="majorHAnsi"/>
                <w:sz w:val="24"/>
              </w:rPr>
              <w:t xml:space="preserve">  ……………………</w:t>
            </w:r>
          </w:p>
        </w:tc>
        <w:tc>
          <w:tcPr>
            <w:tcW w:w="4628" w:type="dxa"/>
          </w:tcPr>
          <w:p w:rsidR="00540894" w:rsidRPr="00540894" w:rsidRDefault="00540894" w:rsidP="00540894">
            <w:pPr>
              <w:rPr>
                <w:rFonts w:asciiTheme="majorHAnsi" w:hAnsiTheme="majorHAnsi"/>
                <w:sz w:val="24"/>
              </w:rPr>
            </w:pPr>
          </w:p>
        </w:tc>
      </w:tr>
      <w:tr w:rsidR="00540894" w:rsidRPr="00540894" w:rsidTr="009E6CA6">
        <w:trPr>
          <w:trHeight w:val="1169"/>
        </w:trPr>
        <w:tc>
          <w:tcPr>
            <w:tcW w:w="4627" w:type="dxa"/>
            <w:vAlign w:val="bottom"/>
          </w:tcPr>
          <w:p w:rsidR="00540894" w:rsidRPr="00540894" w:rsidRDefault="00540894" w:rsidP="00540894">
            <w:pPr>
              <w:jc w:val="center"/>
              <w:rPr>
                <w:rFonts w:asciiTheme="majorHAnsi" w:hAnsiTheme="majorHAnsi"/>
                <w:sz w:val="24"/>
              </w:rPr>
            </w:pPr>
            <w:r w:rsidRPr="00540894">
              <w:rPr>
                <w:rFonts w:asciiTheme="majorHAnsi" w:hAnsiTheme="majorHAnsi"/>
                <w:sz w:val="24"/>
              </w:rPr>
              <w:t>…………………………..………………….</w:t>
            </w:r>
          </w:p>
        </w:tc>
        <w:tc>
          <w:tcPr>
            <w:tcW w:w="4628" w:type="dxa"/>
            <w:vAlign w:val="bottom"/>
          </w:tcPr>
          <w:p w:rsidR="00540894" w:rsidRPr="00540894" w:rsidRDefault="00540894" w:rsidP="00540894">
            <w:pPr>
              <w:jc w:val="center"/>
              <w:rPr>
                <w:rFonts w:asciiTheme="majorHAnsi" w:hAnsiTheme="majorHAnsi"/>
                <w:sz w:val="24"/>
              </w:rPr>
            </w:pPr>
            <w:r w:rsidRPr="00540894">
              <w:rPr>
                <w:rFonts w:asciiTheme="majorHAnsi" w:hAnsiTheme="majorHAnsi"/>
                <w:sz w:val="24"/>
              </w:rPr>
              <w:t>…………………………..………………….</w:t>
            </w:r>
          </w:p>
        </w:tc>
      </w:tr>
      <w:tr w:rsidR="00540894" w:rsidRPr="00540894" w:rsidTr="009E6CA6">
        <w:trPr>
          <w:trHeight w:val="971"/>
        </w:trPr>
        <w:tc>
          <w:tcPr>
            <w:tcW w:w="4627" w:type="dxa"/>
          </w:tcPr>
          <w:p w:rsidR="00540894" w:rsidRPr="00540894" w:rsidRDefault="00DE4254" w:rsidP="0054089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objednatel</w:t>
            </w:r>
          </w:p>
          <w:p w:rsidR="00540894" w:rsidRDefault="00540894" w:rsidP="00540894">
            <w:pPr>
              <w:jc w:val="center"/>
              <w:rPr>
                <w:rFonts w:asciiTheme="majorHAnsi" w:hAnsiTheme="majorHAnsi"/>
                <w:sz w:val="24"/>
              </w:rPr>
            </w:pPr>
            <w:r w:rsidRPr="00540894">
              <w:rPr>
                <w:rFonts w:asciiTheme="majorHAnsi" w:hAnsiTheme="majorHAnsi"/>
                <w:sz w:val="24"/>
              </w:rPr>
              <w:t>zastoupen</w:t>
            </w:r>
          </w:p>
          <w:p w:rsidR="00540894" w:rsidRPr="00540894" w:rsidRDefault="00540894" w:rsidP="00540894">
            <w:pPr>
              <w:jc w:val="center"/>
              <w:rPr>
                <w:rFonts w:asciiTheme="majorHAnsi" w:hAnsiTheme="majorHAnsi"/>
                <w:sz w:val="24"/>
              </w:rPr>
            </w:pPr>
            <w:r w:rsidRPr="00540894">
              <w:rPr>
                <w:rFonts w:asciiTheme="majorHAnsi" w:hAnsiTheme="majorHAnsi"/>
                <w:b/>
                <w:bCs/>
                <w:sz w:val="24"/>
                <w:lang w:val="en-US"/>
              </w:rPr>
              <w:t xml:space="preserve">, </w:t>
            </w:r>
            <w:proofErr w:type="spellStart"/>
            <w:r w:rsidRPr="00540894">
              <w:rPr>
                <w:rFonts w:asciiTheme="majorHAnsi" w:hAnsiTheme="majorHAnsi"/>
                <w:b/>
                <w:bCs/>
                <w:sz w:val="24"/>
                <w:lang w:val="en-US"/>
              </w:rPr>
              <w:t>ředitelem</w:t>
            </w:r>
            <w:proofErr w:type="spellEnd"/>
          </w:p>
        </w:tc>
        <w:tc>
          <w:tcPr>
            <w:tcW w:w="4628" w:type="dxa"/>
          </w:tcPr>
          <w:p w:rsidR="00540894" w:rsidRPr="00540894" w:rsidRDefault="00DE4254" w:rsidP="0054089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dodavatel</w:t>
            </w:r>
          </w:p>
          <w:p w:rsidR="00540894" w:rsidRPr="00540894" w:rsidRDefault="00540894" w:rsidP="00540894">
            <w:pPr>
              <w:jc w:val="center"/>
              <w:rPr>
                <w:rFonts w:asciiTheme="majorHAnsi" w:hAnsiTheme="majorHAnsi"/>
                <w:sz w:val="24"/>
              </w:rPr>
            </w:pPr>
            <w:r w:rsidRPr="00540894">
              <w:rPr>
                <w:rFonts w:asciiTheme="majorHAnsi" w:hAnsiTheme="majorHAnsi"/>
                <w:sz w:val="24"/>
              </w:rPr>
              <w:t>zastoupen</w:t>
            </w:r>
          </w:p>
          <w:p w:rsidR="00540894" w:rsidRPr="00540894" w:rsidRDefault="00540894" w:rsidP="0054089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Cs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sz w:val="24"/>
                <w:lang w:val="en-US"/>
              </w:rPr>
              <w:t>jednatelem</w:t>
            </w:r>
            <w:proofErr w:type="spellEnd"/>
          </w:p>
        </w:tc>
      </w:tr>
    </w:tbl>
    <w:p w:rsidR="00540894" w:rsidRPr="007B7F6E" w:rsidRDefault="00540894" w:rsidP="007B7F6E">
      <w:pPr>
        <w:rPr>
          <w:rFonts w:asciiTheme="majorHAnsi" w:hAnsiTheme="majorHAnsi"/>
          <w:sz w:val="24"/>
        </w:rPr>
      </w:pPr>
    </w:p>
    <w:sectPr w:rsidR="00540894" w:rsidRPr="007B7F6E" w:rsidSect="007B7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48" w:right="1134" w:bottom="2552" w:left="1701" w:header="851" w:footer="28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64" w:rsidRDefault="00BE3564" w:rsidP="003829EA">
      <w:r>
        <w:separator/>
      </w:r>
    </w:p>
  </w:endnote>
  <w:endnote w:type="continuationSeparator" w:id="0">
    <w:p w:rsidR="00BE3564" w:rsidRDefault="00BE3564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98" w:rsidRDefault="000F14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512077"/>
      <w:docPartObj>
        <w:docPartGallery w:val="Page Numbers (Bottom of Page)"/>
        <w:docPartUnique/>
      </w:docPartObj>
    </w:sdtPr>
    <w:sdtEndPr/>
    <w:sdtContent>
      <w:p w:rsidR="007B7F6E" w:rsidRDefault="007B7F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498">
          <w:rPr>
            <w:noProof/>
          </w:rPr>
          <w:t>2</w:t>
        </w:r>
        <w:r>
          <w:fldChar w:fldCharType="end"/>
        </w:r>
      </w:p>
    </w:sdtContent>
  </w:sdt>
  <w:p w:rsidR="006E2B43" w:rsidRDefault="006E2B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97684"/>
      <w:docPartObj>
        <w:docPartGallery w:val="Page Numbers (Bottom of Page)"/>
        <w:docPartUnique/>
      </w:docPartObj>
    </w:sdtPr>
    <w:sdtEndPr/>
    <w:sdtContent>
      <w:p w:rsidR="007B7F6E" w:rsidRDefault="007B7F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64" w:rsidRDefault="00BE3564" w:rsidP="003829EA">
      <w:r>
        <w:separator/>
      </w:r>
    </w:p>
  </w:footnote>
  <w:footnote w:type="continuationSeparator" w:id="0">
    <w:p w:rsidR="00BE3564" w:rsidRDefault="00BE3564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98" w:rsidRDefault="000F14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9A" w:rsidRDefault="007B7F6E" w:rsidP="007B7F6E">
    <w:pPr>
      <w:pStyle w:val="Zhlav"/>
      <w:tabs>
        <w:tab w:val="clear" w:pos="4153"/>
        <w:tab w:val="clear" w:pos="8306"/>
        <w:tab w:val="left" w:pos="1800"/>
      </w:tabs>
    </w:pPr>
    <w:r w:rsidRPr="00DE06F0">
      <w:rPr>
        <w:noProof/>
      </w:rPr>
      <w:drawing>
        <wp:inline distT="0" distB="0" distL="0" distR="0" wp14:anchorId="7761B479" wp14:editId="7A557FB6">
          <wp:extent cx="2004060" cy="71628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AD" w:rsidRPr="007D4E20" w:rsidRDefault="007B7F6E" w:rsidP="007D4E20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39F8412A" wp14:editId="03E8C8C5">
          <wp:extent cx="2005200" cy="720000"/>
          <wp:effectExtent l="0" t="0" r="0" b="444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47CB"/>
    <w:multiLevelType w:val="multilevel"/>
    <w:tmpl w:val="69926BF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51A2D75"/>
    <w:multiLevelType w:val="hybridMultilevel"/>
    <w:tmpl w:val="A53A1272"/>
    <w:lvl w:ilvl="0" w:tplc="E2BCF8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87B37"/>
    <w:multiLevelType w:val="hybridMultilevel"/>
    <w:tmpl w:val="BF6C3320"/>
    <w:lvl w:ilvl="0" w:tplc="0405000F">
      <w:start w:val="1"/>
      <w:numFmt w:val="decimal"/>
      <w:lvlText w:val="%1."/>
      <w:lvlJc w:val="left"/>
      <w:pPr>
        <w:ind w:left="1856" w:hanging="360"/>
      </w:p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41686F9A"/>
    <w:multiLevelType w:val="hybridMultilevel"/>
    <w:tmpl w:val="579C61E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6DF7EF2"/>
    <w:multiLevelType w:val="hybridMultilevel"/>
    <w:tmpl w:val="2D86B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37931"/>
    <w:multiLevelType w:val="hybridMultilevel"/>
    <w:tmpl w:val="2FC618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76E64"/>
    <w:multiLevelType w:val="hybridMultilevel"/>
    <w:tmpl w:val="875AF2DA"/>
    <w:lvl w:ilvl="0" w:tplc="4426BD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60C1E"/>
    <w:multiLevelType w:val="multilevel"/>
    <w:tmpl w:val="8FA091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 w:hint="default"/>
      </w:rPr>
    </w:lvl>
    <w:lvl w:ilvl="5">
      <w:start w:val="1"/>
      <w:numFmt w:val="none"/>
      <w:lvlText w:val=""/>
      <w:lvlJc w:val="left"/>
      <w:pPr>
        <w:tabs>
          <w:tab w:val="num" w:pos="869"/>
        </w:tabs>
        <w:ind w:left="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3MDA2NjczNzM1N7BU0lEKTi0uzszPAykwqgUAntemJCwAAAA="/>
  </w:docVars>
  <w:rsids>
    <w:rsidRoot w:val="006467D0"/>
    <w:rsid w:val="00000A4A"/>
    <w:rsid w:val="00032C5E"/>
    <w:rsid w:val="00034F7E"/>
    <w:rsid w:val="000403B8"/>
    <w:rsid w:val="00051265"/>
    <w:rsid w:val="000633F2"/>
    <w:rsid w:val="0007193A"/>
    <w:rsid w:val="00080867"/>
    <w:rsid w:val="000818AD"/>
    <w:rsid w:val="000A4D7F"/>
    <w:rsid w:val="000B3D99"/>
    <w:rsid w:val="000E2368"/>
    <w:rsid w:val="000F1498"/>
    <w:rsid w:val="000F3D93"/>
    <w:rsid w:val="00105D9E"/>
    <w:rsid w:val="0012309A"/>
    <w:rsid w:val="00127FB7"/>
    <w:rsid w:val="001442C5"/>
    <w:rsid w:val="001766B4"/>
    <w:rsid w:val="001B793B"/>
    <w:rsid w:val="001C3100"/>
    <w:rsid w:val="002963B3"/>
    <w:rsid w:val="00296ACA"/>
    <w:rsid w:val="00297CB8"/>
    <w:rsid w:val="002C602D"/>
    <w:rsid w:val="00334EFF"/>
    <w:rsid w:val="00362CEF"/>
    <w:rsid w:val="003829EA"/>
    <w:rsid w:val="00387CAD"/>
    <w:rsid w:val="003A768B"/>
    <w:rsid w:val="003D7293"/>
    <w:rsid w:val="003E4469"/>
    <w:rsid w:val="00400F34"/>
    <w:rsid w:val="00412BE0"/>
    <w:rsid w:val="00427F23"/>
    <w:rsid w:val="004529D4"/>
    <w:rsid w:val="004C34B5"/>
    <w:rsid w:val="004D545D"/>
    <w:rsid w:val="004E4774"/>
    <w:rsid w:val="00521253"/>
    <w:rsid w:val="00540894"/>
    <w:rsid w:val="00566042"/>
    <w:rsid w:val="00596510"/>
    <w:rsid w:val="005B118E"/>
    <w:rsid w:val="005E759D"/>
    <w:rsid w:val="005F055F"/>
    <w:rsid w:val="005F6F90"/>
    <w:rsid w:val="0063344A"/>
    <w:rsid w:val="006467D0"/>
    <w:rsid w:val="00661A07"/>
    <w:rsid w:val="006927E7"/>
    <w:rsid w:val="006B4D14"/>
    <w:rsid w:val="006B5E0F"/>
    <w:rsid w:val="006B71BB"/>
    <w:rsid w:val="006E2B43"/>
    <w:rsid w:val="006E622D"/>
    <w:rsid w:val="00790AFA"/>
    <w:rsid w:val="007A20B3"/>
    <w:rsid w:val="007A2204"/>
    <w:rsid w:val="007B76CE"/>
    <w:rsid w:val="007B7F6E"/>
    <w:rsid w:val="007D4E20"/>
    <w:rsid w:val="007D57DB"/>
    <w:rsid w:val="007D5B59"/>
    <w:rsid w:val="00812430"/>
    <w:rsid w:val="00824E50"/>
    <w:rsid w:val="008502D2"/>
    <w:rsid w:val="0089484F"/>
    <w:rsid w:val="008952F4"/>
    <w:rsid w:val="008C6C9F"/>
    <w:rsid w:val="008D4B2A"/>
    <w:rsid w:val="008E2A31"/>
    <w:rsid w:val="009039B5"/>
    <w:rsid w:val="00925272"/>
    <w:rsid w:val="00941856"/>
    <w:rsid w:val="00953A02"/>
    <w:rsid w:val="009566D3"/>
    <w:rsid w:val="00956C31"/>
    <w:rsid w:val="009762EA"/>
    <w:rsid w:val="00994E65"/>
    <w:rsid w:val="00997E73"/>
    <w:rsid w:val="009A04F0"/>
    <w:rsid w:val="009A6DD7"/>
    <w:rsid w:val="009E1041"/>
    <w:rsid w:val="009F6BE8"/>
    <w:rsid w:val="00A059A7"/>
    <w:rsid w:val="00A5019A"/>
    <w:rsid w:val="00A53C99"/>
    <w:rsid w:val="00A70682"/>
    <w:rsid w:val="00A75551"/>
    <w:rsid w:val="00A86D8A"/>
    <w:rsid w:val="00A93C55"/>
    <w:rsid w:val="00AF0B7E"/>
    <w:rsid w:val="00B52A63"/>
    <w:rsid w:val="00B56D5F"/>
    <w:rsid w:val="00BA2105"/>
    <w:rsid w:val="00BD27D1"/>
    <w:rsid w:val="00BD372E"/>
    <w:rsid w:val="00BE3564"/>
    <w:rsid w:val="00BE3A4A"/>
    <w:rsid w:val="00BF2C97"/>
    <w:rsid w:val="00BF4AA4"/>
    <w:rsid w:val="00C0098A"/>
    <w:rsid w:val="00C20C86"/>
    <w:rsid w:val="00C34806"/>
    <w:rsid w:val="00C472AC"/>
    <w:rsid w:val="00C90282"/>
    <w:rsid w:val="00C964AC"/>
    <w:rsid w:val="00CA78A5"/>
    <w:rsid w:val="00CB0ACD"/>
    <w:rsid w:val="00CB4EC7"/>
    <w:rsid w:val="00CB73D2"/>
    <w:rsid w:val="00CE6DA7"/>
    <w:rsid w:val="00D1644D"/>
    <w:rsid w:val="00D33E16"/>
    <w:rsid w:val="00D63420"/>
    <w:rsid w:val="00D67CA8"/>
    <w:rsid w:val="00D81B9E"/>
    <w:rsid w:val="00DA704A"/>
    <w:rsid w:val="00DC662C"/>
    <w:rsid w:val="00DD1BB9"/>
    <w:rsid w:val="00DE4254"/>
    <w:rsid w:val="00E31A05"/>
    <w:rsid w:val="00E528CB"/>
    <w:rsid w:val="00E54029"/>
    <w:rsid w:val="00E7485F"/>
    <w:rsid w:val="00E76708"/>
    <w:rsid w:val="00E83E4F"/>
    <w:rsid w:val="00EB1973"/>
    <w:rsid w:val="00EB66DF"/>
    <w:rsid w:val="00EC02F0"/>
    <w:rsid w:val="00ED1040"/>
    <w:rsid w:val="00ED27BC"/>
    <w:rsid w:val="00ED4AB3"/>
    <w:rsid w:val="00F033D4"/>
    <w:rsid w:val="00F11829"/>
    <w:rsid w:val="00F154F8"/>
    <w:rsid w:val="00F23D38"/>
    <w:rsid w:val="00F25399"/>
    <w:rsid w:val="00F52823"/>
    <w:rsid w:val="00F532B6"/>
    <w:rsid w:val="00F6253E"/>
    <w:rsid w:val="00FC2511"/>
    <w:rsid w:val="00FE0333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7D0"/>
    <w:rPr>
      <w:rFonts w:ascii="Times New Roman" w:eastAsia="Times New Roman" w:hAnsi="Times New Roman" w:cs="Times New Roman"/>
      <w:sz w:val="22"/>
      <w:szCs w:val="20"/>
      <w:lang w:eastAsia="cs-CZ" w:bidi="ar-SA"/>
    </w:rPr>
  </w:style>
  <w:style w:type="paragraph" w:styleId="Nadpis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Heading"/>
    <w:next w:val="TextBody"/>
    <w:link w:val="Nadpis2Cha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basedOn w:val="Normln"/>
    <w:link w:val="Nadpis4Char"/>
    <w:qFormat/>
    <w:rsid w:val="006467D0"/>
    <w:pPr>
      <w:tabs>
        <w:tab w:val="num" w:pos="1985"/>
      </w:tabs>
      <w:spacing w:before="60" w:after="60"/>
      <w:ind w:left="1985" w:hanging="567"/>
      <w:outlineLvl w:val="3"/>
    </w:pPr>
  </w:style>
  <w:style w:type="paragraph" w:styleId="Nadpis6">
    <w:name w:val="heading 6"/>
    <w:basedOn w:val="Normln"/>
    <w:next w:val="Normln"/>
    <w:link w:val="Nadpis6Char"/>
    <w:qFormat/>
    <w:rsid w:val="006467D0"/>
    <w:pPr>
      <w:tabs>
        <w:tab w:val="num" w:pos="869"/>
      </w:tabs>
      <w:spacing w:before="240" w:after="240"/>
      <w:ind w:left="869" w:hanging="1152"/>
      <w:outlineLvl w:val="5"/>
    </w:pPr>
  </w:style>
  <w:style w:type="paragraph" w:styleId="Nadpis7">
    <w:name w:val="heading 7"/>
    <w:basedOn w:val="Normln"/>
    <w:next w:val="Normln"/>
    <w:link w:val="Nadpis7Char"/>
    <w:qFormat/>
    <w:rsid w:val="006467D0"/>
    <w:pPr>
      <w:tabs>
        <w:tab w:val="num" w:pos="1013"/>
      </w:tabs>
      <w:spacing w:before="240" w:after="60"/>
      <w:ind w:left="1013" w:hanging="1296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467D0"/>
    <w:pPr>
      <w:tabs>
        <w:tab w:val="num" w:pos="1157"/>
      </w:tabs>
      <w:spacing w:before="240" w:after="60"/>
      <w:ind w:left="1157" w:hanging="144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6467D0"/>
    <w:pPr>
      <w:tabs>
        <w:tab w:val="num" w:pos="1301"/>
      </w:tabs>
      <w:spacing w:before="240" w:after="60"/>
      <w:ind w:left="1301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rsid w:val="00C2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6467D0"/>
    <w:rPr>
      <w:rFonts w:ascii="Times New Roman" w:eastAsia="Times New Roman" w:hAnsi="Times New Roman" w:cs="Times New Roman"/>
      <w:sz w:val="22"/>
      <w:szCs w:val="20"/>
      <w:lang w:eastAsia="cs-CZ" w:bidi="ar-SA"/>
    </w:rPr>
  </w:style>
  <w:style w:type="character" w:customStyle="1" w:styleId="Nadpis6Char">
    <w:name w:val="Nadpis 6 Char"/>
    <w:basedOn w:val="Standardnpsmoodstavce"/>
    <w:link w:val="Nadpis6"/>
    <w:rsid w:val="006467D0"/>
    <w:rPr>
      <w:rFonts w:ascii="Times New Roman" w:eastAsia="Times New Roman" w:hAnsi="Times New Roman" w:cs="Times New Roman"/>
      <w:sz w:val="22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6467D0"/>
    <w:rPr>
      <w:rFonts w:ascii="Arial" w:eastAsia="Times New Roman" w:hAnsi="Arial" w:cs="Times New Roman"/>
      <w:sz w:val="22"/>
      <w:szCs w:val="20"/>
      <w:lang w:eastAsia="cs-CZ" w:bidi="ar-SA"/>
    </w:rPr>
  </w:style>
  <w:style w:type="character" w:customStyle="1" w:styleId="Nadpis8Char">
    <w:name w:val="Nadpis 8 Char"/>
    <w:basedOn w:val="Standardnpsmoodstavce"/>
    <w:link w:val="Nadpis8"/>
    <w:rsid w:val="006467D0"/>
    <w:rPr>
      <w:rFonts w:ascii="Arial" w:eastAsia="Times New Roman" w:hAnsi="Arial" w:cs="Times New Roman"/>
      <w:i/>
      <w:sz w:val="22"/>
      <w:szCs w:val="20"/>
      <w:lang w:eastAsia="cs-CZ" w:bidi="ar-SA"/>
    </w:rPr>
  </w:style>
  <w:style w:type="character" w:customStyle="1" w:styleId="Nadpis9Char">
    <w:name w:val="Nadpis 9 Char"/>
    <w:basedOn w:val="Standardnpsmoodstavce"/>
    <w:link w:val="Nadpis9"/>
    <w:rsid w:val="006467D0"/>
    <w:rPr>
      <w:rFonts w:ascii="Arial" w:eastAsia="Times New Roman" w:hAnsi="Arial" w:cs="Times New Roman"/>
      <w:b/>
      <w:i/>
      <w:sz w:val="18"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rsid w:val="006467D0"/>
    <w:pPr>
      <w:widowControl w:val="0"/>
      <w:snapToGrid w:val="0"/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67D0"/>
    <w:rPr>
      <w:rFonts w:ascii="Times New Roman" w:eastAsia="Times New Roman" w:hAnsi="Times New Roman" w:cs="Times New Roman"/>
      <w:color w:val="000000"/>
      <w:szCs w:val="20"/>
      <w:lang w:eastAsia="cs-CZ" w:bidi="ar-SA"/>
    </w:rPr>
  </w:style>
  <w:style w:type="character" w:customStyle="1" w:styleId="apple-style-span">
    <w:name w:val="apple-style-span"/>
    <w:basedOn w:val="Standardnpsmoodstavce"/>
    <w:rsid w:val="006467D0"/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6467D0"/>
    <w:rPr>
      <w:rFonts w:ascii="Liberation Sans" w:hAnsi="Liberation Sans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7193A"/>
    <w:pPr>
      <w:ind w:left="720"/>
      <w:contextualSpacing/>
    </w:pPr>
  </w:style>
  <w:style w:type="paragraph" w:customStyle="1" w:styleId="SBSnormln">
    <w:name w:val="SBS normální"/>
    <w:basedOn w:val="Normln"/>
    <w:rsid w:val="006B5E0F"/>
    <w:pPr>
      <w:spacing w:before="120"/>
      <w:jc w:val="both"/>
    </w:pPr>
    <w:rPr>
      <w:rFonts w:ascii="Arial" w:hAnsi="Arial"/>
      <w:szCs w:val="24"/>
    </w:rPr>
  </w:style>
  <w:style w:type="paragraph" w:customStyle="1" w:styleId="SBSSmlouva">
    <w:name w:val="SBS Smlouva"/>
    <w:basedOn w:val="SBSnormln"/>
    <w:rsid w:val="006B5E0F"/>
    <w:pPr>
      <w:jc w:val="left"/>
    </w:pPr>
  </w:style>
  <w:style w:type="paragraph" w:customStyle="1" w:styleId="Nzevsmlouvy">
    <w:name w:val="Název smlouvy"/>
    <w:basedOn w:val="Normln"/>
    <w:rsid w:val="006B5E0F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Calibri" w:hAnsi="Calibri"/>
      <w:b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58837-3B5F-42C5-8849-E71E4629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2019-06-13T15:19:00Z</dcterms:created>
  <dcterms:modified xsi:type="dcterms:W3CDTF">2019-06-13T15:19:00Z</dcterms:modified>
  <dc:language/>
</cp:coreProperties>
</file>