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F13F" w14:textId="77777777" w:rsidR="00427E14" w:rsidRPr="0017273C" w:rsidRDefault="000D06AA" w:rsidP="007A1CEB">
      <w:pPr>
        <w:pStyle w:val="Nzev"/>
      </w:pP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050E6A5" wp14:editId="1AAD387C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EC718" w14:textId="77777777" w:rsidR="00D0332C" w:rsidRPr="00FB7578" w:rsidRDefault="00980A3E" w:rsidP="00533F9E">
                            <w:pPr>
                              <w:pStyle w:val="Nzev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Dodatek č. </w:t>
                            </w:r>
                            <w:r w:rsidR="00A22532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B7578" w:rsidRPr="00FB757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ke sm</w:t>
                            </w:r>
                            <w:r w:rsidR="00147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louvě </w:t>
                            </w:r>
                            <w:r w:rsidR="00033810">
                              <w:rPr>
                                <w:b/>
                                <w:sz w:val="24"/>
                                <w:szCs w:val="24"/>
                              </w:rPr>
                              <w:t>o dílo</w:t>
                            </w:r>
                            <w:r w:rsidR="00147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č. 18/S/200/</w:t>
                            </w:r>
                            <w:r w:rsidR="00033810">
                              <w:rPr>
                                <w:b/>
                                <w:sz w:val="24"/>
                                <w:szCs w:val="24"/>
                              </w:rPr>
                              <w:t>115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0E6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05pt;margin-top:167.25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" o:allowoverlap="f" filled="f" fillcolor="#e7f4fa" stroked="f">
                <v:textbox inset="0,0,0,0">
                  <w:txbxContent>
                    <w:p w14:paraId="6D9EC718" w14:textId="77777777" w:rsidR="00D0332C" w:rsidRPr="00FB7578" w:rsidRDefault="00980A3E" w:rsidP="00533F9E">
                      <w:pPr>
                        <w:pStyle w:val="Nzev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b/>
                          <w:sz w:val="24"/>
                          <w:szCs w:val="24"/>
                        </w:rPr>
                        <w:t xml:space="preserve">Dodatek č. </w:t>
                      </w:r>
                      <w:r w:rsidR="00A22532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FB7578" w:rsidRPr="00FB7578">
                        <w:rPr>
                          <w:b/>
                          <w:sz w:val="24"/>
                          <w:szCs w:val="24"/>
                        </w:rPr>
                        <w:t xml:space="preserve"> ke sm</w:t>
                      </w:r>
                      <w:r w:rsidR="00147C6D">
                        <w:rPr>
                          <w:b/>
                          <w:sz w:val="24"/>
                          <w:szCs w:val="24"/>
                        </w:rPr>
                        <w:t xml:space="preserve">louvě </w:t>
                      </w:r>
                      <w:r w:rsidR="00033810">
                        <w:rPr>
                          <w:b/>
                          <w:sz w:val="24"/>
                          <w:szCs w:val="24"/>
                        </w:rPr>
                        <w:t>o dílo</w:t>
                      </w:r>
                      <w:r w:rsidR="00147C6D">
                        <w:rPr>
                          <w:b/>
                          <w:sz w:val="24"/>
                          <w:szCs w:val="24"/>
                        </w:rPr>
                        <w:t xml:space="preserve"> č. 18/S/200/</w:t>
                      </w:r>
                      <w:r w:rsidR="00033810">
                        <w:rPr>
                          <w:b/>
                          <w:sz w:val="24"/>
                          <w:szCs w:val="24"/>
                        </w:rPr>
                        <w:t>115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025CC025" wp14:editId="3B440FC7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2ACB1" w14:textId="77777777" w:rsidR="00D0332C" w:rsidRDefault="00D0332C" w:rsidP="00E962A1"/>
                          <w:p w14:paraId="1237C25E" w14:textId="77777777" w:rsidR="00D0332C" w:rsidRDefault="00D0332C" w:rsidP="00E962A1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CC025" id="Text Box 7" o:spid="_x0000_s1027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" o:allowoverlap="f" filled="f" fillcolor="#e7f4fa" stroked="f">
                <v:textbox inset="0,0,0,0">
                  <w:txbxContent>
                    <w:p w14:paraId="29D2ACB1" w14:textId="77777777" w:rsidR="00D0332C" w:rsidRDefault="00D0332C" w:rsidP="00E962A1"/>
                    <w:p w14:paraId="1237C25E" w14:textId="77777777" w:rsidR="00D0332C" w:rsidRDefault="00D0332C" w:rsidP="00E962A1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727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3D1E11F3" wp14:editId="45A35ACA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4AEC1" w14:textId="77777777" w:rsidR="00D0332C" w:rsidRPr="00D6583E" w:rsidRDefault="00076005" w:rsidP="0050155B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>Česká</w:t>
                            </w:r>
                            <w:r w:rsidR="00D0332C" w:rsidRPr="00D6583E">
                              <w:rPr>
                                <w:b/>
                              </w:rPr>
                              <w:t xml:space="preserve"> centrála cestovního ruchu - CzechTourism</w:t>
                            </w:r>
                          </w:p>
                          <w:p w14:paraId="0860E28F" w14:textId="77777777" w:rsidR="00D0332C" w:rsidRDefault="00D0332C" w:rsidP="0050155B">
                            <w:pPr>
                              <w:pStyle w:val="Nzev"/>
                            </w:pPr>
                          </w:p>
                          <w:p w14:paraId="07E02B8B" w14:textId="77777777" w:rsidR="00FB7578" w:rsidRDefault="00A22532" w:rsidP="00016116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3DF331B0" w14:textId="77777777" w:rsidR="00FB7578" w:rsidRPr="00FB7578" w:rsidRDefault="00FB7578" w:rsidP="00FB7578"/>
                          <w:p w14:paraId="35C5FDA3" w14:textId="77777777" w:rsidR="00D0332C" w:rsidRPr="00FB7578" w:rsidRDefault="00A22532" w:rsidP="00A2253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A22532">
                              <w:rPr>
                                <w:b/>
                              </w:rPr>
                              <w:t>YOUR SYSTEM, spol.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E11F3" id="Text Box 5" o:spid="_x0000_s1028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" o:allowoverlap="f" filled="f" fillcolor="#e7f4fa" stroked="f">
                <v:textbox inset="0,0,0,0">
                  <w:txbxContent>
                    <w:p w14:paraId="2574AEC1" w14:textId="77777777" w:rsidR="00D0332C" w:rsidRPr="00D6583E" w:rsidRDefault="00076005" w:rsidP="0050155B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>Česká</w:t>
                      </w:r>
                      <w:r w:rsidR="00D0332C" w:rsidRPr="00D6583E">
                        <w:rPr>
                          <w:b/>
                        </w:rPr>
                        <w:t xml:space="preserve"> centrála cestovního ruchu - CzechTourism</w:t>
                      </w:r>
                    </w:p>
                    <w:p w14:paraId="0860E28F" w14:textId="77777777" w:rsidR="00D0332C" w:rsidRDefault="00D0332C" w:rsidP="0050155B">
                      <w:pPr>
                        <w:pStyle w:val="Nzev"/>
                      </w:pPr>
                    </w:p>
                    <w:p w14:paraId="07E02B8B" w14:textId="77777777" w:rsidR="00FB7578" w:rsidRDefault="00A22532" w:rsidP="00016116">
                      <w:pPr>
                        <w:pStyle w:val="Nzev"/>
                      </w:pPr>
                      <w:r>
                        <w:t>a</w:t>
                      </w:r>
                    </w:p>
                    <w:p w14:paraId="3DF331B0" w14:textId="77777777" w:rsidR="00FB7578" w:rsidRPr="00FB7578" w:rsidRDefault="00FB7578" w:rsidP="00FB7578"/>
                    <w:p w14:paraId="35C5FDA3" w14:textId="77777777" w:rsidR="00D0332C" w:rsidRPr="00FB7578" w:rsidRDefault="00A22532" w:rsidP="00A22532">
                      <w:pPr>
                        <w:pStyle w:val="Nzev"/>
                        <w:rPr>
                          <w:b/>
                        </w:rPr>
                      </w:pPr>
                      <w:r w:rsidRPr="00A22532">
                        <w:rPr>
                          <w:b/>
                        </w:rPr>
                        <w:t>YOUR SYSTEM, spol.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17273C">
        <w:br w:type="page"/>
      </w:r>
    </w:p>
    <w:p w14:paraId="0B7BB5C9" w14:textId="77777777" w:rsidR="00427E14" w:rsidRPr="0017273C" w:rsidRDefault="00427E14" w:rsidP="00427E14">
      <w:pPr>
        <w:pStyle w:val="Heading1CzechTourism"/>
        <w:rPr>
          <w:sz w:val="22"/>
          <w:szCs w:val="22"/>
        </w:rPr>
      </w:pPr>
      <w:r w:rsidRPr="0017273C">
        <w:rPr>
          <w:sz w:val="22"/>
          <w:szCs w:val="22"/>
        </w:rPr>
        <w:lastRenderedPageBreak/>
        <w:t>Smluvní strany</w:t>
      </w:r>
    </w:p>
    <w:p w14:paraId="23F9A6D4" w14:textId="77777777" w:rsidR="0059230A" w:rsidRPr="0017273C" w:rsidRDefault="0059230A" w:rsidP="0059230A">
      <w:pPr>
        <w:pStyle w:val="Heading2CzechTourism"/>
      </w:pPr>
      <w:r w:rsidRPr="0017273C">
        <w:t xml:space="preserve">Česká centrála cestovního ruchu – CzechTourism </w:t>
      </w:r>
    </w:p>
    <w:p w14:paraId="3B81DF71" w14:textId="77777777" w:rsidR="0059230A" w:rsidRPr="0017273C" w:rsidRDefault="0059230A" w:rsidP="0059230A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7273C" w14:paraId="2EE6DF96" w14:textId="77777777" w:rsidTr="001871AE">
        <w:tc>
          <w:tcPr>
            <w:tcW w:w="2500" w:type="pct"/>
            <w:shd w:val="clear" w:color="auto" w:fill="auto"/>
          </w:tcPr>
          <w:p w14:paraId="0065D662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5DDE2965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Vinohradská 46, 20 41 Praha 2</w:t>
            </w:r>
          </w:p>
        </w:tc>
      </w:tr>
      <w:tr w:rsidR="0059230A" w:rsidRPr="0017273C" w14:paraId="430928FE" w14:textId="77777777" w:rsidTr="001871AE">
        <w:tc>
          <w:tcPr>
            <w:tcW w:w="2500" w:type="pct"/>
            <w:shd w:val="clear" w:color="auto" w:fill="auto"/>
          </w:tcPr>
          <w:p w14:paraId="6A1C41D3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59162EAB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49 27 76 00</w:t>
            </w:r>
          </w:p>
        </w:tc>
      </w:tr>
      <w:tr w:rsidR="0059230A" w:rsidRPr="0017273C" w14:paraId="2FDC388D" w14:textId="77777777" w:rsidTr="001871AE">
        <w:tc>
          <w:tcPr>
            <w:tcW w:w="2500" w:type="pct"/>
            <w:shd w:val="clear" w:color="auto" w:fill="auto"/>
          </w:tcPr>
          <w:p w14:paraId="51766E11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47695B31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CZ 49 27 76 00</w:t>
            </w:r>
          </w:p>
        </w:tc>
      </w:tr>
      <w:tr w:rsidR="0059230A" w:rsidRPr="0017273C" w14:paraId="4BCC34BD" w14:textId="77777777" w:rsidTr="001871AE">
        <w:tc>
          <w:tcPr>
            <w:tcW w:w="2500" w:type="pct"/>
            <w:shd w:val="clear" w:color="auto" w:fill="auto"/>
          </w:tcPr>
          <w:p w14:paraId="2E723338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6AF4C8E7" w14:textId="5CAFF546" w:rsidR="00033810" w:rsidRPr="0017273C" w:rsidRDefault="00737C83" w:rsidP="001871AE">
            <w:pPr>
              <w:pStyle w:val="TableTextCzechTourism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xxxx</w:t>
            </w:r>
            <w:proofErr w:type="spellEnd"/>
          </w:p>
        </w:tc>
      </w:tr>
    </w:tbl>
    <w:p w14:paraId="74100302" w14:textId="77777777" w:rsidR="0059230A" w:rsidRPr="0017273C" w:rsidRDefault="0059230A" w:rsidP="0059230A"/>
    <w:p w14:paraId="25506774" w14:textId="77777777" w:rsidR="00427E14" w:rsidRPr="0017273C" w:rsidRDefault="00427E14" w:rsidP="00427E14">
      <w:pPr>
        <w:rPr>
          <w:szCs w:val="22"/>
        </w:rPr>
      </w:pPr>
    </w:p>
    <w:p w14:paraId="189D8D35" w14:textId="77777777" w:rsidR="00427E14" w:rsidRPr="0017273C" w:rsidRDefault="00427E14" w:rsidP="00427E14">
      <w:pPr>
        <w:pStyle w:val="Zhlavzprvy"/>
        <w:rPr>
          <w:szCs w:val="22"/>
        </w:rPr>
      </w:pPr>
      <w:r w:rsidRPr="0017273C">
        <w:rPr>
          <w:szCs w:val="22"/>
        </w:rPr>
        <w:t>(dále jen „</w:t>
      </w:r>
      <w:r w:rsidR="00871D1A" w:rsidRPr="0017273C">
        <w:rPr>
          <w:szCs w:val="22"/>
        </w:rPr>
        <w:t>O</w:t>
      </w:r>
      <w:r w:rsidR="00291B45" w:rsidRPr="0017273C">
        <w:rPr>
          <w:szCs w:val="22"/>
        </w:rPr>
        <w:t>bjednatel</w:t>
      </w:r>
      <w:r w:rsidRPr="0017273C">
        <w:rPr>
          <w:szCs w:val="22"/>
        </w:rPr>
        <w:t>“)</w:t>
      </w:r>
    </w:p>
    <w:p w14:paraId="6F3EE957" w14:textId="77777777" w:rsidR="00427E14" w:rsidRPr="0017273C" w:rsidRDefault="00427E14" w:rsidP="00427E14">
      <w:pPr>
        <w:rPr>
          <w:szCs w:val="22"/>
        </w:rPr>
      </w:pPr>
    </w:p>
    <w:p w14:paraId="5B8AAC8F" w14:textId="77777777" w:rsidR="00427E14" w:rsidRPr="0017273C" w:rsidRDefault="00427E14" w:rsidP="00427E14">
      <w:pPr>
        <w:rPr>
          <w:szCs w:val="22"/>
        </w:rPr>
      </w:pPr>
      <w:r w:rsidRPr="0017273C">
        <w:rPr>
          <w:szCs w:val="22"/>
        </w:rPr>
        <w:t>a</w:t>
      </w:r>
    </w:p>
    <w:p w14:paraId="720AD0D3" w14:textId="77777777" w:rsidR="008A4302" w:rsidRPr="0017273C" w:rsidRDefault="008A4302" w:rsidP="00427E14">
      <w:pPr>
        <w:rPr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7273C" w14:paraId="0EB561D5" w14:textId="77777777" w:rsidTr="001871AE">
        <w:tc>
          <w:tcPr>
            <w:tcW w:w="2500" w:type="pct"/>
            <w:shd w:val="clear" w:color="auto" w:fill="auto"/>
          </w:tcPr>
          <w:p w14:paraId="23FA178E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4C666173" w14:textId="77777777" w:rsidR="0059230A" w:rsidRPr="0017273C" w:rsidRDefault="00A22532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YOUR SYSTEM, spol. s.r.o.</w:t>
            </w:r>
          </w:p>
        </w:tc>
      </w:tr>
      <w:tr w:rsidR="0059230A" w:rsidRPr="0017273C" w14:paraId="6600E1D8" w14:textId="77777777" w:rsidTr="001871AE">
        <w:tc>
          <w:tcPr>
            <w:tcW w:w="2500" w:type="pct"/>
            <w:shd w:val="clear" w:color="auto" w:fill="auto"/>
          </w:tcPr>
          <w:p w14:paraId="5F76CED1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Sídlo:</w:t>
            </w:r>
          </w:p>
        </w:tc>
        <w:tc>
          <w:tcPr>
            <w:tcW w:w="2500" w:type="pct"/>
            <w:shd w:val="clear" w:color="auto" w:fill="auto"/>
          </w:tcPr>
          <w:p w14:paraId="6BE908BB" w14:textId="77777777" w:rsidR="0059230A" w:rsidRPr="0017273C" w:rsidRDefault="00033810" w:rsidP="00033810">
            <w:pPr>
              <w:pStyle w:val="TableTextCzechTourism"/>
              <w:rPr>
                <w:rFonts w:ascii="Georgia" w:hAnsi="Georgia"/>
              </w:rPr>
            </w:pPr>
            <w:proofErr w:type="spellStart"/>
            <w:r w:rsidRPr="0017273C">
              <w:rPr>
                <w:rFonts w:ascii="Georgia" w:hAnsi="Georgia"/>
              </w:rPr>
              <w:t>Türkova</w:t>
            </w:r>
            <w:proofErr w:type="spellEnd"/>
            <w:r w:rsidRPr="0017273C">
              <w:rPr>
                <w:rFonts w:ascii="Georgia" w:hAnsi="Georgia"/>
              </w:rPr>
              <w:t xml:space="preserve"> 2319/5, 149 00 Praha 4</w:t>
            </w:r>
            <w:r w:rsidRPr="0017273C">
              <w:rPr>
                <w:rFonts w:ascii="Georgia" w:hAnsi="Georgia"/>
              </w:rPr>
              <w:tab/>
            </w:r>
          </w:p>
        </w:tc>
      </w:tr>
      <w:tr w:rsidR="0059230A" w:rsidRPr="0017273C" w14:paraId="4A7942EC" w14:textId="77777777" w:rsidTr="001871AE">
        <w:tc>
          <w:tcPr>
            <w:tcW w:w="2500" w:type="pct"/>
            <w:shd w:val="clear" w:color="auto" w:fill="auto"/>
          </w:tcPr>
          <w:p w14:paraId="4AE51BAC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52636728" w14:textId="19907803" w:rsidR="0059230A" w:rsidRPr="0017273C" w:rsidRDefault="00737C83" w:rsidP="001871AE">
            <w:pPr>
              <w:pStyle w:val="TableTextCzechTourism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xxxx</w:t>
            </w:r>
            <w:proofErr w:type="spellEnd"/>
            <w:r w:rsidR="00033810" w:rsidRPr="0017273C">
              <w:rPr>
                <w:rFonts w:ascii="Georgia" w:hAnsi="Georgia"/>
              </w:rPr>
              <w:t xml:space="preserve"> </w:t>
            </w:r>
          </w:p>
        </w:tc>
      </w:tr>
    </w:tbl>
    <w:p w14:paraId="290925F6" w14:textId="77777777" w:rsidR="0059230A" w:rsidRPr="0017273C" w:rsidRDefault="0059230A" w:rsidP="0059230A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4"/>
        <w:gridCol w:w="4225"/>
      </w:tblGrid>
      <w:tr w:rsidR="0059230A" w:rsidRPr="0017273C" w14:paraId="130A7C0C" w14:textId="77777777" w:rsidTr="001871AE">
        <w:tc>
          <w:tcPr>
            <w:tcW w:w="2500" w:type="pct"/>
            <w:shd w:val="clear" w:color="auto" w:fill="auto"/>
          </w:tcPr>
          <w:p w14:paraId="5F021A1E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6EB0E33D" w14:textId="77777777" w:rsidR="0059230A" w:rsidRPr="0017273C" w:rsidRDefault="00033810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00174939</w:t>
            </w:r>
          </w:p>
        </w:tc>
      </w:tr>
      <w:tr w:rsidR="0059230A" w:rsidRPr="0017273C" w14:paraId="7415618C" w14:textId="77777777" w:rsidTr="001871AE">
        <w:tc>
          <w:tcPr>
            <w:tcW w:w="2500" w:type="pct"/>
            <w:shd w:val="clear" w:color="auto" w:fill="auto"/>
          </w:tcPr>
          <w:p w14:paraId="14458698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4A492B77" w14:textId="77777777" w:rsidR="0059230A" w:rsidRPr="0017273C" w:rsidRDefault="00033810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CZ00174939</w:t>
            </w:r>
          </w:p>
        </w:tc>
      </w:tr>
      <w:tr w:rsidR="0059230A" w:rsidRPr="0017273C" w14:paraId="49F3067D" w14:textId="77777777" w:rsidTr="001871AE">
        <w:tc>
          <w:tcPr>
            <w:tcW w:w="2500" w:type="pct"/>
            <w:shd w:val="clear" w:color="auto" w:fill="auto"/>
          </w:tcPr>
          <w:p w14:paraId="734C3895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14:paraId="4E23AEBA" w14:textId="77777777" w:rsidR="0059230A" w:rsidRPr="0017273C" w:rsidRDefault="0059230A" w:rsidP="001871AE">
            <w:pPr>
              <w:pStyle w:val="TableTextCzechTourism"/>
              <w:rPr>
                <w:rFonts w:ascii="Georgia" w:hAnsi="Georgia"/>
              </w:rPr>
            </w:pPr>
            <w:r w:rsidRPr="0017273C">
              <w:rPr>
                <w:rFonts w:ascii="Georgia" w:hAnsi="Georgia"/>
              </w:rPr>
              <w:t>ANO</w:t>
            </w:r>
          </w:p>
        </w:tc>
      </w:tr>
    </w:tbl>
    <w:p w14:paraId="0B4CB8FD" w14:textId="77777777" w:rsidR="00427E14" w:rsidRPr="0017273C" w:rsidRDefault="00427E14" w:rsidP="00427E14">
      <w:pPr>
        <w:rPr>
          <w:szCs w:val="22"/>
        </w:rPr>
      </w:pPr>
    </w:p>
    <w:p w14:paraId="196171A4" w14:textId="77777777" w:rsidR="00427E14" w:rsidRPr="0017273C" w:rsidRDefault="00427E14" w:rsidP="00427E14">
      <w:pPr>
        <w:pStyle w:val="Zhlavzprvy"/>
        <w:rPr>
          <w:szCs w:val="22"/>
        </w:rPr>
      </w:pPr>
      <w:r w:rsidRPr="0017273C">
        <w:rPr>
          <w:szCs w:val="22"/>
        </w:rPr>
        <w:t>(dále jen „</w:t>
      </w:r>
      <w:r w:rsidR="00033810" w:rsidRPr="0017273C">
        <w:rPr>
          <w:szCs w:val="22"/>
        </w:rPr>
        <w:t>Dodavatel</w:t>
      </w:r>
      <w:r w:rsidRPr="0017273C">
        <w:rPr>
          <w:szCs w:val="22"/>
        </w:rPr>
        <w:t>“)</w:t>
      </w:r>
    </w:p>
    <w:p w14:paraId="4A516F1A" w14:textId="77777777" w:rsidR="00FB7578" w:rsidRPr="0017273C" w:rsidRDefault="00FB7578" w:rsidP="00D84906">
      <w:pPr>
        <w:pStyle w:val="Zhlavzprvy"/>
        <w:jc w:val="both"/>
        <w:rPr>
          <w:szCs w:val="22"/>
        </w:rPr>
      </w:pPr>
    </w:p>
    <w:p w14:paraId="31202013" w14:textId="77777777" w:rsidR="00FB7578" w:rsidRPr="0017273C" w:rsidRDefault="00FB7578" w:rsidP="00D84906">
      <w:pPr>
        <w:pStyle w:val="Zhlavzprvy"/>
        <w:jc w:val="both"/>
        <w:rPr>
          <w:b w:val="0"/>
          <w:szCs w:val="22"/>
        </w:rPr>
      </w:pPr>
      <w:r w:rsidRPr="0017273C">
        <w:rPr>
          <w:b w:val="0"/>
          <w:szCs w:val="22"/>
        </w:rPr>
        <w:t xml:space="preserve">Uzavřeli dále uvedeného dne, </w:t>
      </w:r>
      <w:r w:rsidR="0059230A" w:rsidRPr="0017273C">
        <w:rPr>
          <w:b w:val="0"/>
          <w:szCs w:val="22"/>
        </w:rPr>
        <w:t>měsíce a roku tento Dodatek č. 1</w:t>
      </w:r>
      <w:r w:rsidR="004774A5" w:rsidRPr="0017273C">
        <w:rPr>
          <w:b w:val="0"/>
          <w:szCs w:val="22"/>
        </w:rPr>
        <w:t>.</w:t>
      </w:r>
    </w:p>
    <w:p w14:paraId="387B3465" w14:textId="77777777" w:rsidR="00427E14" w:rsidRPr="0017273C" w:rsidRDefault="00427E14" w:rsidP="00D84906">
      <w:pPr>
        <w:widowControl w:val="0"/>
        <w:autoSpaceDE w:val="0"/>
        <w:autoSpaceDN w:val="0"/>
        <w:adjustRightInd w:val="0"/>
        <w:spacing w:line="280" w:lineRule="atLeast"/>
        <w:ind w:left="705" w:hanging="705"/>
        <w:jc w:val="both"/>
        <w:rPr>
          <w:color w:val="000000"/>
          <w:szCs w:val="22"/>
        </w:rPr>
      </w:pPr>
    </w:p>
    <w:p w14:paraId="6995E912" w14:textId="77777777" w:rsidR="00FA230E" w:rsidRPr="0017273C" w:rsidRDefault="00FB7578" w:rsidP="00D84906">
      <w:pPr>
        <w:pStyle w:val="Heading1-Number-FollowNumberCzechTourism"/>
        <w:jc w:val="both"/>
        <w:rPr>
          <w:sz w:val="22"/>
          <w:szCs w:val="22"/>
        </w:rPr>
      </w:pPr>
      <w:r w:rsidRPr="0017273C">
        <w:rPr>
          <w:sz w:val="22"/>
          <w:szCs w:val="22"/>
        </w:rPr>
        <w:t xml:space="preserve">Základní ustanovení </w:t>
      </w:r>
    </w:p>
    <w:p w14:paraId="371B4456" w14:textId="77777777" w:rsidR="005209D0" w:rsidRPr="0017273C" w:rsidRDefault="00147C6D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17273C">
        <w:rPr>
          <w:szCs w:val="22"/>
        </w:rPr>
        <w:t xml:space="preserve">Dne </w:t>
      </w:r>
      <w:r w:rsidR="00033810" w:rsidRPr="0017273C">
        <w:rPr>
          <w:szCs w:val="22"/>
        </w:rPr>
        <w:t>5</w:t>
      </w:r>
      <w:r w:rsidRPr="0017273C">
        <w:rPr>
          <w:szCs w:val="22"/>
        </w:rPr>
        <w:t xml:space="preserve">. </w:t>
      </w:r>
      <w:r w:rsidR="00033810" w:rsidRPr="0017273C">
        <w:rPr>
          <w:szCs w:val="22"/>
        </w:rPr>
        <w:t>4</w:t>
      </w:r>
      <w:r w:rsidRPr="0017273C">
        <w:rPr>
          <w:szCs w:val="22"/>
        </w:rPr>
        <w:t>. 2018</w:t>
      </w:r>
      <w:r w:rsidR="00FB7578" w:rsidRPr="0017273C">
        <w:rPr>
          <w:szCs w:val="22"/>
        </w:rPr>
        <w:t xml:space="preserve"> byla mezi smluvními stranami uzavřena smlouva o </w:t>
      </w:r>
      <w:r w:rsidR="00033810" w:rsidRPr="0017273C">
        <w:rPr>
          <w:szCs w:val="22"/>
        </w:rPr>
        <w:t xml:space="preserve">dílo </w:t>
      </w:r>
      <w:r w:rsidR="0059230A" w:rsidRPr="0017273C">
        <w:rPr>
          <w:szCs w:val="22"/>
        </w:rPr>
        <w:t>(dále jen „Smlouva“).</w:t>
      </w:r>
    </w:p>
    <w:p w14:paraId="2C196731" w14:textId="77777777" w:rsidR="002B5F96" w:rsidRPr="0017273C" w:rsidRDefault="002B5F96" w:rsidP="00D84906">
      <w:pPr>
        <w:pStyle w:val="Odstavecseseznamem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ind w:left="792"/>
        <w:jc w:val="both"/>
        <w:rPr>
          <w:vanish/>
          <w:szCs w:val="22"/>
        </w:rPr>
      </w:pPr>
    </w:p>
    <w:p w14:paraId="6598955F" w14:textId="77777777" w:rsidR="007C6360" w:rsidRPr="0017273C" w:rsidRDefault="0059230A" w:rsidP="00D84906">
      <w:pPr>
        <w:pStyle w:val="Heading1-Number-FollowNumberCzechTourism"/>
        <w:jc w:val="both"/>
        <w:rPr>
          <w:sz w:val="22"/>
          <w:szCs w:val="22"/>
        </w:rPr>
      </w:pPr>
      <w:r w:rsidRPr="0017273C">
        <w:rPr>
          <w:sz w:val="22"/>
          <w:szCs w:val="22"/>
        </w:rPr>
        <w:t>Předmět dodatku</w:t>
      </w:r>
    </w:p>
    <w:p w14:paraId="25DFB7C9" w14:textId="77777777" w:rsidR="00B85AAC" w:rsidRPr="0017273C" w:rsidRDefault="004820EA" w:rsidP="00D84906">
      <w:pPr>
        <w:pStyle w:val="Heading1-Number-FollowNumberCzechTourism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jc w:val="both"/>
        <w:rPr>
          <w:b w:val="0"/>
          <w:sz w:val="20"/>
          <w:szCs w:val="20"/>
        </w:rPr>
      </w:pPr>
      <w:r w:rsidRPr="0017273C">
        <w:rPr>
          <w:b w:val="0"/>
          <w:sz w:val="20"/>
          <w:szCs w:val="20"/>
        </w:rPr>
        <w:t xml:space="preserve">Smluvní strany se dohodly, že Smlouvu tímto dodatkem č. </w:t>
      </w:r>
      <w:r w:rsidR="00B85AAC" w:rsidRPr="0017273C">
        <w:rPr>
          <w:b w:val="0"/>
          <w:sz w:val="20"/>
          <w:szCs w:val="20"/>
        </w:rPr>
        <w:t>1</w:t>
      </w:r>
      <w:r w:rsidRPr="0017273C">
        <w:rPr>
          <w:b w:val="0"/>
          <w:sz w:val="20"/>
          <w:szCs w:val="20"/>
        </w:rPr>
        <w:t xml:space="preserve"> mění takto:</w:t>
      </w:r>
    </w:p>
    <w:p w14:paraId="29A73DCC" w14:textId="0219CAD1" w:rsidR="00387D1C" w:rsidRPr="0017273C" w:rsidRDefault="00B85AAC" w:rsidP="00D84906">
      <w:pPr>
        <w:pStyle w:val="Odstavecseseznamem"/>
        <w:numPr>
          <w:ilvl w:val="0"/>
          <w:numId w:val="39"/>
        </w:numPr>
        <w:ind w:left="336"/>
        <w:jc w:val="both"/>
        <w:rPr>
          <w:sz w:val="20"/>
        </w:rPr>
      </w:pPr>
      <w:r w:rsidRPr="0017273C">
        <w:t>Č</w:t>
      </w:r>
      <w:r w:rsidR="00FB7578" w:rsidRPr="0017273C">
        <w:t>lán</w:t>
      </w:r>
      <w:r w:rsidRPr="0017273C">
        <w:t>ek</w:t>
      </w:r>
      <w:r w:rsidR="00387D1C" w:rsidRPr="0017273C">
        <w:t xml:space="preserve"> </w:t>
      </w:r>
      <w:r w:rsidR="00033810" w:rsidRPr="0017273C">
        <w:t>III.</w:t>
      </w:r>
      <w:r w:rsidR="008324ED" w:rsidRPr="0017273C">
        <w:t xml:space="preserve"> </w:t>
      </w:r>
      <w:r w:rsidR="0059230A" w:rsidRPr="0017273C">
        <w:t xml:space="preserve">smlouvy, </w:t>
      </w:r>
      <w:r w:rsidRPr="0017273C">
        <w:t>se</w:t>
      </w:r>
      <w:r w:rsidR="00387D1C" w:rsidRPr="0017273C">
        <w:t xml:space="preserve"> nově </w:t>
      </w:r>
      <w:r w:rsidR="00033810" w:rsidRPr="0017273C">
        <w:t>rozšiřuje o bod 3.6., který zní takto</w:t>
      </w:r>
      <w:r w:rsidR="00387D1C" w:rsidRPr="0017273C">
        <w:t>:</w:t>
      </w:r>
    </w:p>
    <w:p w14:paraId="0FFA7E40" w14:textId="77777777" w:rsidR="00974338" w:rsidRPr="0017273C" w:rsidRDefault="00974338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14402083" w14:textId="1F96960D" w:rsidR="00B85AAC" w:rsidRPr="0017273C" w:rsidRDefault="00974338" w:rsidP="00D84906">
      <w:pPr>
        <w:jc w:val="both"/>
      </w:pPr>
      <w:r w:rsidRPr="0017273C">
        <w:t>Dodavatel se zavazuje provést</w:t>
      </w:r>
      <w:r w:rsidR="00B85AAC" w:rsidRPr="0017273C">
        <w:t xml:space="preserve"> dokončení</w:t>
      </w:r>
      <w:r w:rsidRPr="0017273C">
        <w:t xml:space="preserve"> reimplementac</w:t>
      </w:r>
      <w:r w:rsidR="00B85AAC" w:rsidRPr="0017273C">
        <w:t>e</w:t>
      </w:r>
      <w:r w:rsidRPr="0017273C">
        <w:t xml:space="preserve"> portálu </w:t>
      </w:r>
      <w:hyperlink r:id="rId8" w:history="1">
        <w:r w:rsidRPr="0017273C">
          <w:rPr>
            <w:rStyle w:val="Hypertextovodkaz"/>
          </w:rPr>
          <w:t>www.kudyznudy.cz</w:t>
        </w:r>
      </w:hyperlink>
      <w:r w:rsidRPr="0017273C">
        <w:t xml:space="preserve"> na platformu </w:t>
      </w:r>
      <w:proofErr w:type="spellStart"/>
      <w:r w:rsidRPr="0017273C">
        <w:t>Kentico</w:t>
      </w:r>
      <w:proofErr w:type="spellEnd"/>
      <w:r w:rsidRPr="0017273C">
        <w:t xml:space="preserve"> 11, zajistit </w:t>
      </w:r>
      <w:r w:rsidR="00B85AAC" w:rsidRPr="0017273C">
        <w:t>veškeré práce a činnosti nutné k úspěšnému dokončení a spuštění nové verze portálu (dále jen „KzN2“).</w:t>
      </w:r>
    </w:p>
    <w:p w14:paraId="3FCE4F63" w14:textId="0D633997" w:rsidR="00B85AAC" w:rsidRPr="0017273C" w:rsidRDefault="00B85AAC" w:rsidP="00D84906">
      <w:pPr>
        <w:jc w:val="both"/>
      </w:pPr>
    </w:p>
    <w:p w14:paraId="32A4FB8C" w14:textId="77777777" w:rsidR="00B85AAC" w:rsidRPr="0017273C" w:rsidRDefault="00B85AAC" w:rsidP="00D84906">
      <w:pPr>
        <w:jc w:val="both"/>
      </w:pPr>
    </w:p>
    <w:p w14:paraId="4E201123" w14:textId="709A0AC7" w:rsidR="00B85AAC" w:rsidRPr="0017273C" w:rsidRDefault="00B85AAC" w:rsidP="00D84906">
      <w:pPr>
        <w:pStyle w:val="Odstavecseseznamem"/>
        <w:numPr>
          <w:ilvl w:val="0"/>
          <w:numId w:val="39"/>
        </w:numPr>
        <w:ind w:left="364"/>
        <w:jc w:val="both"/>
        <w:rPr>
          <w:sz w:val="20"/>
        </w:rPr>
      </w:pPr>
      <w:r w:rsidRPr="0017273C">
        <w:t>Článek III. smlouvy, se nově rozšiřuje o bod 3.7., který zní takto:</w:t>
      </w:r>
    </w:p>
    <w:p w14:paraId="5FC46617" w14:textId="77777777" w:rsidR="00B85AAC" w:rsidRPr="0017273C" w:rsidRDefault="00B85AAC" w:rsidP="00D84906">
      <w:pPr>
        <w:jc w:val="both"/>
      </w:pPr>
    </w:p>
    <w:p w14:paraId="16E7F210" w14:textId="273DC3AC" w:rsidR="00B85AAC" w:rsidRPr="0017273C" w:rsidRDefault="00B85AAC" w:rsidP="00D84906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contextualSpacing/>
        <w:jc w:val="both"/>
        <w:rPr>
          <w:szCs w:val="22"/>
        </w:rPr>
      </w:pPr>
      <w:r w:rsidRPr="0017273C">
        <w:rPr>
          <w:szCs w:val="22"/>
        </w:rPr>
        <w:t xml:space="preserve">Pro úspěšné dokončení </w:t>
      </w:r>
      <w:r w:rsidR="0017273C">
        <w:rPr>
          <w:szCs w:val="22"/>
        </w:rPr>
        <w:t>KzN2</w:t>
      </w:r>
      <w:r w:rsidRPr="0017273C">
        <w:rPr>
          <w:szCs w:val="22"/>
        </w:rPr>
        <w:t xml:space="preserve"> je nutné provést následující činnosti:</w:t>
      </w:r>
    </w:p>
    <w:p w14:paraId="5B3DFAE5" w14:textId="77777777" w:rsidR="00B85AAC" w:rsidRPr="0017273C" w:rsidRDefault="00B85AAC" w:rsidP="00D84906">
      <w:pPr>
        <w:jc w:val="both"/>
        <w:rPr>
          <w:szCs w:val="22"/>
        </w:rPr>
      </w:pPr>
    </w:p>
    <w:p w14:paraId="73CF0E09" w14:textId="7CDAFBF5" w:rsidR="00B85AAC" w:rsidRPr="0017273C" w:rsidRDefault="00B85AAC" w:rsidP="00D84906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426"/>
        <w:contextualSpacing/>
        <w:jc w:val="both"/>
        <w:rPr>
          <w:szCs w:val="22"/>
        </w:rPr>
      </w:pPr>
      <w:r w:rsidRPr="0017273C">
        <w:rPr>
          <w:szCs w:val="22"/>
        </w:rPr>
        <w:t xml:space="preserve">Implementace, vývoj požadavků uvedených v příloze č. </w:t>
      </w:r>
      <w:r w:rsidR="004876CE" w:rsidRPr="0017273C">
        <w:rPr>
          <w:szCs w:val="22"/>
        </w:rPr>
        <w:t>1</w:t>
      </w:r>
      <w:r w:rsidRPr="0017273C">
        <w:rPr>
          <w:szCs w:val="22"/>
        </w:rPr>
        <w:t xml:space="preserve"> tohoto dodatku.</w:t>
      </w:r>
    </w:p>
    <w:p w14:paraId="695A7038" w14:textId="7F07129B" w:rsidR="00B85AAC" w:rsidRPr="0017273C" w:rsidRDefault="00B85AAC" w:rsidP="00D84906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426"/>
        <w:contextualSpacing/>
        <w:jc w:val="both"/>
        <w:rPr>
          <w:szCs w:val="22"/>
        </w:rPr>
      </w:pPr>
      <w:r w:rsidRPr="0017273C">
        <w:rPr>
          <w:szCs w:val="22"/>
        </w:rPr>
        <w:t xml:space="preserve">Společné testování zejména kritických funkcí a částí portálu a redakčního systému uvedených v příloze č. </w:t>
      </w:r>
      <w:r w:rsidR="004876CE" w:rsidRPr="0017273C">
        <w:rPr>
          <w:szCs w:val="22"/>
        </w:rPr>
        <w:t>2</w:t>
      </w:r>
      <w:r w:rsidRPr="0017273C">
        <w:rPr>
          <w:szCs w:val="22"/>
        </w:rPr>
        <w:t xml:space="preserve"> tohoto dodatku.</w:t>
      </w:r>
    </w:p>
    <w:p w14:paraId="4D900569" w14:textId="2D1149F1" w:rsidR="00B85AAC" w:rsidRPr="0017273C" w:rsidRDefault="00B85AAC" w:rsidP="00D84906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426"/>
        <w:contextualSpacing/>
        <w:jc w:val="both"/>
        <w:rPr>
          <w:szCs w:val="22"/>
        </w:rPr>
      </w:pPr>
      <w:r w:rsidRPr="0017273C">
        <w:rPr>
          <w:szCs w:val="22"/>
        </w:rPr>
        <w:t>Konfigurace nové infrastruktury pro portál ve spolupráci s</w:t>
      </w:r>
      <w:r w:rsidR="004876CE" w:rsidRPr="0017273C">
        <w:rPr>
          <w:szCs w:val="22"/>
        </w:rPr>
        <w:t xml:space="preserve"> firmou</w:t>
      </w:r>
      <w:r w:rsidRPr="0017273C">
        <w:rPr>
          <w:szCs w:val="22"/>
        </w:rPr>
        <w:t> </w:t>
      </w:r>
      <w:proofErr w:type="spellStart"/>
      <w:r w:rsidRPr="0017273C">
        <w:rPr>
          <w:szCs w:val="22"/>
        </w:rPr>
        <w:t>Laconex</w:t>
      </w:r>
      <w:proofErr w:type="spellEnd"/>
      <w:r w:rsidR="004876CE" w:rsidRPr="0017273C">
        <w:rPr>
          <w:szCs w:val="22"/>
        </w:rPr>
        <w:t>.</w:t>
      </w:r>
    </w:p>
    <w:p w14:paraId="292C6AA8" w14:textId="54B2F1BF" w:rsidR="00B85AAC" w:rsidRPr="0017273C" w:rsidRDefault="0017273C" w:rsidP="00D84906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426"/>
        <w:contextualSpacing/>
        <w:jc w:val="both"/>
        <w:rPr>
          <w:szCs w:val="22"/>
        </w:rPr>
      </w:pPr>
      <w:r>
        <w:rPr>
          <w:szCs w:val="22"/>
        </w:rPr>
        <w:lastRenderedPageBreak/>
        <w:t>Předání KzN2 a p</w:t>
      </w:r>
      <w:r w:rsidR="00B85AAC" w:rsidRPr="0017273C">
        <w:rPr>
          <w:szCs w:val="22"/>
        </w:rPr>
        <w:t>rovedení akceptačních testů a předání díla dle podmínek uvedených v článku č</w:t>
      </w:r>
      <w:r w:rsidR="004876CE" w:rsidRPr="0017273C">
        <w:rPr>
          <w:szCs w:val="22"/>
        </w:rPr>
        <w:t>. 4</w:t>
      </w:r>
      <w:r w:rsidR="00B85AAC" w:rsidRPr="0017273C">
        <w:rPr>
          <w:szCs w:val="22"/>
        </w:rPr>
        <w:t xml:space="preserve"> tohoto dodatku.</w:t>
      </w:r>
    </w:p>
    <w:p w14:paraId="28047CE2" w14:textId="5C8E0B4D" w:rsidR="00B85AAC" w:rsidRPr="0017273C" w:rsidRDefault="00B85AAC" w:rsidP="00D84906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426"/>
        <w:contextualSpacing/>
        <w:jc w:val="both"/>
        <w:rPr>
          <w:szCs w:val="22"/>
        </w:rPr>
      </w:pPr>
      <w:r w:rsidRPr="0017273C">
        <w:rPr>
          <w:szCs w:val="22"/>
        </w:rPr>
        <w:t>Provedení migrace dat ze stávajícího portálu</w:t>
      </w:r>
      <w:r w:rsidR="00583B0E" w:rsidRPr="0017273C">
        <w:rPr>
          <w:szCs w:val="22"/>
        </w:rPr>
        <w:t xml:space="preserve">, pořízených </w:t>
      </w:r>
      <w:r w:rsidRPr="0017273C">
        <w:rPr>
          <w:szCs w:val="22"/>
        </w:rPr>
        <w:t>nejpozději 5 dní před spuštěním</w:t>
      </w:r>
      <w:r w:rsidR="00583B0E" w:rsidRPr="0017273C">
        <w:rPr>
          <w:szCs w:val="22"/>
        </w:rPr>
        <w:t xml:space="preserve"> KzN2.</w:t>
      </w:r>
    </w:p>
    <w:p w14:paraId="4F37B960" w14:textId="7FB17764" w:rsidR="00B85AAC" w:rsidRPr="0017273C" w:rsidRDefault="00B85AAC" w:rsidP="00D84906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426"/>
        <w:contextualSpacing/>
        <w:jc w:val="both"/>
        <w:rPr>
          <w:szCs w:val="22"/>
        </w:rPr>
      </w:pPr>
      <w:r w:rsidRPr="0017273C">
        <w:rPr>
          <w:szCs w:val="22"/>
        </w:rPr>
        <w:t>Předání všech požadovaných podkladů nutných pro bezproblémový provoz portálu, které jsou uvedeny v </w:t>
      </w:r>
      <w:r w:rsidR="00583B0E" w:rsidRPr="0017273C">
        <w:rPr>
          <w:szCs w:val="22"/>
        </w:rPr>
        <w:t>článku</w:t>
      </w:r>
      <w:r w:rsidRPr="0017273C">
        <w:rPr>
          <w:szCs w:val="22"/>
        </w:rPr>
        <w:t xml:space="preserve"> č. </w:t>
      </w:r>
      <w:r w:rsidR="00583B0E" w:rsidRPr="0017273C">
        <w:rPr>
          <w:szCs w:val="22"/>
        </w:rPr>
        <w:t>6</w:t>
      </w:r>
      <w:r w:rsidRPr="0017273C">
        <w:rPr>
          <w:szCs w:val="22"/>
        </w:rPr>
        <w:t xml:space="preserve"> tohoto dodatku.</w:t>
      </w:r>
    </w:p>
    <w:p w14:paraId="27CF7876" w14:textId="0E9DF46F" w:rsidR="00B85AAC" w:rsidRPr="0017273C" w:rsidRDefault="00B85AAC" w:rsidP="00D84906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426"/>
        <w:contextualSpacing/>
        <w:jc w:val="both"/>
        <w:rPr>
          <w:szCs w:val="22"/>
        </w:rPr>
      </w:pPr>
      <w:r w:rsidRPr="0017273C">
        <w:rPr>
          <w:szCs w:val="22"/>
        </w:rPr>
        <w:t xml:space="preserve">Spuštění </w:t>
      </w:r>
      <w:r w:rsidR="0017273C">
        <w:rPr>
          <w:szCs w:val="22"/>
        </w:rPr>
        <w:t>KzN2</w:t>
      </w:r>
      <w:r w:rsidRPr="0017273C">
        <w:rPr>
          <w:szCs w:val="22"/>
        </w:rPr>
        <w:t xml:space="preserve"> do produkce</w:t>
      </w:r>
      <w:r w:rsidR="0017273C">
        <w:rPr>
          <w:szCs w:val="22"/>
        </w:rPr>
        <w:t>.</w:t>
      </w:r>
    </w:p>
    <w:p w14:paraId="5D4CFF83" w14:textId="477B6D0A" w:rsidR="00B85AAC" w:rsidRPr="0017273C" w:rsidRDefault="00B85AAC" w:rsidP="00D84906">
      <w:pPr>
        <w:pStyle w:val="Odstavecseseznamem"/>
        <w:numPr>
          <w:ilvl w:val="0"/>
          <w:numId w:val="42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426"/>
        <w:contextualSpacing/>
        <w:jc w:val="both"/>
        <w:rPr>
          <w:szCs w:val="22"/>
        </w:rPr>
      </w:pPr>
      <w:r w:rsidRPr="0017273C">
        <w:rPr>
          <w:szCs w:val="22"/>
        </w:rPr>
        <w:t xml:space="preserve">Podpora provozu po spuštění </w:t>
      </w:r>
      <w:r w:rsidR="0017273C">
        <w:rPr>
          <w:szCs w:val="22"/>
        </w:rPr>
        <w:t xml:space="preserve">KzN2 </w:t>
      </w:r>
      <w:r w:rsidRPr="0017273C">
        <w:rPr>
          <w:szCs w:val="22"/>
        </w:rPr>
        <w:t>po dobu 1 měsíc</w:t>
      </w:r>
      <w:r w:rsidR="0017273C">
        <w:rPr>
          <w:szCs w:val="22"/>
        </w:rPr>
        <w:t>,</w:t>
      </w:r>
      <w:r w:rsidRPr="0017273C">
        <w:rPr>
          <w:szCs w:val="22"/>
        </w:rPr>
        <w:t xml:space="preserve"> za podmínek uvedených v příloze č. </w:t>
      </w:r>
      <w:r w:rsidR="00583B0E" w:rsidRPr="0017273C">
        <w:rPr>
          <w:szCs w:val="22"/>
        </w:rPr>
        <w:t>3</w:t>
      </w:r>
      <w:r w:rsidRPr="0017273C">
        <w:rPr>
          <w:szCs w:val="22"/>
        </w:rPr>
        <w:t xml:space="preserve"> tohoto dodatku.</w:t>
      </w:r>
    </w:p>
    <w:p w14:paraId="6DF32AB7" w14:textId="695A3411" w:rsidR="00B85AAC" w:rsidRPr="0017273C" w:rsidRDefault="00B85AAC" w:rsidP="00D84906">
      <w:pPr>
        <w:jc w:val="both"/>
        <w:rPr>
          <w:szCs w:val="22"/>
        </w:rPr>
      </w:pPr>
    </w:p>
    <w:p w14:paraId="57113554" w14:textId="6EBF23DB" w:rsidR="00B85AAC" w:rsidRPr="0017273C" w:rsidRDefault="00B85AAC" w:rsidP="00D84906">
      <w:pPr>
        <w:pStyle w:val="Odstavecseseznamem"/>
        <w:numPr>
          <w:ilvl w:val="0"/>
          <w:numId w:val="39"/>
        </w:numPr>
        <w:ind w:left="364"/>
        <w:jc w:val="both"/>
        <w:rPr>
          <w:sz w:val="20"/>
        </w:rPr>
      </w:pPr>
      <w:r w:rsidRPr="0017273C">
        <w:t>Článek III. smlouvy, se nově rozšiřuje o bod 3.8., který zní takto:</w:t>
      </w:r>
    </w:p>
    <w:p w14:paraId="448C57CD" w14:textId="77777777" w:rsidR="00B85AAC" w:rsidRPr="0017273C" w:rsidRDefault="00B85AAC" w:rsidP="00D84906">
      <w:pPr>
        <w:jc w:val="both"/>
        <w:rPr>
          <w:szCs w:val="22"/>
        </w:rPr>
      </w:pPr>
    </w:p>
    <w:p w14:paraId="24BA9E6D" w14:textId="22FB3CFC" w:rsidR="00B85AAC" w:rsidRPr="0017273C" w:rsidRDefault="004876CE" w:rsidP="00D84906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line="240" w:lineRule="auto"/>
        <w:contextualSpacing/>
        <w:jc w:val="both"/>
        <w:rPr>
          <w:szCs w:val="22"/>
        </w:rPr>
      </w:pPr>
      <w:r w:rsidRPr="0017273C">
        <w:rPr>
          <w:szCs w:val="22"/>
        </w:rPr>
        <w:t xml:space="preserve">V tabulce jsou uvedeny předpokládané odhady času nutné pro činnosti uvedené v článku č. </w:t>
      </w:r>
      <w:r w:rsidR="0017273C">
        <w:rPr>
          <w:szCs w:val="22"/>
        </w:rPr>
        <w:t>2</w:t>
      </w:r>
      <w:r w:rsidRPr="0017273C">
        <w:rPr>
          <w:szCs w:val="22"/>
        </w:rPr>
        <w:t xml:space="preserve"> tohoto dodatku. Dodavatel</w:t>
      </w:r>
      <w:r w:rsidR="00B85AAC" w:rsidRPr="0017273C">
        <w:rPr>
          <w:szCs w:val="22"/>
        </w:rPr>
        <w:t xml:space="preserve"> bere na vědomí, že datum spuštění portálu stanoví Objednatel kdykoliv po předání portálu a podpisu Akceptačního protokolu. Podpora provozu začíná běžet od data spuštění portálu nikoliv od jeho dokončení a předání Objednateli.</w:t>
      </w:r>
    </w:p>
    <w:p w14:paraId="265C7D76" w14:textId="77777777" w:rsidR="00B85AAC" w:rsidRPr="0017273C" w:rsidRDefault="00B85AAC" w:rsidP="00D84906">
      <w:pPr>
        <w:jc w:val="both"/>
        <w:rPr>
          <w:szCs w:val="22"/>
        </w:rPr>
      </w:pPr>
    </w:p>
    <w:p w14:paraId="4545E4BE" w14:textId="77777777" w:rsidR="00B85AAC" w:rsidRPr="0017273C" w:rsidRDefault="00B85AAC" w:rsidP="00D84906">
      <w:pPr>
        <w:jc w:val="both"/>
        <w:rPr>
          <w:szCs w:val="22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1985"/>
      </w:tblGrid>
      <w:tr w:rsidR="00B85AAC" w:rsidRPr="0017273C" w14:paraId="4EFD290E" w14:textId="77777777" w:rsidTr="00343DCB">
        <w:tc>
          <w:tcPr>
            <w:tcW w:w="5811" w:type="dxa"/>
          </w:tcPr>
          <w:p w14:paraId="256534CD" w14:textId="77777777" w:rsidR="00B85AAC" w:rsidRPr="0017273C" w:rsidRDefault="00B85AAC" w:rsidP="00D84906">
            <w:pPr>
              <w:jc w:val="both"/>
              <w:rPr>
                <w:b/>
                <w:bCs/>
                <w:szCs w:val="22"/>
              </w:rPr>
            </w:pPr>
            <w:r w:rsidRPr="0017273C">
              <w:rPr>
                <w:b/>
                <w:bCs/>
                <w:szCs w:val="22"/>
              </w:rPr>
              <w:t>Činnost</w:t>
            </w:r>
          </w:p>
        </w:tc>
        <w:tc>
          <w:tcPr>
            <w:tcW w:w="1985" w:type="dxa"/>
          </w:tcPr>
          <w:p w14:paraId="36A765E7" w14:textId="77777777" w:rsidR="00B85AAC" w:rsidRPr="0017273C" w:rsidRDefault="00B85AAC" w:rsidP="00D84906">
            <w:pPr>
              <w:jc w:val="both"/>
              <w:rPr>
                <w:b/>
                <w:bCs/>
                <w:szCs w:val="22"/>
              </w:rPr>
            </w:pPr>
            <w:r w:rsidRPr="0017273C">
              <w:rPr>
                <w:b/>
                <w:bCs/>
                <w:szCs w:val="22"/>
              </w:rPr>
              <w:t>Trvání ve dnech</w:t>
            </w:r>
          </w:p>
        </w:tc>
      </w:tr>
      <w:tr w:rsidR="00B85AAC" w:rsidRPr="0017273C" w14:paraId="660DD833" w14:textId="77777777" w:rsidTr="00343DCB">
        <w:tc>
          <w:tcPr>
            <w:tcW w:w="5811" w:type="dxa"/>
          </w:tcPr>
          <w:p w14:paraId="611CEBA1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Implementace, vývoj požadavků</w:t>
            </w:r>
          </w:p>
        </w:tc>
        <w:tc>
          <w:tcPr>
            <w:tcW w:w="1985" w:type="dxa"/>
          </w:tcPr>
          <w:p w14:paraId="2D886EC2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30</w:t>
            </w:r>
          </w:p>
        </w:tc>
      </w:tr>
      <w:tr w:rsidR="00B85AAC" w:rsidRPr="0017273C" w14:paraId="44C6A3CF" w14:textId="77777777" w:rsidTr="00343DCB">
        <w:tc>
          <w:tcPr>
            <w:tcW w:w="5811" w:type="dxa"/>
          </w:tcPr>
          <w:p w14:paraId="3C2C008F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Společné testování, řešení a opravy chyb</w:t>
            </w:r>
          </w:p>
        </w:tc>
        <w:tc>
          <w:tcPr>
            <w:tcW w:w="1985" w:type="dxa"/>
          </w:tcPr>
          <w:p w14:paraId="7F1E343A" w14:textId="21472031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30</w:t>
            </w:r>
          </w:p>
        </w:tc>
      </w:tr>
      <w:tr w:rsidR="00B85AAC" w:rsidRPr="0017273C" w14:paraId="117A0733" w14:textId="77777777" w:rsidTr="00343DCB">
        <w:tc>
          <w:tcPr>
            <w:tcW w:w="5811" w:type="dxa"/>
          </w:tcPr>
          <w:p w14:paraId="13871717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Migrace dat z produkčního portálu</w:t>
            </w:r>
          </w:p>
        </w:tc>
        <w:tc>
          <w:tcPr>
            <w:tcW w:w="1985" w:type="dxa"/>
          </w:tcPr>
          <w:p w14:paraId="408D8D7F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5</w:t>
            </w:r>
          </w:p>
        </w:tc>
      </w:tr>
      <w:tr w:rsidR="00B85AAC" w:rsidRPr="0017273C" w14:paraId="1FFE5CF4" w14:textId="77777777" w:rsidTr="00343DCB">
        <w:tc>
          <w:tcPr>
            <w:tcW w:w="5811" w:type="dxa"/>
          </w:tcPr>
          <w:p w14:paraId="1172DCA3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Akceptační testy, předání díla</w:t>
            </w:r>
          </w:p>
        </w:tc>
        <w:tc>
          <w:tcPr>
            <w:tcW w:w="1985" w:type="dxa"/>
          </w:tcPr>
          <w:p w14:paraId="7E871A06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30</w:t>
            </w:r>
          </w:p>
        </w:tc>
      </w:tr>
      <w:tr w:rsidR="00B85AAC" w:rsidRPr="0017273C" w14:paraId="6526A208" w14:textId="77777777" w:rsidTr="00343DCB">
        <w:tc>
          <w:tcPr>
            <w:tcW w:w="5811" w:type="dxa"/>
          </w:tcPr>
          <w:p w14:paraId="7C40D162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Instalace a konfigurace infrastruktury</w:t>
            </w:r>
          </w:p>
        </w:tc>
        <w:tc>
          <w:tcPr>
            <w:tcW w:w="1985" w:type="dxa"/>
          </w:tcPr>
          <w:p w14:paraId="5DAD8726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5</w:t>
            </w:r>
          </w:p>
        </w:tc>
      </w:tr>
      <w:tr w:rsidR="00B85AAC" w:rsidRPr="0017273C" w14:paraId="50EDB3A5" w14:textId="77777777" w:rsidTr="00343DCB">
        <w:tc>
          <w:tcPr>
            <w:tcW w:w="5811" w:type="dxa"/>
          </w:tcPr>
          <w:p w14:paraId="1622F5F5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Vytvoření, doplnění, předání dokumentace a podkladů</w:t>
            </w:r>
          </w:p>
        </w:tc>
        <w:tc>
          <w:tcPr>
            <w:tcW w:w="1985" w:type="dxa"/>
          </w:tcPr>
          <w:p w14:paraId="564284CE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5</w:t>
            </w:r>
          </w:p>
        </w:tc>
      </w:tr>
      <w:tr w:rsidR="00B85AAC" w:rsidRPr="0017273C" w14:paraId="3B08E5D6" w14:textId="77777777" w:rsidTr="00343DCB">
        <w:tc>
          <w:tcPr>
            <w:tcW w:w="5811" w:type="dxa"/>
          </w:tcPr>
          <w:p w14:paraId="4A118E7E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Spuštění portálu</w:t>
            </w:r>
          </w:p>
        </w:tc>
        <w:tc>
          <w:tcPr>
            <w:tcW w:w="1985" w:type="dxa"/>
          </w:tcPr>
          <w:p w14:paraId="1E94518A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5</w:t>
            </w:r>
          </w:p>
        </w:tc>
      </w:tr>
      <w:tr w:rsidR="00B85AAC" w:rsidRPr="0017273C" w14:paraId="77C04380" w14:textId="77777777" w:rsidTr="00343DCB">
        <w:tc>
          <w:tcPr>
            <w:tcW w:w="5811" w:type="dxa"/>
          </w:tcPr>
          <w:p w14:paraId="5F662040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Podpora provozu</w:t>
            </w:r>
          </w:p>
        </w:tc>
        <w:tc>
          <w:tcPr>
            <w:tcW w:w="1985" w:type="dxa"/>
          </w:tcPr>
          <w:p w14:paraId="6BF02B76" w14:textId="77777777" w:rsidR="00B85AAC" w:rsidRPr="0017273C" w:rsidRDefault="00B85AAC" w:rsidP="00D84906">
            <w:pPr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30</w:t>
            </w:r>
          </w:p>
        </w:tc>
      </w:tr>
    </w:tbl>
    <w:p w14:paraId="25EA8C99" w14:textId="658B2654" w:rsidR="00B85AAC" w:rsidRPr="0017273C" w:rsidRDefault="00B85AAC" w:rsidP="00D84906">
      <w:pPr>
        <w:jc w:val="both"/>
        <w:rPr>
          <w:szCs w:val="22"/>
        </w:rPr>
      </w:pPr>
    </w:p>
    <w:p w14:paraId="264A49BF" w14:textId="37CB63ED" w:rsidR="004876CE" w:rsidRDefault="00090B97" w:rsidP="00D84906">
      <w:pPr>
        <w:jc w:val="both"/>
        <w:rPr>
          <w:szCs w:val="22"/>
        </w:rPr>
      </w:pPr>
      <w:r>
        <w:rPr>
          <w:szCs w:val="22"/>
        </w:rPr>
        <w:t>Detailní harmonogram realizace je uveden v příloze č. 5.</w:t>
      </w:r>
    </w:p>
    <w:p w14:paraId="64C8E23A" w14:textId="77777777" w:rsidR="00090B97" w:rsidRPr="0017273C" w:rsidRDefault="00090B97" w:rsidP="00D84906">
      <w:pPr>
        <w:jc w:val="both"/>
        <w:rPr>
          <w:szCs w:val="22"/>
        </w:rPr>
      </w:pPr>
    </w:p>
    <w:p w14:paraId="25D58152" w14:textId="121FC8F3" w:rsidR="00B85AAC" w:rsidRPr="0017273C" w:rsidRDefault="004876CE" w:rsidP="00D84906">
      <w:pPr>
        <w:pStyle w:val="Odstavecseseznamem"/>
        <w:numPr>
          <w:ilvl w:val="0"/>
          <w:numId w:val="39"/>
        </w:numPr>
        <w:ind w:left="392"/>
        <w:jc w:val="both"/>
      </w:pPr>
      <w:r w:rsidRPr="0017273C">
        <w:t xml:space="preserve">Smlouva, se nově rozšiřuje o článek </w:t>
      </w:r>
      <w:r w:rsidR="0017273C" w:rsidRPr="0017273C">
        <w:t>XII</w:t>
      </w:r>
      <w:r w:rsidRPr="0017273C">
        <w:t>, který zní takto:</w:t>
      </w:r>
    </w:p>
    <w:p w14:paraId="4A7A3596" w14:textId="4D668A04" w:rsidR="004876CE" w:rsidRPr="0017273C" w:rsidRDefault="004876CE" w:rsidP="00D84906">
      <w:pPr>
        <w:jc w:val="both"/>
      </w:pPr>
    </w:p>
    <w:p w14:paraId="1327864B" w14:textId="4523D4E8" w:rsidR="004876CE" w:rsidRDefault="004876CE" w:rsidP="00D84906">
      <w:pPr>
        <w:pStyle w:val="Nadpis2"/>
        <w:numPr>
          <w:ilvl w:val="0"/>
          <w:numId w:val="0"/>
        </w:numPr>
        <w:tabs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00" w:beforeAutospacing="1" w:after="100" w:afterAutospacing="1" w:line="240" w:lineRule="auto"/>
        <w:jc w:val="both"/>
        <w:rPr>
          <w:rFonts w:cstheme="minorHAnsi"/>
          <w:b w:val="0"/>
        </w:rPr>
      </w:pPr>
      <w:r w:rsidRPr="0017273C">
        <w:rPr>
          <w:rFonts w:cstheme="minorHAnsi"/>
          <w:b w:val="0"/>
        </w:rPr>
        <w:t xml:space="preserve">Předání </w:t>
      </w:r>
      <w:r w:rsidR="0017273C">
        <w:rPr>
          <w:rFonts w:cstheme="minorHAnsi"/>
          <w:b w:val="0"/>
        </w:rPr>
        <w:t xml:space="preserve">a akceptace dokončení reimplementace portálu </w:t>
      </w:r>
      <w:hyperlink r:id="rId9" w:history="1">
        <w:r w:rsidR="0017273C" w:rsidRPr="00531795">
          <w:rPr>
            <w:rStyle w:val="Hypertextovodkaz"/>
            <w:rFonts w:cstheme="minorHAnsi"/>
            <w:b w:val="0"/>
          </w:rPr>
          <w:t>www.kudyznudy.cz</w:t>
        </w:r>
      </w:hyperlink>
    </w:p>
    <w:p w14:paraId="6E57B772" w14:textId="77777777" w:rsidR="004876CE" w:rsidRPr="0017273C" w:rsidRDefault="004876CE" w:rsidP="00D84906">
      <w:pPr>
        <w:jc w:val="both"/>
        <w:rPr>
          <w:rFonts w:cstheme="minorHAnsi"/>
          <w:szCs w:val="22"/>
        </w:rPr>
      </w:pPr>
    </w:p>
    <w:p w14:paraId="36258634" w14:textId="73BE32BF" w:rsidR="004876CE" w:rsidRPr="0017273C" w:rsidRDefault="004876CE" w:rsidP="00D84906">
      <w:pPr>
        <w:pStyle w:val="Odstavecseseznamem"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contextualSpacing/>
        <w:jc w:val="both"/>
        <w:rPr>
          <w:rFonts w:cstheme="minorHAnsi"/>
          <w:szCs w:val="22"/>
          <w:lang w:eastAsia="en-GB"/>
        </w:rPr>
      </w:pPr>
      <w:r w:rsidRPr="0017273C">
        <w:rPr>
          <w:rFonts w:cstheme="minorHAnsi"/>
          <w:szCs w:val="22"/>
          <w:lang w:eastAsia="en-GB"/>
        </w:rPr>
        <w:t>Zhotovitel má povinnost prokázat Objednateli způsobilost Díla sloužit svému účelu a dále prokázat, že vytvořené dílo odpovídá požadavkům a specifikaci uvedené v příloze č. 1 tohoto dodatku.</w:t>
      </w:r>
    </w:p>
    <w:p w14:paraId="589A410C" w14:textId="77777777" w:rsidR="004876CE" w:rsidRPr="0017273C" w:rsidRDefault="004876CE" w:rsidP="00D84906">
      <w:pPr>
        <w:pStyle w:val="Odstavecseseznamem"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851"/>
        <w:contextualSpacing/>
        <w:jc w:val="both"/>
        <w:rPr>
          <w:rFonts w:cstheme="minorHAnsi"/>
          <w:szCs w:val="22"/>
          <w:lang w:eastAsia="en-GB"/>
        </w:rPr>
      </w:pPr>
      <w:r w:rsidRPr="0017273C">
        <w:rPr>
          <w:rFonts w:cstheme="minorHAnsi"/>
          <w:szCs w:val="22"/>
          <w:lang w:eastAsia="en-GB"/>
        </w:rPr>
        <w:t>Smluvní strany ujednávají, že Dílo je provedeno jeho předvedením a předáním Objednateli, pokud je způsobilé sloužit svému účelu.</w:t>
      </w:r>
    </w:p>
    <w:p w14:paraId="30BE4021" w14:textId="77777777" w:rsidR="004876CE" w:rsidRPr="0017273C" w:rsidRDefault="004876CE" w:rsidP="00D84906">
      <w:pPr>
        <w:pStyle w:val="Odstavecseseznamem"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851"/>
        <w:contextualSpacing/>
        <w:jc w:val="both"/>
        <w:rPr>
          <w:rFonts w:cstheme="minorHAnsi"/>
          <w:szCs w:val="22"/>
          <w:lang w:eastAsia="en-GB"/>
        </w:rPr>
      </w:pPr>
      <w:r w:rsidRPr="0017273C">
        <w:rPr>
          <w:rFonts w:cstheme="minorHAnsi"/>
          <w:szCs w:val="22"/>
          <w:lang w:eastAsia="en-GB"/>
        </w:rPr>
        <w:t>Smluvní strany ujednávají, že způsob předání Díla bude následující:</w:t>
      </w:r>
    </w:p>
    <w:p w14:paraId="0DAEF281" w14:textId="338B843D" w:rsidR="004876CE" w:rsidRPr="0017273C" w:rsidRDefault="004876CE" w:rsidP="00D84906">
      <w:pPr>
        <w:pStyle w:val="Odstavecseseznamem"/>
        <w:ind w:left="851"/>
        <w:jc w:val="both"/>
        <w:rPr>
          <w:rFonts w:cstheme="minorHAnsi"/>
          <w:szCs w:val="22"/>
          <w:lang w:eastAsia="en-GB"/>
        </w:rPr>
      </w:pPr>
      <w:r w:rsidRPr="0017273C">
        <w:rPr>
          <w:rFonts w:cstheme="minorHAnsi"/>
          <w:szCs w:val="22"/>
          <w:lang w:eastAsia="en-GB"/>
        </w:rPr>
        <w:t xml:space="preserve">Instalace webové aplikace na server určený objednatelem, vytvoření administrátorských přístupů, migrace kompletních dat ze stávajícího webu, které nejsou starší než 5 kalendářních dní od data předání díla k akceptaci a provedení testů na základě objednatelem dodaných kritických částí a funkcí, které jsou uvedeny v příloze č. </w:t>
      </w:r>
      <w:r w:rsidR="00D80F58">
        <w:rPr>
          <w:rFonts w:cstheme="minorHAnsi"/>
          <w:szCs w:val="22"/>
          <w:lang w:eastAsia="en-GB"/>
        </w:rPr>
        <w:t>2</w:t>
      </w:r>
      <w:r w:rsidRPr="0017273C">
        <w:rPr>
          <w:rFonts w:cstheme="minorHAnsi"/>
          <w:szCs w:val="22"/>
          <w:lang w:eastAsia="en-GB"/>
        </w:rPr>
        <w:t xml:space="preserve"> tohoto dodatku. </w:t>
      </w:r>
      <w:r w:rsidRPr="0017273C">
        <w:rPr>
          <w:rFonts w:cstheme="minorHAnsi"/>
          <w:szCs w:val="22"/>
        </w:rPr>
        <w:t>Před předáním díla Objednateli se provádí akceptační řízení, při kterém se prověřuje funkčnost Díla oproti požadavkům a parametrům stanovených v Příloze č. 1</w:t>
      </w:r>
      <w:r w:rsidR="00D80F58">
        <w:rPr>
          <w:rFonts w:cstheme="minorHAnsi"/>
          <w:szCs w:val="22"/>
        </w:rPr>
        <w:t xml:space="preserve"> a příloze č. 2</w:t>
      </w:r>
      <w:r w:rsidRPr="0017273C">
        <w:rPr>
          <w:rFonts w:cstheme="minorHAnsi"/>
          <w:szCs w:val="22"/>
        </w:rPr>
        <w:t xml:space="preserve"> tohoto dodatku a funkcionalitě stávajícího webu a okolnost, zda Dílo nevykazuje vady (dále jen „Akceptační řízení“). Akceptační řízení proběhne následovně:</w:t>
      </w:r>
    </w:p>
    <w:p w14:paraId="0B9A0167" w14:textId="0B1BBC21" w:rsidR="004876CE" w:rsidRPr="0017273C" w:rsidRDefault="004876CE" w:rsidP="00D84906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27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t xml:space="preserve">Kompletně dokončené Dílo se Zhotovitel zavazuje otestovat a předat jej Objednateli k testování nejpozději v termínu </w:t>
      </w:r>
      <w:r w:rsidR="008C4FDB">
        <w:rPr>
          <w:rFonts w:cstheme="minorHAnsi"/>
          <w:szCs w:val="22"/>
        </w:rPr>
        <w:t>29</w:t>
      </w:r>
      <w:r w:rsidR="00D80F58">
        <w:rPr>
          <w:rFonts w:cstheme="minorHAnsi"/>
          <w:szCs w:val="22"/>
        </w:rPr>
        <w:t xml:space="preserve">. </w:t>
      </w:r>
      <w:r w:rsidR="00305BFE">
        <w:rPr>
          <w:rFonts w:cstheme="minorHAnsi"/>
          <w:szCs w:val="22"/>
        </w:rPr>
        <w:t>července</w:t>
      </w:r>
      <w:r w:rsidR="003D6F6F">
        <w:rPr>
          <w:rFonts w:cstheme="minorHAnsi"/>
          <w:szCs w:val="22"/>
        </w:rPr>
        <w:t xml:space="preserve"> </w:t>
      </w:r>
      <w:r w:rsidR="00D80F58">
        <w:rPr>
          <w:rFonts w:cstheme="minorHAnsi"/>
          <w:szCs w:val="22"/>
        </w:rPr>
        <w:t>2019</w:t>
      </w:r>
      <w:r w:rsidRPr="0017273C">
        <w:rPr>
          <w:rFonts w:cstheme="minorHAnsi"/>
          <w:szCs w:val="22"/>
        </w:rPr>
        <w:t xml:space="preserve"> (dále jen „Akceptační testy“);</w:t>
      </w:r>
    </w:p>
    <w:p w14:paraId="2E348B49" w14:textId="77777777" w:rsidR="004876CE" w:rsidRPr="0017273C" w:rsidRDefault="004876CE" w:rsidP="00D84906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27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lastRenderedPageBreak/>
        <w:t>Po předání Díla Objednateli k Akceptačním testům vyhotoví Objednatel protokol (dále jen „Akceptační protokol“), ve kterém uvede seznam vad Díla včetně jejich vymezení, popř. uvede, že Dílo nevykazuje vady a tento doručí Zhotoviteli nejpozději do 10 (deseti) pracovních dnů ode dne předání Díla Objednateli k Akceptačním testům;</w:t>
      </w:r>
    </w:p>
    <w:p w14:paraId="30D03235" w14:textId="77777777" w:rsidR="004876CE" w:rsidRPr="0017273C" w:rsidRDefault="004876CE" w:rsidP="00D84906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27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t>Zhotovitel se zavazuje odstranit vady uvedené v Akceptačním protokolu a upravené Dílo opět předložit Objednateli k Akceptačním testům ve lhůtě nejvýše 10 (deset) dnů ode dne obdržení Akceptačního protokolu;</w:t>
      </w:r>
    </w:p>
    <w:p w14:paraId="3E22E80E" w14:textId="77777777" w:rsidR="004876CE" w:rsidRPr="0017273C" w:rsidRDefault="004876CE" w:rsidP="00D84906">
      <w:pPr>
        <w:pStyle w:val="Odstavecseseznamem"/>
        <w:numPr>
          <w:ilvl w:val="0"/>
          <w:numId w:val="45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27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t xml:space="preserve">Objednatel se zavazuje upravené Dílo otestovat a do 10 (deseti) pracovních dnů ode dne jeho opětovného obdržení od Zhotovitele k Akceptačním testům vyhotovit nový Akceptační protokol, ve kterém uvede, že veškeré vady byly odstraněny a Dílo již vady nevykazuje, popř. opět uvede seznam vad a tento doručí Zhotoviteli. </w:t>
      </w:r>
    </w:p>
    <w:p w14:paraId="5C2D41E4" w14:textId="77777777" w:rsidR="004876CE" w:rsidRPr="0017273C" w:rsidRDefault="004876CE" w:rsidP="00D84906">
      <w:pPr>
        <w:pStyle w:val="Odstavecseseznamem"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924"/>
        <w:contextualSpacing/>
        <w:jc w:val="both"/>
        <w:rPr>
          <w:rFonts w:cstheme="minorHAnsi"/>
          <w:szCs w:val="22"/>
          <w:lang w:eastAsia="en-GB"/>
        </w:rPr>
      </w:pPr>
      <w:r w:rsidRPr="0017273C">
        <w:rPr>
          <w:rFonts w:cstheme="minorHAnsi"/>
          <w:szCs w:val="22"/>
        </w:rPr>
        <w:t xml:space="preserve">Za dokončení a předání Díla se považuje jeden z následujících okamžiků (podle toho, který nastane nejdříve): </w:t>
      </w:r>
    </w:p>
    <w:p w14:paraId="4F45BBBE" w14:textId="77777777" w:rsidR="004876CE" w:rsidRPr="0017273C" w:rsidRDefault="004876CE" w:rsidP="00D84906">
      <w:pPr>
        <w:pStyle w:val="Odstavecseseznamem"/>
        <w:numPr>
          <w:ilvl w:val="0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31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t xml:space="preserve">Objednatel doručí Zhotoviteli Akceptační protokol, ze kterého bude zcela zřejmě vyplývat, že Dílo nevykazuje žádné zásadní vady bránící použití aplikace a Objednatel akceptuje Dílo. V takovém případě Zhotovitel instaluje Dílo na produkční server určený objednatelem na adresu </w:t>
      </w:r>
      <w:hyperlink r:id="rId10" w:history="1">
        <w:r w:rsidRPr="0017273C">
          <w:rPr>
            <w:rStyle w:val="Hypertextovodkaz"/>
            <w:szCs w:val="22"/>
          </w:rPr>
          <w:t>https://www.kudyznudy.cz</w:t>
        </w:r>
      </w:hyperlink>
      <w:r w:rsidRPr="0017273C">
        <w:rPr>
          <w:rFonts w:cstheme="minorHAnsi"/>
          <w:szCs w:val="22"/>
        </w:rPr>
        <w:t xml:space="preserve">; </w:t>
      </w:r>
    </w:p>
    <w:p w14:paraId="414041CA" w14:textId="77777777" w:rsidR="004876CE" w:rsidRPr="0017273C" w:rsidRDefault="004876CE" w:rsidP="00D84906">
      <w:pPr>
        <w:pStyle w:val="Odstavecseseznamem"/>
        <w:numPr>
          <w:ilvl w:val="0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31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t xml:space="preserve">uplyne 30 pracovních dnů ode dne předání Díla k Akceptačním testům, popř. k opakovaným Akceptačním testům, aniž by Objednatel doručil Zhotoviteli Akceptační protokol ohledně výsledku Akceptačních testů. V takovém případě Zhotovitel instaluje Dílo na produkční server určený objednatelem na adresu </w:t>
      </w:r>
      <w:hyperlink r:id="rId11" w:history="1">
        <w:r w:rsidRPr="0017273C">
          <w:rPr>
            <w:rStyle w:val="Hypertextovodkaz"/>
            <w:szCs w:val="22"/>
          </w:rPr>
          <w:t>https://www.kudyznudy.cz</w:t>
        </w:r>
      </w:hyperlink>
      <w:r w:rsidRPr="0017273C">
        <w:rPr>
          <w:rFonts w:cstheme="minorHAnsi"/>
          <w:szCs w:val="22"/>
        </w:rPr>
        <w:t xml:space="preserve">; </w:t>
      </w:r>
    </w:p>
    <w:p w14:paraId="5928AD16" w14:textId="77777777" w:rsidR="004876CE" w:rsidRPr="0017273C" w:rsidRDefault="004876CE" w:rsidP="00D84906">
      <w:pPr>
        <w:pStyle w:val="Odstavecseseznamem"/>
        <w:numPr>
          <w:ilvl w:val="0"/>
          <w:numId w:val="44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31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t xml:space="preserve">Objednatel začne užívat Dílo k účelům, pro něž Dílo objednával, bez ohledu na to, zda Akceptační testy byly uskutečněny a s jakým výsledkem. Smluvní strany výslovně sjednávají, že za užívání ve smyslu tohoto ustanovení se nepovažuje jakékoliv užívání Díla v rámci Akceptačního řízení. </w:t>
      </w:r>
    </w:p>
    <w:p w14:paraId="08850282" w14:textId="28A6C6B2" w:rsidR="004876CE" w:rsidRPr="0017273C" w:rsidRDefault="004876CE" w:rsidP="00D84906">
      <w:pPr>
        <w:pStyle w:val="Odstavecseseznamem"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938"/>
        <w:contextualSpacing/>
        <w:jc w:val="both"/>
        <w:rPr>
          <w:rFonts w:cstheme="minorHAnsi"/>
          <w:szCs w:val="22"/>
          <w:lang w:eastAsia="en-GB"/>
        </w:rPr>
      </w:pPr>
      <w:r w:rsidRPr="0017273C">
        <w:rPr>
          <w:rFonts w:cstheme="minorHAnsi"/>
          <w:szCs w:val="22"/>
          <w:lang w:eastAsia="en-GB"/>
        </w:rPr>
        <w:t>O předání a převzetí Díla bude Smluvními stranami sepsán a podepsán Akceptační protokol nebo jiný dokument potvrzující předání Díla. Současně s dílem Zhotovitel předá Objednateli všechny požadované výstupy</w:t>
      </w:r>
      <w:r w:rsidR="00D80F58">
        <w:rPr>
          <w:rFonts w:cstheme="minorHAnsi"/>
          <w:szCs w:val="22"/>
          <w:lang w:eastAsia="en-GB"/>
        </w:rPr>
        <w:t xml:space="preserve"> a dokumenty</w:t>
      </w:r>
      <w:r w:rsidRPr="0017273C">
        <w:rPr>
          <w:rFonts w:cstheme="minorHAnsi"/>
          <w:szCs w:val="22"/>
          <w:lang w:eastAsia="en-GB"/>
        </w:rPr>
        <w:t xml:space="preserve"> uvedené v </w:t>
      </w:r>
      <w:r w:rsidR="00D80F58">
        <w:rPr>
          <w:rFonts w:cstheme="minorHAnsi"/>
          <w:szCs w:val="22"/>
          <w:lang w:eastAsia="en-GB"/>
        </w:rPr>
        <w:t>článku</w:t>
      </w:r>
      <w:r w:rsidRPr="0017273C">
        <w:rPr>
          <w:rFonts w:cstheme="minorHAnsi"/>
          <w:szCs w:val="22"/>
          <w:lang w:eastAsia="en-GB"/>
        </w:rPr>
        <w:t xml:space="preserve"> č. </w:t>
      </w:r>
      <w:r w:rsidR="00D80F58">
        <w:rPr>
          <w:rFonts w:cstheme="minorHAnsi"/>
          <w:szCs w:val="22"/>
          <w:lang w:eastAsia="en-GB"/>
        </w:rPr>
        <w:t>6</w:t>
      </w:r>
      <w:r w:rsidRPr="0017273C">
        <w:rPr>
          <w:rFonts w:cstheme="minorHAnsi"/>
          <w:szCs w:val="22"/>
          <w:lang w:eastAsia="en-GB"/>
        </w:rPr>
        <w:t xml:space="preserve"> tohoto dodatku.</w:t>
      </w:r>
    </w:p>
    <w:p w14:paraId="71BDDCB6" w14:textId="77777777" w:rsidR="004876CE" w:rsidRPr="0017273C" w:rsidRDefault="004876CE" w:rsidP="00D84906">
      <w:pPr>
        <w:pStyle w:val="Odstavecseseznamem"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938"/>
        <w:contextualSpacing/>
        <w:jc w:val="both"/>
        <w:rPr>
          <w:rFonts w:cstheme="minorHAnsi"/>
          <w:color w:val="000000" w:themeColor="text1"/>
          <w:szCs w:val="22"/>
          <w:lang w:eastAsia="en-GB"/>
        </w:rPr>
      </w:pPr>
      <w:r w:rsidRPr="0017273C">
        <w:rPr>
          <w:rFonts w:cstheme="minorHAnsi"/>
          <w:color w:val="000000" w:themeColor="text1"/>
          <w:szCs w:val="22"/>
          <w:lang w:eastAsia="en-GB"/>
        </w:rPr>
        <w:t>Převzetím Díla, tj. podepsáním Akceptačního protokolu oběma smluvními stranami, přechází na Objednatele vlastnické právo k předmětu Díla.</w:t>
      </w:r>
    </w:p>
    <w:p w14:paraId="1BC927C2" w14:textId="77777777" w:rsidR="004876CE" w:rsidRPr="0017273C" w:rsidRDefault="004876CE" w:rsidP="00D84906">
      <w:pPr>
        <w:pStyle w:val="Odstavecseseznamem"/>
        <w:numPr>
          <w:ilvl w:val="1"/>
          <w:numId w:val="43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938"/>
        <w:contextualSpacing/>
        <w:jc w:val="both"/>
        <w:rPr>
          <w:rFonts w:cstheme="minorHAnsi"/>
          <w:color w:val="000000" w:themeColor="text1"/>
          <w:szCs w:val="22"/>
          <w:lang w:eastAsia="en-GB"/>
        </w:rPr>
      </w:pPr>
      <w:r w:rsidRPr="0017273C">
        <w:rPr>
          <w:rFonts w:cstheme="minorHAnsi"/>
          <w:szCs w:val="22"/>
        </w:rPr>
        <w:t>Termín předání Díla se prodlužuje vždy o dobu:</w:t>
      </w:r>
    </w:p>
    <w:p w14:paraId="0F06F7D9" w14:textId="069D5FFF" w:rsidR="004876CE" w:rsidRPr="0017273C" w:rsidRDefault="004876CE" w:rsidP="00D84906">
      <w:pPr>
        <w:pStyle w:val="Odstavecseseznamem"/>
        <w:numPr>
          <w:ilvl w:val="0"/>
          <w:numId w:val="4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31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t>po kterou byl Objednatel v prodlení s poskytnutím řádné součinnosti</w:t>
      </w:r>
      <w:r w:rsidR="00332D3C">
        <w:rPr>
          <w:rFonts w:cstheme="minorHAnsi"/>
          <w:szCs w:val="22"/>
        </w:rPr>
        <w:t xml:space="preserve"> definované v příloze č. 4</w:t>
      </w:r>
      <w:r w:rsidRPr="0017273C">
        <w:rPr>
          <w:rFonts w:cstheme="minorHAnsi"/>
          <w:szCs w:val="22"/>
        </w:rPr>
        <w:t xml:space="preserve">; </w:t>
      </w:r>
    </w:p>
    <w:p w14:paraId="195F066B" w14:textId="77777777" w:rsidR="004876CE" w:rsidRPr="0017273C" w:rsidRDefault="004876CE" w:rsidP="00D84906">
      <w:pPr>
        <w:pStyle w:val="Odstavecseseznamem"/>
        <w:numPr>
          <w:ilvl w:val="0"/>
          <w:numId w:val="46"/>
        </w:numPr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1316" w:right="18"/>
        <w:contextualSpacing/>
        <w:jc w:val="both"/>
        <w:rPr>
          <w:rFonts w:cstheme="minorHAnsi"/>
          <w:szCs w:val="22"/>
        </w:rPr>
      </w:pPr>
      <w:r w:rsidRPr="0017273C">
        <w:rPr>
          <w:rFonts w:cstheme="minorHAnsi"/>
          <w:szCs w:val="22"/>
        </w:rPr>
        <w:t xml:space="preserve">po kterou byl Objednatel v prodlení s plněním jiné své povinnosti, pokud porušení této povinnosti omezovalo Zhotovitele v možnosti plnění jeho povinností; </w:t>
      </w:r>
    </w:p>
    <w:p w14:paraId="34BE9960" w14:textId="77777777" w:rsidR="004876CE" w:rsidRPr="0017273C" w:rsidRDefault="004876CE" w:rsidP="00D84906">
      <w:pPr>
        <w:jc w:val="both"/>
      </w:pPr>
    </w:p>
    <w:p w14:paraId="4442E5AA" w14:textId="5F805367" w:rsidR="004876CE" w:rsidRPr="0017273C" w:rsidRDefault="004876CE" w:rsidP="00D84906">
      <w:pPr>
        <w:jc w:val="both"/>
      </w:pPr>
    </w:p>
    <w:p w14:paraId="590C7F77" w14:textId="2CE7996A" w:rsidR="004876CE" w:rsidRPr="0017273C" w:rsidRDefault="004876CE" w:rsidP="00D84906">
      <w:pPr>
        <w:pStyle w:val="Odstavecseseznamem"/>
        <w:numPr>
          <w:ilvl w:val="0"/>
          <w:numId w:val="39"/>
        </w:numPr>
        <w:ind w:left="350"/>
        <w:jc w:val="both"/>
      </w:pPr>
      <w:r w:rsidRPr="0017273C">
        <w:t xml:space="preserve">Článek XII </w:t>
      </w:r>
      <w:r w:rsidR="00583B0E" w:rsidRPr="0017273C">
        <w:t>Závěrečná ustanovení se mění na článek XIII.</w:t>
      </w:r>
    </w:p>
    <w:p w14:paraId="4BF53E17" w14:textId="49A4535B" w:rsidR="00583B0E" w:rsidRPr="0017273C" w:rsidRDefault="00583B0E" w:rsidP="00D84906">
      <w:pPr>
        <w:jc w:val="both"/>
      </w:pPr>
    </w:p>
    <w:p w14:paraId="401E9EF4" w14:textId="60E5B581" w:rsidR="00583B0E" w:rsidRPr="0017273C" w:rsidRDefault="00583B0E" w:rsidP="00D84906">
      <w:pPr>
        <w:jc w:val="both"/>
      </w:pPr>
    </w:p>
    <w:p w14:paraId="76BC0F1D" w14:textId="1A8ACF99" w:rsidR="00583B0E" w:rsidRPr="0017273C" w:rsidRDefault="00583B0E" w:rsidP="00D84906">
      <w:pPr>
        <w:pStyle w:val="Odstavecseseznamem"/>
        <w:numPr>
          <w:ilvl w:val="0"/>
          <w:numId w:val="39"/>
        </w:numPr>
        <w:ind w:left="364"/>
        <w:jc w:val="both"/>
        <w:rPr>
          <w:sz w:val="20"/>
        </w:rPr>
      </w:pPr>
      <w:r w:rsidRPr="0017273C">
        <w:t>Článek III. smlouvy, se nově rozšiřuje o bod 3.9., který zní takto:</w:t>
      </w:r>
    </w:p>
    <w:p w14:paraId="67710AE6" w14:textId="77777777" w:rsidR="00583B0E" w:rsidRPr="0017273C" w:rsidRDefault="00583B0E" w:rsidP="00D84906">
      <w:pPr>
        <w:jc w:val="both"/>
      </w:pPr>
    </w:p>
    <w:p w14:paraId="4CF5B04D" w14:textId="5A4AEDAF" w:rsidR="00B85AAC" w:rsidRPr="0017273C" w:rsidRDefault="00B85AAC" w:rsidP="00D84906">
      <w:pPr>
        <w:jc w:val="both"/>
      </w:pPr>
    </w:p>
    <w:p w14:paraId="13F0497E" w14:textId="65E39B69" w:rsidR="0017273C" w:rsidRPr="0017273C" w:rsidRDefault="0017273C" w:rsidP="00D84906">
      <w:pPr>
        <w:pStyle w:val="Normlnweb"/>
        <w:shd w:val="clear" w:color="auto" w:fill="FFFFFF"/>
        <w:jc w:val="both"/>
        <w:rPr>
          <w:szCs w:val="22"/>
        </w:rPr>
      </w:pPr>
      <w:r>
        <w:rPr>
          <w:szCs w:val="22"/>
        </w:rPr>
        <w:t>Dodavatel společně s dokončením a nasazením portálu do ostrého provozu dodá objednateli následující:</w:t>
      </w:r>
    </w:p>
    <w:p w14:paraId="04403155" w14:textId="77777777" w:rsidR="0017273C" w:rsidRPr="0017273C" w:rsidRDefault="0017273C" w:rsidP="00D84906">
      <w:pPr>
        <w:pStyle w:val="Normlnweb"/>
        <w:shd w:val="clear" w:color="auto" w:fill="FFFFFF"/>
        <w:jc w:val="both"/>
        <w:rPr>
          <w:szCs w:val="22"/>
        </w:rPr>
      </w:pPr>
    </w:p>
    <w:p w14:paraId="2DB13317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 xml:space="preserve">Detailní popis průběhu </w:t>
      </w:r>
      <w:proofErr w:type="spellStart"/>
      <w:r w:rsidRPr="0017273C">
        <w:rPr>
          <w:szCs w:val="22"/>
        </w:rPr>
        <w:t>reimplementace</w:t>
      </w:r>
      <w:proofErr w:type="spellEnd"/>
      <w:r w:rsidRPr="0017273C">
        <w:rPr>
          <w:szCs w:val="22"/>
        </w:rPr>
        <w:t xml:space="preserve">, KPI, </w:t>
      </w:r>
      <w:proofErr w:type="spellStart"/>
      <w:r w:rsidRPr="0017273C">
        <w:rPr>
          <w:szCs w:val="22"/>
        </w:rPr>
        <w:t>milestones</w:t>
      </w:r>
      <w:proofErr w:type="spellEnd"/>
      <w:r w:rsidRPr="0017273C">
        <w:rPr>
          <w:szCs w:val="22"/>
        </w:rPr>
        <w:t xml:space="preserve">, </w:t>
      </w:r>
      <w:proofErr w:type="spellStart"/>
      <w:r w:rsidRPr="0017273C">
        <w:rPr>
          <w:szCs w:val="22"/>
        </w:rPr>
        <w:t>Epic</w:t>
      </w:r>
      <w:proofErr w:type="spellEnd"/>
      <w:r w:rsidRPr="0017273C">
        <w:rPr>
          <w:szCs w:val="22"/>
        </w:rPr>
        <w:t xml:space="preserve">, </w:t>
      </w:r>
      <w:proofErr w:type="spellStart"/>
      <w:r w:rsidRPr="0017273C">
        <w:rPr>
          <w:szCs w:val="22"/>
        </w:rPr>
        <w:t>tasks</w:t>
      </w:r>
      <w:proofErr w:type="spellEnd"/>
      <w:r w:rsidRPr="0017273C">
        <w:rPr>
          <w:szCs w:val="22"/>
        </w:rPr>
        <w:t xml:space="preserve"> včetně komentářů</w:t>
      </w:r>
    </w:p>
    <w:p w14:paraId="0201CF74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 xml:space="preserve">Seznam a popis veškerých bezpečnostních </w:t>
      </w:r>
      <w:proofErr w:type="spellStart"/>
      <w:r w:rsidRPr="0017273C">
        <w:rPr>
          <w:szCs w:val="22"/>
        </w:rPr>
        <w:t>patchů</w:t>
      </w:r>
      <w:proofErr w:type="spellEnd"/>
      <w:r w:rsidRPr="0017273C">
        <w:rPr>
          <w:szCs w:val="22"/>
        </w:rPr>
        <w:t xml:space="preserve">, </w:t>
      </w:r>
      <w:proofErr w:type="spellStart"/>
      <w:r w:rsidRPr="0017273C">
        <w:rPr>
          <w:szCs w:val="22"/>
        </w:rPr>
        <w:t>workaround</w:t>
      </w:r>
      <w:proofErr w:type="spellEnd"/>
      <w:r w:rsidRPr="0017273C">
        <w:rPr>
          <w:szCs w:val="22"/>
        </w:rPr>
        <w:t xml:space="preserve">, </w:t>
      </w:r>
      <w:proofErr w:type="spellStart"/>
      <w:r w:rsidRPr="0017273C">
        <w:rPr>
          <w:szCs w:val="22"/>
        </w:rPr>
        <w:t>hotfix</w:t>
      </w:r>
      <w:proofErr w:type="spellEnd"/>
      <w:r w:rsidRPr="0017273C">
        <w:rPr>
          <w:szCs w:val="22"/>
        </w:rPr>
        <w:t xml:space="preserve"> a další nestandardní implementace</w:t>
      </w:r>
    </w:p>
    <w:p w14:paraId="1A803D4E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 xml:space="preserve">Dokumentace a postup k migraci dat, </w:t>
      </w:r>
      <w:proofErr w:type="spellStart"/>
      <w:r w:rsidRPr="0017273C">
        <w:rPr>
          <w:szCs w:val="22"/>
        </w:rPr>
        <w:t>deploymentu</w:t>
      </w:r>
      <w:proofErr w:type="spellEnd"/>
      <w:r w:rsidRPr="0017273C">
        <w:rPr>
          <w:szCs w:val="22"/>
        </w:rPr>
        <w:t xml:space="preserve">, </w:t>
      </w:r>
      <w:proofErr w:type="spellStart"/>
      <w:r w:rsidRPr="0017273C">
        <w:rPr>
          <w:szCs w:val="22"/>
        </w:rPr>
        <w:t>buildování</w:t>
      </w:r>
      <w:proofErr w:type="spellEnd"/>
    </w:p>
    <w:p w14:paraId="44BC9A9A" w14:textId="12140590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lastRenderedPageBreak/>
        <w:t>Úvodní analýza na základě, které byla naplánována a provedena reimplementace, včetně komentářů a poznámek</w:t>
      </w:r>
    </w:p>
    <w:p w14:paraId="1283D872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 xml:space="preserve">Programátorská dokumentace k nově vytvořenému zdrojovému kódu, popis použitých knihoven, </w:t>
      </w:r>
      <w:proofErr w:type="spellStart"/>
      <w:r w:rsidRPr="0017273C">
        <w:rPr>
          <w:szCs w:val="22"/>
        </w:rPr>
        <w:t>APIs</w:t>
      </w:r>
      <w:proofErr w:type="spellEnd"/>
      <w:r w:rsidRPr="0017273C">
        <w:rPr>
          <w:szCs w:val="22"/>
        </w:rPr>
        <w:t>.</w:t>
      </w:r>
    </w:p>
    <w:p w14:paraId="68991D67" w14:textId="1BA4D46F" w:rsidR="0017273C" w:rsidRPr="0017273C" w:rsidRDefault="00D97931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>
        <w:rPr>
          <w:szCs w:val="22"/>
        </w:rPr>
        <w:t>Z</w:t>
      </w:r>
      <w:r w:rsidR="0017273C" w:rsidRPr="0017273C">
        <w:rPr>
          <w:szCs w:val="22"/>
        </w:rPr>
        <w:t>drojový kód</w:t>
      </w:r>
      <w:r>
        <w:rPr>
          <w:szCs w:val="22"/>
        </w:rPr>
        <w:t xml:space="preserve">, </w:t>
      </w:r>
      <w:r w:rsidR="0017273C" w:rsidRPr="0017273C">
        <w:rPr>
          <w:szCs w:val="22"/>
        </w:rPr>
        <w:t xml:space="preserve">ze kterého je vytvořený produkční </w:t>
      </w:r>
      <w:proofErr w:type="spellStart"/>
      <w:r w:rsidR="0017273C" w:rsidRPr="0017273C">
        <w:rPr>
          <w:szCs w:val="22"/>
        </w:rPr>
        <w:t>build</w:t>
      </w:r>
      <w:proofErr w:type="spellEnd"/>
      <w:r w:rsidR="0017273C" w:rsidRPr="0017273C">
        <w:rPr>
          <w:szCs w:val="22"/>
        </w:rPr>
        <w:t xml:space="preserve">. Dále kompletní historie změn, </w:t>
      </w:r>
      <w:proofErr w:type="spellStart"/>
      <w:r w:rsidR="0017273C" w:rsidRPr="0017273C">
        <w:rPr>
          <w:szCs w:val="22"/>
        </w:rPr>
        <w:t>commitů</w:t>
      </w:r>
      <w:proofErr w:type="spellEnd"/>
      <w:r w:rsidR="0017273C" w:rsidRPr="0017273C">
        <w:rPr>
          <w:szCs w:val="22"/>
        </w:rPr>
        <w:t xml:space="preserve"> včetně komentářů v produkční i testovací větvi verzovacího systému.</w:t>
      </w:r>
    </w:p>
    <w:p w14:paraId="5509EEA7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 xml:space="preserve">Kompletní </w:t>
      </w:r>
      <w:proofErr w:type="spellStart"/>
      <w:r w:rsidRPr="0017273C">
        <w:rPr>
          <w:szCs w:val="22"/>
        </w:rPr>
        <w:t>dump</w:t>
      </w:r>
      <w:proofErr w:type="spellEnd"/>
      <w:r w:rsidRPr="0017273C">
        <w:rPr>
          <w:szCs w:val="22"/>
        </w:rPr>
        <w:t xml:space="preserve"> databáze včetně obsahu tabulek vytvořený v den spuštění KzN2 do produkce.</w:t>
      </w:r>
    </w:p>
    <w:p w14:paraId="79156EA1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>Seznam knihoven a komponent třetích stran včetně typu poskytnuté licence.</w:t>
      </w:r>
    </w:p>
    <w:p w14:paraId="46422141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 xml:space="preserve">Nasazené GA a jiných měřících kódů a služeb dle požadavků zadavatele, přesměrování původních URL, zachování </w:t>
      </w:r>
      <w:proofErr w:type="spellStart"/>
      <w:r w:rsidRPr="0017273C">
        <w:rPr>
          <w:szCs w:val="22"/>
        </w:rPr>
        <w:t>metadat</w:t>
      </w:r>
      <w:proofErr w:type="spellEnd"/>
      <w:r w:rsidRPr="0017273C">
        <w:rPr>
          <w:szCs w:val="22"/>
        </w:rPr>
        <w:t xml:space="preserve"> u všech typů obsahu a stránek. </w:t>
      </w:r>
    </w:p>
    <w:p w14:paraId="7202A3BC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>Udělení administrátorského přístupu pro pověřené pracovníky zadavatele do redakčního systému webu.</w:t>
      </w:r>
    </w:p>
    <w:p w14:paraId="6A505D6E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 xml:space="preserve">Zdrojové soubory grafického návrhu aplikace ve formátu </w:t>
      </w:r>
      <w:proofErr w:type="spellStart"/>
      <w:r w:rsidRPr="0017273C">
        <w:rPr>
          <w:szCs w:val="22"/>
        </w:rPr>
        <w:t>psd</w:t>
      </w:r>
      <w:proofErr w:type="spellEnd"/>
      <w:r w:rsidRPr="0017273C">
        <w:rPr>
          <w:szCs w:val="22"/>
        </w:rPr>
        <w:t xml:space="preserve"> nebo </w:t>
      </w:r>
      <w:proofErr w:type="spellStart"/>
      <w:r w:rsidRPr="0017273C">
        <w:rPr>
          <w:szCs w:val="22"/>
        </w:rPr>
        <w:t>sketch</w:t>
      </w:r>
      <w:proofErr w:type="spellEnd"/>
      <w:r w:rsidRPr="0017273C">
        <w:rPr>
          <w:szCs w:val="22"/>
        </w:rPr>
        <w:t>, pokud byly vytvořeny a použity na webu.</w:t>
      </w:r>
    </w:p>
    <w:p w14:paraId="281D21CD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 xml:space="preserve">HTML šablony včetně stylů, </w:t>
      </w:r>
      <w:proofErr w:type="spellStart"/>
      <w:r w:rsidRPr="0017273C">
        <w:rPr>
          <w:szCs w:val="22"/>
        </w:rPr>
        <w:t>javascriptů</w:t>
      </w:r>
      <w:proofErr w:type="spellEnd"/>
      <w:r w:rsidRPr="0017273C">
        <w:rPr>
          <w:szCs w:val="22"/>
        </w:rPr>
        <w:t>, knihoven třetích stran, pokud byly vytvořeny a použity na webu.</w:t>
      </w:r>
    </w:p>
    <w:p w14:paraId="00A66AFA" w14:textId="77777777" w:rsidR="0017273C" w:rsidRPr="0017273C" w:rsidRDefault="0017273C" w:rsidP="00D84906">
      <w:pPr>
        <w:pStyle w:val="Normlnweb"/>
        <w:numPr>
          <w:ilvl w:val="0"/>
          <w:numId w:val="47"/>
        </w:numPr>
        <w:shd w:val="clear" w:color="auto" w:fill="FFFFFF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  <w:rPr>
          <w:szCs w:val="22"/>
        </w:rPr>
      </w:pPr>
      <w:r w:rsidRPr="0017273C">
        <w:rPr>
          <w:szCs w:val="22"/>
        </w:rPr>
        <w:t>Kompletní záloha stávajícího portálu, všech dat, zdrojových kódů, konfigurace, souborů a databáze ke dni spuštění nové verze portálu.</w:t>
      </w:r>
    </w:p>
    <w:p w14:paraId="739F3D3D" w14:textId="3EFD3024" w:rsidR="00583B0E" w:rsidRPr="0017273C" w:rsidRDefault="00583B0E" w:rsidP="00D84906">
      <w:pPr>
        <w:jc w:val="both"/>
      </w:pPr>
    </w:p>
    <w:p w14:paraId="122CACF9" w14:textId="77777777" w:rsidR="00583B0E" w:rsidRPr="0017273C" w:rsidRDefault="00583B0E" w:rsidP="00D84906">
      <w:pPr>
        <w:jc w:val="both"/>
      </w:pPr>
    </w:p>
    <w:p w14:paraId="0A67B6CB" w14:textId="49B87101" w:rsidR="00033810" w:rsidRPr="00554753" w:rsidRDefault="00033810" w:rsidP="00D84906">
      <w:pPr>
        <w:pStyle w:val="Heading1-Number-FollowNumberCzechTourism"/>
        <w:jc w:val="both"/>
        <w:rPr>
          <w:sz w:val="22"/>
          <w:szCs w:val="22"/>
        </w:rPr>
      </w:pPr>
      <w:r w:rsidRPr="00554753">
        <w:rPr>
          <w:sz w:val="22"/>
          <w:szCs w:val="22"/>
        </w:rPr>
        <w:t xml:space="preserve">Cena platební podmínky </w:t>
      </w:r>
    </w:p>
    <w:p w14:paraId="0163ABCF" w14:textId="77777777" w:rsidR="00D84906" w:rsidRPr="00D84906" w:rsidRDefault="00D84906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D84906">
        <w:rPr>
          <w:szCs w:val="22"/>
        </w:rPr>
        <w:t>Smluvní strany se tímto dodatkem dohodly, že článek VI. Se rozšiřuje o bod 6.6., který zní takto:</w:t>
      </w:r>
    </w:p>
    <w:p w14:paraId="493409F9" w14:textId="77777777" w:rsidR="00D84906" w:rsidRPr="00D84906" w:rsidRDefault="00D84906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67C2C5FD" w14:textId="5E764EC2" w:rsidR="00D84906" w:rsidRPr="00D84906" w:rsidRDefault="00D84906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D84906">
        <w:rPr>
          <w:szCs w:val="22"/>
        </w:rPr>
        <w:t xml:space="preserve">Objednavatel se zavazuje zaplatit 200.000,-Kč bez DPH do 14 dnů a to na základě faktury Dodavatele s tím, že budou splněny všechny body stanovené v článku II. tohoto dodatku, nejdříve </w:t>
      </w:r>
      <w:r w:rsidR="009B39A7">
        <w:rPr>
          <w:szCs w:val="22"/>
        </w:rPr>
        <w:t>60 dnů</w:t>
      </w:r>
      <w:r w:rsidRPr="00D84906">
        <w:rPr>
          <w:szCs w:val="22"/>
        </w:rPr>
        <w:t xml:space="preserve"> od spuštění portálu </w:t>
      </w:r>
      <w:hyperlink r:id="rId12" w:anchor="_blank" w:history="1">
        <w:r w:rsidRPr="00D84906">
          <w:rPr>
            <w:szCs w:val="22"/>
          </w:rPr>
          <w:t>www.kudyznudy.cz</w:t>
        </w:r>
      </w:hyperlink>
      <w:r w:rsidRPr="00D84906">
        <w:rPr>
          <w:szCs w:val="22"/>
        </w:rPr>
        <w:t>, jeho provozu bez kritických chyb a při dosažení minimálně stejné návštěvnosti za srovnatelné období roku 2018, tedy za využití Zadržovacího práva dle §1395 Zák. č. 89/2012 Sb.</w:t>
      </w:r>
      <w:r>
        <w:rPr>
          <w:szCs w:val="22"/>
        </w:rPr>
        <w:t xml:space="preserve"> </w:t>
      </w:r>
      <w:r w:rsidRPr="00D84906">
        <w:rPr>
          <w:szCs w:val="22"/>
        </w:rPr>
        <w:t>,,občanský zákoník".</w:t>
      </w:r>
    </w:p>
    <w:p w14:paraId="4C7A8928" w14:textId="6DC55B66" w:rsidR="00332D3C" w:rsidRDefault="00332D3C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47503F3B" w14:textId="77777777" w:rsidR="00332D3C" w:rsidRPr="0017273C" w:rsidRDefault="00332D3C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6700270F" w14:textId="77777777" w:rsidR="007C6360" w:rsidRPr="0017273C" w:rsidRDefault="00033810" w:rsidP="00D84906">
      <w:pPr>
        <w:pStyle w:val="Heading1-Number-FollowNumberCzechTourism"/>
        <w:numPr>
          <w:ilvl w:val="0"/>
          <w:numId w:val="0"/>
        </w:numPr>
        <w:ind w:left="3261"/>
        <w:jc w:val="both"/>
        <w:rPr>
          <w:sz w:val="22"/>
          <w:szCs w:val="22"/>
        </w:rPr>
      </w:pPr>
      <w:r w:rsidRPr="0017273C">
        <w:rPr>
          <w:sz w:val="22"/>
          <w:szCs w:val="22"/>
        </w:rPr>
        <w:t xml:space="preserve">IV. </w:t>
      </w:r>
      <w:r w:rsidR="0040169F" w:rsidRPr="0017273C">
        <w:rPr>
          <w:sz w:val="22"/>
          <w:szCs w:val="22"/>
        </w:rPr>
        <w:t>Ostatní ujednání</w:t>
      </w:r>
    </w:p>
    <w:p w14:paraId="0BE7530D" w14:textId="77777777" w:rsidR="00291B45" w:rsidRPr="0017273C" w:rsidRDefault="0040169F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17273C">
        <w:rPr>
          <w:szCs w:val="22"/>
        </w:rPr>
        <w:t>Smluvní strany shodně prohlašují, že v ostatních ujedná</w:t>
      </w:r>
      <w:r w:rsidR="00147C6D" w:rsidRPr="0017273C">
        <w:rPr>
          <w:szCs w:val="22"/>
        </w:rPr>
        <w:t>ních zůstává obsah smlouvy č. 18/S/200/</w:t>
      </w:r>
      <w:r w:rsidR="00033810" w:rsidRPr="0017273C">
        <w:rPr>
          <w:szCs w:val="22"/>
        </w:rPr>
        <w:t>115</w:t>
      </w:r>
      <w:r w:rsidRPr="0017273C">
        <w:rPr>
          <w:szCs w:val="22"/>
        </w:rPr>
        <w:t xml:space="preserve"> nedotčena.</w:t>
      </w:r>
    </w:p>
    <w:p w14:paraId="4469E314" w14:textId="77777777" w:rsidR="0040169F" w:rsidRPr="0017273C" w:rsidRDefault="0040169F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2D394970" w14:textId="77777777" w:rsidR="00291B45" w:rsidRPr="0017273C" w:rsidRDefault="00291B45" w:rsidP="00D84906">
      <w:pPr>
        <w:pStyle w:val="ListNumber-ContinueHeadingCzechTourism"/>
        <w:numPr>
          <w:ilvl w:val="0"/>
          <w:numId w:val="0"/>
        </w:numPr>
        <w:ind w:left="680"/>
        <w:jc w:val="both"/>
        <w:rPr>
          <w:szCs w:val="22"/>
        </w:rPr>
      </w:pPr>
    </w:p>
    <w:p w14:paraId="09C318FE" w14:textId="77777777" w:rsidR="00A973DD" w:rsidRPr="0017273C" w:rsidRDefault="00A973DD" w:rsidP="00D84906">
      <w:pPr>
        <w:pStyle w:val="ListNumber-ContinueHeadingCzechTourism"/>
        <w:numPr>
          <w:ilvl w:val="0"/>
          <w:numId w:val="0"/>
        </w:numPr>
        <w:ind w:left="680"/>
        <w:jc w:val="both"/>
        <w:rPr>
          <w:szCs w:val="22"/>
        </w:rPr>
      </w:pPr>
    </w:p>
    <w:p w14:paraId="1CA290CE" w14:textId="77777777" w:rsidR="00021C02" w:rsidRPr="0017273C" w:rsidRDefault="0040169F" w:rsidP="00D84906">
      <w:pPr>
        <w:pStyle w:val="Heading1-Number-FollowNumberCzechTourism"/>
        <w:numPr>
          <w:ilvl w:val="0"/>
          <w:numId w:val="0"/>
        </w:numPr>
        <w:ind w:left="3261"/>
        <w:jc w:val="both"/>
        <w:rPr>
          <w:sz w:val="22"/>
          <w:szCs w:val="22"/>
        </w:rPr>
      </w:pPr>
      <w:r w:rsidRPr="0017273C">
        <w:rPr>
          <w:sz w:val="22"/>
          <w:szCs w:val="22"/>
        </w:rPr>
        <w:t>IV. Závěrečná ustanovení</w:t>
      </w:r>
    </w:p>
    <w:p w14:paraId="239A0215" w14:textId="77777777" w:rsidR="007C6360" w:rsidRPr="0017273C" w:rsidRDefault="0040169F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17273C">
        <w:rPr>
          <w:szCs w:val="22"/>
        </w:rPr>
        <w:t>Tento</w:t>
      </w:r>
      <w:r w:rsidR="00985C5B" w:rsidRPr="0017273C">
        <w:rPr>
          <w:szCs w:val="22"/>
        </w:rPr>
        <w:t xml:space="preserve"> Dodatek</w:t>
      </w:r>
      <w:r w:rsidR="00291B45" w:rsidRPr="0017273C">
        <w:rPr>
          <w:szCs w:val="22"/>
        </w:rPr>
        <w:t xml:space="preserve"> je vyhotoven ve </w:t>
      </w:r>
      <w:r w:rsidR="002B5F96" w:rsidRPr="0017273C">
        <w:rPr>
          <w:szCs w:val="22"/>
        </w:rPr>
        <w:t>dvou</w:t>
      </w:r>
      <w:r w:rsidR="00291B45" w:rsidRPr="0017273C">
        <w:rPr>
          <w:szCs w:val="22"/>
        </w:rPr>
        <w:t xml:space="preserve"> stejnopisech, </w:t>
      </w:r>
      <w:r w:rsidRPr="0017273C">
        <w:rPr>
          <w:szCs w:val="22"/>
        </w:rPr>
        <w:t>přičemž každá ze smluvních stran obdrží po jednom z nich.</w:t>
      </w:r>
    </w:p>
    <w:p w14:paraId="664EB1E6" w14:textId="77777777" w:rsidR="0040169F" w:rsidRPr="0017273C" w:rsidRDefault="0040169F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</w:p>
    <w:p w14:paraId="740BAF53" w14:textId="77777777" w:rsidR="0040169F" w:rsidRPr="0017273C" w:rsidRDefault="00985C5B" w:rsidP="00D84906">
      <w:pPr>
        <w:pStyle w:val="ListNumber-ContinueHeadingCzechTourism"/>
        <w:numPr>
          <w:ilvl w:val="0"/>
          <w:numId w:val="0"/>
        </w:numPr>
        <w:jc w:val="both"/>
        <w:rPr>
          <w:szCs w:val="22"/>
        </w:rPr>
      </w:pPr>
      <w:r w:rsidRPr="0017273C">
        <w:rPr>
          <w:szCs w:val="22"/>
        </w:rPr>
        <w:t>Tento Dodatek</w:t>
      </w:r>
      <w:r w:rsidR="0040169F" w:rsidRPr="0017273C">
        <w:rPr>
          <w:szCs w:val="22"/>
        </w:rPr>
        <w:t xml:space="preserve"> nabývá platnosti a účinnosti dnem podpisu oběma smluvními stranami. Dnem uzavření tohoto Dodatku je den označený datem u podpisů smluvních stran. Je-li takto označeno více dní, je dnem uzavření tohoto Dodatku den z označených dnů nejpozdější.</w:t>
      </w:r>
    </w:p>
    <w:p w14:paraId="7F51FD22" w14:textId="77777777" w:rsidR="002F3290" w:rsidRPr="0017273C" w:rsidRDefault="002F3290" w:rsidP="00D84906">
      <w:pPr>
        <w:tabs>
          <w:tab w:val="left" w:pos="0"/>
          <w:tab w:val="left" w:pos="851"/>
        </w:tabs>
        <w:spacing w:line="280" w:lineRule="atLeast"/>
        <w:jc w:val="both"/>
        <w:rPr>
          <w:szCs w:val="22"/>
        </w:rPr>
      </w:pPr>
    </w:p>
    <w:p w14:paraId="0768F678" w14:textId="77777777" w:rsidR="002C56C9" w:rsidRPr="0017273C" w:rsidRDefault="0040169F" w:rsidP="00D84906">
      <w:pPr>
        <w:spacing w:line="280" w:lineRule="atLeast"/>
        <w:jc w:val="both"/>
        <w:rPr>
          <w:szCs w:val="22"/>
        </w:rPr>
      </w:pPr>
      <w:r w:rsidRPr="0017273C">
        <w:rPr>
          <w:szCs w:val="22"/>
        </w:rPr>
        <w:lastRenderedPageBreak/>
        <w:t>Smluvní stran</w:t>
      </w:r>
      <w:r w:rsidR="00985C5B" w:rsidRPr="0017273C">
        <w:rPr>
          <w:szCs w:val="22"/>
        </w:rPr>
        <w:t xml:space="preserve">y prohlašují, že si Dodatek </w:t>
      </w:r>
      <w:r w:rsidRPr="0017273C">
        <w:rPr>
          <w:szCs w:val="22"/>
        </w:rPr>
        <w:t>přečetly, že je projevem jejich svobodné vůle a na důkaz toho připojují své podpisy.</w:t>
      </w:r>
    </w:p>
    <w:p w14:paraId="60C40979" w14:textId="77777777" w:rsidR="002C56C9" w:rsidRPr="0017273C" w:rsidRDefault="002C56C9" w:rsidP="00D84906">
      <w:pPr>
        <w:spacing w:line="280" w:lineRule="atLeast"/>
        <w:jc w:val="both"/>
        <w:rPr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1"/>
        <w:gridCol w:w="4308"/>
      </w:tblGrid>
      <w:tr w:rsidR="00985C5B" w:rsidRPr="0017273C" w14:paraId="221D6193" w14:textId="77777777" w:rsidTr="00147C6D">
        <w:tc>
          <w:tcPr>
            <w:tcW w:w="4103" w:type="dxa"/>
            <w:shd w:val="clear" w:color="auto" w:fill="auto"/>
            <w:vAlign w:val="center"/>
          </w:tcPr>
          <w:p w14:paraId="5BAC436B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7AA33F40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Za </w:t>
            </w:r>
            <w:r w:rsidR="00147C6D" w:rsidRPr="0017273C">
              <w:rPr>
                <w:szCs w:val="22"/>
              </w:rPr>
              <w:t>objednatele</w:t>
            </w:r>
            <w:r w:rsidRPr="0017273C">
              <w:rPr>
                <w:szCs w:val="22"/>
              </w:rPr>
              <w:t>:</w:t>
            </w:r>
            <w:r w:rsidR="00747621" w:rsidRPr="0017273C">
              <w:rPr>
                <w:szCs w:val="22"/>
              </w:rPr>
              <w:t xml:space="preserve"> </w:t>
            </w:r>
          </w:p>
          <w:p w14:paraId="63BE8338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1EBCD6AF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</w:tc>
        <w:tc>
          <w:tcPr>
            <w:tcW w:w="4452" w:type="dxa"/>
            <w:shd w:val="clear" w:color="auto" w:fill="auto"/>
            <w:vAlign w:val="center"/>
          </w:tcPr>
          <w:p w14:paraId="4D84BB29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      </w:t>
            </w:r>
            <w:r w:rsidR="00147C6D" w:rsidRPr="0017273C">
              <w:rPr>
                <w:szCs w:val="22"/>
              </w:rPr>
              <w:t>Za dodavatel</w:t>
            </w:r>
            <w:r w:rsidRPr="0017273C">
              <w:rPr>
                <w:szCs w:val="22"/>
              </w:rPr>
              <w:t>e:</w:t>
            </w:r>
          </w:p>
          <w:p w14:paraId="780CE796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</w:tc>
      </w:tr>
      <w:tr w:rsidR="00985C5B" w:rsidRPr="0017273C" w14:paraId="6C840CEC" w14:textId="77777777" w:rsidTr="00147C6D">
        <w:tc>
          <w:tcPr>
            <w:tcW w:w="4103" w:type="dxa"/>
            <w:shd w:val="clear" w:color="auto" w:fill="auto"/>
            <w:vAlign w:val="bottom"/>
          </w:tcPr>
          <w:p w14:paraId="5C351673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</w:t>
            </w:r>
          </w:p>
        </w:tc>
        <w:tc>
          <w:tcPr>
            <w:tcW w:w="4452" w:type="dxa"/>
            <w:shd w:val="clear" w:color="auto" w:fill="auto"/>
            <w:vAlign w:val="bottom"/>
          </w:tcPr>
          <w:p w14:paraId="7BAB0FA4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</w:t>
            </w:r>
          </w:p>
        </w:tc>
      </w:tr>
      <w:tr w:rsidR="00985C5B" w:rsidRPr="0017273C" w14:paraId="395CDA91" w14:textId="77777777" w:rsidTr="00147C6D">
        <w:tc>
          <w:tcPr>
            <w:tcW w:w="4103" w:type="dxa"/>
            <w:shd w:val="clear" w:color="auto" w:fill="auto"/>
          </w:tcPr>
          <w:p w14:paraId="20F0ADCD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4C4852E2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__________________________  </w:t>
            </w:r>
          </w:p>
        </w:tc>
        <w:tc>
          <w:tcPr>
            <w:tcW w:w="4452" w:type="dxa"/>
            <w:shd w:val="clear" w:color="auto" w:fill="auto"/>
          </w:tcPr>
          <w:p w14:paraId="0DA097E6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64F00654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>___________________________</w:t>
            </w:r>
          </w:p>
          <w:p w14:paraId="672FB20F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</w:p>
          <w:p w14:paraId="2BCED8B8" w14:textId="77777777" w:rsidR="00985C5B" w:rsidRPr="0017273C" w:rsidRDefault="00985C5B" w:rsidP="00D84906">
            <w:pPr>
              <w:keepNext/>
              <w:keepLines/>
              <w:tabs>
                <w:tab w:val="left" w:pos="5103"/>
              </w:tabs>
              <w:spacing w:line="280" w:lineRule="atLeast"/>
              <w:jc w:val="both"/>
              <w:rPr>
                <w:szCs w:val="22"/>
              </w:rPr>
            </w:pPr>
            <w:r w:rsidRPr="0017273C">
              <w:rPr>
                <w:szCs w:val="22"/>
              </w:rPr>
              <w:t xml:space="preserve">  </w:t>
            </w:r>
          </w:p>
        </w:tc>
      </w:tr>
    </w:tbl>
    <w:p w14:paraId="3A39D0B5" w14:textId="77777777" w:rsidR="002B5F96" w:rsidRPr="0017273C" w:rsidRDefault="002B5F96" w:rsidP="00D84906">
      <w:pPr>
        <w:spacing w:line="280" w:lineRule="atLeast"/>
        <w:jc w:val="both"/>
        <w:rPr>
          <w:szCs w:val="22"/>
        </w:rPr>
      </w:pPr>
    </w:p>
    <w:p w14:paraId="57087609" w14:textId="77777777" w:rsidR="002C56C9" w:rsidRPr="0017273C" w:rsidRDefault="002C56C9" w:rsidP="00D84906">
      <w:pPr>
        <w:spacing w:line="280" w:lineRule="atLeast"/>
        <w:jc w:val="both"/>
        <w:rPr>
          <w:szCs w:val="22"/>
        </w:rPr>
      </w:pPr>
    </w:p>
    <w:p w14:paraId="7AA51FA4" w14:textId="77777777" w:rsidR="002C56C9" w:rsidRPr="0017273C" w:rsidRDefault="002C56C9" w:rsidP="00D84906">
      <w:pPr>
        <w:spacing w:line="280" w:lineRule="atLeast"/>
        <w:jc w:val="both"/>
        <w:rPr>
          <w:szCs w:val="22"/>
        </w:rPr>
      </w:pPr>
    </w:p>
    <w:p w14:paraId="2BBBD7C2" w14:textId="78FEA045" w:rsidR="002C56C9" w:rsidRPr="00554753" w:rsidRDefault="00033810" w:rsidP="00D84906">
      <w:pPr>
        <w:spacing w:line="280" w:lineRule="atLeast"/>
        <w:jc w:val="both"/>
        <w:rPr>
          <w:szCs w:val="22"/>
        </w:rPr>
      </w:pPr>
      <w:r w:rsidRPr="00554753">
        <w:rPr>
          <w:szCs w:val="22"/>
        </w:rPr>
        <w:t>Příloha č. 1</w:t>
      </w:r>
      <w:r w:rsidR="004774A5" w:rsidRPr="00554753">
        <w:rPr>
          <w:szCs w:val="22"/>
        </w:rPr>
        <w:t xml:space="preserve"> </w:t>
      </w:r>
      <w:r w:rsidR="00554753" w:rsidRPr="00554753">
        <w:rPr>
          <w:szCs w:val="22"/>
        </w:rPr>
        <w:t>Seznam prací a úkolů</w:t>
      </w:r>
    </w:p>
    <w:p w14:paraId="5B576D9A" w14:textId="371DF5D0" w:rsidR="00554753" w:rsidRDefault="00554753" w:rsidP="00D84906">
      <w:pPr>
        <w:spacing w:line="280" w:lineRule="atLeast"/>
        <w:jc w:val="both"/>
        <w:rPr>
          <w:szCs w:val="22"/>
        </w:rPr>
      </w:pPr>
      <w:r>
        <w:rPr>
          <w:szCs w:val="22"/>
        </w:rPr>
        <w:t>Příloha č. 2 Kritické funkce</w:t>
      </w:r>
    </w:p>
    <w:p w14:paraId="136BFE50" w14:textId="063FF84A" w:rsidR="00554753" w:rsidRDefault="00554753" w:rsidP="00D84906">
      <w:pPr>
        <w:spacing w:line="280" w:lineRule="atLeast"/>
        <w:jc w:val="both"/>
        <w:rPr>
          <w:szCs w:val="22"/>
        </w:rPr>
      </w:pPr>
      <w:r>
        <w:rPr>
          <w:szCs w:val="22"/>
        </w:rPr>
        <w:t xml:space="preserve">Příloha č. 3 </w:t>
      </w:r>
      <w:r w:rsidRPr="00554753">
        <w:rPr>
          <w:szCs w:val="22"/>
        </w:rPr>
        <w:t>Podpora provozu po spuštění do produkce</w:t>
      </w:r>
    </w:p>
    <w:p w14:paraId="5F24F05E" w14:textId="1A9E5018" w:rsidR="00332EA0" w:rsidRDefault="00332EA0" w:rsidP="00D84906">
      <w:pPr>
        <w:spacing w:line="280" w:lineRule="atLeast"/>
        <w:jc w:val="both"/>
        <w:rPr>
          <w:szCs w:val="22"/>
        </w:rPr>
      </w:pPr>
      <w:r>
        <w:rPr>
          <w:szCs w:val="22"/>
        </w:rPr>
        <w:t>Příloha č. 4 Požadavky na součinnost</w:t>
      </w:r>
    </w:p>
    <w:p w14:paraId="51B346B3" w14:textId="27CF664C" w:rsidR="00B74D17" w:rsidRPr="0017273C" w:rsidRDefault="00B74D17" w:rsidP="00D84906">
      <w:pPr>
        <w:spacing w:line="280" w:lineRule="atLeast"/>
        <w:jc w:val="both"/>
        <w:rPr>
          <w:szCs w:val="22"/>
        </w:rPr>
      </w:pPr>
      <w:r>
        <w:rPr>
          <w:szCs w:val="22"/>
        </w:rPr>
        <w:t>Příloha č. 5 Detailní harmonogram</w:t>
      </w:r>
    </w:p>
    <w:p w14:paraId="467355E7" w14:textId="77777777" w:rsidR="00B74D17" w:rsidRPr="0017273C" w:rsidRDefault="00B74D17" w:rsidP="00D84906">
      <w:pPr>
        <w:spacing w:line="280" w:lineRule="atLeast"/>
        <w:jc w:val="both"/>
        <w:rPr>
          <w:szCs w:val="22"/>
        </w:rPr>
      </w:pPr>
    </w:p>
    <w:sectPr w:rsidR="00B74D17" w:rsidRPr="0017273C" w:rsidSect="00E962A1">
      <w:footerReference w:type="default" r:id="rId13"/>
      <w:headerReference w:type="first" r:id="rId14"/>
      <w:type w:val="continuous"/>
      <w:pgSz w:w="11906" w:h="16838" w:code="9"/>
      <w:pgMar w:top="680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21D72" w14:textId="77777777" w:rsidR="0071260F" w:rsidRDefault="0071260F" w:rsidP="00D067DD">
      <w:pPr>
        <w:spacing w:line="240" w:lineRule="auto"/>
      </w:pPr>
      <w:r>
        <w:separator/>
      </w:r>
    </w:p>
  </w:endnote>
  <w:endnote w:type="continuationSeparator" w:id="0">
    <w:p w14:paraId="3037242F" w14:textId="77777777" w:rsidR="0071260F" w:rsidRDefault="0071260F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5ABA" w14:textId="77777777" w:rsidR="00D0332C" w:rsidRDefault="000D06A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6FEE0C9E" wp14:editId="1A67051C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D9CBF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E0C9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" o:allowoverlap="f" filled="f" fillcolor="#e7f4fa" stroked="f">
              <v:textbox inset="0,0,0,.2mm">
                <w:txbxContent>
                  <w:p w14:paraId="6FFD9CBF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D3BB273" wp14:editId="7639D737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07CBA" w14:textId="77777777" w:rsidR="00D0332C" w:rsidRDefault="00D0332C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BB273" id="Text Box 11" o:spid="_x0000_s1030" type="#_x0000_t202" style="position:absolute;margin-left:102.05pt;margin-top:785.3pt;width:184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NuAIAALQ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" o:allowoverlap="f" filled="f" fillcolor="#e7f4fa" stroked="f">
              <v:textbox inset="0,0,0,.2mm">
                <w:txbxContent>
                  <w:p w14:paraId="34307CBA" w14:textId="77777777" w:rsidR="00D0332C" w:rsidRDefault="00D0332C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402597C" wp14:editId="092FB14F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3175" t="0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705DF" w14:textId="77777777" w:rsidR="00D0332C" w:rsidRPr="00301F9F" w:rsidRDefault="00D0332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47621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9E7855">
                            <w:rPr>
                              <w:noProof/>
                            </w:rPr>
                            <w:fldChar w:fldCharType="begin"/>
                          </w:r>
                          <w:r w:rsidR="009E7855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9E7855">
                            <w:rPr>
                              <w:noProof/>
                            </w:rPr>
                            <w:fldChar w:fldCharType="separate"/>
                          </w:r>
                          <w:r w:rsidR="00747621">
                            <w:rPr>
                              <w:noProof/>
                            </w:rPr>
                            <w:t>3</w:t>
                          </w:r>
                          <w:r w:rsidR="009E785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2597C" id="_x0000_s1031" type="#_x0000_t202" style="position:absolute;margin-left:34pt;margin-top:799.45pt;width:34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67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Atbnb7TKTjdd+BmBtiGLrtMdXcny+8aCbluiNjRG6Vk31BSAbvQ3vSfXR1x&#10;tAXZ9p9kBWHI3kgHNNSqtaWDYiBAhy49njpjqZSwGV+GywBOSjgKg0Uyc5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" filled="f" stroked="f">
              <v:textbox inset="0,0,0,0">
                <w:txbxContent>
                  <w:p w14:paraId="4A9705DF" w14:textId="77777777" w:rsidR="00D0332C" w:rsidRPr="00301F9F" w:rsidRDefault="00D0332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747621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9E7855">
                      <w:rPr>
                        <w:noProof/>
                      </w:rPr>
                      <w:fldChar w:fldCharType="begin"/>
                    </w:r>
                    <w:r w:rsidR="009E7855">
                      <w:rPr>
                        <w:noProof/>
                      </w:rPr>
                      <w:instrText xml:space="preserve"> NUMPAGES  \* Arabic  \* MERGEFORMAT </w:instrText>
                    </w:r>
                    <w:r w:rsidR="009E7855">
                      <w:rPr>
                        <w:noProof/>
                      </w:rPr>
                      <w:fldChar w:fldCharType="separate"/>
                    </w:r>
                    <w:r w:rsidR="00747621">
                      <w:rPr>
                        <w:noProof/>
                      </w:rPr>
                      <w:t>3</w:t>
                    </w:r>
                    <w:r w:rsidR="009E785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DC33" w14:textId="77777777" w:rsidR="0071260F" w:rsidRDefault="0071260F" w:rsidP="00D067DD">
      <w:pPr>
        <w:spacing w:line="240" w:lineRule="auto"/>
      </w:pPr>
      <w:r>
        <w:separator/>
      </w:r>
    </w:p>
  </w:footnote>
  <w:footnote w:type="continuationSeparator" w:id="0">
    <w:p w14:paraId="35AFD6AE" w14:textId="77777777" w:rsidR="0071260F" w:rsidRDefault="0071260F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C807" w14:textId="77777777" w:rsidR="00D0332C" w:rsidRDefault="00592C56" w:rsidP="004A5274">
    <w:pPr>
      <w:pStyle w:val="Zhlav"/>
    </w:pPr>
    <w:r>
      <w:rPr>
        <w:noProof/>
        <w:lang w:eastAsia="cs-CZ"/>
      </w:rPr>
      <w:drawing>
        <wp:inline distT="0" distB="0" distL="0" distR="0" wp14:anchorId="05B1CD37" wp14:editId="111A5C39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B50B4C0" wp14:editId="2232EC83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AB544" w14:textId="77777777" w:rsidR="00D0332C" w:rsidRDefault="000D06A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6A8315D" wp14:editId="4D7A731C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0816B" w14:textId="77777777" w:rsidR="00D0332C" w:rsidRPr="006C7931" w:rsidRDefault="00980A3E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033810">
                            <w:t>1</w:t>
                          </w:r>
                          <w:r w:rsidR="00FB7578">
                            <w:t xml:space="preserve"> ke smlouvě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831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NV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" filled="f" stroked="f">
              <v:textbox inset="0,0,0,0">
                <w:txbxContent>
                  <w:p w14:paraId="25D0816B" w14:textId="77777777" w:rsidR="00D0332C" w:rsidRPr="006C7931" w:rsidRDefault="00980A3E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033810">
                      <w:t>1</w:t>
                    </w:r>
                    <w:r w:rsidR="00FB7578">
                      <w:t xml:space="preserve"> ke smlouvě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2" w15:restartNumberingAfterBreak="0">
    <w:nsid w:val="0BB84F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E75046"/>
    <w:multiLevelType w:val="multilevel"/>
    <w:tmpl w:val="C358A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CF110A1"/>
    <w:multiLevelType w:val="hybridMultilevel"/>
    <w:tmpl w:val="E5E8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9" w15:restartNumberingAfterBreak="0">
    <w:nsid w:val="22D45F21"/>
    <w:multiLevelType w:val="hybridMultilevel"/>
    <w:tmpl w:val="2A86B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89F"/>
    <w:multiLevelType w:val="multilevel"/>
    <w:tmpl w:val="B1F47AE6"/>
    <w:numStyleLink w:val="Heading-Number-FollowNumber"/>
  </w:abstractNum>
  <w:abstractNum w:abstractNumId="11" w15:restartNumberingAfterBreak="0">
    <w:nsid w:val="29141B2F"/>
    <w:multiLevelType w:val="hybridMultilevel"/>
    <w:tmpl w:val="2FE61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3" w15:restartNumberingAfterBreak="0">
    <w:nsid w:val="29FE1E7A"/>
    <w:multiLevelType w:val="multilevel"/>
    <w:tmpl w:val="C882B7AA"/>
    <w:numStyleLink w:val="Headings"/>
  </w:abstractNum>
  <w:abstractNum w:abstractNumId="14" w15:restartNumberingAfterBreak="0">
    <w:nsid w:val="2B202E21"/>
    <w:multiLevelType w:val="multilevel"/>
    <w:tmpl w:val="ED8CD8D0"/>
    <w:lvl w:ilvl="0">
      <w:start w:val="1"/>
      <w:numFmt w:val="decimal"/>
      <w:pStyle w:val="slolnku"/>
      <w:suff w:val="nothing"/>
      <w:lvlText w:val="Článek %1."/>
      <w:lvlJc w:val="left"/>
      <w:pPr>
        <w:ind w:left="3960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560"/>
        </w:tabs>
        <w:ind w:left="156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346"/>
        </w:tabs>
        <w:ind w:left="3346" w:hanging="618"/>
      </w:pPr>
    </w:lvl>
    <w:lvl w:ilvl="4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</w:lvl>
    <w:lvl w:ilvl="5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</w:lvl>
    <w:lvl w:ilvl="6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</w:lvl>
  </w:abstractNum>
  <w:abstractNum w:abstractNumId="15" w15:restartNumberingAfterBreak="0">
    <w:nsid w:val="2EBC185C"/>
    <w:multiLevelType w:val="hybridMultilevel"/>
    <w:tmpl w:val="6B843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1163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1617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2071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2525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979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3433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887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4338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791" w:hanging="453"/>
      </w:pPr>
      <w:rPr>
        <w:rFonts w:ascii="Georgia" w:hAnsi="Georgia" w:hint="default"/>
        <w:color w:val="auto"/>
      </w:rPr>
    </w:lvl>
  </w:abstractNum>
  <w:abstractNum w:abstractNumId="17" w15:restartNumberingAfterBreak="0">
    <w:nsid w:val="322F645F"/>
    <w:multiLevelType w:val="multilevel"/>
    <w:tmpl w:val="E06C1F70"/>
    <w:numStyleLink w:val="numberingtext"/>
  </w:abstractNum>
  <w:abstractNum w:abstractNumId="18" w15:restartNumberingAfterBreak="0">
    <w:nsid w:val="37F45AA4"/>
    <w:multiLevelType w:val="hybridMultilevel"/>
    <w:tmpl w:val="043606C0"/>
    <w:lvl w:ilvl="0" w:tplc="CF406C30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3" w:hanging="360"/>
      </w:pPr>
    </w:lvl>
    <w:lvl w:ilvl="2" w:tplc="0809001B" w:tentative="1">
      <w:start w:val="1"/>
      <w:numFmt w:val="lowerRoman"/>
      <w:lvlText w:val="%3."/>
      <w:lvlJc w:val="right"/>
      <w:pPr>
        <w:ind w:left="2933" w:hanging="180"/>
      </w:pPr>
    </w:lvl>
    <w:lvl w:ilvl="3" w:tplc="0809000F" w:tentative="1">
      <w:start w:val="1"/>
      <w:numFmt w:val="decimal"/>
      <w:lvlText w:val="%4."/>
      <w:lvlJc w:val="left"/>
      <w:pPr>
        <w:ind w:left="3653" w:hanging="360"/>
      </w:pPr>
    </w:lvl>
    <w:lvl w:ilvl="4" w:tplc="08090019" w:tentative="1">
      <w:start w:val="1"/>
      <w:numFmt w:val="lowerLetter"/>
      <w:lvlText w:val="%5."/>
      <w:lvlJc w:val="left"/>
      <w:pPr>
        <w:ind w:left="4373" w:hanging="360"/>
      </w:pPr>
    </w:lvl>
    <w:lvl w:ilvl="5" w:tplc="0809001B" w:tentative="1">
      <w:start w:val="1"/>
      <w:numFmt w:val="lowerRoman"/>
      <w:lvlText w:val="%6."/>
      <w:lvlJc w:val="right"/>
      <w:pPr>
        <w:ind w:left="5093" w:hanging="180"/>
      </w:pPr>
    </w:lvl>
    <w:lvl w:ilvl="6" w:tplc="0809000F" w:tentative="1">
      <w:start w:val="1"/>
      <w:numFmt w:val="decimal"/>
      <w:lvlText w:val="%7."/>
      <w:lvlJc w:val="left"/>
      <w:pPr>
        <w:ind w:left="5813" w:hanging="360"/>
      </w:pPr>
    </w:lvl>
    <w:lvl w:ilvl="7" w:tplc="08090019" w:tentative="1">
      <w:start w:val="1"/>
      <w:numFmt w:val="lowerLetter"/>
      <w:lvlText w:val="%8."/>
      <w:lvlJc w:val="left"/>
      <w:pPr>
        <w:ind w:left="6533" w:hanging="360"/>
      </w:pPr>
    </w:lvl>
    <w:lvl w:ilvl="8" w:tplc="0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9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0" w15:restartNumberingAfterBreak="0">
    <w:nsid w:val="39617E1E"/>
    <w:multiLevelType w:val="hybridMultilevel"/>
    <w:tmpl w:val="1B16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A6431"/>
    <w:multiLevelType w:val="multilevel"/>
    <w:tmpl w:val="BC4E701E"/>
    <w:numStyleLink w:val="Headings-Number"/>
  </w:abstractNum>
  <w:abstractNum w:abstractNumId="22" w15:restartNumberingAfterBreak="0">
    <w:nsid w:val="3A521485"/>
    <w:multiLevelType w:val="multilevel"/>
    <w:tmpl w:val="2E3626A2"/>
    <w:numStyleLink w:val="CaptionNumbering"/>
  </w:abstractNum>
  <w:abstractNum w:abstractNumId="23" w15:restartNumberingAfterBreak="0">
    <w:nsid w:val="3B5C7751"/>
    <w:multiLevelType w:val="hybridMultilevel"/>
    <w:tmpl w:val="48263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5" w15:restartNumberingAfterBreak="0">
    <w:nsid w:val="45D82F99"/>
    <w:multiLevelType w:val="multilevel"/>
    <w:tmpl w:val="6E2AC5D8"/>
    <w:numStyleLink w:val="BalloonTextBullet"/>
  </w:abstractNum>
  <w:abstractNum w:abstractNumId="26" w15:restartNumberingAfterBreak="0">
    <w:nsid w:val="470C5294"/>
    <w:multiLevelType w:val="hybridMultilevel"/>
    <w:tmpl w:val="EC8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117FF"/>
    <w:multiLevelType w:val="hybridMultilevel"/>
    <w:tmpl w:val="AF8CF9D2"/>
    <w:lvl w:ilvl="0" w:tplc="D1EE517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9" w15:restartNumberingAfterBreak="0">
    <w:nsid w:val="4D4102C6"/>
    <w:multiLevelType w:val="hybridMultilevel"/>
    <w:tmpl w:val="07B2963E"/>
    <w:lvl w:ilvl="0" w:tplc="FC642E42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6" w:hanging="360"/>
      </w:pPr>
    </w:lvl>
    <w:lvl w:ilvl="2" w:tplc="0809001B" w:tentative="1">
      <w:start w:val="1"/>
      <w:numFmt w:val="lowerRoman"/>
      <w:lvlText w:val="%3."/>
      <w:lvlJc w:val="right"/>
      <w:pPr>
        <w:ind w:left="2626" w:hanging="180"/>
      </w:pPr>
    </w:lvl>
    <w:lvl w:ilvl="3" w:tplc="0809000F" w:tentative="1">
      <w:start w:val="1"/>
      <w:numFmt w:val="decimal"/>
      <w:lvlText w:val="%4."/>
      <w:lvlJc w:val="left"/>
      <w:pPr>
        <w:ind w:left="3346" w:hanging="360"/>
      </w:pPr>
    </w:lvl>
    <w:lvl w:ilvl="4" w:tplc="08090019" w:tentative="1">
      <w:start w:val="1"/>
      <w:numFmt w:val="lowerLetter"/>
      <w:lvlText w:val="%5."/>
      <w:lvlJc w:val="left"/>
      <w:pPr>
        <w:ind w:left="4066" w:hanging="360"/>
      </w:pPr>
    </w:lvl>
    <w:lvl w:ilvl="5" w:tplc="0809001B" w:tentative="1">
      <w:start w:val="1"/>
      <w:numFmt w:val="lowerRoman"/>
      <w:lvlText w:val="%6."/>
      <w:lvlJc w:val="right"/>
      <w:pPr>
        <w:ind w:left="4786" w:hanging="180"/>
      </w:pPr>
    </w:lvl>
    <w:lvl w:ilvl="6" w:tplc="0809000F" w:tentative="1">
      <w:start w:val="1"/>
      <w:numFmt w:val="decimal"/>
      <w:lvlText w:val="%7."/>
      <w:lvlJc w:val="left"/>
      <w:pPr>
        <w:ind w:left="5506" w:hanging="360"/>
      </w:pPr>
    </w:lvl>
    <w:lvl w:ilvl="7" w:tplc="08090019" w:tentative="1">
      <w:start w:val="1"/>
      <w:numFmt w:val="lowerLetter"/>
      <w:lvlText w:val="%8."/>
      <w:lvlJc w:val="left"/>
      <w:pPr>
        <w:ind w:left="6226" w:hanging="360"/>
      </w:pPr>
    </w:lvl>
    <w:lvl w:ilvl="8" w:tplc="08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0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1" w15:restartNumberingAfterBreak="0">
    <w:nsid w:val="51601A69"/>
    <w:multiLevelType w:val="hybridMultilevel"/>
    <w:tmpl w:val="EC84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C28ED"/>
    <w:multiLevelType w:val="multilevel"/>
    <w:tmpl w:val="5E928FD0"/>
    <w:numStyleLink w:val="SchemeLetter"/>
  </w:abstractNum>
  <w:abstractNum w:abstractNumId="33" w15:restartNumberingAfterBreak="0">
    <w:nsid w:val="535823C2"/>
    <w:multiLevelType w:val="hybridMultilevel"/>
    <w:tmpl w:val="EBBAE68C"/>
    <w:lvl w:ilvl="0" w:tplc="7B063392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E10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367822"/>
    <w:multiLevelType w:val="multilevel"/>
    <w:tmpl w:val="C55A82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826" w:hanging="400"/>
      </w:pPr>
      <w:rPr>
        <w:rFonts w:ascii="Georgia" w:eastAsia="Calibri" w:hAnsi="Georgia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7" w15:restartNumberingAfterBreak="0">
    <w:nsid w:val="7C9241AD"/>
    <w:multiLevelType w:val="multilevel"/>
    <w:tmpl w:val="D8E42092"/>
    <w:numStyleLink w:val="text"/>
  </w:abstractNum>
  <w:num w:numId="1">
    <w:abstractNumId w:val="36"/>
  </w:num>
  <w:num w:numId="2">
    <w:abstractNumId w:val="4"/>
  </w:num>
  <w:num w:numId="3">
    <w:abstractNumId w:val="30"/>
  </w:num>
  <w:num w:numId="4">
    <w:abstractNumId w:val="17"/>
  </w:num>
  <w:num w:numId="5">
    <w:abstractNumId w:val="28"/>
  </w:num>
  <w:num w:numId="6">
    <w:abstractNumId w:val="1"/>
  </w:num>
  <w:num w:numId="7">
    <w:abstractNumId w:val="19"/>
  </w:num>
  <w:num w:numId="8">
    <w:abstractNumId w:val="25"/>
  </w:num>
  <w:num w:numId="9">
    <w:abstractNumId w:val="12"/>
  </w:num>
  <w:num w:numId="10">
    <w:abstractNumId w:val="16"/>
  </w:num>
  <w:num w:numId="11">
    <w:abstractNumId w:val="5"/>
  </w:num>
  <w:num w:numId="12">
    <w:abstractNumId w:val="32"/>
  </w:num>
  <w:num w:numId="13">
    <w:abstractNumId w:val="13"/>
  </w:num>
  <w:num w:numId="14">
    <w:abstractNumId w:val="21"/>
  </w:num>
  <w:num w:numId="15">
    <w:abstractNumId w:val="6"/>
  </w:num>
  <w:num w:numId="16">
    <w:abstractNumId w:val="22"/>
  </w:num>
  <w:num w:numId="17">
    <w:abstractNumId w:val="24"/>
  </w:num>
  <w:num w:numId="18">
    <w:abstractNumId w:val="37"/>
  </w:num>
  <w:num w:numId="19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0">
    <w:abstractNumId w:val="14"/>
  </w:num>
  <w:num w:numId="21">
    <w:abstractNumId w:val="2"/>
  </w:num>
  <w:num w:numId="22">
    <w:abstractNumId w:val="34"/>
  </w:num>
  <w:num w:numId="23">
    <w:abstractNumId w:val="8"/>
  </w:num>
  <w:num w:numId="24">
    <w:abstractNumId w:val="20"/>
  </w:num>
  <w:num w:numId="25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6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7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8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29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0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1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2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3">
    <w:abstractNumId w:val="3"/>
  </w:num>
  <w:num w:numId="34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5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36">
    <w:abstractNumId w:val="0"/>
  </w:num>
  <w:num w:numId="37">
    <w:abstractNumId w:val="7"/>
  </w:num>
  <w:num w:numId="38">
    <w:abstractNumId w:val="9"/>
  </w:num>
  <w:num w:numId="39">
    <w:abstractNumId w:val="26"/>
  </w:num>
  <w:num w:numId="40">
    <w:abstractNumId w:val="31"/>
  </w:num>
  <w:num w:numId="41">
    <w:abstractNumId w:val="15"/>
  </w:num>
  <w:num w:numId="42">
    <w:abstractNumId w:val="27"/>
  </w:num>
  <w:num w:numId="43">
    <w:abstractNumId w:val="35"/>
  </w:num>
  <w:num w:numId="44">
    <w:abstractNumId w:val="18"/>
  </w:num>
  <w:num w:numId="45">
    <w:abstractNumId w:val="23"/>
  </w:num>
  <w:num w:numId="46">
    <w:abstractNumId w:val="29"/>
  </w:num>
  <w:num w:numId="47">
    <w:abstractNumId w:val="33"/>
  </w:num>
  <w:num w:numId="48">
    <w:abstractNumId w:val="11"/>
  </w:num>
  <w:num w:numId="49">
    <w:abstractNumId w:val="1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31"/>
    <w:rsid w:val="00001703"/>
    <w:rsid w:val="0000453F"/>
    <w:rsid w:val="0000503F"/>
    <w:rsid w:val="000051A9"/>
    <w:rsid w:val="00005379"/>
    <w:rsid w:val="000066D6"/>
    <w:rsid w:val="00015952"/>
    <w:rsid w:val="00016116"/>
    <w:rsid w:val="00017E04"/>
    <w:rsid w:val="0002193E"/>
    <w:rsid w:val="00021C02"/>
    <w:rsid w:val="00027D84"/>
    <w:rsid w:val="00031AE0"/>
    <w:rsid w:val="00033810"/>
    <w:rsid w:val="00034AC7"/>
    <w:rsid w:val="00037176"/>
    <w:rsid w:val="00040EBD"/>
    <w:rsid w:val="000421F3"/>
    <w:rsid w:val="000425FE"/>
    <w:rsid w:val="00045A0B"/>
    <w:rsid w:val="0004642D"/>
    <w:rsid w:val="00046F04"/>
    <w:rsid w:val="00052231"/>
    <w:rsid w:val="000570D1"/>
    <w:rsid w:val="0005784A"/>
    <w:rsid w:val="0006036E"/>
    <w:rsid w:val="000630DC"/>
    <w:rsid w:val="000635AE"/>
    <w:rsid w:val="00065DDA"/>
    <w:rsid w:val="0007161E"/>
    <w:rsid w:val="0007261F"/>
    <w:rsid w:val="00076005"/>
    <w:rsid w:val="00076B7D"/>
    <w:rsid w:val="00082849"/>
    <w:rsid w:val="0008620E"/>
    <w:rsid w:val="00086354"/>
    <w:rsid w:val="00090B97"/>
    <w:rsid w:val="00091051"/>
    <w:rsid w:val="00092F01"/>
    <w:rsid w:val="00093DC4"/>
    <w:rsid w:val="000941F4"/>
    <w:rsid w:val="000A1486"/>
    <w:rsid w:val="000B223C"/>
    <w:rsid w:val="000B25ED"/>
    <w:rsid w:val="000B2FF0"/>
    <w:rsid w:val="000B43D2"/>
    <w:rsid w:val="000B5E02"/>
    <w:rsid w:val="000C2222"/>
    <w:rsid w:val="000C6CD8"/>
    <w:rsid w:val="000C7C96"/>
    <w:rsid w:val="000D06AA"/>
    <w:rsid w:val="000D108C"/>
    <w:rsid w:val="000D2035"/>
    <w:rsid w:val="000E3C94"/>
    <w:rsid w:val="000E48AB"/>
    <w:rsid w:val="000E5E53"/>
    <w:rsid w:val="000E7064"/>
    <w:rsid w:val="000F0A64"/>
    <w:rsid w:val="000F302D"/>
    <w:rsid w:val="000F3AF9"/>
    <w:rsid w:val="000F7777"/>
    <w:rsid w:val="000F7E9C"/>
    <w:rsid w:val="00100B11"/>
    <w:rsid w:val="0010316D"/>
    <w:rsid w:val="00104B54"/>
    <w:rsid w:val="00113D7F"/>
    <w:rsid w:val="001151E5"/>
    <w:rsid w:val="0012243A"/>
    <w:rsid w:val="00122DB3"/>
    <w:rsid w:val="00122F46"/>
    <w:rsid w:val="0012382A"/>
    <w:rsid w:val="00124CF1"/>
    <w:rsid w:val="0012652F"/>
    <w:rsid w:val="0013183D"/>
    <w:rsid w:val="00137DF5"/>
    <w:rsid w:val="00142BB5"/>
    <w:rsid w:val="00147C6D"/>
    <w:rsid w:val="001515D7"/>
    <w:rsid w:val="00153162"/>
    <w:rsid w:val="00153267"/>
    <w:rsid w:val="001564B0"/>
    <w:rsid w:val="00156577"/>
    <w:rsid w:val="001611B5"/>
    <w:rsid w:val="00162560"/>
    <w:rsid w:val="00165C97"/>
    <w:rsid w:val="001705C8"/>
    <w:rsid w:val="00171124"/>
    <w:rsid w:val="0017273C"/>
    <w:rsid w:val="00182055"/>
    <w:rsid w:val="0018535B"/>
    <w:rsid w:val="0018686A"/>
    <w:rsid w:val="00190CB5"/>
    <w:rsid w:val="00195477"/>
    <w:rsid w:val="00197D3D"/>
    <w:rsid w:val="001A13D8"/>
    <w:rsid w:val="001A3D49"/>
    <w:rsid w:val="001A67CE"/>
    <w:rsid w:val="001A6B3A"/>
    <w:rsid w:val="001B1EAA"/>
    <w:rsid w:val="001B3132"/>
    <w:rsid w:val="001B3455"/>
    <w:rsid w:val="001C09B0"/>
    <w:rsid w:val="001C7B68"/>
    <w:rsid w:val="001D129F"/>
    <w:rsid w:val="001D1FB6"/>
    <w:rsid w:val="001D321F"/>
    <w:rsid w:val="001D4163"/>
    <w:rsid w:val="001E2B32"/>
    <w:rsid w:val="001E4B1F"/>
    <w:rsid w:val="001F289A"/>
    <w:rsid w:val="001F29D0"/>
    <w:rsid w:val="001F388E"/>
    <w:rsid w:val="002007AB"/>
    <w:rsid w:val="002018C0"/>
    <w:rsid w:val="0020237A"/>
    <w:rsid w:val="00202D0F"/>
    <w:rsid w:val="00207610"/>
    <w:rsid w:val="00207940"/>
    <w:rsid w:val="002138E2"/>
    <w:rsid w:val="00221C40"/>
    <w:rsid w:val="00224AA4"/>
    <w:rsid w:val="0022564B"/>
    <w:rsid w:val="00233C40"/>
    <w:rsid w:val="00240854"/>
    <w:rsid w:val="00240C62"/>
    <w:rsid w:val="00241422"/>
    <w:rsid w:val="00242A96"/>
    <w:rsid w:val="0024689D"/>
    <w:rsid w:val="002470E6"/>
    <w:rsid w:val="00257DFD"/>
    <w:rsid w:val="00260FEE"/>
    <w:rsid w:val="002631CE"/>
    <w:rsid w:val="00265117"/>
    <w:rsid w:val="0027070E"/>
    <w:rsid w:val="00270B89"/>
    <w:rsid w:val="00271973"/>
    <w:rsid w:val="00282120"/>
    <w:rsid w:val="002837D8"/>
    <w:rsid w:val="00284EC4"/>
    <w:rsid w:val="00291B45"/>
    <w:rsid w:val="00292E52"/>
    <w:rsid w:val="00294DA0"/>
    <w:rsid w:val="002952C1"/>
    <w:rsid w:val="002A0BD6"/>
    <w:rsid w:val="002A2457"/>
    <w:rsid w:val="002A3B93"/>
    <w:rsid w:val="002A3C2D"/>
    <w:rsid w:val="002A4324"/>
    <w:rsid w:val="002A4A79"/>
    <w:rsid w:val="002A7B5C"/>
    <w:rsid w:val="002B50FE"/>
    <w:rsid w:val="002B5F96"/>
    <w:rsid w:val="002C06D2"/>
    <w:rsid w:val="002C235B"/>
    <w:rsid w:val="002C33C7"/>
    <w:rsid w:val="002C35B1"/>
    <w:rsid w:val="002C4F52"/>
    <w:rsid w:val="002C56C9"/>
    <w:rsid w:val="002D5E52"/>
    <w:rsid w:val="002E1997"/>
    <w:rsid w:val="002E1F02"/>
    <w:rsid w:val="002E2DFD"/>
    <w:rsid w:val="002E331F"/>
    <w:rsid w:val="002F086F"/>
    <w:rsid w:val="002F3290"/>
    <w:rsid w:val="002F57CC"/>
    <w:rsid w:val="002F63B8"/>
    <w:rsid w:val="002F77D2"/>
    <w:rsid w:val="003010EA"/>
    <w:rsid w:val="00301F9F"/>
    <w:rsid w:val="00302B5E"/>
    <w:rsid w:val="0030312C"/>
    <w:rsid w:val="00305BFE"/>
    <w:rsid w:val="003061FD"/>
    <w:rsid w:val="00310A8D"/>
    <w:rsid w:val="00312FD9"/>
    <w:rsid w:val="003165F0"/>
    <w:rsid w:val="003200C7"/>
    <w:rsid w:val="003222CB"/>
    <w:rsid w:val="0033283E"/>
    <w:rsid w:val="00332D3C"/>
    <w:rsid w:val="00332EA0"/>
    <w:rsid w:val="00337079"/>
    <w:rsid w:val="00343562"/>
    <w:rsid w:val="00343911"/>
    <w:rsid w:val="00355B5A"/>
    <w:rsid w:val="00364327"/>
    <w:rsid w:val="0036552C"/>
    <w:rsid w:val="00367947"/>
    <w:rsid w:val="0036794B"/>
    <w:rsid w:val="0037257D"/>
    <w:rsid w:val="00374A44"/>
    <w:rsid w:val="003753A4"/>
    <w:rsid w:val="00380AFD"/>
    <w:rsid w:val="00382041"/>
    <w:rsid w:val="00382DC0"/>
    <w:rsid w:val="00384C88"/>
    <w:rsid w:val="00384CCC"/>
    <w:rsid w:val="00385B24"/>
    <w:rsid w:val="0038643B"/>
    <w:rsid w:val="00387554"/>
    <w:rsid w:val="00387D1C"/>
    <w:rsid w:val="003976BC"/>
    <w:rsid w:val="003A041E"/>
    <w:rsid w:val="003A1A8F"/>
    <w:rsid w:val="003A417B"/>
    <w:rsid w:val="003B45FF"/>
    <w:rsid w:val="003B64C1"/>
    <w:rsid w:val="003B6C3F"/>
    <w:rsid w:val="003C08A7"/>
    <w:rsid w:val="003C0FDB"/>
    <w:rsid w:val="003C207C"/>
    <w:rsid w:val="003C5A68"/>
    <w:rsid w:val="003C7120"/>
    <w:rsid w:val="003D0C8A"/>
    <w:rsid w:val="003D0E38"/>
    <w:rsid w:val="003D1833"/>
    <w:rsid w:val="003D1FB6"/>
    <w:rsid w:val="003D2C67"/>
    <w:rsid w:val="003D33E8"/>
    <w:rsid w:val="003D3E7C"/>
    <w:rsid w:val="003D6F6F"/>
    <w:rsid w:val="003E6C5D"/>
    <w:rsid w:val="003E6E12"/>
    <w:rsid w:val="003F1960"/>
    <w:rsid w:val="003F1FFA"/>
    <w:rsid w:val="003F35D1"/>
    <w:rsid w:val="003F53E6"/>
    <w:rsid w:val="003F5871"/>
    <w:rsid w:val="00400C92"/>
    <w:rsid w:val="00400E43"/>
    <w:rsid w:val="0040169F"/>
    <w:rsid w:val="0040176C"/>
    <w:rsid w:val="00403953"/>
    <w:rsid w:val="0040585E"/>
    <w:rsid w:val="004063CC"/>
    <w:rsid w:val="00406E79"/>
    <w:rsid w:val="00412602"/>
    <w:rsid w:val="004147ED"/>
    <w:rsid w:val="00416C55"/>
    <w:rsid w:val="00417410"/>
    <w:rsid w:val="004203B2"/>
    <w:rsid w:val="00426232"/>
    <w:rsid w:val="00427E14"/>
    <w:rsid w:val="004313D3"/>
    <w:rsid w:val="0043143C"/>
    <w:rsid w:val="00432B42"/>
    <w:rsid w:val="00435A17"/>
    <w:rsid w:val="00435C90"/>
    <w:rsid w:val="0043752F"/>
    <w:rsid w:val="00442D01"/>
    <w:rsid w:val="0044534D"/>
    <w:rsid w:val="0045040C"/>
    <w:rsid w:val="00451718"/>
    <w:rsid w:val="00453E9A"/>
    <w:rsid w:val="0045574A"/>
    <w:rsid w:val="00455FB0"/>
    <w:rsid w:val="00456FF6"/>
    <w:rsid w:val="00457C21"/>
    <w:rsid w:val="00462053"/>
    <w:rsid w:val="00465EAD"/>
    <w:rsid w:val="00466D6F"/>
    <w:rsid w:val="00476503"/>
    <w:rsid w:val="004774A5"/>
    <w:rsid w:val="00481599"/>
    <w:rsid w:val="00481D73"/>
    <w:rsid w:val="004820EA"/>
    <w:rsid w:val="0048299C"/>
    <w:rsid w:val="00483C88"/>
    <w:rsid w:val="004840A0"/>
    <w:rsid w:val="0048569D"/>
    <w:rsid w:val="00486A38"/>
    <w:rsid w:val="004876CE"/>
    <w:rsid w:val="004936B1"/>
    <w:rsid w:val="004938AF"/>
    <w:rsid w:val="0049437B"/>
    <w:rsid w:val="00497873"/>
    <w:rsid w:val="004A0F6B"/>
    <w:rsid w:val="004A11E3"/>
    <w:rsid w:val="004A2FFD"/>
    <w:rsid w:val="004A3F0C"/>
    <w:rsid w:val="004A50AC"/>
    <w:rsid w:val="004A5274"/>
    <w:rsid w:val="004A59BA"/>
    <w:rsid w:val="004A6ABC"/>
    <w:rsid w:val="004A792A"/>
    <w:rsid w:val="004A7F94"/>
    <w:rsid w:val="004B175D"/>
    <w:rsid w:val="004B3D29"/>
    <w:rsid w:val="004B4073"/>
    <w:rsid w:val="004C0507"/>
    <w:rsid w:val="004C25E8"/>
    <w:rsid w:val="004C51EC"/>
    <w:rsid w:val="004C52FC"/>
    <w:rsid w:val="004E3FCB"/>
    <w:rsid w:val="004E7E2C"/>
    <w:rsid w:val="004F2A04"/>
    <w:rsid w:val="004F4478"/>
    <w:rsid w:val="004F4F70"/>
    <w:rsid w:val="004F75B2"/>
    <w:rsid w:val="0050155B"/>
    <w:rsid w:val="00502974"/>
    <w:rsid w:val="00504440"/>
    <w:rsid w:val="0050528C"/>
    <w:rsid w:val="00507E8F"/>
    <w:rsid w:val="00512883"/>
    <w:rsid w:val="005209D0"/>
    <w:rsid w:val="00531032"/>
    <w:rsid w:val="00533F9E"/>
    <w:rsid w:val="00534864"/>
    <w:rsid w:val="00534DC9"/>
    <w:rsid w:val="00535001"/>
    <w:rsid w:val="00544D71"/>
    <w:rsid w:val="00550263"/>
    <w:rsid w:val="00554753"/>
    <w:rsid w:val="005575FD"/>
    <w:rsid w:val="00567256"/>
    <w:rsid w:val="005702BB"/>
    <w:rsid w:val="0057085F"/>
    <w:rsid w:val="00576AE9"/>
    <w:rsid w:val="00577774"/>
    <w:rsid w:val="00583B0E"/>
    <w:rsid w:val="0058514F"/>
    <w:rsid w:val="0058581A"/>
    <w:rsid w:val="0059230A"/>
    <w:rsid w:val="00592B21"/>
    <w:rsid w:val="00592C56"/>
    <w:rsid w:val="00595A12"/>
    <w:rsid w:val="00596ABE"/>
    <w:rsid w:val="005A515B"/>
    <w:rsid w:val="005A6B6C"/>
    <w:rsid w:val="005B1248"/>
    <w:rsid w:val="005B3898"/>
    <w:rsid w:val="005B56F5"/>
    <w:rsid w:val="005B691B"/>
    <w:rsid w:val="005C26AE"/>
    <w:rsid w:val="005C4618"/>
    <w:rsid w:val="005D589C"/>
    <w:rsid w:val="005E2866"/>
    <w:rsid w:val="005E3E24"/>
    <w:rsid w:val="005F347C"/>
    <w:rsid w:val="005F537E"/>
    <w:rsid w:val="005F7555"/>
    <w:rsid w:val="005F7C20"/>
    <w:rsid w:val="0060083E"/>
    <w:rsid w:val="00605AB6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41275"/>
    <w:rsid w:val="00645042"/>
    <w:rsid w:val="006620DF"/>
    <w:rsid w:val="006644B5"/>
    <w:rsid w:val="00664736"/>
    <w:rsid w:val="00671F00"/>
    <w:rsid w:val="00675087"/>
    <w:rsid w:val="00675977"/>
    <w:rsid w:val="00676781"/>
    <w:rsid w:val="00682F1A"/>
    <w:rsid w:val="0069463C"/>
    <w:rsid w:val="006949D8"/>
    <w:rsid w:val="006952F1"/>
    <w:rsid w:val="006A0F57"/>
    <w:rsid w:val="006A3FA4"/>
    <w:rsid w:val="006B04A2"/>
    <w:rsid w:val="006B17C3"/>
    <w:rsid w:val="006B5F4B"/>
    <w:rsid w:val="006B7463"/>
    <w:rsid w:val="006B7D3F"/>
    <w:rsid w:val="006C0FDC"/>
    <w:rsid w:val="006C457B"/>
    <w:rsid w:val="006C7931"/>
    <w:rsid w:val="006D119B"/>
    <w:rsid w:val="006D18C4"/>
    <w:rsid w:val="006D3189"/>
    <w:rsid w:val="006D63D1"/>
    <w:rsid w:val="006E2CA4"/>
    <w:rsid w:val="006E4483"/>
    <w:rsid w:val="006F09FB"/>
    <w:rsid w:val="006F1423"/>
    <w:rsid w:val="006F3781"/>
    <w:rsid w:val="006F437F"/>
    <w:rsid w:val="006F4D25"/>
    <w:rsid w:val="006F65F8"/>
    <w:rsid w:val="006F725E"/>
    <w:rsid w:val="006F76BC"/>
    <w:rsid w:val="00702D02"/>
    <w:rsid w:val="00703D2C"/>
    <w:rsid w:val="007051A2"/>
    <w:rsid w:val="00711755"/>
    <w:rsid w:val="00711ABD"/>
    <w:rsid w:val="0071260F"/>
    <w:rsid w:val="00712D08"/>
    <w:rsid w:val="00714216"/>
    <w:rsid w:val="00716788"/>
    <w:rsid w:val="00717C4A"/>
    <w:rsid w:val="00720C0A"/>
    <w:rsid w:val="007214CF"/>
    <w:rsid w:val="00722A2E"/>
    <w:rsid w:val="00730EFE"/>
    <w:rsid w:val="00732893"/>
    <w:rsid w:val="00736229"/>
    <w:rsid w:val="00737C83"/>
    <w:rsid w:val="00740B1B"/>
    <w:rsid w:val="00740BAA"/>
    <w:rsid w:val="0074266D"/>
    <w:rsid w:val="00743079"/>
    <w:rsid w:val="00747148"/>
    <w:rsid w:val="0074743F"/>
    <w:rsid w:val="00747621"/>
    <w:rsid w:val="007527AD"/>
    <w:rsid w:val="00753652"/>
    <w:rsid w:val="00753CAB"/>
    <w:rsid w:val="00755497"/>
    <w:rsid w:val="0075604D"/>
    <w:rsid w:val="007568F1"/>
    <w:rsid w:val="00757866"/>
    <w:rsid w:val="00760E4A"/>
    <w:rsid w:val="00761686"/>
    <w:rsid w:val="007639FF"/>
    <w:rsid w:val="007674AB"/>
    <w:rsid w:val="00767AFB"/>
    <w:rsid w:val="00767B8E"/>
    <w:rsid w:val="00774055"/>
    <w:rsid w:val="00777C33"/>
    <w:rsid w:val="00780938"/>
    <w:rsid w:val="00782C59"/>
    <w:rsid w:val="00783C25"/>
    <w:rsid w:val="00786455"/>
    <w:rsid w:val="00787A28"/>
    <w:rsid w:val="00787FF5"/>
    <w:rsid w:val="0079154A"/>
    <w:rsid w:val="007939B1"/>
    <w:rsid w:val="007954FE"/>
    <w:rsid w:val="007A08E4"/>
    <w:rsid w:val="007A1CEB"/>
    <w:rsid w:val="007A4675"/>
    <w:rsid w:val="007A4786"/>
    <w:rsid w:val="007A71B9"/>
    <w:rsid w:val="007B1D64"/>
    <w:rsid w:val="007B6A64"/>
    <w:rsid w:val="007C0289"/>
    <w:rsid w:val="007C19FC"/>
    <w:rsid w:val="007C1A39"/>
    <w:rsid w:val="007C57B2"/>
    <w:rsid w:val="007C6360"/>
    <w:rsid w:val="007D2EE8"/>
    <w:rsid w:val="007D3EC3"/>
    <w:rsid w:val="007D440B"/>
    <w:rsid w:val="007D65FE"/>
    <w:rsid w:val="007D6E95"/>
    <w:rsid w:val="007E047D"/>
    <w:rsid w:val="007E170F"/>
    <w:rsid w:val="007E3129"/>
    <w:rsid w:val="007E5164"/>
    <w:rsid w:val="007F01BE"/>
    <w:rsid w:val="007F15F0"/>
    <w:rsid w:val="007F2F4D"/>
    <w:rsid w:val="007F3C13"/>
    <w:rsid w:val="007F5976"/>
    <w:rsid w:val="007F73B4"/>
    <w:rsid w:val="008005AA"/>
    <w:rsid w:val="00802C04"/>
    <w:rsid w:val="00803A61"/>
    <w:rsid w:val="0081094F"/>
    <w:rsid w:val="008131C2"/>
    <w:rsid w:val="008206F9"/>
    <w:rsid w:val="00822CD7"/>
    <w:rsid w:val="00823A9C"/>
    <w:rsid w:val="00823FD5"/>
    <w:rsid w:val="0083132A"/>
    <w:rsid w:val="008324ED"/>
    <w:rsid w:val="0083252E"/>
    <w:rsid w:val="008410D1"/>
    <w:rsid w:val="00845DE3"/>
    <w:rsid w:val="008462E3"/>
    <w:rsid w:val="00847D7B"/>
    <w:rsid w:val="00853FBB"/>
    <w:rsid w:val="00857521"/>
    <w:rsid w:val="00857A35"/>
    <w:rsid w:val="008618EB"/>
    <w:rsid w:val="00865A39"/>
    <w:rsid w:val="00866DDE"/>
    <w:rsid w:val="008673A7"/>
    <w:rsid w:val="00871D1A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3DC1"/>
    <w:rsid w:val="008A4302"/>
    <w:rsid w:val="008A4EC6"/>
    <w:rsid w:val="008A6280"/>
    <w:rsid w:val="008A70E3"/>
    <w:rsid w:val="008B18DE"/>
    <w:rsid w:val="008B3147"/>
    <w:rsid w:val="008B6F17"/>
    <w:rsid w:val="008B7380"/>
    <w:rsid w:val="008C1C22"/>
    <w:rsid w:val="008C2300"/>
    <w:rsid w:val="008C4C84"/>
    <w:rsid w:val="008C4FDB"/>
    <w:rsid w:val="008C57BE"/>
    <w:rsid w:val="008C6473"/>
    <w:rsid w:val="008C69E8"/>
    <w:rsid w:val="008D4CF3"/>
    <w:rsid w:val="008D4E78"/>
    <w:rsid w:val="008D518C"/>
    <w:rsid w:val="008E1EC4"/>
    <w:rsid w:val="008E2564"/>
    <w:rsid w:val="008E4A7C"/>
    <w:rsid w:val="008E74E4"/>
    <w:rsid w:val="008E7B32"/>
    <w:rsid w:val="008E7D30"/>
    <w:rsid w:val="008F3D0C"/>
    <w:rsid w:val="00911308"/>
    <w:rsid w:val="00913AD5"/>
    <w:rsid w:val="00920E5E"/>
    <w:rsid w:val="00922406"/>
    <w:rsid w:val="009239C8"/>
    <w:rsid w:val="009300BA"/>
    <w:rsid w:val="0093703F"/>
    <w:rsid w:val="00937DA9"/>
    <w:rsid w:val="009455C3"/>
    <w:rsid w:val="00950965"/>
    <w:rsid w:val="00953D18"/>
    <w:rsid w:val="00956487"/>
    <w:rsid w:val="00957980"/>
    <w:rsid w:val="0096191F"/>
    <w:rsid w:val="0096314D"/>
    <w:rsid w:val="00965FA8"/>
    <w:rsid w:val="00966818"/>
    <w:rsid w:val="00974338"/>
    <w:rsid w:val="00974483"/>
    <w:rsid w:val="009763C7"/>
    <w:rsid w:val="00980099"/>
    <w:rsid w:val="00980986"/>
    <w:rsid w:val="00980A3E"/>
    <w:rsid w:val="0098470F"/>
    <w:rsid w:val="00985C5B"/>
    <w:rsid w:val="009866AE"/>
    <w:rsid w:val="00987D48"/>
    <w:rsid w:val="00987FB6"/>
    <w:rsid w:val="00994DE2"/>
    <w:rsid w:val="00995972"/>
    <w:rsid w:val="00997C9C"/>
    <w:rsid w:val="009A0D71"/>
    <w:rsid w:val="009A18C9"/>
    <w:rsid w:val="009A2A44"/>
    <w:rsid w:val="009A5129"/>
    <w:rsid w:val="009B39A7"/>
    <w:rsid w:val="009B54C5"/>
    <w:rsid w:val="009B65BB"/>
    <w:rsid w:val="009C1064"/>
    <w:rsid w:val="009C1C25"/>
    <w:rsid w:val="009C3FAB"/>
    <w:rsid w:val="009C7276"/>
    <w:rsid w:val="009D1F31"/>
    <w:rsid w:val="009E0FD8"/>
    <w:rsid w:val="009E3A43"/>
    <w:rsid w:val="009E3B09"/>
    <w:rsid w:val="009E4E34"/>
    <w:rsid w:val="009E5DF3"/>
    <w:rsid w:val="009E7855"/>
    <w:rsid w:val="009F6DA0"/>
    <w:rsid w:val="009F713C"/>
    <w:rsid w:val="009F7519"/>
    <w:rsid w:val="00A01374"/>
    <w:rsid w:val="00A01F07"/>
    <w:rsid w:val="00A06683"/>
    <w:rsid w:val="00A067CC"/>
    <w:rsid w:val="00A0710C"/>
    <w:rsid w:val="00A15978"/>
    <w:rsid w:val="00A15F36"/>
    <w:rsid w:val="00A17577"/>
    <w:rsid w:val="00A21A3F"/>
    <w:rsid w:val="00A22532"/>
    <w:rsid w:val="00A23D96"/>
    <w:rsid w:val="00A25F95"/>
    <w:rsid w:val="00A31990"/>
    <w:rsid w:val="00A33324"/>
    <w:rsid w:val="00A34FB3"/>
    <w:rsid w:val="00A36F71"/>
    <w:rsid w:val="00A40383"/>
    <w:rsid w:val="00A4264B"/>
    <w:rsid w:val="00A4532E"/>
    <w:rsid w:val="00A46CE5"/>
    <w:rsid w:val="00A509B2"/>
    <w:rsid w:val="00A53D7F"/>
    <w:rsid w:val="00A57A12"/>
    <w:rsid w:val="00A6080B"/>
    <w:rsid w:val="00A6099F"/>
    <w:rsid w:val="00A64133"/>
    <w:rsid w:val="00A6741A"/>
    <w:rsid w:val="00A73DE9"/>
    <w:rsid w:val="00A75B94"/>
    <w:rsid w:val="00A81ED5"/>
    <w:rsid w:val="00A82DC5"/>
    <w:rsid w:val="00A8756A"/>
    <w:rsid w:val="00A915CA"/>
    <w:rsid w:val="00A93F64"/>
    <w:rsid w:val="00A95C7D"/>
    <w:rsid w:val="00A96A78"/>
    <w:rsid w:val="00A973DD"/>
    <w:rsid w:val="00AA0706"/>
    <w:rsid w:val="00AA3BDD"/>
    <w:rsid w:val="00AB15C8"/>
    <w:rsid w:val="00AB246A"/>
    <w:rsid w:val="00AB5DF4"/>
    <w:rsid w:val="00AC13EA"/>
    <w:rsid w:val="00AC1DD0"/>
    <w:rsid w:val="00AC4DB9"/>
    <w:rsid w:val="00AD27B1"/>
    <w:rsid w:val="00AD5806"/>
    <w:rsid w:val="00AD5FBD"/>
    <w:rsid w:val="00AD6C6C"/>
    <w:rsid w:val="00AE0203"/>
    <w:rsid w:val="00AE1788"/>
    <w:rsid w:val="00AE1DEB"/>
    <w:rsid w:val="00AE367E"/>
    <w:rsid w:val="00AE4B4C"/>
    <w:rsid w:val="00AE4BA3"/>
    <w:rsid w:val="00AF22C1"/>
    <w:rsid w:val="00AF478D"/>
    <w:rsid w:val="00B00548"/>
    <w:rsid w:val="00B057BD"/>
    <w:rsid w:val="00B05E2C"/>
    <w:rsid w:val="00B06025"/>
    <w:rsid w:val="00B063C5"/>
    <w:rsid w:val="00B1396F"/>
    <w:rsid w:val="00B14561"/>
    <w:rsid w:val="00B16530"/>
    <w:rsid w:val="00B20098"/>
    <w:rsid w:val="00B2368F"/>
    <w:rsid w:val="00B261F1"/>
    <w:rsid w:val="00B2783F"/>
    <w:rsid w:val="00B3282F"/>
    <w:rsid w:val="00B37199"/>
    <w:rsid w:val="00B37DC1"/>
    <w:rsid w:val="00B43E79"/>
    <w:rsid w:val="00B4501B"/>
    <w:rsid w:val="00B45CE4"/>
    <w:rsid w:val="00B54917"/>
    <w:rsid w:val="00B577CF"/>
    <w:rsid w:val="00B60455"/>
    <w:rsid w:val="00B61E82"/>
    <w:rsid w:val="00B63ECE"/>
    <w:rsid w:val="00B65C13"/>
    <w:rsid w:val="00B66264"/>
    <w:rsid w:val="00B6729B"/>
    <w:rsid w:val="00B703A2"/>
    <w:rsid w:val="00B74D17"/>
    <w:rsid w:val="00B83762"/>
    <w:rsid w:val="00B85AAC"/>
    <w:rsid w:val="00B90ABA"/>
    <w:rsid w:val="00B90EA8"/>
    <w:rsid w:val="00B93A4F"/>
    <w:rsid w:val="00B965FC"/>
    <w:rsid w:val="00B96D44"/>
    <w:rsid w:val="00BA034B"/>
    <w:rsid w:val="00BA24C1"/>
    <w:rsid w:val="00BA2B08"/>
    <w:rsid w:val="00BA6254"/>
    <w:rsid w:val="00BB25DB"/>
    <w:rsid w:val="00BB55E7"/>
    <w:rsid w:val="00BC0D6C"/>
    <w:rsid w:val="00BC609A"/>
    <w:rsid w:val="00BD09B0"/>
    <w:rsid w:val="00BD546D"/>
    <w:rsid w:val="00BD77C7"/>
    <w:rsid w:val="00BE241F"/>
    <w:rsid w:val="00BE3380"/>
    <w:rsid w:val="00BE3996"/>
    <w:rsid w:val="00BF22AD"/>
    <w:rsid w:val="00C02FAF"/>
    <w:rsid w:val="00C0596E"/>
    <w:rsid w:val="00C06E41"/>
    <w:rsid w:val="00C13706"/>
    <w:rsid w:val="00C13A07"/>
    <w:rsid w:val="00C16A73"/>
    <w:rsid w:val="00C17F4A"/>
    <w:rsid w:val="00C212EC"/>
    <w:rsid w:val="00C24066"/>
    <w:rsid w:val="00C264DC"/>
    <w:rsid w:val="00C3268F"/>
    <w:rsid w:val="00C32A07"/>
    <w:rsid w:val="00C32F6F"/>
    <w:rsid w:val="00C33B48"/>
    <w:rsid w:val="00C33DD6"/>
    <w:rsid w:val="00C422C5"/>
    <w:rsid w:val="00C43227"/>
    <w:rsid w:val="00C442BC"/>
    <w:rsid w:val="00C50450"/>
    <w:rsid w:val="00C516EE"/>
    <w:rsid w:val="00C532A9"/>
    <w:rsid w:val="00C53D58"/>
    <w:rsid w:val="00C549F9"/>
    <w:rsid w:val="00C57C27"/>
    <w:rsid w:val="00C62DE0"/>
    <w:rsid w:val="00C63B42"/>
    <w:rsid w:val="00C67651"/>
    <w:rsid w:val="00C67A8E"/>
    <w:rsid w:val="00C7082C"/>
    <w:rsid w:val="00C721A4"/>
    <w:rsid w:val="00C80B14"/>
    <w:rsid w:val="00C81613"/>
    <w:rsid w:val="00C83C93"/>
    <w:rsid w:val="00C86E1F"/>
    <w:rsid w:val="00C90994"/>
    <w:rsid w:val="00C947E0"/>
    <w:rsid w:val="00CA0909"/>
    <w:rsid w:val="00CB1645"/>
    <w:rsid w:val="00CB339F"/>
    <w:rsid w:val="00CB3C49"/>
    <w:rsid w:val="00CB5841"/>
    <w:rsid w:val="00CB65D5"/>
    <w:rsid w:val="00CB74D8"/>
    <w:rsid w:val="00CD0B70"/>
    <w:rsid w:val="00CD0C58"/>
    <w:rsid w:val="00CD4247"/>
    <w:rsid w:val="00CD43E9"/>
    <w:rsid w:val="00CE04CA"/>
    <w:rsid w:val="00CE0592"/>
    <w:rsid w:val="00CE05C3"/>
    <w:rsid w:val="00CE0FD5"/>
    <w:rsid w:val="00CE145B"/>
    <w:rsid w:val="00CE6277"/>
    <w:rsid w:val="00CF37F0"/>
    <w:rsid w:val="00CF4658"/>
    <w:rsid w:val="00CF6F0D"/>
    <w:rsid w:val="00CF7624"/>
    <w:rsid w:val="00D0274C"/>
    <w:rsid w:val="00D0332C"/>
    <w:rsid w:val="00D03B52"/>
    <w:rsid w:val="00D06163"/>
    <w:rsid w:val="00D067DD"/>
    <w:rsid w:val="00D13573"/>
    <w:rsid w:val="00D13AF2"/>
    <w:rsid w:val="00D1781F"/>
    <w:rsid w:val="00D20690"/>
    <w:rsid w:val="00D220C4"/>
    <w:rsid w:val="00D23599"/>
    <w:rsid w:val="00D32591"/>
    <w:rsid w:val="00D33E3B"/>
    <w:rsid w:val="00D36701"/>
    <w:rsid w:val="00D41E2C"/>
    <w:rsid w:val="00D43092"/>
    <w:rsid w:val="00D4403E"/>
    <w:rsid w:val="00D468C3"/>
    <w:rsid w:val="00D46D86"/>
    <w:rsid w:val="00D50A26"/>
    <w:rsid w:val="00D57342"/>
    <w:rsid w:val="00D6246B"/>
    <w:rsid w:val="00D62C13"/>
    <w:rsid w:val="00D62F09"/>
    <w:rsid w:val="00D656F4"/>
    <w:rsid w:val="00D6583E"/>
    <w:rsid w:val="00D71693"/>
    <w:rsid w:val="00D72D6E"/>
    <w:rsid w:val="00D747E1"/>
    <w:rsid w:val="00D7488E"/>
    <w:rsid w:val="00D75D37"/>
    <w:rsid w:val="00D80F58"/>
    <w:rsid w:val="00D84906"/>
    <w:rsid w:val="00D9157C"/>
    <w:rsid w:val="00D93EEA"/>
    <w:rsid w:val="00D96E18"/>
    <w:rsid w:val="00D97931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4D0"/>
    <w:rsid w:val="00DC693F"/>
    <w:rsid w:val="00DD45B5"/>
    <w:rsid w:val="00DD5A5B"/>
    <w:rsid w:val="00DD7AAB"/>
    <w:rsid w:val="00DE5E9E"/>
    <w:rsid w:val="00DE703C"/>
    <w:rsid w:val="00DE7E8C"/>
    <w:rsid w:val="00DF084A"/>
    <w:rsid w:val="00DF086F"/>
    <w:rsid w:val="00DF7AF6"/>
    <w:rsid w:val="00E01A87"/>
    <w:rsid w:val="00E0406E"/>
    <w:rsid w:val="00E04F7F"/>
    <w:rsid w:val="00E06B9B"/>
    <w:rsid w:val="00E10C90"/>
    <w:rsid w:val="00E12D85"/>
    <w:rsid w:val="00E14700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928"/>
    <w:rsid w:val="00E37BED"/>
    <w:rsid w:val="00E37F9B"/>
    <w:rsid w:val="00E466EB"/>
    <w:rsid w:val="00E469E1"/>
    <w:rsid w:val="00E50A8D"/>
    <w:rsid w:val="00E51508"/>
    <w:rsid w:val="00E5250C"/>
    <w:rsid w:val="00E57C79"/>
    <w:rsid w:val="00E600C2"/>
    <w:rsid w:val="00E61001"/>
    <w:rsid w:val="00E65D26"/>
    <w:rsid w:val="00E661B1"/>
    <w:rsid w:val="00E70DCD"/>
    <w:rsid w:val="00E750BB"/>
    <w:rsid w:val="00E77897"/>
    <w:rsid w:val="00E77C30"/>
    <w:rsid w:val="00E80D19"/>
    <w:rsid w:val="00E81911"/>
    <w:rsid w:val="00E822A8"/>
    <w:rsid w:val="00E85469"/>
    <w:rsid w:val="00E9013B"/>
    <w:rsid w:val="00E909CF"/>
    <w:rsid w:val="00E90DB2"/>
    <w:rsid w:val="00E93BFC"/>
    <w:rsid w:val="00E962A1"/>
    <w:rsid w:val="00EA121C"/>
    <w:rsid w:val="00EA1F5B"/>
    <w:rsid w:val="00EA220D"/>
    <w:rsid w:val="00EA6D92"/>
    <w:rsid w:val="00EA78CE"/>
    <w:rsid w:val="00EB1545"/>
    <w:rsid w:val="00EB274D"/>
    <w:rsid w:val="00EB2C18"/>
    <w:rsid w:val="00EB4D72"/>
    <w:rsid w:val="00EC1A87"/>
    <w:rsid w:val="00EC23D2"/>
    <w:rsid w:val="00EC72D5"/>
    <w:rsid w:val="00ED1B22"/>
    <w:rsid w:val="00ED2251"/>
    <w:rsid w:val="00ED4BD6"/>
    <w:rsid w:val="00EE4727"/>
    <w:rsid w:val="00EE7C59"/>
    <w:rsid w:val="00EF4CFC"/>
    <w:rsid w:val="00EF5DFF"/>
    <w:rsid w:val="00EF6320"/>
    <w:rsid w:val="00F0065F"/>
    <w:rsid w:val="00F05644"/>
    <w:rsid w:val="00F0594E"/>
    <w:rsid w:val="00F06BF9"/>
    <w:rsid w:val="00F11ED9"/>
    <w:rsid w:val="00F21CD6"/>
    <w:rsid w:val="00F25941"/>
    <w:rsid w:val="00F2616A"/>
    <w:rsid w:val="00F300BF"/>
    <w:rsid w:val="00F3356D"/>
    <w:rsid w:val="00F347F3"/>
    <w:rsid w:val="00F42377"/>
    <w:rsid w:val="00F46AD3"/>
    <w:rsid w:val="00F473E8"/>
    <w:rsid w:val="00F55C7A"/>
    <w:rsid w:val="00F57A26"/>
    <w:rsid w:val="00F636AB"/>
    <w:rsid w:val="00F66E7D"/>
    <w:rsid w:val="00F76C07"/>
    <w:rsid w:val="00F77055"/>
    <w:rsid w:val="00F775A8"/>
    <w:rsid w:val="00F80C8E"/>
    <w:rsid w:val="00F80FEB"/>
    <w:rsid w:val="00F85EB5"/>
    <w:rsid w:val="00F86660"/>
    <w:rsid w:val="00F95DAA"/>
    <w:rsid w:val="00F95DEA"/>
    <w:rsid w:val="00FA11DB"/>
    <w:rsid w:val="00FA16C5"/>
    <w:rsid w:val="00FA230E"/>
    <w:rsid w:val="00FA50D4"/>
    <w:rsid w:val="00FB1235"/>
    <w:rsid w:val="00FB27E6"/>
    <w:rsid w:val="00FB632A"/>
    <w:rsid w:val="00FB7578"/>
    <w:rsid w:val="00FC1710"/>
    <w:rsid w:val="00FC2E27"/>
    <w:rsid w:val="00FC7D31"/>
    <w:rsid w:val="00FD49C2"/>
    <w:rsid w:val="00FD4C1C"/>
    <w:rsid w:val="00FD590B"/>
    <w:rsid w:val="00FD74E1"/>
    <w:rsid w:val="00FD7909"/>
    <w:rsid w:val="00FE0BAE"/>
    <w:rsid w:val="00FE279B"/>
    <w:rsid w:val="00FE3371"/>
    <w:rsid w:val="00FE3B01"/>
    <w:rsid w:val="00FE6499"/>
    <w:rsid w:val="00FF51B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1"/>
    </o:shapelayout>
  </w:shapeDefaults>
  <w:decimalSymbol w:val=","/>
  <w:listSeparator w:val=";"/>
  <w14:docId w14:val="759EC73D"/>
  <w15:docId w15:val="{BBD6C8ED-1955-44C3-A02F-6D939DAB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04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14"/>
      </w:numPr>
      <w:tabs>
        <w:tab w:val="clear" w:pos="227"/>
      </w:tabs>
      <w:spacing w:before="260" w:line="280" w:lineRule="exact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14"/>
      </w:numPr>
      <w:tabs>
        <w:tab w:val="clear" w:pos="227"/>
        <w:tab w:val="clear" w:pos="454"/>
      </w:tabs>
      <w:spacing w:before="26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14"/>
      </w:numPr>
      <w:tabs>
        <w:tab w:val="clear" w:pos="227"/>
        <w:tab w:val="clear" w:pos="454"/>
      </w:tabs>
      <w:spacing w:before="26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/>
      <w:b/>
      <w:sz w:val="22"/>
      <w:szCs w:val="22"/>
      <w:lang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/>
      <w:b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6"/>
    <w:qFormat/>
    <w:rsid w:val="00EE4727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4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72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link w:val="Zkladntext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Rozvrendokumentu">
    <w:name w:val="Rozvržení dokumentu"/>
    <w:aliases w:val="Document Map (Czech Tourism)"/>
    <w:basedOn w:val="Normln"/>
    <w:link w:val="Rozvr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vrendokumentuChar">
    <w:name w:val="Rozvržení dokumentu Char"/>
    <w:aliases w:val="Document Map (Czech Tourism) Char"/>
    <w:link w:val="Rozvr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customStyle="1" w:styleId="Citaceintenzivn">
    <w:name w:val="Citace – intenzivní"/>
    <w:aliases w:val="Intense Quote (Czech Tourism)"/>
    <w:basedOn w:val="Normln"/>
    <w:next w:val="Normln"/>
    <w:link w:val="CitaceintenzivnChar"/>
    <w:uiPriority w:val="30"/>
    <w:semiHidden/>
    <w:unhideWhenUsed/>
    <w:qFormat/>
    <w:rsid w:val="00950965"/>
    <w:rPr>
      <w:color w:val="178FCF"/>
    </w:rPr>
  </w:style>
  <w:style w:type="character" w:customStyle="1" w:styleId="CitaceintenzivnChar">
    <w:name w:val="Citace – intenzivní Char"/>
    <w:aliases w:val="Intense Quote (Czech Tourism) Char"/>
    <w:link w:val="Citaceintenzivn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customStyle="1" w:styleId="Citace">
    <w:name w:val="Citace"/>
    <w:basedOn w:val="Normln"/>
    <w:next w:val="Normln"/>
    <w:link w:val="Citace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aceChar">
    <w:name w:val="Citace Char"/>
    <w:link w:val="Citace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5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link w:val="Podpis"/>
    <w:uiPriority w:val="5"/>
    <w:rsid w:val="006946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4"/>
    <w:rsid w:val="00412602"/>
    <w:rPr>
      <w:b/>
    </w:rPr>
  </w:style>
  <w:style w:type="character" w:customStyle="1" w:styleId="PodnadpisChar">
    <w:name w:val="Podnadpis Char"/>
    <w:aliases w:val="Subtitle (Czech Tourism) Char"/>
    <w:link w:val="Podnadpis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6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3"/>
      </w:numPr>
    </w:p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9E0FD8"/>
    <w:pPr>
      <w:numPr>
        <w:numId w:val="13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uiPriority w:val="99"/>
    <w:rsid w:val="007F01BE"/>
    <w:pPr>
      <w:numPr>
        <w:numId w:val="5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6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7"/>
      </w:numPr>
    </w:pPr>
  </w:style>
  <w:style w:type="paragraph" w:customStyle="1" w:styleId="SchemeNumberingCzechTourism">
    <w:name w:val="Scheme Numbering (Czech Tourism)"/>
    <w:basedOn w:val="TableTextCzechTourism"/>
    <w:uiPriority w:val="19"/>
    <w:qFormat/>
    <w:rsid w:val="005575FD"/>
    <w:pPr>
      <w:numPr>
        <w:numId w:val="9"/>
      </w:numPr>
      <w:tabs>
        <w:tab w:val="clear" w:pos="227"/>
      </w:tabs>
    </w:pPr>
  </w:style>
  <w:style w:type="numbering" w:customStyle="1" w:styleId="SchemeNumbering">
    <w:name w:val="Scheme Numbering"/>
    <w:uiPriority w:val="99"/>
    <w:rsid w:val="005575FD"/>
    <w:pPr>
      <w:numPr>
        <w:numId w:val="9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3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10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10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2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1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uiPriority w:val="99"/>
    <w:rsid w:val="002138E2"/>
    <w:pPr>
      <w:numPr>
        <w:numId w:val="15"/>
      </w:numPr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81911"/>
    <w:pPr>
      <w:numPr>
        <w:numId w:val="19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qFormat/>
    <w:rsid w:val="00E81911"/>
    <w:pPr>
      <w:numPr>
        <w:ilvl w:val="1"/>
        <w:numId w:val="19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81911"/>
    <w:pPr>
      <w:numPr>
        <w:numId w:val="17"/>
      </w:numPr>
    </w:pPr>
  </w:style>
  <w:style w:type="paragraph" w:customStyle="1" w:styleId="zkltextcentrbold12">
    <w:name w:val="zákl. text centr bold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zkltextcentr12">
    <w:name w:val="zákl. text centr 12"/>
    <w:basedOn w:val="Normln"/>
    <w:rsid w:val="00743079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43079"/>
    <w:pPr>
      <w:keepNext/>
      <w:numPr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743079"/>
    <w:pPr>
      <w:numPr>
        <w:ilvl w:val="1"/>
        <w:numId w:val="20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rsid w:val="00743079"/>
    <w:pPr>
      <w:numPr>
        <w:ilvl w:val="2"/>
      </w:numPr>
      <w:tabs>
        <w:tab w:val="clear" w:pos="0"/>
        <w:tab w:val="clear" w:pos="284"/>
        <w:tab w:val="clear" w:pos="1560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743079"/>
    <w:pPr>
      <w:numPr>
        <w:ilvl w:val="3"/>
      </w:numPr>
      <w:tabs>
        <w:tab w:val="clear" w:pos="3346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link w:val="Textodst1sl"/>
    <w:rsid w:val="00147C6D"/>
    <w:rPr>
      <w:rFonts w:ascii="Times New Roman" w:eastAsia="Times New Roman" w:hAnsi="Times New Roman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4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protect.cudasvc.com/url?a=http%3a%2f%2fwww.kudyznudy.cz&amp;c=E,1,0SmajgEQ7q85Xt7XJz5pW2_hS51wSMCJ65MsY6uZ7W8AzEKov_2hokPu7x1pb0oU2Ou_ovy62QGVRXkYz0bSYWXlYRnvibdw_mXbigtOuCUJ&amp;typo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dyznud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udyznud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dyznudy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Temp\Czech%20Tourism%20-%20smlouva%20-%20IO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94605-2AFB-4FF0-9991-889879F5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smlouva - IOP</Template>
  <TotalTime>0</TotalTime>
  <Pages>6</Pages>
  <Words>1448</Words>
  <Characters>8549</Characters>
  <Application>Microsoft Office Word</Application>
  <DocSecurity>4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sykorova</dc:creator>
  <cp:lastModifiedBy>Iva Filipova</cp:lastModifiedBy>
  <cp:revision>2</cp:revision>
  <cp:lastPrinted>2016-01-04T07:12:00Z</cp:lastPrinted>
  <dcterms:created xsi:type="dcterms:W3CDTF">2019-06-13T14:41:00Z</dcterms:created>
  <dcterms:modified xsi:type="dcterms:W3CDTF">2019-06-13T14:41:00Z</dcterms:modified>
</cp:coreProperties>
</file>