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88" w:rsidRDefault="00904088">
      <w:pPr>
        <w:spacing w:after="0" w:line="240" w:lineRule="auto"/>
        <w:jc w:val="center"/>
        <w:rPr>
          <w:rFonts w:cs="Arial"/>
          <w:b/>
          <w:lang w:val="cs-CZ"/>
        </w:rPr>
      </w:pPr>
    </w:p>
    <w:p w:rsidR="00605C2A" w:rsidRPr="00AB678A" w:rsidRDefault="00EC775F">
      <w:pPr>
        <w:spacing w:after="0" w:line="240" w:lineRule="auto"/>
        <w:jc w:val="center"/>
        <w:rPr>
          <w:rFonts w:cs="Arial"/>
          <w:b/>
          <w:sz w:val="16"/>
          <w:szCs w:val="16"/>
          <w:lang w:val="cs-CZ"/>
        </w:rPr>
      </w:pPr>
      <w:r w:rsidRPr="00095A9B">
        <w:rPr>
          <w:rFonts w:cs="Arial"/>
          <w:b/>
          <w:lang w:val="cs-CZ"/>
        </w:rPr>
        <w:t>SMLOUVA O DÍLO</w:t>
      </w:r>
      <w:r w:rsidRPr="00095A9B">
        <w:rPr>
          <w:rFonts w:cs="Arial"/>
          <w:b/>
          <w:lang w:val="cs-CZ"/>
        </w:rPr>
        <w:br/>
      </w:r>
    </w:p>
    <w:p w:rsidR="00605C2A" w:rsidRPr="00095A9B" w:rsidRDefault="00EC775F">
      <w:pPr>
        <w:spacing w:after="0" w:line="240" w:lineRule="auto"/>
        <w:jc w:val="center"/>
        <w:rPr>
          <w:rFonts w:cs="Arial"/>
          <w:lang w:val="cs-CZ"/>
        </w:rPr>
      </w:pPr>
      <w:r w:rsidRPr="00095A9B">
        <w:rPr>
          <w:rFonts w:cs="Arial"/>
          <w:lang w:val="cs-CZ"/>
        </w:rPr>
        <w:t>uzavřená podle § 2430 a násl. zákona č. 89/2012 Sb., občanského zákoníku</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ind w:left="567" w:hanging="567"/>
        <w:jc w:val="both"/>
        <w:textAlignment w:val="baseline"/>
        <w:rPr>
          <w:rFonts w:cs="Arial"/>
          <w:b/>
          <w:lang w:val="cs-CZ"/>
        </w:rPr>
      </w:pPr>
      <w:r w:rsidRPr="00095A9B">
        <w:rPr>
          <w:rFonts w:cs="Arial"/>
          <w:b/>
          <w:lang w:val="cs-CZ"/>
        </w:rPr>
        <w:t>Smluvní strany</w:t>
      </w:r>
    </w:p>
    <w:p w:rsidR="00605C2A" w:rsidRPr="00095A9B" w:rsidRDefault="00EC775F">
      <w:pPr>
        <w:pStyle w:val="Odkraje"/>
        <w:ind w:left="567"/>
        <w:jc w:val="right"/>
        <w:rPr>
          <w:rStyle w:val="displayonly"/>
          <w:rFonts w:ascii="Cambria" w:hAnsi="Cambria"/>
          <w:b/>
          <w:bCs/>
          <w:sz w:val="22"/>
          <w:szCs w:val="22"/>
          <w:lang w:val="cs-CZ"/>
        </w:rPr>
      </w:pPr>
      <w:r w:rsidRPr="00095A9B">
        <w:rPr>
          <w:rFonts w:ascii="Cambria" w:hAnsi="Cambria" w:cs="Arial"/>
          <w:sz w:val="22"/>
          <w:szCs w:val="22"/>
          <w:lang w:val="cs-CZ"/>
        </w:rPr>
        <w:t xml:space="preserve"> </w:t>
      </w:r>
      <w:r w:rsidRPr="00095A9B">
        <w:rPr>
          <w:rFonts w:ascii="Cambria" w:hAnsi="Cambria" w:cs="Arial"/>
          <w:sz w:val="22"/>
          <w:szCs w:val="22"/>
          <w:lang w:val="cs-CZ"/>
        </w:rPr>
        <w:tab/>
      </w:r>
      <w:r w:rsidRPr="00095A9B">
        <w:rPr>
          <w:rStyle w:val="displayonly"/>
          <w:rFonts w:ascii="Cambria" w:hAnsi="Cambria"/>
          <w:b/>
          <w:bCs/>
          <w:sz w:val="22"/>
          <w:szCs w:val="22"/>
          <w:lang w:val="cs-CZ"/>
        </w:rPr>
        <w:t>objednatel</w:t>
      </w:r>
    </w:p>
    <w:p w:rsidR="00605C2A" w:rsidRPr="00BF5338" w:rsidRDefault="001B6696">
      <w:pPr>
        <w:pBdr>
          <w:top w:val="single" w:sz="4" w:space="1" w:color="00000A"/>
        </w:pBdr>
        <w:shd w:val="clear" w:color="auto" w:fill="F2F2F2"/>
        <w:tabs>
          <w:tab w:val="left" w:pos="567"/>
        </w:tabs>
        <w:suppressAutoHyphens/>
        <w:spacing w:after="0"/>
        <w:ind w:left="567"/>
        <w:rPr>
          <w:rFonts w:cs="Arial"/>
          <w:b/>
          <w:lang w:val="cs-CZ"/>
        </w:rPr>
      </w:pPr>
      <w:r w:rsidRPr="001B6696">
        <w:rPr>
          <w:rFonts w:cs="Arial"/>
          <w:b/>
          <w:lang w:val="cs-CZ"/>
        </w:rPr>
        <w:t>Výzkumný ústav vodohospodářský T. G. Masaryka, veřejná výzkumná instituce</w:t>
      </w:r>
    </w:p>
    <w:p w:rsidR="00605C2A" w:rsidRPr="00095A9B" w:rsidRDefault="00EC775F">
      <w:pPr>
        <w:pStyle w:val="Odkraje"/>
        <w:ind w:left="567"/>
        <w:jc w:val="left"/>
        <w:rPr>
          <w:rFonts w:ascii="Cambria" w:hAnsi="Cambria" w:cs="Arial"/>
          <w:sz w:val="22"/>
          <w:szCs w:val="22"/>
          <w:lang w:val="cs-CZ"/>
        </w:rPr>
      </w:pPr>
      <w:r w:rsidRPr="00095A9B">
        <w:rPr>
          <w:rFonts w:ascii="Cambria" w:hAnsi="Cambria" w:cs="Arial"/>
          <w:sz w:val="22"/>
          <w:szCs w:val="22"/>
          <w:lang w:val="cs-CZ"/>
        </w:rPr>
        <w:t xml:space="preserve">se sídlem: </w:t>
      </w:r>
      <w:r w:rsidR="001B6696">
        <w:rPr>
          <w:rFonts w:ascii="Cambria" w:hAnsi="Cambria" w:cs="Arial"/>
          <w:sz w:val="22"/>
          <w:szCs w:val="22"/>
          <w:lang w:val="cs-CZ"/>
        </w:rPr>
        <w:t>Podbabská 2582/30, 160 00 Praha 6</w:t>
      </w:r>
    </w:p>
    <w:p w:rsidR="00605C2A" w:rsidRDefault="00590211">
      <w:pPr>
        <w:pStyle w:val="Odkraje"/>
        <w:ind w:left="567"/>
        <w:jc w:val="left"/>
        <w:rPr>
          <w:rFonts w:ascii="Cambria" w:hAnsi="Cambria" w:cs="Arial"/>
          <w:sz w:val="22"/>
          <w:szCs w:val="22"/>
          <w:lang w:val="cs-CZ"/>
        </w:rPr>
      </w:pPr>
      <w:r w:rsidRPr="00095A9B">
        <w:rPr>
          <w:rFonts w:ascii="Cambria" w:hAnsi="Cambria" w:cs="Arial"/>
          <w:sz w:val="22"/>
          <w:szCs w:val="22"/>
          <w:lang w:val="cs-CZ"/>
        </w:rPr>
        <w:t xml:space="preserve">IČ:  </w:t>
      </w:r>
      <w:r w:rsidR="001B6696">
        <w:rPr>
          <w:rFonts w:ascii="Cambria" w:hAnsi="Cambria" w:cs="Arial"/>
          <w:sz w:val="22"/>
          <w:szCs w:val="22"/>
          <w:lang w:val="cs-CZ"/>
        </w:rPr>
        <w:t>00020711</w:t>
      </w:r>
      <w:r w:rsidRPr="00095A9B">
        <w:rPr>
          <w:rFonts w:ascii="Cambria" w:hAnsi="Cambria" w:cs="Arial"/>
          <w:sz w:val="22"/>
          <w:szCs w:val="22"/>
          <w:lang w:val="cs-CZ"/>
        </w:rPr>
        <w:t xml:space="preserve">, DIČ: </w:t>
      </w:r>
      <w:r w:rsidR="001B6696">
        <w:rPr>
          <w:rFonts w:ascii="Cambria" w:hAnsi="Cambria" w:cs="Arial"/>
          <w:sz w:val="22"/>
          <w:szCs w:val="22"/>
          <w:lang w:val="cs-CZ"/>
        </w:rPr>
        <w:t>CZ00020711</w:t>
      </w:r>
    </w:p>
    <w:p w:rsidR="003916B2" w:rsidRPr="003916B2" w:rsidRDefault="003916B2" w:rsidP="003916B2">
      <w:pPr>
        <w:suppressAutoHyphens/>
        <w:spacing w:before="120" w:after="0" w:line="240" w:lineRule="auto"/>
        <w:ind w:left="567"/>
        <w:textAlignment w:val="baseline"/>
        <w:rPr>
          <w:rFonts w:cs="Arial"/>
          <w:color w:val="000000"/>
          <w:lang w:val="cs-CZ" w:eastAsia="ar-SA"/>
        </w:rPr>
      </w:pPr>
      <w:r>
        <w:rPr>
          <w:rFonts w:cs="Arial"/>
          <w:color w:val="000000"/>
          <w:lang w:val="cs-CZ" w:eastAsia="ar-SA"/>
        </w:rPr>
        <w:t>Oprávněný zástupce</w:t>
      </w:r>
      <w:r w:rsidR="00BF5338">
        <w:rPr>
          <w:rFonts w:cs="Arial"/>
          <w:color w:val="000000"/>
          <w:lang w:val="cs-CZ" w:eastAsia="ar-SA"/>
        </w:rPr>
        <w:t xml:space="preserve">: </w:t>
      </w:r>
      <w:r w:rsidR="00BF5338">
        <w:rPr>
          <w:rFonts w:cs="Arial"/>
          <w:color w:val="000000"/>
          <w:lang w:val="cs-CZ" w:eastAsia="ar-SA"/>
        </w:rPr>
        <w:tab/>
      </w:r>
      <w:r>
        <w:rPr>
          <w:rFonts w:cs="Arial"/>
          <w:color w:val="000000"/>
          <w:lang w:val="cs-CZ" w:eastAsia="ar-SA"/>
        </w:rPr>
        <w:t>Ing. Tomáš Urban, ředitel</w:t>
      </w:r>
    </w:p>
    <w:p w:rsidR="00605C2A" w:rsidRPr="003916B2" w:rsidRDefault="00EC775F" w:rsidP="003916B2">
      <w:pPr>
        <w:suppressAutoHyphens/>
        <w:spacing w:before="120" w:after="0" w:line="240" w:lineRule="auto"/>
        <w:ind w:left="567"/>
        <w:textAlignment w:val="baseline"/>
        <w:rPr>
          <w:rFonts w:cs="Arial"/>
          <w:color w:val="000000"/>
          <w:lang w:val="cs-CZ" w:eastAsia="ar-SA"/>
        </w:rPr>
      </w:pPr>
      <w:r w:rsidRPr="003916B2">
        <w:rPr>
          <w:rFonts w:cs="Arial"/>
          <w:color w:val="000000"/>
          <w:lang w:val="cs-CZ" w:eastAsia="ar-SA"/>
        </w:rPr>
        <w:t xml:space="preserve">kontaktní údaje: tel.: </w:t>
      </w:r>
      <w:r w:rsidR="003916B2" w:rsidRPr="003916B2">
        <w:rPr>
          <w:rFonts w:cs="Arial"/>
          <w:color w:val="000000"/>
          <w:lang w:val="cs-CZ" w:eastAsia="ar-SA"/>
        </w:rPr>
        <w:t>220 197 111</w:t>
      </w:r>
      <w:r w:rsidRPr="003916B2">
        <w:rPr>
          <w:rFonts w:cs="Arial"/>
          <w:color w:val="000000"/>
          <w:lang w:val="cs-CZ" w:eastAsia="ar-SA"/>
        </w:rPr>
        <w:t xml:space="preserve">, e-mail: </w:t>
      </w:r>
      <w:hyperlink r:id="rId8" w:history="1">
        <w:r w:rsidR="003916B2" w:rsidRPr="003916B2">
          <w:rPr>
            <w:rFonts w:cs="Arial"/>
            <w:color w:val="000000"/>
            <w:lang w:val="cs-CZ" w:eastAsia="ar-SA"/>
          </w:rPr>
          <w:t>info@vuv.cz</w:t>
        </w:r>
      </w:hyperlink>
      <w:r w:rsidRPr="003916B2">
        <w:rPr>
          <w:rFonts w:cs="Arial"/>
          <w:color w:val="000000"/>
          <w:lang w:val="cs-CZ" w:eastAsia="ar-SA"/>
        </w:rPr>
        <w:t xml:space="preserve">, </w:t>
      </w:r>
      <w:r w:rsidR="003916B2" w:rsidRPr="003916B2">
        <w:rPr>
          <w:rFonts w:cs="Arial"/>
          <w:color w:val="000000"/>
          <w:lang w:val="cs-CZ" w:eastAsia="ar-SA"/>
        </w:rPr>
        <w:t>www.vuv</w:t>
      </w:r>
      <w:r w:rsidR="00BF5338" w:rsidRPr="003916B2">
        <w:rPr>
          <w:rFonts w:cs="Arial"/>
          <w:color w:val="000000"/>
          <w:lang w:val="cs-CZ" w:eastAsia="ar-SA"/>
        </w:rPr>
        <w:t>.cz</w:t>
      </w:r>
    </w:p>
    <w:p w:rsidR="00605C2A" w:rsidRPr="003916B2" w:rsidRDefault="00EC775F" w:rsidP="003916B2">
      <w:pPr>
        <w:suppressAutoHyphens/>
        <w:spacing w:before="120" w:after="0" w:line="240" w:lineRule="auto"/>
        <w:ind w:left="567"/>
        <w:textAlignment w:val="baseline"/>
        <w:rPr>
          <w:rFonts w:cs="Arial"/>
          <w:color w:val="000000"/>
          <w:lang w:val="cs-CZ" w:eastAsia="ar-SA"/>
        </w:rPr>
      </w:pPr>
      <w:r w:rsidRPr="003916B2">
        <w:rPr>
          <w:rFonts w:cs="Arial"/>
          <w:color w:val="000000"/>
          <w:lang w:val="cs-CZ" w:eastAsia="ar-SA"/>
        </w:rPr>
        <w:t>bankovní spojení:</w:t>
      </w:r>
      <w:r w:rsidR="00BF5338" w:rsidRPr="003916B2">
        <w:rPr>
          <w:rFonts w:cs="Arial"/>
          <w:color w:val="000000"/>
          <w:lang w:val="cs-CZ" w:eastAsia="ar-SA"/>
        </w:rPr>
        <w:t xml:space="preserve"> </w:t>
      </w:r>
      <w:r w:rsidRPr="003916B2">
        <w:rPr>
          <w:rFonts w:cs="Arial"/>
          <w:color w:val="000000"/>
          <w:lang w:val="cs-CZ" w:eastAsia="ar-SA"/>
        </w:rPr>
        <w:t xml:space="preserve">č. ú.: </w:t>
      </w:r>
      <w:r w:rsidR="003916B2" w:rsidRPr="003916B2">
        <w:rPr>
          <w:rFonts w:cs="Arial"/>
          <w:color w:val="000000"/>
          <w:lang w:val="cs-CZ" w:eastAsia="ar-SA"/>
        </w:rPr>
        <w:t>32931-061/0100</w:t>
      </w:r>
    </w:p>
    <w:p w:rsidR="00605C2A" w:rsidRPr="00AB678A" w:rsidRDefault="00605C2A">
      <w:pPr>
        <w:pStyle w:val="Odstavecseseznamem"/>
        <w:spacing w:after="120" w:line="240" w:lineRule="auto"/>
        <w:ind w:left="284"/>
        <w:rPr>
          <w:rFonts w:asciiTheme="majorHAnsi" w:hAnsiTheme="majorHAnsi" w:cs="Arial"/>
          <w:color w:val="000000"/>
          <w:sz w:val="16"/>
          <w:szCs w:val="16"/>
          <w:lang w:val="cs-CZ" w:eastAsia="cs-CZ" w:bidi="ar-SA"/>
        </w:rPr>
      </w:pPr>
    </w:p>
    <w:p w:rsidR="00605C2A" w:rsidRPr="00095A9B" w:rsidRDefault="00EC775F">
      <w:pPr>
        <w:pStyle w:val="Odstavecseseznamem"/>
        <w:spacing w:after="120" w:line="240" w:lineRule="auto"/>
        <w:ind w:left="284" w:firstLine="283"/>
        <w:rPr>
          <w:rFonts w:cs="Arial"/>
          <w:b/>
          <w:lang w:val="cs-CZ"/>
        </w:rPr>
      </w:pPr>
      <w:r w:rsidRPr="00095A9B">
        <w:rPr>
          <w:rFonts w:cs="Arial"/>
          <w:b/>
          <w:lang w:val="cs-CZ"/>
        </w:rPr>
        <w:t>a</w:t>
      </w:r>
    </w:p>
    <w:p w:rsidR="00605C2A" w:rsidRPr="00095A9B" w:rsidRDefault="00EC775F">
      <w:pPr>
        <w:pStyle w:val="Odkraje"/>
        <w:ind w:left="567"/>
        <w:jc w:val="right"/>
        <w:rPr>
          <w:rStyle w:val="displayonly"/>
          <w:rFonts w:ascii="Cambria" w:hAnsi="Cambria"/>
          <w:b/>
          <w:bCs/>
          <w:sz w:val="22"/>
          <w:szCs w:val="22"/>
          <w:lang w:val="cs-CZ"/>
        </w:rPr>
      </w:pPr>
      <w:r w:rsidRPr="00095A9B">
        <w:rPr>
          <w:rStyle w:val="displayonly"/>
          <w:rFonts w:ascii="Cambria" w:hAnsi="Cambria"/>
          <w:b/>
          <w:bCs/>
          <w:sz w:val="22"/>
          <w:szCs w:val="22"/>
          <w:lang w:val="cs-CZ"/>
        </w:rPr>
        <w:t>zhotovitel</w:t>
      </w:r>
    </w:p>
    <w:p w:rsidR="00605C2A" w:rsidRPr="00095A9B" w:rsidRDefault="002D3523" w:rsidP="00590211">
      <w:pPr>
        <w:pBdr>
          <w:top w:val="single" w:sz="4" w:space="1" w:color="00000A"/>
        </w:pBdr>
        <w:shd w:val="clear" w:color="auto" w:fill="F2F2F2"/>
        <w:tabs>
          <w:tab w:val="left" w:pos="567"/>
        </w:tabs>
        <w:suppressAutoHyphens/>
        <w:spacing w:after="0"/>
        <w:ind w:left="567"/>
        <w:rPr>
          <w:rFonts w:cs="Arial"/>
          <w:b/>
          <w:lang w:val="cs-CZ"/>
        </w:rPr>
      </w:pPr>
      <w:r w:rsidRPr="00095A9B">
        <w:rPr>
          <w:rFonts w:cs="Arial"/>
          <w:b/>
          <w:lang w:val="cs-CZ"/>
        </w:rPr>
        <w:t>ŠINDLAR s. r. o.</w:t>
      </w:r>
    </w:p>
    <w:p w:rsidR="00605C2A" w:rsidRPr="00095A9B" w:rsidRDefault="00EC775F">
      <w:pPr>
        <w:pStyle w:val="Odkraje"/>
        <w:ind w:left="567"/>
        <w:jc w:val="left"/>
        <w:rPr>
          <w:rFonts w:ascii="Cambria" w:hAnsi="Cambria" w:cs="Arial"/>
          <w:sz w:val="22"/>
          <w:szCs w:val="22"/>
          <w:lang w:val="cs-CZ"/>
        </w:rPr>
      </w:pPr>
      <w:r w:rsidRPr="00095A9B">
        <w:rPr>
          <w:rFonts w:ascii="Cambria" w:hAnsi="Cambria" w:cs="Arial"/>
          <w:sz w:val="22"/>
          <w:szCs w:val="22"/>
          <w:lang w:val="cs-CZ"/>
        </w:rPr>
        <w:t>se sídlem: Na Brně 372/2a, 500 06 Hradec Králové</w:t>
      </w:r>
    </w:p>
    <w:p w:rsidR="00605C2A" w:rsidRPr="00095A9B" w:rsidRDefault="00C22662">
      <w:pPr>
        <w:pStyle w:val="Odkraje"/>
        <w:ind w:left="567"/>
        <w:jc w:val="left"/>
        <w:rPr>
          <w:rFonts w:ascii="Cambria" w:hAnsi="Cambria" w:cs="Arial"/>
          <w:sz w:val="22"/>
          <w:szCs w:val="22"/>
          <w:lang w:val="cs-CZ"/>
        </w:rPr>
      </w:pPr>
      <w:r w:rsidRPr="00095A9B">
        <w:rPr>
          <w:rFonts w:ascii="Cambria" w:hAnsi="Cambria" w:cs="Arial"/>
          <w:sz w:val="22"/>
          <w:szCs w:val="22"/>
          <w:lang w:val="cs-CZ"/>
        </w:rPr>
        <w:t xml:space="preserve">IČ: </w:t>
      </w:r>
      <w:r w:rsidR="002D3523" w:rsidRPr="00095A9B">
        <w:rPr>
          <w:rFonts w:ascii="Cambria" w:hAnsi="Cambria" w:cs="Arial"/>
          <w:sz w:val="22"/>
          <w:szCs w:val="22"/>
          <w:lang w:val="cs-CZ"/>
        </w:rPr>
        <w:t>26003236</w:t>
      </w:r>
      <w:r w:rsidRPr="00095A9B">
        <w:rPr>
          <w:rFonts w:ascii="Cambria" w:hAnsi="Cambria" w:cs="Arial"/>
          <w:sz w:val="22"/>
          <w:szCs w:val="22"/>
          <w:lang w:val="cs-CZ"/>
        </w:rPr>
        <w:t>, DIČ: CZ</w:t>
      </w:r>
      <w:r w:rsidR="002D3523" w:rsidRPr="00095A9B">
        <w:rPr>
          <w:rFonts w:ascii="Cambria" w:hAnsi="Cambria" w:cs="Arial"/>
          <w:sz w:val="22"/>
          <w:szCs w:val="22"/>
          <w:lang w:val="cs-CZ"/>
        </w:rPr>
        <w:t>26003236</w:t>
      </w:r>
      <w:r w:rsidR="00EC775F" w:rsidRPr="00095A9B">
        <w:rPr>
          <w:rFonts w:ascii="Cambria" w:hAnsi="Cambria" w:cs="Arial"/>
          <w:sz w:val="22"/>
          <w:szCs w:val="22"/>
          <w:lang w:val="cs-CZ"/>
        </w:rPr>
        <w:t>, plátce DPH</w:t>
      </w:r>
    </w:p>
    <w:p w:rsidR="00605C2A" w:rsidRPr="00095A9B" w:rsidRDefault="00EC775F">
      <w:pPr>
        <w:pStyle w:val="Odkraje"/>
        <w:ind w:left="567"/>
        <w:jc w:val="left"/>
        <w:rPr>
          <w:rFonts w:ascii="Cambria" w:hAnsi="Cambria" w:cs="Arial"/>
          <w:sz w:val="22"/>
          <w:szCs w:val="22"/>
          <w:lang w:val="cs-CZ"/>
        </w:rPr>
      </w:pPr>
      <w:r w:rsidRPr="00095A9B">
        <w:rPr>
          <w:rFonts w:ascii="Cambria" w:hAnsi="Cambria" w:cs="Arial"/>
          <w:sz w:val="22"/>
          <w:szCs w:val="22"/>
          <w:lang w:val="cs-CZ"/>
        </w:rPr>
        <w:t>společnost s ručením omezeným zapsaná v Obchodním rejstříku Krajského soudu v Hradc</w:t>
      </w:r>
      <w:r w:rsidR="00C22662" w:rsidRPr="00095A9B">
        <w:rPr>
          <w:rFonts w:ascii="Cambria" w:hAnsi="Cambria" w:cs="Arial"/>
          <w:sz w:val="22"/>
          <w:szCs w:val="22"/>
          <w:lang w:val="cs-CZ"/>
        </w:rPr>
        <w:t>i Králové, oddíl C, vložka 1</w:t>
      </w:r>
      <w:r w:rsidR="002D3523" w:rsidRPr="00095A9B">
        <w:rPr>
          <w:rFonts w:ascii="Cambria" w:hAnsi="Cambria" w:cs="Arial"/>
          <w:sz w:val="22"/>
          <w:szCs w:val="22"/>
          <w:lang w:val="cs-CZ"/>
        </w:rPr>
        <w:t>9512</w:t>
      </w:r>
    </w:p>
    <w:p w:rsidR="00605C2A" w:rsidRPr="00095A9B" w:rsidRDefault="00EC775F">
      <w:pPr>
        <w:suppressAutoHyphens/>
        <w:spacing w:before="120" w:after="0" w:line="240" w:lineRule="auto"/>
        <w:ind w:left="567"/>
        <w:textAlignment w:val="baseline"/>
        <w:rPr>
          <w:rFonts w:cs="Arial"/>
          <w:color w:val="000000"/>
          <w:lang w:val="cs-CZ" w:eastAsia="ar-SA"/>
        </w:rPr>
      </w:pPr>
      <w:r w:rsidRPr="00095A9B">
        <w:rPr>
          <w:rFonts w:cs="Arial"/>
          <w:color w:val="000000"/>
          <w:lang w:val="cs-CZ" w:eastAsia="ar-SA"/>
        </w:rPr>
        <w:t xml:space="preserve">jednající: </w:t>
      </w:r>
      <w:r w:rsidRPr="00095A9B">
        <w:rPr>
          <w:rFonts w:cs="Arial"/>
          <w:color w:val="000000"/>
          <w:lang w:val="cs-CZ" w:eastAsia="ar-SA"/>
        </w:rPr>
        <w:tab/>
        <w:t>Ing. Miloslav Šindlar, jednatel společnosti</w:t>
      </w:r>
    </w:p>
    <w:p w:rsidR="00605C2A" w:rsidRPr="00095A9B" w:rsidRDefault="00EC775F">
      <w:pPr>
        <w:suppressAutoHyphens/>
        <w:spacing w:after="0" w:line="240" w:lineRule="auto"/>
        <w:ind w:left="567"/>
        <w:textAlignment w:val="baseline"/>
        <w:rPr>
          <w:rFonts w:cs="Arial"/>
          <w:lang w:val="cs-CZ" w:eastAsia="ar-SA"/>
        </w:rPr>
      </w:pPr>
      <w:r w:rsidRPr="00095A9B">
        <w:rPr>
          <w:rFonts w:cs="Arial"/>
          <w:color w:val="000000"/>
          <w:lang w:val="cs-CZ" w:eastAsia="ar-SA"/>
        </w:rPr>
        <w:tab/>
      </w:r>
      <w:r w:rsidRPr="00095A9B">
        <w:rPr>
          <w:rFonts w:cs="Arial"/>
          <w:color w:val="000000"/>
          <w:lang w:val="cs-CZ" w:eastAsia="ar-SA"/>
        </w:rPr>
        <w:tab/>
      </w:r>
      <w:r w:rsidRPr="00095A9B">
        <w:rPr>
          <w:rFonts w:cs="Arial"/>
          <w:color w:val="000000"/>
          <w:lang w:val="cs-CZ" w:eastAsia="ar-SA"/>
        </w:rPr>
        <w:tab/>
        <w:t xml:space="preserve">Markéta Šindlarová, </w:t>
      </w:r>
      <w:r w:rsidRPr="00095A9B">
        <w:rPr>
          <w:rFonts w:cs="Arial"/>
          <w:lang w:val="cs-CZ" w:eastAsia="ar-SA"/>
        </w:rPr>
        <w:t>jednatelka společnosti</w:t>
      </w:r>
    </w:p>
    <w:p w:rsidR="00605C2A" w:rsidRPr="00095A9B" w:rsidRDefault="00EC775F">
      <w:pPr>
        <w:suppressAutoHyphens/>
        <w:spacing w:after="0" w:line="240" w:lineRule="auto"/>
        <w:ind w:left="567"/>
        <w:textAlignment w:val="baseline"/>
        <w:rPr>
          <w:rFonts w:cs="Arial"/>
          <w:lang w:val="cs-CZ" w:eastAsia="ar-SA"/>
        </w:rPr>
      </w:pPr>
      <w:r w:rsidRPr="00095A9B">
        <w:rPr>
          <w:rFonts w:cs="Arial"/>
          <w:lang w:val="cs-CZ" w:eastAsia="ar-SA"/>
        </w:rPr>
        <w:tab/>
      </w:r>
      <w:r w:rsidRPr="00095A9B">
        <w:rPr>
          <w:rFonts w:cs="Arial"/>
          <w:lang w:val="cs-CZ" w:eastAsia="ar-SA"/>
        </w:rPr>
        <w:tab/>
      </w:r>
      <w:r w:rsidRPr="00095A9B">
        <w:rPr>
          <w:rFonts w:cs="Arial"/>
          <w:lang w:val="cs-CZ" w:eastAsia="ar-SA"/>
        </w:rPr>
        <w:tab/>
        <w:t>každý z jednatelů je oprávněn jednat za společnost samostatně</w:t>
      </w:r>
    </w:p>
    <w:p w:rsidR="00605C2A" w:rsidRPr="00BF5338" w:rsidRDefault="00EC775F" w:rsidP="00BF5338">
      <w:pPr>
        <w:pStyle w:val="Odstavecseseznamem"/>
        <w:spacing w:before="120" w:after="0" w:line="240" w:lineRule="auto"/>
        <w:ind w:left="0" w:firstLine="567"/>
        <w:rPr>
          <w:rFonts w:cs="Arial"/>
          <w:lang w:val="cs-CZ" w:eastAsia="ar-SA"/>
        </w:rPr>
      </w:pPr>
      <w:r w:rsidRPr="00095A9B">
        <w:rPr>
          <w:rFonts w:cs="Arial"/>
          <w:lang w:val="cs-CZ" w:eastAsia="ar-SA"/>
        </w:rPr>
        <w:t xml:space="preserve">kontaktní údaje: tel.: 495 402 560, e-mail: </w:t>
      </w:r>
      <w:hyperlink r:id="rId9" w:history="1">
        <w:r w:rsidR="00BF5338" w:rsidRPr="00BF5338">
          <w:rPr>
            <w:rFonts w:cs="Arial"/>
            <w:lang w:val="cs-CZ" w:eastAsia="ar-SA"/>
          </w:rPr>
          <w:t>info@sindlar.cz</w:t>
        </w:r>
      </w:hyperlink>
      <w:r w:rsidRPr="00095A9B">
        <w:rPr>
          <w:rFonts w:cs="Arial"/>
          <w:lang w:val="cs-CZ" w:eastAsia="ar-SA"/>
        </w:rPr>
        <w:t>, www.sindlar.cz</w:t>
      </w:r>
    </w:p>
    <w:p w:rsidR="00605C2A" w:rsidRPr="00095A9B" w:rsidRDefault="00EC775F">
      <w:pPr>
        <w:pStyle w:val="Odstavecseseznamem"/>
        <w:spacing w:before="120" w:after="0" w:line="240" w:lineRule="auto"/>
        <w:ind w:left="0" w:firstLine="567"/>
        <w:rPr>
          <w:rFonts w:cs="Arial"/>
          <w:lang w:val="cs-CZ" w:eastAsia="ar-SA"/>
        </w:rPr>
      </w:pPr>
      <w:r w:rsidRPr="00095A9B">
        <w:rPr>
          <w:rFonts w:cs="Arial"/>
          <w:lang w:val="cs-CZ" w:eastAsia="ar-SA"/>
        </w:rPr>
        <w:t xml:space="preserve">bankovní spojení: </w:t>
      </w:r>
      <w:r w:rsidR="002D3523" w:rsidRPr="00095A9B">
        <w:rPr>
          <w:rFonts w:cs="Arial"/>
          <w:bCs/>
          <w:iCs/>
          <w:lang w:val="es-ES"/>
        </w:rPr>
        <w:t xml:space="preserve">ČSOB a.s., </w:t>
      </w:r>
      <w:r w:rsidR="00E86C37" w:rsidRPr="00095A9B">
        <w:rPr>
          <w:rFonts w:cs="Arial"/>
          <w:bCs/>
          <w:iCs/>
          <w:lang w:val="es-ES"/>
        </w:rPr>
        <w:t xml:space="preserve"> č. účtu: </w:t>
      </w:r>
      <w:r w:rsidR="002D3523" w:rsidRPr="00095A9B">
        <w:rPr>
          <w:lang w:val="es-ES"/>
        </w:rPr>
        <w:t>267632832/0300</w:t>
      </w:r>
    </w:p>
    <w:p w:rsidR="00605C2A" w:rsidRDefault="00605C2A">
      <w:pPr>
        <w:pStyle w:val="Odstavecseseznamem"/>
        <w:spacing w:before="120" w:after="0" w:line="240" w:lineRule="auto"/>
        <w:ind w:left="0" w:firstLine="567"/>
        <w:rPr>
          <w:rFonts w:cs="Arial"/>
          <w:lang w:val="cs-CZ" w:eastAsia="ar-SA"/>
        </w:rPr>
      </w:pPr>
    </w:p>
    <w:p w:rsidR="004C3E8D" w:rsidRPr="00095A9B" w:rsidRDefault="004C3E8D">
      <w:pPr>
        <w:pStyle w:val="Odstavecseseznamem"/>
        <w:spacing w:before="120" w:after="0" w:line="240" w:lineRule="auto"/>
        <w:ind w:left="0" w:firstLine="567"/>
        <w:rPr>
          <w:rFonts w:cs="Arial"/>
          <w:lang w:val="cs-CZ" w:eastAsia="ar-SA"/>
        </w:rPr>
      </w:pPr>
    </w:p>
    <w:p w:rsidR="00605C2A" w:rsidRPr="00095A9B" w:rsidRDefault="00EC775F">
      <w:pPr>
        <w:pStyle w:val="Odstavecseseznamem"/>
        <w:spacing w:before="120" w:after="0" w:line="240" w:lineRule="auto"/>
        <w:ind w:left="0" w:firstLine="567"/>
        <w:rPr>
          <w:rFonts w:cs="Arial"/>
          <w:lang w:val="cs-CZ" w:eastAsia="ar-SA"/>
        </w:rPr>
      </w:pPr>
      <w:r w:rsidRPr="00095A9B">
        <w:rPr>
          <w:lang w:val="cs-CZ" w:eastAsia="ar-SA"/>
        </w:rPr>
        <w:t>uzavřely níže uvedeného data tuto smlouvu o dílo.</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ind w:left="567" w:hanging="567"/>
        <w:jc w:val="both"/>
        <w:textAlignment w:val="baseline"/>
        <w:rPr>
          <w:rFonts w:cs="Arial"/>
          <w:b/>
          <w:lang w:val="cs-CZ"/>
        </w:rPr>
      </w:pPr>
      <w:r w:rsidRPr="00095A9B">
        <w:rPr>
          <w:rFonts w:cs="Arial"/>
          <w:b/>
          <w:lang w:val="cs-CZ"/>
        </w:rPr>
        <w:t>Předmět smlouvy – závazky smluvních stran</w:t>
      </w:r>
    </w:p>
    <w:p w:rsidR="00590211" w:rsidRPr="001C62B9" w:rsidRDefault="00EC775F">
      <w:pPr>
        <w:numPr>
          <w:ilvl w:val="1"/>
          <w:numId w:val="1"/>
        </w:numPr>
        <w:tabs>
          <w:tab w:val="left" w:pos="567"/>
        </w:tabs>
        <w:suppressAutoHyphens/>
        <w:spacing w:before="240" w:after="0" w:line="240" w:lineRule="auto"/>
        <w:jc w:val="both"/>
        <w:textAlignment w:val="baseline"/>
        <w:rPr>
          <w:lang w:val="cs-CZ"/>
        </w:rPr>
      </w:pPr>
      <w:r w:rsidRPr="001C62B9">
        <w:rPr>
          <w:rFonts w:cs="Arial"/>
          <w:lang w:val="cs-CZ"/>
        </w:rPr>
        <w:t>Předmětem plnění smlouvy je závazek zhot</w:t>
      </w:r>
      <w:r w:rsidR="00590211" w:rsidRPr="001C62B9">
        <w:rPr>
          <w:rFonts w:cs="Arial"/>
          <w:lang w:val="cs-CZ"/>
        </w:rPr>
        <w:t>ovitele zpracovat pro objednatele dílo s názvem „</w:t>
      </w:r>
      <w:r w:rsidR="001C62B9" w:rsidRPr="001C62B9">
        <w:rPr>
          <w:rFonts w:cs="Arial"/>
          <w:b/>
          <w:lang w:val="cs-CZ"/>
        </w:rPr>
        <w:t>Projektové práce a inženýrská činnost na pilotní lokalitě Meziboří</w:t>
      </w:r>
      <w:r w:rsidR="009D21C8" w:rsidRPr="001C62B9">
        <w:rPr>
          <w:rFonts w:cs="Arial"/>
          <w:b/>
          <w:lang w:val="cs-CZ"/>
        </w:rPr>
        <w:t>“</w:t>
      </w:r>
      <w:r w:rsidR="009D21C8" w:rsidRPr="001C62B9">
        <w:rPr>
          <w:rFonts w:cs="Arial"/>
          <w:lang w:val="cs-CZ"/>
        </w:rPr>
        <w:t>.</w:t>
      </w:r>
      <w:r w:rsidR="0080244A" w:rsidRPr="001C62B9">
        <w:rPr>
          <w:rFonts w:cs="Arial"/>
          <w:lang w:val="cs-CZ"/>
        </w:rPr>
        <w:t xml:space="preserve"> </w:t>
      </w:r>
    </w:p>
    <w:p w:rsidR="001C62B9" w:rsidRPr="001C62B9" w:rsidRDefault="001C62B9" w:rsidP="003E3B40">
      <w:pPr>
        <w:numPr>
          <w:ilvl w:val="1"/>
          <w:numId w:val="1"/>
        </w:numPr>
        <w:tabs>
          <w:tab w:val="left" w:pos="567"/>
        </w:tabs>
        <w:suppressAutoHyphens/>
        <w:spacing w:before="240" w:after="0" w:line="240" w:lineRule="auto"/>
        <w:jc w:val="both"/>
        <w:textAlignment w:val="baseline"/>
        <w:rPr>
          <w:rFonts w:cs="Arial"/>
          <w:lang w:val="cs-CZ"/>
        </w:rPr>
      </w:pPr>
      <w:r w:rsidRPr="001C62B9">
        <w:rPr>
          <w:rFonts w:cs="Arial"/>
          <w:lang w:val="cs-CZ"/>
        </w:rPr>
        <w:t xml:space="preserve">Realizace díla bude probíhat ve 4 navazujících etapách: </w:t>
      </w:r>
    </w:p>
    <w:p w:rsidR="001C62B9" w:rsidRPr="001C62B9" w:rsidRDefault="001C62B9" w:rsidP="001C62B9">
      <w:pPr>
        <w:pStyle w:val="Odstavecseseznamem"/>
        <w:numPr>
          <w:ilvl w:val="0"/>
          <w:numId w:val="10"/>
        </w:numPr>
        <w:tabs>
          <w:tab w:val="left" w:pos="567"/>
        </w:tabs>
        <w:suppressAutoHyphens/>
        <w:spacing w:before="240" w:after="0" w:line="240" w:lineRule="auto"/>
        <w:jc w:val="both"/>
        <w:textAlignment w:val="baseline"/>
        <w:rPr>
          <w:rFonts w:cs="Arial"/>
          <w:lang w:val="cs-CZ"/>
        </w:rPr>
      </w:pPr>
      <w:r w:rsidRPr="001C62B9">
        <w:rPr>
          <w:rFonts w:cs="Arial"/>
          <w:lang w:val="cs-CZ"/>
        </w:rPr>
        <w:t>Projektová dokumentace pro vydání společného povolení stavby</w:t>
      </w:r>
      <w:r>
        <w:rPr>
          <w:rFonts w:cs="Arial"/>
          <w:lang w:val="cs-CZ"/>
        </w:rPr>
        <w:t xml:space="preserve"> (PD)</w:t>
      </w:r>
    </w:p>
    <w:p w:rsidR="001C62B9" w:rsidRPr="001C62B9" w:rsidRDefault="001C62B9" w:rsidP="001C62B9">
      <w:pPr>
        <w:pStyle w:val="Odstavecseseznamem"/>
        <w:numPr>
          <w:ilvl w:val="0"/>
          <w:numId w:val="10"/>
        </w:numPr>
        <w:tabs>
          <w:tab w:val="left" w:pos="567"/>
        </w:tabs>
        <w:suppressAutoHyphens/>
        <w:spacing w:before="240" w:after="0" w:line="240" w:lineRule="auto"/>
        <w:jc w:val="both"/>
        <w:textAlignment w:val="baseline"/>
        <w:rPr>
          <w:rFonts w:cs="Arial"/>
          <w:lang w:val="cs-CZ"/>
        </w:rPr>
      </w:pPr>
      <w:r w:rsidRPr="001C62B9">
        <w:rPr>
          <w:rFonts w:cs="Arial"/>
          <w:lang w:val="cs-CZ"/>
        </w:rPr>
        <w:t>Inženýrská činnost pro povolení stavby</w:t>
      </w:r>
    </w:p>
    <w:p w:rsidR="001C62B9" w:rsidRPr="001C62B9" w:rsidRDefault="001C62B9" w:rsidP="001C62B9">
      <w:pPr>
        <w:pStyle w:val="Odstavecseseznamem"/>
        <w:numPr>
          <w:ilvl w:val="0"/>
          <w:numId w:val="10"/>
        </w:numPr>
        <w:tabs>
          <w:tab w:val="left" w:pos="567"/>
        </w:tabs>
        <w:suppressAutoHyphens/>
        <w:spacing w:before="240" w:after="0" w:line="240" w:lineRule="auto"/>
        <w:jc w:val="both"/>
        <w:textAlignment w:val="baseline"/>
        <w:rPr>
          <w:rFonts w:cs="Arial"/>
          <w:lang w:val="cs-CZ"/>
        </w:rPr>
      </w:pPr>
      <w:r w:rsidRPr="001C62B9">
        <w:rPr>
          <w:rFonts w:cs="Arial"/>
          <w:lang w:val="cs-CZ"/>
        </w:rPr>
        <w:t xml:space="preserve">Dokumentace k provádění stavby a pro účely přípravy technické části zadávací dokumentace </w:t>
      </w:r>
      <w:r>
        <w:rPr>
          <w:rFonts w:cs="Arial"/>
          <w:lang w:val="cs-CZ"/>
        </w:rPr>
        <w:t>(DPS)</w:t>
      </w:r>
    </w:p>
    <w:p w:rsidR="001C62B9" w:rsidRPr="001C62B9" w:rsidRDefault="001C62B9" w:rsidP="001C62B9">
      <w:pPr>
        <w:pStyle w:val="Odstavecseseznamem"/>
        <w:numPr>
          <w:ilvl w:val="0"/>
          <w:numId w:val="10"/>
        </w:numPr>
        <w:tabs>
          <w:tab w:val="left" w:pos="567"/>
        </w:tabs>
        <w:suppressAutoHyphens/>
        <w:spacing w:before="240" w:after="0" w:line="240" w:lineRule="auto"/>
        <w:jc w:val="both"/>
        <w:textAlignment w:val="baseline"/>
        <w:rPr>
          <w:rFonts w:cs="Arial"/>
          <w:lang w:val="cs-CZ"/>
        </w:rPr>
      </w:pPr>
      <w:r w:rsidRPr="001C62B9">
        <w:rPr>
          <w:rFonts w:cs="Arial"/>
          <w:lang w:val="cs-CZ"/>
        </w:rPr>
        <w:t>Výkon autorského dozoru</w:t>
      </w:r>
    </w:p>
    <w:p w:rsidR="0033776B" w:rsidRPr="001C62B9" w:rsidRDefault="0033776B" w:rsidP="001C62B9">
      <w:pPr>
        <w:tabs>
          <w:tab w:val="left" w:pos="567"/>
        </w:tabs>
        <w:suppressAutoHyphens/>
        <w:spacing w:before="240" w:after="0" w:line="240" w:lineRule="auto"/>
        <w:ind w:left="432"/>
        <w:jc w:val="both"/>
        <w:textAlignment w:val="baseline"/>
        <w:rPr>
          <w:rFonts w:cs="Arial"/>
          <w:lang w:val="cs-CZ"/>
        </w:rPr>
      </w:pPr>
      <w:r w:rsidRPr="001C62B9">
        <w:rPr>
          <w:rFonts w:cs="Arial"/>
          <w:lang w:val="cs-CZ"/>
        </w:rPr>
        <w:t>D</w:t>
      </w:r>
      <w:r w:rsidR="001C62B9" w:rsidRPr="001C62B9">
        <w:rPr>
          <w:rFonts w:cs="Arial"/>
          <w:lang w:val="cs-CZ"/>
        </w:rPr>
        <w:t>ílo bude zpracováno za podmínek uvedených ve Výzvě a zadávací dokumentaci veřejné zakázky malého rozsahu „Projektové práce a inženýrská činnost na pilotní lokalitě Meziboří“</w:t>
      </w:r>
      <w:r w:rsidRPr="001C62B9">
        <w:rPr>
          <w:rFonts w:cs="Arial"/>
          <w:lang w:val="cs-CZ"/>
        </w:rPr>
        <w:t xml:space="preserve">. </w:t>
      </w:r>
    </w:p>
    <w:p w:rsidR="00605C2A" w:rsidRPr="004C3E8D" w:rsidRDefault="00EC775F">
      <w:pPr>
        <w:numPr>
          <w:ilvl w:val="1"/>
          <w:numId w:val="1"/>
        </w:numPr>
        <w:tabs>
          <w:tab w:val="left" w:pos="567"/>
        </w:tabs>
        <w:suppressAutoHyphens/>
        <w:spacing w:before="240" w:after="0" w:line="240" w:lineRule="auto"/>
        <w:jc w:val="both"/>
        <w:textAlignment w:val="baseline"/>
        <w:rPr>
          <w:lang w:val="cs-CZ"/>
        </w:rPr>
      </w:pPr>
      <w:r w:rsidRPr="001C62B9">
        <w:rPr>
          <w:rFonts w:cs="Arial"/>
          <w:lang w:val="cs-CZ"/>
        </w:rPr>
        <w:t>Objednatel se zavazuje řádně provedené dílo od zhotovitele převzít a zaplatit smluvní cenu ve výši a za podmínek stanovených touto smlouvou o dílo.</w:t>
      </w:r>
    </w:p>
    <w:p w:rsidR="004C3E8D" w:rsidRPr="001C62B9" w:rsidRDefault="004C3E8D" w:rsidP="004C3E8D">
      <w:pPr>
        <w:tabs>
          <w:tab w:val="left" w:pos="567"/>
        </w:tabs>
        <w:suppressAutoHyphens/>
        <w:spacing w:before="240" w:after="0" w:line="240" w:lineRule="auto"/>
        <w:jc w:val="both"/>
        <w:textAlignment w:val="baseline"/>
        <w:rPr>
          <w:lang w:val="cs-CZ"/>
        </w:rPr>
      </w:pP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ind w:left="567" w:hanging="567"/>
        <w:jc w:val="both"/>
        <w:textAlignment w:val="baseline"/>
        <w:rPr>
          <w:rFonts w:cs="Arial"/>
          <w:b/>
          <w:lang w:val="cs-CZ"/>
        </w:rPr>
      </w:pPr>
      <w:r w:rsidRPr="00095A9B">
        <w:rPr>
          <w:rFonts w:cs="Arial"/>
          <w:b/>
          <w:lang w:val="cs-CZ"/>
        </w:rPr>
        <w:lastRenderedPageBreak/>
        <w:t>Doba plnění</w:t>
      </w:r>
    </w:p>
    <w:p w:rsidR="00605C2A" w:rsidRPr="005158B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5158BB">
        <w:rPr>
          <w:rFonts w:cs="Arial"/>
          <w:lang w:val="cs-CZ"/>
        </w:rPr>
        <w:t>Dílo bude plněno dle následujícího harmonogramu:</w:t>
      </w:r>
    </w:p>
    <w:p w:rsidR="00605C2A" w:rsidRPr="004667ED" w:rsidRDefault="00605C2A">
      <w:pPr>
        <w:tabs>
          <w:tab w:val="left" w:pos="5954"/>
        </w:tabs>
        <w:suppressAutoHyphens/>
        <w:spacing w:after="0" w:line="240" w:lineRule="auto"/>
        <w:ind w:left="567"/>
        <w:jc w:val="both"/>
        <w:textAlignment w:val="baseline"/>
        <w:rPr>
          <w:rFonts w:cs="Arial"/>
          <w:sz w:val="16"/>
          <w:szCs w:val="16"/>
          <w:highlight w:val="yellow"/>
          <w:lang w:val="cs-CZ"/>
        </w:rPr>
      </w:pPr>
    </w:p>
    <w:p w:rsidR="001C62B9" w:rsidRPr="000B107F" w:rsidRDefault="000B107F" w:rsidP="00325296">
      <w:pPr>
        <w:tabs>
          <w:tab w:val="left" w:pos="567"/>
        </w:tabs>
        <w:suppressAutoHyphens/>
        <w:spacing w:before="120" w:after="0" w:line="240" w:lineRule="auto"/>
        <w:jc w:val="both"/>
        <w:textAlignment w:val="baseline"/>
        <w:rPr>
          <w:rFonts w:cs="Arial"/>
          <w:lang w:val="cs-CZ"/>
        </w:rPr>
      </w:pPr>
      <w:r>
        <w:rPr>
          <w:rFonts w:cs="Arial"/>
          <w:lang w:val="cs-CZ"/>
        </w:rPr>
        <w:t xml:space="preserve">- </w:t>
      </w:r>
      <w:r w:rsidR="001C62B9" w:rsidRPr="000B107F">
        <w:rPr>
          <w:rFonts w:cs="Arial"/>
          <w:lang w:val="cs-CZ"/>
        </w:rPr>
        <w:t>Projektová dokumentace pro vydání společného povolení stavby (PD)</w:t>
      </w:r>
      <w:r w:rsidRPr="000B107F">
        <w:rPr>
          <w:rFonts w:cs="Arial"/>
          <w:lang w:val="cs-CZ"/>
        </w:rPr>
        <w:t xml:space="preserve"> – do 30. 7. 2019</w:t>
      </w:r>
    </w:p>
    <w:p w:rsidR="001C62B9" w:rsidRPr="000B107F" w:rsidRDefault="000B107F" w:rsidP="00325296">
      <w:pPr>
        <w:tabs>
          <w:tab w:val="left" w:pos="567"/>
        </w:tabs>
        <w:suppressAutoHyphens/>
        <w:spacing w:before="120" w:after="0" w:line="240" w:lineRule="auto"/>
        <w:jc w:val="both"/>
        <w:textAlignment w:val="baseline"/>
        <w:rPr>
          <w:rFonts w:cs="Arial"/>
          <w:lang w:val="cs-CZ"/>
        </w:rPr>
      </w:pPr>
      <w:r>
        <w:rPr>
          <w:rFonts w:cs="Arial"/>
          <w:lang w:val="cs-CZ"/>
        </w:rPr>
        <w:t xml:space="preserve">- </w:t>
      </w:r>
      <w:r w:rsidR="001C62B9" w:rsidRPr="000B107F">
        <w:rPr>
          <w:rFonts w:cs="Arial"/>
          <w:lang w:val="cs-CZ"/>
        </w:rPr>
        <w:t>Dokumentace k provádění stavby a pro účely přípravy techn</w:t>
      </w:r>
      <w:r>
        <w:rPr>
          <w:rFonts w:cs="Arial"/>
          <w:lang w:val="cs-CZ"/>
        </w:rPr>
        <w:t xml:space="preserve">ické části zadávací dokumentace – do </w:t>
      </w:r>
      <w:r w:rsidRPr="000B107F">
        <w:rPr>
          <w:rFonts w:cs="Arial"/>
          <w:lang w:val="cs-CZ"/>
        </w:rPr>
        <w:t>30. 7. 2019</w:t>
      </w:r>
    </w:p>
    <w:p w:rsidR="000B107F" w:rsidRDefault="000B107F" w:rsidP="00325296">
      <w:pPr>
        <w:tabs>
          <w:tab w:val="left" w:pos="567"/>
        </w:tabs>
        <w:suppressAutoHyphens/>
        <w:spacing w:before="120" w:after="0" w:line="240" w:lineRule="auto"/>
        <w:jc w:val="both"/>
        <w:textAlignment w:val="baseline"/>
        <w:rPr>
          <w:rFonts w:cs="Arial"/>
          <w:lang w:val="cs-CZ"/>
        </w:rPr>
      </w:pPr>
      <w:r>
        <w:rPr>
          <w:rFonts w:cs="Arial"/>
          <w:lang w:val="cs-CZ"/>
        </w:rPr>
        <w:t xml:space="preserve">- </w:t>
      </w:r>
      <w:r w:rsidRPr="000B107F">
        <w:rPr>
          <w:rFonts w:cs="Arial"/>
          <w:lang w:val="cs-CZ"/>
        </w:rPr>
        <w:t xml:space="preserve">Inženýrská činnost pro povolení stavby </w:t>
      </w:r>
      <w:r>
        <w:rPr>
          <w:rFonts w:cs="Arial"/>
          <w:lang w:val="cs-CZ"/>
        </w:rPr>
        <w:t>–</w:t>
      </w:r>
      <w:r w:rsidRPr="000B107F">
        <w:rPr>
          <w:rFonts w:cs="Arial"/>
          <w:lang w:val="cs-CZ"/>
        </w:rPr>
        <w:t xml:space="preserve"> </w:t>
      </w:r>
      <w:r>
        <w:rPr>
          <w:rFonts w:cs="Arial"/>
          <w:lang w:val="cs-CZ"/>
        </w:rPr>
        <w:t>do 12. 12. 2019</w:t>
      </w:r>
    </w:p>
    <w:p w:rsidR="00325296" w:rsidRPr="000B107F" w:rsidRDefault="00325296" w:rsidP="00325296">
      <w:pPr>
        <w:tabs>
          <w:tab w:val="left" w:pos="567"/>
        </w:tabs>
        <w:suppressAutoHyphens/>
        <w:spacing w:before="120" w:after="0" w:line="240" w:lineRule="auto"/>
        <w:jc w:val="both"/>
        <w:textAlignment w:val="baseline"/>
        <w:rPr>
          <w:rFonts w:cs="Arial"/>
          <w:lang w:val="cs-CZ"/>
        </w:rPr>
      </w:pPr>
      <w:r>
        <w:rPr>
          <w:rFonts w:cs="Arial"/>
          <w:lang w:val="cs-CZ"/>
        </w:rPr>
        <w:t>- Případné úpravy PD resp. DPS podle připomínek podaných v rámci jednání o povolení stavby – do 12. 12. 2019</w:t>
      </w:r>
    </w:p>
    <w:p w:rsidR="001C62B9" w:rsidRPr="000B107F" w:rsidRDefault="000B107F" w:rsidP="00325296">
      <w:pPr>
        <w:tabs>
          <w:tab w:val="left" w:pos="567"/>
        </w:tabs>
        <w:suppressAutoHyphens/>
        <w:spacing w:before="120" w:after="0" w:line="240" w:lineRule="auto"/>
        <w:jc w:val="both"/>
        <w:textAlignment w:val="baseline"/>
        <w:rPr>
          <w:rFonts w:cs="Arial"/>
          <w:lang w:val="cs-CZ"/>
        </w:rPr>
      </w:pPr>
      <w:r>
        <w:rPr>
          <w:rFonts w:cs="Arial"/>
          <w:lang w:val="cs-CZ"/>
        </w:rPr>
        <w:t xml:space="preserve">- </w:t>
      </w:r>
      <w:r w:rsidR="001C62B9" w:rsidRPr="000B107F">
        <w:rPr>
          <w:rFonts w:cs="Arial"/>
          <w:lang w:val="cs-CZ"/>
        </w:rPr>
        <w:t>Výkon autorského dozoru</w:t>
      </w:r>
      <w:r>
        <w:rPr>
          <w:rFonts w:cs="Arial"/>
          <w:lang w:val="cs-CZ"/>
        </w:rPr>
        <w:t xml:space="preserve"> – po písemné výzvě objednatele, v průběhu roku 2020</w:t>
      </w:r>
      <w:r w:rsidR="00C71A99">
        <w:rPr>
          <w:rFonts w:cs="Arial"/>
          <w:lang w:val="cs-CZ"/>
        </w:rPr>
        <w:t xml:space="preserve"> - Objednatel je oprávněn nevyzvat zhotovitele k zahájení plnění této dílčí části předmětu díla, pokud by nebyla stavba zahájena z důvodu nevydání povolení stavby nebo z důvodu nemožnosti dále financovat stavbu (neposkytnutí dotace apod.)</w:t>
      </w:r>
    </w:p>
    <w:p w:rsidR="00605C2A" w:rsidRPr="00B9156B" w:rsidRDefault="00EC775F">
      <w:pPr>
        <w:numPr>
          <w:ilvl w:val="1"/>
          <w:numId w:val="1"/>
        </w:numPr>
        <w:tabs>
          <w:tab w:val="left" w:pos="567"/>
        </w:tabs>
        <w:suppressAutoHyphens/>
        <w:spacing w:before="240" w:after="0" w:line="240" w:lineRule="auto"/>
        <w:ind w:left="567" w:hanging="567"/>
        <w:jc w:val="both"/>
        <w:textAlignment w:val="baseline"/>
        <w:rPr>
          <w:lang w:val="cs-CZ"/>
        </w:rPr>
      </w:pPr>
      <w:r w:rsidRPr="00B9156B">
        <w:rPr>
          <w:rFonts w:cs="Arial"/>
          <w:lang w:val="cs-CZ"/>
        </w:rPr>
        <w:t>Pokud dojde k posunu uvedených termínů vlivem skutečností nezaviněných zhotovitelem (např. pozdější uzavření smlouvy o dílo, zásah vyšší moci, pozdní předání podkladů ze strany objednatele</w:t>
      </w:r>
      <w:r w:rsidR="00C3323B" w:rsidRPr="00B9156B">
        <w:rPr>
          <w:rFonts w:cs="Arial"/>
          <w:lang w:val="cs-CZ"/>
        </w:rPr>
        <w:t>, pozdní zaslání připomínek</w:t>
      </w:r>
      <w:r w:rsidRPr="00B9156B">
        <w:rPr>
          <w:rFonts w:cs="Arial"/>
          <w:lang w:val="cs-CZ"/>
        </w:rPr>
        <w:t xml:space="preserve"> apod.), nevztahují se na toto prodlení sankční ujednání uvedená v čl. 6. této smlouvy o dílo.</w:t>
      </w:r>
    </w:p>
    <w:p w:rsidR="00605C2A" w:rsidRPr="00B9156B" w:rsidRDefault="00EC775F">
      <w:pPr>
        <w:numPr>
          <w:ilvl w:val="1"/>
          <w:numId w:val="1"/>
        </w:numPr>
        <w:tabs>
          <w:tab w:val="left" w:pos="567"/>
        </w:tabs>
        <w:suppressAutoHyphens/>
        <w:spacing w:before="240" w:after="0" w:line="240" w:lineRule="auto"/>
        <w:ind w:left="567" w:hanging="567"/>
        <w:jc w:val="both"/>
        <w:textAlignment w:val="baseline"/>
        <w:rPr>
          <w:lang w:val="cs-CZ"/>
        </w:rPr>
      </w:pPr>
      <w:r w:rsidRPr="00B9156B">
        <w:rPr>
          <w:rFonts w:cs="Arial"/>
          <w:lang w:val="cs-CZ"/>
        </w:rPr>
        <w:t xml:space="preserve">Místem plnění díla je: </w:t>
      </w:r>
      <w:r w:rsidR="00441A15" w:rsidRPr="00B9156B">
        <w:rPr>
          <w:rFonts w:cs="Arial"/>
          <w:lang w:val="cs-CZ"/>
        </w:rPr>
        <w:tab/>
      </w:r>
      <w:r w:rsidRPr="00B9156B">
        <w:rPr>
          <w:lang w:val="cs-CZ"/>
        </w:rPr>
        <w:t xml:space="preserve">Česká republika, </w:t>
      </w:r>
      <w:r w:rsidR="001C62B9" w:rsidRPr="00B9156B">
        <w:rPr>
          <w:lang w:val="cs-CZ"/>
        </w:rPr>
        <w:t>Meziboří</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 xml:space="preserve">Za účelem vzájemného předání a přebrání díla bude zhotovitelem předložen návrh předávacího protokolu. Z tohoto protokolu bude patrný stav plnění díla v okamžiku jeho předání a převzetí. Předávací protokol musí být schválen a podepsán oběma smluvními stranami. </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 xml:space="preserve">Předávací protokol, určený jako podklad k fakturaci, musí </w:t>
      </w:r>
      <w:r w:rsidR="00621721" w:rsidRPr="00095A9B">
        <w:rPr>
          <w:rFonts w:cs="Arial"/>
          <w:lang w:val="cs-CZ"/>
        </w:rPr>
        <w:t>být proveden v tištěné podobě a </w:t>
      </w:r>
      <w:r w:rsidRPr="00095A9B">
        <w:rPr>
          <w:rFonts w:cs="Arial"/>
          <w:lang w:val="cs-CZ"/>
        </w:rPr>
        <w:t xml:space="preserve">musí být podepsán oprávněnými zástupci obou smluvních stran. </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ind w:left="567" w:hanging="567"/>
        <w:jc w:val="both"/>
        <w:textAlignment w:val="baseline"/>
        <w:rPr>
          <w:rFonts w:cs="Arial"/>
          <w:b/>
          <w:lang w:val="cs-CZ"/>
        </w:rPr>
      </w:pPr>
      <w:r w:rsidRPr="00095A9B">
        <w:rPr>
          <w:rFonts w:cs="Arial"/>
          <w:b/>
          <w:lang w:val="cs-CZ"/>
        </w:rPr>
        <w:t>Cena díla a platební podmínky</w:t>
      </w:r>
    </w:p>
    <w:p w:rsidR="00605C2A" w:rsidRPr="005158B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5158BB">
        <w:rPr>
          <w:rFonts w:cs="Arial"/>
          <w:lang w:val="cs-CZ"/>
        </w:rPr>
        <w:t>Zhotoviteli přísluší za řádně odvedené dílo dle čl. 2. této smlouvy odměna stanovená dohodou smluvních stran ve výši:</w:t>
      </w:r>
    </w:p>
    <w:p w:rsidR="00605C2A" w:rsidRPr="005158BB" w:rsidRDefault="00605C2A">
      <w:pPr>
        <w:tabs>
          <w:tab w:val="left" w:pos="567"/>
        </w:tabs>
        <w:suppressAutoHyphens/>
        <w:spacing w:after="0" w:line="240" w:lineRule="auto"/>
        <w:ind w:left="567"/>
        <w:jc w:val="both"/>
        <w:textAlignment w:val="baseline"/>
        <w:rPr>
          <w:rFonts w:cs="Arial"/>
          <w:lang w:val="cs-CZ"/>
        </w:rPr>
      </w:pPr>
    </w:p>
    <w:p w:rsidR="00605C2A" w:rsidRPr="009D6B7B" w:rsidRDefault="00F429A7">
      <w:pPr>
        <w:pStyle w:val="Odstavecseseznamem"/>
        <w:numPr>
          <w:ilvl w:val="0"/>
          <w:numId w:val="2"/>
        </w:numPr>
        <w:tabs>
          <w:tab w:val="left" w:pos="5387"/>
        </w:tabs>
        <w:spacing w:after="0" w:line="240" w:lineRule="auto"/>
        <w:ind w:left="1434" w:hanging="357"/>
        <w:jc w:val="both"/>
        <w:rPr>
          <w:lang w:val="es-ES"/>
        </w:rPr>
      </w:pPr>
      <w:r w:rsidRPr="009D6B7B">
        <w:rPr>
          <w:rFonts w:cs="Arial"/>
          <w:lang w:val="cs-CZ"/>
        </w:rPr>
        <w:t xml:space="preserve">Základní cena bez DPH </w:t>
      </w:r>
      <w:r w:rsidRPr="009D6B7B">
        <w:rPr>
          <w:rFonts w:cs="Arial"/>
          <w:lang w:val="cs-CZ"/>
        </w:rPr>
        <w:tab/>
      </w:r>
      <w:r w:rsidR="009D6B7B" w:rsidRPr="009D6B7B">
        <w:rPr>
          <w:rFonts w:cs="Arial"/>
          <w:lang w:val="cs-CZ"/>
        </w:rPr>
        <w:t>1 125 000</w:t>
      </w:r>
      <w:r w:rsidR="00C32517" w:rsidRPr="009D6B7B">
        <w:rPr>
          <w:rFonts w:cs="Arial"/>
          <w:lang w:val="cs-CZ"/>
        </w:rPr>
        <w:t>,-</w:t>
      </w:r>
      <w:r w:rsidR="00EC775F" w:rsidRPr="009D6B7B">
        <w:rPr>
          <w:rFonts w:cs="Arial"/>
          <w:lang w:val="cs-CZ"/>
        </w:rPr>
        <w:t xml:space="preserve"> Kč</w:t>
      </w:r>
    </w:p>
    <w:p w:rsidR="00605C2A" w:rsidRPr="009D6B7B" w:rsidRDefault="00F429A7">
      <w:pPr>
        <w:pStyle w:val="Odstavecseseznamem"/>
        <w:numPr>
          <w:ilvl w:val="0"/>
          <w:numId w:val="2"/>
        </w:numPr>
        <w:tabs>
          <w:tab w:val="left" w:pos="5387"/>
        </w:tabs>
        <w:spacing w:after="0" w:line="240" w:lineRule="auto"/>
        <w:ind w:left="1434" w:hanging="357"/>
        <w:jc w:val="both"/>
        <w:rPr>
          <w:lang w:val="es-ES"/>
        </w:rPr>
      </w:pPr>
      <w:r w:rsidRPr="009D6B7B">
        <w:rPr>
          <w:rFonts w:cs="Arial"/>
          <w:lang w:val="cs-CZ"/>
        </w:rPr>
        <w:t>DPH sazba 21%</w:t>
      </w:r>
      <w:r w:rsidRPr="009D6B7B">
        <w:rPr>
          <w:rFonts w:cs="Arial"/>
          <w:lang w:val="cs-CZ"/>
        </w:rPr>
        <w:tab/>
      </w:r>
      <w:r w:rsidR="009D6B7B" w:rsidRPr="009D6B7B">
        <w:rPr>
          <w:rFonts w:cs="Arial"/>
          <w:lang w:val="cs-CZ"/>
        </w:rPr>
        <w:t xml:space="preserve">    236 250</w:t>
      </w:r>
      <w:r w:rsidR="00C32517" w:rsidRPr="009D6B7B">
        <w:rPr>
          <w:rFonts w:cs="Arial"/>
          <w:lang w:val="cs-CZ"/>
        </w:rPr>
        <w:t>,-</w:t>
      </w:r>
      <w:r w:rsidR="00EC775F" w:rsidRPr="009D6B7B">
        <w:rPr>
          <w:rFonts w:cs="Arial"/>
          <w:lang w:val="cs-CZ"/>
        </w:rPr>
        <w:t xml:space="preserve"> Kč</w:t>
      </w:r>
    </w:p>
    <w:p w:rsidR="00005684" w:rsidRPr="009D6B7B" w:rsidRDefault="00F429A7" w:rsidP="004615EC">
      <w:pPr>
        <w:pStyle w:val="Odstavecseseznamem"/>
        <w:numPr>
          <w:ilvl w:val="0"/>
          <w:numId w:val="2"/>
        </w:numPr>
        <w:tabs>
          <w:tab w:val="left" w:pos="5387"/>
        </w:tabs>
        <w:suppressAutoHyphens/>
        <w:spacing w:after="0" w:line="240" w:lineRule="auto"/>
        <w:ind w:left="1434" w:hanging="357"/>
        <w:jc w:val="both"/>
        <w:textAlignment w:val="baseline"/>
        <w:rPr>
          <w:lang w:val="es-ES"/>
        </w:rPr>
      </w:pPr>
      <w:r w:rsidRPr="009D6B7B">
        <w:rPr>
          <w:rFonts w:cs="Arial"/>
          <w:lang w:val="cs-CZ"/>
        </w:rPr>
        <w:t>Cena s DPH</w:t>
      </w:r>
      <w:r w:rsidRPr="009D6B7B">
        <w:rPr>
          <w:rFonts w:cs="Arial"/>
          <w:lang w:val="cs-CZ"/>
        </w:rPr>
        <w:tab/>
      </w:r>
      <w:r w:rsidR="009D6B7B" w:rsidRPr="009D6B7B">
        <w:rPr>
          <w:rFonts w:cs="Arial"/>
          <w:lang w:val="cs-CZ"/>
        </w:rPr>
        <w:t>1 361 250</w:t>
      </w:r>
      <w:r w:rsidR="00C32517" w:rsidRPr="009D6B7B">
        <w:rPr>
          <w:rFonts w:cs="Arial"/>
          <w:lang w:val="cs-CZ"/>
        </w:rPr>
        <w:t xml:space="preserve">,- </w:t>
      </w:r>
      <w:r w:rsidR="00EC775F" w:rsidRPr="009D6B7B">
        <w:rPr>
          <w:rFonts w:cs="Arial"/>
          <w:lang w:val="cs-CZ"/>
        </w:rPr>
        <w:t xml:space="preserve">Kč </w:t>
      </w:r>
    </w:p>
    <w:p w:rsidR="00B9156B" w:rsidRPr="009D6B7B" w:rsidRDefault="00B9156B" w:rsidP="00005684">
      <w:pPr>
        <w:numPr>
          <w:ilvl w:val="1"/>
          <w:numId w:val="1"/>
        </w:numPr>
        <w:tabs>
          <w:tab w:val="left" w:pos="567"/>
        </w:tabs>
        <w:suppressAutoHyphens/>
        <w:spacing w:before="240" w:after="0" w:line="240" w:lineRule="auto"/>
        <w:ind w:left="567" w:hanging="567"/>
        <w:jc w:val="both"/>
        <w:textAlignment w:val="baseline"/>
        <w:rPr>
          <w:rFonts w:cs="Arial"/>
          <w:lang w:val="cs-CZ"/>
        </w:rPr>
      </w:pPr>
      <w:r w:rsidRPr="009D6B7B">
        <w:rPr>
          <w:rFonts w:cs="Arial"/>
          <w:lang w:val="cs-CZ"/>
        </w:rPr>
        <w:t>Objednatel neposkytuje zálohy.</w:t>
      </w:r>
    </w:p>
    <w:p w:rsidR="00005684" w:rsidRPr="005158BB" w:rsidRDefault="00B9156B" w:rsidP="00B9156B">
      <w:pPr>
        <w:numPr>
          <w:ilvl w:val="1"/>
          <w:numId w:val="1"/>
        </w:numPr>
        <w:tabs>
          <w:tab w:val="left" w:pos="567"/>
        </w:tabs>
        <w:suppressAutoHyphens/>
        <w:spacing w:before="240" w:after="0" w:line="240" w:lineRule="auto"/>
        <w:ind w:left="567" w:hanging="567"/>
        <w:jc w:val="both"/>
        <w:textAlignment w:val="baseline"/>
        <w:rPr>
          <w:lang w:val="es-ES"/>
        </w:rPr>
      </w:pPr>
      <w:r w:rsidRPr="005158BB">
        <w:rPr>
          <w:rFonts w:cs="Arial"/>
          <w:lang w:val="cs-CZ"/>
        </w:rPr>
        <w:t>Fakturace bude probíhat za každou uzavřenou, zhotovitelem předanou a objednatelem převzatou dílčí část předmětu zakázky – viz Cenová tabulka, která je přílohou této smlouvy o dílo.</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5158BB">
        <w:rPr>
          <w:rFonts w:cs="Arial"/>
          <w:lang w:val="cs-CZ"/>
        </w:rPr>
        <w:t>Cena díla může být upravena při změně sazby DPH nebo v případě změny rozsahu plnění</w:t>
      </w:r>
      <w:r w:rsidRPr="00095A9B">
        <w:rPr>
          <w:rFonts w:cs="Arial"/>
          <w:lang w:val="cs-CZ"/>
        </w:rPr>
        <w:t xml:space="preserve"> díla </w:t>
      </w:r>
      <w:r w:rsidR="005F11BF">
        <w:rPr>
          <w:rFonts w:cs="Arial"/>
          <w:lang w:val="cs-CZ"/>
        </w:rPr>
        <w:t>požadovaném</w:t>
      </w:r>
      <w:r w:rsidRPr="00095A9B">
        <w:rPr>
          <w:rFonts w:cs="Arial"/>
          <w:lang w:val="cs-CZ"/>
        </w:rPr>
        <w:t xml:space="preserve"> objednatelem, popř. na základě nových skutečností, které nebyly známy v době uzavření smluvního vztahu. V tomto případě se smluvní strany zavazují uzavřít dodatek k této smlouvě o dílo, zohledňující změny v rozsahu nebo podmínkách plnění.</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Odměna za dílo bude uhrazena bezhotovostním převodem</w:t>
      </w:r>
      <w:r w:rsidR="00621721" w:rsidRPr="00095A9B">
        <w:rPr>
          <w:rFonts w:cs="Arial"/>
          <w:lang w:val="cs-CZ"/>
        </w:rPr>
        <w:t xml:space="preserve"> na účet zhotovitele, uvedený v </w:t>
      </w:r>
      <w:r w:rsidRPr="00095A9B">
        <w:rPr>
          <w:rFonts w:cs="Arial"/>
          <w:lang w:val="cs-CZ"/>
        </w:rPr>
        <w:t>čl. 1. této smlouvy.</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 xml:space="preserve">Odměna bude uhrazena na základě faktury vystavené zhotovitelem po odevzdání díla nebo jeho částí (etap) a podepsání předávacího protokolu oběma stranami.  </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lastRenderedPageBreak/>
        <w:t>Faktury budou obsahovat příslušné náležitosti daňového</w:t>
      </w:r>
      <w:r w:rsidR="00621721" w:rsidRPr="00095A9B">
        <w:rPr>
          <w:rFonts w:cs="Arial"/>
          <w:lang w:val="cs-CZ"/>
        </w:rPr>
        <w:t xml:space="preserve"> dokladu dle zákona č. 235/2004 </w:t>
      </w:r>
      <w:r w:rsidRPr="00095A9B">
        <w:rPr>
          <w:rFonts w:cs="Arial"/>
          <w:lang w:val="cs-CZ"/>
        </w:rPr>
        <w:t>Sb., o dani z přidané hodnoty v platném znění. Faktur</w:t>
      </w:r>
      <w:r w:rsidR="00621721" w:rsidRPr="00095A9B">
        <w:rPr>
          <w:rFonts w:cs="Arial"/>
          <w:lang w:val="cs-CZ"/>
        </w:rPr>
        <w:t>y budou vystaveny nejpozději do </w:t>
      </w:r>
      <w:r w:rsidRPr="00095A9B">
        <w:rPr>
          <w:rFonts w:cs="Arial"/>
          <w:lang w:val="cs-CZ"/>
        </w:rPr>
        <w:t>15</w:t>
      </w:r>
      <w:r w:rsidR="00621721" w:rsidRPr="00095A9B">
        <w:rPr>
          <w:rFonts w:cs="Arial"/>
          <w:lang w:val="cs-CZ"/>
        </w:rPr>
        <w:t> </w:t>
      </w:r>
      <w:r w:rsidRPr="00095A9B">
        <w:rPr>
          <w:rFonts w:cs="Arial"/>
          <w:lang w:val="cs-CZ"/>
        </w:rPr>
        <w:t xml:space="preserve">dnů od data předání a převzetí předávacího protokolu o provedení díla. </w:t>
      </w:r>
    </w:p>
    <w:p w:rsidR="00560D10" w:rsidRPr="00095A9B" w:rsidRDefault="00EC775F" w:rsidP="00560D10">
      <w:pPr>
        <w:numPr>
          <w:ilvl w:val="1"/>
          <w:numId w:val="1"/>
        </w:numPr>
        <w:tabs>
          <w:tab w:val="left" w:pos="567"/>
        </w:tabs>
        <w:suppressAutoHyphens/>
        <w:spacing w:before="240" w:after="0" w:line="240" w:lineRule="auto"/>
        <w:ind w:left="567" w:hanging="567"/>
        <w:jc w:val="both"/>
        <w:textAlignment w:val="baseline"/>
      </w:pPr>
      <w:r w:rsidRPr="00095A9B">
        <w:rPr>
          <w:rFonts w:cs="Arial"/>
          <w:lang w:val="cs-CZ"/>
        </w:rPr>
        <w:t>Datem zdanitelného plnění je datum předání a převzetí dle příslušného předávacího pr</w:t>
      </w:r>
      <w:r w:rsidR="007C001E">
        <w:rPr>
          <w:rFonts w:cs="Arial"/>
          <w:lang w:val="cs-CZ"/>
        </w:rPr>
        <w:t>otokolu. Lhůta splatnosti činí 30 dnů od data doručení</w:t>
      </w:r>
      <w:r w:rsidRPr="00095A9B">
        <w:rPr>
          <w:rFonts w:cs="Arial"/>
          <w:lang w:val="cs-CZ"/>
        </w:rPr>
        <w:t xml:space="preserve"> faktury</w:t>
      </w:r>
      <w:r w:rsidR="007C001E">
        <w:rPr>
          <w:rFonts w:cs="Arial"/>
          <w:lang w:val="cs-CZ"/>
        </w:rPr>
        <w:t>, součástí faktury bude protokol o převzetí dílčí etapy oprávněným zástupcem objednatele</w:t>
      </w:r>
      <w:r w:rsidRPr="00095A9B">
        <w:rPr>
          <w:rFonts w:cs="Arial"/>
          <w:lang w:val="cs-CZ"/>
        </w:rPr>
        <w:t xml:space="preserve">. </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jc w:val="both"/>
        <w:textAlignment w:val="baseline"/>
        <w:rPr>
          <w:rFonts w:cs="Arial"/>
          <w:lang w:val="cs-CZ"/>
        </w:rPr>
      </w:pPr>
      <w:r w:rsidRPr="00095A9B">
        <w:rPr>
          <w:rFonts w:cs="Arial"/>
          <w:b/>
          <w:lang w:val="cs-CZ"/>
        </w:rPr>
        <w:t xml:space="preserve">    Odpovědnost za vady a záruky</w:t>
      </w:r>
    </w:p>
    <w:p w:rsidR="00605C2A" w:rsidRPr="005158B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5158BB">
        <w:rPr>
          <w:rFonts w:cs="Arial"/>
          <w:lang w:val="cs-CZ"/>
        </w:rPr>
        <w:t xml:space="preserve">Záruční doba díla je stanovena v délce 24 měsíců ode dne předání a převzetí kompletního díla dle této smlouvy. </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5158BB">
        <w:rPr>
          <w:rFonts w:cs="Arial"/>
          <w:lang w:val="cs-CZ"/>
        </w:rPr>
        <w:t>Záruky zhotovitel poskytuje zejména na úplnost a kompletnos</w:t>
      </w:r>
      <w:r w:rsidR="00B66AF1" w:rsidRPr="005158BB">
        <w:rPr>
          <w:rFonts w:cs="Arial"/>
          <w:lang w:val="cs-CZ"/>
        </w:rPr>
        <w:t>t díla, soulad díla</w:t>
      </w:r>
      <w:r w:rsidR="00B66AF1" w:rsidRPr="00095A9B">
        <w:rPr>
          <w:rFonts w:cs="Arial"/>
          <w:lang w:val="cs-CZ"/>
        </w:rPr>
        <w:t xml:space="preserve"> se </w:t>
      </w:r>
      <w:r w:rsidRPr="00095A9B">
        <w:rPr>
          <w:rFonts w:cs="Arial"/>
          <w:lang w:val="cs-CZ"/>
        </w:rPr>
        <w:t xml:space="preserve">závaznými podklady, správnost všech technických řešení, správnost veškerých výpočtů a vzájemný soulad všech částí díla. </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Dílo má vady, jestliže provedení díla neodpovídá výsledku určenému ve smlouvě, tj. pokud nesplňuje všechny požadavky pro daný účel užití nebo neodpovídá platným právním předpisům a povaze díla.</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V případě zjištění vady díla způsobené prokazatelně zhotovitelem se zhotovitel zavazuje provést její bezplatné odstranění. Odstranění vady díla bude provedeno bez zbytečného odkladu po uplatnění reklamace objednatelem. Termín pro odstranění vady bude stanoven nejpozději do 10–ti dnů od doručení písemné rek</w:t>
      </w:r>
      <w:r w:rsidR="00B66AF1" w:rsidRPr="00095A9B">
        <w:rPr>
          <w:rFonts w:cs="Arial"/>
          <w:lang w:val="cs-CZ"/>
        </w:rPr>
        <w:t>lamace na adresu zhotovitele, a </w:t>
      </w:r>
      <w:r w:rsidRPr="00095A9B">
        <w:rPr>
          <w:rFonts w:cs="Arial"/>
          <w:lang w:val="cs-CZ"/>
        </w:rPr>
        <w:t>to na základě analýzy vady a způsobu jejího odstranění.</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Záruka se nevztahuje na vady vzniklé v důsledku ch</w:t>
      </w:r>
      <w:r w:rsidR="00C84254" w:rsidRPr="00095A9B">
        <w:rPr>
          <w:rFonts w:cs="Arial"/>
          <w:lang w:val="cs-CZ"/>
        </w:rPr>
        <w:t>ybných podkladů poskytnutých ze </w:t>
      </w:r>
      <w:r w:rsidRPr="00095A9B">
        <w:rPr>
          <w:rFonts w:cs="Arial"/>
          <w:lang w:val="cs-CZ"/>
        </w:rPr>
        <w:t xml:space="preserve">strany objednatele ani na vady vzniklé v důsledku nových skutečností, které nebyly známy v době uzavření smluvního vztahu. </w:t>
      </w:r>
    </w:p>
    <w:p w:rsidR="005D6B87" w:rsidRPr="00095A9B" w:rsidRDefault="005D6B87" w:rsidP="00CB1F88">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Záruka se nevztahuje na nesoulady, vzniklé prokazatelně na základě nových skutečností, které nastaly po dokončení a odevzdání díla, nebo po uk</w:t>
      </w:r>
      <w:r w:rsidR="00C84254" w:rsidRPr="00095A9B">
        <w:rPr>
          <w:rFonts w:cs="Arial"/>
          <w:lang w:val="cs-CZ"/>
        </w:rPr>
        <w:t>ončení dílčích ucelených etap v </w:t>
      </w:r>
      <w:r w:rsidRPr="00095A9B">
        <w:rPr>
          <w:rFonts w:cs="Arial"/>
          <w:lang w:val="cs-CZ"/>
        </w:rPr>
        <w:t>průběhu plnění zakázky.</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ind w:left="567" w:hanging="567"/>
        <w:jc w:val="both"/>
        <w:textAlignment w:val="baseline"/>
        <w:rPr>
          <w:rFonts w:cs="Arial"/>
          <w:b/>
          <w:lang w:val="cs-CZ"/>
        </w:rPr>
      </w:pPr>
      <w:r w:rsidRPr="00095A9B">
        <w:rPr>
          <w:rFonts w:cs="Arial"/>
          <w:b/>
          <w:lang w:val="cs-CZ"/>
        </w:rPr>
        <w:t>Sankční ujednání</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Cambria"/>
          <w:lang w:val="cs-CZ"/>
        </w:rPr>
      </w:pPr>
      <w:r w:rsidRPr="00095A9B">
        <w:rPr>
          <w:rFonts w:cs="Arial"/>
          <w:lang w:val="cs-CZ"/>
        </w:rPr>
        <w:t>Smluvní</w:t>
      </w:r>
      <w:r w:rsidRPr="00095A9B">
        <w:rPr>
          <w:rFonts w:cs="Cambria"/>
          <w:lang w:val="cs-CZ"/>
        </w:rPr>
        <w:t xml:space="preserve"> sankce se sjednávají pro případ termínového prodlení smluvních stran s plněním dle této smlouvy.</w:t>
      </w:r>
    </w:p>
    <w:p w:rsidR="00605C2A" w:rsidRPr="00095A9B" w:rsidRDefault="00EC775F" w:rsidP="00CB1F88">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Za každý započatý den prodlení v termínu plnění dle čl. 3 této smlouvy o dílo a za každý započatý den prodlení v termínu pro odstranění vady plnění dl</w:t>
      </w:r>
      <w:r w:rsidR="00C84254" w:rsidRPr="00095A9B">
        <w:rPr>
          <w:rFonts w:cs="Arial"/>
          <w:lang w:val="cs-CZ"/>
        </w:rPr>
        <w:t>e čl. 5 této smlouvy o dílo, je </w:t>
      </w:r>
      <w:r w:rsidRPr="00095A9B">
        <w:rPr>
          <w:rFonts w:cs="Arial"/>
          <w:lang w:val="cs-CZ"/>
        </w:rPr>
        <w:t>objednatel oprávněn účtovat zhotoviteli smluvní pokutu ve výši 0,05 % z ce</w:t>
      </w:r>
      <w:r w:rsidR="00C84254" w:rsidRPr="00095A9B">
        <w:rPr>
          <w:rFonts w:cs="Arial"/>
          <w:lang w:val="cs-CZ"/>
        </w:rPr>
        <w:t>ny díla vč. </w:t>
      </w:r>
      <w:r w:rsidRPr="00095A9B">
        <w:rPr>
          <w:rFonts w:cs="Arial"/>
          <w:lang w:val="cs-CZ"/>
        </w:rPr>
        <w:t>DPH.</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Cambria"/>
          <w:lang w:val="cs-CZ"/>
        </w:rPr>
        <w:t xml:space="preserve">Za každý započatý den prodlení v termínech splatnosti vystavených faktur je zhotovitel oprávněn </w:t>
      </w:r>
      <w:r w:rsidRPr="00095A9B">
        <w:rPr>
          <w:rFonts w:cs="Arial"/>
          <w:lang w:val="cs-CZ"/>
        </w:rPr>
        <w:t>účtovat</w:t>
      </w:r>
      <w:r w:rsidRPr="00095A9B">
        <w:rPr>
          <w:rFonts w:cs="Cambria"/>
          <w:lang w:val="cs-CZ"/>
        </w:rPr>
        <w:t xml:space="preserve"> objednateli úrok z prodlení ve výši 0,05 % z fakturované částky.</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ind w:left="567" w:hanging="567"/>
        <w:jc w:val="both"/>
        <w:textAlignment w:val="baseline"/>
        <w:rPr>
          <w:rFonts w:cs="Arial"/>
          <w:b/>
          <w:lang w:val="cs-CZ"/>
        </w:rPr>
      </w:pPr>
      <w:r w:rsidRPr="00095A9B">
        <w:rPr>
          <w:rFonts w:cs="Arial"/>
          <w:b/>
          <w:lang w:val="cs-CZ"/>
        </w:rPr>
        <w:t>Kontrola plnění díla</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Objednatel je oprávněn průběžně sledovat a kontrolovat provádění díla, a to formou výrobních výborů. Výrobní výbory se uskuteční dle vzájemné dohody smluvních stran.</w:t>
      </w:r>
    </w:p>
    <w:p w:rsidR="00605C2A"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 xml:space="preserve">Průběh kontroly plnění díla bude dokumentován formou zápisu nebo záznamu z projednání (kontroly). Záznamy či zápisy pořizuje zhotovitel, pokud se smluvní strany nedohodnou jinak. </w:t>
      </w:r>
    </w:p>
    <w:p w:rsidR="004C3E8D" w:rsidRPr="00095A9B" w:rsidRDefault="004C3E8D" w:rsidP="004C3E8D">
      <w:pPr>
        <w:tabs>
          <w:tab w:val="left" w:pos="567"/>
        </w:tabs>
        <w:suppressAutoHyphens/>
        <w:spacing w:before="240" w:after="0" w:line="240" w:lineRule="auto"/>
        <w:jc w:val="both"/>
        <w:textAlignment w:val="baseline"/>
        <w:rPr>
          <w:rFonts w:cs="Arial"/>
          <w:lang w:val="cs-CZ"/>
        </w:rPr>
      </w:pP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jc w:val="both"/>
        <w:textAlignment w:val="baseline"/>
        <w:rPr>
          <w:rFonts w:cs="Arial"/>
          <w:b/>
          <w:lang w:val="cs-CZ"/>
        </w:rPr>
      </w:pPr>
      <w:r w:rsidRPr="00095A9B">
        <w:rPr>
          <w:rFonts w:cs="Arial"/>
          <w:b/>
          <w:lang w:val="cs-CZ"/>
        </w:rPr>
        <w:lastRenderedPageBreak/>
        <w:t>Vzájemný styk smluvních stran</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Arial"/>
          <w:lang w:val="cs-CZ"/>
        </w:rPr>
      </w:pPr>
      <w:r w:rsidRPr="00095A9B">
        <w:rPr>
          <w:rFonts w:cs="Arial"/>
          <w:lang w:val="cs-CZ"/>
        </w:rPr>
        <w:t>Stranu objednatele jsou v průběhu provádění díla oprávněni zastupovat:</w:t>
      </w:r>
    </w:p>
    <w:p w:rsidR="00605C2A" w:rsidRPr="001C0104" w:rsidRDefault="00EC775F">
      <w:pPr>
        <w:pStyle w:val="Odstavecseseznamem"/>
        <w:numPr>
          <w:ilvl w:val="0"/>
          <w:numId w:val="2"/>
        </w:numPr>
        <w:suppressAutoHyphens/>
        <w:spacing w:after="0" w:line="240" w:lineRule="auto"/>
        <w:ind w:left="567"/>
        <w:jc w:val="both"/>
        <w:textAlignment w:val="baseline"/>
        <w:rPr>
          <w:lang w:val="cs-CZ"/>
        </w:rPr>
      </w:pPr>
      <w:r w:rsidRPr="001C0104">
        <w:rPr>
          <w:rFonts w:cs="Arial"/>
          <w:lang w:val="cs-CZ"/>
        </w:rPr>
        <w:t xml:space="preserve">ve věcech smluvních: </w:t>
      </w:r>
      <w:r w:rsidR="00010665" w:rsidRPr="001C0104">
        <w:rPr>
          <w:rFonts w:cs="Arial"/>
          <w:lang w:val="cs-CZ"/>
        </w:rPr>
        <w:tab/>
      </w:r>
      <w:r w:rsidR="001C0104" w:rsidRPr="001C0104">
        <w:rPr>
          <w:rFonts w:cs="Arial"/>
          <w:lang w:val="cs-CZ"/>
        </w:rPr>
        <w:t>Jiří Vohadlo, 724 602 957, jiri_vohadlo@vuv.cz</w:t>
      </w:r>
    </w:p>
    <w:p w:rsidR="00605C2A" w:rsidRPr="001C0104" w:rsidRDefault="00EC775F">
      <w:pPr>
        <w:pStyle w:val="Odstavecseseznamem"/>
        <w:numPr>
          <w:ilvl w:val="0"/>
          <w:numId w:val="2"/>
        </w:numPr>
        <w:suppressAutoHyphens/>
        <w:spacing w:after="0" w:line="240" w:lineRule="auto"/>
        <w:ind w:left="567"/>
        <w:jc w:val="both"/>
        <w:textAlignment w:val="baseline"/>
      </w:pPr>
      <w:r w:rsidRPr="001C0104">
        <w:rPr>
          <w:rFonts w:cs="Arial"/>
          <w:lang w:val="cs-CZ"/>
        </w:rPr>
        <w:t xml:space="preserve">ve věcech technických: </w:t>
      </w:r>
      <w:r w:rsidR="00010665" w:rsidRPr="001C0104">
        <w:rPr>
          <w:rFonts w:cs="Arial"/>
          <w:lang w:val="cs-CZ"/>
        </w:rPr>
        <w:tab/>
      </w:r>
      <w:r w:rsidR="001C0104" w:rsidRPr="001C0104">
        <w:rPr>
          <w:rFonts w:cs="Arial"/>
          <w:lang w:val="cs-CZ"/>
        </w:rPr>
        <w:t xml:space="preserve">Doc. RNDr. Zbyněk Hrkal, </w:t>
      </w:r>
      <w:r w:rsidR="005B78D1">
        <w:t>606 079 144</w:t>
      </w:r>
      <w:r w:rsidR="005B78D1">
        <w:rPr>
          <w:rFonts w:cs="Arial"/>
          <w:lang w:val="cs-CZ"/>
        </w:rPr>
        <w:t xml:space="preserve">, </w:t>
      </w:r>
      <w:r w:rsidR="001C0104" w:rsidRPr="001C0104">
        <w:rPr>
          <w:rFonts w:cs="Arial"/>
          <w:lang w:val="cs-CZ"/>
        </w:rPr>
        <w:t>zbynek.hrkal@vuv.cz</w:t>
      </w:r>
    </w:p>
    <w:p w:rsidR="00605C2A" w:rsidRPr="00095A9B" w:rsidRDefault="00EC775F">
      <w:pPr>
        <w:numPr>
          <w:ilvl w:val="1"/>
          <w:numId w:val="1"/>
        </w:numPr>
        <w:suppressAutoHyphens/>
        <w:spacing w:before="240" w:after="0" w:line="240" w:lineRule="auto"/>
        <w:ind w:left="567" w:hanging="567"/>
        <w:jc w:val="both"/>
        <w:textAlignment w:val="baseline"/>
        <w:rPr>
          <w:rFonts w:cs="Arial"/>
          <w:lang w:val="cs-CZ"/>
        </w:rPr>
      </w:pPr>
      <w:r w:rsidRPr="00095A9B">
        <w:rPr>
          <w:rFonts w:cs="Arial"/>
          <w:lang w:val="cs-CZ"/>
        </w:rPr>
        <w:t>Stranu zhotovitele jsou v průběhu provádění díla oprávněni zastupovat:</w:t>
      </w:r>
    </w:p>
    <w:p w:rsidR="00605C2A" w:rsidRPr="005B78D1" w:rsidRDefault="00EC775F">
      <w:pPr>
        <w:pStyle w:val="Odstavecseseznamem"/>
        <w:numPr>
          <w:ilvl w:val="0"/>
          <w:numId w:val="3"/>
        </w:numPr>
        <w:suppressAutoHyphens/>
        <w:spacing w:after="0" w:line="240" w:lineRule="auto"/>
        <w:ind w:left="567"/>
        <w:textAlignment w:val="baseline"/>
      </w:pPr>
      <w:r w:rsidRPr="005B78D1">
        <w:rPr>
          <w:rFonts w:cs="Arial"/>
          <w:lang w:val="cs-CZ"/>
        </w:rPr>
        <w:t>ve věcech smluvních:</w:t>
      </w:r>
      <w:r w:rsidR="005B78D1" w:rsidRPr="005B78D1">
        <w:rPr>
          <w:rFonts w:cs="Arial"/>
          <w:lang w:val="cs-CZ"/>
        </w:rPr>
        <w:tab/>
      </w:r>
      <w:r w:rsidRPr="005B78D1">
        <w:rPr>
          <w:rFonts w:cs="Arial"/>
          <w:lang w:val="cs-CZ"/>
        </w:rPr>
        <w:t xml:space="preserve">Ing. Miloslav Šindlar, 495 402 560, </w:t>
      </w:r>
      <w:r w:rsidR="005B78D1" w:rsidRPr="005B78D1">
        <w:rPr>
          <w:rFonts w:cs="Arial"/>
          <w:lang w:val="cs-CZ"/>
        </w:rPr>
        <w:t>miloslav.</w:t>
      </w:r>
      <w:r w:rsidRPr="005B78D1">
        <w:rPr>
          <w:rFonts w:cs="Arial"/>
          <w:lang w:val="cs-CZ"/>
        </w:rPr>
        <w:t>sindlar</w:t>
      </w:r>
      <w:hyperlink r:id="rId10">
        <w:r w:rsidRPr="005B78D1">
          <w:rPr>
            <w:rStyle w:val="Internetovodkaz"/>
            <w:rFonts w:cs="Arial"/>
            <w:color w:val="00000A"/>
            <w:u w:val="none"/>
            <w:lang w:val="cs-CZ"/>
          </w:rPr>
          <w:t>@sindlar.cz</w:t>
        </w:r>
      </w:hyperlink>
    </w:p>
    <w:p w:rsidR="00EC1D27" w:rsidRPr="005B78D1" w:rsidRDefault="00EC775F" w:rsidP="00EC1D27">
      <w:pPr>
        <w:pStyle w:val="Odstavecseseznamem"/>
        <w:numPr>
          <w:ilvl w:val="0"/>
          <w:numId w:val="3"/>
        </w:numPr>
        <w:suppressAutoHyphens/>
        <w:spacing w:after="0" w:line="240" w:lineRule="auto"/>
        <w:ind w:left="567"/>
        <w:textAlignment w:val="baseline"/>
        <w:rPr>
          <w:rFonts w:cs="Arial"/>
          <w:lang w:val="cs-CZ"/>
        </w:rPr>
      </w:pPr>
      <w:r w:rsidRPr="005B78D1">
        <w:rPr>
          <w:rFonts w:cs="Arial"/>
          <w:lang w:val="cs-CZ"/>
        </w:rPr>
        <w:t xml:space="preserve">ve věcech technických: </w:t>
      </w:r>
      <w:r w:rsidR="005B78D1" w:rsidRPr="005B78D1">
        <w:rPr>
          <w:rFonts w:cs="Arial"/>
          <w:lang w:val="cs-CZ"/>
        </w:rPr>
        <w:tab/>
      </w:r>
      <w:r w:rsidR="00C84254" w:rsidRPr="005B78D1">
        <w:rPr>
          <w:rFonts w:cs="Arial"/>
          <w:lang w:val="cs-CZ"/>
        </w:rPr>
        <w:t>Ing. Jiří Kaplan, 495 402</w:t>
      </w:r>
      <w:r w:rsidR="00720406" w:rsidRPr="005B78D1">
        <w:rPr>
          <w:rFonts w:cs="Arial"/>
          <w:lang w:val="cs-CZ"/>
        </w:rPr>
        <w:t> </w:t>
      </w:r>
      <w:r w:rsidR="00C84254" w:rsidRPr="005B78D1">
        <w:rPr>
          <w:rFonts w:cs="Arial"/>
          <w:lang w:val="cs-CZ"/>
        </w:rPr>
        <w:t xml:space="preserve">560, </w:t>
      </w:r>
      <w:r w:rsidR="005B78D1" w:rsidRPr="005B78D1">
        <w:rPr>
          <w:rFonts w:cs="Arial"/>
          <w:lang w:val="cs-CZ"/>
        </w:rPr>
        <w:t>jiri.</w:t>
      </w:r>
      <w:r w:rsidR="00720406" w:rsidRPr="005B78D1">
        <w:rPr>
          <w:rFonts w:cs="Arial"/>
          <w:lang w:val="cs-CZ"/>
        </w:rPr>
        <w:t>kaplan</w:t>
      </w:r>
      <w:hyperlink r:id="rId11">
        <w:r w:rsidR="00C84254" w:rsidRPr="005B78D1">
          <w:rPr>
            <w:rStyle w:val="Internetovodkaz"/>
            <w:rFonts w:cs="Arial"/>
            <w:color w:val="00000A"/>
            <w:u w:val="none"/>
            <w:lang w:val="cs-CZ"/>
          </w:rPr>
          <w:t>@sindlar.cz</w:t>
        </w:r>
      </w:hyperlink>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ind w:left="567" w:hanging="567"/>
        <w:jc w:val="both"/>
        <w:textAlignment w:val="baseline"/>
        <w:rPr>
          <w:rFonts w:cs="Arial"/>
          <w:b/>
          <w:lang w:val="cs-CZ"/>
        </w:rPr>
      </w:pPr>
      <w:r w:rsidRPr="00095A9B">
        <w:rPr>
          <w:rFonts w:cs="Arial"/>
          <w:b/>
          <w:lang w:val="cs-CZ"/>
        </w:rPr>
        <w:t>Součinnost objednatele</w:t>
      </w:r>
      <w:r w:rsidR="00B32EB1">
        <w:rPr>
          <w:rFonts w:cs="Arial"/>
          <w:b/>
          <w:lang w:val="cs-CZ"/>
        </w:rPr>
        <w:t xml:space="preserve"> a zhotovitele</w:t>
      </w:r>
    </w:p>
    <w:p w:rsidR="00605C2A" w:rsidRPr="00CC4DE2" w:rsidRDefault="00EC775F">
      <w:pPr>
        <w:numPr>
          <w:ilvl w:val="1"/>
          <w:numId w:val="1"/>
        </w:numPr>
        <w:tabs>
          <w:tab w:val="left" w:pos="567"/>
        </w:tabs>
        <w:suppressAutoHyphens/>
        <w:spacing w:before="240" w:after="0" w:line="240" w:lineRule="auto"/>
        <w:jc w:val="both"/>
        <w:textAlignment w:val="baseline"/>
        <w:rPr>
          <w:rFonts w:cs="Cambria"/>
          <w:lang w:val="cs-CZ"/>
        </w:rPr>
      </w:pPr>
      <w:r w:rsidRPr="00CC4DE2">
        <w:rPr>
          <w:rFonts w:cs="Cambria"/>
          <w:lang w:val="cs-CZ"/>
        </w:rPr>
        <w:t>Objednatel se zavazuje poskytnout zhotoviteli součinnost potřebnou k zdárnému plnění díla, zejména předat zhotoviteli veškeré podklady ve vlastni</w:t>
      </w:r>
      <w:r w:rsidR="00095A9B" w:rsidRPr="00CC4DE2">
        <w:rPr>
          <w:rFonts w:cs="Cambria"/>
          <w:lang w:val="cs-CZ"/>
        </w:rPr>
        <w:t xml:space="preserve">ctví objednatele, související </w:t>
      </w:r>
      <w:r w:rsidR="00095A9B" w:rsidRPr="00CC4DE2">
        <w:rPr>
          <w:lang w:val="cs-CZ"/>
        </w:rPr>
        <w:t>s </w:t>
      </w:r>
      <w:r w:rsidRPr="00CC4DE2">
        <w:rPr>
          <w:lang w:val="cs-CZ"/>
        </w:rPr>
        <w:t>plněním</w:t>
      </w:r>
      <w:r w:rsidRPr="00CC4DE2">
        <w:rPr>
          <w:rFonts w:cs="Cambria"/>
          <w:lang w:val="cs-CZ"/>
        </w:rPr>
        <w:t xml:space="preserve"> díla a mající vliv na jeho průběh.</w:t>
      </w:r>
      <w:r w:rsidR="00FB5225" w:rsidRPr="00CC4DE2">
        <w:rPr>
          <w:rFonts w:cs="Cambria"/>
          <w:lang w:val="cs-CZ"/>
        </w:rPr>
        <w:t xml:space="preserve"> Těmito podklady jsou zejména podrobné geodetické zaměření a průběžná fotodokumentace stavby. </w:t>
      </w:r>
    </w:p>
    <w:p w:rsidR="00605C2A" w:rsidRDefault="00EC775F">
      <w:pPr>
        <w:numPr>
          <w:ilvl w:val="1"/>
          <w:numId w:val="1"/>
        </w:numPr>
        <w:tabs>
          <w:tab w:val="left" w:pos="567"/>
        </w:tabs>
        <w:suppressAutoHyphens/>
        <w:spacing w:before="240" w:after="0" w:line="240" w:lineRule="auto"/>
        <w:jc w:val="both"/>
        <w:textAlignment w:val="baseline"/>
        <w:rPr>
          <w:rFonts w:cs="Cambria"/>
          <w:lang w:val="cs-CZ"/>
        </w:rPr>
      </w:pPr>
      <w:r w:rsidRPr="00095A9B">
        <w:rPr>
          <w:rFonts w:cs="Cambria"/>
          <w:lang w:val="cs-CZ"/>
        </w:rPr>
        <w:t>Zhotovitel se zavazuje poskytnuté podklady použít pouze pro</w:t>
      </w:r>
      <w:r w:rsidR="00095A9B" w:rsidRPr="00095A9B">
        <w:rPr>
          <w:rFonts w:cs="Cambria"/>
          <w:lang w:val="cs-CZ"/>
        </w:rPr>
        <w:t xml:space="preserve"> účely spojené s plněním díla a </w:t>
      </w:r>
      <w:r w:rsidRPr="00095A9B">
        <w:rPr>
          <w:rFonts w:cs="Cambria"/>
          <w:lang w:val="cs-CZ"/>
        </w:rPr>
        <w:t>po jeho dokončení veškeré poskytnuté podklady bezodkladně vrátit objednateli. Přehled zapůjčených podkladů evidují obě strany formou protokolů.</w:t>
      </w:r>
    </w:p>
    <w:p w:rsidR="00B32EB1" w:rsidRPr="00095A9B" w:rsidRDefault="00B32EB1">
      <w:pPr>
        <w:numPr>
          <w:ilvl w:val="1"/>
          <w:numId w:val="1"/>
        </w:numPr>
        <w:tabs>
          <w:tab w:val="left" w:pos="567"/>
        </w:tabs>
        <w:suppressAutoHyphens/>
        <w:spacing w:before="240" w:after="0" w:line="240" w:lineRule="auto"/>
        <w:jc w:val="both"/>
        <w:textAlignment w:val="baseline"/>
        <w:rPr>
          <w:rFonts w:cs="Cambria"/>
          <w:lang w:val="cs-CZ"/>
        </w:rPr>
      </w:pPr>
      <w:r>
        <w:rPr>
          <w:rFonts w:cs="Cambria"/>
          <w:lang w:val="cs-CZ"/>
        </w:rPr>
        <w:t>Zhotovitel se zavazuje zajistit součinnost při výkonu případné finanční kontroly poskytovateli dotace a kontrolním orgánům nebo jiným oprávněným kontrolním orgánům.</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jc w:val="both"/>
        <w:textAlignment w:val="baseline"/>
        <w:rPr>
          <w:rFonts w:cs="Arial"/>
          <w:b/>
          <w:lang w:val="cs-CZ"/>
        </w:rPr>
      </w:pPr>
      <w:r w:rsidRPr="00095A9B">
        <w:rPr>
          <w:rFonts w:cs="Arial"/>
          <w:b/>
          <w:lang w:val="cs-CZ"/>
        </w:rPr>
        <w:tab/>
        <w:t>Odstoupení od smlouvy</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Cambria"/>
          <w:lang w:val="cs-CZ"/>
        </w:rPr>
      </w:pPr>
      <w:r w:rsidRPr="00095A9B">
        <w:rPr>
          <w:rFonts w:cs="Cambria"/>
          <w:lang w:val="cs-CZ"/>
        </w:rPr>
        <w:t xml:space="preserve">Při </w:t>
      </w:r>
      <w:r w:rsidRPr="00095A9B">
        <w:rPr>
          <w:rFonts w:cs="Arial"/>
          <w:lang w:val="cs-CZ"/>
        </w:rPr>
        <w:t>podstatném</w:t>
      </w:r>
      <w:r w:rsidRPr="00095A9B">
        <w:rPr>
          <w:rFonts w:cs="Cambria"/>
          <w:lang w:val="cs-CZ"/>
        </w:rPr>
        <w:t xml:space="preserve"> porušení této smlouvy jednou ze smluvních stran je druhá smluvní strana oprávněna bez dalšího od této smlouvy odstoupit. Odstoupení od smlouvy učiní smluvní strana písemným oznámením doručeným druhé straně, podepsaným oprávněným zástupcem. Odstoupení od smlouvy je účinné od data doručení oznámení druhé smluvní straně. </w:t>
      </w:r>
    </w:p>
    <w:p w:rsidR="00605C2A" w:rsidRPr="00095A9B" w:rsidRDefault="00EC775F">
      <w:pPr>
        <w:numPr>
          <w:ilvl w:val="1"/>
          <w:numId w:val="1"/>
        </w:numPr>
        <w:tabs>
          <w:tab w:val="left" w:pos="567"/>
        </w:tabs>
        <w:suppressAutoHyphens/>
        <w:spacing w:before="240" w:after="0" w:line="240" w:lineRule="auto"/>
        <w:ind w:left="567" w:hanging="567"/>
        <w:jc w:val="both"/>
        <w:textAlignment w:val="baseline"/>
        <w:rPr>
          <w:rFonts w:cs="Cambria"/>
          <w:lang w:val="cs-CZ"/>
        </w:rPr>
      </w:pPr>
      <w:r w:rsidRPr="00095A9B">
        <w:rPr>
          <w:rFonts w:cs="Cambria"/>
          <w:lang w:val="cs-CZ"/>
        </w:rPr>
        <w:t xml:space="preserve">Za podstatné porušení smlouvy se považuje zejména závažné neplnění věcných, </w:t>
      </w:r>
      <w:r w:rsidRPr="00095A9B">
        <w:rPr>
          <w:rFonts w:cs="Arial"/>
          <w:lang w:val="cs-CZ"/>
        </w:rPr>
        <w:t>termínových</w:t>
      </w:r>
      <w:r w:rsidRPr="00095A9B">
        <w:rPr>
          <w:rFonts w:cs="Cambria"/>
          <w:lang w:val="cs-CZ"/>
        </w:rPr>
        <w:t xml:space="preserve"> nebo finančních závazků, specifikovaných v</w:t>
      </w:r>
      <w:r w:rsidR="00095A9B" w:rsidRPr="00095A9B">
        <w:rPr>
          <w:rFonts w:cs="Cambria"/>
          <w:lang w:val="cs-CZ"/>
        </w:rPr>
        <w:t xml:space="preserve"> článcích 2 až 4 této smlouvy o </w:t>
      </w:r>
      <w:r w:rsidRPr="00095A9B">
        <w:rPr>
          <w:rFonts w:cs="Cambria"/>
          <w:lang w:val="cs-CZ"/>
        </w:rPr>
        <w:t xml:space="preserve">dílo. </w:t>
      </w:r>
    </w:p>
    <w:p w:rsidR="004E79FB" w:rsidRPr="00095A9B" w:rsidRDefault="00EC775F" w:rsidP="00095A9B">
      <w:pPr>
        <w:numPr>
          <w:ilvl w:val="1"/>
          <w:numId w:val="1"/>
        </w:numPr>
        <w:tabs>
          <w:tab w:val="left" w:pos="567"/>
        </w:tabs>
        <w:suppressAutoHyphens/>
        <w:spacing w:before="240" w:after="0" w:line="240" w:lineRule="auto"/>
        <w:ind w:left="567" w:hanging="567"/>
        <w:jc w:val="both"/>
        <w:textAlignment w:val="baseline"/>
        <w:rPr>
          <w:rFonts w:cs="Cambria"/>
          <w:lang w:val="cs-CZ"/>
        </w:rPr>
      </w:pPr>
      <w:r w:rsidRPr="00095A9B">
        <w:rPr>
          <w:rFonts w:cs="Arial"/>
          <w:lang w:val="cs-CZ"/>
        </w:rPr>
        <w:t>Smluvní</w:t>
      </w:r>
      <w:r w:rsidRPr="00095A9B">
        <w:rPr>
          <w:rFonts w:cs="Cambria"/>
          <w:lang w:val="cs-CZ"/>
        </w:rPr>
        <w:t xml:space="preserve"> strany se výslovně dohodly, že odstoupí-li od smlouvy objednatel z důvodů objektivně nezaviněných zhotovitelem, uhradí zhotoviteli </w:t>
      </w:r>
      <w:r w:rsidR="00095A9B" w:rsidRPr="00095A9B">
        <w:rPr>
          <w:rFonts w:cs="Cambria"/>
          <w:lang w:val="cs-CZ"/>
        </w:rPr>
        <w:t>prokazatelné náklady, spojené s </w:t>
      </w:r>
      <w:r w:rsidRPr="00095A9B">
        <w:rPr>
          <w:rFonts w:cs="Cambria"/>
          <w:lang w:val="cs-CZ"/>
        </w:rPr>
        <w:t>plněním díla, vzniklé zhotoviteli k datu odstoupení od smlouvy.</w:t>
      </w:r>
    </w:p>
    <w:p w:rsidR="00605C2A" w:rsidRPr="00095A9B" w:rsidRDefault="00EC775F">
      <w:pPr>
        <w:numPr>
          <w:ilvl w:val="0"/>
          <w:numId w:val="1"/>
        </w:numPr>
        <w:pBdr>
          <w:top w:val="single" w:sz="4" w:space="1" w:color="00000A"/>
        </w:pBdr>
        <w:shd w:val="clear" w:color="auto" w:fill="F2F2F2"/>
        <w:tabs>
          <w:tab w:val="left" w:pos="567"/>
        </w:tabs>
        <w:suppressAutoHyphens/>
        <w:spacing w:before="240" w:after="0" w:line="240" w:lineRule="auto"/>
        <w:jc w:val="both"/>
        <w:textAlignment w:val="baseline"/>
        <w:rPr>
          <w:rFonts w:cs="Arial"/>
          <w:b/>
          <w:lang w:val="cs-CZ"/>
        </w:rPr>
      </w:pPr>
      <w:r w:rsidRPr="00095A9B">
        <w:rPr>
          <w:rFonts w:cs="Arial"/>
          <w:b/>
          <w:lang w:val="cs-CZ"/>
        </w:rPr>
        <w:t xml:space="preserve"> </w:t>
      </w:r>
      <w:r w:rsidRPr="00095A9B">
        <w:rPr>
          <w:rFonts w:cs="Arial"/>
          <w:b/>
          <w:lang w:val="cs-CZ"/>
        </w:rPr>
        <w:tab/>
        <w:t>Závěrečná ustanovení</w:t>
      </w:r>
    </w:p>
    <w:p w:rsidR="00605C2A" w:rsidRPr="00355427" w:rsidRDefault="00EC775F">
      <w:pPr>
        <w:numPr>
          <w:ilvl w:val="1"/>
          <w:numId w:val="1"/>
        </w:numPr>
        <w:tabs>
          <w:tab w:val="left" w:pos="567"/>
        </w:tabs>
        <w:suppressAutoHyphens/>
        <w:spacing w:before="240" w:after="0" w:line="240" w:lineRule="auto"/>
        <w:ind w:left="567" w:hanging="567"/>
        <w:jc w:val="both"/>
        <w:textAlignment w:val="baseline"/>
        <w:rPr>
          <w:lang w:val="cs-CZ"/>
        </w:rPr>
      </w:pPr>
      <w:r w:rsidRPr="009E1EB6">
        <w:rPr>
          <w:rFonts w:cs="Arial"/>
          <w:lang w:val="cs-CZ"/>
        </w:rPr>
        <w:t xml:space="preserve">Tato smlouva o dílo je vyhotovena celkem ve 2 vyhotoveních (stejnopisech) s platností </w:t>
      </w:r>
      <w:r w:rsidRPr="00355427">
        <w:rPr>
          <w:rFonts w:cs="Arial"/>
          <w:lang w:val="cs-CZ"/>
        </w:rPr>
        <w:t xml:space="preserve">originálu. Objednatel obdrží jedno vyhotovení, zhotovitel obdrží jedno vyhotovení. </w:t>
      </w:r>
    </w:p>
    <w:p w:rsidR="00355427" w:rsidRPr="00355427" w:rsidRDefault="00355427" w:rsidP="00355427">
      <w:pPr>
        <w:numPr>
          <w:ilvl w:val="1"/>
          <w:numId w:val="1"/>
        </w:numPr>
        <w:tabs>
          <w:tab w:val="left" w:pos="567"/>
        </w:tabs>
        <w:suppressAutoHyphens/>
        <w:spacing w:before="240" w:after="0" w:line="240" w:lineRule="auto"/>
        <w:jc w:val="both"/>
        <w:textAlignment w:val="baseline"/>
        <w:rPr>
          <w:rFonts w:cs="Arial"/>
          <w:lang w:val="cs-CZ"/>
        </w:rPr>
      </w:pPr>
      <w:r w:rsidRPr="00355427">
        <w:rPr>
          <w:rFonts w:cs="Arial"/>
          <w:lang w:val="cs-CZ"/>
        </w:rPr>
        <w:t>Tato smlouva o dílo nebo její jednotlivé články mohou být měněny, doplňovány nebo rušeny pouze písemnými, vzájemně odsouhlasenými a průběžně číslovanými dodatky. Smluvní dodatky musí být podepsány oprávněnými zástupci smluvních stran. V případě posunutí termínu nebo jiné změny smlouvy z důvodů uvedených v bodech 3.</w:t>
      </w:r>
      <w:r>
        <w:rPr>
          <w:rFonts w:cs="Arial"/>
          <w:lang w:val="cs-CZ"/>
        </w:rPr>
        <w:t>2, 4.4</w:t>
      </w:r>
      <w:r w:rsidRPr="00355427">
        <w:rPr>
          <w:rFonts w:cs="Arial"/>
          <w:lang w:val="cs-CZ"/>
        </w:rPr>
        <w:t xml:space="preserve">, </w:t>
      </w:r>
      <w:r>
        <w:rPr>
          <w:rFonts w:cs="Arial"/>
          <w:lang w:val="cs-CZ"/>
        </w:rPr>
        <w:t>5.5</w:t>
      </w:r>
      <w:r w:rsidRPr="00355427">
        <w:rPr>
          <w:rFonts w:cs="Arial"/>
          <w:lang w:val="cs-CZ"/>
        </w:rPr>
        <w:t xml:space="preserve"> a </w:t>
      </w:r>
      <w:r>
        <w:rPr>
          <w:rFonts w:cs="Arial"/>
          <w:lang w:val="cs-CZ"/>
        </w:rPr>
        <w:t>5.6</w:t>
      </w:r>
      <w:r w:rsidRPr="00355427">
        <w:rPr>
          <w:rFonts w:cs="Arial"/>
          <w:lang w:val="cs-CZ"/>
        </w:rPr>
        <w:t xml:space="preserve"> se smluvní strany zavazují, že uzavřou dodatek smlouvy o dílo, který nové skutečnosti zohlední.</w:t>
      </w:r>
    </w:p>
    <w:p w:rsidR="00FA3293" w:rsidRPr="004667ED" w:rsidRDefault="00EC775F" w:rsidP="004667ED">
      <w:pPr>
        <w:numPr>
          <w:ilvl w:val="1"/>
          <w:numId w:val="1"/>
        </w:numPr>
        <w:tabs>
          <w:tab w:val="left" w:pos="567"/>
        </w:tabs>
        <w:suppressAutoHyphens/>
        <w:spacing w:before="240" w:after="0" w:line="240" w:lineRule="auto"/>
        <w:ind w:left="567" w:hanging="567"/>
        <w:jc w:val="both"/>
        <w:textAlignment w:val="baseline"/>
        <w:rPr>
          <w:rFonts w:cs="Arial"/>
          <w:lang w:val="cs-CZ"/>
        </w:rPr>
      </w:pPr>
      <w:r w:rsidRPr="004667ED">
        <w:rPr>
          <w:rFonts w:cs="Arial"/>
          <w:lang w:val="cs-CZ"/>
        </w:rPr>
        <w:t>Tato smlouva o dílo nabývá platnosti dnem podpisu oprávněným</w:t>
      </w:r>
      <w:r w:rsidR="004667ED" w:rsidRPr="004667ED">
        <w:rPr>
          <w:rFonts w:cs="Arial"/>
          <w:lang w:val="cs-CZ"/>
        </w:rPr>
        <w:t>i zástupci obou smluvních stran.</w:t>
      </w:r>
      <w:r w:rsidR="009D0020">
        <w:rPr>
          <w:rFonts w:cs="Arial"/>
          <w:lang w:val="cs-CZ"/>
        </w:rPr>
        <w:t xml:space="preserve"> Tato smlouva o dílo nabývá </w:t>
      </w:r>
      <w:r w:rsidR="009D0020" w:rsidRPr="004667ED">
        <w:rPr>
          <w:rFonts w:cs="Arial"/>
          <w:lang w:val="cs-CZ"/>
        </w:rPr>
        <w:t>účinnosti</w:t>
      </w:r>
      <w:r w:rsidR="009D0020">
        <w:rPr>
          <w:rFonts w:cs="Arial"/>
          <w:lang w:val="cs-CZ"/>
        </w:rPr>
        <w:t xml:space="preserve"> po jejím zveřejnění v Centrálním registru smluv, zveřejnění zajistí objednatel.</w:t>
      </w:r>
      <w:r w:rsidR="00F97141">
        <w:rPr>
          <w:rFonts w:cs="Arial"/>
          <w:lang w:val="cs-CZ"/>
        </w:rPr>
        <w:t xml:space="preserve"> Zhotovitel dále souhlasí s tím, že všechny dokumenty, které se váží k tomuto obchodnímu případu, budou zveřejněny v Centrálním registru smluv, zveřejnění zajistí objednatel.</w:t>
      </w:r>
      <w:r w:rsidR="00A76749">
        <w:rPr>
          <w:rFonts w:cs="Arial"/>
          <w:lang w:val="cs-CZ"/>
        </w:rPr>
        <w:t xml:space="preserve"> </w:t>
      </w:r>
    </w:p>
    <w:p w:rsidR="00FA3293" w:rsidRDefault="00FA3293">
      <w:pPr>
        <w:pStyle w:val="Odstavecseseznamem"/>
        <w:spacing w:before="120" w:after="0" w:line="240" w:lineRule="auto"/>
        <w:ind w:left="0"/>
        <w:rPr>
          <w:rFonts w:cs="Arial"/>
          <w:lang w:val="cs-CZ"/>
        </w:rPr>
      </w:pPr>
    </w:p>
    <w:p w:rsidR="00B9156B" w:rsidRDefault="00B9156B">
      <w:pPr>
        <w:pStyle w:val="Odstavecseseznamem"/>
        <w:spacing w:before="120" w:after="0" w:line="240" w:lineRule="auto"/>
        <w:ind w:left="0"/>
        <w:rPr>
          <w:rFonts w:cs="Arial"/>
          <w:lang w:val="cs-CZ"/>
        </w:rPr>
      </w:pPr>
      <w:r>
        <w:rPr>
          <w:rFonts w:cs="Arial"/>
          <w:lang w:val="cs-CZ"/>
        </w:rPr>
        <w:t>Přílohy:</w:t>
      </w:r>
    </w:p>
    <w:p w:rsidR="00B9156B" w:rsidRDefault="00B9156B">
      <w:pPr>
        <w:pStyle w:val="Odstavecseseznamem"/>
        <w:spacing w:before="120" w:after="0" w:line="240" w:lineRule="auto"/>
        <w:ind w:left="0"/>
        <w:rPr>
          <w:rFonts w:cs="Arial"/>
          <w:lang w:val="cs-CZ"/>
        </w:rPr>
      </w:pPr>
      <w:r>
        <w:rPr>
          <w:rFonts w:cs="Arial"/>
          <w:lang w:val="cs-CZ"/>
        </w:rPr>
        <w:t>- Cenová tabulka</w:t>
      </w:r>
    </w:p>
    <w:p w:rsidR="00B9156B" w:rsidRPr="00095A9B" w:rsidRDefault="00B9156B">
      <w:pPr>
        <w:pStyle w:val="Odstavecseseznamem"/>
        <w:spacing w:before="120" w:after="0" w:line="240" w:lineRule="auto"/>
        <w:ind w:left="0"/>
        <w:rPr>
          <w:rFonts w:cs="Arial"/>
          <w:lang w:val="cs-CZ"/>
        </w:rPr>
      </w:pPr>
    </w:p>
    <w:p w:rsidR="00605C2A" w:rsidRPr="00095A9B" w:rsidRDefault="00C05355">
      <w:pPr>
        <w:pStyle w:val="Odstavecseseznamem"/>
        <w:spacing w:before="120" w:after="0" w:line="240" w:lineRule="auto"/>
        <w:ind w:left="0"/>
        <w:rPr>
          <w:lang w:val="cs-CZ"/>
        </w:rPr>
      </w:pPr>
      <w:r w:rsidRPr="00095A9B">
        <w:rPr>
          <w:rFonts w:cs="Arial"/>
          <w:lang w:val="cs-CZ"/>
        </w:rPr>
        <w:t>V</w:t>
      </w:r>
      <w:r w:rsidR="00CB1F88">
        <w:rPr>
          <w:rFonts w:cs="Arial"/>
          <w:lang w:val="cs-CZ"/>
        </w:rPr>
        <w:t> </w:t>
      </w:r>
      <w:r w:rsidR="009E1EB6">
        <w:rPr>
          <w:rFonts w:cs="Arial"/>
          <w:lang w:val="cs-CZ"/>
        </w:rPr>
        <w:t>Praze</w:t>
      </w:r>
      <w:r w:rsidR="00EC775F" w:rsidRPr="00095A9B">
        <w:rPr>
          <w:rFonts w:cs="Arial"/>
          <w:lang w:val="cs-CZ"/>
        </w:rPr>
        <w:t xml:space="preserve">, dne </w:t>
      </w:r>
      <w:r w:rsidR="00054FA1">
        <w:rPr>
          <w:rFonts w:cs="Arial"/>
          <w:lang w:val="cs-CZ"/>
        </w:rPr>
        <w:t>12.6.2019</w:t>
      </w:r>
      <w:r w:rsidR="00EC775F" w:rsidRPr="00095A9B">
        <w:rPr>
          <w:rFonts w:cs="Arial"/>
          <w:lang w:val="cs-CZ"/>
        </w:rPr>
        <w:tab/>
      </w:r>
      <w:r w:rsidR="00EC775F" w:rsidRPr="00095A9B">
        <w:rPr>
          <w:rFonts w:cs="Arial"/>
          <w:lang w:val="cs-CZ"/>
        </w:rPr>
        <w:tab/>
      </w:r>
      <w:r w:rsidR="00EC775F" w:rsidRPr="00095A9B">
        <w:rPr>
          <w:rFonts w:cs="Arial"/>
          <w:lang w:val="cs-CZ"/>
        </w:rPr>
        <w:tab/>
      </w:r>
      <w:r w:rsidR="00EC775F" w:rsidRPr="00095A9B">
        <w:rPr>
          <w:rFonts w:cs="Arial"/>
          <w:lang w:val="cs-CZ"/>
        </w:rPr>
        <w:tab/>
        <w:t xml:space="preserve">V Hradci Králové, dne </w:t>
      </w:r>
      <w:r w:rsidR="00054FA1">
        <w:rPr>
          <w:rFonts w:cs="Arial"/>
          <w:lang w:val="cs-CZ"/>
        </w:rPr>
        <w:t>4.6.</w:t>
      </w:r>
      <w:r w:rsidR="009E1EB6">
        <w:rPr>
          <w:rFonts w:cs="Arial"/>
          <w:lang w:val="cs-CZ"/>
        </w:rPr>
        <w:t xml:space="preserve"> 2019</w:t>
      </w:r>
    </w:p>
    <w:p w:rsidR="00095A9B" w:rsidRPr="00095A9B" w:rsidRDefault="00EC775F" w:rsidP="00095A9B">
      <w:pPr>
        <w:spacing w:before="120" w:after="0" w:line="240" w:lineRule="auto"/>
        <w:rPr>
          <w:rFonts w:cs="Arial"/>
          <w:lang w:val="cs-CZ"/>
        </w:rPr>
      </w:pPr>
      <w:r w:rsidRPr="00095A9B">
        <w:rPr>
          <w:rFonts w:cs="Arial"/>
          <w:lang w:val="cs-CZ"/>
        </w:rPr>
        <w:t>za objednatele</w:t>
      </w:r>
      <w:r w:rsidRPr="00095A9B">
        <w:rPr>
          <w:rFonts w:cs="Arial"/>
          <w:lang w:val="cs-CZ"/>
        </w:rPr>
        <w:tab/>
      </w:r>
      <w:r w:rsidRPr="00095A9B">
        <w:rPr>
          <w:rFonts w:cs="Arial"/>
          <w:lang w:val="cs-CZ"/>
        </w:rPr>
        <w:tab/>
      </w:r>
      <w:r w:rsidRPr="00095A9B">
        <w:rPr>
          <w:rFonts w:cs="Arial"/>
          <w:lang w:val="cs-CZ"/>
        </w:rPr>
        <w:tab/>
      </w:r>
      <w:r w:rsidRPr="00095A9B">
        <w:rPr>
          <w:rFonts w:cs="Arial"/>
          <w:lang w:val="cs-CZ"/>
        </w:rPr>
        <w:tab/>
      </w:r>
      <w:r w:rsidRPr="00095A9B">
        <w:rPr>
          <w:rFonts w:cs="Arial"/>
          <w:lang w:val="cs-CZ"/>
        </w:rPr>
        <w:tab/>
      </w:r>
      <w:r w:rsidRPr="00095A9B">
        <w:rPr>
          <w:rFonts w:cs="Arial"/>
          <w:lang w:val="cs-CZ"/>
        </w:rPr>
        <w:tab/>
        <w:t>za zhotovitele</w:t>
      </w:r>
    </w:p>
    <w:p w:rsidR="0023386A" w:rsidRDefault="0023386A">
      <w:pPr>
        <w:tabs>
          <w:tab w:val="left" w:pos="227"/>
        </w:tabs>
        <w:spacing w:before="120" w:after="0" w:line="260" w:lineRule="exact"/>
        <w:rPr>
          <w:rFonts w:cs="Arial"/>
          <w:lang w:val="cs-CZ" w:eastAsia="cs-CZ" w:bidi="ar-SA"/>
        </w:rPr>
      </w:pPr>
    </w:p>
    <w:p w:rsidR="00605C2A" w:rsidRPr="00095A9B" w:rsidRDefault="00EC775F">
      <w:pPr>
        <w:tabs>
          <w:tab w:val="left" w:pos="227"/>
        </w:tabs>
        <w:spacing w:before="120" w:after="0" w:line="260" w:lineRule="exact"/>
        <w:rPr>
          <w:rFonts w:cs="Arial"/>
          <w:lang w:val="cs-CZ" w:eastAsia="cs-CZ" w:bidi="ar-SA"/>
        </w:rPr>
      </w:pPr>
      <w:r w:rsidRPr="00095A9B">
        <w:rPr>
          <w:rFonts w:cs="Arial"/>
          <w:lang w:val="cs-CZ" w:eastAsia="cs-CZ" w:bidi="ar-SA"/>
        </w:rPr>
        <w:br/>
        <w:t>…………………………………………………….</w:t>
      </w:r>
      <w:r w:rsidRPr="00095A9B">
        <w:rPr>
          <w:rFonts w:cs="Arial"/>
          <w:lang w:val="cs-CZ" w:eastAsia="cs-CZ" w:bidi="ar-SA"/>
        </w:rPr>
        <w:tab/>
      </w:r>
      <w:r w:rsidRPr="00095A9B">
        <w:rPr>
          <w:rFonts w:cs="Arial"/>
          <w:lang w:val="cs-CZ" w:eastAsia="cs-CZ" w:bidi="ar-SA"/>
        </w:rPr>
        <w:tab/>
      </w:r>
      <w:r w:rsidRPr="00095A9B">
        <w:rPr>
          <w:rFonts w:cs="Arial"/>
          <w:lang w:val="cs-CZ" w:eastAsia="cs-CZ" w:bidi="ar-SA"/>
        </w:rPr>
        <w:tab/>
        <w:t>…………………………………………………….</w:t>
      </w:r>
    </w:p>
    <w:p w:rsidR="00605C2A" w:rsidRPr="002C391B" w:rsidRDefault="002C391B" w:rsidP="00972E9C">
      <w:pPr>
        <w:tabs>
          <w:tab w:val="left" w:pos="227"/>
        </w:tabs>
        <w:spacing w:before="120" w:after="0" w:line="260" w:lineRule="exact"/>
      </w:pPr>
      <w:r w:rsidRPr="002C391B">
        <w:rPr>
          <w:rFonts w:cs="Arial"/>
          <w:lang w:val="cs-CZ" w:eastAsia="cs-CZ" w:bidi="ar-SA"/>
        </w:rPr>
        <w:t>Ing. Tomáš Urban</w:t>
      </w:r>
      <w:r w:rsidR="00EC775F" w:rsidRPr="002C391B">
        <w:rPr>
          <w:rFonts w:cs="Arial"/>
          <w:lang w:val="cs-CZ" w:eastAsia="cs-CZ" w:bidi="ar-SA"/>
        </w:rPr>
        <w:tab/>
      </w:r>
      <w:r w:rsidR="00EC775F" w:rsidRPr="002C391B">
        <w:rPr>
          <w:rFonts w:cs="Arial"/>
          <w:lang w:val="cs-CZ" w:eastAsia="cs-CZ" w:bidi="ar-SA"/>
        </w:rPr>
        <w:tab/>
      </w:r>
      <w:r w:rsidR="00EC775F" w:rsidRPr="002C391B">
        <w:rPr>
          <w:rFonts w:cs="Arial"/>
          <w:lang w:val="cs-CZ" w:eastAsia="cs-CZ" w:bidi="ar-SA"/>
        </w:rPr>
        <w:tab/>
      </w:r>
      <w:r w:rsidR="00EC775F" w:rsidRPr="002C391B">
        <w:rPr>
          <w:rFonts w:cs="Arial"/>
          <w:lang w:val="cs-CZ" w:eastAsia="cs-CZ" w:bidi="ar-SA"/>
        </w:rPr>
        <w:tab/>
        <w:t xml:space="preserve"> </w:t>
      </w:r>
      <w:r w:rsidRPr="002C391B">
        <w:rPr>
          <w:rFonts w:cs="Arial"/>
          <w:lang w:val="cs-CZ" w:eastAsia="cs-CZ" w:bidi="ar-SA"/>
        </w:rPr>
        <w:tab/>
      </w:r>
      <w:r w:rsidR="00EC775F" w:rsidRPr="002C391B">
        <w:rPr>
          <w:rFonts w:cs="Arial"/>
          <w:lang w:val="cs-CZ" w:eastAsia="cs-CZ" w:bidi="ar-SA"/>
        </w:rPr>
        <w:t>Ing. Miloslav Šindlar</w:t>
      </w:r>
    </w:p>
    <w:p w:rsidR="00964E6B" w:rsidRPr="002C391B" w:rsidRDefault="002C391B" w:rsidP="00972E9C">
      <w:pPr>
        <w:tabs>
          <w:tab w:val="left" w:pos="227"/>
        </w:tabs>
        <w:spacing w:before="120" w:after="0" w:line="260" w:lineRule="exact"/>
      </w:pPr>
      <w:r w:rsidRPr="002C391B">
        <w:rPr>
          <w:rFonts w:cs="Arial"/>
          <w:lang w:val="cs-CZ" w:eastAsia="cs-CZ" w:bidi="ar-SA"/>
        </w:rPr>
        <w:t>ředitel</w:t>
      </w:r>
      <w:r w:rsidR="0023386A" w:rsidRPr="002C391B">
        <w:rPr>
          <w:rFonts w:cs="Arial"/>
          <w:lang w:val="cs-CZ" w:eastAsia="cs-CZ" w:bidi="ar-SA"/>
        </w:rPr>
        <w:t xml:space="preserve"> </w:t>
      </w:r>
      <w:r w:rsidR="00CB1F88" w:rsidRPr="002C391B">
        <w:rPr>
          <w:rFonts w:cs="Arial"/>
          <w:lang w:val="cs-CZ" w:eastAsia="cs-CZ" w:bidi="ar-SA"/>
        </w:rPr>
        <w:tab/>
      </w:r>
      <w:r w:rsidR="00EC775F" w:rsidRPr="002C391B">
        <w:rPr>
          <w:rFonts w:cs="Arial"/>
          <w:lang w:val="cs-CZ" w:eastAsia="cs-CZ" w:bidi="ar-SA"/>
        </w:rPr>
        <w:tab/>
      </w:r>
      <w:r w:rsidR="00EC775F" w:rsidRPr="002C391B">
        <w:rPr>
          <w:rFonts w:cs="Arial"/>
          <w:lang w:val="cs-CZ" w:eastAsia="cs-CZ" w:bidi="ar-SA"/>
        </w:rPr>
        <w:tab/>
        <w:t xml:space="preserve">   </w:t>
      </w:r>
      <w:r w:rsidR="00EC775F" w:rsidRPr="002C391B">
        <w:rPr>
          <w:rFonts w:cs="Arial"/>
          <w:lang w:val="cs-CZ" w:eastAsia="cs-CZ" w:bidi="ar-SA"/>
        </w:rPr>
        <w:tab/>
        <w:t xml:space="preserve">             </w:t>
      </w:r>
      <w:r w:rsidR="0023386A" w:rsidRPr="002C391B">
        <w:rPr>
          <w:rFonts w:cs="Arial"/>
          <w:lang w:val="cs-CZ" w:eastAsia="cs-CZ" w:bidi="ar-SA"/>
        </w:rPr>
        <w:tab/>
      </w:r>
      <w:r w:rsidRPr="002C391B">
        <w:rPr>
          <w:rFonts w:cs="Arial"/>
          <w:lang w:val="cs-CZ" w:eastAsia="cs-CZ" w:bidi="ar-SA"/>
        </w:rPr>
        <w:tab/>
      </w:r>
      <w:r w:rsidRPr="002C391B">
        <w:rPr>
          <w:rFonts w:cs="Arial"/>
          <w:lang w:val="cs-CZ" w:eastAsia="cs-CZ" w:bidi="ar-SA"/>
        </w:rPr>
        <w:tab/>
      </w:r>
      <w:r w:rsidR="00EC775F" w:rsidRPr="002C391B">
        <w:rPr>
          <w:rFonts w:cs="Arial"/>
          <w:lang w:val="cs-CZ" w:eastAsia="cs-CZ" w:bidi="ar-SA"/>
        </w:rPr>
        <w:t xml:space="preserve">jednatel </w:t>
      </w:r>
      <w:r w:rsidR="00C05355" w:rsidRPr="002C391B">
        <w:rPr>
          <w:rFonts w:cs="Arial"/>
          <w:lang w:val="cs-CZ" w:eastAsia="cs-CZ" w:bidi="ar-SA"/>
        </w:rPr>
        <w:t xml:space="preserve">společnosti </w:t>
      </w:r>
    </w:p>
    <w:p w:rsidR="00095A9B" w:rsidRDefault="002C391B">
      <w:pPr>
        <w:tabs>
          <w:tab w:val="left" w:pos="227"/>
        </w:tabs>
        <w:spacing w:before="120" w:after="0" w:line="260" w:lineRule="exact"/>
        <w:rPr>
          <w:rFonts w:cs="Arial"/>
          <w:lang w:val="cs-CZ" w:eastAsia="cs-CZ" w:bidi="ar-SA"/>
        </w:rPr>
      </w:pPr>
      <w:r w:rsidRPr="002C391B">
        <w:rPr>
          <w:rFonts w:cs="Arial"/>
          <w:lang w:val="cs-CZ" w:eastAsia="cs-CZ" w:bidi="ar-SA"/>
        </w:rPr>
        <w:t>Výzkumný ústav vodohospodářský TGM, v.v.i.</w:t>
      </w:r>
      <w:r w:rsidRPr="002C391B">
        <w:rPr>
          <w:rFonts w:cs="Arial"/>
          <w:lang w:val="cs-CZ" w:eastAsia="cs-CZ" w:bidi="ar-SA"/>
        </w:rPr>
        <w:tab/>
      </w:r>
      <w:r w:rsidR="0023386A" w:rsidRPr="002C391B">
        <w:rPr>
          <w:rFonts w:cs="Arial"/>
          <w:lang w:val="cs-CZ" w:eastAsia="cs-CZ" w:bidi="ar-SA"/>
        </w:rPr>
        <w:t>ŠINDLAR s.r.o.</w:t>
      </w: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054FA1" w:rsidRDefault="00054FA1">
      <w:pPr>
        <w:tabs>
          <w:tab w:val="left" w:pos="227"/>
        </w:tabs>
        <w:spacing w:before="120" w:after="0" w:line="260" w:lineRule="exact"/>
        <w:rPr>
          <w:rFonts w:cs="Arial"/>
          <w:lang w:val="cs-CZ" w:eastAsia="cs-CZ" w:bidi="ar-SA"/>
        </w:rPr>
      </w:pPr>
    </w:p>
    <w:p w:rsidR="00684651" w:rsidRDefault="00684651" w:rsidP="00684651">
      <w:pPr>
        <w:spacing w:before="108"/>
        <w:rPr>
          <w:rFonts w:ascii="Times New Roman" w:hAnsi="Times New Roman"/>
          <w:b/>
        </w:rPr>
      </w:pPr>
      <w:r>
        <w:rPr>
          <w:rFonts w:ascii="Times New Roman" w:hAnsi="Times New Roman"/>
          <w:b/>
        </w:rPr>
        <w:t xml:space="preserve">Příloha č. 2 </w:t>
      </w:r>
    </w:p>
    <w:p w:rsidR="00684651" w:rsidRDefault="00684651" w:rsidP="00684651">
      <w:pPr>
        <w:spacing w:before="108"/>
        <w:rPr>
          <w:rFonts w:ascii="Times New Roman" w:hAnsi="Times New Roman"/>
          <w:b/>
        </w:rPr>
      </w:pPr>
      <w:r w:rsidRPr="000C093C">
        <w:rPr>
          <w:noProof/>
          <w:lang w:eastAsia="cs-CZ"/>
        </w:rPr>
        <w:drawing>
          <wp:anchor distT="0" distB="0" distL="0" distR="0" simplePos="0" relativeHeight="251659264" behindDoc="0" locked="0" layoutInCell="1" allowOverlap="1" wp14:anchorId="783404DD" wp14:editId="7EAB98C7">
            <wp:simplePos x="0" y="0"/>
            <wp:positionH relativeFrom="column">
              <wp:posOffset>0</wp:posOffset>
            </wp:positionH>
            <wp:positionV relativeFrom="paragraph">
              <wp:posOffset>313690</wp:posOffset>
            </wp:positionV>
            <wp:extent cx="1695450" cy="504825"/>
            <wp:effectExtent l="0" t="0" r="0" b="9525"/>
            <wp:wrapTopAndBottom/>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4651" w:rsidRDefault="00684651" w:rsidP="00684651">
      <w:pPr>
        <w:spacing w:before="108"/>
        <w:rPr>
          <w:rFonts w:ascii="Times New Roman" w:hAnsi="Times New Roman"/>
          <w:b/>
        </w:rPr>
      </w:pPr>
    </w:p>
    <w:p w:rsidR="00684651" w:rsidRDefault="00684651" w:rsidP="00684651">
      <w:pPr>
        <w:spacing w:before="108"/>
        <w:rPr>
          <w:rFonts w:ascii="Times New Roman" w:hAnsi="Times New Roman"/>
          <w:b/>
        </w:rPr>
      </w:pPr>
    </w:p>
    <w:p w:rsidR="00684651" w:rsidRDefault="00684651" w:rsidP="00684651">
      <w:pPr>
        <w:spacing w:before="108"/>
        <w:rPr>
          <w:rFonts w:ascii="Times New Roman" w:hAnsi="Times New Roman"/>
          <w:b/>
        </w:rPr>
      </w:pPr>
      <w:r>
        <w:rPr>
          <w:rFonts w:ascii="Times New Roman" w:hAnsi="Times New Roman"/>
          <w:b/>
        </w:rPr>
        <w:t>Cenová tabulka</w:t>
      </w:r>
    </w:p>
    <w:p w:rsidR="00684651" w:rsidRPr="00684651" w:rsidRDefault="00684651" w:rsidP="00684651">
      <w:pPr>
        <w:spacing w:before="108"/>
        <w:rPr>
          <w:rFonts w:ascii="Times New Roman" w:hAnsi="Times New Roman"/>
        </w:rPr>
      </w:pPr>
      <w:r w:rsidRPr="00684651">
        <w:rPr>
          <w:rFonts w:ascii="Times New Roman" w:hAnsi="Times New Roman"/>
        </w:rPr>
        <w:t>ŠINDLAR</w:t>
      </w:r>
      <w:r>
        <w:rPr>
          <w:rFonts w:ascii="Times New Roman" w:hAnsi="Times New Roman"/>
        </w:rPr>
        <w:t xml:space="preserve"> s.r.o. IČ: 260 03 236</w:t>
      </w:r>
    </w:p>
    <w:p w:rsidR="00684651" w:rsidRDefault="00684651" w:rsidP="00684651">
      <w:pPr>
        <w:spacing w:before="108"/>
        <w:rPr>
          <w:rFonts w:ascii="Times New Roman" w:hAnsi="Times New Roman"/>
          <w:b/>
        </w:rPr>
      </w:pPr>
    </w:p>
    <w:tbl>
      <w:tblPr>
        <w:tblStyle w:val="Mkatabulky"/>
        <w:tblW w:w="0" w:type="auto"/>
        <w:tblInd w:w="5" w:type="dxa"/>
        <w:tblLook w:val="04A0" w:firstRow="1" w:lastRow="0" w:firstColumn="1" w:lastColumn="0" w:noHBand="0" w:noVBand="1"/>
      </w:tblPr>
      <w:tblGrid>
        <w:gridCol w:w="846"/>
        <w:gridCol w:w="4961"/>
        <w:gridCol w:w="3021"/>
      </w:tblGrid>
      <w:tr w:rsidR="00684651" w:rsidTr="00F132B4">
        <w:tc>
          <w:tcPr>
            <w:tcW w:w="846" w:type="dxa"/>
            <w:shd w:val="clear" w:color="auto" w:fill="C6D9F1" w:themeFill="text2" w:themeFillTint="33"/>
          </w:tcPr>
          <w:p w:rsidR="00684651" w:rsidRDefault="00684651" w:rsidP="00F132B4">
            <w:pPr>
              <w:spacing w:before="108"/>
              <w:jc w:val="center"/>
              <w:rPr>
                <w:rFonts w:ascii="Times New Roman" w:hAnsi="Times New Roman"/>
                <w:b/>
              </w:rPr>
            </w:pPr>
            <w:r>
              <w:rPr>
                <w:rFonts w:ascii="Times New Roman" w:hAnsi="Times New Roman"/>
                <w:b/>
              </w:rPr>
              <w:t>Pol.</w:t>
            </w:r>
          </w:p>
        </w:tc>
        <w:tc>
          <w:tcPr>
            <w:tcW w:w="4961" w:type="dxa"/>
            <w:shd w:val="clear" w:color="auto" w:fill="C6D9F1" w:themeFill="text2" w:themeFillTint="33"/>
          </w:tcPr>
          <w:p w:rsidR="00684651" w:rsidRDefault="00684651" w:rsidP="00F132B4">
            <w:pPr>
              <w:spacing w:before="108"/>
              <w:rPr>
                <w:rFonts w:ascii="Times New Roman" w:hAnsi="Times New Roman"/>
                <w:b/>
              </w:rPr>
            </w:pPr>
            <w:r>
              <w:rPr>
                <w:rFonts w:ascii="Times New Roman" w:hAnsi="Times New Roman"/>
                <w:b/>
              </w:rPr>
              <w:t>Dílčí část předmětu zakázky</w:t>
            </w:r>
          </w:p>
        </w:tc>
        <w:tc>
          <w:tcPr>
            <w:tcW w:w="3021" w:type="dxa"/>
            <w:shd w:val="clear" w:color="auto" w:fill="C6D9F1" w:themeFill="text2" w:themeFillTint="33"/>
          </w:tcPr>
          <w:p w:rsidR="00684651" w:rsidRDefault="00684651" w:rsidP="00F132B4">
            <w:pPr>
              <w:spacing w:before="108"/>
              <w:rPr>
                <w:rFonts w:ascii="Times New Roman" w:hAnsi="Times New Roman"/>
                <w:b/>
              </w:rPr>
            </w:pPr>
            <w:r>
              <w:rPr>
                <w:rFonts w:ascii="Times New Roman" w:hAnsi="Times New Roman"/>
                <w:b/>
              </w:rPr>
              <w:t>Cena bez DPH za položku</w:t>
            </w:r>
          </w:p>
        </w:tc>
      </w:tr>
      <w:tr w:rsidR="00684651" w:rsidTr="00F132B4">
        <w:tc>
          <w:tcPr>
            <w:tcW w:w="846" w:type="dxa"/>
          </w:tcPr>
          <w:p w:rsidR="00684651" w:rsidRDefault="00684651" w:rsidP="00F132B4">
            <w:pPr>
              <w:spacing w:before="108"/>
              <w:jc w:val="center"/>
              <w:rPr>
                <w:rFonts w:ascii="Times New Roman" w:hAnsi="Times New Roman"/>
                <w:b/>
              </w:rPr>
            </w:pPr>
            <w:r>
              <w:rPr>
                <w:rFonts w:ascii="Times New Roman" w:hAnsi="Times New Roman"/>
                <w:b/>
              </w:rPr>
              <w:t>1</w:t>
            </w:r>
          </w:p>
        </w:tc>
        <w:tc>
          <w:tcPr>
            <w:tcW w:w="4961" w:type="dxa"/>
          </w:tcPr>
          <w:p w:rsidR="00684651" w:rsidRPr="00684651" w:rsidRDefault="00684651" w:rsidP="00F132B4">
            <w:pPr>
              <w:spacing w:before="108"/>
              <w:rPr>
                <w:rFonts w:ascii="Times New Roman" w:hAnsi="Times New Roman"/>
                <w:b/>
                <w:color w:val="000000"/>
              </w:rPr>
            </w:pPr>
            <w:r w:rsidRPr="00933877">
              <w:rPr>
                <w:rFonts w:ascii="Times New Roman" w:hAnsi="Times New Roman"/>
                <w:b/>
              </w:rPr>
              <w:t>Projektová dokumentace pro vydání společného povolení stavby (PD)</w:t>
            </w:r>
          </w:p>
        </w:tc>
        <w:tc>
          <w:tcPr>
            <w:tcW w:w="3021" w:type="dxa"/>
          </w:tcPr>
          <w:p w:rsidR="00684651" w:rsidRPr="00684651" w:rsidRDefault="00684651" w:rsidP="00684651">
            <w:pPr>
              <w:spacing w:before="108"/>
              <w:jc w:val="center"/>
              <w:rPr>
                <w:rFonts w:ascii="Times New Roman" w:hAnsi="Times New Roman"/>
              </w:rPr>
            </w:pPr>
            <w:r w:rsidRPr="00684651">
              <w:rPr>
                <w:rFonts w:ascii="Times New Roman" w:hAnsi="Times New Roman"/>
              </w:rPr>
              <w:t>600 000,-Kč</w:t>
            </w:r>
          </w:p>
        </w:tc>
      </w:tr>
      <w:tr w:rsidR="00684651" w:rsidTr="00F132B4">
        <w:tc>
          <w:tcPr>
            <w:tcW w:w="846" w:type="dxa"/>
          </w:tcPr>
          <w:p w:rsidR="00684651" w:rsidRDefault="00684651" w:rsidP="00F132B4">
            <w:pPr>
              <w:spacing w:before="108"/>
              <w:jc w:val="center"/>
              <w:rPr>
                <w:rFonts w:ascii="Times New Roman" w:hAnsi="Times New Roman"/>
                <w:b/>
              </w:rPr>
            </w:pPr>
            <w:r>
              <w:rPr>
                <w:rFonts w:ascii="Times New Roman" w:hAnsi="Times New Roman"/>
                <w:b/>
              </w:rPr>
              <w:t>2</w:t>
            </w:r>
          </w:p>
        </w:tc>
        <w:tc>
          <w:tcPr>
            <w:tcW w:w="4961" w:type="dxa"/>
          </w:tcPr>
          <w:p w:rsidR="00684651" w:rsidRPr="00684651" w:rsidRDefault="00684651" w:rsidP="00F132B4">
            <w:pPr>
              <w:spacing w:before="108"/>
              <w:rPr>
                <w:rFonts w:ascii="Times New Roman" w:hAnsi="Times New Roman"/>
                <w:b/>
                <w:color w:val="000000"/>
              </w:rPr>
            </w:pPr>
            <w:r w:rsidRPr="00933877">
              <w:rPr>
                <w:rFonts w:ascii="Times New Roman" w:hAnsi="Times New Roman"/>
                <w:b/>
              </w:rPr>
              <w:t>Inženýrská činnost pro povolení stavby</w:t>
            </w:r>
          </w:p>
        </w:tc>
        <w:tc>
          <w:tcPr>
            <w:tcW w:w="3021" w:type="dxa"/>
          </w:tcPr>
          <w:p w:rsidR="00684651" w:rsidRPr="00684651" w:rsidRDefault="00684651" w:rsidP="00684651">
            <w:pPr>
              <w:spacing w:before="108"/>
              <w:jc w:val="center"/>
              <w:rPr>
                <w:rFonts w:ascii="Times New Roman" w:hAnsi="Times New Roman"/>
              </w:rPr>
            </w:pPr>
            <w:r w:rsidRPr="00684651">
              <w:rPr>
                <w:rFonts w:ascii="Times New Roman" w:hAnsi="Times New Roman"/>
              </w:rPr>
              <w:t>50 000,- Kč</w:t>
            </w:r>
          </w:p>
        </w:tc>
      </w:tr>
      <w:tr w:rsidR="00684651" w:rsidTr="00F132B4">
        <w:tc>
          <w:tcPr>
            <w:tcW w:w="846" w:type="dxa"/>
          </w:tcPr>
          <w:p w:rsidR="00684651" w:rsidRDefault="00684651" w:rsidP="00F132B4">
            <w:pPr>
              <w:spacing w:before="108"/>
              <w:jc w:val="center"/>
              <w:rPr>
                <w:rFonts w:ascii="Times New Roman" w:hAnsi="Times New Roman"/>
                <w:b/>
              </w:rPr>
            </w:pPr>
            <w:r>
              <w:rPr>
                <w:rFonts w:ascii="Times New Roman" w:hAnsi="Times New Roman"/>
                <w:b/>
              </w:rPr>
              <w:t>3</w:t>
            </w:r>
          </w:p>
        </w:tc>
        <w:tc>
          <w:tcPr>
            <w:tcW w:w="4961" w:type="dxa"/>
          </w:tcPr>
          <w:p w:rsidR="00684651" w:rsidRPr="00684651" w:rsidRDefault="00684651" w:rsidP="00F132B4">
            <w:pPr>
              <w:spacing w:before="108"/>
              <w:rPr>
                <w:rFonts w:ascii="Times New Roman" w:hAnsi="Times New Roman"/>
                <w:b/>
                <w:color w:val="000000"/>
              </w:rPr>
            </w:pPr>
            <w:r w:rsidRPr="00933877">
              <w:rPr>
                <w:rFonts w:ascii="Times New Roman" w:hAnsi="Times New Roman"/>
                <w:b/>
              </w:rPr>
              <w:t>Dokumentace k provádění stavby  a pro účely přípravy technické části zadávací dokumentace (DPS)</w:t>
            </w:r>
          </w:p>
        </w:tc>
        <w:tc>
          <w:tcPr>
            <w:tcW w:w="3021" w:type="dxa"/>
          </w:tcPr>
          <w:p w:rsidR="00684651" w:rsidRPr="00684651" w:rsidRDefault="00684651" w:rsidP="00684651">
            <w:pPr>
              <w:spacing w:before="108"/>
              <w:jc w:val="center"/>
              <w:rPr>
                <w:rFonts w:ascii="Times New Roman" w:hAnsi="Times New Roman"/>
              </w:rPr>
            </w:pPr>
            <w:r>
              <w:rPr>
                <w:rFonts w:ascii="Times New Roman" w:hAnsi="Times New Roman"/>
              </w:rPr>
              <w:t>350 000,- Kč</w:t>
            </w:r>
          </w:p>
        </w:tc>
      </w:tr>
      <w:tr w:rsidR="00684651" w:rsidTr="00F132B4">
        <w:tc>
          <w:tcPr>
            <w:tcW w:w="846" w:type="dxa"/>
          </w:tcPr>
          <w:p w:rsidR="00684651" w:rsidRDefault="00684651" w:rsidP="00F132B4">
            <w:pPr>
              <w:spacing w:before="108"/>
              <w:jc w:val="center"/>
              <w:rPr>
                <w:rFonts w:ascii="Times New Roman" w:hAnsi="Times New Roman"/>
                <w:b/>
              </w:rPr>
            </w:pPr>
            <w:r>
              <w:rPr>
                <w:rFonts w:ascii="Times New Roman" w:hAnsi="Times New Roman"/>
                <w:b/>
              </w:rPr>
              <w:t>4</w:t>
            </w:r>
          </w:p>
        </w:tc>
        <w:tc>
          <w:tcPr>
            <w:tcW w:w="4961" w:type="dxa"/>
          </w:tcPr>
          <w:p w:rsidR="00684651" w:rsidRPr="00684651" w:rsidRDefault="00684651" w:rsidP="00F132B4">
            <w:pPr>
              <w:spacing w:before="108"/>
              <w:rPr>
                <w:rFonts w:ascii="Times New Roman" w:hAnsi="Times New Roman"/>
                <w:b/>
                <w:color w:val="000000"/>
              </w:rPr>
            </w:pPr>
            <w:r w:rsidRPr="00933877">
              <w:rPr>
                <w:rFonts w:ascii="Times New Roman" w:hAnsi="Times New Roman"/>
                <w:b/>
              </w:rPr>
              <w:t>Výkon autorského dozoru</w:t>
            </w:r>
          </w:p>
        </w:tc>
        <w:tc>
          <w:tcPr>
            <w:tcW w:w="3021" w:type="dxa"/>
          </w:tcPr>
          <w:p w:rsidR="00684651" w:rsidRPr="00684651" w:rsidRDefault="00684651" w:rsidP="00684651">
            <w:pPr>
              <w:spacing w:before="108"/>
              <w:jc w:val="center"/>
              <w:rPr>
                <w:rFonts w:ascii="Times New Roman" w:hAnsi="Times New Roman"/>
              </w:rPr>
            </w:pPr>
            <w:r>
              <w:rPr>
                <w:rFonts w:ascii="Times New Roman" w:hAnsi="Times New Roman"/>
              </w:rPr>
              <w:t>125 000,- Kč</w:t>
            </w:r>
          </w:p>
        </w:tc>
      </w:tr>
      <w:tr w:rsidR="00684651" w:rsidTr="00F132B4">
        <w:tc>
          <w:tcPr>
            <w:tcW w:w="5807" w:type="dxa"/>
            <w:gridSpan w:val="2"/>
          </w:tcPr>
          <w:p w:rsidR="00684651" w:rsidRPr="00881D59" w:rsidRDefault="00684651" w:rsidP="00F132B4">
            <w:pPr>
              <w:spacing w:before="108"/>
              <w:rPr>
                <w:rFonts w:ascii="Times New Roman" w:hAnsi="Times New Roman"/>
                <w:b/>
              </w:rPr>
            </w:pPr>
            <w:r>
              <w:rPr>
                <w:rFonts w:ascii="Times New Roman" w:hAnsi="Times New Roman"/>
                <w:b/>
              </w:rPr>
              <w:t>Cena celkem bez DPH</w:t>
            </w:r>
          </w:p>
        </w:tc>
        <w:tc>
          <w:tcPr>
            <w:tcW w:w="3021" w:type="dxa"/>
          </w:tcPr>
          <w:p w:rsidR="00684651" w:rsidRPr="00684651" w:rsidRDefault="00684651" w:rsidP="00684651">
            <w:pPr>
              <w:spacing w:before="108"/>
              <w:jc w:val="center"/>
              <w:rPr>
                <w:rFonts w:ascii="Times New Roman" w:hAnsi="Times New Roman"/>
              </w:rPr>
            </w:pPr>
            <w:r>
              <w:rPr>
                <w:rFonts w:ascii="Times New Roman" w:hAnsi="Times New Roman"/>
              </w:rPr>
              <w:t>1 125 000,- Kč</w:t>
            </w:r>
          </w:p>
        </w:tc>
      </w:tr>
      <w:tr w:rsidR="00684651" w:rsidTr="00F132B4">
        <w:tc>
          <w:tcPr>
            <w:tcW w:w="5807" w:type="dxa"/>
            <w:gridSpan w:val="2"/>
          </w:tcPr>
          <w:p w:rsidR="00684651" w:rsidRDefault="00684651" w:rsidP="00F132B4">
            <w:pPr>
              <w:spacing w:before="108"/>
              <w:rPr>
                <w:rFonts w:ascii="Times New Roman" w:hAnsi="Times New Roman"/>
                <w:b/>
              </w:rPr>
            </w:pPr>
            <w:r>
              <w:rPr>
                <w:rFonts w:ascii="Times New Roman" w:hAnsi="Times New Roman"/>
                <w:b/>
              </w:rPr>
              <w:t>DPH ve výši 21%</w:t>
            </w:r>
          </w:p>
        </w:tc>
        <w:tc>
          <w:tcPr>
            <w:tcW w:w="3021" w:type="dxa"/>
          </w:tcPr>
          <w:p w:rsidR="00684651" w:rsidRPr="00684651" w:rsidRDefault="00684651" w:rsidP="00684651">
            <w:pPr>
              <w:spacing w:before="108"/>
              <w:jc w:val="center"/>
              <w:rPr>
                <w:rFonts w:ascii="Times New Roman" w:hAnsi="Times New Roman"/>
              </w:rPr>
            </w:pPr>
            <w:r>
              <w:rPr>
                <w:rFonts w:ascii="Times New Roman" w:hAnsi="Times New Roman"/>
              </w:rPr>
              <w:t>236 250,- Kč</w:t>
            </w:r>
          </w:p>
        </w:tc>
      </w:tr>
      <w:tr w:rsidR="00684651" w:rsidTr="00F132B4">
        <w:tc>
          <w:tcPr>
            <w:tcW w:w="5807" w:type="dxa"/>
            <w:gridSpan w:val="2"/>
          </w:tcPr>
          <w:p w:rsidR="00684651" w:rsidRDefault="00684651" w:rsidP="00F132B4">
            <w:pPr>
              <w:spacing w:before="108"/>
              <w:rPr>
                <w:rFonts w:ascii="Times New Roman" w:hAnsi="Times New Roman"/>
                <w:b/>
              </w:rPr>
            </w:pPr>
            <w:r>
              <w:rPr>
                <w:rFonts w:ascii="Times New Roman" w:hAnsi="Times New Roman"/>
                <w:b/>
              </w:rPr>
              <w:t>Cena celkem včetně DPH</w:t>
            </w:r>
          </w:p>
        </w:tc>
        <w:tc>
          <w:tcPr>
            <w:tcW w:w="3021" w:type="dxa"/>
          </w:tcPr>
          <w:p w:rsidR="00684651" w:rsidRPr="00684651" w:rsidRDefault="00684651" w:rsidP="00684651">
            <w:pPr>
              <w:spacing w:before="108"/>
              <w:jc w:val="center"/>
              <w:rPr>
                <w:rFonts w:ascii="Times New Roman" w:hAnsi="Times New Roman"/>
              </w:rPr>
            </w:pPr>
            <w:r>
              <w:rPr>
                <w:rFonts w:ascii="Times New Roman" w:hAnsi="Times New Roman"/>
              </w:rPr>
              <w:t>1 361 250,- Kč</w:t>
            </w:r>
          </w:p>
        </w:tc>
      </w:tr>
    </w:tbl>
    <w:p w:rsidR="00684651" w:rsidRDefault="00684651" w:rsidP="00684651">
      <w:pPr>
        <w:spacing w:before="108"/>
        <w:rPr>
          <w:rFonts w:ascii="Times New Roman" w:hAnsi="Times New Roman"/>
          <w:b/>
        </w:rPr>
      </w:pPr>
    </w:p>
    <w:p w:rsidR="00684651" w:rsidRPr="00684651" w:rsidRDefault="00684651" w:rsidP="00684651">
      <w:pPr>
        <w:spacing w:before="108"/>
        <w:rPr>
          <w:rFonts w:ascii="Times New Roman" w:hAnsi="Times New Roman"/>
        </w:rPr>
      </w:pPr>
      <w:r w:rsidRPr="00684651">
        <w:rPr>
          <w:rFonts w:ascii="Times New Roman" w:hAnsi="Times New Roman"/>
        </w:rPr>
        <w:t>V Hradci Králové 15.5.2019</w:t>
      </w:r>
    </w:p>
    <w:p w:rsidR="00684651" w:rsidRDefault="00684651" w:rsidP="00684651">
      <w:pPr>
        <w:spacing w:before="108"/>
        <w:rPr>
          <w:rFonts w:ascii="Times New Roman" w:hAnsi="Times New Roman"/>
          <w:b/>
        </w:rPr>
      </w:pPr>
    </w:p>
    <w:p w:rsidR="00684651" w:rsidRPr="00684651" w:rsidRDefault="00684651" w:rsidP="00684651">
      <w:pPr>
        <w:spacing w:before="108"/>
        <w:rPr>
          <w:rFonts w:ascii="Times New Roman" w:hAnsi="Times New Roman"/>
        </w:rPr>
      </w:pPr>
      <w:r w:rsidRPr="00684651">
        <w:rPr>
          <w:rFonts w:ascii="Times New Roman" w:hAnsi="Times New Roman"/>
        </w:rPr>
        <w:t>Ing. Miloslav Šindlar</w:t>
      </w:r>
    </w:p>
    <w:p w:rsidR="00684651" w:rsidRDefault="00684651" w:rsidP="00684651">
      <w:pPr>
        <w:spacing w:before="108"/>
        <w:rPr>
          <w:rFonts w:ascii="Times New Roman" w:hAnsi="Times New Roman"/>
          <w:b/>
        </w:rPr>
      </w:pPr>
      <w:r w:rsidRPr="00684651">
        <w:rPr>
          <w:rFonts w:ascii="Times New Roman" w:hAnsi="Times New Roman"/>
        </w:rPr>
        <w:t xml:space="preserve">Jednatel společnosti </w:t>
      </w:r>
      <w:r w:rsidRPr="00684651">
        <w:rPr>
          <w:rFonts w:ascii="Times New Roman" w:hAnsi="Times New Roman"/>
        </w:rPr>
        <w:t>ŠINDLAR s.r</w:t>
      </w:r>
      <w:r>
        <w:rPr>
          <w:rFonts w:ascii="Times New Roman" w:hAnsi="Times New Roman"/>
        </w:rPr>
        <w:t>.o.</w:t>
      </w:r>
    </w:p>
    <w:p w:rsidR="00684651" w:rsidRDefault="00684651" w:rsidP="00684651">
      <w:pPr>
        <w:spacing w:before="108"/>
        <w:rPr>
          <w:rFonts w:ascii="Times New Roman" w:hAnsi="Times New Roman"/>
          <w:b/>
        </w:rPr>
      </w:pPr>
    </w:p>
    <w:p w:rsidR="00684651" w:rsidRDefault="00684651" w:rsidP="00684651">
      <w:pPr>
        <w:spacing w:before="108"/>
        <w:rPr>
          <w:rFonts w:ascii="Times New Roman" w:hAnsi="Times New Roman"/>
          <w:b/>
        </w:rPr>
      </w:pPr>
    </w:p>
    <w:p w:rsidR="00684651" w:rsidRDefault="00684651" w:rsidP="00684651">
      <w:pPr>
        <w:spacing w:before="108"/>
        <w:rPr>
          <w:rFonts w:ascii="Times New Roman" w:hAnsi="Times New Roman"/>
          <w:b/>
        </w:rPr>
      </w:pPr>
    </w:p>
    <w:p w:rsidR="00684651" w:rsidRPr="0023386A" w:rsidRDefault="00684651" w:rsidP="00684651">
      <w:pPr>
        <w:spacing w:before="108"/>
        <w:rPr>
          <w:rFonts w:cs="Arial"/>
          <w:lang w:val="cs-CZ" w:eastAsia="cs-CZ" w:bidi="ar-SA"/>
        </w:rPr>
      </w:pPr>
      <w:r w:rsidRPr="00684651">
        <w:rPr>
          <w:rFonts w:ascii="Times New Roman" w:hAnsi="Times New Roman"/>
        </w:rPr>
        <w:t>Výzva a Zadávací dokumentace pro VZMR nazvanou: “ Projektové práce a inženýrská činnost na pilotní lokalitě Meziboří</w:t>
      </w:r>
      <w:r>
        <w:rPr>
          <w:rFonts w:ascii="Times New Roman" w:hAnsi="Times New Roman"/>
          <w:b/>
        </w:rPr>
        <w:t>”                                                                                           8</w:t>
      </w:r>
      <w:bookmarkStart w:id="0" w:name="_GoBack"/>
      <w:bookmarkEnd w:id="0"/>
    </w:p>
    <w:sectPr w:rsidR="00684651" w:rsidRPr="0023386A" w:rsidSect="00904088">
      <w:headerReference w:type="default" r:id="rId13"/>
      <w:footerReference w:type="default" r:id="rId14"/>
      <w:headerReference w:type="first" r:id="rId15"/>
      <w:footerReference w:type="first" r:id="rId16"/>
      <w:pgSz w:w="11906" w:h="16838"/>
      <w:pgMar w:top="826" w:right="1418" w:bottom="851" w:left="1418" w:header="0"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52" w:rsidRDefault="00107652">
      <w:pPr>
        <w:spacing w:after="0" w:line="240" w:lineRule="auto"/>
      </w:pPr>
      <w:r>
        <w:separator/>
      </w:r>
    </w:p>
  </w:endnote>
  <w:endnote w:type="continuationSeparator" w:id="0">
    <w:p w:rsidR="00107652" w:rsidRDefault="0010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B9" w:rsidRDefault="001C62B9">
    <w:pPr>
      <w:pStyle w:val="Zpat"/>
      <w:pBdr>
        <w:top w:val="single" w:sz="4" w:space="1" w:color="00000A"/>
      </w:pBdr>
      <w:tabs>
        <w:tab w:val="clear" w:pos="9072"/>
        <w:tab w:val="right" w:pos="9070"/>
      </w:tabs>
    </w:pPr>
    <w:r>
      <w:rPr>
        <w:b/>
        <w:color w:val="808080"/>
        <w:sz w:val="18"/>
        <w:szCs w:val="18"/>
      </w:rPr>
      <w:tab/>
      <w:t xml:space="preserve">STRANA </w:t>
    </w:r>
    <w:r w:rsidR="00286B0B">
      <w:rPr>
        <w:b/>
        <w:color w:val="808080"/>
        <w:sz w:val="18"/>
        <w:szCs w:val="18"/>
      </w:rPr>
      <w:fldChar w:fldCharType="begin"/>
    </w:r>
    <w:r>
      <w:instrText>PAGE</w:instrText>
    </w:r>
    <w:r w:rsidR="00286B0B">
      <w:fldChar w:fldCharType="separate"/>
    </w:r>
    <w:r w:rsidR="00684651">
      <w:rPr>
        <w:noProof/>
      </w:rPr>
      <w:t>6</w:t>
    </w:r>
    <w:r w:rsidR="00286B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B9" w:rsidRPr="00A77A1D" w:rsidRDefault="001C62B9" w:rsidP="00904088">
    <w:pPr>
      <w:pStyle w:val="Zpat"/>
      <w:pBdr>
        <w:top w:val="single" w:sz="4" w:space="1" w:color="00000A"/>
      </w:pBdr>
      <w:tabs>
        <w:tab w:val="clear" w:pos="9072"/>
        <w:tab w:val="right" w:pos="9070"/>
      </w:tabs>
      <w:rPr>
        <w:color w:val="404040" w:themeColor="text1" w:themeTint="BF"/>
      </w:rPr>
    </w:pPr>
    <w:r w:rsidRPr="00A77A1D">
      <w:rPr>
        <w:b/>
        <w:color w:val="404040" w:themeColor="text1" w:themeTint="BF"/>
        <w:sz w:val="18"/>
        <w:szCs w:val="18"/>
        <w:lang w:val="cs-CZ"/>
      </w:rPr>
      <w:t xml:space="preserve">STEJNOPIS Č. </w:t>
    </w:r>
    <w:r w:rsidR="00276E78">
      <w:rPr>
        <w:b/>
        <w:color w:val="404040" w:themeColor="text1" w:themeTint="BF"/>
        <w:sz w:val="18"/>
        <w:szCs w:val="18"/>
        <w:lang w:val="cs-CZ"/>
      </w:rPr>
      <w:t>1</w:t>
    </w:r>
    <w:r w:rsidRPr="00A77A1D">
      <w:rPr>
        <w:b/>
        <w:color w:val="404040" w:themeColor="text1" w:themeTint="BF"/>
        <w:sz w:val="18"/>
        <w:szCs w:val="18"/>
      </w:rPr>
      <w:tab/>
      <w:t>STRANA</w:t>
    </w:r>
    <w:r w:rsidRPr="00A77A1D">
      <w:rPr>
        <w:b/>
        <w:color w:val="auto"/>
        <w:sz w:val="18"/>
        <w:szCs w:val="18"/>
      </w:rPr>
      <w:t xml:space="preserve"> </w:t>
    </w:r>
    <w:r w:rsidR="00286B0B" w:rsidRPr="00A77A1D">
      <w:rPr>
        <w:b/>
        <w:color w:val="auto"/>
        <w:sz w:val="18"/>
        <w:szCs w:val="18"/>
      </w:rPr>
      <w:fldChar w:fldCharType="begin"/>
    </w:r>
    <w:r w:rsidRPr="00A77A1D">
      <w:rPr>
        <w:color w:val="auto"/>
      </w:rPr>
      <w:instrText>PAGE</w:instrText>
    </w:r>
    <w:r w:rsidR="00286B0B" w:rsidRPr="00A77A1D">
      <w:rPr>
        <w:color w:val="auto"/>
      </w:rPr>
      <w:fldChar w:fldCharType="separate"/>
    </w:r>
    <w:r w:rsidR="00684651">
      <w:rPr>
        <w:noProof/>
        <w:color w:val="auto"/>
      </w:rPr>
      <w:t>1</w:t>
    </w:r>
    <w:r w:rsidR="00286B0B" w:rsidRPr="00A77A1D">
      <w:rPr>
        <w:color w:val="auto"/>
      </w:rPr>
      <w:fldChar w:fldCharType="end"/>
    </w:r>
  </w:p>
  <w:p w:rsidR="001C62B9" w:rsidRDefault="001C6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52" w:rsidRDefault="00107652">
      <w:pPr>
        <w:spacing w:after="0" w:line="240" w:lineRule="auto"/>
      </w:pPr>
      <w:r>
        <w:separator/>
      </w:r>
    </w:p>
  </w:footnote>
  <w:footnote w:type="continuationSeparator" w:id="0">
    <w:p w:rsidR="00107652" w:rsidRDefault="0010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B9" w:rsidRPr="00151C67" w:rsidRDefault="001C62B9" w:rsidP="00992DC0">
    <w:pPr>
      <w:pStyle w:val="Zhlav"/>
      <w:rPr>
        <w:sz w:val="20"/>
        <w:szCs w:val="20"/>
        <w:lang w:val="cs-CZ"/>
      </w:rPr>
    </w:pPr>
  </w:p>
  <w:p w:rsidR="001C62B9" w:rsidRPr="00992DC0" w:rsidRDefault="001C62B9">
    <w:pPr>
      <w:pStyle w:val="Zhlav"/>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B9" w:rsidRDefault="00276E78" w:rsidP="00904088">
    <w:pPr>
      <w:pStyle w:val="Zhlav"/>
      <w:rPr>
        <w:color w:val="404040" w:themeColor="text1" w:themeTint="BF"/>
        <w:lang w:val="cs-CZ"/>
      </w:rPr>
    </w:pPr>
    <w:r>
      <w:rPr>
        <w:color w:val="404040" w:themeColor="text1" w:themeTint="BF"/>
        <w:lang w:val="cs-CZ"/>
      </w:rPr>
      <w:t xml:space="preserve">Evid.č. objednatele:  </w:t>
    </w:r>
    <w:r w:rsidR="00054FA1">
      <w:rPr>
        <w:color w:val="404040" w:themeColor="text1" w:themeTint="BF"/>
        <w:lang w:val="cs-CZ"/>
      </w:rPr>
      <w:t>420/2019/O/2</w:t>
    </w:r>
    <w:r>
      <w:rPr>
        <w:color w:val="404040" w:themeColor="text1" w:themeTint="BF"/>
        <w:lang w:val="cs-CZ"/>
      </w:rPr>
      <w:t xml:space="preserve">                                     Evid.č. zhotovitele:ZPSD-SRO-2019-0063</w:t>
    </w:r>
  </w:p>
  <w:p w:rsidR="00276E78" w:rsidRPr="00904088" w:rsidRDefault="00276E78" w:rsidP="00904088">
    <w:pPr>
      <w:pStyle w:val="Zhlav"/>
      <w:rPr>
        <w:color w:val="404040" w:themeColor="text1" w:themeTint="BF"/>
        <w:lang w:val="cs-CZ"/>
      </w:rPr>
    </w:pPr>
    <w:r>
      <w:rPr>
        <w:color w:val="404040" w:themeColor="text1" w:themeTint="BF"/>
        <w:lang w:val="cs-CZ"/>
      </w:rPr>
      <w:t xml:space="preserve">                                                                                              </w:t>
    </w:r>
    <w:r w:rsidR="00054FA1">
      <w:rPr>
        <w:color w:val="404040" w:themeColor="text1" w:themeTint="BF"/>
        <w:lang w:val="cs-CZ"/>
      </w:rPr>
      <w:t xml:space="preserve">            </w:t>
    </w:r>
    <w:r>
      <w:rPr>
        <w:color w:val="404040" w:themeColor="text1" w:themeTint="BF"/>
        <w:lang w:val="cs-CZ"/>
      </w:rPr>
      <w:t>Zakázkové číslo: 20190089</w:t>
    </w:r>
  </w:p>
  <w:p w:rsidR="001C62B9" w:rsidRDefault="001C62B9" w:rsidP="00904088">
    <w:pPr>
      <w:pStyle w:val="Zhlav"/>
      <w:tabs>
        <w:tab w:val="clear" w:pos="4536"/>
        <w:tab w:val="left" w:pos="5103"/>
      </w:tabs>
      <w:rPr>
        <w:color w:val="404040" w:themeColor="text1" w:themeTint="BF"/>
        <w:lang w:val="cs-CZ"/>
      </w:rPr>
    </w:pPr>
  </w:p>
  <w:p w:rsidR="001C62B9" w:rsidRDefault="001C6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9A0"/>
    <w:multiLevelType w:val="multilevel"/>
    <w:tmpl w:val="C8D04898"/>
    <w:lvl w:ilvl="0">
      <w:start w:val="4"/>
      <w:numFmt w:val="bullet"/>
      <w:lvlText w:val="-"/>
      <w:lvlJc w:val="left"/>
      <w:pPr>
        <w:ind w:left="720" w:hanging="360"/>
      </w:pPr>
      <w:rPr>
        <w:rFonts w:ascii="Cambria" w:hAnsi="Cambri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B249F0"/>
    <w:multiLevelType w:val="multilevel"/>
    <w:tmpl w:val="8D1A9F5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52816"/>
    <w:multiLevelType w:val="hybridMultilevel"/>
    <w:tmpl w:val="1F60F9FC"/>
    <w:lvl w:ilvl="0" w:tplc="CEA650A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8E01DB7"/>
    <w:multiLevelType w:val="hybridMultilevel"/>
    <w:tmpl w:val="85964CBA"/>
    <w:lvl w:ilvl="0" w:tplc="E690D06E">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 w15:restartNumberingAfterBreak="0">
    <w:nsid w:val="1CDE188B"/>
    <w:multiLevelType w:val="multilevel"/>
    <w:tmpl w:val="9CA0194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1E7E6ED6"/>
    <w:multiLevelType w:val="multilevel"/>
    <w:tmpl w:val="A7FA98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9A0295C"/>
    <w:multiLevelType w:val="hybridMultilevel"/>
    <w:tmpl w:val="85964CBA"/>
    <w:lvl w:ilvl="0" w:tplc="E690D06E">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7" w15:restartNumberingAfterBreak="0">
    <w:nsid w:val="4A513782"/>
    <w:multiLevelType w:val="multilevel"/>
    <w:tmpl w:val="4934D95C"/>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8216B4"/>
    <w:multiLevelType w:val="multilevel"/>
    <w:tmpl w:val="62061B8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F36C7A"/>
    <w:multiLevelType w:val="multilevel"/>
    <w:tmpl w:val="AD087BB4"/>
    <w:lvl w:ilvl="0">
      <w:start w:val="1"/>
      <w:numFmt w:val="bullet"/>
      <w:lvlText w:val=""/>
      <w:lvlJc w:val="left"/>
      <w:pPr>
        <w:ind w:left="1435" w:hanging="360"/>
      </w:pPr>
      <w:rPr>
        <w:rFonts w:ascii="Symbol" w:hAnsi="Symbol" w:cs="Symbol" w:hint="default"/>
        <w:b/>
      </w:rPr>
    </w:lvl>
    <w:lvl w:ilvl="1">
      <w:start w:val="1"/>
      <w:numFmt w:val="bullet"/>
      <w:lvlText w:val="o"/>
      <w:lvlJc w:val="left"/>
      <w:pPr>
        <w:ind w:left="2155" w:hanging="360"/>
      </w:pPr>
      <w:rPr>
        <w:rFonts w:ascii="Courier New" w:hAnsi="Courier New" w:cs="Courier New" w:hint="default"/>
      </w:rPr>
    </w:lvl>
    <w:lvl w:ilvl="2">
      <w:start w:val="1"/>
      <w:numFmt w:val="bullet"/>
      <w:lvlText w:val=""/>
      <w:lvlJc w:val="left"/>
      <w:pPr>
        <w:ind w:left="2875" w:hanging="360"/>
      </w:pPr>
      <w:rPr>
        <w:rFonts w:ascii="Wingdings" w:hAnsi="Wingdings" w:cs="Wingdings" w:hint="default"/>
      </w:rPr>
    </w:lvl>
    <w:lvl w:ilvl="3">
      <w:start w:val="1"/>
      <w:numFmt w:val="bullet"/>
      <w:lvlText w:val=""/>
      <w:lvlJc w:val="left"/>
      <w:pPr>
        <w:ind w:left="3595" w:hanging="360"/>
      </w:pPr>
      <w:rPr>
        <w:rFonts w:ascii="Symbol" w:hAnsi="Symbol" w:cs="Symbol" w:hint="default"/>
      </w:rPr>
    </w:lvl>
    <w:lvl w:ilvl="4">
      <w:start w:val="1"/>
      <w:numFmt w:val="bullet"/>
      <w:lvlText w:val="o"/>
      <w:lvlJc w:val="left"/>
      <w:pPr>
        <w:ind w:left="4315" w:hanging="360"/>
      </w:pPr>
      <w:rPr>
        <w:rFonts w:ascii="Courier New" w:hAnsi="Courier New" w:cs="Courier New" w:hint="default"/>
      </w:rPr>
    </w:lvl>
    <w:lvl w:ilvl="5">
      <w:start w:val="1"/>
      <w:numFmt w:val="bullet"/>
      <w:lvlText w:val=""/>
      <w:lvlJc w:val="left"/>
      <w:pPr>
        <w:ind w:left="5035" w:hanging="360"/>
      </w:pPr>
      <w:rPr>
        <w:rFonts w:ascii="Wingdings" w:hAnsi="Wingdings" w:cs="Wingdings" w:hint="default"/>
      </w:rPr>
    </w:lvl>
    <w:lvl w:ilvl="6">
      <w:start w:val="1"/>
      <w:numFmt w:val="bullet"/>
      <w:lvlText w:val=""/>
      <w:lvlJc w:val="left"/>
      <w:pPr>
        <w:ind w:left="5755" w:hanging="360"/>
      </w:pPr>
      <w:rPr>
        <w:rFonts w:ascii="Symbol" w:hAnsi="Symbol" w:cs="Symbol" w:hint="default"/>
      </w:rPr>
    </w:lvl>
    <w:lvl w:ilvl="7">
      <w:start w:val="1"/>
      <w:numFmt w:val="bullet"/>
      <w:lvlText w:val="o"/>
      <w:lvlJc w:val="left"/>
      <w:pPr>
        <w:ind w:left="6475" w:hanging="360"/>
      </w:pPr>
      <w:rPr>
        <w:rFonts w:ascii="Courier New" w:hAnsi="Courier New" w:cs="Courier New" w:hint="default"/>
      </w:rPr>
    </w:lvl>
    <w:lvl w:ilvl="8">
      <w:start w:val="1"/>
      <w:numFmt w:val="bullet"/>
      <w:lvlText w:val=""/>
      <w:lvlJc w:val="left"/>
      <w:pPr>
        <w:ind w:left="7195" w:hanging="360"/>
      </w:pPr>
      <w:rPr>
        <w:rFonts w:ascii="Wingdings" w:hAnsi="Wingdings" w:cs="Wingdings" w:hint="default"/>
      </w:rPr>
    </w:lvl>
  </w:abstractNum>
  <w:abstractNum w:abstractNumId="10" w15:restartNumberingAfterBreak="0">
    <w:nsid w:val="78437A37"/>
    <w:multiLevelType w:val="hybridMultilevel"/>
    <w:tmpl w:val="405C91B6"/>
    <w:lvl w:ilvl="0" w:tplc="8C80A6B6">
      <w:numFmt w:val="bullet"/>
      <w:lvlText w:val="-"/>
      <w:lvlJc w:val="left"/>
      <w:pPr>
        <w:ind w:left="927" w:hanging="360"/>
      </w:pPr>
      <w:rPr>
        <w:rFonts w:ascii="Cambria" w:eastAsia="Times New Roman" w:hAnsi="Cambri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7FCE4BE5"/>
    <w:multiLevelType w:val="hybridMultilevel"/>
    <w:tmpl w:val="F0301B8C"/>
    <w:lvl w:ilvl="0" w:tplc="269CB9F2">
      <w:start w:val="1"/>
      <w:numFmt w:val="bullet"/>
      <w:lvlText w:val="-"/>
      <w:lvlJc w:val="left"/>
      <w:pPr>
        <w:ind w:left="585" w:hanging="360"/>
      </w:pPr>
      <w:rPr>
        <w:rFonts w:ascii="Cambria" w:eastAsia="Times New Roman" w:hAnsi="Cambria" w:cs="Arial" w:hint="default"/>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5"/>
  </w:num>
  <w:num w:numId="6">
    <w:abstractNumId w:val="2"/>
  </w:num>
  <w:num w:numId="7">
    <w:abstractNumId w:val="11"/>
  </w:num>
  <w:num w:numId="8">
    <w:abstractNumId w:val="7"/>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2A"/>
    <w:rsid w:val="00005684"/>
    <w:rsid w:val="00010665"/>
    <w:rsid w:val="00054FA1"/>
    <w:rsid w:val="00095A9B"/>
    <w:rsid w:val="000979C3"/>
    <w:rsid w:val="000B107F"/>
    <w:rsid w:val="000F01A0"/>
    <w:rsid w:val="0010319C"/>
    <w:rsid w:val="00107652"/>
    <w:rsid w:val="0012595A"/>
    <w:rsid w:val="00125E4E"/>
    <w:rsid w:val="00141D8D"/>
    <w:rsid w:val="00151C67"/>
    <w:rsid w:val="001566BE"/>
    <w:rsid w:val="00184DFF"/>
    <w:rsid w:val="001A11CC"/>
    <w:rsid w:val="001B6696"/>
    <w:rsid w:val="001C0104"/>
    <w:rsid w:val="001C62B9"/>
    <w:rsid w:val="001E2965"/>
    <w:rsid w:val="0020781D"/>
    <w:rsid w:val="00214D5A"/>
    <w:rsid w:val="00222917"/>
    <w:rsid w:val="0023386A"/>
    <w:rsid w:val="00276E78"/>
    <w:rsid w:val="00277744"/>
    <w:rsid w:val="00286B0B"/>
    <w:rsid w:val="002A1E94"/>
    <w:rsid w:val="002B6C52"/>
    <w:rsid w:val="002C391B"/>
    <w:rsid w:val="002D3523"/>
    <w:rsid w:val="002E0631"/>
    <w:rsid w:val="002F4B32"/>
    <w:rsid w:val="00304167"/>
    <w:rsid w:val="00320B0E"/>
    <w:rsid w:val="00325296"/>
    <w:rsid w:val="0033699B"/>
    <w:rsid w:val="0033776B"/>
    <w:rsid w:val="00355427"/>
    <w:rsid w:val="003916B2"/>
    <w:rsid w:val="003C0810"/>
    <w:rsid w:val="003E3B40"/>
    <w:rsid w:val="003E5044"/>
    <w:rsid w:val="00402A55"/>
    <w:rsid w:val="0042474B"/>
    <w:rsid w:val="00441A15"/>
    <w:rsid w:val="00443244"/>
    <w:rsid w:val="004451FA"/>
    <w:rsid w:val="00455553"/>
    <w:rsid w:val="004572A2"/>
    <w:rsid w:val="004615EC"/>
    <w:rsid w:val="004667ED"/>
    <w:rsid w:val="004A6734"/>
    <w:rsid w:val="004C3E8D"/>
    <w:rsid w:val="004E79FB"/>
    <w:rsid w:val="005158BB"/>
    <w:rsid w:val="00536B81"/>
    <w:rsid w:val="00545ED7"/>
    <w:rsid w:val="00547EFA"/>
    <w:rsid w:val="00560D10"/>
    <w:rsid w:val="00581586"/>
    <w:rsid w:val="00590211"/>
    <w:rsid w:val="005A7AEF"/>
    <w:rsid w:val="005B78D1"/>
    <w:rsid w:val="005D6B87"/>
    <w:rsid w:val="005F11BF"/>
    <w:rsid w:val="00605C2A"/>
    <w:rsid w:val="00621721"/>
    <w:rsid w:val="0063100B"/>
    <w:rsid w:val="00640EDB"/>
    <w:rsid w:val="0065719D"/>
    <w:rsid w:val="00683C4E"/>
    <w:rsid w:val="00684651"/>
    <w:rsid w:val="006A7C5C"/>
    <w:rsid w:val="006D24A1"/>
    <w:rsid w:val="006D2A44"/>
    <w:rsid w:val="006F5CDC"/>
    <w:rsid w:val="00720406"/>
    <w:rsid w:val="00780F32"/>
    <w:rsid w:val="00783D97"/>
    <w:rsid w:val="007C001E"/>
    <w:rsid w:val="0080244A"/>
    <w:rsid w:val="00802AFC"/>
    <w:rsid w:val="00815C7B"/>
    <w:rsid w:val="008249BA"/>
    <w:rsid w:val="008524AE"/>
    <w:rsid w:val="00872547"/>
    <w:rsid w:val="00877984"/>
    <w:rsid w:val="008A552A"/>
    <w:rsid w:val="008B4352"/>
    <w:rsid w:val="00904008"/>
    <w:rsid w:val="00904088"/>
    <w:rsid w:val="00925495"/>
    <w:rsid w:val="009421E5"/>
    <w:rsid w:val="0096339F"/>
    <w:rsid w:val="00964E6B"/>
    <w:rsid w:val="00972E9C"/>
    <w:rsid w:val="00992DC0"/>
    <w:rsid w:val="009A1D18"/>
    <w:rsid w:val="009A22DE"/>
    <w:rsid w:val="009D0020"/>
    <w:rsid w:val="009D21C8"/>
    <w:rsid w:val="009D6B7B"/>
    <w:rsid w:val="009E1EB6"/>
    <w:rsid w:val="00A618BE"/>
    <w:rsid w:val="00A76749"/>
    <w:rsid w:val="00A77A1D"/>
    <w:rsid w:val="00AA5172"/>
    <w:rsid w:val="00AB678A"/>
    <w:rsid w:val="00AE3E0A"/>
    <w:rsid w:val="00B32EB1"/>
    <w:rsid w:val="00B66AF1"/>
    <w:rsid w:val="00B9156B"/>
    <w:rsid w:val="00BA7358"/>
    <w:rsid w:val="00BB607F"/>
    <w:rsid w:val="00BF5338"/>
    <w:rsid w:val="00BF6A89"/>
    <w:rsid w:val="00C05355"/>
    <w:rsid w:val="00C17998"/>
    <w:rsid w:val="00C22662"/>
    <w:rsid w:val="00C32517"/>
    <w:rsid w:val="00C3323B"/>
    <w:rsid w:val="00C34771"/>
    <w:rsid w:val="00C34D41"/>
    <w:rsid w:val="00C35BB0"/>
    <w:rsid w:val="00C43473"/>
    <w:rsid w:val="00C5357E"/>
    <w:rsid w:val="00C71A99"/>
    <w:rsid w:val="00C84254"/>
    <w:rsid w:val="00C865E4"/>
    <w:rsid w:val="00CB1F88"/>
    <w:rsid w:val="00CB7E25"/>
    <w:rsid w:val="00CC4DE2"/>
    <w:rsid w:val="00CD2203"/>
    <w:rsid w:val="00D168D9"/>
    <w:rsid w:val="00D26ED1"/>
    <w:rsid w:val="00D50B4B"/>
    <w:rsid w:val="00D513D6"/>
    <w:rsid w:val="00D9130E"/>
    <w:rsid w:val="00D91D13"/>
    <w:rsid w:val="00D9481C"/>
    <w:rsid w:val="00DC72D7"/>
    <w:rsid w:val="00DE208F"/>
    <w:rsid w:val="00DF590D"/>
    <w:rsid w:val="00E369EB"/>
    <w:rsid w:val="00E36DE8"/>
    <w:rsid w:val="00E42CEF"/>
    <w:rsid w:val="00E86C37"/>
    <w:rsid w:val="00EB4E35"/>
    <w:rsid w:val="00EC1D27"/>
    <w:rsid w:val="00EC775F"/>
    <w:rsid w:val="00EE15B2"/>
    <w:rsid w:val="00F429A7"/>
    <w:rsid w:val="00F97141"/>
    <w:rsid w:val="00FA2B48"/>
    <w:rsid w:val="00FA3293"/>
    <w:rsid w:val="00FA53D2"/>
    <w:rsid w:val="00FB5225"/>
    <w:rsid w:val="00FC6D1B"/>
    <w:rsid w:val="00FF5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420C"/>
  <w15:docId w15:val="{06E385A6-6EDE-41CD-B120-F3A97C6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7EBE"/>
    <w:pPr>
      <w:spacing w:after="200" w:line="252" w:lineRule="auto"/>
    </w:pPr>
    <w:rPr>
      <w:color w:val="00000A"/>
      <w:sz w:val="22"/>
      <w:szCs w:val="22"/>
      <w:lang w:val="en-US" w:eastAsia="en-US" w:bidi="en-US"/>
    </w:rPr>
  </w:style>
  <w:style w:type="paragraph" w:styleId="Nadpis1">
    <w:name w:val="heading 1"/>
    <w:basedOn w:val="Normln"/>
    <w:link w:val="Nadpis1Char"/>
    <w:uiPriority w:val="9"/>
    <w:qFormat/>
    <w:rsid w:val="00A37EB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link w:val="Nadpis2Char"/>
    <w:uiPriority w:val="9"/>
    <w:semiHidden/>
    <w:unhideWhenUsed/>
    <w:qFormat/>
    <w:rsid w:val="00A37EB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link w:val="Nadpis3Char"/>
    <w:uiPriority w:val="9"/>
    <w:semiHidden/>
    <w:unhideWhenUsed/>
    <w:qFormat/>
    <w:rsid w:val="00A37EB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link w:val="Nadpis4Char"/>
    <w:uiPriority w:val="9"/>
    <w:semiHidden/>
    <w:unhideWhenUsed/>
    <w:qFormat/>
    <w:rsid w:val="00A37EBE"/>
    <w:pPr>
      <w:pBdr>
        <w:bottom w:val="dotted" w:sz="4" w:space="1" w:color="943634"/>
      </w:pBdr>
      <w:spacing w:after="120"/>
      <w:jc w:val="center"/>
      <w:outlineLvl w:val="3"/>
    </w:pPr>
    <w:rPr>
      <w:caps/>
      <w:color w:val="622423"/>
      <w:spacing w:val="10"/>
    </w:rPr>
  </w:style>
  <w:style w:type="paragraph" w:styleId="Nadpis5">
    <w:name w:val="heading 5"/>
    <w:basedOn w:val="Normln"/>
    <w:link w:val="Nadpis5Char"/>
    <w:uiPriority w:val="9"/>
    <w:semiHidden/>
    <w:unhideWhenUsed/>
    <w:qFormat/>
    <w:rsid w:val="00A37EBE"/>
    <w:pPr>
      <w:spacing w:before="320" w:after="120"/>
      <w:jc w:val="center"/>
      <w:outlineLvl w:val="4"/>
    </w:pPr>
    <w:rPr>
      <w:caps/>
      <w:color w:val="622423"/>
      <w:spacing w:val="10"/>
    </w:rPr>
  </w:style>
  <w:style w:type="paragraph" w:styleId="Nadpis6">
    <w:name w:val="heading 6"/>
    <w:basedOn w:val="Normln"/>
    <w:link w:val="Nadpis6Char"/>
    <w:uiPriority w:val="9"/>
    <w:semiHidden/>
    <w:unhideWhenUsed/>
    <w:qFormat/>
    <w:rsid w:val="00A37EBE"/>
    <w:pPr>
      <w:spacing w:after="120"/>
      <w:jc w:val="center"/>
      <w:outlineLvl w:val="5"/>
    </w:pPr>
    <w:rPr>
      <w:caps/>
      <w:color w:val="943634"/>
      <w:spacing w:val="10"/>
    </w:rPr>
  </w:style>
  <w:style w:type="paragraph" w:styleId="Nadpis7">
    <w:name w:val="heading 7"/>
    <w:basedOn w:val="Normln"/>
    <w:link w:val="Nadpis7Char"/>
    <w:uiPriority w:val="9"/>
    <w:semiHidden/>
    <w:unhideWhenUsed/>
    <w:qFormat/>
    <w:rsid w:val="00A37EBE"/>
    <w:pPr>
      <w:spacing w:after="120"/>
      <w:jc w:val="center"/>
      <w:outlineLvl w:val="6"/>
    </w:pPr>
    <w:rPr>
      <w:i/>
      <w:iCs/>
      <w:caps/>
      <w:color w:val="943634"/>
      <w:spacing w:val="10"/>
    </w:rPr>
  </w:style>
  <w:style w:type="paragraph" w:styleId="Nadpis8">
    <w:name w:val="heading 8"/>
    <w:basedOn w:val="Normln"/>
    <w:link w:val="Nadpis8Char"/>
    <w:uiPriority w:val="9"/>
    <w:semiHidden/>
    <w:unhideWhenUsed/>
    <w:qFormat/>
    <w:rsid w:val="00A37EBE"/>
    <w:pPr>
      <w:spacing w:after="120"/>
      <w:jc w:val="center"/>
      <w:outlineLvl w:val="7"/>
    </w:pPr>
    <w:rPr>
      <w:caps/>
      <w:spacing w:val="10"/>
      <w:sz w:val="20"/>
      <w:szCs w:val="20"/>
    </w:rPr>
  </w:style>
  <w:style w:type="paragraph" w:styleId="Nadpis9">
    <w:name w:val="heading 9"/>
    <w:basedOn w:val="Normln"/>
    <w:link w:val="Nadpis9Char"/>
    <w:uiPriority w:val="9"/>
    <w:semiHidden/>
    <w:unhideWhenUsed/>
    <w:qFormat/>
    <w:rsid w:val="00A37EB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71D80"/>
  </w:style>
  <w:style w:type="character" w:customStyle="1" w:styleId="ZpatChar">
    <w:name w:val="Zápatí Char"/>
    <w:basedOn w:val="Standardnpsmoodstavce"/>
    <w:link w:val="Zpat"/>
    <w:uiPriority w:val="99"/>
    <w:qFormat/>
    <w:rsid w:val="00B71D80"/>
  </w:style>
  <w:style w:type="character" w:customStyle="1" w:styleId="TextbublinyChar">
    <w:name w:val="Text bubliny Char"/>
    <w:link w:val="Textbubliny"/>
    <w:uiPriority w:val="99"/>
    <w:semiHidden/>
    <w:qFormat/>
    <w:rsid w:val="00B71D80"/>
    <w:rPr>
      <w:rFonts w:ascii="Tahoma" w:hAnsi="Tahoma" w:cs="Tahoma"/>
      <w:sz w:val="16"/>
      <w:szCs w:val="16"/>
    </w:rPr>
  </w:style>
  <w:style w:type="character" w:customStyle="1" w:styleId="t12optionallabel">
    <w:name w:val="t12optionallabel"/>
    <w:basedOn w:val="Standardnpsmoodstavce"/>
    <w:qFormat/>
    <w:rsid w:val="00392047"/>
  </w:style>
  <w:style w:type="character" w:customStyle="1" w:styleId="Internetovodkaz">
    <w:name w:val="Internetový odkaz"/>
    <w:uiPriority w:val="99"/>
    <w:unhideWhenUsed/>
    <w:rsid w:val="00392047"/>
    <w:rPr>
      <w:color w:val="0000FF"/>
      <w:u w:val="single"/>
    </w:rPr>
  </w:style>
  <w:style w:type="character" w:customStyle="1" w:styleId="ZkladntextChar">
    <w:name w:val="Základní text Char"/>
    <w:link w:val="Zkladntext"/>
    <w:uiPriority w:val="99"/>
    <w:semiHidden/>
    <w:qFormat/>
    <w:rsid w:val="00754B51"/>
    <w:rPr>
      <w:sz w:val="22"/>
      <w:szCs w:val="22"/>
      <w:lang w:eastAsia="en-US"/>
    </w:rPr>
  </w:style>
  <w:style w:type="character" w:customStyle="1" w:styleId="displayonly">
    <w:name w:val="display_only"/>
    <w:basedOn w:val="Standardnpsmoodstavce"/>
    <w:qFormat/>
    <w:rsid w:val="00B40E3B"/>
  </w:style>
  <w:style w:type="character" w:customStyle="1" w:styleId="ZkladntextodsazenChar">
    <w:name w:val="Základní text odsazený Char"/>
    <w:link w:val="Zkladntextodsazen"/>
    <w:uiPriority w:val="99"/>
    <w:semiHidden/>
    <w:qFormat/>
    <w:rsid w:val="0012250F"/>
    <w:rPr>
      <w:sz w:val="22"/>
      <w:szCs w:val="22"/>
      <w:lang w:eastAsia="en-US"/>
    </w:rPr>
  </w:style>
  <w:style w:type="character" w:customStyle="1" w:styleId="WW8Num5z0">
    <w:name w:val="WW8Num5z0"/>
    <w:qFormat/>
    <w:rsid w:val="00D06ECE"/>
    <w:rPr>
      <w:rFonts w:ascii="Symbol" w:hAnsi="Symbol" w:cs="Symbol"/>
    </w:rPr>
  </w:style>
  <w:style w:type="character" w:customStyle="1" w:styleId="Nadpis1Char">
    <w:name w:val="Nadpis 1 Char"/>
    <w:basedOn w:val="Standardnpsmoodstavce"/>
    <w:link w:val="Nadpis1"/>
    <w:uiPriority w:val="9"/>
    <w:qFormat/>
    <w:rsid w:val="00A37EBE"/>
    <w:rPr>
      <w:rFonts w:eastAsia="Times New Roman" w:cs="Times New Roman"/>
      <w:caps/>
      <w:color w:val="632423"/>
      <w:spacing w:val="20"/>
      <w:sz w:val="28"/>
      <w:szCs w:val="28"/>
    </w:rPr>
  </w:style>
  <w:style w:type="character" w:customStyle="1" w:styleId="Nadpis2Char">
    <w:name w:val="Nadpis 2 Char"/>
    <w:basedOn w:val="Standardnpsmoodstavce"/>
    <w:link w:val="Nadpis2"/>
    <w:uiPriority w:val="9"/>
    <w:semiHidden/>
    <w:qFormat/>
    <w:rsid w:val="00A37EBE"/>
    <w:rPr>
      <w:caps/>
      <w:color w:val="632423"/>
      <w:spacing w:val="15"/>
      <w:sz w:val="24"/>
      <w:szCs w:val="24"/>
    </w:rPr>
  </w:style>
  <w:style w:type="character" w:customStyle="1" w:styleId="Nadpis3Char">
    <w:name w:val="Nadpis 3 Char"/>
    <w:basedOn w:val="Standardnpsmoodstavce"/>
    <w:link w:val="Nadpis3"/>
    <w:uiPriority w:val="9"/>
    <w:semiHidden/>
    <w:qFormat/>
    <w:rsid w:val="00A37EBE"/>
    <w:rPr>
      <w:rFonts w:eastAsia="Times New Roman" w:cs="Times New Roman"/>
      <w:caps/>
      <w:color w:val="622423"/>
      <w:sz w:val="24"/>
      <w:szCs w:val="24"/>
    </w:rPr>
  </w:style>
  <w:style w:type="character" w:customStyle="1" w:styleId="Nadpis4Char">
    <w:name w:val="Nadpis 4 Char"/>
    <w:basedOn w:val="Standardnpsmoodstavce"/>
    <w:link w:val="Nadpis4"/>
    <w:uiPriority w:val="9"/>
    <w:semiHidden/>
    <w:qFormat/>
    <w:rsid w:val="00A37EBE"/>
    <w:rPr>
      <w:rFonts w:eastAsia="Times New Roman" w:cs="Times New Roman"/>
      <w:caps/>
      <w:color w:val="622423"/>
      <w:spacing w:val="10"/>
    </w:rPr>
  </w:style>
  <w:style w:type="character" w:customStyle="1" w:styleId="Nadpis5Char">
    <w:name w:val="Nadpis 5 Char"/>
    <w:basedOn w:val="Standardnpsmoodstavce"/>
    <w:link w:val="Nadpis5"/>
    <w:uiPriority w:val="9"/>
    <w:semiHidden/>
    <w:qFormat/>
    <w:rsid w:val="00A37EBE"/>
    <w:rPr>
      <w:rFonts w:eastAsia="Times New Roman" w:cs="Times New Roman"/>
      <w:caps/>
      <w:color w:val="622423"/>
      <w:spacing w:val="10"/>
    </w:rPr>
  </w:style>
  <w:style w:type="character" w:customStyle="1" w:styleId="Nadpis6Char">
    <w:name w:val="Nadpis 6 Char"/>
    <w:basedOn w:val="Standardnpsmoodstavce"/>
    <w:link w:val="Nadpis6"/>
    <w:uiPriority w:val="9"/>
    <w:semiHidden/>
    <w:qFormat/>
    <w:rsid w:val="00A37EBE"/>
    <w:rPr>
      <w:rFonts w:eastAsia="Times New Roman" w:cs="Times New Roman"/>
      <w:caps/>
      <w:color w:val="943634"/>
      <w:spacing w:val="10"/>
    </w:rPr>
  </w:style>
  <w:style w:type="character" w:customStyle="1" w:styleId="Nadpis7Char">
    <w:name w:val="Nadpis 7 Char"/>
    <w:basedOn w:val="Standardnpsmoodstavce"/>
    <w:link w:val="Nadpis7"/>
    <w:uiPriority w:val="9"/>
    <w:semiHidden/>
    <w:qFormat/>
    <w:rsid w:val="00A37EBE"/>
    <w:rPr>
      <w:rFonts w:eastAsia="Times New Roman" w:cs="Times New Roman"/>
      <w:i/>
      <w:iCs/>
      <w:caps/>
      <w:color w:val="943634"/>
      <w:spacing w:val="10"/>
    </w:rPr>
  </w:style>
  <w:style w:type="character" w:customStyle="1" w:styleId="Nadpis8Char">
    <w:name w:val="Nadpis 8 Char"/>
    <w:basedOn w:val="Standardnpsmoodstavce"/>
    <w:link w:val="Nadpis8"/>
    <w:uiPriority w:val="9"/>
    <w:semiHidden/>
    <w:qFormat/>
    <w:rsid w:val="00A37EBE"/>
    <w:rPr>
      <w:rFonts w:eastAsia="Times New Roman" w:cs="Times New Roman"/>
      <w:caps/>
      <w:spacing w:val="10"/>
      <w:sz w:val="20"/>
      <w:szCs w:val="20"/>
    </w:rPr>
  </w:style>
  <w:style w:type="character" w:customStyle="1" w:styleId="Nadpis9Char">
    <w:name w:val="Nadpis 9 Char"/>
    <w:basedOn w:val="Standardnpsmoodstavce"/>
    <w:link w:val="Nadpis9"/>
    <w:uiPriority w:val="9"/>
    <w:semiHidden/>
    <w:qFormat/>
    <w:rsid w:val="00A37EBE"/>
    <w:rPr>
      <w:rFonts w:eastAsia="Times New Roman" w:cs="Times New Roman"/>
      <w:i/>
      <w:iCs/>
      <w:caps/>
      <w:spacing w:val="10"/>
      <w:sz w:val="20"/>
      <w:szCs w:val="20"/>
    </w:rPr>
  </w:style>
  <w:style w:type="character" w:customStyle="1" w:styleId="NzevChar">
    <w:name w:val="Název Char"/>
    <w:basedOn w:val="Standardnpsmoodstavce"/>
    <w:link w:val="Nzev"/>
    <w:uiPriority w:val="10"/>
    <w:qFormat/>
    <w:rsid w:val="00A37EBE"/>
    <w:rPr>
      <w:rFonts w:eastAsia="Times New Roman" w:cs="Times New Roman"/>
      <w:caps/>
      <w:color w:val="632423"/>
      <w:spacing w:val="50"/>
      <w:sz w:val="44"/>
      <w:szCs w:val="44"/>
    </w:rPr>
  </w:style>
  <w:style w:type="character" w:customStyle="1" w:styleId="PodnadpisChar">
    <w:name w:val="Podnadpis Char"/>
    <w:basedOn w:val="Standardnpsmoodstavce"/>
    <w:link w:val="Podnadpis"/>
    <w:qFormat/>
    <w:rsid w:val="00A37EBE"/>
    <w:rPr>
      <w:rFonts w:eastAsia="Times New Roman" w:cs="Times New Roman"/>
      <w:caps/>
      <w:spacing w:val="20"/>
      <w:sz w:val="18"/>
      <w:szCs w:val="18"/>
    </w:rPr>
  </w:style>
  <w:style w:type="character" w:styleId="Siln">
    <w:name w:val="Strong"/>
    <w:uiPriority w:val="22"/>
    <w:qFormat/>
    <w:rsid w:val="00A37EBE"/>
    <w:rPr>
      <w:b/>
      <w:bCs/>
      <w:color w:val="943634"/>
      <w:spacing w:val="5"/>
    </w:rPr>
  </w:style>
  <w:style w:type="character" w:customStyle="1" w:styleId="Zdraznn1">
    <w:name w:val="Zdůraznění1"/>
    <w:uiPriority w:val="20"/>
    <w:qFormat/>
    <w:rsid w:val="00A37EBE"/>
    <w:rPr>
      <w:caps/>
      <w:spacing w:val="5"/>
      <w:sz w:val="20"/>
      <w:szCs w:val="20"/>
    </w:rPr>
  </w:style>
  <w:style w:type="character" w:customStyle="1" w:styleId="BezmezerChar">
    <w:name w:val="Bez mezer Char"/>
    <w:basedOn w:val="Standardnpsmoodstavce"/>
    <w:link w:val="Bezmezer"/>
    <w:uiPriority w:val="1"/>
    <w:qFormat/>
    <w:rsid w:val="00A37EBE"/>
  </w:style>
  <w:style w:type="character" w:customStyle="1" w:styleId="CittChar">
    <w:name w:val="Citát Char"/>
    <w:basedOn w:val="Standardnpsmoodstavce"/>
    <w:link w:val="Citt"/>
    <w:uiPriority w:val="29"/>
    <w:qFormat/>
    <w:rsid w:val="00A37EBE"/>
    <w:rPr>
      <w:rFonts w:eastAsia="Times New Roman" w:cs="Times New Roman"/>
      <w:i/>
      <w:iCs/>
    </w:rPr>
  </w:style>
  <w:style w:type="character" w:customStyle="1" w:styleId="VrazncittChar">
    <w:name w:val="Výrazný citát Char"/>
    <w:basedOn w:val="Standardnpsmoodstavce"/>
    <w:link w:val="Vrazncitt"/>
    <w:uiPriority w:val="30"/>
    <w:qFormat/>
    <w:rsid w:val="00A37EBE"/>
    <w:rPr>
      <w:rFonts w:eastAsia="Times New Roman" w:cs="Times New Roman"/>
      <w:caps/>
      <w:color w:val="622423"/>
      <w:spacing w:val="5"/>
      <w:sz w:val="20"/>
      <w:szCs w:val="20"/>
    </w:rPr>
  </w:style>
  <w:style w:type="character" w:styleId="Zdraznnjemn">
    <w:name w:val="Subtle Emphasis"/>
    <w:uiPriority w:val="19"/>
    <w:qFormat/>
    <w:rsid w:val="00A37EBE"/>
    <w:rPr>
      <w:i/>
      <w:iCs/>
    </w:rPr>
  </w:style>
  <w:style w:type="character" w:styleId="Zdraznnintenzivn">
    <w:name w:val="Intense Emphasis"/>
    <w:uiPriority w:val="21"/>
    <w:qFormat/>
    <w:rsid w:val="00A37EBE"/>
    <w:rPr>
      <w:i/>
      <w:iCs/>
      <w:caps/>
      <w:spacing w:val="10"/>
      <w:sz w:val="20"/>
      <w:szCs w:val="20"/>
    </w:rPr>
  </w:style>
  <w:style w:type="character" w:styleId="Odkazjemn">
    <w:name w:val="Subtle Reference"/>
    <w:basedOn w:val="Standardnpsmoodstavce"/>
    <w:uiPriority w:val="31"/>
    <w:qFormat/>
    <w:rsid w:val="00A37EBE"/>
    <w:rPr>
      <w:rFonts w:ascii="Calibri" w:eastAsia="Times New Roman" w:hAnsi="Calibri" w:cs="Times New Roman"/>
      <w:i/>
      <w:iCs/>
      <w:color w:val="622423"/>
    </w:rPr>
  </w:style>
  <w:style w:type="character" w:styleId="Odkazintenzivn">
    <w:name w:val="Intense Reference"/>
    <w:uiPriority w:val="32"/>
    <w:qFormat/>
    <w:rsid w:val="00A37EBE"/>
    <w:rPr>
      <w:rFonts w:ascii="Calibri" w:eastAsia="Times New Roman" w:hAnsi="Calibri" w:cs="Times New Roman"/>
      <w:b/>
      <w:bCs/>
      <w:i/>
      <w:iCs/>
      <w:color w:val="622423"/>
    </w:rPr>
  </w:style>
  <w:style w:type="character" w:styleId="Nzevknihy">
    <w:name w:val="Book Title"/>
    <w:uiPriority w:val="33"/>
    <w:qFormat/>
    <w:rsid w:val="00A37EBE"/>
    <w:rPr>
      <w:caps/>
      <w:color w:val="622423"/>
      <w:spacing w:val="5"/>
      <w:u w:val="none" w:color="622423"/>
    </w:rPr>
  </w:style>
  <w:style w:type="character" w:customStyle="1" w:styleId="FormtovanvHTMLChar">
    <w:name w:val="Formátovaný v HTML Char"/>
    <w:basedOn w:val="Standardnpsmoodstavce"/>
    <w:link w:val="FormtovanvHTML"/>
    <w:semiHidden/>
    <w:qFormat/>
    <w:rsid w:val="002A2789"/>
    <w:rPr>
      <w:rFonts w:ascii="Consolas" w:hAnsi="Consolas" w:cs="Consolas"/>
      <w:lang w:val="en-US" w:eastAsia="en-US" w:bidi="en-US"/>
    </w:rPr>
  </w:style>
  <w:style w:type="character" w:customStyle="1" w:styleId="ktykontakthodnota">
    <w:name w:val="kty_kontakt_hodnota"/>
    <w:basedOn w:val="Standardnpsmoodstavce"/>
    <w:qFormat/>
    <w:rsid w:val="00093ED3"/>
  </w:style>
  <w:style w:type="character" w:customStyle="1" w:styleId="st">
    <w:name w:val="st"/>
    <w:basedOn w:val="Standardnpsmoodstavce"/>
    <w:qFormat/>
    <w:rsid w:val="004E373E"/>
  </w:style>
  <w:style w:type="character" w:styleId="Odkaznakoment">
    <w:name w:val="annotation reference"/>
    <w:basedOn w:val="Standardnpsmoodstavce"/>
    <w:semiHidden/>
    <w:unhideWhenUsed/>
    <w:qFormat/>
    <w:rsid w:val="00D27ABC"/>
    <w:rPr>
      <w:sz w:val="16"/>
      <w:szCs w:val="16"/>
    </w:rPr>
  </w:style>
  <w:style w:type="character" w:customStyle="1" w:styleId="TextkomenteChar">
    <w:name w:val="Text komentáře Char"/>
    <w:basedOn w:val="Standardnpsmoodstavce"/>
    <w:link w:val="Textkomente"/>
    <w:semiHidden/>
    <w:qFormat/>
    <w:rsid w:val="00D27ABC"/>
    <w:rPr>
      <w:lang w:val="en-US" w:eastAsia="en-US" w:bidi="en-US"/>
    </w:rPr>
  </w:style>
  <w:style w:type="character" w:customStyle="1" w:styleId="PedmtkomenteChar">
    <w:name w:val="Předmět komentáře Char"/>
    <w:basedOn w:val="TextkomenteChar"/>
    <w:link w:val="Pedmtkomente"/>
    <w:semiHidden/>
    <w:qFormat/>
    <w:rsid w:val="00D27ABC"/>
    <w:rPr>
      <w:b/>
      <w:bCs/>
      <w:lang w:val="en-US" w:eastAsia="en-US" w:bidi="en-US"/>
    </w:rPr>
  </w:style>
  <w:style w:type="character" w:customStyle="1" w:styleId="ListLabel1">
    <w:name w:val="ListLabel 1"/>
    <w:qFormat/>
    <w:rsid w:val="00F1752F"/>
    <w:rPr>
      <w:b/>
    </w:rPr>
  </w:style>
  <w:style w:type="character" w:customStyle="1" w:styleId="ListLabel2">
    <w:name w:val="ListLabel 2"/>
    <w:qFormat/>
    <w:rsid w:val="00F1752F"/>
    <w:rPr>
      <w:b w:val="0"/>
    </w:rPr>
  </w:style>
  <w:style w:type="character" w:customStyle="1" w:styleId="ListLabel3">
    <w:name w:val="ListLabel 3"/>
    <w:qFormat/>
    <w:rsid w:val="00F1752F"/>
    <w:rPr>
      <w:rFonts w:cs="Courier New"/>
    </w:rPr>
  </w:style>
  <w:style w:type="character" w:customStyle="1" w:styleId="ListLabel4">
    <w:name w:val="ListLabel 4"/>
    <w:qFormat/>
    <w:rsid w:val="00F1752F"/>
    <w:rPr>
      <w:rFonts w:cs="Courier New"/>
    </w:rPr>
  </w:style>
  <w:style w:type="character" w:customStyle="1" w:styleId="ListLabel5">
    <w:name w:val="ListLabel 5"/>
    <w:qFormat/>
    <w:rsid w:val="00F1752F"/>
    <w:rPr>
      <w:rFonts w:cs="Courier New"/>
    </w:rPr>
  </w:style>
  <w:style w:type="character" w:customStyle="1" w:styleId="ListLabel6">
    <w:name w:val="ListLabel 6"/>
    <w:qFormat/>
    <w:rsid w:val="00F1752F"/>
    <w:rPr>
      <w:rFonts w:cs="Times New Roman"/>
    </w:rPr>
  </w:style>
  <w:style w:type="character" w:customStyle="1" w:styleId="ListLabel7">
    <w:name w:val="ListLabel 7"/>
    <w:qFormat/>
    <w:rsid w:val="00F1752F"/>
    <w:rPr>
      <w:rFonts w:cs="Times New Roman"/>
    </w:rPr>
  </w:style>
  <w:style w:type="character" w:customStyle="1" w:styleId="ListLabel8">
    <w:name w:val="ListLabel 8"/>
    <w:qFormat/>
    <w:rsid w:val="00F1752F"/>
    <w:rPr>
      <w:rFonts w:cs="Times New Roman"/>
    </w:rPr>
  </w:style>
  <w:style w:type="character" w:customStyle="1" w:styleId="ListLabel9">
    <w:name w:val="ListLabel 9"/>
    <w:qFormat/>
    <w:rsid w:val="00F1752F"/>
    <w:rPr>
      <w:rFonts w:cs="Times New Roman"/>
    </w:rPr>
  </w:style>
  <w:style w:type="character" w:customStyle="1" w:styleId="ListLabel10">
    <w:name w:val="ListLabel 10"/>
    <w:qFormat/>
    <w:rsid w:val="00F1752F"/>
    <w:rPr>
      <w:rFonts w:cs="Times New Roman"/>
    </w:rPr>
  </w:style>
  <w:style w:type="character" w:customStyle="1" w:styleId="ListLabel11">
    <w:name w:val="ListLabel 11"/>
    <w:qFormat/>
    <w:rsid w:val="00F1752F"/>
    <w:rPr>
      <w:rFonts w:cs="Times New Roman"/>
    </w:rPr>
  </w:style>
  <w:style w:type="character" w:customStyle="1" w:styleId="ListLabel12">
    <w:name w:val="ListLabel 12"/>
    <w:qFormat/>
    <w:rsid w:val="00F1752F"/>
    <w:rPr>
      <w:rFonts w:cs="Times New Roman"/>
    </w:rPr>
  </w:style>
  <w:style w:type="character" w:customStyle="1" w:styleId="ListLabel13">
    <w:name w:val="ListLabel 13"/>
    <w:qFormat/>
    <w:rsid w:val="00F1752F"/>
    <w:rPr>
      <w:rFonts w:cs="Times New Roman"/>
    </w:rPr>
  </w:style>
  <w:style w:type="character" w:customStyle="1" w:styleId="ListLabel14">
    <w:name w:val="ListLabel 14"/>
    <w:qFormat/>
    <w:rsid w:val="00F1752F"/>
    <w:rPr>
      <w:rFonts w:cs="Courier New"/>
    </w:rPr>
  </w:style>
  <w:style w:type="character" w:customStyle="1" w:styleId="ListLabel15">
    <w:name w:val="ListLabel 15"/>
    <w:qFormat/>
    <w:rsid w:val="00F1752F"/>
    <w:rPr>
      <w:rFonts w:cs="Courier New"/>
    </w:rPr>
  </w:style>
  <w:style w:type="character" w:customStyle="1" w:styleId="ListLabel16">
    <w:name w:val="ListLabel 16"/>
    <w:qFormat/>
    <w:rsid w:val="00F1752F"/>
    <w:rPr>
      <w:rFonts w:cs="Courier New"/>
    </w:rPr>
  </w:style>
  <w:style w:type="character" w:customStyle="1" w:styleId="ListLabel17">
    <w:name w:val="ListLabel 17"/>
    <w:qFormat/>
    <w:rsid w:val="00F1752F"/>
    <w:rPr>
      <w:rFonts w:cs="Courier New"/>
    </w:rPr>
  </w:style>
  <w:style w:type="character" w:customStyle="1" w:styleId="ListLabel18">
    <w:name w:val="ListLabel 18"/>
    <w:qFormat/>
    <w:rsid w:val="00F1752F"/>
    <w:rPr>
      <w:rFonts w:cs="Courier New"/>
    </w:rPr>
  </w:style>
  <w:style w:type="character" w:customStyle="1" w:styleId="ListLabel19">
    <w:name w:val="ListLabel 19"/>
    <w:qFormat/>
    <w:rsid w:val="00F1752F"/>
    <w:rPr>
      <w:rFonts w:cs="Courier New"/>
    </w:rPr>
  </w:style>
  <w:style w:type="character" w:customStyle="1" w:styleId="ListLabel20">
    <w:name w:val="ListLabel 20"/>
    <w:qFormat/>
    <w:rsid w:val="00F1752F"/>
    <w:rPr>
      <w:rFonts w:cs="Courier New"/>
    </w:rPr>
  </w:style>
  <w:style w:type="character" w:customStyle="1" w:styleId="ListLabel21">
    <w:name w:val="ListLabel 21"/>
    <w:qFormat/>
    <w:rsid w:val="00F1752F"/>
    <w:rPr>
      <w:rFonts w:cs="Courier New"/>
    </w:rPr>
  </w:style>
  <w:style w:type="character" w:customStyle="1" w:styleId="ListLabel22">
    <w:name w:val="ListLabel 22"/>
    <w:qFormat/>
    <w:rsid w:val="00F1752F"/>
    <w:rPr>
      <w:rFonts w:cs="Courier New"/>
    </w:rPr>
  </w:style>
  <w:style w:type="character" w:customStyle="1" w:styleId="ListLabel23">
    <w:name w:val="ListLabel 23"/>
    <w:qFormat/>
    <w:rsid w:val="00F1752F"/>
    <w:rPr>
      <w:b/>
    </w:rPr>
  </w:style>
  <w:style w:type="character" w:customStyle="1" w:styleId="ListLabel24">
    <w:name w:val="ListLabel 24"/>
    <w:qFormat/>
    <w:rsid w:val="00F1752F"/>
    <w:rPr>
      <w:b w:val="0"/>
    </w:rPr>
  </w:style>
  <w:style w:type="character" w:customStyle="1" w:styleId="ListLabel25">
    <w:name w:val="ListLabel 25"/>
    <w:qFormat/>
    <w:rsid w:val="00F1752F"/>
    <w:rPr>
      <w:rFonts w:eastAsia="Times New Roman" w:cs="Arial"/>
    </w:rPr>
  </w:style>
  <w:style w:type="character" w:customStyle="1" w:styleId="ListLabel26">
    <w:name w:val="ListLabel 26"/>
    <w:qFormat/>
    <w:rsid w:val="00F1752F"/>
    <w:rPr>
      <w:rFonts w:cs="Courier New"/>
    </w:rPr>
  </w:style>
  <w:style w:type="character" w:customStyle="1" w:styleId="ListLabel27">
    <w:name w:val="ListLabel 27"/>
    <w:qFormat/>
    <w:rsid w:val="00F1752F"/>
    <w:rPr>
      <w:rFonts w:cs="Courier New"/>
    </w:rPr>
  </w:style>
  <w:style w:type="character" w:customStyle="1" w:styleId="ListLabel28">
    <w:name w:val="ListLabel 28"/>
    <w:qFormat/>
    <w:rsid w:val="00F1752F"/>
    <w:rPr>
      <w:rFonts w:cs="Courier New"/>
    </w:rPr>
  </w:style>
  <w:style w:type="character" w:customStyle="1" w:styleId="ListLabel29">
    <w:name w:val="ListLabel 29"/>
    <w:qFormat/>
    <w:rsid w:val="00F1752F"/>
    <w:rPr>
      <w:rFonts w:eastAsia="Times New Roman"/>
    </w:rPr>
  </w:style>
  <w:style w:type="character" w:customStyle="1" w:styleId="ListLabel30">
    <w:name w:val="ListLabel 30"/>
    <w:qFormat/>
    <w:rsid w:val="00F1752F"/>
    <w:rPr>
      <w:rFonts w:cs="Courier New"/>
    </w:rPr>
  </w:style>
  <w:style w:type="character" w:customStyle="1" w:styleId="ListLabel31">
    <w:name w:val="ListLabel 31"/>
    <w:qFormat/>
    <w:rsid w:val="00F1752F"/>
    <w:rPr>
      <w:rFonts w:cs="Courier New"/>
    </w:rPr>
  </w:style>
  <w:style w:type="character" w:customStyle="1" w:styleId="ListLabel32">
    <w:name w:val="ListLabel 32"/>
    <w:qFormat/>
    <w:rsid w:val="00F1752F"/>
    <w:rPr>
      <w:rFonts w:cs="Courier New"/>
    </w:rPr>
  </w:style>
  <w:style w:type="character" w:customStyle="1" w:styleId="ListLabel33">
    <w:name w:val="ListLabel 33"/>
    <w:qFormat/>
    <w:rsid w:val="00F1752F"/>
    <w:rPr>
      <w:rFonts w:eastAsia="Times New Roman" w:cs="Arial"/>
    </w:rPr>
  </w:style>
  <w:style w:type="character" w:customStyle="1" w:styleId="ListLabel34">
    <w:name w:val="ListLabel 34"/>
    <w:qFormat/>
    <w:rsid w:val="00F1752F"/>
    <w:rPr>
      <w:rFonts w:cs="Courier New"/>
    </w:rPr>
  </w:style>
  <w:style w:type="character" w:customStyle="1" w:styleId="ListLabel35">
    <w:name w:val="ListLabel 35"/>
    <w:qFormat/>
    <w:rsid w:val="00F1752F"/>
    <w:rPr>
      <w:rFonts w:cs="Courier New"/>
    </w:rPr>
  </w:style>
  <w:style w:type="character" w:customStyle="1" w:styleId="ListLabel36">
    <w:name w:val="ListLabel 36"/>
    <w:qFormat/>
    <w:rsid w:val="00F1752F"/>
    <w:rPr>
      <w:rFonts w:cs="Courier New"/>
    </w:rPr>
  </w:style>
  <w:style w:type="character" w:customStyle="1" w:styleId="ListLabel37">
    <w:name w:val="ListLabel 37"/>
    <w:qFormat/>
    <w:rsid w:val="00F1752F"/>
    <w:rPr>
      <w:rFonts w:eastAsia="Times New Roman" w:cs="Arial"/>
    </w:rPr>
  </w:style>
  <w:style w:type="character" w:customStyle="1" w:styleId="ListLabel38">
    <w:name w:val="ListLabel 38"/>
    <w:qFormat/>
    <w:rsid w:val="00F1752F"/>
    <w:rPr>
      <w:rFonts w:cs="Courier New"/>
    </w:rPr>
  </w:style>
  <w:style w:type="character" w:customStyle="1" w:styleId="ListLabel39">
    <w:name w:val="ListLabel 39"/>
    <w:qFormat/>
    <w:rsid w:val="00F1752F"/>
    <w:rPr>
      <w:rFonts w:cs="Courier New"/>
    </w:rPr>
  </w:style>
  <w:style w:type="character" w:customStyle="1" w:styleId="ListLabel40">
    <w:name w:val="ListLabel 40"/>
    <w:qFormat/>
    <w:rsid w:val="00F1752F"/>
    <w:rPr>
      <w:rFonts w:cs="Courier New"/>
    </w:rPr>
  </w:style>
  <w:style w:type="character" w:customStyle="1" w:styleId="ListLabel41">
    <w:name w:val="ListLabel 41"/>
    <w:qFormat/>
    <w:rsid w:val="00F1752F"/>
    <w:rPr>
      <w:b/>
    </w:rPr>
  </w:style>
  <w:style w:type="character" w:customStyle="1" w:styleId="ListLabel42">
    <w:name w:val="ListLabel 42"/>
    <w:qFormat/>
    <w:rsid w:val="00F1752F"/>
    <w:rPr>
      <w:b w:val="0"/>
    </w:rPr>
  </w:style>
  <w:style w:type="character" w:customStyle="1" w:styleId="ListLabel43">
    <w:name w:val="ListLabel 43"/>
    <w:qFormat/>
    <w:rsid w:val="00F1752F"/>
    <w:rPr>
      <w:rFonts w:cs="Symbol"/>
      <w:b/>
    </w:rPr>
  </w:style>
  <w:style w:type="character" w:customStyle="1" w:styleId="ListLabel44">
    <w:name w:val="ListLabel 44"/>
    <w:qFormat/>
    <w:rsid w:val="00F1752F"/>
    <w:rPr>
      <w:rFonts w:cs="Courier New"/>
    </w:rPr>
  </w:style>
  <w:style w:type="character" w:customStyle="1" w:styleId="ListLabel45">
    <w:name w:val="ListLabel 45"/>
    <w:qFormat/>
    <w:rsid w:val="00F1752F"/>
    <w:rPr>
      <w:rFonts w:cs="Wingdings"/>
    </w:rPr>
  </w:style>
  <w:style w:type="character" w:customStyle="1" w:styleId="ListLabel46">
    <w:name w:val="ListLabel 46"/>
    <w:qFormat/>
    <w:rsid w:val="00F1752F"/>
    <w:rPr>
      <w:rFonts w:cs="Symbol"/>
    </w:rPr>
  </w:style>
  <w:style w:type="character" w:customStyle="1" w:styleId="ListLabel47">
    <w:name w:val="ListLabel 47"/>
    <w:qFormat/>
    <w:rsid w:val="00F1752F"/>
    <w:rPr>
      <w:rFonts w:cs="Courier New"/>
    </w:rPr>
  </w:style>
  <w:style w:type="character" w:customStyle="1" w:styleId="ListLabel48">
    <w:name w:val="ListLabel 48"/>
    <w:qFormat/>
    <w:rsid w:val="00F1752F"/>
    <w:rPr>
      <w:rFonts w:cs="Wingdings"/>
    </w:rPr>
  </w:style>
  <w:style w:type="character" w:customStyle="1" w:styleId="ListLabel49">
    <w:name w:val="ListLabel 49"/>
    <w:qFormat/>
    <w:rsid w:val="00F1752F"/>
    <w:rPr>
      <w:rFonts w:cs="Symbol"/>
    </w:rPr>
  </w:style>
  <w:style w:type="character" w:customStyle="1" w:styleId="ListLabel50">
    <w:name w:val="ListLabel 50"/>
    <w:qFormat/>
    <w:rsid w:val="00F1752F"/>
    <w:rPr>
      <w:rFonts w:cs="Courier New"/>
    </w:rPr>
  </w:style>
  <w:style w:type="character" w:customStyle="1" w:styleId="ListLabel51">
    <w:name w:val="ListLabel 51"/>
    <w:qFormat/>
    <w:rsid w:val="00F1752F"/>
    <w:rPr>
      <w:rFonts w:cs="Wingdings"/>
    </w:rPr>
  </w:style>
  <w:style w:type="character" w:customStyle="1" w:styleId="ListLabel52">
    <w:name w:val="ListLabel 52"/>
    <w:qFormat/>
    <w:rsid w:val="00F1752F"/>
    <w:rPr>
      <w:rFonts w:cs="Symbol"/>
    </w:rPr>
  </w:style>
  <w:style w:type="character" w:customStyle="1" w:styleId="ListLabel53">
    <w:name w:val="ListLabel 53"/>
    <w:qFormat/>
    <w:rsid w:val="00F1752F"/>
    <w:rPr>
      <w:rFonts w:cs="Courier New"/>
    </w:rPr>
  </w:style>
  <w:style w:type="character" w:customStyle="1" w:styleId="ListLabel54">
    <w:name w:val="ListLabel 54"/>
    <w:qFormat/>
    <w:rsid w:val="00F1752F"/>
    <w:rPr>
      <w:rFonts w:cs="Wingdings"/>
    </w:rPr>
  </w:style>
  <w:style w:type="character" w:customStyle="1" w:styleId="ListLabel55">
    <w:name w:val="ListLabel 55"/>
    <w:qFormat/>
    <w:rsid w:val="00F1752F"/>
    <w:rPr>
      <w:rFonts w:cs="Symbol"/>
    </w:rPr>
  </w:style>
  <w:style w:type="character" w:customStyle="1" w:styleId="ListLabel56">
    <w:name w:val="ListLabel 56"/>
    <w:qFormat/>
    <w:rsid w:val="00F1752F"/>
    <w:rPr>
      <w:rFonts w:cs="Courier New"/>
    </w:rPr>
  </w:style>
  <w:style w:type="character" w:customStyle="1" w:styleId="ListLabel57">
    <w:name w:val="ListLabel 57"/>
    <w:qFormat/>
    <w:rsid w:val="00F1752F"/>
    <w:rPr>
      <w:rFonts w:cs="Wingdings"/>
    </w:rPr>
  </w:style>
  <w:style w:type="character" w:customStyle="1" w:styleId="ListLabel58">
    <w:name w:val="ListLabel 58"/>
    <w:qFormat/>
    <w:rsid w:val="00F1752F"/>
    <w:rPr>
      <w:rFonts w:cs="Symbol"/>
    </w:rPr>
  </w:style>
  <w:style w:type="character" w:customStyle="1" w:styleId="ListLabel59">
    <w:name w:val="ListLabel 59"/>
    <w:qFormat/>
    <w:rsid w:val="00F1752F"/>
    <w:rPr>
      <w:rFonts w:cs="Courier New"/>
    </w:rPr>
  </w:style>
  <w:style w:type="character" w:customStyle="1" w:styleId="ListLabel60">
    <w:name w:val="ListLabel 60"/>
    <w:qFormat/>
    <w:rsid w:val="00F1752F"/>
    <w:rPr>
      <w:rFonts w:cs="Wingdings"/>
    </w:rPr>
  </w:style>
  <w:style w:type="character" w:customStyle="1" w:styleId="ListLabel61">
    <w:name w:val="ListLabel 61"/>
    <w:qFormat/>
    <w:rsid w:val="00F1752F"/>
    <w:rPr>
      <w:b/>
    </w:rPr>
  </w:style>
  <w:style w:type="character" w:customStyle="1" w:styleId="ListLabel62">
    <w:name w:val="ListLabel 62"/>
    <w:qFormat/>
    <w:rsid w:val="00F1752F"/>
    <w:rPr>
      <w:rFonts w:cs="Symbol"/>
      <w:b w:val="0"/>
    </w:rPr>
  </w:style>
  <w:style w:type="character" w:customStyle="1" w:styleId="ListLabel63">
    <w:name w:val="ListLabel 63"/>
    <w:qFormat/>
    <w:rsid w:val="00F1752F"/>
    <w:rPr>
      <w:rFonts w:cs="Arial"/>
    </w:rPr>
  </w:style>
  <w:style w:type="character" w:customStyle="1" w:styleId="ListLabel64">
    <w:name w:val="ListLabel 64"/>
    <w:qFormat/>
    <w:rsid w:val="00F1752F"/>
    <w:rPr>
      <w:rFonts w:cs="Courier New"/>
    </w:rPr>
  </w:style>
  <w:style w:type="character" w:customStyle="1" w:styleId="ListLabel65">
    <w:name w:val="ListLabel 65"/>
    <w:qFormat/>
    <w:rsid w:val="00F1752F"/>
    <w:rPr>
      <w:rFonts w:cs="Wingdings"/>
    </w:rPr>
  </w:style>
  <w:style w:type="character" w:customStyle="1" w:styleId="ListLabel66">
    <w:name w:val="ListLabel 66"/>
    <w:qFormat/>
    <w:rsid w:val="00F1752F"/>
    <w:rPr>
      <w:rFonts w:cs="Symbol"/>
    </w:rPr>
  </w:style>
  <w:style w:type="character" w:customStyle="1" w:styleId="ListLabel67">
    <w:name w:val="ListLabel 67"/>
    <w:qFormat/>
    <w:rsid w:val="00F1752F"/>
    <w:rPr>
      <w:rFonts w:cs="Courier New"/>
    </w:rPr>
  </w:style>
  <w:style w:type="character" w:customStyle="1" w:styleId="ListLabel68">
    <w:name w:val="ListLabel 68"/>
    <w:qFormat/>
    <w:rsid w:val="00F1752F"/>
    <w:rPr>
      <w:rFonts w:cs="Wingdings"/>
    </w:rPr>
  </w:style>
  <w:style w:type="character" w:customStyle="1" w:styleId="ListLabel69">
    <w:name w:val="ListLabel 69"/>
    <w:qFormat/>
    <w:rsid w:val="00F1752F"/>
    <w:rPr>
      <w:rFonts w:cs="Symbol"/>
    </w:rPr>
  </w:style>
  <w:style w:type="character" w:customStyle="1" w:styleId="ListLabel70">
    <w:name w:val="ListLabel 70"/>
    <w:qFormat/>
    <w:rsid w:val="00F1752F"/>
    <w:rPr>
      <w:rFonts w:cs="Courier New"/>
    </w:rPr>
  </w:style>
  <w:style w:type="character" w:customStyle="1" w:styleId="ListLabel71">
    <w:name w:val="ListLabel 71"/>
    <w:qFormat/>
    <w:rsid w:val="00F1752F"/>
    <w:rPr>
      <w:rFonts w:cs="Wingdings"/>
    </w:rPr>
  </w:style>
  <w:style w:type="character" w:customStyle="1" w:styleId="ListLabel72">
    <w:name w:val="ListLabel 72"/>
    <w:qFormat/>
    <w:rsid w:val="00F1752F"/>
    <w:rPr>
      <w:b/>
    </w:rPr>
  </w:style>
  <w:style w:type="character" w:customStyle="1" w:styleId="ListLabel73">
    <w:name w:val="ListLabel 73"/>
    <w:qFormat/>
    <w:rsid w:val="00F1752F"/>
    <w:rPr>
      <w:b w:val="0"/>
    </w:rPr>
  </w:style>
  <w:style w:type="character" w:customStyle="1" w:styleId="ListLabel74">
    <w:name w:val="ListLabel 74"/>
    <w:qFormat/>
    <w:rsid w:val="00F1752F"/>
    <w:rPr>
      <w:rFonts w:cs="Symbol"/>
      <w:b/>
    </w:rPr>
  </w:style>
  <w:style w:type="character" w:customStyle="1" w:styleId="ListLabel75">
    <w:name w:val="ListLabel 75"/>
    <w:qFormat/>
    <w:rsid w:val="00F1752F"/>
    <w:rPr>
      <w:rFonts w:cs="Courier New"/>
    </w:rPr>
  </w:style>
  <w:style w:type="character" w:customStyle="1" w:styleId="ListLabel76">
    <w:name w:val="ListLabel 76"/>
    <w:qFormat/>
    <w:rsid w:val="00F1752F"/>
    <w:rPr>
      <w:rFonts w:cs="Wingdings"/>
    </w:rPr>
  </w:style>
  <w:style w:type="character" w:customStyle="1" w:styleId="ListLabel77">
    <w:name w:val="ListLabel 77"/>
    <w:qFormat/>
    <w:rsid w:val="00F1752F"/>
    <w:rPr>
      <w:rFonts w:cs="Symbol"/>
    </w:rPr>
  </w:style>
  <w:style w:type="character" w:customStyle="1" w:styleId="ListLabel78">
    <w:name w:val="ListLabel 78"/>
    <w:qFormat/>
    <w:rsid w:val="00F1752F"/>
    <w:rPr>
      <w:rFonts w:cs="Courier New"/>
    </w:rPr>
  </w:style>
  <w:style w:type="character" w:customStyle="1" w:styleId="ListLabel79">
    <w:name w:val="ListLabel 79"/>
    <w:qFormat/>
    <w:rsid w:val="00F1752F"/>
    <w:rPr>
      <w:rFonts w:cs="Wingdings"/>
    </w:rPr>
  </w:style>
  <w:style w:type="character" w:customStyle="1" w:styleId="ListLabel80">
    <w:name w:val="ListLabel 80"/>
    <w:qFormat/>
    <w:rsid w:val="00F1752F"/>
    <w:rPr>
      <w:rFonts w:cs="Symbol"/>
    </w:rPr>
  </w:style>
  <w:style w:type="character" w:customStyle="1" w:styleId="ListLabel81">
    <w:name w:val="ListLabel 81"/>
    <w:qFormat/>
    <w:rsid w:val="00F1752F"/>
    <w:rPr>
      <w:rFonts w:cs="Courier New"/>
    </w:rPr>
  </w:style>
  <w:style w:type="character" w:customStyle="1" w:styleId="ListLabel82">
    <w:name w:val="ListLabel 82"/>
    <w:qFormat/>
    <w:rsid w:val="00F1752F"/>
    <w:rPr>
      <w:rFonts w:cs="Wingdings"/>
    </w:rPr>
  </w:style>
  <w:style w:type="character" w:customStyle="1" w:styleId="ListLabel83">
    <w:name w:val="ListLabel 83"/>
    <w:qFormat/>
    <w:rsid w:val="00F1752F"/>
    <w:rPr>
      <w:rFonts w:cs="Symbol"/>
    </w:rPr>
  </w:style>
  <w:style w:type="character" w:customStyle="1" w:styleId="ListLabel84">
    <w:name w:val="ListLabel 84"/>
    <w:qFormat/>
    <w:rsid w:val="00F1752F"/>
    <w:rPr>
      <w:rFonts w:cs="Courier New"/>
    </w:rPr>
  </w:style>
  <w:style w:type="character" w:customStyle="1" w:styleId="ListLabel85">
    <w:name w:val="ListLabel 85"/>
    <w:qFormat/>
    <w:rsid w:val="00F1752F"/>
    <w:rPr>
      <w:rFonts w:cs="Wingdings"/>
    </w:rPr>
  </w:style>
  <w:style w:type="character" w:customStyle="1" w:styleId="ListLabel86">
    <w:name w:val="ListLabel 86"/>
    <w:qFormat/>
    <w:rsid w:val="00F1752F"/>
    <w:rPr>
      <w:rFonts w:cs="Symbol"/>
    </w:rPr>
  </w:style>
  <w:style w:type="character" w:customStyle="1" w:styleId="ListLabel87">
    <w:name w:val="ListLabel 87"/>
    <w:qFormat/>
    <w:rsid w:val="00F1752F"/>
    <w:rPr>
      <w:rFonts w:cs="Courier New"/>
    </w:rPr>
  </w:style>
  <w:style w:type="character" w:customStyle="1" w:styleId="ListLabel88">
    <w:name w:val="ListLabel 88"/>
    <w:qFormat/>
    <w:rsid w:val="00F1752F"/>
    <w:rPr>
      <w:rFonts w:cs="Wingdings"/>
    </w:rPr>
  </w:style>
  <w:style w:type="character" w:customStyle="1" w:styleId="ListLabel89">
    <w:name w:val="ListLabel 89"/>
    <w:qFormat/>
    <w:rsid w:val="00F1752F"/>
    <w:rPr>
      <w:rFonts w:cs="Symbol"/>
    </w:rPr>
  </w:style>
  <w:style w:type="character" w:customStyle="1" w:styleId="ListLabel90">
    <w:name w:val="ListLabel 90"/>
    <w:qFormat/>
    <w:rsid w:val="00F1752F"/>
    <w:rPr>
      <w:rFonts w:cs="Courier New"/>
    </w:rPr>
  </w:style>
  <w:style w:type="character" w:customStyle="1" w:styleId="ListLabel91">
    <w:name w:val="ListLabel 91"/>
    <w:qFormat/>
    <w:rsid w:val="00F1752F"/>
    <w:rPr>
      <w:rFonts w:cs="Wingdings"/>
    </w:rPr>
  </w:style>
  <w:style w:type="character" w:customStyle="1" w:styleId="ListLabel92">
    <w:name w:val="ListLabel 92"/>
    <w:qFormat/>
    <w:rsid w:val="00F1752F"/>
    <w:rPr>
      <w:b/>
    </w:rPr>
  </w:style>
  <w:style w:type="character" w:customStyle="1" w:styleId="ListLabel93">
    <w:name w:val="ListLabel 93"/>
    <w:qFormat/>
    <w:rsid w:val="00F1752F"/>
    <w:rPr>
      <w:rFonts w:cs="Symbol"/>
      <w:b w:val="0"/>
    </w:rPr>
  </w:style>
  <w:style w:type="character" w:customStyle="1" w:styleId="ListLabel94">
    <w:name w:val="ListLabel 94"/>
    <w:qFormat/>
    <w:rsid w:val="00F1752F"/>
    <w:rPr>
      <w:rFonts w:cs="Arial"/>
    </w:rPr>
  </w:style>
  <w:style w:type="character" w:customStyle="1" w:styleId="ListLabel95">
    <w:name w:val="ListLabel 95"/>
    <w:qFormat/>
    <w:rsid w:val="00F1752F"/>
    <w:rPr>
      <w:rFonts w:cs="Courier New"/>
    </w:rPr>
  </w:style>
  <w:style w:type="character" w:customStyle="1" w:styleId="ListLabel96">
    <w:name w:val="ListLabel 96"/>
    <w:qFormat/>
    <w:rsid w:val="00F1752F"/>
    <w:rPr>
      <w:rFonts w:cs="Wingdings"/>
    </w:rPr>
  </w:style>
  <w:style w:type="character" w:customStyle="1" w:styleId="ListLabel97">
    <w:name w:val="ListLabel 97"/>
    <w:qFormat/>
    <w:rsid w:val="00F1752F"/>
    <w:rPr>
      <w:rFonts w:cs="Symbol"/>
    </w:rPr>
  </w:style>
  <w:style w:type="character" w:customStyle="1" w:styleId="ListLabel98">
    <w:name w:val="ListLabel 98"/>
    <w:qFormat/>
    <w:rsid w:val="00F1752F"/>
    <w:rPr>
      <w:rFonts w:cs="Courier New"/>
    </w:rPr>
  </w:style>
  <w:style w:type="character" w:customStyle="1" w:styleId="ListLabel99">
    <w:name w:val="ListLabel 99"/>
    <w:qFormat/>
    <w:rsid w:val="00F1752F"/>
    <w:rPr>
      <w:rFonts w:cs="Wingdings"/>
    </w:rPr>
  </w:style>
  <w:style w:type="character" w:customStyle="1" w:styleId="ListLabel100">
    <w:name w:val="ListLabel 100"/>
    <w:qFormat/>
    <w:rsid w:val="00F1752F"/>
    <w:rPr>
      <w:rFonts w:cs="Symbol"/>
    </w:rPr>
  </w:style>
  <w:style w:type="character" w:customStyle="1" w:styleId="ListLabel101">
    <w:name w:val="ListLabel 101"/>
    <w:qFormat/>
    <w:rsid w:val="00F1752F"/>
    <w:rPr>
      <w:rFonts w:cs="Courier New"/>
    </w:rPr>
  </w:style>
  <w:style w:type="character" w:customStyle="1" w:styleId="ListLabel102">
    <w:name w:val="ListLabel 102"/>
    <w:qFormat/>
    <w:rsid w:val="00F1752F"/>
    <w:rPr>
      <w:rFonts w:cs="Wingdings"/>
    </w:rPr>
  </w:style>
  <w:style w:type="character" w:customStyle="1" w:styleId="ListLabel103">
    <w:name w:val="ListLabel 103"/>
    <w:qFormat/>
    <w:rsid w:val="002A1E94"/>
    <w:rPr>
      <w:b/>
    </w:rPr>
  </w:style>
  <w:style w:type="character" w:customStyle="1" w:styleId="ListLabel104">
    <w:name w:val="ListLabel 104"/>
    <w:qFormat/>
    <w:rsid w:val="002A1E94"/>
    <w:rPr>
      <w:b w:val="0"/>
    </w:rPr>
  </w:style>
  <w:style w:type="character" w:customStyle="1" w:styleId="ListLabel105">
    <w:name w:val="ListLabel 105"/>
    <w:qFormat/>
    <w:rsid w:val="002A1E94"/>
    <w:rPr>
      <w:rFonts w:cs="Symbol"/>
      <w:b/>
    </w:rPr>
  </w:style>
  <w:style w:type="character" w:customStyle="1" w:styleId="ListLabel106">
    <w:name w:val="ListLabel 106"/>
    <w:qFormat/>
    <w:rsid w:val="002A1E94"/>
    <w:rPr>
      <w:rFonts w:cs="Courier New"/>
    </w:rPr>
  </w:style>
  <w:style w:type="character" w:customStyle="1" w:styleId="ListLabel107">
    <w:name w:val="ListLabel 107"/>
    <w:qFormat/>
    <w:rsid w:val="002A1E94"/>
    <w:rPr>
      <w:rFonts w:cs="Wingdings"/>
    </w:rPr>
  </w:style>
  <w:style w:type="character" w:customStyle="1" w:styleId="ListLabel108">
    <w:name w:val="ListLabel 108"/>
    <w:qFormat/>
    <w:rsid w:val="002A1E94"/>
    <w:rPr>
      <w:rFonts w:cs="Symbol"/>
    </w:rPr>
  </w:style>
  <w:style w:type="character" w:customStyle="1" w:styleId="ListLabel109">
    <w:name w:val="ListLabel 109"/>
    <w:qFormat/>
    <w:rsid w:val="002A1E94"/>
    <w:rPr>
      <w:rFonts w:cs="Courier New"/>
    </w:rPr>
  </w:style>
  <w:style w:type="character" w:customStyle="1" w:styleId="ListLabel110">
    <w:name w:val="ListLabel 110"/>
    <w:qFormat/>
    <w:rsid w:val="002A1E94"/>
    <w:rPr>
      <w:rFonts w:cs="Wingdings"/>
    </w:rPr>
  </w:style>
  <w:style w:type="character" w:customStyle="1" w:styleId="ListLabel111">
    <w:name w:val="ListLabel 111"/>
    <w:qFormat/>
    <w:rsid w:val="002A1E94"/>
    <w:rPr>
      <w:rFonts w:cs="Symbol"/>
    </w:rPr>
  </w:style>
  <w:style w:type="character" w:customStyle="1" w:styleId="ListLabel112">
    <w:name w:val="ListLabel 112"/>
    <w:qFormat/>
    <w:rsid w:val="002A1E94"/>
    <w:rPr>
      <w:rFonts w:cs="Courier New"/>
    </w:rPr>
  </w:style>
  <w:style w:type="character" w:customStyle="1" w:styleId="ListLabel113">
    <w:name w:val="ListLabel 113"/>
    <w:qFormat/>
    <w:rsid w:val="002A1E94"/>
    <w:rPr>
      <w:rFonts w:cs="Wingdings"/>
    </w:rPr>
  </w:style>
  <w:style w:type="character" w:customStyle="1" w:styleId="ListLabel114">
    <w:name w:val="ListLabel 114"/>
    <w:qFormat/>
    <w:rsid w:val="002A1E94"/>
    <w:rPr>
      <w:rFonts w:cs="Symbol"/>
    </w:rPr>
  </w:style>
  <w:style w:type="character" w:customStyle="1" w:styleId="ListLabel115">
    <w:name w:val="ListLabel 115"/>
    <w:qFormat/>
    <w:rsid w:val="002A1E94"/>
    <w:rPr>
      <w:rFonts w:cs="Courier New"/>
    </w:rPr>
  </w:style>
  <w:style w:type="character" w:customStyle="1" w:styleId="ListLabel116">
    <w:name w:val="ListLabel 116"/>
    <w:qFormat/>
    <w:rsid w:val="002A1E94"/>
    <w:rPr>
      <w:rFonts w:cs="Wingdings"/>
    </w:rPr>
  </w:style>
  <w:style w:type="character" w:customStyle="1" w:styleId="ListLabel117">
    <w:name w:val="ListLabel 117"/>
    <w:qFormat/>
    <w:rsid w:val="002A1E94"/>
    <w:rPr>
      <w:rFonts w:cs="Symbol"/>
    </w:rPr>
  </w:style>
  <w:style w:type="character" w:customStyle="1" w:styleId="ListLabel118">
    <w:name w:val="ListLabel 118"/>
    <w:qFormat/>
    <w:rsid w:val="002A1E94"/>
    <w:rPr>
      <w:rFonts w:cs="Courier New"/>
    </w:rPr>
  </w:style>
  <w:style w:type="character" w:customStyle="1" w:styleId="ListLabel119">
    <w:name w:val="ListLabel 119"/>
    <w:qFormat/>
    <w:rsid w:val="002A1E94"/>
    <w:rPr>
      <w:rFonts w:cs="Wingdings"/>
    </w:rPr>
  </w:style>
  <w:style w:type="character" w:customStyle="1" w:styleId="ListLabel120">
    <w:name w:val="ListLabel 120"/>
    <w:qFormat/>
    <w:rsid w:val="002A1E94"/>
    <w:rPr>
      <w:rFonts w:cs="Symbol"/>
    </w:rPr>
  </w:style>
  <w:style w:type="character" w:customStyle="1" w:styleId="ListLabel121">
    <w:name w:val="ListLabel 121"/>
    <w:qFormat/>
    <w:rsid w:val="002A1E94"/>
    <w:rPr>
      <w:rFonts w:cs="Courier New"/>
    </w:rPr>
  </w:style>
  <w:style w:type="character" w:customStyle="1" w:styleId="ListLabel122">
    <w:name w:val="ListLabel 122"/>
    <w:qFormat/>
    <w:rsid w:val="002A1E94"/>
    <w:rPr>
      <w:rFonts w:cs="Wingdings"/>
    </w:rPr>
  </w:style>
  <w:style w:type="character" w:customStyle="1" w:styleId="ListLabel123">
    <w:name w:val="ListLabel 123"/>
    <w:qFormat/>
    <w:rsid w:val="002A1E94"/>
    <w:rPr>
      <w:b/>
    </w:rPr>
  </w:style>
  <w:style w:type="character" w:customStyle="1" w:styleId="ListLabel124">
    <w:name w:val="ListLabel 124"/>
    <w:qFormat/>
    <w:rsid w:val="002A1E94"/>
    <w:rPr>
      <w:rFonts w:cs="Symbol"/>
      <w:b w:val="0"/>
    </w:rPr>
  </w:style>
  <w:style w:type="character" w:customStyle="1" w:styleId="ListLabel125">
    <w:name w:val="ListLabel 125"/>
    <w:qFormat/>
    <w:rsid w:val="002A1E94"/>
    <w:rPr>
      <w:rFonts w:cs="Arial"/>
    </w:rPr>
  </w:style>
  <w:style w:type="character" w:customStyle="1" w:styleId="ListLabel126">
    <w:name w:val="ListLabel 126"/>
    <w:qFormat/>
    <w:rsid w:val="002A1E94"/>
    <w:rPr>
      <w:rFonts w:cs="Courier New"/>
    </w:rPr>
  </w:style>
  <w:style w:type="character" w:customStyle="1" w:styleId="ListLabel127">
    <w:name w:val="ListLabel 127"/>
    <w:qFormat/>
    <w:rsid w:val="002A1E94"/>
    <w:rPr>
      <w:rFonts w:cs="Wingdings"/>
    </w:rPr>
  </w:style>
  <w:style w:type="character" w:customStyle="1" w:styleId="ListLabel128">
    <w:name w:val="ListLabel 128"/>
    <w:qFormat/>
    <w:rsid w:val="002A1E94"/>
    <w:rPr>
      <w:rFonts w:cs="Symbol"/>
    </w:rPr>
  </w:style>
  <w:style w:type="character" w:customStyle="1" w:styleId="ListLabel129">
    <w:name w:val="ListLabel 129"/>
    <w:qFormat/>
    <w:rsid w:val="002A1E94"/>
    <w:rPr>
      <w:rFonts w:cs="Courier New"/>
    </w:rPr>
  </w:style>
  <w:style w:type="character" w:customStyle="1" w:styleId="ListLabel130">
    <w:name w:val="ListLabel 130"/>
    <w:qFormat/>
    <w:rsid w:val="002A1E94"/>
    <w:rPr>
      <w:rFonts w:cs="Wingdings"/>
    </w:rPr>
  </w:style>
  <w:style w:type="character" w:customStyle="1" w:styleId="ListLabel131">
    <w:name w:val="ListLabel 131"/>
    <w:qFormat/>
    <w:rsid w:val="002A1E94"/>
    <w:rPr>
      <w:rFonts w:cs="Symbol"/>
    </w:rPr>
  </w:style>
  <w:style w:type="character" w:customStyle="1" w:styleId="ListLabel132">
    <w:name w:val="ListLabel 132"/>
    <w:qFormat/>
    <w:rsid w:val="002A1E94"/>
    <w:rPr>
      <w:rFonts w:cs="Courier New"/>
    </w:rPr>
  </w:style>
  <w:style w:type="character" w:customStyle="1" w:styleId="ListLabel133">
    <w:name w:val="ListLabel 133"/>
    <w:qFormat/>
    <w:rsid w:val="002A1E94"/>
    <w:rPr>
      <w:rFonts w:cs="Wingdings"/>
    </w:rPr>
  </w:style>
  <w:style w:type="character" w:customStyle="1" w:styleId="ListLabel134">
    <w:name w:val="ListLabel 134"/>
    <w:qFormat/>
    <w:rsid w:val="002A1E94"/>
    <w:rPr>
      <w:b/>
    </w:rPr>
  </w:style>
  <w:style w:type="character" w:customStyle="1" w:styleId="ListLabel135">
    <w:name w:val="ListLabel 135"/>
    <w:qFormat/>
    <w:rsid w:val="002A1E94"/>
    <w:rPr>
      <w:b w:val="0"/>
    </w:rPr>
  </w:style>
  <w:style w:type="character" w:customStyle="1" w:styleId="ListLabel136">
    <w:name w:val="ListLabel 136"/>
    <w:qFormat/>
    <w:rsid w:val="002A1E94"/>
    <w:rPr>
      <w:rFonts w:cs="Symbol"/>
      <w:b/>
    </w:rPr>
  </w:style>
  <w:style w:type="character" w:customStyle="1" w:styleId="ListLabel137">
    <w:name w:val="ListLabel 137"/>
    <w:qFormat/>
    <w:rsid w:val="002A1E94"/>
    <w:rPr>
      <w:rFonts w:cs="Courier New"/>
    </w:rPr>
  </w:style>
  <w:style w:type="character" w:customStyle="1" w:styleId="ListLabel138">
    <w:name w:val="ListLabel 138"/>
    <w:qFormat/>
    <w:rsid w:val="002A1E94"/>
    <w:rPr>
      <w:rFonts w:cs="Wingdings"/>
    </w:rPr>
  </w:style>
  <w:style w:type="character" w:customStyle="1" w:styleId="ListLabel139">
    <w:name w:val="ListLabel 139"/>
    <w:qFormat/>
    <w:rsid w:val="002A1E94"/>
    <w:rPr>
      <w:rFonts w:cs="Symbol"/>
    </w:rPr>
  </w:style>
  <w:style w:type="character" w:customStyle="1" w:styleId="ListLabel140">
    <w:name w:val="ListLabel 140"/>
    <w:qFormat/>
    <w:rsid w:val="002A1E94"/>
    <w:rPr>
      <w:rFonts w:cs="Courier New"/>
    </w:rPr>
  </w:style>
  <w:style w:type="character" w:customStyle="1" w:styleId="ListLabel141">
    <w:name w:val="ListLabel 141"/>
    <w:qFormat/>
    <w:rsid w:val="002A1E94"/>
    <w:rPr>
      <w:rFonts w:cs="Wingdings"/>
    </w:rPr>
  </w:style>
  <w:style w:type="character" w:customStyle="1" w:styleId="ListLabel142">
    <w:name w:val="ListLabel 142"/>
    <w:qFormat/>
    <w:rsid w:val="002A1E94"/>
    <w:rPr>
      <w:rFonts w:cs="Symbol"/>
    </w:rPr>
  </w:style>
  <w:style w:type="character" w:customStyle="1" w:styleId="ListLabel143">
    <w:name w:val="ListLabel 143"/>
    <w:qFormat/>
    <w:rsid w:val="002A1E94"/>
    <w:rPr>
      <w:rFonts w:cs="Courier New"/>
    </w:rPr>
  </w:style>
  <w:style w:type="character" w:customStyle="1" w:styleId="ListLabel144">
    <w:name w:val="ListLabel 144"/>
    <w:qFormat/>
    <w:rsid w:val="002A1E94"/>
    <w:rPr>
      <w:rFonts w:cs="Wingdings"/>
    </w:rPr>
  </w:style>
  <w:style w:type="character" w:customStyle="1" w:styleId="ListLabel145">
    <w:name w:val="ListLabel 145"/>
    <w:qFormat/>
    <w:rsid w:val="002A1E94"/>
    <w:rPr>
      <w:rFonts w:cs="Symbol"/>
    </w:rPr>
  </w:style>
  <w:style w:type="character" w:customStyle="1" w:styleId="ListLabel146">
    <w:name w:val="ListLabel 146"/>
    <w:qFormat/>
    <w:rsid w:val="002A1E94"/>
    <w:rPr>
      <w:rFonts w:cs="Courier New"/>
    </w:rPr>
  </w:style>
  <w:style w:type="character" w:customStyle="1" w:styleId="ListLabel147">
    <w:name w:val="ListLabel 147"/>
    <w:qFormat/>
    <w:rsid w:val="002A1E94"/>
    <w:rPr>
      <w:rFonts w:cs="Wingdings"/>
    </w:rPr>
  </w:style>
  <w:style w:type="character" w:customStyle="1" w:styleId="ListLabel148">
    <w:name w:val="ListLabel 148"/>
    <w:qFormat/>
    <w:rsid w:val="002A1E94"/>
    <w:rPr>
      <w:rFonts w:cs="Symbol"/>
    </w:rPr>
  </w:style>
  <w:style w:type="character" w:customStyle="1" w:styleId="ListLabel149">
    <w:name w:val="ListLabel 149"/>
    <w:qFormat/>
    <w:rsid w:val="002A1E94"/>
    <w:rPr>
      <w:rFonts w:cs="Courier New"/>
    </w:rPr>
  </w:style>
  <w:style w:type="character" w:customStyle="1" w:styleId="ListLabel150">
    <w:name w:val="ListLabel 150"/>
    <w:qFormat/>
    <w:rsid w:val="002A1E94"/>
    <w:rPr>
      <w:rFonts w:cs="Wingdings"/>
    </w:rPr>
  </w:style>
  <w:style w:type="character" w:customStyle="1" w:styleId="ListLabel151">
    <w:name w:val="ListLabel 151"/>
    <w:qFormat/>
    <w:rsid w:val="002A1E94"/>
    <w:rPr>
      <w:rFonts w:cs="Symbol"/>
    </w:rPr>
  </w:style>
  <w:style w:type="character" w:customStyle="1" w:styleId="ListLabel152">
    <w:name w:val="ListLabel 152"/>
    <w:qFormat/>
    <w:rsid w:val="002A1E94"/>
    <w:rPr>
      <w:rFonts w:cs="Courier New"/>
    </w:rPr>
  </w:style>
  <w:style w:type="character" w:customStyle="1" w:styleId="ListLabel153">
    <w:name w:val="ListLabel 153"/>
    <w:qFormat/>
    <w:rsid w:val="002A1E94"/>
    <w:rPr>
      <w:rFonts w:cs="Wingdings"/>
    </w:rPr>
  </w:style>
  <w:style w:type="character" w:customStyle="1" w:styleId="ListLabel154">
    <w:name w:val="ListLabel 154"/>
    <w:qFormat/>
    <w:rsid w:val="002A1E94"/>
    <w:rPr>
      <w:b/>
    </w:rPr>
  </w:style>
  <w:style w:type="character" w:customStyle="1" w:styleId="ListLabel155">
    <w:name w:val="ListLabel 155"/>
    <w:qFormat/>
    <w:rsid w:val="002A1E94"/>
    <w:rPr>
      <w:rFonts w:cs="Symbol"/>
      <w:b w:val="0"/>
    </w:rPr>
  </w:style>
  <w:style w:type="character" w:customStyle="1" w:styleId="ListLabel156">
    <w:name w:val="ListLabel 156"/>
    <w:qFormat/>
    <w:rsid w:val="002A1E94"/>
    <w:rPr>
      <w:rFonts w:cs="Arial"/>
    </w:rPr>
  </w:style>
  <w:style w:type="character" w:customStyle="1" w:styleId="ListLabel157">
    <w:name w:val="ListLabel 157"/>
    <w:qFormat/>
    <w:rsid w:val="002A1E94"/>
    <w:rPr>
      <w:rFonts w:cs="Courier New"/>
    </w:rPr>
  </w:style>
  <w:style w:type="character" w:customStyle="1" w:styleId="ListLabel158">
    <w:name w:val="ListLabel 158"/>
    <w:qFormat/>
    <w:rsid w:val="002A1E94"/>
    <w:rPr>
      <w:rFonts w:cs="Wingdings"/>
    </w:rPr>
  </w:style>
  <w:style w:type="character" w:customStyle="1" w:styleId="ListLabel159">
    <w:name w:val="ListLabel 159"/>
    <w:qFormat/>
    <w:rsid w:val="002A1E94"/>
    <w:rPr>
      <w:rFonts w:cs="Symbol"/>
    </w:rPr>
  </w:style>
  <w:style w:type="character" w:customStyle="1" w:styleId="ListLabel160">
    <w:name w:val="ListLabel 160"/>
    <w:qFormat/>
    <w:rsid w:val="002A1E94"/>
    <w:rPr>
      <w:rFonts w:cs="Courier New"/>
    </w:rPr>
  </w:style>
  <w:style w:type="character" w:customStyle="1" w:styleId="ListLabel161">
    <w:name w:val="ListLabel 161"/>
    <w:qFormat/>
    <w:rsid w:val="002A1E94"/>
    <w:rPr>
      <w:rFonts w:cs="Wingdings"/>
    </w:rPr>
  </w:style>
  <w:style w:type="character" w:customStyle="1" w:styleId="ListLabel162">
    <w:name w:val="ListLabel 162"/>
    <w:qFormat/>
    <w:rsid w:val="002A1E94"/>
    <w:rPr>
      <w:rFonts w:cs="Symbol"/>
    </w:rPr>
  </w:style>
  <w:style w:type="character" w:customStyle="1" w:styleId="ListLabel163">
    <w:name w:val="ListLabel 163"/>
    <w:qFormat/>
    <w:rsid w:val="002A1E94"/>
    <w:rPr>
      <w:rFonts w:cs="Courier New"/>
    </w:rPr>
  </w:style>
  <w:style w:type="character" w:customStyle="1" w:styleId="ListLabel164">
    <w:name w:val="ListLabel 164"/>
    <w:qFormat/>
    <w:rsid w:val="002A1E94"/>
    <w:rPr>
      <w:rFonts w:cs="Wingdings"/>
    </w:rPr>
  </w:style>
  <w:style w:type="character" w:customStyle="1" w:styleId="Silnzdraznn">
    <w:name w:val="Silné zdůraznění"/>
    <w:qFormat/>
    <w:rsid w:val="002A1E94"/>
    <w:rPr>
      <w:b/>
      <w:bCs/>
    </w:rPr>
  </w:style>
  <w:style w:type="paragraph" w:customStyle="1" w:styleId="Nadpis">
    <w:name w:val="Nadpis"/>
    <w:basedOn w:val="Normln"/>
    <w:next w:val="Zkladntext"/>
    <w:qFormat/>
    <w:rsid w:val="00F1752F"/>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754B51"/>
    <w:pPr>
      <w:spacing w:after="120"/>
    </w:pPr>
    <w:rPr>
      <w:lang w:bidi="ar-SA"/>
    </w:rPr>
  </w:style>
  <w:style w:type="paragraph" w:styleId="Seznam">
    <w:name w:val="List"/>
    <w:basedOn w:val="Zkladntext"/>
    <w:rsid w:val="00F1752F"/>
    <w:rPr>
      <w:rFonts w:cs="Arial"/>
    </w:rPr>
  </w:style>
  <w:style w:type="paragraph" w:styleId="Titulek">
    <w:name w:val="caption"/>
    <w:basedOn w:val="Normln"/>
    <w:uiPriority w:val="35"/>
    <w:semiHidden/>
    <w:unhideWhenUsed/>
    <w:qFormat/>
    <w:rsid w:val="00A37EBE"/>
    <w:rPr>
      <w:caps/>
      <w:spacing w:val="10"/>
      <w:sz w:val="18"/>
      <w:szCs w:val="18"/>
    </w:rPr>
  </w:style>
  <w:style w:type="paragraph" w:customStyle="1" w:styleId="Rejstk">
    <w:name w:val="Rejstřík"/>
    <w:basedOn w:val="Normln"/>
    <w:qFormat/>
    <w:rsid w:val="00F1752F"/>
    <w:pPr>
      <w:suppressLineNumbers/>
    </w:pPr>
    <w:rPr>
      <w:rFonts w:cs="Arial"/>
    </w:rPr>
  </w:style>
  <w:style w:type="paragraph" w:styleId="Odstavecseseznamem">
    <w:name w:val="List Paragraph"/>
    <w:basedOn w:val="Normln"/>
    <w:uiPriority w:val="34"/>
    <w:qFormat/>
    <w:rsid w:val="00A37EBE"/>
    <w:pPr>
      <w:ind w:left="720"/>
      <w:contextualSpacing/>
    </w:pPr>
  </w:style>
  <w:style w:type="paragraph" w:styleId="Zhlav">
    <w:name w:val="header"/>
    <w:basedOn w:val="Normln"/>
    <w:link w:val="ZhlavChar"/>
    <w:uiPriority w:val="99"/>
    <w:unhideWhenUsed/>
    <w:rsid w:val="00B71D80"/>
    <w:pPr>
      <w:tabs>
        <w:tab w:val="center" w:pos="4536"/>
        <w:tab w:val="right" w:pos="9072"/>
      </w:tabs>
      <w:spacing w:after="0" w:line="240" w:lineRule="auto"/>
    </w:pPr>
  </w:style>
  <w:style w:type="paragraph" w:styleId="Zpat">
    <w:name w:val="footer"/>
    <w:basedOn w:val="Normln"/>
    <w:link w:val="ZpatChar"/>
    <w:uiPriority w:val="99"/>
    <w:unhideWhenUsed/>
    <w:rsid w:val="00B71D80"/>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B71D80"/>
    <w:pPr>
      <w:spacing w:after="0" w:line="240" w:lineRule="auto"/>
    </w:pPr>
    <w:rPr>
      <w:rFonts w:ascii="Tahoma" w:hAnsi="Tahoma"/>
      <w:sz w:val="16"/>
      <w:szCs w:val="16"/>
      <w:lang w:bidi="ar-SA"/>
    </w:rPr>
  </w:style>
  <w:style w:type="paragraph" w:customStyle="1" w:styleId="Odkraje">
    <w:name w:val="Od kraje"/>
    <w:basedOn w:val="Zkladntext"/>
    <w:qFormat/>
    <w:rsid w:val="00754B51"/>
    <w:pPr>
      <w:spacing w:before="120" w:after="0" w:line="240" w:lineRule="auto"/>
      <w:jc w:val="both"/>
      <w:textAlignment w:val="baseline"/>
    </w:pPr>
    <w:rPr>
      <w:rFonts w:ascii="Times New Roman" w:hAnsi="Times New Roman"/>
      <w:color w:val="000000"/>
      <w:sz w:val="24"/>
      <w:szCs w:val="20"/>
      <w:lang w:eastAsia="cs-CZ"/>
    </w:rPr>
  </w:style>
  <w:style w:type="paragraph" w:styleId="Zkladntextodsazen2">
    <w:name w:val="Body Text Indent 2"/>
    <w:basedOn w:val="Normln"/>
    <w:qFormat/>
    <w:rsid w:val="000D5D92"/>
    <w:pPr>
      <w:spacing w:after="120" w:line="480" w:lineRule="auto"/>
      <w:ind w:left="283"/>
    </w:pPr>
  </w:style>
  <w:style w:type="paragraph" w:styleId="Zkladntextodsazen">
    <w:name w:val="Body Text Indent"/>
    <w:basedOn w:val="Normln"/>
    <w:link w:val="ZkladntextodsazenChar"/>
    <w:uiPriority w:val="99"/>
    <w:semiHidden/>
    <w:unhideWhenUsed/>
    <w:rsid w:val="0012250F"/>
    <w:pPr>
      <w:spacing w:after="120"/>
      <w:ind w:left="283"/>
    </w:pPr>
    <w:rPr>
      <w:lang w:bidi="ar-SA"/>
    </w:rPr>
  </w:style>
  <w:style w:type="paragraph" w:customStyle="1" w:styleId="normalni">
    <w:name w:val="normalni"/>
    <w:basedOn w:val="Normln"/>
    <w:qFormat/>
    <w:rsid w:val="0023547B"/>
    <w:pPr>
      <w:spacing w:after="0" w:line="240" w:lineRule="auto"/>
    </w:pPr>
    <w:rPr>
      <w:rFonts w:ascii="Times New Roman" w:hAnsi="Times New Roman"/>
      <w:sz w:val="24"/>
      <w:szCs w:val="24"/>
      <w:lang w:eastAsia="cs-CZ"/>
    </w:rPr>
  </w:style>
  <w:style w:type="paragraph" w:styleId="Nzev">
    <w:name w:val="Title"/>
    <w:basedOn w:val="Normln"/>
    <w:link w:val="NzevChar"/>
    <w:uiPriority w:val="10"/>
    <w:qFormat/>
    <w:rsid w:val="00A37EBE"/>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Podnadpis">
    <w:name w:val="Subtitle"/>
    <w:basedOn w:val="Normln"/>
    <w:link w:val="PodnadpisChar"/>
    <w:qFormat/>
    <w:rsid w:val="00A37EBE"/>
    <w:pPr>
      <w:spacing w:after="560" w:line="240" w:lineRule="auto"/>
      <w:jc w:val="center"/>
    </w:pPr>
    <w:rPr>
      <w:caps/>
      <w:spacing w:val="20"/>
      <w:sz w:val="18"/>
      <w:szCs w:val="18"/>
    </w:rPr>
  </w:style>
  <w:style w:type="paragraph" w:styleId="Bezmezer">
    <w:name w:val="No Spacing"/>
    <w:basedOn w:val="Normln"/>
    <w:link w:val="BezmezerChar"/>
    <w:uiPriority w:val="1"/>
    <w:qFormat/>
    <w:rsid w:val="00A37EBE"/>
    <w:pPr>
      <w:spacing w:after="0" w:line="240" w:lineRule="auto"/>
    </w:pPr>
  </w:style>
  <w:style w:type="paragraph" w:styleId="Citt">
    <w:name w:val="Quote"/>
    <w:basedOn w:val="Normln"/>
    <w:link w:val="CittChar"/>
    <w:uiPriority w:val="29"/>
    <w:qFormat/>
    <w:rsid w:val="00A37EBE"/>
    <w:rPr>
      <w:i/>
      <w:iCs/>
    </w:rPr>
  </w:style>
  <w:style w:type="paragraph" w:styleId="Vrazncitt">
    <w:name w:val="Intense Quote"/>
    <w:basedOn w:val="Normln"/>
    <w:link w:val="VrazncittChar"/>
    <w:uiPriority w:val="30"/>
    <w:qFormat/>
    <w:rsid w:val="00A37EBE"/>
    <w:pPr>
      <w:pBdr>
        <w:top w:val="dotted" w:sz="2" w:space="10" w:color="632423"/>
        <w:bottom w:val="dotted" w:sz="2" w:space="4" w:color="632423"/>
      </w:pBdr>
      <w:spacing w:before="160" w:line="300" w:lineRule="auto"/>
      <w:ind w:left="1440" w:right="1440"/>
    </w:pPr>
    <w:rPr>
      <w:caps/>
      <w:color w:val="622423"/>
      <w:spacing w:val="5"/>
      <w:sz w:val="20"/>
      <w:szCs w:val="20"/>
    </w:rPr>
  </w:style>
  <w:style w:type="paragraph" w:styleId="Nadpisobsahu">
    <w:name w:val="TOC Heading"/>
    <w:basedOn w:val="Nadpis1"/>
    <w:uiPriority w:val="39"/>
    <w:semiHidden/>
    <w:unhideWhenUsed/>
    <w:qFormat/>
    <w:rsid w:val="00A37EBE"/>
  </w:style>
  <w:style w:type="paragraph" w:styleId="FormtovanvHTML">
    <w:name w:val="HTML Preformatted"/>
    <w:basedOn w:val="Normln"/>
    <w:link w:val="FormtovanvHTMLChar"/>
    <w:semiHidden/>
    <w:unhideWhenUsed/>
    <w:qFormat/>
    <w:rsid w:val="002A2789"/>
    <w:pPr>
      <w:spacing w:after="0" w:line="240" w:lineRule="auto"/>
    </w:pPr>
    <w:rPr>
      <w:rFonts w:ascii="Consolas" w:hAnsi="Consolas" w:cs="Consolas"/>
      <w:sz w:val="20"/>
      <w:szCs w:val="20"/>
    </w:rPr>
  </w:style>
  <w:style w:type="paragraph" w:styleId="Revize">
    <w:name w:val="Revision"/>
    <w:uiPriority w:val="99"/>
    <w:semiHidden/>
    <w:qFormat/>
    <w:rsid w:val="00981AF9"/>
    <w:rPr>
      <w:color w:val="00000A"/>
      <w:sz w:val="22"/>
      <w:szCs w:val="22"/>
      <w:lang w:val="en-US" w:eastAsia="en-US" w:bidi="en-US"/>
    </w:rPr>
  </w:style>
  <w:style w:type="paragraph" w:styleId="Textkomente">
    <w:name w:val="annotation text"/>
    <w:basedOn w:val="Normln"/>
    <w:link w:val="TextkomenteChar"/>
    <w:semiHidden/>
    <w:unhideWhenUsed/>
    <w:qFormat/>
    <w:rsid w:val="00D27ABC"/>
    <w:pPr>
      <w:spacing w:line="240" w:lineRule="auto"/>
    </w:pPr>
    <w:rPr>
      <w:sz w:val="20"/>
      <w:szCs w:val="20"/>
    </w:rPr>
  </w:style>
  <w:style w:type="paragraph" w:styleId="Pedmtkomente">
    <w:name w:val="annotation subject"/>
    <w:basedOn w:val="Textkomente"/>
    <w:link w:val="PedmtkomenteChar"/>
    <w:semiHidden/>
    <w:unhideWhenUsed/>
    <w:qFormat/>
    <w:rsid w:val="00D27ABC"/>
    <w:rPr>
      <w:b/>
      <w:bCs/>
    </w:rPr>
  </w:style>
  <w:style w:type="table" w:styleId="Mkatabulky">
    <w:name w:val="Table Grid"/>
    <w:basedOn w:val="Normlntabulka"/>
    <w:uiPriority w:val="59"/>
    <w:rsid w:val="008F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EE15B2"/>
  </w:style>
  <w:style w:type="character" w:customStyle="1" w:styleId="ZhlavChar1">
    <w:name w:val="Záhlaví Char1"/>
    <w:basedOn w:val="Standardnpsmoodstavce"/>
    <w:uiPriority w:val="99"/>
    <w:semiHidden/>
    <w:locked/>
    <w:rsid w:val="00992DC0"/>
    <w:rPr>
      <w:color w:val="00000A"/>
      <w:sz w:val="22"/>
      <w:szCs w:val="22"/>
      <w:lang w:val="en-US" w:eastAsia="en-US" w:bidi="en-US"/>
    </w:rPr>
  </w:style>
  <w:style w:type="character" w:styleId="Hypertextovodkaz">
    <w:name w:val="Hyperlink"/>
    <w:basedOn w:val="Standardnpsmoodstavce"/>
    <w:uiPriority w:val="99"/>
    <w:unhideWhenUsed/>
    <w:rsid w:val="000979C3"/>
    <w:rPr>
      <w:color w:val="0000FF"/>
      <w:u w:val="single"/>
    </w:rPr>
  </w:style>
  <w:style w:type="character" w:customStyle="1" w:styleId="preformatted">
    <w:name w:val="preformatted"/>
    <w:basedOn w:val="Standardnpsmoodstavce"/>
    <w:rsid w:val="00BF5338"/>
  </w:style>
  <w:style w:type="character" w:customStyle="1" w:styleId="nowrap">
    <w:name w:val="nowrap"/>
    <w:basedOn w:val="Standardnpsmoodstavce"/>
    <w:rsid w:val="00BF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5797">
      <w:bodyDiv w:val="1"/>
      <w:marLeft w:val="0"/>
      <w:marRight w:val="0"/>
      <w:marTop w:val="0"/>
      <w:marBottom w:val="0"/>
      <w:divBdr>
        <w:top w:val="none" w:sz="0" w:space="0" w:color="auto"/>
        <w:left w:val="none" w:sz="0" w:space="0" w:color="auto"/>
        <w:bottom w:val="none" w:sz="0" w:space="0" w:color="auto"/>
        <w:right w:val="none" w:sz="0" w:space="0" w:color="auto"/>
      </w:divBdr>
    </w:div>
    <w:div w:id="1358312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vuv.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nicka@sindlar.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enicka@sindlar.cz" TargetMode="External"/><Relationship Id="rId4" Type="http://schemas.openxmlformats.org/officeDocument/2006/relationships/settings" Target="settings.xml"/><Relationship Id="rId9" Type="http://schemas.openxmlformats.org/officeDocument/2006/relationships/hyperlink" Target="mailto:info@sindlar.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1A8-EF7E-493A-9303-CF1FFEBD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1665</Words>
  <Characters>9824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N A B Í D K A   –   N Á V R H   S M L O U V Y   O   D Í L O</vt:lpstr>
    </vt:vector>
  </TitlesOfParts>
  <Company>ŠINDLAR s.r.o.</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B Í D K A   –   N Á V R H   S M L O U V Y   O   D Í L O</dc:title>
  <dc:creator>stst</dc:creator>
  <cp:lastModifiedBy>Vohadlo Jiří</cp:lastModifiedBy>
  <cp:revision>4</cp:revision>
  <cp:lastPrinted>2017-05-04T14:38:00Z</cp:lastPrinted>
  <dcterms:created xsi:type="dcterms:W3CDTF">2019-06-13T07:54:00Z</dcterms:created>
  <dcterms:modified xsi:type="dcterms:W3CDTF">2019-06-13T08:11:00Z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ŠINDLAR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