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88" w:rsidRPr="00925588" w:rsidRDefault="00925588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88">
        <w:rPr>
          <w:b/>
          <w:sz w:val="28"/>
          <w:szCs w:val="28"/>
        </w:rPr>
        <w:t xml:space="preserve">Příloha č. 1 </w:t>
      </w:r>
    </w:p>
    <w:p w:rsidR="00925588" w:rsidRDefault="00925588"/>
    <w:tbl>
      <w:tblPr>
        <w:tblW w:w="977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5"/>
        <w:gridCol w:w="482"/>
        <w:gridCol w:w="1037"/>
        <w:gridCol w:w="1235"/>
        <w:gridCol w:w="129"/>
        <w:gridCol w:w="1261"/>
      </w:tblGrid>
      <w:tr w:rsidR="001F7F16" w:rsidRPr="001F7F16" w:rsidTr="001F7F16">
        <w:trPr>
          <w:trHeight w:val="550"/>
        </w:trPr>
        <w:tc>
          <w:tcPr>
            <w:tcW w:w="9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  <w:t>Obchodní akademie, Kubelíkova 37, 130 00 Praha 3</w:t>
            </w:r>
          </w:p>
        </w:tc>
      </w:tr>
      <w:tr w:rsidR="001F7F16" w:rsidRPr="001F7F16" w:rsidTr="001F7F16">
        <w:trPr>
          <w:trHeight w:val="26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F7F16" w:rsidRPr="001F7F16" w:rsidTr="001F7F16">
        <w:trPr>
          <w:trHeight w:val="580"/>
        </w:trPr>
        <w:tc>
          <w:tcPr>
            <w:tcW w:w="9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eastAsia="cs-CZ"/>
              </w:rPr>
              <w:t xml:space="preserve">Rekonstrukce střech a fasád </w:t>
            </w:r>
          </w:p>
        </w:tc>
      </w:tr>
      <w:tr w:rsidR="001F7F16" w:rsidRPr="001F7F16" w:rsidTr="001F7F16">
        <w:trPr>
          <w:trHeight w:val="26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1F7F16" w:rsidRPr="001F7F16" w:rsidTr="001F7F16">
        <w:trPr>
          <w:trHeight w:val="357"/>
        </w:trPr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</w:tr>
      <w:tr w:rsidR="001F7F16" w:rsidRPr="001F7F16" w:rsidTr="001F7F16">
        <w:trPr>
          <w:trHeight w:val="238"/>
        </w:trPr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>Popis položky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>mj</w:t>
            </w:r>
            <w:proofErr w:type="spellEnd"/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 xml:space="preserve"> Množství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 xml:space="preserve"> Kč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 xml:space="preserve"> Kč </w:t>
            </w:r>
          </w:p>
        </w:tc>
      </w:tr>
      <w:tr w:rsidR="001F7F16" w:rsidRPr="001F7F16" w:rsidTr="001F7F16">
        <w:trPr>
          <w:trHeight w:val="282"/>
        </w:trPr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>j.c</w:t>
            </w:r>
            <w:proofErr w:type="spellEnd"/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>.</w:t>
            </w:r>
            <w:proofErr w:type="gramEnd"/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cs-CZ"/>
              </w:rPr>
              <w:t xml:space="preserve"> celkem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i/>
                <w:iCs/>
                <w:sz w:val="23"/>
                <w:szCs w:val="23"/>
                <w:lang w:eastAsia="cs-CZ"/>
              </w:rPr>
              <w:t>Fasáda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Zakrytí umělého trávníku - </w:t>
            </w: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geotextílií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240,0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80,0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19 200,0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Zakrývaní okenních výplní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12,0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1 150,0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13 800,0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Demontáž klempířských prvků na fasádě - parapety, lemování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1,0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13 800,0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13 800,0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Demontáž dřevěného podbití římsy š = 600 mm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25,0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295,0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7 375,0   </w:t>
            </w:r>
          </w:p>
        </w:tc>
      </w:tr>
      <w:tr w:rsidR="001F7F16" w:rsidRPr="001F7F16" w:rsidTr="001F7F16">
        <w:trPr>
          <w:trHeight w:val="65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Ocelové mříže oken - očištění, ochranný nátěr,  </w:t>
            </w: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br/>
              <w:t>úprava kotevních prvků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9,0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3 820,0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34 380,0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Ocelové mříže oken - výměna poškozených mříží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3,0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5 260,0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15 780,0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Sokl - otlučení omítky na jádro, cementová omítka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88,0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245,0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21 560,0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Profilovaná, hladká štuková omítka - otlučení 50 %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213,0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215,0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45 795,0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Profilovaná, hladká štuková omítka - oškrábání  50 %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213,0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88,0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18 744,0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Otlučení omítky římsy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25,0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210,0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5 250,0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Rozebrání, stávající římsy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19,0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890,0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16 910,0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Omytí fasády tlakovou vodou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514,0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138,0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70 932,0   </w:t>
            </w:r>
          </w:p>
        </w:tc>
      </w:tr>
      <w:tr w:rsidR="001F7F16" w:rsidRPr="001F7F16" w:rsidTr="001F7F16">
        <w:trPr>
          <w:trHeight w:val="65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Cihelné parapety (atypická cihla) - očištění, výměna poškozených</w:t>
            </w: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br/>
              <w:t xml:space="preserve"> cihel, ochranný nátěr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9,0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3 950,0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35 550,0   </w:t>
            </w:r>
          </w:p>
        </w:tc>
      </w:tr>
      <w:tr w:rsidR="001F7F16" w:rsidRPr="001F7F16" w:rsidTr="001F7F16">
        <w:trPr>
          <w:trHeight w:val="65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Cihelný sokl (atypická cihla) - očištění, výměna poškozených </w:t>
            </w: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br/>
              <w:t>cihel, ochranný nátěr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46,0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2 940,0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135 240,0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Oprava ozdobné římsy pod parapetem - profilování omítek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8,0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3 800,0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30 400,0   </w:t>
            </w:r>
          </w:p>
        </w:tc>
      </w:tr>
      <w:tr w:rsidR="001F7F16" w:rsidRPr="001F7F16" w:rsidTr="001F7F16">
        <w:trPr>
          <w:trHeight w:val="65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Oprava betonových truhlíků v parapetech - vyčištění, zednické opravy, hydroizolační nátěr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9,0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1 320,0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11 880,0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lastRenderedPageBreak/>
              <w:t>Sokl - nová sanační omítka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88,0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885,0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77 880,0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Profilovaná omítka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58,0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2 460,0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142 680,0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Hladká štuková omítka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368,0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535,0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196 880,0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Nové omítky římsy včetně profilace a nátěru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24,0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745,0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17 880,0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Nová římsa, vyložení, nové kotvy, statické zajištění, profilace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38,0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1 890,0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71 820,0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Nátěr fasády fasádní barvou včetně penetrace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514,0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258,0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132 612,0   </w:t>
            </w:r>
          </w:p>
        </w:tc>
      </w:tr>
      <w:tr w:rsidR="001F7F16" w:rsidRPr="001F7F16" w:rsidTr="001F7F16">
        <w:trPr>
          <w:trHeight w:val="65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Oprava schodišťových stupňů - tmelení, broušení, napuštění disperzí, bezpečnostní značení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2,0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8 950,0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17 900,0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Nové klempířské prvky na fasádě - parapety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9,0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2 050,0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18 450,0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Okenní parapety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15,0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820,0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12 300,0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Nové podbití římsy, včetně ochranného nátěru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25,0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1 890,0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47 250,0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Nové větrací mřížky 300mm x 300mm - sokl, dodávka a montáž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15,0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1 125,0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16 875,0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Vnitro staveništní ruční přesuny hmot z ulice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1,0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35 600,0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35 600,0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Montáž a demontáž lešení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540,0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171,0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92 340,0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Ochranné sítě montáž, demontáž, pronájem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540,0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27,0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14 580,0   </w:t>
            </w:r>
          </w:p>
        </w:tc>
      </w:tr>
      <w:tr w:rsidR="001F7F16" w:rsidRPr="001F7F16" w:rsidTr="001F7F16">
        <w:trPr>
          <w:trHeight w:val="65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Pronájem lešení - 3 měsíce, montáž příhradových vazníků</w:t>
            </w: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br/>
              <w:t>(výztuhy)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540,0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115,0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62 100,0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Ochranná stříška a ostatní bezpečnostní opatření nad vstupy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2,0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4 230,0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8 460,0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Přesun lešení ručně z ulice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540,0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44,0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23 760,0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Doprava materiálu na stavbu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1,0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36 000,0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36 000,0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Odvoz odpadu na skládku včetně skládkovného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19,0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1 940,0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36 860,0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i/>
                <w:iCs/>
                <w:sz w:val="23"/>
                <w:szCs w:val="23"/>
                <w:lang w:eastAsia="cs-CZ"/>
              </w:rPr>
              <w:t>Střecha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Demontáž stávající poškozené plechové krytiny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35,0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44,0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1 540,0   </w:t>
            </w:r>
          </w:p>
        </w:tc>
      </w:tr>
      <w:tr w:rsidR="001F7F16" w:rsidRPr="001F7F16" w:rsidTr="001F7F16">
        <w:trPr>
          <w:trHeight w:val="65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Nová střešní krytina </w:t>
            </w: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Satjam</w:t>
            </w:r>
            <w:proofErr w:type="spellEnd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Trend - dodávka a montáž, barva červená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35,0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545,0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19 075,0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Repase stávajících klempířských prvků - výměna, doplnění, nátěry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m2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586,0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192,0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112 512,0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Žlab lůžkový </w:t>
            </w:r>
            <w:proofErr w:type="spellStart"/>
            <w:proofErr w:type="gram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r.š</w:t>
            </w:r>
            <w:proofErr w:type="spellEnd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.</w:t>
            </w:r>
            <w:proofErr w:type="gramEnd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670 mm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41,5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889,0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36 893,5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Žlab čelo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4,0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215,0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860,0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lastRenderedPageBreak/>
              <w:t>Žlab východ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4,0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389,0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1 556,0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Žlab hák </w:t>
            </w:r>
            <w:proofErr w:type="spellStart"/>
            <w:proofErr w:type="gram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r.š</w:t>
            </w:r>
            <w:proofErr w:type="spellEnd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.</w:t>
            </w:r>
            <w:proofErr w:type="gramEnd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400 mm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70,0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256,0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17 920,0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Žlab čelo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4,0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226,0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904,0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Žlab kotlík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3,0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1 120,0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3 360,0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Žlab - roh lůžkového žlabu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1,0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1 210,0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1 210,0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Zatahovací plech pod krytinu </w:t>
            </w:r>
            <w:proofErr w:type="spellStart"/>
            <w:proofErr w:type="gram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r.š</w:t>
            </w:r>
            <w:proofErr w:type="spellEnd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.</w:t>
            </w:r>
            <w:proofErr w:type="gramEnd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310 mm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45,0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352,0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15 840,0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Vnitro staveništní ruční přesuny hmot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1,0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2 500,0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2 500,0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Doprava materiálu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1,0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4 300,0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4 300,0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Odvoz odpadu na skládku včetně skládkovného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1,0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2 300,0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2 300,0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Nová svítidla nad vstupní dveře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2,0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3 700,0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7 400,0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Průběžný a závěrečný  úklid - práce za provozu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kpl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  1,0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18 600,0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18 600,0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Ochranné hrazení - zařízení staveniště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proofErr w:type="spellStart"/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bm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55,0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465,0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25 575,0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ZRN celkem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  <w:t xml:space="preserve">1 831 168,5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VRN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 xml:space="preserve">               6,0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 xml:space="preserve">109 870,1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CENA celkem bez DPH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  <w:t xml:space="preserve">1 941 038,6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DPH 21 %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             21,0 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407 618,1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CENA CELKEM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u w:val="single"/>
                <w:lang w:eastAsia="cs-CZ"/>
              </w:rPr>
              <w:t xml:space="preserve">2 348 656,7   </w:t>
            </w: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</w:p>
        </w:tc>
      </w:tr>
      <w:tr w:rsidR="001F7F16" w:rsidRPr="001F7F16" w:rsidTr="001F7F16">
        <w:trPr>
          <w:trHeight w:val="327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 xml:space="preserve">V Praze dne </w:t>
            </w:r>
          </w:p>
        </w:tc>
        <w:tc>
          <w:tcPr>
            <w:tcW w:w="4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16" w:rsidRPr="001F7F16" w:rsidRDefault="001F7F16" w:rsidP="001F7F16">
            <w:pPr>
              <w:spacing w:after="0" w:line="240" w:lineRule="auto"/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</w:pPr>
            <w:r w:rsidRPr="001F7F16">
              <w:rPr>
                <w:rFonts w:ascii="Arial Narrow" w:eastAsia="Times New Roman" w:hAnsi="Arial Narrow" w:cs="Times New Roman"/>
                <w:sz w:val="23"/>
                <w:szCs w:val="23"/>
                <w:lang w:eastAsia="cs-CZ"/>
              </w:rPr>
              <w:t>Oldřich Smolík - místopředseda představenstva</w:t>
            </w:r>
          </w:p>
        </w:tc>
      </w:tr>
    </w:tbl>
    <w:p w:rsidR="00E2730A" w:rsidRDefault="00C208D4"/>
    <w:sectPr w:rsidR="00E2730A" w:rsidSect="003F0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16"/>
    <w:rsid w:val="000750B8"/>
    <w:rsid w:val="000A0763"/>
    <w:rsid w:val="000A1501"/>
    <w:rsid w:val="000C730C"/>
    <w:rsid w:val="000E4CDC"/>
    <w:rsid w:val="0018556A"/>
    <w:rsid w:val="001A2D3D"/>
    <w:rsid w:val="001F7F16"/>
    <w:rsid w:val="00221742"/>
    <w:rsid w:val="002B1AC5"/>
    <w:rsid w:val="002B3CB7"/>
    <w:rsid w:val="0032009C"/>
    <w:rsid w:val="00332027"/>
    <w:rsid w:val="0034368E"/>
    <w:rsid w:val="00354E48"/>
    <w:rsid w:val="00376FF4"/>
    <w:rsid w:val="003C5CCF"/>
    <w:rsid w:val="003D0FD3"/>
    <w:rsid w:val="003F0A64"/>
    <w:rsid w:val="00407D17"/>
    <w:rsid w:val="004A58E6"/>
    <w:rsid w:val="004C73DD"/>
    <w:rsid w:val="00526365"/>
    <w:rsid w:val="0057452A"/>
    <w:rsid w:val="00575E9E"/>
    <w:rsid w:val="006173E4"/>
    <w:rsid w:val="00636951"/>
    <w:rsid w:val="00645EE9"/>
    <w:rsid w:val="006567BC"/>
    <w:rsid w:val="006646C2"/>
    <w:rsid w:val="00686DA4"/>
    <w:rsid w:val="0069679D"/>
    <w:rsid w:val="00772E79"/>
    <w:rsid w:val="007A254E"/>
    <w:rsid w:val="007B26B4"/>
    <w:rsid w:val="007D52C6"/>
    <w:rsid w:val="008277B7"/>
    <w:rsid w:val="008742A9"/>
    <w:rsid w:val="00874BFC"/>
    <w:rsid w:val="008C1ADE"/>
    <w:rsid w:val="008F44FB"/>
    <w:rsid w:val="00925588"/>
    <w:rsid w:val="00970780"/>
    <w:rsid w:val="00A10D49"/>
    <w:rsid w:val="00A35BE3"/>
    <w:rsid w:val="00A46201"/>
    <w:rsid w:val="00A640BB"/>
    <w:rsid w:val="00A6413D"/>
    <w:rsid w:val="00A77492"/>
    <w:rsid w:val="00AD0C0A"/>
    <w:rsid w:val="00AE1EC3"/>
    <w:rsid w:val="00B656BD"/>
    <w:rsid w:val="00BA6DB0"/>
    <w:rsid w:val="00C00B03"/>
    <w:rsid w:val="00C208D4"/>
    <w:rsid w:val="00C23641"/>
    <w:rsid w:val="00C44712"/>
    <w:rsid w:val="00D1690C"/>
    <w:rsid w:val="00D56BF8"/>
    <w:rsid w:val="00D63EB8"/>
    <w:rsid w:val="00D8155A"/>
    <w:rsid w:val="00DA2900"/>
    <w:rsid w:val="00DD0064"/>
    <w:rsid w:val="00E44353"/>
    <w:rsid w:val="00E45DA3"/>
    <w:rsid w:val="00E75724"/>
    <w:rsid w:val="00EB0422"/>
    <w:rsid w:val="00EF0797"/>
    <w:rsid w:val="00F4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28FE0-9A47-4A04-A2D3-53CBDA73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A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Zuzana Marková</cp:lastModifiedBy>
  <cp:revision>2</cp:revision>
  <dcterms:created xsi:type="dcterms:W3CDTF">2019-06-13T07:30:00Z</dcterms:created>
  <dcterms:modified xsi:type="dcterms:W3CDTF">2019-06-13T07:30:00Z</dcterms:modified>
</cp:coreProperties>
</file>