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7F50" w:rsidRDefault="00CE7F50">
      <w:pPr>
        <w:jc w:val="center"/>
        <w:rPr>
          <w:rFonts w:ascii="Arial" w:hAnsi="Arial" w:cs="Arial"/>
          <w:b/>
          <w:sz w:val="22"/>
          <w:szCs w:val="22"/>
        </w:rPr>
      </w:pPr>
    </w:p>
    <w:p w:rsidR="00557B94" w:rsidRPr="00A04363" w:rsidRDefault="00F82294">
      <w:pPr>
        <w:jc w:val="center"/>
        <w:rPr>
          <w:rFonts w:ascii="Arial" w:hAnsi="Arial" w:cs="Arial"/>
          <w:sz w:val="22"/>
          <w:szCs w:val="22"/>
        </w:rPr>
      </w:pPr>
      <w:r w:rsidRPr="00A04363">
        <w:rPr>
          <w:rFonts w:ascii="Arial" w:hAnsi="Arial" w:cs="Arial"/>
          <w:b/>
          <w:sz w:val="22"/>
          <w:szCs w:val="22"/>
        </w:rPr>
        <w:t xml:space="preserve">Smlouva o dílo č. </w:t>
      </w:r>
      <w:r w:rsidR="000E7EC9">
        <w:rPr>
          <w:rFonts w:ascii="Arial" w:hAnsi="Arial" w:cs="Arial"/>
          <w:b/>
          <w:sz w:val="22"/>
          <w:szCs w:val="22"/>
        </w:rPr>
        <w:t>00481/2019/OTS</w:t>
      </w:r>
    </w:p>
    <w:p w:rsidR="00F82294" w:rsidRPr="00A04363" w:rsidRDefault="00F82294" w:rsidP="009028AC">
      <w:pPr>
        <w:jc w:val="center"/>
        <w:rPr>
          <w:rFonts w:ascii="Arial" w:hAnsi="Arial" w:cs="Arial"/>
          <w:sz w:val="22"/>
          <w:szCs w:val="22"/>
        </w:rPr>
      </w:pPr>
      <w:r w:rsidRPr="00A04363">
        <w:rPr>
          <w:rFonts w:ascii="Arial" w:hAnsi="Arial" w:cs="Arial"/>
          <w:sz w:val="22"/>
          <w:szCs w:val="22"/>
        </w:rPr>
        <w:t>uzavřená podle</w:t>
      </w:r>
      <w:r w:rsidR="00752C8B" w:rsidRPr="00A04363">
        <w:rPr>
          <w:rFonts w:ascii="Arial" w:hAnsi="Arial" w:cs="Arial"/>
          <w:sz w:val="22"/>
          <w:szCs w:val="22"/>
        </w:rPr>
        <w:t xml:space="preserve"> § 2586 a násl. </w:t>
      </w:r>
      <w:r w:rsidR="009028AC" w:rsidRPr="00A04363">
        <w:rPr>
          <w:rFonts w:ascii="Arial" w:hAnsi="Arial" w:cs="Arial"/>
          <w:sz w:val="22"/>
          <w:szCs w:val="22"/>
        </w:rPr>
        <w:t xml:space="preserve">zákona </w:t>
      </w:r>
      <w:r w:rsidR="009028AC" w:rsidRPr="00A04363">
        <w:rPr>
          <w:rStyle w:val="st"/>
          <w:rFonts w:ascii="Arial" w:hAnsi="Arial" w:cs="Arial"/>
          <w:color w:val="222222"/>
          <w:sz w:val="22"/>
          <w:szCs w:val="22"/>
        </w:rPr>
        <w:t>č. 89/2012 Sb</w:t>
      </w:r>
      <w:r w:rsidR="00752C8B" w:rsidRPr="00A04363">
        <w:rPr>
          <w:rStyle w:val="st"/>
          <w:rFonts w:ascii="Arial" w:hAnsi="Arial" w:cs="Arial"/>
          <w:color w:val="222222"/>
          <w:sz w:val="22"/>
          <w:szCs w:val="22"/>
        </w:rPr>
        <w:t>.</w:t>
      </w:r>
      <w:r w:rsidR="009028AC" w:rsidRPr="00A04363">
        <w:rPr>
          <w:rFonts w:ascii="Arial" w:hAnsi="Arial" w:cs="Arial"/>
          <w:sz w:val="22"/>
          <w:szCs w:val="22"/>
        </w:rPr>
        <w:t xml:space="preserve"> v</w:t>
      </w:r>
      <w:r w:rsidR="00752C8B" w:rsidRPr="00A04363">
        <w:rPr>
          <w:rFonts w:ascii="Arial" w:hAnsi="Arial" w:cs="Arial"/>
          <w:sz w:val="22"/>
          <w:szCs w:val="22"/>
        </w:rPr>
        <w:t xml:space="preserve"> </w:t>
      </w:r>
      <w:r w:rsidR="009028AC" w:rsidRPr="00A04363">
        <w:rPr>
          <w:rFonts w:ascii="Arial" w:hAnsi="Arial" w:cs="Arial"/>
          <w:sz w:val="22"/>
          <w:szCs w:val="22"/>
        </w:rPr>
        <w:t>p</w:t>
      </w:r>
      <w:r w:rsidR="00752C8B" w:rsidRPr="00A04363">
        <w:rPr>
          <w:rFonts w:ascii="Arial" w:hAnsi="Arial" w:cs="Arial"/>
          <w:sz w:val="22"/>
          <w:szCs w:val="22"/>
        </w:rPr>
        <w:t>latném znění</w:t>
      </w:r>
    </w:p>
    <w:p w:rsidR="00F82294" w:rsidRPr="00A04363" w:rsidRDefault="00F82294">
      <w:pPr>
        <w:jc w:val="center"/>
        <w:rPr>
          <w:rFonts w:ascii="Arial" w:hAnsi="Arial" w:cs="Arial"/>
          <w:b/>
          <w:sz w:val="22"/>
          <w:szCs w:val="22"/>
        </w:rPr>
      </w:pPr>
    </w:p>
    <w:p w:rsidR="00F82294" w:rsidRPr="00A04363" w:rsidRDefault="00F82294">
      <w:pPr>
        <w:jc w:val="both"/>
        <w:rPr>
          <w:rFonts w:ascii="Arial" w:hAnsi="Arial" w:cs="Arial"/>
          <w:b/>
          <w:sz w:val="22"/>
          <w:szCs w:val="22"/>
        </w:rPr>
      </w:pPr>
    </w:p>
    <w:p w:rsidR="00F82294" w:rsidRPr="00A04363" w:rsidRDefault="009B3382">
      <w:pPr>
        <w:rPr>
          <w:rFonts w:ascii="Arial" w:hAnsi="Arial" w:cs="Arial"/>
          <w:b/>
          <w:sz w:val="22"/>
          <w:szCs w:val="22"/>
        </w:rPr>
      </w:pPr>
      <w:r w:rsidRPr="00A04363">
        <w:rPr>
          <w:rFonts w:ascii="Arial" w:hAnsi="Arial" w:cs="Arial"/>
          <w:b/>
          <w:sz w:val="22"/>
          <w:szCs w:val="22"/>
        </w:rPr>
        <w:t>Objednatel</w:t>
      </w:r>
      <w:r w:rsidRPr="00A04363">
        <w:rPr>
          <w:rFonts w:ascii="Arial" w:hAnsi="Arial" w:cs="Arial"/>
          <w:b/>
          <w:sz w:val="22"/>
          <w:szCs w:val="22"/>
        </w:rPr>
        <w:tab/>
      </w:r>
      <w:r w:rsidRPr="00A04363">
        <w:rPr>
          <w:rFonts w:ascii="Arial" w:hAnsi="Arial" w:cs="Arial"/>
          <w:b/>
          <w:sz w:val="22"/>
          <w:szCs w:val="22"/>
        </w:rPr>
        <w:tab/>
      </w:r>
      <w:r w:rsidR="00FA7E58" w:rsidRPr="00A04363">
        <w:rPr>
          <w:rFonts w:ascii="Arial" w:hAnsi="Arial" w:cs="Arial"/>
          <w:b/>
          <w:sz w:val="22"/>
          <w:szCs w:val="22"/>
        </w:rPr>
        <w:t>Město Říčany</w:t>
      </w:r>
    </w:p>
    <w:p w:rsidR="00F82294" w:rsidRPr="00A04363" w:rsidRDefault="009466AB">
      <w:pPr>
        <w:rPr>
          <w:rFonts w:ascii="Arial" w:hAnsi="Arial" w:cs="Arial"/>
          <w:sz w:val="22"/>
          <w:szCs w:val="22"/>
        </w:rPr>
      </w:pPr>
      <w:r w:rsidRPr="00A04363">
        <w:rPr>
          <w:rFonts w:ascii="Arial" w:hAnsi="Arial" w:cs="Arial"/>
          <w:sz w:val="22"/>
          <w:szCs w:val="22"/>
        </w:rPr>
        <w:t>s</w:t>
      </w:r>
      <w:r w:rsidR="009B3382" w:rsidRPr="00A04363">
        <w:rPr>
          <w:rFonts w:ascii="Arial" w:hAnsi="Arial" w:cs="Arial"/>
          <w:sz w:val="22"/>
          <w:szCs w:val="22"/>
        </w:rPr>
        <w:t>ídlo:</w:t>
      </w:r>
      <w:r w:rsidR="009B3382" w:rsidRPr="00A04363">
        <w:rPr>
          <w:rFonts w:ascii="Arial" w:hAnsi="Arial" w:cs="Arial"/>
          <w:sz w:val="22"/>
          <w:szCs w:val="22"/>
        </w:rPr>
        <w:tab/>
      </w:r>
      <w:r w:rsidR="009B3382" w:rsidRPr="00A04363">
        <w:rPr>
          <w:rFonts w:ascii="Arial" w:hAnsi="Arial" w:cs="Arial"/>
          <w:sz w:val="22"/>
          <w:szCs w:val="22"/>
        </w:rPr>
        <w:tab/>
      </w:r>
      <w:r w:rsidR="009B3382" w:rsidRPr="00A04363">
        <w:rPr>
          <w:rFonts w:ascii="Arial" w:hAnsi="Arial" w:cs="Arial"/>
          <w:sz w:val="22"/>
          <w:szCs w:val="22"/>
        </w:rPr>
        <w:tab/>
      </w:r>
      <w:r w:rsidR="00FA7E58" w:rsidRPr="00A04363">
        <w:rPr>
          <w:rFonts w:ascii="Arial" w:hAnsi="Arial" w:cs="Arial"/>
          <w:sz w:val="22"/>
          <w:szCs w:val="22"/>
        </w:rPr>
        <w:t xml:space="preserve">Masarykovo nám. 53/40, </w:t>
      </w:r>
      <w:r w:rsidR="00172282" w:rsidRPr="00A04363">
        <w:rPr>
          <w:rFonts w:ascii="Arial" w:hAnsi="Arial" w:cs="Arial"/>
          <w:sz w:val="22"/>
          <w:szCs w:val="22"/>
        </w:rPr>
        <w:t>Říčany, PSČ 251 01</w:t>
      </w:r>
    </w:p>
    <w:p w:rsidR="00F82294" w:rsidRPr="00A04363" w:rsidRDefault="009466AB">
      <w:pPr>
        <w:rPr>
          <w:rFonts w:ascii="Arial" w:hAnsi="Arial" w:cs="Arial"/>
          <w:sz w:val="22"/>
          <w:szCs w:val="22"/>
        </w:rPr>
      </w:pPr>
      <w:r w:rsidRPr="00A04363">
        <w:rPr>
          <w:rFonts w:ascii="Arial" w:hAnsi="Arial" w:cs="Arial"/>
          <w:sz w:val="22"/>
          <w:szCs w:val="22"/>
        </w:rPr>
        <w:t>z</w:t>
      </w:r>
      <w:r w:rsidR="009B3382" w:rsidRPr="00A04363">
        <w:rPr>
          <w:rFonts w:ascii="Arial" w:hAnsi="Arial" w:cs="Arial"/>
          <w:sz w:val="22"/>
          <w:szCs w:val="22"/>
        </w:rPr>
        <w:t>astoupený:</w:t>
      </w:r>
      <w:r w:rsidR="009B3382" w:rsidRPr="00A04363">
        <w:rPr>
          <w:rFonts w:ascii="Arial" w:hAnsi="Arial" w:cs="Arial"/>
          <w:sz w:val="22"/>
          <w:szCs w:val="22"/>
        </w:rPr>
        <w:tab/>
      </w:r>
      <w:r w:rsidR="009B3382" w:rsidRPr="00A04363">
        <w:rPr>
          <w:rFonts w:ascii="Arial" w:hAnsi="Arial" w:cs="Arial"/>
          <w:sz w:val="22"/>
          <w:szCs w:val="22"/>
        </w:rPr>
        <w:tab/>
        <w:t>Mgr. Vladimírem Kořenem, starostou města</w:t>
      </w:r>
    </w:p>
    <w:p w:rsidR="009B3382" w:rsidRPr="00A04363" w:rsidRDefault="009B3382">
      <w:pPr>
        <w:rPr>
          <w:rFonts w:ascii="Arial" w:hAnsi="Arial" w:cs="Arial"/>
          <w:sz w:val="22"/>
          <w:szCs w:val="22"/>
        </w:rPr>
      </w:pPr>
      <w:r w:rsidRPr="00A04363">
        <w:rPr>
          <w:rFonts w:ascii="Arial" w:hAnsi="Arial" w:cs="Arial"/>
          <w:sz w:val="22"/>
          <w:szCs w:val="22"/>
        </w:rPr>
        <w:t>oprávněn jednat ve věcech provozních a technických:</w:t>
      </w:r>
    </w:p>
    <w:p w:rsidR="009B3382" w:rsidRPr="00A04363" w:rsidRDefault="009B3382">
      <w:pPr>
        <w:rPr>
          <w:rFonts w:ascii="Arial" w:hAnsi="Arial" w:cs="Arial"/>
          <w:sz w:val="22"/>
          <w:szCs w:val="22"/>
        </w:rPr>
      </w:pP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r>
      <w:r w:rsidR="00E65659">
        <w:rPr>
          <w:rFonts w:ascii="Arial" w:hAnsi="Arial" w:cs="Arial"/>
          <w:sz w:val="22"/>
          <w:szCs w:val="22"/>
        </w:rPr>
        <w:t>Michal Svoboda</w:t>
      </w:r>
      <w:r w:rsidRPr="00A04363">
        <w:rPr>
          <w:rFonts w:ascii="Arial" w:hAnsi="Arial" w:cs="Arial"/>
          <w:sz w:val="22"/>
          <w:szCs w:val="22"/>
        </w:rPr>
        <w:t xml:space="preserve">, </w:t>
      </w:r>
      <w:r w:rsidR="00E65659">
        <w:rPr>
          <w:rFonts w:ascii="Arial" w:hAnsi="Arial" w:cs="Arial"/>
          <w:sz w:val="22"/>
          <w:szCs w:val="22"/>
        </w:rPr>
        <w:t>michal.svoboda</w:t>
      </w:r>
      <w:r w:rsidR="009028AC" w:rsidRPr="00A04363">
        <w:rPr>
          <w:rFonts w:ascii="Arial" w:hAnsi="Arial" w:cs="Arial"/>
          <w:sz w:val="22"/>
          <w:szCs w:val="22"/>
        </w:rPr>
        <w:t>@ricany.cz</w:t>
      </w:r>
      <w:r w:rsidR="00500198" w:rsidRPr="00A04363">
        <w:rPr>
          <w:rFonts w:ascii="Arial" w:hAnsi="Arial" w:cs="Arial"/>
          <w:sz w:val="22"/>
          <w:szCs w:val="22"/>
        </w:rPr>
        <w:t>, tel. 323 618 126</w:t>
      </w:r>
    </w:p>
    <w:p w:rsidR="00F82294" w:rsidRPr="00A04363" w:rsidRDefault="009466AB">
      <w:pPr>
        <w:rPr>
          <w:rFonts w:ascii="Arial" w:hAnsi="Arial" w:cs="Arial"/>
          <w:sz w:val="22"/>
          <w:szCs w:val="22"/>
        </w:rPr>
      </w:pPr>
      <w:r w:rsidRPr="00A04363">
        <w:rPr>
          <w:rFonts w:ascii="Arial" w:hAnsi="Arial" w:cs="Arial"/>
          <w:sz w:val="22"/>
          <w:szCs w:val="22"/>
        </w:rPr>
        <w:t>b</w:t>
      </w:r>
      <w:r w:rsidR="00F82294" w:rsidRPr="00A04363">
        <w:rPr>
          <w:rFonts w:ascii="Arial" w:hAnsi="Arial" w:cs="Arial"/>
          <w:sz w:val="22"/>
          <w:szCs w:val="22"/>
        </w:rPr>
        <w:t>ankovní spojení:</w:t>
      </w:r>
      <w:r w:rsidR="009B3382" w:rsidRPr="00A04363">
        <w:rPr>
          <w:rFonts w:ascii="Arial" w:hAnsi="Arial" w:cs="Arial"/>
          <w:sz w:val="22"/>
          <w:szCs w:val="22"/>
        </w:rPr>
        <w:tab/>
        <w:t>KB Praha,  a.s., pobočka Říčany</w:t>
      </w:r>
    </w:p>
    <w:p w:rsidR="00F82294" w:rsidRPr="00A04363" w:rsidRDefault="009466AB">
      <w:pPr>
        <w:rPr>
          <w:rFonts w:ascii="Arial" w:hAnsi="Arial" w:cs="Arial"/>
          <w:sz w:val="22"/>
          <w:szCs w:val="22"/>
        </w:rPr>
      </w:pPr>
      <w:r w:rsidRPr="00A04363">
        <w:rPr>
          <w:rFonts w:ascii="Arial" w:hAnsi="Arial" w:cs="Arial"/>
          <w:sz w:val="22"/>
          <w:szCs w:val="22"/>
        </w:rPr>
        <w:t>č</w:t>
      </w:r>
      <w:r w:rsidR="00F82294" w:rsidRPr="00A04363">
        <w:rPr>
          <w:rFonts w:ascii="Arial" w:hAnsi="Arial" w:cs="Arial"/>
          <w:sz w:val="22"/>
          <w:szCs w:val="22"/>
        </w:rPr>
        <w:t>.</w:t>
      </w:r>
      <w:r w:rsidRPr="00A04363">
        <w:rPr>
          <w:rFonts w:ascii="Arial" w:hAnsi="Arial" w:cs="Arial"/>
          <w:sz w:val="22"/>
          <w:szCs w:val="22"/>
        </w:rPr>
        <w:t xml:space="preserve"> </w:t>
      </w:r>
      <w:r w:rsidR="009B3382" w:rsidRPr="00A04363">
        <w:rPr>
          <w:rFonts w:ascii="Arial" w:hAnsi="Arial" w:cs="Arial"/>
          <w:sz w:val="22"/>
          <w:szCs w:val="22"/>
        </w:rPr>
        <w:t>účtu:</w:t>
      </w:r>
      <w:r w:rsidR="009B3382" w:rsidRPr="00A04363">
        <w:rPr>
          <w:rFonts w:ascii="Arial" w:hAnsi="Arial" w:cs="Arial"/>
          <w:sz w:val="22"/>
          <w:szCs w:val="22"/>
        </w:rPr>
        <w:tab/>
      </w:r>
      <w:r w:rsidR="009B3382" w:rsidRPr="00A04363">
        <w:rPr>
          <w:rFonts w:ascii="Arial" w:hAnsi="Arial" w:cs="Arial"/>
          <w:sz w:val="22"/>
          <w:szCs w:val="22"/>
        </w:rPr>
        <w:tab/>
      </w:r>
    </w:p>
    <w:p w:rsidR="00F82294" w:rsidRPr="00A04363" w:rsidRDefault="00516B9A">
      <w:pPr>
        <w:rPr>
          <w:rFonts w:ascii="Arial" w:hAnsi="Arial" w:cs="Arial"/>
          <w:sz w:val="22"/>
          <w:szCs w:val="22"/>
        </w:rPr>
      </w:pPr>
      <w:r w:rsidRPr="00A04363">
        <w:rPr>
          <w:rFonts w:ascii="Arial" w:hAnsi="Arial" w:cs="Arial"/>
          <w:sz w:val="22"/>
          <w:szCs w:val="22"/>
        </w:rPr>
        <w:t>IČ:</w:t>
      </w: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t>00240702</w:t>
      </w:r>
    </w:p>
    <w:p w:rsidR="005124EF" w:rsidRPr="00A04363" w:rsidRDefault="00F82294" w:rsidP="005124EF">
      <w:pPr>
        <w:rPr>
          <w:rFonts w:ascii="Arial" w:hAnsi="Arial" w:cs="Arial"/>
          <w:sz w:val="22"/>
          <w:szCs w:val="22"/>
        </w:rPr>
      </w:pPr>
      <w:r w:rsidRPr="00A04363">
        <w:rPr>
          <w:rFonts w:ascii="Arial" w:hAnsi="Arial" w:cs="Arial"/>
          <w:sz w:val="22"/>
          <w:szCs w:val="22"/>
        </w:rPr>
        <w:t>DIČ</w:t>
      </w:r>
      <w:r w:rsidR="00516B9A" w:rsidRPr="00A04363">
        <w:rPr>
          <w:rFonts w:ascii="Arial" w:hAnsi="Arial" w:cs="Arial"/>
          <w:sz w:val="22"/>
          <w:szCs w:val="22"/>
        </w:rPr>
        <w:tab/>
      </w:r>
      <w:r w:rsidR="00516B9A" w:rsidRPr="00A04363">
        <w:rPr>
          <w:rFonts w:ascii="Arial" w:hAnsi="Arial" w:cs="Arial"/>
          <w:sz w:val="22"/>
          <w:szCs w:val="22"/>
        </w:rPr>
        <w:tab/>
      </w:r>
      <w:r w:rsidR="00516B9A" w:rsidRPr="00A04363">
        <w:rPr>
          <w:rFonts w:ascii="Arial" w:hAnsi="Arial" w:cs="Arial"/>
          <w:sz w:val="22"/>
          <w:szCs w:val="22"/>
        </w:rPr>
        <w:tab/>
        <w:t>CZ00240702</w:t>
      </w:r>
    </w:p>
    <w:p w:rsidR="00475C32" w:rsidRPr="00A04363" w:rsidRDefault="00475C32" w:rsidP="005124EF">
      <w:pPr>
        <w:rPr>
          <w:rFonts w:ascii="Arial" w:hAnsi="Arial" w:cs="Arial"/>
          <w:sz w:val="22"/>
          <w:szCs w:val="22"/>
        </w:rPr>
      </w:pPr>
      <w:r w:rsidRPr="00A04363">
        <w:rPr>
          <w:rFonts w:ascii="Arial" w:hAnsi="Arial" w:cs="Arial"/>
          <w:sz w:val="22"/>
          <w:szCs w:val="22"/>
        </w:rPr>
        <w:t>Identifikátor datové schránky:</w:t>
      </w:r>
    </w:p>
    <w:p w:rsidR="00475C32" w:rsidRPr="00A04363" w:rsidRDefault="00475C32" w:rsidP="005124EF">
      <w:pPr>
        <w:rPr>
          <w:rFonts w:ascii="Arial" w:hAnsi="Arial" w:cs="Arial"/>
          <w:sz w:val="22"/>
          <w:szCs w:val="22"/>
        </w:rPr>
      </w:pP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t>skjbfwd</w:t>
      </w:r>
    </w:p>
    <w:p w:rsidR="00D646D2" w:rsidRPr="00A04363" w:rsidRDefault="00D646D2" w:rsidP="005124EF">
      <w:pPr>
        <w:rPr>
          <w:rFonts w:ascii="Arial" w:hAnsi="Arial" w:cs="Arial"/>
          <w:sz w:val="22"/>
          <w:szCs w:val="22"/>
        </w:rPr>
      </w:pPr>
      <w:r w:rsidRPr="00A04363">
        <w:rPr>
          <w:rFonts w:ascii="Arial" w:hAnsi="Arial" w:cs="Arial"/>
          <w:sz w:val="22"/>
          <w:szCs w:val="22"/>
        </w:rPr>
        <w:t>TDI</w:t>
      </w:r>
      <w:r w:rsidR="00516B9A" w:rsidRPr="00A04363">
        <w:rPr>
          <w:rFonts w:ascii="Arial" w:hAnsi="Arial" w:cs="Arial"/>
          <w:sz w:val="22"/>
          <w:szCs w:val="22"/>
        </w:rPr>
        <w:t xml:space="preserve"> (technický dozor investora/objednatele)</w:t>
      </w:r>
      <w:r w:rsidRPr="00A04363">
        <w:rPr>
          <w:rFonts w:ascii="Arial" w:hAnsi="Arial" w:cs="Arial"/>
          <w:sz w:val="22"/>
          <w:szCs w:val="22"/>
        </w:rPr>
        <w:t>:</w:t>
      </w:r>
    </w:p>
    <w:p w:rsidR="00516B9A" w:rsidRPr="00A04363" w:rsidRDefault="00516B9A" w:rsidP="005124EF">
      <w:pPr>
        <w:rPr>
          <w:rFonts w:ascii="Arial" w:hAnsi="Arial" w:cs="Arial"/>
          <w:sz w:val="22"/>
          <w:szCs w:val="22"/>
        </w:rPr>
      </w:pP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r>
    </w:p>
    <w:p w:rsidR="00F82294" w:rsidRPr="00A04363" w:rsidRDefault="00F82294">
      <w:pPr>
        <w:rPr>
          <w:rFonts w:ascii="Arial" w:hAnsi="Arial" w:cs="Arial"/>
          <w:sz w:val="22"/>
          <w:szCs w:val="22"/>
        </w:rPr>
      </w:pPr>
    </w:p>
    <w:p w:rsidR="00F82294" w:rsidRPr="00A04363" w:rsidRDefault="00F82294">
      <w:pPr>
        <w:jc w:val="both"/>
        <w:rPr>
          <w:rFonts w:ascii="Arial" w:hAnsi="Arial" w:cs="Arial"/>
          <w:sz w:val="22"/>
          <w:szCs w:val="22"/>
        </w:rPr>
      </w:pPr>
      <w:r w:rsidRPr="00A04363">
        <w:rPr>
          <w:rFonts w:ascii="Arial" w:hAnsi="Arial" w:cs="Arial"/>
          <w:sz w:val="22"/>
          <w:szCs w:val="22"/>
        </w:rPr>
        <w:t>dále jen „</w:t>
      </w:r>
      <w:r w:rsidRPr="00A04363">
        <w:rPr>
          <w:rFonts w:ascii="Arial" w:hAnsi="Arial" w:cs="Arial"/>
          <w:b/>
          <w:sz w:val="22"/>
          <w:szCs w:val="22"/>
        </w:rPr>
        <w:t>objednatel</w:t>
      </w:r>
      <w:r w:rsidRPr="00A04363">
        <w:rPr>
          <w:rFonts w:ascii="Arial" w:hAnsi="Arial" w:cs="Arial"/>
          <w:sz w:val="22"/>
          <w:szCs w:val="22"/>
        </w:rPr>
        <w:t>“, na straně jedné</w:t>
      </w:r>
    </w:p>
    <w:p w:rsidR="00F82294" w:rsidRPr="00A04363" w:rsidRDefault="00F82294">
      <w:pPr>
        <w:jc w:val="both"/>
        <w:rPr>
          <w:rFonts w:ascii="Arial" w:hAnsi="Arial" w:cs="Arial"/>
          <w:b/>
          <w:sz w:val="22"/>
          <w:szCs w:val="22"/>
        </w:rPr>
      </w:pPr>
    </w:p>
    <w:p w:rsidR="00F82294" w:rsidRPr="00A04363" w:rsidRDefault="00F82294">
      <w:pPr>
        <w:rPr>
          <w:rFonts w:ascii="Arial" w:hAnsi="Arial" w:cs="Arial"/>
          <w:sz w:val="22"/>
          <w:szCs w:val="22"/>
        </w:rPr>
      </w:pPr>
      <w:r w:rsidRPr="00A04363">
        <w:rPr>
          <w:rFonts w:ascii="Arial" w:hAnsi="Arial" w:cs="Arial"/>
          <w:sz w:val="22"/>
          <w:szCs w:val="22"/>
        </w:rPr>
        <w:t>a</w:t>
      </w:r>
    </w:p>
    <w:p w:rsidR="00F82294" w:rsidRPr="00A04363" w:rsidRDefault="00F82294">
      <w:pPr>
        <w:rPr>
          <w:rFonts w:ascii="Arial" w:hAnsi="Arial" w:cs="Arial"/>
          <w:b/>
          <w:sz w:val="22"/>
          <w:szCs w:val="22"/>
        </w:rPr>
      </w:pPr>
    </w:p>
    <w:p w:rsidR="00DD1708" w:rsidRDefault="00F82294">
      <w:pPr>
        <w:rPr>
          <w:rFonts w:ascii="Arial" w:hAnsi="Arial" w:cs="Arial"/>
          <w:b/>
          <w:sz w:val="22"/>
          <w:szCs w:val="22"/>
        </w:rPr>
      </w:pPr>
      <w:r w:rsidRPr="00A04363">
        <w:rPr>
          <w:rFonts w:ascii="Arial" w:hAnsi="Arial" w:cs="Arial"/>
          <w:b/>
          <w:sz w:val="22"/>
          <w:szCs w:val="22"/>
        </w:rPr>
        <w:t>Zhotovitel:</w:t>
      </w:r>
      <w:r w:rsidRPr="00A04363">
        <w:rPr>
          <w:rFonts w:ascii="Arial" w:hAnsi="Arial" w:cs="Arial"/>
          <w:b/>
          <w:sz w:val="22"/>
          <w:szCs w:val="22"/>
        </w:rPr>
        <w:tab/>
      </w:r>
      <w:r w:rsidR="00DD1708">
        <w:rPr>
          <w:rFonts w:ascii="Arial" w:hAnsi="Arial" w:cs="Arial"/>
          <w:b/>
          <w:sz w:val="22"/>
          <w:szCs w:val="22"/>
        </w:rPr>
        <w:t>Ridera DIS s.r.o.</w:t>
      </w:r>
    </w:p>
    <w:p w:rsidR="00DA10ED" w:rsidRPr="00A04363" w:rsidRDefault="009466AB">
      <w:pPr>
        <w:rPr>
          <w:rFonts w:ascii="Arial" w:hAnsi="Arial" w:cs="Arial"/>
          <w:sz w:val="22"/>
          <w:szCs w:val="22"/>
        </w:rPr>
      </w:pPr>
      <w:r w:rsidRPr="00A04363">
        <w:rPr>
          <w:rFonts w:ascii="Arial" w:hAnsi="Arial" w:cs="Arial"/>
          <w:sz w:val="22"/>
          <w:szCs w:val="22"/>
        </w:rPr>
        <w:t>s</w:t>
      </w:r>
      <w:r w:rsidR="00F82294" w:rsidRPr="00A04363">
        <w:rPr>
          <w:rFonts w:ascii="Arial" w:hAnsi="Arial" w:cs="Arial"/>
          <w:sz w:val="22"/>
          <w:szCs w:val="22"/>
        </w:rPr>
        <w:t>ídlo:</w:t>
      </w:r>
      <w:r w:rsidR="00B3551C" w:rsidRPr="00A04363">
        <w:rPr>
          <w:rFonts w:ascii="Arial" w:hAnsi="Arial" w:cs="Arial"/>
          <w:sz w:val="22"/>
          <w:szCs w:val="22"/>
        </w:rPr>
        <w:tab/>
      </w:r>
      <w:r w:rsidR="00B3551C" w:rsidRPr="00A04363">
        <w:rPr>
          <w:rFonts w:ascii="Arial" w:hAnsi="Arial" w:cs="Arial"/>
          <w:sz w:val="22"/>
          <w:szCs w:val="22"/>
        </w:rPr>
        <w:tab/>
      </w:r>
      <w:r w:rsidR="00FB46D2">
        <w:rPr>
          <w:rFonts w:ascii="Arial" w:hAnsi="Arial" w:cs="Arial"/>
          <w:sz w:val="22"/>
          <w:szCs w:val="22"/>
        </w:rPr>
        <w:t>Dělnická 382/32, 708 00 Ostrava</w:t>
      </w:r>
    </w:p>
    <w:p w:rsidR="00516B9A" w:rsidRPr="00A04363" w:rsidRDefault="009466AB">
      <w:pPr>
        <w:rPr>
          <w:rFonts w:ascii="Arial" w:hAnsi="Arial" w:cs="Arial"/>
          <w:b/>
          <w:sz w:val="22"/>
          <w:szCs w:val="22"/>
        </w:rPr>
      </w:pPr>
      <w:r w:rsidRPr="00A04363">
        <w:rPr>
          <w:rFonts w:ascii="Arial" w:hAnsi="Arial" w:cs="Arial"/>
          <w:sz w:val="22"/>
          <w:szCs w:val="22"/>
        </w:rPr>
        <w:t>z</w:t>
      </w:r>
      <w:r w:rsidR="00F82294" w:rsidRPr="00A04363">
        <w:rPr>
          <w:rFonts w:ascii="Arial" w:hAnsi="Arial" w:cs="Arial"/>
          <w:sz w:val="22"/>
          <w:szCs w:val="22"/>
        </w:rPr>
        <w:t>astoupený:</w:t>
      </w:r>
      <w:r w:rsidR="00B3551C" w:rsidRPr="00A04363">
        <w:rPr>
          <w:rFonts w:ascii="Arial" w:hAnsi="Arial" w:cs="Arial"/>
          <w:sz w:val="22"/>
          <w:szCs w:val="22"/>
        </w:rPr>
        <w:tab/>
      </w:r>
      <w:r w:rsidR="00FB46D2">
        <w:rPr>
          <w:rFonts w:ascii="Arial" w:hAnsi="Arial" w:cs="Arial"/>
          <w:sz w:val="22"/>
          <w:szCs w:val="22"/>
        </w:rPr>
        <w:t>Ing. Viktorem Smetanou, jednatelem</w:t>
      </w:r>
      <w:r w:rsidR="00B3551C" w:rsidRPr="00A04363">
        <w:rPr>
          <w:rFonts w:ascii="Arial" w:hAnsi="Arial" w:cs="Arial"/>
          <w:sz w:val="22"/>
          <w:szCs w:val="22"/>
        </w:rPr>
        <w:tab/>
      </w:r>
    </w:p>
    <w:p w:rsidR="00FB46D2" w:rsidRDefault="00516B9A">
      <w:pPr>
        <w:rPr>
          <w:rFonts w:ascii="Arial" w:hAnsi="Arial" w:cs="Arial"/>
          <w:sz w:val="22"/>
          <w:szCs w:val="22"/>
        </w:rPr>
      </w:pPr>
      <w:r w:rsidRPr="00A04363">
        <w:rPr>
          <w:rFonts w:ascii="Arial" w:hAnsi="Arial" w:cs="Arial"/>
          <w:sz w:val="22"/>
          <w:szCs w:val="22"/>
        </w:rPr>
        <w:t>oprávněn jednat ve věcech provozních a technických:</w:t>
      </w:r>
      <w:r w:rsidR="00FB46D2">
        <w:rPr>
          <w:rFonts w:ascii="Arial" w:hAnsi="Arial" w:cs="Arial"/>
          <w:sz w:val="22"/>
          <w:szCs w:val="22"/>
        </w:rPr>
        <w:t xml:space="preserve"> Ing. Antonín Rous</w:t>
      </w:r>
    </w:p>
    <w:p w:rsidR="00FB46D2" w:rsidRDefault="009466AB">
      <w:pPr>
        <w:rPr>
          <w:rFonts w:ascii="Arial" w:hAnsi="Arial" w:cs="Arial"/>
          <w:sz w:val="22"/>
          <w:szCs w:val="22"/>
        </w:rPr>
      </w:pPr>
      <w:r w:rsidRPr="00A04363">
        <w:rPr>
          <w:rFonts w:ascii="Arial" w:hAnsi="Arial" w:cs="Arial"/>
          <w:sz w:val="22"/>
          <w:szCs w:val="22"/>
        </w:rPr>
        <w:t xml:space="preserve">bankovní </w:t>
      </w:r>
      <w:r w:rsidR="00F82294" w:rsidRPr="00A04363">
        <w:rPr>
          <w:rFonts w:ascii="Arial" w:hAnsi="Arial" w:cs="Arial"/>
          <w:sz w:val="22"/>
          <w:szCs w:val="22"/>
        </w:rPr>
        <w:t>spojení:</w:t>
      </w:r>
      <w:r w:rsidR="00B3551C" w:rsidRPr="00A04363">
        <w:rPr>
          <w:rFonts w:ascii="Arial" w:hAnsi="Arial" w:cs="Arial"/>
          <w:sz w:val="22"/>
          <w:szCs w:val="22"/>
        </w:rPr>
        <w:tab/>
      </w:r>
      <w:r w:rsidR="00FB46D2">
        <w:rPr>
          <w:rFonts w:ascii="Arial" w:hAnsi="Arial" w:cs="Arial"/>
          <w:sz w:val="22"/>
          <w:szCs w:val="22"/>
        </w:rPr>
        <w:t>Raiffeissenbank, a.s.</w:t>
      </w:r>
    </w:p>
    <w:p w:rsidR="00F82294" w:rsidRPr="00A04363" w:rsidRDefault="009466AB">
      <w:pPr>
        <w:rPr>
          <w:rFonts w:ascii="Arial" w:hAnsi="Arial" w:cs="Arial"/>
          <w:sz w:val="22"/>
          <w:szCs w:val="22"/>
        </w:rPr>
      </w:pPr>
      <w:r w:rsidRPr="00A04363">
        <w:rPr>
          <w:rFonts w:ascii="Arial" w:hAnsi="Arial" w:cs="Arial"/>
          <w:sz w:val="22"/>
          <w:szCs w:val="22"/>
        </w:rPr>
        <w:t>č</w:t>
      </w:r>
      <w:r w:rsidR="00F82294" w:rsidRPr="00A04363">
        <w:rPr>
          <w:rFonts w:ascii="Arial" w:hAnsi="Arial" w:cs="Arial"/>
          <w:sz w:val="22"/>
          <w:szCs w:val="22"/>
        </w:rPr>
        <w:t>.</w:t>
      </w:r>
      <w:r w:rsidRPr="00A04363">
        <w:rPr>
          <w:rFonts w:ascii="Arial" w:hAnsi="Arial" w:cs="Arial"/>
          <w:sz w:val="22"/>
          <w:szCs w:val="22"/>
        </w:rPr>
        <w:t xml:space="preserve"> </w:t>
      </w:r>
      <w:r w:rsidR="00F82294" w:rsidRPr="00A04363">
        <w:rPr>
          <w:rFonts w:ascii="Arial" w:hAnsi="Arial" w:cs="Arial"/>
          <w:sz w:val="22"/>
          <w:szCs w:val="22"/>
        </w:rPr>
        <w:t>účtu:</w:t>
      </w:r>
      <w:r w:rsidR="00F82294" w:rsidRPr="00A04363">
        <w:rPr>
          <w:rFonts w:ascii="Arial" w:hAnsi="Arial" w:cs="Arial"/>
          <w:sz w:val="22"/>
          <w:szCs w:val="22"/>
        </w:rPr>
        <w:tab/>
      </w:r>
      <w:bookmarkStart w:id="0" w:name="_GoBack"/>
      <w:bookmarkEnd w:id="0"/>
    </w:p>
    <w:p w:rsidR="00FB46D2" w:rsidRDefault="00F82294">
      <w:pPr>
        <w:rPr>
          <w:rFonts w:ascii="Arial" w:hAnsi="Arial" w:cs="Arial"/>
          <w:sz w:val="22"/>
          <w:szCs w:val="22"/>
        </w:rPr>
      </w:pPr>
      <w:r w:rsidRPr="00A04363">
        <w:rPr>
          <w:rFonts w:ascii="Arial" w:hAnsi="Arial" w:cs="Arial"/>
          <w:sz w:val="22"/>
          <w:szCs w:val="22"/>
        </w:rPr>
        <w:t>IČ:</w:t>
      </w:r>
      <w:r w:rsidR="00FB46D2">
        <w:rPr>
          <w:rFonts w:ascii="Arial" w:hAnsi="Arial" w:cs="Arial"/>
          <w:sz w:val="22"/>
          <w:szCs w:val="22"/>
        </w:rPr>
        <w:t xml:space="preserve"> 45195706</w:t>
      </w:r>
      <w:r w:rsidR="00B3551C" w:rsidRPr="00A04363">
        <w:rPr>
          <w:rFonts w:ascii="Arial" w:hAnsi="Arial" w:cs="Arial"/>
          <w:sz w:val="22"/>
          <w:szCs w:val="22"/>
        </w:rPr>
        <w:tab/>
      </w:r>
    </w:p>
    <w:p w:rsidR="00F82294" w:rsidRPr="00A04363" w:rsidRDefault="00F82294">
      <w:pPr>
        <w:rPr>
          <w:rFonts w:ascii="Arial" w:hAnsi="Arial" w:cs="Arial"/>
          <w:sz w:val="22"/>
          <w:szCs w:val="22"/>
        </w:rPr>
      </w:pPr>
      <w:r w:rsidRPr="00A04363">
        <w:rPr>
          <w:rFonts w:ascii="Arial" w:hAnsi="Arial" w:cs="Arial"/>
          <w:sz w:val="22"/>
          <w:szCs w:val="22"/>
        </w:rPr>
        <w:t>DIČ:</w:t>
      </w:r>
      <w:r w:rsidR="00B3551C" w:rsidRPr="00A04363">
        <w:rPr>
          <w:rFonts w:ascii="Arial" w:hAnsi="Arial" w:cs="Arial"/>
          <w:sz w:val="22"/>
          <w:szCs w:val="22"/>
        </w:rPr>
        <w:tab/>
      </w:r>
      <w:r w:rsidR="00FB46D2">
        <w:rPr>
          <w:rFonts w:ascii="Arial" w:hAnsi="Arial" w:cs="Arial"/>
          <w:sz w:val="22"/>
          <w:szCs w:val="22"/>
        </w:rPr>
        <w:t>CZ45195706</w:t>
      </w:r>
      <w:r w:rsidR="00B3551C" w:rsidRPr="00A04363">
        <w:rPr>
          <w:rFonts w:ascii="Arial" w:hAnsi="Arial" w:cs="Arial"/>
          <w:sz w:val="22"/>
          <w:szCs w:val="22"/>
        </w:rPr>
        <w:tab/>
      </w:r>
    </w:p>
    <w:p w:rsidR="00FB46D2" w:rsidRDefault="009466AB" w:rsidP="00FB46D2">
      <w:pPr>
        <w:ind w:left="2124" w:hanging="2124"/>
        <w:rPr>
          <w:rFonts w:ascii="Arial" w:hAnsi="Arial" w:cs="Arial"/>
          <w:sz w:val="22"/>
          <w:szCs w:val="22"/>
        </w:rPr>
      </w:pPr>
      <w:r w:rsidRPr="00A04363">
        <w:rPr>
          <w:rFonts w:ascii="Arial" w:hAnsi="Arial" w:cs="Arial"/>
          <w:sz w:val="22"/>
          <w:szCs w:val="22"/>
        </w:rPr>
        <w:t>z</w:t>
      </w:r>
      <w:r w:rsidR="00F82294" w:rsidRPr="00A04363">
        <w:rPr>
          <w:rFonts w:ascii="Arial" w:hAnsi="Arial" w:cs="Arial"/>
          <w:sz w:val="22"/>
          <w:szCs w:val="22"/>
        </w:rPr>
        <w:t>ápis v</w:t>
      </w:r>
      <w:r w:rsidR="00FB46D2">
        <w:rPr>
          <w:rFonts w:ascii="Arial" w:hAnsi="Arial" w:cs="Arial"/>
          <w:sz w:val="22"/>
          <w:szCs w:val="22"/>
        </w:rPr>
        <w:t> </w:t>
      </w:r>
      <w:r w:rsidR="00F82294" w:rsidRPr="00A04363">
        <w:rPr>
          <w:rFonts w:ascii="Arial" w:hAnsi="Arial" w:cs="Arial"/>
          <w:sz w:val="22"/>
          <w:szCs w:val="22"/>
        </w:rPr>
        <w:t>OR</w:t>
      </w:r>
      <w:r w:rsidR="00FB46D2">
        <w:rPr>
          <w:rFonts w:ascii="Arial" w:hAnsi="Arial" w:cs="Arial"/>
          <w:sz w:val="22"/>
          <w:szCs w:val="22"/>
        </w:rPr>
        <w:t xml:space="preserve">: </w:t>
      </w:r>
    </w:p>
    <w:p w:rsidR="00FB46D2" w:rsidRDefault="004B621E" w:rsidP="00FB46D2">
      <w:pPr>
        <w:ind w:left="2124" w:hanging="2124"/>
        <w:jc w:val="both"/>
        <w:rPr>
          <w:rFonts w:ascii="Arial" w:hAnsi="Arial" w:cs="Arial"/>
          <w:sz w:val="22"/>
          <w:szCs w:val="22"/>
        </w:rPr>
      </w:pPr>
      <w:r w:rsidRPr="00A04363">
        <w:rPr>
          <w:rFonts w:ascii="Arial" w:hAnsi="Arial" w:cs="Arial"/>
          <w:sz w:val="22"/>
          <w:szCs w:val="22"/>
        </w:rPr>
        <w:t>společnost</w:t>
      </w:r>
      <w:r w:rsidR="00F82294" w:rsidRPr="00A04363">
        <w:rPr>
          <w:rFonts w:ascii="Arial" w:hAnsi="Arial" w:cs="Arial"/>
          <w:sz w:val="22"/>
          <w:szCs w:val="22"/>
        </w:rPr>
        <w:t xml:space="preserve"> je zapsána v obchodním rejstříku vedeném</w:t>
      </w:r>
      <w:r w:rsidR="004A6E74" w:rsidRPr="00A04363">
        <w:rPr>
          <w:rFonts w:ascii="Arial" w:hAnsi="Arial" w:cs="Arial"/>
          <w:sz w:val="22"/>
          <w:szCs w:val="22"/>
        </w:rPr>
        <w:t>:</w:t>
      </w:r>
      <w:r w:rsidR="00FB46D2">
        <w:rPr>
          <w:rFonts w:ascii="Arial" w:hAnsi="Arial" w:cs="Arial"/>
          <w:sz w:val="22"/>
          <w:szCs w:val="22"/>
        </w:rPr>
        <w:t xml:space="preserve"> Krajským soudem v Ostravě, </w:t>
      </w:r>
      <w:r w:rsidR="00F82294" w:rsidRPr="00A04363">
        <w:rPr>
          <w:rFonts w:ascii="Arial" w:hAnsi="Arial" w:cs="Arial"/>
          <w:sz w:val="22"/>
          <w:szCs w:val="22"/>
        </w:rPr>
        <w:t>oddíl</w:t>
      </w:r>
      <w:r w:rsidR="004A6E74" w:rsidRPr="00A04363">
        <w:rPr>
          <w:rFonts w:ascii="Arial" w:hAnsi="Arial" w:cs="Arial"/>
          <w:sz w:val="22"/>
          <w:szCs w:val="22"/>
        </w:rPr>
        <w:t>:</w:t>
      </w:r>
      <w:r w:rsidR="00FB46D2">
        <w:rPr>
          <w:rFonts w:ascii="Arial" w:hAnsi="Arial" w:cs="Arial"/>
          <w:sz w:val="22"/>
          <w:szCs w:val="22"/>
        </w:rPr>
        <w:t xml:space="preserve"> C, </w:t>
      </w:r>
      <w:r w:rsidR="00F82294" w:rsidRPr="00A04363">
        <w:rPr>
          <w:rFonts w:ascii="Arial" w:hAnsi="Arial" w:cs="Arial"/>
          <w:sz w:val="22"/>
          <w:szCs w:val="22"/>
        </w:rPr>
        <w:t>vložka</w:t>
      </w:r>
      <w:r w:rsidR="004A6E74" w:rsidRPr="00A04363">
        <w:rPr>
          <w:rFonts w:ascii="Arial" w:hAnsi="Arial" w:cs="Arial"/>
          <w:sz w:val="22"/>
          <w:szCs w:val="22"/>
        </w:rPr>
        <w:t>:</w:t>
      </w:r>
      <w:r w:rsidR="00FB46D2">
        <w:rPr>
          <w:rFonts w:ascii="Arial" w:hAnsi="Arial" w:cs="Arial"/>
          <w:sz w:val="22"/>
          <w:szCs w:val="22"/>
        </w:rPr>
        <w:t>2855</w:t>
      </w:r>
    </w:p>
    <w:p w:rsidR="00FB46D2" w:rsidRDefault="00A57730" w:rsidP="00FB46D2">
      <w:pPr>
        <w:ind w:left="2124" w:hanging="2124"/>
        <w:rPr>
          <w:rFonts w:ascii="Arial" w:hAnsi="Arial" w:cs="Arial"/>
          <w:sz w:val="22"/>
          <w:szCs w:val="22"/>
        </w:rPr>
      </w:pPr>
      <w:r w:rsidRPr="00A04363">
        <w:rPr>
          <w:rFonts w:ascii="Arial" w:hAnsi="Arial" w:cs="Arial"/>
          <w:sz w:val="22"/>
          <w:szCs w:val="22"/>
        </w:rPr>
        <w:t>Identifikátor datové schránky</w:t>
      </w:r>
      <w:r w:rsidR="00FB46D2">
        <w:rPr>
          <w:rFonts w:ascii="Arial" w:hAnsi="Arial" w:cs="Arial"/>
          <w:sz w:val="22"/>
          <w:szCs w:val="22"/>
        </w:rPr>
        <w:t>: iiv9fm5</w:t>
      </w:r>
    </w:p>
    <w:p w:rsidR="00F82294" w:rsidRPr="00A04363" w:rsidRDefault="00F82294" w:rsidP="00FB46D2">
      <w:pPr>
        <w:ind w:left="2124" w:hanging="2124"/>
        <w:rPr>
          <w:rFonts w:ascii="Arial" w:hAnsi="Arial" w:cs="Arial"/>
          <w:sz w:val="22"/>
          <w:szCs w:val="22"/>
        </w:rPr>
      </w:pPr>
      <w:r w:rsidRPr="00A04363">
        <w:rPr>
          <w:rFonts w:ascii="Arial" w:hAnsi="Arial" w:cs="Arial"/>
          <w:sz w:val="22"/>
          <w:szCs w:val="22"/>
        </w:rPr>
        <w:t>dále jen</w:t>
      </w:r>
      <w:r w:rsidRPr="00A04363">
        <w:rPr>
          <w:rFonts w:ascii="Arial" w:hAnsi="Arial" w:cs="Arial"/>
          <w:b/>
          <w:sz w:val="22"/>
          <w:szCs w:val="22"/>
        </w:rPr>
        <w:t xml:space="preserve"> </w:t>
      </w:r>
      <w:r w:rsidRPr="00A04363">
        <w:rPr>
          <w:rFonts w:ascii="Arial" w:hAnsi="Arial" w:cs="Arial"/>
          <w:sz w:val="22"/>
          <w:szCs w:val="22"/>
        </w:rPr>
        <w:t>„</w:t>
      </w:r>
      <w:r w:rsidRPr="00A04363">
        <w:rPr>
          <w:rFonts w:ascii="Arial" w:hAnsi="Arial" w:cs="Arial"/>
          <w:b/>
          <w:sz w:val="22"/>
          <w:szCs w:val="22"/>
        </w:rPr>
        <w:t>zhotovitel</w:t>
      </w:r>
      <w:r w:rsidRPr="00A04363">
        <w:rPr>
          <w:rFonts w:ascii="Arial" w:hAnsi="Arial" w:cs="Arial"/>
          <w:sz w:val="22"/>
          <w:szCs w:val="22"/>
        </w:rPr>
        <w:t>“</w:t>
      </w:r>
    </w:p>
    <w:p w:rsidR="00CE7F50" w:rsidRPr="00A04363" w:rsidRDefault="00CE7F50">
      <w:pPr>
        <w:jc w:val="both"/>
        <w:rPr>
          <w:rFonts w:ascii="Arial" w:hAnsi="Arial" w:cs="Arial"/>
          <w:b/>
          <w:sz w:val="22"/>
          <w:szCs w:val="22"/>
        </w:rPr>
      </w:pPr>
    </w:p>
    <w:p w:rsidR="00F82294" w:rsidRPr="00A04363" w:rsidRDefault="00F82294">
      <w:pPr>
        <w:jc w:val="center"/>
        <w:rPr>
          <w:rFonts w:ascii="Arial" w:hAnsi="Arial" w:cs="Arial"/>
          <w:sz w:val="22"/>
          <w:szCs w:val="22"/>
        </w:rPr>
      </w:pPr>
      <w:r w:rsidRPr="00A04363">
        <w:rPr>
          <w:rFonts w:ascii="Arial" w:hAnsi="Arial" w:cs="Arial"/>
          <w:b/>
          <w:sz w:val="22"/>
          <w:szCs w:val="22"/>
        </w:rPr>
        <w:t>takto</w:t>
      </w:r>
      <w:r w:rsidRPr="00A04363">
        <w:rPr>
          <w:rFonts w:ascii="Arial" w:hAnsi="Arial" w:cs="Arial"/>
          <w:sz w:val="22"/>
          <w:szCs w:val="22"/>
        </w:rPr>
        <w:t>:</w:t>
      </w:r>
    </w:p>
    <w:p w:rsidR="00CE7F50" w:rsidRPr="00A04363" w:rsidRDefault="00CE7F50">
      <w:pPr>
        <w:jc w:val="both"/>
        <w:rPr>
          <w:rFonts w:ascii="Arial" w:hAnsi="Arial" w:cs="Arial"/>
          <w:sz w:val="22"/>
          <w:szCs w:val="22"/>
        </w:rPr>
      </w:pPr>
    </w:p>
    <w:p w:rsidR="00486A52" w:rsidRPr="00A04363" w:rsidRDefault="00486A52">
      <w:pPr>
        <w:jc w:val="both"/>
        <w:rPr>
          <w:rFonts w:ascii="Arial" w:hAnsi="Arial" w:cs="Arial"/>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I</w:t>
      </w:r>
      <w:r w:rsidR="00FF554D" w:rsidRPr="00A04363">
        <w:rPr>
          <w:rFonts w:ascii="Arial" w:hAnsi="Arial" w:cs="Arial"/>
          <w:b/>
          <w:sz w:val="22"/>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Úvodní ustanovení</w:t>
      </w:r>
    </w:p>
    <w:p w:rsidR="0079792A" w:rsidRPr="00A04363" w:rsidRDefault="0079792A" w:rsidP="00771CFB">
      <w:pPr>
        <w:tabs>
          <w:tab w:val="left" w:pos="142"/>
        </w:tabs>
        <w:jc w:val="both"/>
        <w:rPr>
          <w:rFonts w:ascii="Arial" w:hAnsi="Arial" w:cs="Arial"/>
          <w:sz w:val="22"/>
          <w:szCs w:val="22"/>
        </w:rPr>
      </w:pPr>
    </w:p>
    <w:p w:rsidR="006C22D8" w:rsidRPr="00A04363" w:rsidRDefault="00FA72D3" w:rsidP="00FA72D3">
      <w:pPr>
        <w:ind w:left="360" w:hanging="360"/>
        <w:jc w:val="both"/>
        <w:rPr>
          <w:rFonts w:ascii="Arial" w:hAnsi="Arial" w:cs="Arial"/>
          <w:sz w:val="22"/>
          <w:szCs w:val="22"/>
        </w:rPr>
      </w:pPr>
      <w:r w:rsidRPr="00A04363">
        <w:rPr>
          <w:rFonts w:ascii="Arial" w:hAnsi="Arial" w:cs="Arial"/>
          <w:sz w:val="22"/>
          <w:szCs w:val="22"/>
        </w:rPr>
        <w:t>1.</w:t>
      </w:r>
      <w:r w:rsidR="00A04363">
        <w:rPr>
          <w:rFonts w:ascii="Arial" w:hAnsi="Arial" w:cs="Arial"/>
          <w:sz w:val="22"/>
          <w:szCs w:val="22"/>
        </w:rPr>
        <w:tab/>
      </w:r>
      <w:r w:rsidR="00F82294" w:rsidRPr="00A04363">
        <w:rPr>
          <w:rFonts w:ascii="Arial" w:hAnsi="Arial" w:cs="Arial"/>
          <w:sz w:val="22"/>
          <w:szCs w:val="22"/>
        </w:rPr>
        <w:t>Zhotov</w:t>
      </w:r>
      <w:r w:rsidRPr="00A04363">
        <w:rPr>
          <w:rFonts w:ascii="Arial" w:hAnsi="Arial" w:cs="Arial"/>
          <w:sz w:val="22"/>
          <w:szCs w:val="22"/>
        </w:rPr>
        <w:t xml:space="preserve">itel prohlašuje a v příloze č. </w:t>
      </w:r>
      <w:r w:rsidR="00DA6333" w:rsidRPr="00A04363">
        <w:rPr>
          <w:rFonts w:ascii="Arial" w:hAnsi="Arial" w:cs="Arial"/>
          <w:sz w:val="22"/>
          <w:szCs w:val="22"/>
        </w:rPr>
        <w:t>1</w:t>
      </w:r>
      <w:r w:rsidR="00F82294" w:rsidRPr="00A04363">
        <w:rPr>
          <w:rFonts w:ascii="Arial" w:hAnsi="Arial" w:cs="Arial"/>
          <w:sz w:val="22"/>
          <w:szCs w:val="22"/>
        </w:rPr>
        <w:t xml:space="preserve"> k této smlouvě připojeným výpisem z obchodního rejstříku a živnostenským listem prokazuje, že je </w:t>
      </w:r>
      <w:r w:rsidR="00914603" w:rsidRPr="00A04363">
        <w:rPr>
          <w:rFonts w:ascii="Arial" w:hAnsi="Arial" w:cs="Arial"/>
          <w:sz w:val="22"/>
          <w:szCs w:val="22"/>
        </w:rPr>
        <w:t xml:space="preserve">subjektem, </w:t>
      </w:r>
      <w:r w:rsidR="00F82294" w:rsidRPr="00A04363">
        <w:rPr>
          <w:rFonts w:ascii="Arial" w:hAnsi="Arial" w:cs="Arial"/>
          <w:sz w:val="22"/>
          <w:szCs w:val="22"/>
        </w:rPr>
        <w:t>kter</w:t>
      </w:r>
      <w:r w:rsidR="00914603" w:rsidRPr="00A04363">
        <w:rPr>
          <w:rFonts w:ascii="Arial" w:hAnsi="Arial" w:cs="Arial"/>
          <w:sz w:val="22"/>
          <w:szCs w:val="22"/>
        </w:rPr>
        <w:t>ý</w:t>
      </w:r>
      <w:r w:rsidR="00F82294" w:rsidRPr="00A04363">
        <w:rPr>
          <w:rFonts w:ascii="Arial" w:hAnsi="Arial" w:cs="Arial"/>
          <w:sz w:val="22"/>
          <w:szCs w:val="22"/>
        </w:rPr>
        <w:t xml:space="preserve"> má veškerá oprávnění k předmětu podnikání, kterým je </w:t>
      </w:r>
      <w:r w:rsidR="00B3551C" w:rsidRPr="00A04363">
        <w:rPr>
          <w:rFonts w:ascii="Arial" w:hAnsi="Arial" w:cs="Arial"/>
          <w:sz w:val="22"/>
          <w:szCs w:val="22"/>
        </w:rPr>
        <w:t>p</w:t>
      </w:r>
      <w:r w:rsidR="00F82294" w:rsidRPr="00A04363">
        <w:rPr>
          <w:rFonts w:ascii="Arial" w:hAnsi="Arial" w:cs="Arial"/>
          <w:sz w:val="22"/>
          <w:szCs w:val="22"/>
        </w:rPr>
        <w:t>rovádění staveb, jejich změn a odstraňování, tzn.</w:t>
      </w:r>
      <w:r w:rsidR="004A6E74" w:rsidRPr="00A04363">
        <w:rPr>
          <w:rFonts w:ascii="Arial" w:hAnsi="Arial" w:cs="Arial"/>
          <w:sz w:val="22"/>
          <w:szCs w:val="22"/>
        </w:rPr>
        <w:t>,</w:t>
      </w:r>
      <w:r w:rsidR="00F82294" w:rsidRPr="00A04363">
        <w:rPr>
          <w:rFonts w:ascii="Arial" w:hAnsi="Arial" w:cs="Arial"/>
          <w:sz w:val="22"/>
          <w:szCs w:val="22"/>
        </w:rPr>
        <w:t xml:space="preserve"> že je </w:t>
      </w:r>
      <w:r w:rsidR="00B3551C" w:rsidRPr="00A04363">
        <w:rPr>
          <w:rFonts w:ascii="Arial" w:hAnsi="Arial" w:cs="Arial"/>
          <w:sz w:val="22"/>
          <w:szCs w:val="22"/>
        </w:rPr>
        <w:t>subjektem</w:t>
      </w:r>
      <w:r w:rsidR="00F82294" w:rsidRPr="00A04363">
        <w:rPr>
          <w:rFonts w:ascii="Arial" w:hAnsi="Arial" w:cs="Arial"/>
          <w:sz w:val="22"/>
          <w:szCs w:val="22"/>
        </w:rPr>
        <w:t xml:space="preserve"> oprávněn</w:t>
      </w:r>
      <w:r w:rsidR="00B3551C" w:rsidRPr="00A04363">
        <w:rPr>
          <w:rFonts w:ascii="Arial" w:hAnsi="Arial" w:cs="Arial"/>
          <w:sz w:val="22"/>
          <w:szCs w:val="22"/>
        </w:rPr>
        <w:t>ým</w:t>
      </w:r>
      <w:r w:rsidR="00F82294" w:rsidRPr="00A04363">
        <w:rPr>
          <w:rFonts w:ascii="Arial" w:hAnsi="Arial" w:cs="Arial"/>
          <w:sz w:val="22"/>
          <w:szCs w:val="22"/>
        </w:rPr>
        <w:t xml:space="preserve"> provést předmět díla podle této smlouvy ve smyslu § </w:t>
      </w:r>
      <w:r w:rsidR="00B3551C" w:rsidRPr="00A04363">
        <w:rPr>
          <w:rFonts w:ascii="Arial" w:hAnsi="Arial" w:cs="Arial"/>
          <w:sz w:val="22"/>
          <w:szCs w:val="22"/>
        </w:rPr>
        <w:t>160</w:t>
      </w:r>
      <w:r w:rsidR="00F82294" w:rsidRPr="00A04363">
        <w:rPr>
          <w:rFonts w:ascii="Arial" w:hAnsi="Arial" w:cs="Arial"/>
          <w:sz w:val="22"/>
          <w:szCs w:val="22"/>
        </w:rPr>
        <w:t xml:space="preserve"> stavebního zákona č.</w:t>
      </w:r>
      <w:r w:rsidR="00F62BCF" w:rsidRPr="00A04363">
        <w:rPr>
          <w:rFonts w:ascii="Arial" w:hAnsi="Arial" w:cs="Arial"/>
          <w:sz w:val="22"/>
          <w:szCs w:val="22"/>
        </w:rPr>
        <w:t>183/2006</w:t>
      </w:r>
      <w:r w:rsidR="00F82294" w:rsidRPr="00A04363">
        <w:rPr>
          <w:rFonts w:ascii="Arial" w:hAnsi="Arial" w:cs="Arial"/>
          <w:sz w:val="22"/>
          <w:szCs w:val="22"/>
        </w:rPr>
        <w:t xml:space="preserve"> Sb., ve znění pozdějších předpisů.</w:t>
      </w:r>
    </w:p>
    <w:p w:rsidR="000F315D" w:rsidRPr="00A04363" w:rsidRDefault="000F315D" w:rsidP="000F315D">
      <w:pPr>
        <w:jc w:val="both"/>
        <w:rPr>
          <w:rFonts w:ascii="Arial" w:hAnsi="Arial" w:cs="Arial"/>
          <w:sz w:val="22"/>
          <w:szCs w:val="22"/>
        </w:rPr>
      </w:pPr>
    </w:p>
    <w:p w:rsidR="006C22D8" w:rsidRPr="00A04363" w:rsidRDefault="00FA72D3" w:rsidP="000C6B2B">
      <w:pPr>
        <w:ind w:left="284" w:hanging="284"/>
        <w:jc w:val="both"/>
        <w:rPr>
          <w:rFonts w:ascii="Arial" w:hAnsi="Arial" w:cs="Arial"/>
          <w:sz w:val="22"/>
          <w:szCs w:val="22"/>
        </w:rPr>
      </w:pPr>
      <w:r w:rsidRPr="00A04363">
        <w:rPr>
          <w:rFonts w:ascii="Arial" w:hAnsi="Arial" w:cs="Arial"/>
          <w:sz w:val="22"/>
          <w:szCs w:val="22"/>
        </w:rPr>
        <w:t>2</w:t>
      </w:r>
      <w:r w:rsidR="006C22D8" w:rsidRPr="00A04363">
        <w:rPr>
          <w:rFonts w:ascii="Arial" w:hAnsi="Arial" w:cs="Arial"/>
          <w:sz w:val="22"/>
          <w:szCs w:val="22"/>
        </w:rPr>
        <w:t>.</w:t>
      </w:r>
      <w:r w:rsidR="00E22465">
        <w:rPr>
          <w:rFonts w:ascii="Arial" w:hAnsi="Arial" w:cs="Arial"/>
          <w:sz w:val="22"/>
          <w:szCs w:val="22"/>
        </w:rPr>
        <w:tab/>
      </w:r>
      <w:r w:rsidR="006C22D8" w:rsidRPr="00A04363">
        <w:rPr>
          <w:rFonts w:ascii="Arial" w:hAnsi="Arial" w:cs="Arial"/>
          <w:sz w:val="22"/>
          <w:szCs w:val="22"/>
        </w:rPr>
        <w:t xml:space="preserve">Tato smlouva je uzavírána na základě zadávacího řízení na veřejnou zakázku </w:t>
      </w:r>
      <w:r w:rsidR="00F34179" w:rsidRPr="00A04363">
        <w:rPr>
          <w:rFonts w:ascii="Arial" w:hAnsi="Arial" w:cs="Arial"/>
          <w:sz w:val="22"/>
          <w:szCs w:val="22"/>
        </w:rPr>
        <w:t xml:space="preserve">malého rozsahu </w:t>
      </w:r>
      <w:r w:rsidR="006C22D8" w:rsidRPr="00A04363">
        <w:rPr>
          <w:rFonts w:ascii="Arial" w:hAnsi="Arial" w:cs="Arial"/>
          <w:sz w:val="22"/>
          <w:szCs w:val="22"/>
        </w:rPr>
        <w:t>na stavební práce</w:t>
      </w:r>
      <w:r w:rsidR="00172282" w:rsidRPr="00A04363">
        <w:rPr>
          <w:rFonts w:ascii="Arial" w:hAnsi="Arial" w:cs="Arial"/>
          <w:sz w:val="22"/>
          <w:szCs w:val="22"/>
        </w:rPr>
        <w:t xml:space="preserve"> s názvem </w:t>
      </w:r>
      <w:r w:rsidR="00172282" w:rsidRPr="00A04363">
        <w:rPr>
          <w:rFonts w:ascii="Arial" w:hAnsi="Arial" w:cs="Arial"/>
          <w:b/>
          <w:sz w:val="22"/>
          <w:szCs w:val="22"/>
        </w:rPr>
        <w:t>„</w:t>
      </w:r>
      <w:r w:rsidR="001F01B3" w:rsidRPr="00A04363">
        <w:rPr>
          <w:rFonts w:ascii="Arial" w:hAnsi="Arial" w:cs="Arial"/>
          <w:b/>
          <w:sz w:val="22"/>
          <w:szCs w:val="22"/>
        </w:rPr>
        <w:t>Oprav</w:t>
      </w:r>
      <w:r w:rsidR="009A300C">
        <w:rPr>
          <w:rFonts w:ascii="Arial" w:hAnsi="Arial" w:cs="Arial"/>
          <w:b/>
          <w:sz w:val="22"/>
          <w:szCs w:val="22"/>
        </w:rPr>
        <w:t>a</w:t>
      </w:r>
      <w:r w:rsidR="001F01B3" w:rsidRPr="00A04363">
        <w:rPr>
          <w:rFonts w:ascii="Arial" w:hAnsi="Arial" w:cs="Arial"/>
          <w:b/>
          <w:sz w:val="22"/>
          <w:szCs w:val="22"/>
        </w:rPr>
        <w:t xml:space="preserve"> </w:t>
      </w:r>
      <w:r w:rsidR="007E577B">
        <w:rPr>
          <w:rFonts w:ascii="Arial" w:hAnsi="Arial" w:cs="Arial"/>
          <w:b/>
          <w:sz w:val="22"/>
          <w:szCs w:val="22"/>
        </w:rPr>
        <w:t xml:space="preserve">chodníku a vozovky </w:t>
      </w:r>
      <w:r w:rsidR="009A300C">
        <w:rPr>
          <w:rFonts w:ascii="Arial" w:hAnsi="Arial" w:cs="Arial"/>
          <w:b/>
          <w:sz w:val="22"/>
          <w:szCs w:val="22"/>
        </w:rPr>
        <w:t>v Říčanech“</w:t>
      </w:r>
      <w:r w:rsidR="006C22D8" w:rsidRPr="00A04363">
        <w:rPr>
          <w:rFonts w:ascii="Arial" w:hAnsi="Arial" w:cs="Arial"/>
          <w:b/>
          <w:sz w:val="22"/>
          <w:szCs w:val="22"/>
        </w:rPr>
        <w:t xml:space="preserve">, </w:t>
      </w:r>
      <w:r w:rsidR="006C22D8" w:rsidRPr="00A04363">
        <w:rPr>
          <w:rFonts w:ascii="Arial" w:hAnsi="Arial" w:cs="Arial"/>
          <w:sz w:val="22"/>
          <w:szCs w:val="22"/>
        </w:rPr>
        <w:t>jehož všechny podmínky i skutečnosti ze zadávacího řízení vzešlé jsou pro zhotovitele závazné i bez jejich výslovného uvedení v této smlouvě.</w:t>
      </w:r>
    </w:p>
    <w:p w:rsidR="00F82294" w:rsidRPr="00A04363" w:rsidRDefault="00F82294">
      <w:pPr>
        <w:jc w:val="both"/>
        <w:rPr>
          <w:rFonts w:ascii="Arial" w:hAnsi="Arial" w:cs="Arial"/>
          <w:b/>
          <w:sz w:val="22"/>
          <w:szCs w:val="22"/>
        </w:rPr>
      </w:pPr>
    </w:p>
    <w:p w:rsidR="00F82294" w:rsidRPr="00A04363" w:rsidRDefault="00F82294">
      <w:pPr>
        <w:pStyle w:val="Nadpis1"/>
        <w:tabs>
          <w:tab w:val="left" w:pos="0"/>
        </w:tabs>
        <w:rPr>
          <w:rFonts w:cs="Arial"/>
          <w:szCs w:val="22"/>
        </w:rPr>
      </w:pPr>
      <w:r w:rsidRPr="00A04363">
        <w:rPr>
          <w:rFonts w:cs="Arial"/>
          <w:szCs w:val="22"/>
        </w:rPr>
        <w:t>Článek II</w:t>
      </w:r>
      <w:r w:rsidR="00FF554D" w:rsidRPr="00A04363">
        <w:rPr>
          <w:rFonts w:cs="Arial"/>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Předmět smlouvy</w:t>
      </w:r>
    </w:p>
    <w:p w:rsidR="00F82294" w:rsidRPr="00A04363" w:rsidRDefault="00F82294">
      <w:pPr>
        <w:jc w:val="center"/>
        <w:rPr>
          <w:rFonts w:ascii="Arial" w:hAnsi="Arial" w:cs="Arial"/>
          <w:sz w:val="22"/>
          <w:szCs w:val="22"/>
        </w:rPr>
      </w:pPr>
    </w:p>
    <w:p w:rsidR="00326E82" w:rsidRPr="00A04363" w:rsidRDefault="00F82294" w:rsidP="00BF0BA8">
      <w:pPr>
        <w:numPr>
          <w:ilvl w:val="0"/>
          <w:numId w:val="4"/>
        </w:numPr>
        <w:tabs>
          <w:tab w:val="left" w:pos="357"/>
        </w:tabs>
        <w:jc w:val="both"/>
        <w:rPr>
          <w:rFonts w:ascii="Arial" w:hAnsi="Arial" w:cs="Arial"/>
          <w:sz w:val="22"/>
          <w:szCs w:val="22"/>
        </w:rPr>
      </w:pPr>
      <w:r w:rsidRPr="00A04363">
        <w:rPr>
          <w:rFonts w:ascii="Arial" w:hAnsi="Arial" w:cs="Arial"/>
          <w:sz w:val="22"/>
          <w:szCs w:val="22"/>
        </w:rPr>
        <w:t>Zhotovitel se touto smlouvou zavazuje pro objednatele provést vlastním jménem, na vlastní náklad a na vlastní nebezpečí</w:t>
      </w:r>
      <w:r w:rsidR="00F62BCF" w:rsidRPr="00A04363">
        <w:rPr>
          <w:rFonts w:ascii="Arial" w:hAnsi="Arial" w:cs="Arial"/>
          <w:sz w:val="22"/>
          <w:szCs w:val="22"/>
        </w:rPr>
        <w:t>,</w:t>
      </w:r>
      <w:r w:rsidRPr="00A04363">
        <w:rPr>
          <w:rFonts w:ascii="Arial" w:hAnsi="Arial" w:cs="Arial"/>
          <w:sz w:val="22"/>
          <w:szCs w:val="22"/>
        </w:rPr>
        <w:t xml:space="preserve"> za podmínek stanovených touto smlouvou dílo spočívající </w:t>
      </w:r>
      <w:r w:rsidR="00F34179" w:rsidRPr="00A04363">
        <w:rPr>
          <w:rFonts w:ascii="Arial" w:hAnsi="Arial" w:cs="Arial"/>
          <w:sz w:val="22"/>
          <w:szCs w:val="22"/>
        </w:rPr>
        <w:t xml:space="preserve">v opravě </w:t>
      </w:r>
      <w:r w:rsidR="00FE1BB0">
        <w:rPr>
          <w:rFonts w:ascii="Arial" w:hAnsi="Arial" w:cs="Arial"/>
          <w:sz w:val="22"/>
          <w:szCs w:val="22"/>
        </w:rPr>
        <w:t xml:space="preserve">chodníku a vozovky ulice Bezručova, </w:t>
      </w:r>
      <w:r w:rsidRPr="00A04363">
        <w:rPr>
          <w:rFonts w:ascii="Arial" w:hAnsi="Arial" w:cs="Arial"/>
          <w:sz w:val="22"/>
          <w:szCs w:val="22"/>
        </w:rPr>
        <w:t>v rozsahu a způsobem dle této smlouvy</w:t>
      </w:r>
      <w:r w:rsidR="008D169A" w:rsidRPr="00A04363">
        <w:rPr>
          <w:rFonts w:ascii="Arial" w:hAnsi="Arial" w:cs="Arial"/>
          <w:sz w:val="22"/>
          <w:szCs w:val="22"/>
        </w:rPr>
        <w:t xml:space="preserve"> a </w:t>
      </w:r>
      <w:r w:rsidR="00FF554D" w:rsidRPr="00A04363">
        <w:rPr>
          <w:rFonts w:ascii="Arial" w:hAnsi="Arial" w:cs="Arial"/>
          <w:sz w:val="22"/>
          <w:szCs w:val="22"/>
        </w:rPr>
        <w:t>v termínech dle Čl. III</w:t>
      </w:r>
      <w:r w:rsidR="003F2233" w:rsidRPr="00A04363">
        <w:rPr>
          <w:rFonts w:ascii="Arial" w:hAnsi="Arial" w:cs="Arial"/>
          <w:sz w:val="22"/>
          <w:szCs w:val="22"/>
        </w:rPr>
        <w:t>.</w:t>
      </w:r>
    </w:p>
    <w:p w:rsidR="00486A52" w:rsidRPr="00A04363" w:rsidRDefault="00486A52">
      <w:pPr>
        <w:jc w:val="both"/>
        <w:rPr>
          <w:rFonts w:ascii="Arial" w:hAnsi="Arial" w:cs="Arial"/>
          <w:sz w:val="22"/>
          <w:szCs w:val="22"/>
        </w:rPr>
      </w:pPr>
    </w:p>
    <w:p w:rsidR="00F82294" w:rsidRPr="00A04363" w:rsidRDefault="00F82294" w:rsidP="00BF0BA8">
      <w:pPr>
        <w:numPr>
          <w:ilvl w:val="0"/>
          <w:numId w:val="17"/>
        </w:numPr>
        <w:tabs>
          <w:tab w:val="left" w:pos="357"/>
        </w:tabs>
        <w:jc w:val="both"/>
        <w:rPr>
          <w:rFonts w:ascii="Arial" w:hAnsi="Arial" w:cs="Arial"/>
          <w:sz w:val="22"/>
          <w:szCs w:val="22"/>
        </w:rPr>
      </w:pPr>
      <w:r w:rsidRPr="00A04363">
        <w:rPr>
          <w:rFonts w:ascii="Arial" w:hAnsi="Arial" w:cs="Arial"/>
          <w:sz w:val="22"/>
          <w:szCs w:val="22"/>
        </w:rPr>
        <w:t>Objednatel se touto smlouvou zavazuje</w:t>
      </w:r>
      <w:r w:rsidR="009E25F1" w:rsidRPr="00A04363">
        <w:rPr>
          <w:rFonts w:ascii="Arial" w:hAnsi="Arial" w:cs="Arial"/>
          <w:sz w:val="22"/>
          <w:szCs w:val="22"/>
        </w:rPr>
        <w:t>,</w:t>
      </w:r>
      <w:r w:rsidRPr="00A04363">
        <w:rPr>
          <w:rFonts w:ascii="Arial" w:hAnsi="Arial" w:cs="Arial"/>
          <w:sz w:val="22"/>
          <w:szCs w:val="22"/>
        </w:rPr>
        <w:t xml:space="preserve"> za podmínek dále stanovených</w:t>
      </w:r>
      <w:r w:rsidR="009E25F1" w:rsidRPr="00A04363">
        <w:rPr>
          <w:rFonts w:ascii="Arial" w:hAnsi="Arial" w:cs="Arial"/>
          <w:sz w:val="22"/>
          <w:szCs w:val="22"/>
        </w:rPr>
        <w:t>,</w:t>
      </w:r>
      <w:r w:rsidRPr="00A04363">
        <w:rPr>
          <w:rFonts w:ascii="Arial" w:hAnsi="Arial" w:cs="Arial"/>
          <w:sz w:val="22"/>
          <w:szCs w:val="22"/>
        </w:rPr>
        <w:t xml:space="preserve"> řádně provedené dílo od zhotovitele převzít a zaplatit za něj cenu ve výši a způsobem dále stanoveným.</w:t>
      </w:r>
    </w:p>
    <w:p w:rsidR="00F82294" w:rsidRPr="00A04363" w:rsidRDefault="00F82294">
      <w:pPr>
        <w:jc w:val="both"/>
        <w:rPr>
          <w:rFonts w:ascii="Arial" w:hAnsi="Arial" w:cs="Arial"/>
          <w:sz w:val="22"/>
          <w:szCs w:val="22"/>
        </w:rPr>
      </w:pPr>
    </w:p>
    <w:p w:rsidR="00F82294" w:rsidRPr="00A04363" w:rsidRDefault="00F82294" w:rsidP="00BF0BA8">
      <w:pPr>
        <w:numPr>
          <w:ilvl w:val="0"/>
          <w:numId w:val="17"/>
        </w:numPr>
        <w:tabs>
          <w:tab w:val="left" w:pos="357"/>
        </w:tabs>
        <w:jc w:val="both"/>
        <w:rPr>
          <w:rFonts w:ascii="Arial" w:hAnsi="Arial" w:cs="Arial"/>
          <w:sz w:val="22"/>
          <w:szCs w:val="22"/>
        </w:rPr>
      </w:pPr>
      <w:r w:rsidRPr="00A04363">
        <w:rPr>
          <w:rFonts w:ascii="Arial" w:hAnsi="Arial" w:cs="Arial"/>
          <w:sz w:val="22"/>
          <w:szCs w:val="22"/>
        </w:rPr>
        <w:t>Pokud jsou v dalších ustanoveních této smlouvy bez bližší specifikace uváděny pojmy „podle smlouvy“ nebo „podle této smlouvy“, rozumí se tím tato smlouva včetně všech jejích příloh, kte</w:t>
      </w:r>
      <w:r w:rsidR="00DA6333" w:rsidRPr="00A04363">
        <w:rPr>
          <w:rFonts w:ascii="Arial" w:hAnsi="Arial" w:cs="Arial"/>
          <w:sz w:val="22"/>
          <w:szCs w:val="22"/>
        </w:rPr>
        <w:t>ré tvoří její nedílnou součást.</w:t>
      </w:r>
    </w:p>
    <w:p w:rsidR="00DA6333" w:rsidRPr="00A04363" w:rsidRDefault="00DA6333" w:rsidP="00DA6333">
      <w:pPr>
        <w:pStyle w:val="Odstavecseseznamem"/>
        <w:rPr>
          <w:rFonts w:ascii="Arial" w:hAnsi="Arial" w:cs="Arial"/>
          <w:sz w:val="22"/>
          <w:szCs w:val="22"/>
        </w:rPr>
      </w:pPr>
    </w:p>
    <w:p w:rsidR="009A300C" w:rsidRDefault="00F82294" w:rsidP="00BF0BA8">
      <w:pPr>
        <w:numPr>
          <w:ilvl w:val="0"/>
          <w:numId w:val="17"/>
        </w:numPr>
        <w:tabs>
          <w:tab w:val="left" w:pos="357"/>
        </w:tabs>
        <w:jc w:val="both"/>
        <w:rPr>
          <w:rFonts w:ascii="Arial" w:hAnsi="Arial" w:cs="Arial"/>
          <w:sz w:val="22"/>
          <w:szCs w:val="22"/>
        </w:rPr>
      </w:pPr>
      <w:r w:rsidRPr="00A04363">
        <w:rPr>
          <w:rFonts w:ascii="Arial" w:hAnsi="Arial" w:cs="Arial"/>
          <w:sz w:val="22"/>
          <w:szCs w:val="22"/>
        </w:rPr>
        <w:t xml:space="preserve">Předmět díla vymezený v odstavci 1 </w:t>
      </w:r>
      <w:r w:rsidR="001607BD" w:rsidRPr="00A04363">
        <w:rPr>
          <w:rFonts w:ascii="Arial" w:hAnsi="Arial" w:cs="Arial"/>
          <w:sz w:val="22"/>
          <w:szCs w:val="22"/>
        </w:rPr>
        <w:t xml:space="preserve">tohoto článku </w:t>
      </w:r>
      <w:r w:rsidRPr="00A04363">
        <w:rPr>
          <w:rFonts w:ascii="Arial" w:hAnsi="Arial" w:cs="Arial"/>
          <w:sz w:val="22"/>
          <w:szCs w:val="22"/>
        </w:rPr>
        <w:t>zahrnuje</w:t>
      </w:r>
      <w:r w:rsidR="00E60E39">
        <w:rPr>
          <w:rFonts w:ascii="Arial" w:hAnsi="Arial" w:cs="Arial"/>
          <w:sz w:val="22"/>
          <w:szCs w:val="22"/>
        </w:rPr>
        <w:t xml:space="preserve"> </w:t>
      </w:r>
      <w:r w:rsidRPr="00A04363">
        <w:rPr>
          <w:rFonts w:ascii="Arial" w:hAnsi="Arial" w:cs="Arial"/>
          <w:sz w:val="22"/>
          <w:szCs w:val="22"/>
        </w:rPr>
        <w:t xml:space="preserve">zejména </w:t>
      </w:r>
      <w:r w:rsidR="009A300C">
        <w:rPr>
          <w:rFonts w:ascii="Arial" w:hAnsi="Arial" w:cs="Arial"/>
          <w:sz w:val="22"/>
          <w:szCs w:val="22"/>
        </w:rPr>
        <w:t>:</w:t>
      </w:r>
    </w:p>
    <w:p w:rsidR="009A300C" w:rsidRDefault="009A300C" w:rsidP="009A300C">
      <w:pPr>
        <w:pStyle w:val="Odstavecseseznamem"/>
        <w:rPr>
          <w:rFonts w:ascii="Arial" w:hAnsi="Arial" w:cs="Arial"/>
          <w:sz w:val="22"/>
          <w:szCs w:val="22"/>
        </w:rPr>
      </w:pPr>
    </w:p>
    <w:p w:rsidR="009A300C" w:rsidRPr="009A300C" w:rsidRDefault="009A300C" w:rsidP="00BF0BA8">
      <w:pPr>
        <w:pStyle w:val="Odstavecseseznamem"/>
        <w:numPr>
          <w:ilvl w:val="0"/>
          <w:numId w:val="28"/>
        </w:numPr>
        <w:jc w:val="both"/>
        <w:rPr>
          <w:rFonts w:ascii="Arial" w:hAnsi="Arial" w:cs="Arial"/>
          <w:sz w:val="22"/>
          <w:szCs w:val="22"/>
        </w:rPr>
      </w:pPr>
      <w:r>
        <w:rPr>
          <w:rFonts w:ascii="Arial" w:hAnsi="Arial" w:cs="Arial"/>
          <w:sz w:val="22"/>
          <w:szCs w:val="22"/>
        </w:rPr>
        <w:t>V</w:t>
      </w:r>
      <w:r w:rsidRPr="009A300C">
        <w:rPr>
          <w:rFonts w:ascii="Arial" w:hAnsi="Arial" w:cs="Arial"/>
          <w:sz w:val="22"/>
          <w:szCs w:val="22"/>
        </w:rPr>
        <w:t>ybourání/frézování stávajících konstrukcí vozovek a chodníků, včetně vytrhání krajníků</w:t>
      </w:r>
      <w:r>
        <w:rPr>
          <w:rFonts w:ascii="Arial" w:hAnsi="Arial" w:cs="Arial"/>
          <w:sz w:val="22"/>
          <w:szCs w:val="22"/>
        </w:rPr>
        <w:t>.</w:t>
      </w:r>
    </w:p>
    <w:p w:rsidR="009A300C" w:rsidRDefault="009A300C" w:rsidP="00BF0BA8">
      <w:pPr>
        <w:pStyle w:val="Odstavecseseznamem"/>
        <w:numPr>
          <w:ilvl w:val="0"/>
          <w:numId w:val="27"/>
        </w:numPr>
        <w:tabs>
          <w:tab w:val="left" w:pos="357"/>
        </w:tabs>
        <w:jc w:val="both"/>
        <w:rPr>
          <w:rFonts w:ascii="Arial" w:hAnsi="Arial" w:cs="Arial"/>
          <w:sz w:val="22"/>
          <w:szCs w:val="22"/>
        </w:rPr>
      </w:pPr>
      <w:r>
        <w:rPr>
          <w:rFonts w:ascii="Arial" w:hAnsi="Arial" w:cs="Arial"/>
          <w:sz w:val="22"/>
          <w:szCs w:val="22"/>
        </w:rPr>
        <w:t>Zpětné osazení stávajících krajníků.</w:t>
      </w:r>
    </w:p>
    <w:p w:rsidR="009A300C" w:rsidRDefault="009A300C" w:rsidP="00BF0BA8">
      <w:pPr>
        <w:pStyle w:val="Odstavecseseznamem"/>
        <w:numPr>
          <w:ilvl w:val="0"/>
          <w:numId w:val="27"/>
        </w:numPr>
        <w:tabs>
          <w:tab w:val="left" w:pos="357"/>
        </w:tabs>
        <w:jc w:val="both"/>
        <w:rPr>
          <w:rFonts w:ascii="Arial" w:hAnsi="Arial" w:cs="Arial"/>
          <w:sz w:val="22"/>
          <w:szCs w:val="22"/>
        </w:rPr>
      </w:pPr>
      <w:r>
        <w:rPr>
          <w:rFonts w:ascii="Arial" w:hAnsi="Arial" w:cs="Arial"/>
          <w:sz w:val="22"/>
          <w:szCs w:val="22"/>
        </w:rPr>
        <w:t>Realizace nových konstrukcí vozovek a chodníků v potřebném rozsahu.</w:t>
      </w:r>
    </w:p>
    <w:p w:rsidR="009A300C" w:rsidRDefault="009A300C" w:rsidP="00BF0BA8">
      <w:pPr>
        <w:pStyle w:val="Odstavecseseznamem"/>
        <w:numPr>
          <w:ilvl w:val="0"/>
          <w:numId w:val="27"/>
        </w:numPr>
        <w:tabs>
          <w:tab w:val="left" w:pos="357"/>
        </w:tabs>
        <w:jc w:val="both"/>
        <w:rPr>
          <w:rFonts w:ascii="Arial" w:hAnsi="Arial" w:cs="Arial"/>
          <w:sz w:val="22"/>
          <w:szCs w:val="22"/>
        </w:rPr>
      </w:pPr>
      <w:r>
        <w:rPr>
          <w:rFonts w:ascii="Arial" w:hAnsi="Arial" w:cs="Arial"/>
          <w:sz w:val="22"/>
          <w:szCs w:val="22"/>
        </w:rPr>
        <w:t>Úprava povrchu stávajícího nezpevněného parkovacího pásu.</w:t>
      </w:r>
    </w:p>
    <w:p w:rsidR="009A300C" w:rsidRDefault="009A300C" w:rsidP="00BF0BA8">
      <w:pPr>
        <w:pStyle w:val="Odstavecseseznamem"/>
        <w:numPr>
          <w:ilvl w:val="0"/>
          <w:numId w:val="27"/>
        </w:numPr>
        <w:tabs>
          <w:tab w:val="left" w:pos="357"/>
        </w:tabs>
        <w:jc w:val="both"/>
        <w:rPr>
          <w:rFonts w:ascii="Arial" w:hAnsi="Arial" w:cs="Arial"/>
          <w:sz w:val="22"/>
          <w:szCs w:val="22"/>
        </w:rPr>
      </w:pPr>
      <w:r>
        <w:rPr>
          <w:rFonts w:ascii="Arial" w:hAnsi="Arial" w:cs="Arial"/>
          <w:sz w:val="22"/>
          <w:szCs w:val="22"/>
        </w:rPr>
        <w:t>Výšková úprava stávajících uličních vpustí, poklopů kanalizace a povrchových znaků.</w:t>
      </w:r>
    </w:p>
    <w:p w:rsidR="009A300C" w:rsidRDefault="009A300C" w:rsidP="00BF0BA8">
      <w:pPr>
        <w:pStyle w:val="Odstavecseseznamem"/>
        <w:numPr>
          <w:ilvl w:val="0"/>
          <w:numId w:val="27"/>
        </w:numPr>
        <w:tabs>
          <w:tab w:val="left" w:pos="357"/>
        </w:tabs>
        <w:jc w:val="both"/>
        <w:rPr>
          <w:rFonts w:ascii="Arial" w:hAnsi="Arial" w:cs="Arial"/>
          <w:sz w:val="22"/>
          <w:szCs w:val="22"/>
        </w:rPr>
      </w:pPr>
      <w:r>
        <w:rPr>
          <w:rFonts w:ascii="Arial" w:hAnsi="Arial" w:cs="Arial"/>
          <w:sz w:val="22"/>
          <w:szCs w:val="22"/>
        </w:rPr>
        <w:t>Obnova vodorovného dopravního značení.</w:t>
      </w:r>
    </w:p>
    <w:p w:rsidR="009A300C" w:rsidRDefault="009A300C" w:rsidP="00BF0BA8">
      <w:pPr>
        <w:pStyle w:val="Odstavecseseznamem"/>
        <w:numPr>
          <w:ilvl w:val="0"/>
          <w:numId w:val="27"/>
        </w:numPr>
        <w:tabs>
          <w:tab w:val="left" w:pos="357"/>
        </w:tabs>
        <w:jc w:val="both"/>
        <w:rPr>
          <w:rFonts w:ascii="Arial" w:hAnsi="Arial" w:cs="Arial"/>
          <w:sz w:val="22"/>
          <w:szCs w:val="22"/>
        </w:rPr>
      </w:pPr>
      <w:r>
        <w:rPr>
          <w:rFonts w:ascii="Arial" w:hAnsi="Arial" w:cs="Arial"/>
          <w:sz w:val="22"/>
          <w:szCs w:val="22"/>
        </w:rPr>
        <w:t xml:space="preserve">Drobné terénní úpravy v návaznosti na parkové úpravy při </w:t>
      </w:r>
      <w:r w:rsidR="007E577B">
        <w:rPr>
          <w:rFonts w:ascii="Arial" w:hAnsi="Arial" w:cs="Arial"/>
          <w:sz w:val="22"/>
          <w:szCs w:val="22"/>
        </w:rPr>
        <w:t>komunikaci</w:t>
      </w:r>
      <w:r>
        <w:rPr>
          <w:rFonts w:ascii="Arial" w:hAnsi="Arial" w:cs="Arial"/>
          <w:sz w:val="22"/>
          <w:szCs w:val="22"/>
        </w:rPr>
        <w:t>.</w:t>
      </w:r>
    </w:p>
    <w:p w:rsidR="0041106B" w:rsidRDefault="0041106B" w:rsidP="0041106B">
      <w:pPr>
        <w:pStyle w:val="Odstavecseseznamem"/>
        <w:tabs>
          <w:tab w:val="left" w:pos="357"/>
        </w:tabs>
        <w:ind w:left="717"/>
        <w:jc w:val="both"/>
        <w:rPr>
          <w:rFonts w:ascii="Arial" w:hAnsi="Arial" w:cs="Arial"/>
          <w:sz w:val="22"/>
          <w:szCs w:val="22"/>
        </w:rPr>
      </w:pPr>
    </w:p>
    <w:p w:rsidR="0041106B" w:rsidRDefault="0041106B" w:rsidP="0041106B">
      <w:pPr>
        <w:pStyle w:val="Odstavecseseznamem"/>
        <w:numPr>
          <w:ilvl w:val="0"/>
          <w:numId w:val="17"/>
        </w:numPr>
        <w:tabs>
          <w:tab w:val="left" w:pos="357"/>
        </w:tabs>
        <w:jc w:val="both"/>
        <w:rPr>
          <w:rFonts w:ascii="Arial" w:hAnsi="Arial" w:cs="Arial"/>
          <w:sz w:val="22"/>
          <w:szCs w:val="22"/>
        </w:rPr>
      </w:pPr>
      <w:r>
        <w:rPr>
          <w:rFonts w:ascii="Arial" w:hAnsi="Arial" w:cs="Arial"/>
          <w:sz w:val="22"/>
          <w:szCs w:val="22"/>
        </w:rPr>
        <w:t xml:space="preserve"> Rozsah </w:t>
      </w:r>
      <w:r w:rsidRPr="0041106B">
        <w:rPr>
          <w:rFonts w:ascii="Arial" w:hAnsi="Arial" w:cs="Arial"/>
          <w:sz w:val="22"/>
          <w:szCs w:val="22"/>
        </w:rPr>
        <w:t xml:space="preserve">díla, jeho provedení je specifikováno v příloze číslo </w:t>
      </w:r>
      <w:r w:rsidR="00B8385D">
        <w:rPr>
          <w:rFonts w:ascii="Arial" w:hAnsi="Arial" w:cs="Arial"/>
          <w:sz w:val="22"/>
          <w:szCs w:val="22"/>
        </w:rPr>
        <w:t>2</w:t>
      </w:r>
      <w:r w:rsidRPr="0041106B">
        <w:rPr>
          <w:rFonts w:ascii="Arial" w:hAnsi="Arial" w:cs="Arial"/>
          <w:sz w:val="22"/>
          <w:szCs w:val="22"/>
        </w:rPr>
        <w:t>.</w:t>
      </w:r>
      <w:r w:rsidR="00B8385D">
        <w:rPr>
          <w:rFonts w:ascii="Arial" w:hAnsi="Arial" w:cs="Arial"/>
          <w:sz w:val="22"/>
          <w:szCs w:val="22"/>
        </w:rPr>
        <w:t xml:space="preserve"> Soupis prací a dodávek; v příloze č. 5. Technická zpráva a příloze č. 6</w:t>
      </w:r>
      <w:r w:rsidR="003E5E2C">
        <w:rPr>
          <w:rFonts w:ascii="Arial" w:hAnsi="Arial" w:cs="Arial"/>
          <w:sz w:val="22"/>
          <w:szCs w:val="22"/>
        </w:rPr>
        <w:t>. Dokumentace provedení stavby</w:t>
      </w:r>
      <w:r w:rsidRPr="0041106B">
        <w:rPr>
          <w:rFonts w:ascii="Arial" w:hAnsi="Arial" w:cs="Arial"/>
          <w:sz w:val="22"/>
          <w:szCs w:val="22"/>
        </w:rPr>
        <w:t>.</w:t>
      </w:r>
    </w:p>
    <w:p w:rsidR="0041106B" w:rsidRPr="0041106B" w:rsidRDefault="0041106B" w:rsidP="0041106B">
      <w:pPr>
        <w:pStyle w:val="Odstavecseseznamem"/>
        <w:tabs>
          <w:tab w:val="left" w:pos="357"/>
        </w:tabs>
        <w:ind w:left="357"/>
        <w:jc w:val="both"/>
        <w:rPr>
          <w:rFonts w:ascii="Arial" w:hAnsi="Arial" w:cs="Arial"/>
          <w:sz w:val="22"/>
          <w:szCs w:val="22"/>
        </w:rPr>
      </w:pPr>
    </w:p>
    <w:p w:rsidR="0041106B" w:rsidRPr="0041106B" w:rsidRDefault="0041106B" w:rsidP="0041106B">
      <w:pPr>
        <w:pStyle w:val="Odstavecseseznamem"/>
        <w:numPr>
          <w:ilvl w:val="0"/>
          <w:numId w:val="17"/>
        </w:numPr>
        <w:tabs>
          <w:tab w:val="left" w:pos="357"/>
        </w:tabs>
        <w:jc w:val="both"/>
        <w:rPr>
          <w:rFonts w:ascii="Arial" w:hAnsi="Arial" w:cs="Arial"/>
          <w:sz w:val="22"/>
          <w:szCs w:val="22"/>
        </w:rPr>
      </w:pPr>
      <w:r w:rsidRPr="0041106B">
        <w:rPr>
          <w:rFonts w:ascii="Arial" w:hAnsi="Arial" w:cs="Arial"/>
          <w:sz w:val="22"/>
          <w:szCs w:val="22"/>
        </w:rPr>
        <w:t>Předmět díla bude prováděn v souladu s touto smlouvou a přílohami této smlouvy, včetně obstarání všech pracovních sil, mechanizmů, materiálů, zařízení staveniště, jakož i jiných zařízení a pomocných staveb, stejně tak všechny práce, služby, dodávky a výkony, kterých je třeba trvale nebo dočasně k provedení a dokončení předmětu smlouvy do přejímky objednatelem.</w:t>
      </w:r>
    </w:p>
    <w:p w:rsidR="0041106B" w:rsidRPr="0041106B" w:rsidRDefault="0041106B" w:rsidP="0041106B">
      <w:pPr>
        <w:pStyle w:val="Odstavecseseznamem"/>
        <w:tabs>
          <w:tab w:val="left" w:pos="357"/>
        </w:tabs>
        <w:ind w:left="357"/>
        <w:jc w:val="both"/>
        <w:rPr>
          <w:rFonts w:ascii="Arial" w:hAnsi="Arial" w:cs="Arial"/>
          <w:sz w:val="22"/>
          <w:szCs w:val="22"/>
        </w:rPr>
      </w:pPr>
    </w:p>
    <w:p w:rsidR="00E22465" w:rsidRDefault="00E22465" w:rsidP="0041106B">
      <w:pPr>
        <w:pStyle w:val="Odstavecseseznamem"/>
        <w:tabs>
          <w:tab w:val="left" w:pos="357"/>
        </w:tabs>
        <w:ind w:left="717"/>
        <w:jc w:val="both"/>
        <w:rPr>
          <w:rFonts w:ascii="Arial" w:hAnsi="Arial" w:cs="Arial"/>
          <w:sz w:val="22"/>
          <w:szCs w:val="22"/>
        </w:rPr>
      </w:pPr>
    </w:p>
    <w:p w:rsidR="00E22465" w:rsidRPr="00E22465" w:rsidRDefault="00E22465" w:rsidP="00E22465">
      <w:pPr>
        <w:pStyle w:val="Odstavecseseznamem"/>
        <w:numPr>
          <w:ilvl w:val="0"/>
          <w:numId w:val="17"/>
        </w:numPr>
        <w:tabs>
          <w:tab w:val="left" w:pos="357"/>
        </w:tabs>
        <w:jc w:val="both"/>
        <w:rPr>
          <w:rFonts w:ascii="Arial" w:hAnsi="Arial" w:cs="Arial"/>
          <w:sz w:val="22"/>
          <w:szCs w:val="22"/>
        </w:rPr>
      </w:pPr>
      <w:r w:rsidRPr="00E22465">
        <w:rPr>
          <w:rFonts w:ascii="Arial" w:hAnsi="Arial" w:cs="Arial"/>
          <w:sz w:val="22"/>
          <w:szCs w:val="22"/>
        </w:rPr>
        <w:t>Součástí závazku zhotovitele dle této smlouvy je dále:</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závazek komplexního provedení prací dle TKP - Technických kvalitativních podmínek staveb pozemních komunikací vydanými MDS ČR, OPK, aktuálně účinnými ke dni uzavření smlouvy</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závazek předložení kontrolního zkušebního plánu před zahájením prací zástupci objednatele</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závazek provedení atestů materiálů, zkoušek a kontrolních měřických prací předepsaných TKP</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 xml:space="preserve">závazek průběžného předávání výše uvedených zkoušek zástupci objednatele současně s jeho předkládáním k </w:t>
      </w:r>
      <w:r w:rsidR="00FE1BB0">
        <w:rPr>
          <w:rFonts w:ascii="Arial" w:hAnsi="Arial" w:cs="Arial"/>
          <w:sz w:val="22"/>
          <w:szCs w:val="22"/>
        </w:rPr>
        <w:t>odsouhlasování</w:t>
      </w:r>
      <w:r w:rsidRPr="00E22465">
        <w:rPr>
          <w:rFonts w:ascii="Arial" w:hAnsi="Arial" w:cs="Arial"/>
          <w:sz w:val="22"/>
          <w:szCs w:val="22"/>
        </w:rPr>
        <w:t xml:space="preserve"> postupu a kvality prováděných dílčích stavebních prací ve stavebním deníku</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 xml:space="preserve">zajištění DIO (dopravně inženýrských opatření) v rozsahu projektové dokumentace </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zpracování skutečného provedení díla 2x v listinné podobě a 1x na CD-R, či USB.</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zajištění všech potřebných měření, výpočtů, zkoušek, apod.</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zajištění a předání kompletní dokumentace všech potřebných dokladů, revizí, atestů apod.</w:t>
      </w:r>
    </w:p>
    <w:p w:rsidR="00E22465" w:rsidRPr="00E22465" w:rsidRDefault="00E22465" w:rsidP="00E22465">
      <w:pPr>
        <w:pStyle w:val="Odstavecseseznamem"/>
        <w:tabs>
          <w:tab w:val="left" w:pos="357"/>
        </w:tabs>
        <w:ind w:left="357"/>
        <w:jc w:val="both"/>
        <w:rPr>
          <w:rFonts w:ascii="Arial" w:hAnsi="Arial" w:cs="Arial"/>
          <w:sz w:val="22"/>
          <w:szCs w:val="22"/>
        </w:rPr>
      </w:pPr>
      <w:r w:rsidRPr="00E22465">
        <w:rPr>
          <w:rFonts w:ascii="Arial" w:hAnsi="Arial" w:cs="Arial"/>
          <w:sz w:val="22"/>
          <w:szCs w:val="22"/>
        </w:rPr>
        <w:t>-</w:t>
      </w:r>
      <w:r w:rsidRPr="00E22465">
        <w:rPr>
          <w:rFonts w:ascii="Arial" w:hAnsi="Arial" w:cs="Arial"/>
          <w:sz w:val="22"/>
          <w:szCs w:val="22"/>
        </w:rPr>
        <w:tab/>
        <w:t>z</w:t>
      </w:r>
      <w:r>
        <w:rPr>
          <w:rFonts w:ascii="Arial" w:hAnsi="Arial" w:cs="Arial"/>
          <w:sz w:val="22"/>
          <w:szCs w:val="22"/>
        </w:rPr>
        <w:t>ávazek</w:t>
      </w:r>
      <w:r w:rsidRPr="00E22465">
        <w:rPr>
          <w:rFonts w:ascii="Arial" w:hAnsi="Arial" w:cs="Arial"/>
          <w:sz w:val="22"/>
          <w:szCs w:val="22"/>
        </w:rPr>
        <w:t xml:space="preserve"> </w:t>
      </w:r>
      <w:r w:rsidRPr="00961F7D">
        <w:rPr>
          <w:rFonts w:ascii="Arial" w:hAnsi="Arial" w:cs="Arial"/>
          <w:sz w:val="22"/>
          <w:szCs w:val="22"/>
        </w:rPr>
        <w:t>zjištění existujících povrchových znaků inženýrských sítí ve spolupráci se správci těchto sítí</w:t>
      </w:r>
      <w:r>
        <w:rPr>
          <w:rFonts w:ascii="Arial" w:hAnsi="Arial" w:cs="Arial"/>
          <w:sz w:val="22"/>
          <w:szCs w:val="22"/>
        </w:rPr>
        <w:t xml:space="preserve"> a </w:t>
      </w:r>
      <w:r w:rsidRPr="00E22465">
        <w:rPr>
          <w:rFonts w:ascii="Arial" w:hAnsi="Arial" w:cs="Arial"/>
          <w:sz w:val="22"/>
          <w:szCs w:val="22"/>
        </w:rPr>
        <w:t>vytýčení inženýrských sítí a veškeré geodetické práce na staveništi. Případné zaměřovací vytýčení podzemních vedení a zařízení v obvodu staveniště, popř. zjištění vedení vnitřních rozvodů práce si organizuje, objednává a kontroluje zhotovitel.</w:t>
      </w:r>
    </w:p>
    <w:p w:rsidR="0041106B" w:rsidRPr="0041106B" w:rsidRDefault="0041106B" w:rsidP="0041106B">
      <w:pPr>
        <w:tabs>
          <w:tab w:val="left" w:pos="357"/>
        </w:tabs>
        <w:jc w:val="both"/>
        <w:rPr>
          <w:rFonts w:ascii="Arial" w:hAnsi="Arial" w:cs="Arial"/>
          <w:sz w:val="22"/>
          <w:szCs w:val="22"/>
        </w:rPr>
      </w:pPr>
      <w:r>
        <w:rPr>
          <w:rFonts w:ascii="Arial" w:hAnsi="Arial" w:cs="Arial"/>
          <w:sz w:val="22"/>
          <w:szCs w:val="22"/>
        </w:rPr>
        <w:tab/>
        <w:t xml:space="preserve">- </w:t>
      </w:r>
      <w:r w:rsidRPr="0041106B">
        <w:rPr>
          <w:rFonts w:ascii="Arial" w:hAnsi="Arial" w:cs="Arial"/>
          <w:sz w:val="22"/>
          <w:szCs w:val="22"/>
        </w:rPr>
        <w:t>závazek komplexního zabezpečení prací dle platných právních předpisů, zejména s ohledem na bezpečnost provozu na pozemních komunikacích (tj. včetně kompletního zajištění přechodného dopravního značení), včetně dodržení technických podmínek dle:</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76    –  Geotechnický průzkum pro pozemní komunikace – část A, B.</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83    –  Odvodnění pozemních komunikací</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 xml:space="preserve">TP 94    –  Úprava zemin </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 xml:space="preserve">TP 97    –  Geotextilie a další geosyntetické materiály v zemním tělese pozemních komunikací  </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146  – Povolování a provádění výkopů a zásypů rýh pro inženýrské sítě ve vozovkách  pozemních komunikací</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170  –  Navrhování vozovek pozemních komunikací</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179  –  Navrhování komunikací pro cyklisty</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186  –  Zábradlí na pozemních komunikacích</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192  –  Dlažby pro konstrukce pozemních komunikací</w:t>
      </w:r>
    </w:p>
    <w:p w:rsidR="0041106B" w:rsidRPr="0041106B" w:rsidRDefault="0041106B" w:rsidP="0041106B">
      <w:pPr>
        <w:tabs>
          <w:tab w:val="left" w:pos="357"/>
        </w:tabs>
        <w:jc w:val="both"/>
        <w:rPr>
          <w:rFonts w:ascii="Arial" w:hAnsi="Arial" w:cs="Arial"/>
          <w:sz w:val="22"/>
          <w:szCs w:val="22"/>
        </w:rPr>
      </w:pPr>
      <w:r w:rsidRPr="0041106B">
        <w:rPr>
          <w:rFonts w:ascii="Arial" w:hAnsi="Arial" w:cs="Arial"/>
          <w:sz w:val="22"/>
          <w:szCs w:val="22"/>
        </w:rPr>
        <w:t>TP 210  –  Užití recyklovaných stavebních demoličních  materiálů do pozemních komunikacích</w:t>
      </w:r>
    </w:p>
    <w:p w:rsidR="00FC3DD8" w:rsidRDefault="00FC3DD8" w:rsidP="00A476F8">
      <w:pPr>
        <w:tabs>
          <w:tab w:val="left" w:pos="357"/>
        </w:tabs>
        <w:jc w:val="both"/>
        <w:rPr>
          <w:rFonts w:ascii="Arial" w:hAnsi="Arial" w:cs="Arial"/>
          <w:sz w:val="22"/>
          <w:szCs w:val="22"/>
        </w:rPr>
      </w:pPr>
    </w:p>
    <w:p w:rsidR="00DA6333" w:rsidRPr="00A04363" w:rsidRDefault="00DA6333" w:rsidP="00DA6333">
      <w:pPr>
        <w:pStyle w:val="Odstavecseseznamem"/>
        <w:rPr>
          <w:rFonts w:ascii="Arial" w:hAnsi="Arial" w:cs="Arial"/>
          <w:sz w:val="22"/>
          <w:szCs w:val="22"/>
        </w:rPr>
      </w:pPr>
    </w:p>
    <w:p w:rsidR="00EE1261" w:rsidRPr="00A04363" w:rsidRDefault="00F82294" w:rsidP="00BF0BA8">
      <w:pPr>
        <w:numPr>
          <w:ilvl w:val="0"/>
          <w:numId w:val="17"/>
        </w:numPr>
        <w:tabs>
          <w:tab w:val="left" w:pos="357"/>
        </w:tabs>
        <w:jc w:val="both"/>
        <w:rPr>
          <w:rFonts w:ascii="Arial" w:hAnsi="Arial" w:cs="Arial"/>
          <w:sz w:val="22"/>
          <w:szCs w:val="22"/>
        </w:rPr>
      </w:pPr>
      <w:r w:rsidRPr="00A04363">
        <w:rPr>
          <w:rFonts w:ascii="Arial" w:hAnsi="Arial" w:cs="Arial"/>
          <w:sz w:val="22"/>
          <w:szCs w:val="22"/>
        </w:rPr>
        <w:t xml:space="preserve">Pokud k provedení některých částí díla použije zhotovitel </w:t>
      </w:r>
      <w:r w:rsidR="0024190A">
        <w:rPr>
          <w:rFonts w:ascii="Arial" w:hAnsi="Arial" w:cs="Arial"/>
          <w:sz w:val="22"/>
          <w:szCs w:val="22"/>
        </w:rPr>
        <w:t>poddodavatele</w:t>
      </w:r>
      <w:r w:rsidRPr="00A04363">
        <w:rPr>
          <w:rFonts w:ascii="Arial" w:hAnsi="Arial" w:cs="Arial"/>
          <w:sz w:val="22"/>
          <w:szCs w:val="22"/>
        </w:rPr>
        <w:t xml:space="preserve">, odpovídá za to, že i tito </w:t>
      </w:r>
      <w:r w:rsidR="0024190A">
        <w:rPr>
          <w:rFonts w:ascii="Arial" w:hAnsi="Arial" w:cs="Arial"/>
          <w:sz w:val="22"/>
          <w:szCs w:val="22"/>
        </w:rPr>
        <w:t>poddodavatelé</w:t>
      </w:r>
      <w:r w:rsidRPr="00A04363">
        <w:rPr>
          <w:rFonts w:ascii="Arial" w:hAnsi="Arial" w:cs="Arial"/>
          <w:sz w:val="22"/>
          <w:szCs w:val="22"/>
        </w:rPr>
        <w:t>, jejichž z</w:t>
      </w:r>
      <w:r w:rsidR="00D646D2" w:rsidRPr="00A04363">
        <w:rPr>
          <w:rFonts w:ascii="Arial" w:hAnsi="Arial" w:cs="Arial"/>
          <w:sz w:val="22"/>
          <w:szCs w:val="22"/>
        </w:rPr>
        <w:t xml:space="preserve">ávazný seznam tvoří přílohu č. </w:t>
      </w:r>
      <w:r w:rsidR="00DA6333" w:rsidRPr="00A04363">
        <w:rPr>
          <w:rFonts w:ascii="Arial" w:hAnsi="Arial" w:cs="Arial"/>
          <w:sz w:val="22"/>
          <w:szCs w:val="22"/>
        </w:rPr>
        <w:t>3</w:t>
      </w:r>
      <w:r w:rsidRPr="00A04363">
        <w:rPr>
          <w:rFonts w:ascii="Arial" w:hAnsi="Arial" w:cs="Arial"/>
          <w:sz w:val="22"/>
          <w:szCs w:val="22"/>
        </w:rPr>
        <w:t xml:space="preserve"> této smlouvy, budou disponovat veškerými oprávněními</w:t>
      </w:r>
      <w:r w:rsidR="004C399F" w:rsidRPr="00A04363">
        <w:rPr>
          <w:rFonts w:ascii="Arial" w:hAnsi="Arial" w:cs="Arial"/>
          <w:sz w:val="22"/>
          <w:szCs w:val="22"/>
        </w:rPr>
        <w:t>,</w:t>
      </w:r>
      <w:r w:rsidRPr="00A04363">
        <w:rPr>
          <w:rFonts w:ascii="Arial" w:hAnsi="Arial" w:cs="Arial"/>
          <w:sz w:val="22"/>
          <w:szCs w:val="22"/>
        </w:rPr>
        <w:t xml:space="preserve"> jako jimi disponuje zhotovitel podle svého ujištění v čl. I odst. </w:t>
      </w:r>
      <w:r w:rsidR="005C1BC0" w:rsidRPr="00A04363">
        <w:rPr>
          <w:rFonts w:ascii="Arial" w:hAnsi="Arial" w:cs="Arial"/>
          <w:sz w:val="22"/>
          <w:szCs w:val="22"/>
        </w:rPr>
        <w:t>1</w:t>
      </w:r>
      <w:r w:rsidR="009E25F1" w:rsidRPr="00A04363">
        <w:rPr>
          <w:rFonts w:ascii="Arial" w:hAnsi="Arial" w:cs="Arial"/>
          <w:sz w:val="22"/>
          <w:szCs w:val="22"/>
        </w:rPr>
        <w:t xml:space="preserve"> této smlouvy</w:t>
      </w:r>
      <w:r w:rsidRPr="00A04363">
        <w:rPr>
          <w:rFonts w:ascii="Arial" w:hAnsi="Arial" w:cs="Arial"/>
          <w:sz w:val="22"/>
          <w:szCs w:val="22"/>
        </w:rPr>
        <w:t>.</w:t>
      </w:r>
      <w:r w:rsidR="00EE1261" w:rsidRPr="00A04363">
        <w:rPr>
          <w:rFonts w:ascii="Arial" w:hAnsi="Arial" w:cs="Arial"/>
        </w:rPr>
        <w:t xml:space="preserve"> </w:t>
      </w:r>
      <w:r w:rsidR="00EE1261" w:rsidRPr="00A04363">
        <w:rPr>
          <w:rFonts w:ascii="Arial" w:hAnsi="Arial" w:cs="Arial"/>
          <w:sz w:val="22"/>
          <w:szCs w:val="22"/>
        </w:rPr>
        <w:t xml:space="preserve">Provede-li část Díla pro Zhotovitele </w:t>
      </w:r>
      <w:r w:rsidR="0024190A">
        <w:rPr>
          <w:rFonts w:ascii="Arial" w:hAnsi="Arial" w:cs="Arial"/>
          <w:sz w:val="22"/>
          <w:szCs w:val="22"/>
        </w:rPr>
        <w:t>poddodavatel</w:t>
      </w:r>
      <w:r w:rsidR="00EE1261" w:rsidRPr="00A04363">
        <w:rPr>
          <w:rFonts w:ascii="Arial" w:hAnsi="Arial" w:cs="Arial"/>
          <w:sz w:val="22"/>
          <w:szCs w:val="22"/>
        </w:rPr>
        <w:t xml:space="preserve">, odpovídá Zhotovitel za řádné plnění Díla stejně, jako kdyby příslušné plnění prováděl sám, zejména je povinen kontrolovat použitý materiál či dodávky </w:t>
      </w:r>
      <w:r w:rsidR="0024190A">
        <w:rPr>
          <w:rFonts w:ascii="Arial" w:hAnsi="Arial" w:cs="Arial"/>
          <w:sz w:val="22"/>
          <w:szCs w:val="22"/>
        </w:rPr>
        <w:t>poddodavatele</w:t>
      </w:r>
      <w:r w:rsidR="00EE1261" w:rsidRPr="00A04363">
        <w:rPr>
          <w:rFonts w:ascii="Arial" w:hAnsi="Arial" w:cs="Arial"/>
          <w:sz w:val="22"/>
          <w:szCs w:val="22"/>
        </w:rPr>
        <w:t xml:space="preserve">, jejich úplnost, vlastnosti, použitelnost, apod. Zhotovit je povinen uvést podíl </w:t>
      </w:r>
      <w:r w:rsidR="0024190A">
        <w:rPr>
          <w:rFonts w:ascii="Arial" w:hAnsi="Arial" w:cs="Arial"/>
          <w:sz w:val="22"/>
          <w:szCs w:val="22"/>
        </w:rPr>
        <w:t xml:space="preserve">poddodavatele </w:t>
      </w:r>
      <w:r w:rsidR="00EE1261" w:rsidRPr="00A04363">
        <w:rPr>
          <w:rFonts w:ascii="Arial" w:hAnsi="Arial" w:cs="Arial"/>
          <w:sz w:val="22"/>
          <w:szCs w:val="22"/>
        </w:rPr>
        <w:t>na realizaci Díla.</w:t>
      </w:r>
    </w:p>
    <w:p w:rsidR="00EE1261" w:rsidRPr="00A04363" w:rsidRDefault="00EE1261" w:rsidP="00EE1261">
      <w:pPr>
        <w:tabs>
          <w:tab w:val="left" w:pos="357"/>
        </w:tabs>
        <w:ind w:left="357"/>
        <w:jc w:val="both"/>
        <w:rPr>
          <w:rFonts w:ascii="Arial" w:hAnsi="Arial" w:cs="Arial"/>
          <w:sz w:val="22"/>
          <w:szCs w:val="22"/>
        </w:rPr>
      </w:pPr>
    </w:p>
    <w:p w:rsidR="00F82294" w:rsidRPr="00A04363" w:rsidRDefault="00F82294" w:rsidP="00BF0BA8">
      <w:pPr>
        <w:numPr>
          <w:ilvl w:val="0"/>
          <w:numId w:val="17"/>
        </w:numPr>
        <w:tabs>
          <w:tab w:val="left" w:pos="357"/>
        </w:tabs>
        <w:jc w:val="both"/>
        <w:rPr>
          <w:rFonts w:ascii="Arial" w:hAnsi="Arial" w:cs="Arial"/>
          <w:sz w:val="22"/>
          <w:szCs w:val="22"/>
        </w:rPr>
      </w:pPr>
      <w:r w:rsidRPr="00A04363">
        <w:rPr>
          <w:rFonts w:ascii="Arial" w:hAnsi="Arial" w:cs="Arial"/>
          <w:sz w:val="22"/>
          <w:szCs w:val="22"/>
        </w:rPr>
        <w:t xml:space="preserve">Změna </w:t>
      </w:r>
      <w:r w:rsidR="0024190A">
        <w:rPr>
          <w:rFonts w:ascii="Arial" w:hAnsi="Arial" w:cs="Arial"/>
          <w:sz w:val="22"/>
          <w:szCs w:val="22"/>
        </w:rPr>
        <w:t xml:space="preserve">poddodavatele </w:t>
      </w:r>
      <w:r w:rsidRPr="00A04363">
        <w:rPr>
          <w:rFonts w:ascii="Arial" w:hAnsi="Arial" w:cs="Arial"/>
          <w:sz w:val="22"/>
          <w:szCs w:val="22"/>
        </w:rPr>
        <w:t xml:space="preserve">dle seznamu </w:t>
      </w:r>
      <w:r w:rsidR="009E25F1" w:rsidRPr="00A04363">
        <w:rPr>
          <w:rFonts w:ascii="Arial" w:hAnsi="Arial" w:cs="Arial"/>
          <w:sz w:val="22"/>
          <w:szCs w:val="22"/>
        </w:rPr>
        <w:t>(</w:t>
      </w:r>
      <w:r w:rsidRPr="00A04363">
        <w:rPr>
          <w:rFonts w:ascii="Arial" w:hAnsi="Arial" w:cs="Arial"/>
          <w:sz w:val="22"/>
          <w:szCs w:val="22"/>
        </w:rPr>
        <w:t>příloh</w:t>
      </w:r>
      <w:r w:rsidR="009E25F1" w:rsidRPr="00A04363">
        <w:rPr>
          <w:rFonts w:ascii="Arial" w:hAnsi="Arial" w:cs="Arial"/>
          <w:sz w:val="22"/>
          <w:szCs w:val="22"/>
        </w:rPr>
        <w:t>a</w:t>
      </w:r>
      <w:r w:rsidR="005C1BC0" w:rsidRPr="00A04363">
        <w:rPr>
          <w:rFonts w:ascii="Arial" w:hAnsi="Arial" w:cs="Arial"/>
          <w:sz w:val="22"/>
          <w:szCs w:val="22"/>
        </w:rPr>
        <w:t xml:space="preserve"> č. </w:t>
      </w:r>
      <w:r w:rsidR="00DA6333" w:rsidRPr="00A04363">
        <w:rPr>
          <w:rFonts w:ascii="Arial" w:hAnsi="Arial" w:cs="Arial"/>
          <w:sz w:val="22"/>
          <w:szCs w:val="22"/>
        </w:rPr>
        <w:t>3</w:t>
      </w:r>
      <w:r w:rsidR="009E25F1" w:rsidRPr="00A04363">
        <w:rPr>
          <w:rFonts w:ascii="Arial" w:hAnsi="Arial" w:cs="Arial"/>
          <w:sz w:val="22"/>
          <w:szCs w:val="22"/>
        </w:rPr>
        <w:t>)</w:t>
      </w:r>
      <w:r w:rsidRPr="00A04363">
        <w:rPr>
          <w:rFonts w:ascii="Arial" w:hAnsi="Arial" w:cs="Arial"/>
          <w:sz w:val="22"/>
          <w:szCs w:val="22"/>
        </w:rPr>
        <w:t xml:space="preserve"> je možná pouze na základě písemného souhlasu objednatele, jenž nemusí být objednatelem udělen.</w:t>
      </w:r>
    </w:p>
    <w:p w:rsidR="00F82294" w:rsidRPr="00A04363" w:rsidRDefault="00F82294" w:rsidP="0016587B">
      <w:pPr>
        <w:tabs>
          <w:tab w:val="left" w:pos="357"/>
        </w:tabs>
        <w:ind w:left="357"/>
        <w:jc w:val="both"/>
        <w:rPr>
          <w:rFonts w:ascii="Arial" w:hAnsi="Arial" w:cs="Arial"/>
          <w:sz w:val="22"/>
          <w:szCs w:val="22"/>
        </w:rPr>
      </w:pPr>
    </w:p>
    <w:p w:rsidR="00486A52" w:rsidRPr="00A04363" w:rsidRDefault="00486A52">
      <w:pPr>
        <w:jc w:val="both"/>
        <w:rPr>
          <w:rFonts w:ascii="Arial" w:hAnsi="Arial" w:cs="Arial"/>
          <w:b/>
          <w:sz w:val="22"/>
          <w:szCs w:val="22"/>
        </w:rPr>
      </w:pPr>
    </w:p>
    <w:p w:rsidR="00CE7F50" w:rsidRPr="00A04363" w:rsidRDefault="00CE7F50">
      <w:pPr>
        <w:jc w:val="both"/>
        <w:rPr>
          <w:rFonts w:ascii="Arial" w:hAnsi="Arial" w:cs="Arial"/>
          <w:b/>
          <w:sz w:val="22"/>
          <w:szCs w:val="22"/>
        </w:rPr>
      </w:pPr>
    </w:p>
    <w:p w:rsidR="00A934A8" w:rsidRPr="00A04363" w:rsidRDefault="00A934A8">
      <w:pPr>
        <w:jc w:val="both"/>
        <w:rPr>
          <w:rFonts w:ascii="Arial" w:hAnsi="Arial" w:cs="Arial"/>
          <w:b/>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III</w:t>
      </w:r>
      <w:r w:rsidR="00FF554D" w:rsidRPr="00A04363">
        <w:rPr>
          <w:rFonts w:ascii="Arial" w:hAnsi="Arial" w:cs="Arial"/>
          <w:b/>
          <w:sz w:val="22"/>
          <w:szCs w:val="22"/>
        </w:rPr>
        <w:t>.</w:t>
      </w:r>
    </w:p>
    <w:p w:rsidR="00F82294" w:rsidRPr="00A04363" w:rsidRDefault="00F82294" w:rsidP="00F426FE">
      <w:pPr>
        <w:jc w:val="center"/>
        <w:rPr>
          <w:rFonts w:ascii="Arial" w:hAnsi="Arial" w:cs="Arial"/>
          <w:b/>
          <w:sz w:val="22"/>
          <w:szCs w:val="22"/>
        </w:rPr>
      </w:pPr>
      <w:r w:rsidRPr="00A04363">
        <w:rPr>
          <w:rFonts w:ascii="Arial" w:hAnsi="Arial" w:cs="Arial"/>
          <w:b/>
          <w:sz w:val="22"/>
          <w:szCs w:val="22"/>
        </w:rPr>
        <w:t>Lhůty provádění díla, podklady pro provádění díla</w:t>
      </w:r>
    </w:p>
    <w:p w:rsidR="007E577B" w:rsidRPr="00FE1BB0" w:rsidRDefault="007E577B" w:rsidP="007E577B">
      <w:pPr>
        <w:pStyle w:val="Normlnweb"/>
        <w:numPr>
          <w:ilvl w:val="0"/>
          <w:numId w:val="22"/>
        </w:numPr>
        <w:spacing w:after="60"/>
        <w:jc w:val="both"/>
        <w:rPr>
          <w:rFonts w:ascii="Arial" w:hAnsi="Arial" w:cs="Arial"/>
          <w:kern w:val="1"/>
          <w:sz w:val="22"/>
          <w:szCs w:val="22"/>
          <w:lang w:eastAsia="ar-SA"/>
        </w:rPr>
      </w:pPr>
      <w:r w:rsidRPr="007E577B">
        <w:rPr>
          <w:rFonts w:ascii="Arial" w:hAnsi="Arial" w:cs="Arial"/>
          <w:kern w:val="1"/>
          <w:sz w:val="22"/>
          <w:szCs w:val="22"/>
          <w:lang w:eastAsia="ar-SA"/>
        </w:rPr>
        <w:t xml:space="preserve">Zhotovitel se zavazuje zahájit stavební práce do </w:t>
      </w:r>
      <w:sdt>
        <w:sdtPr>
          <w:rPr>
            <w:rFonts w:ascii="Arial" w:hAnsi="Arial" w:cs="Arial"/>
            <w:i/>
            <w:sz w:val="22"/>
            <w:szCs w:val="22"/>
          </w:rPr>
          <w:tag w:val="Zadejte"/>
          <w:id w:val="954371871"/>
          <w:placeholder>
            <w:docPart w:val="74D621D881A94A56BBACAD6ACC70E5E7"/>
          </w:placeholder>
        </w:sdtPr>
        <w:sdtEndPr/>
        <w:sdtContent>
          <w:r w:rsidRPr="007E577B">
            <w:rPr>
              <w:rFonts w:ascii="Arial" w:hAnsi="Arial" w:cs="Arial"/>
              <w:i/>
              <w:sz w:val="22"/>
              <w:szCs w:val="22"/>
            </w:rPr>
            <w:t>10</w:t>
          </w:r>
        </w:sdtContent>
      </w:sdt>
      <w:r w:rsidRPr="007E577B">
        <w:rPr>
          <w:rFonts w:ascii="Arial" w:hAnsi="Arial" w:cs="Arial"/>
          <w:i/>
          <w:sz w:val="22"/>
          <w:szCs w:val="22"/>
        </w:rPr>
        <w:t xml:space="preserve"> </w:t>
      </w:r>
      <w:r w:rsidRPr="007E577B">
        <w:rPr>
          <w:rFonts w:ascii="Arial" w:hAnsi="Arial" w:cs="Arial"/>
          <w:sz w:val="22"/>
          <w:szCs w:val="22"/>
        </w:rPr>
        <w:t xml:space="preserve">pracovních dnů od doručení písemné výzvy objednatele zhotoviteli. Písemnou výzvu zašle objednatel zhotoviteli po jejich vzájemné dohodě, přičemž doba provádění stavebních prací nesmí </w:t>
      </w:r>
      <w:r w:rsidRPr="00FE1BB0">
        <w:rPr>
          <w:rFonts w:ascii="Arial" w:hAnsi="Arial" w:cs="Arial"/>
          <w:sz w:val="22"/>
          <w:szCs w:val="22"/>
        </w:rPr>
        <w:t xml:space="preserve">přesáhnout </w:t>
      </w:r>
      <w:r w:rsidRPr="00FE1BB0">
        <w:rPr>
          <w:rFonts w:ascii="Arial" w:hAnsi="Arial" w:cs="Arial"/>
          <w:i/>
          <w:sz w:val="22"/>
          <w:szCs w:val="22"/>
        </w:rPr>
        <w:t xml:space="preserve"> </w:t>
      </w:r>
      <w:sdt>
        <w:sdtPr>
          <w:rPr>
            <w:rFonts w:ascii="Arial" w:hAnsi="Arial" w:cs="Arial"/>
            <w:i/>
            <w:sz w:val="22"/>
            <w:szCs w:val="22"/>
          </w:rPr>
          <w:tag w:val="Zadejte"/>
          <w:id w:val="1356471810"/>
          <w:placeholder>
            <w:docPart w:val="3452C6D9F2FB4767816FBA65E0F8CA19"/>
          </w:placeholder>
        </w:sdtPr>
        <w:sdtEndPr/>
        <w:sdtContent>
          <w:r w:rsidR="00FE1BB0" w:rsidRPr="00FE1BB0">
            <w:rPr>
              <w:rFonts w:ascii="Arial" w:hAnsi="Arial" w:cs="Arial"/>
              <w:i/>
              <w:sz w:val="22"/>
              <w:szCs w:val="22"/>
            </w:rPr>
            <w:t>90</w:t>
          </w:r>
        </w:sdtContent>
      </w:sdt>
      <w:r w:rsidRPr="00FE1BB0">
        <w:rPr>
          <w:rFonts w:ascii="Arial" w:hAnsi="Arial" w:cs="Arial"/>
          <w:sz w:val="22"/>
          <w:szCs w:val="22"/>
        </w:rPr>
        <w:t xml:space="preserve"> dní</w:t>
      </w:r>
      <w:r w:rsidRPr="00FE1BB0">
        <w:rPr>
          <w:rFonts w:ascii="Arial" w:hAnsi="Arial" w:cs="Arial"/>
          <w:kern w:val="1"/>
          <w:sz w:val="22"/>
          <w:szCs w:val="22"/>
          <w:lang w:eastAsia="ar-SA"/>
        </w:rPr>
        <w:t xml:space="preserve"> </w:t>
      </w:r>
    </w:p>
    <w:p w:rsidR="001607BD" w:rsidRPr="007E577B" w:rsidRDefault="007E577B" w:rsidP="007E577B">
      <w:pPr>
        <w:pStyle w:val="Normlnweb"/>
        <w:numPr>
          <w:ilvl w:val="0"/>
          <w:numId w:val="22"/>
        </w:numPr>
        <w:spacing w:after="60"/>
        <w:jc w:val="both"/>
        <w:rPr>
          <w:rFonts w:ascii="Calibri Light" w:hAnsi="Calibri Light"/>
          <w:kern w:val="1"/>
          <w:sz w:val="22"/>
          <w:szCs w:val="22"/>
          <w:lang w:eastAsia="ar-SA"/>
        </w:rPr>
      </w:pPr>
      <w:r w:rsidRPr="00FE1BB0">
        <w:rPr>
          <w:rFonts w:ascii="Arial" w:hAnsi="Arial" w:cs="Arial"/>
          <w:kern w:val="1"/>
          <w:sz w:val="22"/>
          <w:szCs w:val="22"/>
          <w:lang w:eastAsia="ar-SA"/>
        </w:rPr>
        <w:t>Realizace opravy, tedy dokončení stavebních prací a předání díla objednateli</w:t>
      </w:r>
      <w:r w:rsidRPr="007E577B">
        <w:rPr>
          <w:rFonts w:ascii="Arial" w:hAnsi="Arial" w:cs="Arial"/>
          <w:kern w:val="1"/>
          <w:sz w:val="22"/>
          <w:szCs w:val="22"/>
          <w:lang w:eastAsia="ar-SA"/>
        </w:rPr>
        <w:t xml:space="preserve"> musí být dokončeno nejpozději </w:t>
      </w:r>
      <w:r w:rsidRPr="00FE1BB0">
        <w:rPr>
          <w:rFonts w:ascii="Arial" w:hAnsi="Arial" w:cs="Arial"/>
          <w:kern w:val="1"/>
          <w:sz w:val="22"/>
          <w:szCs w:val="22"/>
          <w:lang w:eastAsia="ar-SA"/>
        </w:rPr>
        <w:t xml:space="preserve">do </w:t>
      </w:r>
      <w:sdt>
        <w:sdtPr>
          <w:rPr>
            <w:rFonts w:ascii="Arial" w:hAnsi="Arial" w:cs="Arial"/>
            <w:i/>
            <w:sz w:val="22"/>
            <w:szCs w:val="22"/>
          </w:rPr>
          <w:tag w:val="Zadejte"/>
          <w:id w:val="314843827"/>
          <w:placeholder>
            <w:docPart w:val="7D808FD612F6463EA22BFADCF71A2675"/>
          </w:placeholder>
        </w:sdtPr>
        <w:sdtEndPr/>
        <w:sdtContent>
          <w:r w:rsidR="00FE1BB0" w:rsidRPr="00FE1BB0">
            <w:rPr>
              <w:rFonts w:ascii="Arial" w:hAnsi="Arial" w:cs="Arial"/>
              <w:i/>
              <w:sz w:val="22"/>
              <w:szCs w:val="22"/>
            </w:rPr>
            <w:t>30.9.2019</w:t>
          </w:r>
        </w:sdtContent>
      </w:sdt>
      <w:r w:rsidRPr="00FE1BB0">
        <w:rPr>
          <w:rFonts w:ascii="Arial" w:hAnsi="Arial" w:cs="Arial"/>
          <w:i/>
          <w:sz w:val="22"/>
          <w:szCs w:val="22"/>
        </w:rPr>
        <w:t>.</w:t>
      </w:r>
      <w:r w:rsidRPr="007E577B">
        <w:rPr>
          <w:rFonts w:ascii="Arial" w:hAnsi="Arial" w:cs="Arial"/>
          <w:i/>
          <w:sz w:val="22"/>
          <w:szCs w:val="22"/>
        </w:rPr>
        <w:tab/>
      </w:r>
      <w:r w:rsidRPr="007E577B">
        <w:rPr>
          <w:rFonts w:ascii="Arial" w:hAnsi="Arial" w:cs="Arial"/>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r>
        <w:rPr>
          <w:rFonts w:ascii="Calibri Light" w:hAnsi="Calibri Light" w:cs="Segoe UI"/>
          <w:i/>
          <w:sz w:val="22"/>
          <w:szCs w:val="22"/>
        </w:rPr>
        <w:tab/>
      </w:r>
    </w:p>
    <w:p w:rsidR="002B1538" w:rsidRPr="00A04363" w:rsidRDefault="001607BD" w:rsidP="00BF0BA8">
      <w:pPr>
        <w:numPr>
          <w:ilvl w:val="0"/>
          <w:numId w:val="22"/>
        </w:numPr>
        <w:suppressAutoHyphens w:val="0"/>
        <w:jc w:val="both"/>
        <w:rPr>
          <w:rFonts w:ascii="Arial" w:hAnsi="Arial" w:cs="Arial"/>
          <w:sz w:val="22"/>
          <w:szCs w:val="22"/>
        </w:rPr>
      </w:pPr>
      <w:r w:rsidRPr="00A04363">
        <w:rPr>
          <w:rFonts w:ascii="Arial" w:hAnsi="Arial" w:cs="Arial"/>
          <w:sz w:val="22"/>
          <w:szCs w:val="22"/>
        </w:rPr>
        <w:t xml:space="preserve">Pokud zhotovitel dílo řádně neprovede a objednateli nepředá ve lhůtě podle odstavce </w:t>
      </w:r>
      <w:r w:rsidR="00454478" w:rsidRPr="00A04363">
        <w:rPr>
          <w:rFonts w:ascii="Arial" w:hAnsi="Arial" w:cs="Arial"/>
          <w:sz w:val="22"/>
          <w:szCs w:val="22"/>
        </w:rPr>
        <w:t>2.,</w:t>
      </w:r>
      <w:r w:rsidRPr="00A04363">
        <w:rPr>
          <w:rFonts w:ascii="Arial" w:hAnsi="Arial" w:cs="Arial"/>
          <w:sz w:val="22"/>
          <w:szCs w:val="22"/>
        </w:rPr>
        <w:t xml:space="preserve"> tohoto článku, je objednatel oprávněn od této smlouvy odstoupit. </w:t>
      </w:r>
    </w:p>
    <w:p w:rsidR="001607BD" w:rsidRPr="00A04363" w:rsidRDefault="001607BD" w:rsidP="002B1538">
      <w:pPr>
        <w:suppressAutoHyphens w:val="0"/>
        <w:ind w:left="357"/>
        <w:jc w:val="both"/>
        <w:rPr>
          <w:rFonts w:ascii="Arial" w:hAnsi="Arial" w:cs="Arial"/>
          <w:sz w:val="22"/>
          <w:szCs w:val="22"/>
        </w:rPr>
      </w:pPr>
    </w:p>
    <w:p w:rsidR="001607BD" w:rsidRPr="00A04363" w:rsidRDefault="001607BD" w:rsidP="00BF0BA8">
      <w:pPr>
        <w:numPr>
          <w:ilvl w:val="0"/>
          <w:numId w:val="22"/>
        </w:numPr>
        <w:suppressAutoHyphens w:val="0"/>
        <w:jc w:val="both"/>
        <w:rPr>
          <w:rFonts w:ascii="Arial" w:hAnsi="Arial" w:cs="Arial"/>
          <w:sz w:val="22"/>
          <w:szCs w:val="22"/>
        </w:rPr>
      </w:pPr>
      <w:r w:rsidRPr="00A04363">
        <w:rPr>
          <w:rFonts w:ascii="Arial" w:hAnsi="Arial" w:cs="Arial"/>
          <w:sz w:val="22"/>
          <w:szCs w:val="22"/>
        </w:rPr>
        <w:t>Účinky odstoupení nastávají dnem doručení oznámení o odstoupení zhotoviteli.</w:t>
      </w:r>
    </w:p>
    <w:p w:rsidR="001607BD" w:rsidRPr="00A04363" w:rsidRDefault="001607BD" w:rsidP="001607BD">
      <w:pPr>
        <w:jc w:val="both"/>
        <w:rPr>
          <w:rFonts w:ascii="Arial" w:hAnsi="Arial" w:cs="Arial"/>
          <w:sz w:val="22"/>
          <w:szCs w:val="22"/>
        </w:rPr>
      </w:pPr>
    </w:p>
    <w:p w:rsidR="001607BD" w:rsidRPr="00A04363" w:rsidRDefault="001607BD" w:rsidP="00BF0BA8">
      <w:pPr>
        <w:numPr>
          <w:ilvl w:val="0"/>
          <w:numId w:val="22"/>
        </w:numPr>
        <w:suppressAutoHyphens w:val="0"/>
        <w:jc w:val="both"/>
        <w:rPr>
          <w:rFonts w:ascii="Arial" w:hAnsi="Arial" w:cs="Arial"/>
          <w:sz w:val="22"/>
          <w:szCs w:val="22"/>
        </w:rPr>
      </w:pPr>
      <w:r w:rsidRPr="00A04363">
        <w:rPr>
          <w:rFonts w:ascii="Arial" w:hAnsi="Arial" w:cs="Arial"/>
          <w:sz w:val="22"/>
          <w:szCs w:val="22"/>
        </w:rPr>
        <w:t xml:space="preserve">Smluvní strany se dohodly, že pokud objednatel od této smlouvy podle odstavce </w:t>
      </w:r>
      <w:r w:rsidR="00B02906">
        <w:rPr>
          <w:rFonts w:ascii="Arial" w:hAnsi="Arial" w:cs="Arial"/>
          <w:sz w:val="22"/>
          <w:szCs w:val="22"/>
        </w:rPr>
        <w:t>3</w:t>
      </w:r>
      <w:r w:rsidRPr="00A04363">
        <w:rPr>
          <w:rFonts w:ascii="Arial" w:hAnsi="Arial" w:cs="Arial"/>
          <w:sz w:val="22"/>
          <w:szCs w:val="22"/>
        </w:rPr>
        <w:t xml:space="preserve"> tohoto článku odstoupí, je oprávněn nedokončené dílo nechat provést třetí osobou na náklady, riziko a nebezpečí zhotovitele.</w:t>
      </w:r>
    </w:p>
    <w:p w:rsidR="001607BD" w:rsidRPr="00A04363" w:rsidRDefault="001607BD" w:rsidP="001607BD">
      <w:pPr>
        <w:jc w:val="both"/>
        <w:rPr>
          <w:rFonts w:ascii="Arial" w:hAnsi="Arial" w:cs="Arial"/>
          <w:sz w:val="22"/>
          <w:szCs w:val="22"/>
        </w:rPr>
      </w:pPr>
    </w:p>
    <w:p w:rsidR="001607BD" w:rsidRPr="00A04363" w:rsidRDefault="001607BD" w:rsidP="00BF0BA8">
      <w:pPr>
        <w:numPr>
          <w:ilvl w:val="0"/>
          <w:numId w:val="22"/>
        </w:numPr>
        <w:suppressAutoHyphens w:val="0"/>
        <w:jc w:val="both"/>
        <w:rPr>
          <w:rFonts w:ascii="Arial" w:hAnsi="Arial" w:cs="Arial"/>
          <w:sz w:val="22"/>
          <w:szCs w:val="22"/>
        </w:rPr>
      </w:pPr>
      <w:r w:rsidRPr="00A04363">
        <w:rPr>
          <w:rFonts w:ascii="Arial" w:hAnsi="Arial" w:cs="Arial"/>
          <w:sz w:val="22"/>
          <w:szCs w:val="22"/>
        </w:rPr>
        <w:t xml:space="preserve">Prodlení zhotovitele se splněním povinnosti provést dílo ve lhůtě podle odstavce </w:t>
      </w:r>
      <w:r w:rsidR="00454478" w:rsidRPr="00A04363">
        <w:rPr>
          <w:rFonts w:ascii="Arial" w:hAnsi="Arial" w:cs="Arial"/>
          <w:sz w:val="22"/>
          <w:szCs w:val="22"/>
        </w:rPr>
        <w:t>2.,</w:t>
      </w:r>
      <w:r w:rsidRPr="00A04363">
        <w:rPr>
          <w:rFonts w:ascii="Arial" w:hAnsi="Arial" w:cs="Arial"/>
          <w:sz w:val="22"/>
          <w:szCs w:val="22"/>
        </w:rPr>
        <w:t xml:space="preserve"> tohoto článku podléhá smluvním pokutám stanoveným v čl. XI odst. </w:t>
      </w:r>
      <w:r w:rsidR="00B02906">
        <w:rPr>
          <w:rFonts w:ascii="Arial" w:hAnsi="Arial" w:cs="Arial"/>
          <w:sz w:val="22"/>
          <w:szCs w:val="22"/>
        </w:rPr>
        <w:t xml:space="preserve">8. a odst. 10., </w:t>
      </w:r>
      <w:r w:rsidRPr="00A04363">
        <w:rPr>
          <w:rFonts w:ascii="Arial" w:hAnsi="Arial" w:cs="Arial"/>
          <w:sz w:val="22"/>
          <w:szCs w:val="22"/>
        </w:rPr>
        <w:t>této smlouvy.</w:t>
      </w:r>
    </w:p>
    <w:p w:rsidR="001607BD" w:rsidRPr="00A04363" w:rsidRDefault="001607BD" w:rsidP="001607BD">
      <w:pPr>
        <w:jc w:val="both"/>
        <w:rPr>
          <w:rFonts w:ascii="Arial" w:hAnsi="Arial" w:cs="Arial"/>
          <w:sz w:val="22"/>
          <w:szCs w:val="22"/>
        </w:rPr>
      </w:pPr>
    </w:p>
    <w:p w:rsidR="001607BD" w:rsidRPr="00A04363" w:rsidRDefault="001607BD" w:rsidP="00BF0BA8">
      <w:pPr>
        <w:numPr>
          <w:ilvl w:val="0"/>
          <w:numId w:val="22"/>
        </w:numPr>
        <w:suppressAutoHyphens w:val="0"/>
        <w:jc w:val="both"/>
        <w:rPr>
          <w:rFonts w:ascii="Arial" w:hAnsi="Arial" w:cs="Arial"/>
          <w:sz w:val="22"/>
          <w:szCs w:val="22"/>
        </w:rPr>
      </w:pPr>
      <w:r w:rsidRPr="00A04363">
        <w:rPr>
          <w:rFonts w:ascii="Arial" w:hAnsi="Arial" w:cs="Arial"/>
          <w:sz w:val="22"/>
          <w:szCs w:val="22"/>
        </w:rPr>
        <w:t>Objednatel i zhotovitel se dohodli, že zhotovitel není v prodlení o počet dnů, po které nemohl dílo prokazatelně provádět v důsledku:</w:t>
      </w:r>
    </w:p>
    <w:p w:rsidR="001607BD" w:rsidRPr="00A04363" w:rsidRDefault="001607BD" w:rsidP="001607BD">
      <w:pPr>
        <w:jc w:val="both"/>
        <w:rPr>
          <w:rFonts w:ascii="Arial" w:hAnsi="Arial" w:cs="Arial"/>
          <w:sz w:val="22"/>
          <w:szCs w:val="22"/>
        </w:rPr>
      </w:pPr>
    </w:p>
    <w:p w:rsidR="001607BD" w:rsidRPr="00A04363" w:rsidRDefault="001607BD" w:rsidP="00BF0BA8">
      <w:pPr>
        <w:numPr>
          <w:ilvl w:val="0"/>
          <w:numId w:val="23"/>
        </w:numPr>
        <w:suppressAutoHyphens w:val="0"/>
        <w:spacing w:after="60"/>
        <w:jc w:val="both"/>
        <w:rPr>
          <w:rFonts w:ascii="Arial" w:hAnsi="Arial" w:cs="Arial"/>
          <w:sz w:val="22"/>
          <w:szCs w:val="22"/>
        </w:rPr>
      </w:pPr>
      <w:r w:rsidRPr="00A04363">
        <w:rPr>
          <w:rFonts w:ascii="Arial" w:hAnsi="Arial" w:cs="Arial"/>
          <w:sz w:val="22"/>
          <w:szCs w:val="22"/>
        </w:rPr>
        <w:t>překážek na straně objednatele</w:t>
      </w:r>
      <w:r w:rsidR="00C0783E" w:rsidRPr="00A04363">
        <w:rPr>
          <w:rFonts w:ascii="Arial" w:hAnsi="Arial" w:cs="Arial"/>
          <w:sz w:val="22"/>
          <w:szCs w:val="22"/>
        </w:rPr>
        <w:t>,</w:t>
      </w:r>
    </w:p>
    <w:p w:rsidR="001607BD" w:rsidRPr="00A04363" w:rsidRDefault="001607BD" w:rsidP="00BF0BA8">
      <w:pPr>
        <w:numPr>
          <w:ilvl w:val="0"/>
          <w:numId w:val="23"/>
        </w:numPr>
        <w:suppressAutoHyphens w:val="0"/>
        <w:spacing w:after="60"/>
        <w:ind w:left="714" w:hanging="357"/>
        <w:jc w:val="both"/>
        <w:rPr>
          <w:rFonts w:ascii="Arial" w:hAnsi="Arial" w:cs="Arial"/>
          <w:sz w:val="22"/>
          <w:szCs w:val="22"/>
        </w:rPr>
      </w:pPr>
      <w:r w:rsidRPr="00A04363">
        <w:rPr>
          <w:rFonts w:ascii="Arial" w:hAnsi="Arial" w:cs="Arial"/>
          <w:sz w:val="22"/>
          <w:szCs w:val="22"/>
        </w:rPr>
        <w:t xml:space="preserve">vyšší moci, kterou se rozumí okolnosti vylučující odpovědnost podle § </w:t>
      </w:r>
      <w:r w:rsidR="00752C8B" w:rsidRPr="00A04363">
        <w:rPr>
          <w:rFonts w:ascii="Arial" w:hAnsi="Arial" w:cs="Arial"/>
          <w:sz w:val="22"/>
          <w:szCs w:val="22"/>
        </w:rPr>
        <w:t>2913</w:t>
      </w:r>
      <w:r w:rsidRPr="00A04363">
        <w:rPr>
          <w:rFonts w:ascii="Arial" w:hAnsi="Arial" w:cs="Arial"/>
          <w:sz w:val="22"/>
          <w:szCs w:val="22"/>
        </w:rPr>
        <w:t xml:space="preserve"> odst. </w:t>
      </w:r>
      <w:r w:rsidR="00752C8B" w:rsidRPr="00A04363">
        <w:rPr>
          <w:rFonts w:ascii="Arial" w:hAnsi="Arial" w:cs="Arial"/>
          <w:sz w:val="22"/>
          <w:szCs w:val="22"/>
        </w:rPr>
        <w:t>2</w:t>
      </w:r>
      <w:r w:rsidRPr="00A04363">
        <w:rPr>
          <w:rFonts w:ascii="Arial" w:hAnsi="Arial" w:cs="Arial"/>
          <w:sz w:val="22"/>
          <w:szCs w:val="22"/>
        </w:rPr>
        <w:t xml:space="preserve"> ob</w:t>
      </w:r>
      <w:r w:rsidR="00752C8B" w:rsidRPr="00A04363">
        <w:rPr>
          <w:rFonts w:ascii="Arial" w:hAnsi="Arial" w:cs="Arial"/>
          <w:sz w:val="22"/>
          <w:szCs w:val="22"/>
        </w:rPr>
        <w:t>čanského zákoníku</w:t>
      </w:r>
      <w:r w:rsidRPr="00A04363">
        <w:rPr>
          <w:rFonts w:ascii="Arial" w:hAnsi="Arial" w:cs="Arial"/>
          <w:sz w:val="22"/>
          <w:szCs w:val="22"/>
        </w:rPr>
        <w:t xml:space="preserve">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w:t>
      </w:r>
      <w:r w:rsidR="00C0783E" w:rsidRPr="00A04363">
        <w:rPr>
          <w:rFonts w:ascii="Arial" w:hAnsi="Arial" w:cs="Arial"/>
          <w:sz w:val="22"/>
          <w:szCs w:val="22"/>
        </w:rPr>
        <w:t>,</w:t>
      </w:r>
    </w:p>
    <w:p w:rsidR="002B1538" w:rsidRPr="00A04363" w:rsidRDefault="00FD2CA8" w:rsidP="00BF0BA8">
      <w:pPr>
        <w:numPr>
          <w:ilvl w:val="0"/>
          <w:numId w:val="23"/>
        </w:numPr>
        <w:suppressAutoHyphens w:val="0"/>
        <w:jc w:val="both"/>
        <w:rPr>
          <w:rFonts w:ascii="Arial" w:hAnsi="Arial" w:cs="Arial"/>
          <w:sz w:val="22"/>
          <w:szCs w:val="22"/>
        </w:rPr>
      </w:pPr>
      <w:r w:rsidRPr="00A04363">
        <w:rPr>
          <w:rFonts w:ascii="Arial" w:hAnsi="Arial" w:cs="Arial"/>
          <w:sz w:val="22"/>
          <w:szCs w:val="22"/>
        </w:rPr>
        <w:t>klimatických podmínek, pokud mu tyto nedovolí dodržení technologických předpisů a norem, případně znemožní řádné provádění prací,</w:t>
      </w:r>
      <w:r w:rsidR="002B1538" w:rsidRPr="00A04363">
        <w:rPr>
          <w:rFonts w:ascii="Arial" w:hAnsi="Arial" w:cs="Arial"/>
          <w:sz w:val="22"/>
          <w:szCs w:val="22"/>
        </w:rPr>
        <w:t xml:space="preserve"> maximálně však</w:t>
      </w:r>
      <w:r w:rsidR="005B4BAC" w:rsidRPr="00A04363">
        <w:rPr>
          <w:rFonts w:ascii="Arial" w:hAnsi="Arial" w:cs="Arial"/>
          <w:sz w:val="22"/>
          <w:szCs w:val="22"/>
        </w:rPr>
        <w:t xml:space="preserve"> v rozsahu</w:t>
      </w:r>
      <w:r w:rsidR="002B1538" w:rsidRPr="00A04363">
        <w:rPr>
          <w:rFonts w:ascii="Arial" w:hAnsi="Arial" w:cs="Arial"/>
          <w:sz w:val="22"/>
          <w:szCs w:val="22"/>
        </w:rPr>
        <w:t xml:space="preserve"> 1</w:t>
      </w:r>
      <w:r w:rsidR="001146A0" w:rsidRPr="00A04363">
        <w:rPr>
          <w:rFonts w:ascii="Arial" w:hAnsi="Arial" w:cs="Arial"/>
          <w:sz w:val="22"/>
          <w:szCs w:val="22"/>
        </w:rPr>
        <w:t>5</w:t>
      </w:r>
      <w:r w:rsidR="002B1538" w:rsidRPr="00A04363">
        <w:rPr>
          <w:rFonts w:ascii="Arial" w:hAnsi="Arial" w:cs="Arial"/>
          <w:sz w:val="22"/>
          <w:szCs w:val="22"/>
        </w:rPr>
        <w:t xml:space="preserve"> kalendářních dnů. Pokud k takové situaci dojde, je zhotovitel povinen neprodleně zhotovitele o této skutečnosti informovat a provést v tomto smyslu zápis ve stavebním deníku.</w:t>
      </w:r>
    </w:p>
    <w:p w:rsidR="00DA6333" w:rsidRPr="00A04363" w:rsidRDefault="00DA6333" w:rsidP="008B51C5">
      <w:pPr>
        <w:tabs>
          <w:tab w:val="left" w:pos="357"/>
        </w:tabs>
        <w:jc w:val="both"/>
        <w:rPr>
          <w:rFonts w:ascii="Arial" w:hAnsi="Arial" w:cs="Arial"/>
          <w:sz w:val="22"/>
          <w:szCs w:val="22"/>
        </w:rPr>
      </w:pPr>
    </w:p>
    <w:p w:rsidR="00F82294" w:rsidRPr="00A04363" w:rsidRDefault="00F82294" w:rsidP="00BF0BA8">
      <w:pPr>
        <w:numPr>
          <w:ilvl w:val="0"/>
          <w:numId w:val="19"/>
        </w:numPr>
        <w:tabs>
          <w:tab w:val="left" w:pos="357"/>
        </w:tabs>
        <w:jc w:val="both"/>
        <w:rPr>
          <w:rFonts w:ascii="Arial" w:hAnsi="Arial" w:cs="Arial"/>
          <w:sz w:val="22"/>
          <w:szCs w:val="22"/>
        </w:rPr>
      </w:pPr>
      <w:r w:rsidRPr="00A04363">
        <w:rPr>
          <w:rFonts w:ascii="Arial" w:hAnsi="Arial" w:cs="Arial"/>
          <w:sz w:val="22"/>
          <w:szCs w:val="22"/>
        </w:rPr>
        <w:t>Zhotovitel nesmí bez souhlasu objednatele</w:t>
      </w:r>
      <w:r w:rsidR="00D646D2" w:rsidRPr="00A04363">
        <w:rPr>
          <w:rFonts w:ascii="Arial" w:hAnsi="Arial" w:cs="Arial"/>
          <w:sz w:val="22"/>
          <w:szCs w:val="22"/>
        </w:rPr>
        <w:t xml:space="preserve"> </w:t>
      </w:r>
      <w:r w:rsidRPr="00A04363">
        <w:rPr>
          <w:rFonts w:ascii="Arial" w:hAnsi="Arial" w:cs="Arial"/>
          <w:sz w:val="22"/>
          <w:szCs w:val="22"/>
        </w:rPr>
        <w:t>zveřejňovat svoje práce nebo jejich části. Totéž platí o popisech provádění stavby, výkazech výměr, nákladech rekonstrukce, výkresech a výpočtech. Veškeré podklady zůstávají vlastnictvím objednatele</w:t>
      </w:r>
      <w:r w:rsidR="00070FD3" w:rsidRPr="00A04363">
        <w:rPr>
          <w:rFonts w:ascii="Arial" w:hAnsi="Arial" w:cs="Arial"/>
          <w:sz w:val="22"/>
          <w:szCs w:val="22"/>
        </w:rPr>
        <w:t xml:space="preserve">. </w:t>
      </w:r>
      <w:r w:rsidRPr="00A04363">
        <w:rPr>
          <w:rFonts w:ascii="Arial" w:hAnsi="Arial" w:cs="Arial"/>
          <w:sz w:val="22"/>
          <w:szCs w:val="22"/>
        </w:rPr>
        <w:t>Fotografickou dokumentaci, kromě dokumentace průběhu výstavby, může zhotovitel pro své reklamní účely použít pouze s písemným souhlasem objednatele. Zhotovitel smí podklady pro provádění prací použít pouze pro plnění dle této smlouvy.</w:t>
      </w:r>
    </w:p>
    <w:p w:rsidR="00F82294" w:rsidRPr="00A04363" w:rsidRDefault="00F82294">
      <w:pPr>
        <w:jc w:val="both"/>
        <w:rPr>
          <w:rFonts w:ascii="Arial" w:hAnsi="Arial" w:cs="Arial"/>
          <w:sz w:val="22"/>
          <w:szCs w:val="22"/>
        </w:rPr>
      </w:pPr>
    </w:p>
    <w:p w:rsidR="00F82294" w:rsidRPr="00A04363" w:rsidRDefault="00F82294">
      <w:pPr>
        <w:jc w:val="both"/>
        <w:rPr>
          <w:rFonts w:ascii="Arial" w:hAnsi="Arial" w:cs="Arial"/>
          <w:sz w:val="22"/>
          <w:szCs w:val="22"/>
          <w:shd w:val="clear" w:color="auto" w:fill="00FFFF"/>
        </w:rPr>
      </w:pPr>
    </w:p>
    <w:p w:rsidR="00CE7F50" w:rsidRPr="00A04363" w:rsidRDefault="00CE7F50">
      <w:pPr>
        <w:jc w:val="both"/>
        <w:rPr>
          <w:rFonts w:ascii="Arial" w:hAnsi="Arial" w:cs="Arial"/>
          <w:sz w:val="22"/>
          <w:szCs w:val="22"/>
          <w:shd w:val="clear" w:color="auto" w:fill="00FFFF"/>
        </w:rPr>
      </w:pPr>
    </w:p>
    <w:p w:rsidR="009E25F1" w:rsidRPr="00A04363" w:rsidRDefault="009E25F1">
      <w:pPr>
        <w:jc w:val="both"/>
        <w:rPr>
          <w:rFonts w:ascii="Arial" w:hAnsi="Arial" w:cs="Arial"/>
          <w:sz w:val="22"/>
          <w:szCs w:val="22"/>
          <w:shd w:val="clear" w:color="auto" w:fill="00FFFF"/>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IV</w:t>
      </w:r>
      <w:r w:rsidR="00046A49" w:rsidRPr="00A04363">
        <w:rPr>
          <w:rFonts w:ascii="Arial" w:hAnsi="Arial" w:cs="Arial"/>
          <w:b/>
          <w:sz w:val="22"/>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Cena díla</w:t>
      </w:r>
    </w:p>
    <w:p w:rsidR="00F82294" w:rsidRPr="00A04363" w:rsidRDefault="00F82294">
      <w:pPr>
        <w:jc w:val="both"/>
        <w:rPr>
          <w:rFonts w:ascii="Arial" w:hAnsi="Arial" w:cs="Arial"/>
          <w:sz w:val="22"/>
          <w:szCs w:val="22"/>
        </w:rPr>
      </w:pPr>
    </w:p>
    <w:p w:rsidR="00BF69EC" w:rsidRPr="00A04363" w:rsidRDefault="00BF69EC" w:rsidP="00BF0BA8">
      <w:pPr>
        <w:numPr>
          <w:ilvl w:val="0"/>
          <w:numId w:val="18"/>
        </w:numPr>
        <w:tabs>
          <w:tab w:val="left" w:pos="357"/>
        </w:tabs>
        <w:jc w:val="both"/>
        <w:rPr>
          <w:rFonts w:ascii="Arial" w:hAnsi="Arial" w:cs="Arial"/>
          <w:sz w:val="22"/>
          <w:szCs w:val="22"/>
        </w:rPr>
      </w:pPr>
      <w:r w:rsidRPr="00A04363">
        <w:rPr>
          <w:rFonts w:ascii="Arial" w:hAnsi="Arial" w:cs="Arial"/>
          <w:sz w:val="22"/>
          <w:szCs w:val="22"/>
        </w:rPr>
        <w:t>Cena za provedení díla (dále jen „cena“) je dána cenovou nabídkou, jež je nedílnou přílohou této smlouvy.</w:t>
      </w:r>
    </w:p>
    <w:p w:rsidR="00BF69EC" w:rsidRPr="00A04363" w:rsidRDefault="00BF69EC" w:rsidP="00BF69EC">
      <w:pPr>
        <w:ind w:left="357"/>
        <w:jc w:val="both"/>
        <w:rPr>
          <w:rFonts w:ascii="Arial" w:hAnsi="Arial" w:cs="Arial"/>
          <w:sz w:val="22"/>
          <w:szCs w:val="22"/>
        </w:rPr>
      </w:pPr>
    </w:p>
    <w:p w:rsidR="00F82294" w:rsidRPr="00A04363" w:rsidRDefault="00F82294" w:rsidP="00BF0BA8">
      <w:pPr>
        <w:numPr>
          <w:ilvl w:val="0"/>
          <w:numId w:val="18"/>
        </w:numPr>
        <w:tabs>
          <w:tab w:val="left" w:pos="357"/>
        </w:tabs>
        <w:jc w:val="both"/>
        <w:rPr>
          <w:rFonts w:ascii="Arial" w:hAnsi="Arial" w:cs="Arial"/>
          <w:sz w:val="22"/>
          <w:szCs w:val="22"/>
        </w:rPr>
      </w:pPr>
      <w:r w:rsidRPr="00A04363">
        <w:rPr>
          <w:rFonts w:ascii="Arial" w:hAnsi="Arial" w:cs="Arial"/>
          <w:sz w:val="22"/>
          <w:szCs w:val="22"/>
        </w:rPr>
        <w:t xml:space="preserve">Smluvní strany se dohodly, že cena díla je stanovena jako </w:t>
      </w:r>
      <w:r w:rsidR="00E1723B" w:rsidRPr="00A04363">
        <w:rPr>
          <w:rFonts w:ascii="Arial" w:hAnsi="Arial" w:cs="Arial"/>
          <w:sz w:val="22"/>
          <w:szCs w:val="22"/>
        </w:rPr>
        <w:t xml:space="preserve">cena pevná </w:t>
      </w:r>
      <w:r w:rsidR="003F64A4" w:rsidRPr="00A04363">
        <w:rPr>
          <w:rFonts w:ascii="Arial" w:hAnsi="Arial" w:cs="Arial"/>
          <w:sz w:val="22"/>
          <w:szCs w:val="22"/>
        </w:rPr>
        <w:t>a maximálně přípustná</w:t>
      </w:r>
      <w:r w:rsidR="00E1723B" w:rsidRPr="00A04363">
        <w:rPr>
          <w:rFonts w:ascii="Arial" w:hAnsi="Arial" w:cs="Arial"/>
          <w:sz w:val="22"/>
          <w:szCs w:val="22"/>
        </w:rPr>
        <w:t>,</w:t>
      </w:r>
      <w:r w:rsidRPr="00A04363">
        <w:rPr>
          <w:rFonts w:ascii="Arial" w:hAnsi="Arial" w:cs="Arial"/>
          <w:sz w:val="22"/>
          <w:szCs w:val="22"/>
        </w:rPr>
        <w:t xml:space="preserve"> jež nebude za žádných okolností zhotovitelem překročena</w:t>
      </w:r>
      <w:r w:rsidR="009E25F1" w:rsidRPr="00A04363">
        <w:rPr>
          <w:rFonts w:ascii="Arial" w:hAnsi="Arial" w:cs="Arial"/>
          <w:sz w:val="22"/>
          <w:szCs w:val="22"/>
        </w:rPr>
        <w:t>,</w:t>
      </w:r>
      <w:r w:rsidRPr="00A04363">
        <w:rPr>
          <w:rFonts w:ascii="Arial" w:hAnsi="Arial" w:cs="Arial"/>
          <w:sz w:val="22"/>
          <w:szCs w:val="22"/>
        </w:rPr>
        <w:t xml:space="preserve"> </w:t>
      </w:r>
      <w:r w:rsidR="006C22D8" w:rsidRPr="00A04363">
        <w:rPr>
          <w:rFonts w:ascii="Arial" w:hAnsi="Arial" w:cs="Arial"/>
          <w:sz w:val="22"/>
          <w:szCs w:val="22"/>
        </w:rPr>
        <w:t xml:space="preserve">s výjimkou změny sazby daně z přidané hodnoty předepsané </w:t>
      </w:r>
      <w:r w:rsidR="00BF69EC" w:rsidRPr="00A04363">
        <w:rPr>
          <w:rFonts w:ascii="Arial" w:hAnsi="Arial" w:cs="Arial"/>
          <w:sz w:val="22"/>
          <w:szCs w:val="22"/>
        </w:rPr>
        <w:t>zákonem.</w:t>
      </w:r>
    </w:p>
    <w:p w:rsidR="00BF69EC" w:rsidRPr="00A04363" w:rsidRDefault="00BF69EC" w:rsidP="00BF69EC">
      <w:pPr>
        <w:tabs>
          <w:tab w:val="left" w:pos="357"/>
        </w:tabs>
        <w:ind w:left="357"/>
        <w:jc w:val="both"/>
        <w:rPr>
          <w:rFonts w:ascii="Arial" w:hAnsi="Arial" w:cs="Arial"/>
          <w:sz w:val="22"/>
          <w:szCs w:val="22"/>
        </w:rPr>
      </w:pPr>
    </w:p>
    <w:p w:rsidR="00F82294" w:rsidRPr="00A04363" w:rsidRDefault="00F82294" w:rsidP="00BF0BA8">
      <w:pPr>
        <w:numPr>
          <w:ilvl w:val="0"/>
          <w:numId w:val="18"/>
        </w:numPr>
        <w:tabs>
          <w:tab w:val="left" w:pos="357"/>
        </w:tabs>
        <w:jc w:val="both"/>
        <w:rPr>
          <w:rFonts w:ascii="Arial" w:hAnsi="Arial" w:cs="Arial"/>
          <w:sz w:val="22"/>
          <w:szCs w:val="22"/>
        </w:rPr>
      </w:pPr>
      <w:r w:rsidRPr="00A04363">
        <w:rPr>
          <w:rFonts w:ascii="Arial" w:hAnsi="Arial" w:cs="Arial"/>
          <w:sz w:val="22"/>
          <w:szCs w:val="22"/>
        </w:rPr>
        <w:t>Cena podle odstavce 1</w:t>
      </w:r>
      <w:r w:rsidR="0040011C" w:rsidRPr="00A04363">
        <w:rPr>
          <w:rFonts w:ascii="Arial" w:hAnsi="Arial" w:cs="Arial"/>
          <w:sz w:val="22"/>
          <w:szCs w:val="22"/>
        </w:rPr>
        <w:t xml:space="preserve"> tohoto článku</w:t>
      </w:r>
      <w:r w:rsidRPr="00A04363">
        <w:rPr>
          <w:rFonts w:ascii="Arial" w:hAnsi="Arial" w:cs="Arial"/>
          <w:sz w:val="22"/>
          <w:szCs w:val="22"/>
        </w:rPr>
        <w:t xml:space="preserve"> zahrnuje veškeré náklady zhotovitele při provádění díla.</w:t>
      </w:r>
    </w:p>
    <w:p w:rsidR="00F82294" w:rsidRPr="00A04363" w:rsidRDefault="00F82294">
      <w:pPr>
        <w:jc w:val="both"/>
        <w:rPr>
          <w:rFonts w:ascii="Arial" w:hAnsi="Arial" w:cs="Arial"/>
          <w:sz w:val="22"/>
          <w:szCs w:val="22"/>
        </w:rPr>
      </w:pPr>
    </w:p>
    <w:p w:rsidR="00F82294" w:rsidRPr="00A04363" w:rsidRDefault="00F82294" w:rsidP="00BF0BA8">
      <w:pPr>
        <w:numPr>
          <w:ilvl w:val="0"/>
          <w:numId w:val="18"/>
        </w:numPr>
        <w:tabs>
          <w:tab w:val="left" w:pos="357"/>
        </w:tabs>
        <w:jc w:val="both"/>
        <w:rPr>
          <w:rFonts w:ascii="Arial" w:hAnsi="Arial" w:cs="Arial"/>
          <w:sz w:val="22"/>
          <w:szCs w:val="22"/>
        </w:rPr>
      </w:pPr>
      <w:r w:rsidRPr="00A04363">
        <w:rPr>
          <w:rFonts w:ascii="Arial" w:hAnsi="Arial" w:cs="Arial"/>
          <w:sz w:val="22"/>
          <w:szCs w:val="22"/>
        </w:rPr>
        <w:t xml:space="preserve">Zvýšení materiálových, mzdových a jakýchkoliv jiných nákladů </w:t>
      </w:r>
      <w:r w:rsidR="00070FD3" w:rsidRPr="00A04363">
        <w:rPr>
          <w:rFonts w:ascii="Arial" w:hAnsi="Arial" w:cs="Arial"/>
          <w:sz w:val="22"/>
          <w:szCs w:val="22"/>
        </w:rPr>
        <w:t>po podepsání smlouvy</w:t>
      </w:r>
      <w:r w:rsidRPr="00A04363">
        <w:rPr>
          <w:rFonts w:ascii="Arial" w:hAnsi="Arial" w:cs="Arial"/>
          <w:sz w:val="22"/>
          <w:szCs w:val="22"/>
        </w:rPr>
        <w:t xml:space="preserve"> nem</w:t>
      </w:r>
      <w:r w:rsidR="00070FD3" w:rsidRPr="00A04363">
        <w:rPr>
          <w:rFonts w:ascii="Arial" w:hAnsi="Arial" w:cs="Arial"/>
          <w:sz w:val="22"/>
          <w:szCs w:val="22"/>
        </w:rPr>
        <w:t>á</w:t>
      </w:r>
      <w:r w:rsidRPr="00A04363">
        <w:rPr>
          <w:rFonts w:ascii="Arial" w:hAnsi="Arial" w:cs="Arial"/>
          <w:sz w:val="22"/>
          <w:szCs w:val="22"/>
        </w:rPr>
        <w:t xml:space="preserve"> vliv na cenu díla sjednanou v odstavci 1 </w:t>
      </w:r>
      <w:r w:rsidR="0040011C" w:rsidRPr="00A04363">
        <w:rPr>
          <w:rFonts w:ascii="Arial" w:hAnsi="Arial" w:cs="Arial"/>
          <w:sz w:val="22"/>
          <w:szCs w:val="22"/>
        </w:rPr>
        <w:t xml:space="preserve">tohoto článku </w:t>
      </w:r>
      <w:r w:rsidRPr="00A04363">
        <w:rPr>
          <w:rFonts w:ascii="Arial" w:hAnsi="Arial" w:cs="Arial"/>
          <w:sz w:val="22"/>
          <w:szCs w:val="22"/>
        </w:rPr>
        <w:t xml:space="preserve">ani na změnu jednotkových cen při zvýšení rozsahu díla (vícepráce). </w:t>
      </w:r>
    </w:p>
    <w:p w:rsidR="00F82294" w:rsidRPr="00A04363" w:rsidRDefault="00F82294">
      <w:pPr>
        <w:jc w:val="both"/>
        <w:rPr>
          <w:rFonts w:ascii="Arial" w:hAnsi="Arial" w:cs="Arial"/>
          <w:sz w:val="22"/>
          <w:szCs w:val="22"/>
        </w:rPr>
      </w:pPr>
    </w:p>
    <w:p w:rsidR="00F82294" w:rsidRPr="00A04363" w:rsidRDefault="00F82294" w:rsidP="00BF0BA8">
      <w:pPr>
        <w:numPr>
          <w:ilvl w:val="0"/>
          <w:numId w:val="18"/>
        </w:numPr>
        <w:tabs>
          <w:tab w:val="left" w:pos="357"/>
        </w:tabs>
        <w:jc w:val="both"/>
        <w:rPr>
          <w:rFonts w:ascii="Arial" w:hAnsi="Arial" w:cs="Arial"/>
          <w:sz w:val="22"/>
          <w:szCs w:val="22"/>
        </w:rPr>
      </w:pPr>
      <w:r w:rsidRPr="00A04363">
        <w:rPr>
          <w:rFonts w:ascii="Arial" w:hAnsi="Arial" w:cs="Arial"/>
          <w:sz w:val="22"/>
          <w:szCs w:val="22"/>
        </w:rPr>
        <w:t>Jednotkové ceny uvedené v nabídce zhotovitele jsou cenami pevnými a obsahují zejména veškeré:</w:t>
      </w:r>
    </w:p>
    <w:p w:rsidR="00F82294" w:rsidRPr="00A04363" w:rsidRDefault="00F82294">
      <w:pPr>
        <w:jc w:val="both"/>
        <w:rPr>
          <w:rFonts w:ascii="Arial" w:hAnsi="Arial" w:cs="Arial"/>
          <w:sz w:val="22"/>
          <w:szCs w:val="22"/>
        </w:rPr>
      </w:pP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materiálové, dopravní a vedlejší materiálové náklady, příslušenství, stroje, přístroje, nástroje a stavební pomocné materiály, které jsou nutné k provedení prací</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mzdové a vedlejší mzdové náklady, daně, náklady na dozor, odměny, přesčasy, odlučné, jízdné a jiné vedlejší náklady a výdaje</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na vykládku, skladování a rozdělení všech pro stavbu potřebných dodávek, bez rozdílu místa a podlaží</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na vybavení, zajištění, osvětlení a vytápění pracovišť, pomocné nářadí, lešení a skladovací plochy</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na všechna odpovídající ochranná opatření pro provedení prací až do jejich převzetí objednatelem</w:t>
      </w:r>
    </w:p>
    <w:p w:rsidR="00070FD3"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 xml:space="preserve">náklady na vyklizení staveniště, jakož i odvoz veškerého stavebního odpadu a sutě, včetně dodržování </w:t>
      </w:r>
      <w:r w:rsidR="00070FD3" w:rsidRPr="00A04363">
        <w:rPr>
          <w:rFonts w:ascii="Arial" w:hAnsi="Arial" w:cs="Arial"/>
          <w:sz w:val="22"/>
          <w:szCs w:val="22"/>
        </w:rPr>
        <w:t>právních předpisů</w:t>
      </w:r>
      <w:r w:rsidRPr="00A04363">
        <w:rPr>
          <w:rFonts w:ascii="Arial" w:hAnsi="Arial" w:cs="Arial"/>
          <w:sz w:val="22"/>
          <w:szCs w:val="22"/>
        </w:rPr>
        <w:t xml:space="preserve"> o ochraně životního prostředí a </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vedlejší náklady zařízení staveniště jakéhokoliv druhu, mimostaveništní dopravu, ev. ztížené dopravní podmínky, jakékoliv územní vlivy apod.</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na provedení zkoušek konstrukcí a měření, především stavebních materiálů a látek</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spojené s dovozem materiálů, výrobků, či prací ze zahraničí, včetně celních a jiných poplatků spojených s dovozem, dopravních nákladů, certifikace výrobků a materiálů, pokud je zhotovitel potřebuje pro své plnění</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 xml:space="preserve">náklady na další pomocné či režijní práce a výkony, které jsou potřebné pro dokonalé a kompletní provedení díla a jeho jednotlivých částí </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na zábory veřejných ploch včetně poplatků za jejich zřízení a udržování během celé doby provádění díla</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náklady na případné licence, průmyslová, autorská a jiná práva</w:t>
      </w:r>
    </w:p>
    <w:p w:rsidR="00F82294" w:rsidRPr="00A04363" w:rsidRDefault="00F82294" w:rsidP="00BF0BA8">
      <w:pPr>
        <w:numPr>
          <w:ilvl w:val="1"/>
          <w:numId w:val="18"/>
        </w:numPr>
        <w:tabs>
          <w:tab w:val="left" w:pos="720"/>
        </w:tabs>
        <w:spacing w:after="60"/>
        <w:jc w:val="both"/>
        <w:rPr>
          <w:rFonts w:ascii="Arial" w:hAnsi="Arial" w:cs="Arial"/>
          <w:sz w:val="22"/>
          <w:szCs w:val="22"/>
        </w:rPr>
      </w:pPr>
      <w:r w:rsidRPr="00A04363">
        <w:rPr>
          <w:rFonts w:ascii="Arial" w:hAnsi="Arial" w:cs="Arial"/>
          <w:sz w:val="22"/>
          <w:szCs w:val="22"/>
        </w:rPr>
        <w:t xml:space="preserve">náklady na zkoušky, atesty, osvědčení a certifikace v souladu s příslušnými </w:t>
      </w:r>
      <w:r w:rsidR="00070FD3" w:rsidRPr="00A04363">
        <w:rPr>
          <w:rFonts w:ascii="Arial" w:hAnsi="Arial" w:cs="Arial"/>
          <w:sz w:val="22"/>
          <w:szCs w:val="22"/>
        </w:rPr>
        <w:t>právními předpisy</w:t>
      </w:r>
    </w:p>
    <w:p w:rsidR="00F82294" w:rsidRPr="00A04363" w:rsidRDefault="00F82294">
      <w:pPr>
        <w:ind w:left="357"/>
        <w:jc w:val="both"/>
        <w:rPr>
          <w:rFonts w:ascii="Arial" w:hAnsi="Arial" w:cs="Arial"/>
          <w:sz w:val="22"/>
          <w:szCs w:val="22"/>
        </w:rPr>
      </w:pPr>
    </w:p>
    <w:p w:rsidR="00B03BEA" w:rsidRPr="00A04363" w:rsidRDefault="00F82294" w:rsidP="00BF0BA8">
      <w:pPr>
        <w:numPr>
          <w:ilvl w:val="0"/>
          <w:numId w:val="18"/>
        </w:numPr>
        <w:tabs>
          <w:tab w:val="left" w:pos="357"/>
        </w:tabs>
        <w:jc w:val="both"/>
        <w:rPr>
          <w:rFonts w:ascii="Arial" w:hAnsi="Arial" w:cs="Arial"/>
          <w:sz w:val="22"/>
          <w:szCs w:val="22"/>
        </w:rPr>
      </w:pPr>
      <w:r w:rsidRPr="00A04363">
        <w:rPr>
          <w:rFonts w:ascii="Arial" w:hAnsi="Arial" w:cs="Arial"/>
          <w:sz w:val="22"/>
          <w:szCs w:val="22"/>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w:t>
      </w:r>
      <w:r w:rsidR="003123C9" w:rsidRPr="00A04363">
        <w:rPr>
          <w:rFonts w:ascii="Arial" w:hAnsi="Arial" w:cs="Arial"/>
          <w:sz w:val="22"/>
          <w:szCs w:val="22"/>
        </w:rPr>
        <w:t>é</w:t>
      </w:r>
      <w:r w:rsidRPr="00A04363">
        <w:rPr>
          <w:rFonts w:ascii="Arial" w:hAnsi="Arial" w:cs="Arial"/>
          <w:sz w:val="22"/>
          <w:szCs w:val="22"/>
        </w:rPr>
        <w:t xml:space="preserve"> proveditelnosti díla apod. Jakýkoliv případný omyl zhotovitele týkající se těchto skutečností nezakládá právo zhotovitele na změnu ceny díla</w:t>
      </w:r>
      <w:r w:rsidR="00070FD3" w:rsidRPr="00A04363">
        <w:rPr>
          <w:rFonts w:ascii="Arial" w:hAnsi="Arial" w:cs="Arial"/>
          <w:sz w:val="22"/>
          <w:szCs w:val="22"/>
        </w:rPr>
        <w:t>.</w:t>
      </w:r>
    </w:p>
    <w:p w:rsidR="00B03BEA" w:rsidRPr="00A04363" w:rsidRDefault="00B03BEA">
      <w:pPr>
        <w:jc w:val="both"/>
        <w:rPr>
          <w:rFonts w:ascii="Arial" w:hAnsi="Arial" w:cs="Arial"/>
          <w:sz w:val="22"/>
          <w:szCs w:val="22"/>
        </w:rPr>
      </w:pPr>
    </w:p>
    <w:p w:rsidR="00CE7F50" w:rsidRPr="00A04363" w:rsidRDefault="00CE7F50">
      <w:pPr>
        <w:jc w:val="both"/>
        <w:rPr>
          <w:rFonts w:ascii="Arial" w:hAnsi="Arial" w:cs="Arial"/>
          <w:sz w:val="22"/>
          <w:szCs w:val="22"/>
        </w:rPr>
      </w:pPr>
    </w:p>
    <w:p w:rsidR="00CE7F50" w:rsidRPr="00A04363" w:rsidRDefault="00CE7F50">
      <w:pPr>
        <w:jc w:val="both"/>
        <w:rPr>
          <w:rFonts w:ascii="Arial" w:hAnsi="Arial" w:cs="Arial"/>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V</w:t>
      </w:r>
      <w:r w:rsidR="00046A49" w:rsidRPr="00A04363">
        <w:rPr>
          <w:rFonts w:ascii="Arial" w:hAnsi="Arial" w:cs="Arial"/>
          <w:b/>
          <w:sz w:val="22"/>
          <w:szCs w:val="22"/>
        </w:rPr>
        <w:t>.</w:t>
      </w:r>
    </w:p>
    <w:p w:rsidR="00F82294" w:rsidRPr="00A04363" w:rsidRDefault="00F82294">
      <w:pPr>
        <w:pStyle w:val="Nadpis1"/>
        <w:tabs>
          <w:tab w:val="left" w:pos="0"/>
        </w:tabs>
        <w:rPr>
          <w:rFonts w:cs="Arial"/>
          <w:szCs w:val="22"/>
        </w:rPr>
      </w:pPr>
      <w:r w:rsidRPr="00A04363">
        <w:rPr>
          <w:rFonts w:cs="Arial"/>
          <w:szCs w:val="22"/>
        </w:rPr>
        <w:t>Zařízení staveniště, standardy prací a dodávek, vzorkování materiálů</w:t>
      </w:r>
    </w:p>
    <w:p w:rsidR="00F82294" w:rsidRPr="00A04363" w:rsidRDefault="00F82294">
      <w:pPr>
        <w:jc w:val="both"/>
        <w:rPr>
          <w:rFonts w:ascii="Arial" w:hAnsi="Arial" w:cs="Arial"/>
          <w:sz w:val="22"/>
          <w:szCs w:val="22"/>
        </w:rPr>
      </w:pPr>
    </w:p>
    <w:p w:rsidR="00F82294" w:rsidRPr="00A04363" w:rsidRDefault="00F82294" w:rsidP="00BF0BA8">
      <w:pPr>
        <w:numPr>
          <w:ilvl w:val="0"/>
          <w:numId w:val="20"/>
        </w:numPr>
        <w:tabs>
          <w:tab w:val="left" w:pos="357"/>
        </w:tabs>
        <w:jc w:val="both"/>
        <w:rPr>
          <w:rFonts w:ascii="Arial" w:hAnsi="Arial" w:cs="Arial"/>
          <w:sz w:val="22"/>
          <w:szCs w:val="22"/>
        </w:rPr>
      </w:pPr>
      <w:r w:rsidRPr="00A04363">
        <w:rPr>
          <w:rFonts w:ascii="Arial" w:hAnsi="Arial" w:cs="Arial"/>
          <w:sz w:val="22"/>
          <w:szCs w:val="22"/>
        </w:rPr>
        <w:t>Zhotovitel podpisem smlouvy potvrzuje, že si před podáním nabídky podrobně prověřil veškeré poměry týkající se míst provedení díla i míst pro zařízení staveniště, včetně jejich vlastností a únosnosti. Během celé výstavby je povinen si tyto poměry nadále průběžně prověřovat</w:t>
      </w:r>
      <w:r w:rsidR="00070FD3" w:rsidRPr="00A04363">
        <w:rPr>
          <w:rFonts w:ascii="Arial" w:hAnsi="Arial" w:cs="Arial"/>
          <w:sz w:val="22"/>
          <w:szCs w:val="22"/>
        </w:rPr>
        <w:t>.</w:t>
      </w:r>
    </w:p>
    <w:p w:rsidR="00F82294" w:rsidRPr="00A04363" w:rsidRDefault="00F82294">
      <w:pPr>
        <w:jc w:val="both"/>
        <w:rPr>
          <w:rFonts w:ascii="Arial" w:hAnsi="Arial" w:cs="Arial"/>
          <w:sz w:val="22"/>
          <w:szCs w:val="22"/>
        </w:rPr>
      </w:pPr>
    </w:p>
    <w:p w:rsidR="00F82294" w:rsidRPr="00A04363" w:rsidRDefault="00F82294" w:rsidP="006E571C">
      <w:pPr>
        <w:numPr>
          <w:ilvl w:val="0"/>
          <w:numId w:val="2"/>
        </w:numPr>
        <w:tabs>
          <w:tab w:val="left" w:pos="357"/>
        </w:tabs>
        <w:jc w:val="both"/>
        <w:rPr>
          <w:rFonts w:ascii="Arial" w:hAnsi="Arial" w:cs="Arial"/>
          <w:sz w:val="22"/>
          <w:szCs w:val="22"/>
        </w:rPr>
      </w:pPr>
      <w:r w:rsidRPr="00A04363">
        <w:rPr>
          <w:rFonts w:ascii="Arial" w:hAnsi="Arial" w:cs="Arial"/>
          <w:sz w:val="22"/>
          <w:szCs w:val="22"/>
        </w:rPr>
        <w:t xml:space="preserve">Budou-li při pracích na zařízení staveniště nebo </w:t>
      </w:r>
      <w:r w:rsidR="00FA1586" w:rsidRPr="00A04363">
        <w:rPr>
          <w:rFonts w:ascii="Arial" w:hAnsi="Arial" w:cs="Arial"/>
          <w:sz w:val="22"/>
          <w:szCs w:val="22"/>
        </w:rPr>
        <w:t>při</w:t>
      </w:r>
      <w:r w:rsidRPr="00A04363">
        <w:rPr>
          <w:rFonts w:ascii="Arial" w:hAnsi="Arial" w:cs="Arial"/>
          <w:sz w:val="22"/>
          <w:szCs w:val="22"/>
        </w:rPr>
        <w:t xml:space="preserve"> vlastních pracích nalezeny umělecké nebo starožitné předměty, při jejichž nálezu je zhotovitel povinen určitým jednáním, provede veškeré kroky dle platných předpisů a neprodleně uvědomí objednatele. Zdržení plynoucí z tohoto nálezu, např. výzkumné nebo archeologické práce, neopravňují ke změnám dohodnutých jednotkových cen. V takovém případě postupuje zhotovitel v souladu se zákonem č. 20/1987 Sb.</w:t>
      </w:r>
      <w:r w:rsidR="00FA1586" w:rsidRPr="00A04363">
        <w:rPr>
          <w:rFonts w:ascii="Arial" w:hAnsi="Arial" w:cs="Arial"/>
          <w:sz w:val="22"/>
          <w:szCs w:val="22"/>
        </w:rPr>
        <w:t>,</w:t>
      </w:r>
      <w:r w:rsidRPr="00A04363">
        <w:rPr>
          <w:rFonts w:ascii="Arial" w:hAnsi="Arial" w:cs="Arial"/>
          <w:sz w:val="22"/>
          <w:szCs w:val="22"/>
        </w:rPr>
        <w:t xml:space="preserve"> o státní památkové péči</w:t>
      </w:r>
      <w:r w:rsidR="00FA1586" w:rsidRPr="00A04363">
        <w:rPr>
          <w:rFonts w:ascii="Arial" w:hAnsi="Arial" w:cs="Arial"/>
          <w:sz w:val="22"/>
          <w:szCs w:val="22"/>
        </w:rPr>
        <w:t>,</w:t>
      </w:r>
      <w:r w:rsidRPr="00A04363">
        <w:rPr>
          <w:rFonts w:ascii="Arial" w:hAnsi="Arial" w:cs="Arial"/>
          <w:sz w:val="22"/>
          <w:szCs w:val="22"/>
        </w:rPr>
        <w:t xml:space="preserve"> ve znění pozdějších předpisů.</w:t>
      </w:r>
    </w:p>
    <w:p w:rsidR="00F82294" w:rsidRPr="00A04363" w:rsidRDefault="00F82294">
      <w:pPr>
        <w:jc w:val="both"/>
        <w:rPr>
          <w:rFonts w:ascii="Arial" w:hAnsi="Arial" w:cs="Arial"/>
          <w:sz w:val="22"/>
          <w:szCs w:val="22"/>
        </w:rPr>
      </w:pPr>
    </w:p>
    <w:p w:rsidR="00F82294" w:rsidRPr="00A04363" w:rsidRDefault="006E571C" w:rsidP="005A1723">
      <w:pPr>
        <w:spacing w:after="60"/>
        <w:jc w:val="both"/>
        <w:rPr>
          <w:rFonts w:ascii="Arial" w:hAnsi="Arial" w:cs="Arial"/>
          <w:sz w:val="22"/>
          <w:szCs w:val="22"/>
        </w:rPr>
      </w:pPr>
      <w:r w:rsidRPr="00A04363">
        <w:rPr>
          <w:rFonts w:ascii="Arial" w:hAnsi="Arial" w:cs="Arial"/>
          <w:sz w:val="22"/>
          <w:szCs w:val="22"/>
        </w:rPr>
        <w:t>3</w:t>
      </w:r>
      <w:r w:rsidR="005A1723" w:rsidRPr="00A04363">
        <w:rPr>
          <w:rFonts w:ascii="Arial" w:hAnsi="Arial" w:cs="Arial"/>
          <w:sz w:val="22"/>
          <w:szCs w:val="22"/>
        </w:rPr>
        <w:t xml:space="preserve">.  </w:t>
      </w:r>
      <w:r w:rsidR="00F82294" w:rsidRPr="00A04363">
        <w:rPr>
          <w:rFonts w:ascii="Arial" w:hAnsi="Arial" w:cs="Arial"/>
          <w:sz w:val="22"/>
          <w:szCs w:val="22"/>
        </w:rPr>
        <w:t xml:space="preserve">V nákladech zařízení staveniště </w:t>
      </w:r>
      <w:r w:rsidR="00D541D8" w:rsidRPr="00A04363">
        <w:rPr>
          <w:rFonts w:ascii="Arial" w:hAnsi="Arial" w:cs="Arial"/>
          <w:sz w:val="22"/>
          <w:szCs w:val="22"/>
        </w:rPr>
        <w:t xml:space="preserve">jsou </w:t>
      </w:r>
      <w:r w:rsidR="00F82294" w:rsidRPr="00A04363">
        <w:rPr>
          <w:rFonts w:ascii="Arial" w:hAnsi="Arial" w:cs="Arial"/>
          <w:sz w:val="22"/>
          <w:szCs w:val="22"/>
        </w:rPr>
        <w:t>v </w:t>
      </w:r>
      <w:r w:rsidR="005F5535" w:rsidRPr="00A04363">
        <w:rPr>
          <w:rFonts w:ascii="Arial" w:hAnsi="Arial" w:cs="Arial"/>
          <w:sz w:val="22"/>
          <w:szCs w:val="22"/>
        </w:rPr>
        <w:t xml:space="preserve">souladu s nabídkou </w:t>
      </w:r>
      <w:r w:rsidR="00F82294" w:rsidRPr="00A04363">
        <w:rPr>
          <w:rFonts w:ascii="Arial" w:hAnsi="Arial" w:cs="Arial"/>
          <w:sz w:val="22"/>
          <w:szCs w:val="22"/>
        </w:rPr>
        <w:t>zahrnuty zejména:</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 xml:space="preserve">náklady na zřízení, dopravu, provoz a údržbu strojů a mechanizace, skladů materiálu, přístrojů, dopravních cest do doby převzetí díla </w:t>
      </w:r>
      <w:r w:rsidR="00FA1586" w:rsidRPr="00A04363">
        <w:rPr>
          <w:rFonts w:ascii="Arial" w:hAnsi="Arial" w:cs="Arial"/>
          <w:sz w:val="22"/>
          <w:szCs w:val="22"/>
        </w:rPr>
        <w:t>objednatelem</w:t>
      </w:r>
      <w:r w:rsidRPr="00A04363">
        <w:rPr>
          <w:rFonts w:ascii="Arial" w:hAnsi="Arial" w:cs="Arial"/>
          <w:sz w:val="22"/>
          <w:szCs w:val="22"/>
        </w:rPr>
        <w:t xml:space="preserve"> a odvoz, včetně jejich odpisů, případně bourací práce po ukončení prací</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vybavení staveništních přípojek proudu pro všechny spotřebiče vlastními elektrickými hodinami nebo staveništních rozvaděčů počítadlem a přípojek vody měřidly</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provizorní staveništní rozvody vody a elektrické energie formou tzv. podružných rozvaděčů</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zajištění ochranných a pracovních lešení a oplocení v potřebné výšce, ostraha objektu</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provizorní odkanalizování a odvádění dešťové vody, čerpání vody v průběhu provádění spodní stavby a během vlastní výstavby</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příjezdové komunikace, komunikační dočasné cesty, příjezdové cesty ke skladům, materiálům a míst</w:t>
      </w:r>
      <w:r w:rsidR="00FA1586" w:rsidRPr="00A04363">
        <w:rPr>
          <w:rFonts w:ascii="Arial" w:hAnsi="Arial" w:cs="Arial"/>
          <w:sz w:val="22"/>
          <w:szCs w:val="22"/>
        </w:rPr>
        <w:t>ů</w:t>
      </w:r>
      <w:r w:rsidRPr="00A04363">
        <w:rPr>
          <w:rFonts w:ascii="Arial" w:hAnsi="Arial" w:cs="Arial"/>
          <w:sz w:val="22"/>
          <w:szCs w:val="22"/>
        </w:rPr>
        <w:t>m skládky, včetně jejich průběžného čištění a zamezení znečištění a poškození ploch a komunikací</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čištění staveniště a všech užívaných ploch denně průběžně, zásadně ale vždy před opuštěním staveniště a po ukončení prací</w:t>
      </w:r>
    </w:p>
    <w:p w:rsidR="00F82294" w:rsidRPr="00A04363" w:rsidRDefault="00F82294" w:rsidP="00BF0BA8">
      <w:pPr>
        <w:numPr>
          <w:ilvl w:val="0"/>
          <w:numId w:val="5"/>
        </w:numPr>
        <w:tabs>
          <w:tab w:val="left" w:pos="720"/>
        </w:tabs>
        <w:spacing w:after="60"/>
        <w:jc w:val="both"/>
        <w:rPr>
          <w:rFonts w:ascii="Arial" w:hAnsi="Arial" w:cs="Arial"/>
          <w:sz w:val="22"/>
          <w:szCs w:val="22"/>
          <w:u w:val="single"/>
        </w:rPr>
      </w:pPr>
      <w:r w:rsidRPr="00A04363">
        <w:rPr>
          <w:rFonts w:ascii="Arial" w:hAnsi="Arial" w:cs="Arial"/>
          <w:sz w:val="22"/>
          <w:szCs w:val="22"/>
          <w:u w:val="single"/>
        </w:rPr>
        <w:t>průběžné odstraňování odpadu, suti, rozměrného odpadu, obalů</w:t>
      </w:r>
      <w:r w:rsidR="00317948" w:rsidRPr="00A04363">
        <w:rPr>
          <w:rFonts w:ascii="Arial" w:hAnsi="Arial" w:cs="Arial"/>
          <w:sz w:val="22"/>
          <w:szCs w:val="22"/>
          <w:u w:val="single"/>
        </w:rPr>
        <w:t>,</w:t>
      </w:r>
      <w:r w:rsidRPr="00A04363">
        <w:rPr>
          <w:rFonts w:ascii="Arial" w:hAnsi="Arial" w:cs="Arial"/>
          <w:sz w:val="22"/>
          <w:szCs w:val="22"/>
          <w:u w:val="single"/>
        </w:rPr>
        <w:t xml:space="preserve"> včetně třídění odpadu a zamezení znečištění životního prostředí v souladu s příslušnými </w:t>
      </w:r>
      <w:r w:rsidR="00317948" w:rsidRPr="00A04363">
        <w:rPr>
          <w:rFonts w:ascii="Arial" w:hAnsi="Arial" w:cs="Arial"/>
          <w:sz w:val="22"/>
          <w:szCs w:val="22"/>
          <w:u w:val="single"/>
        </w:rPr>
        <w:t>právními předpisy</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ochrana díla a jeho jednotlivých rozpracovaných častí proti dešti, záplavové a spodní vodě, větru, mrazu a sněhu</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zjištění polohy a funkce všech stávajících nadzemních a podzemních vedení a jejich odborné zajištění, případné odstranění</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bezpečné zajištění stavebních jam a otevřených šachet</w:t>
      </w:r>
    </w:p>
    <w:p w:rsidR="00F82294" w:rsidRPr="00A04363" w:rsidRDefault="00F82294" w:rsidP="00BF0BA8">
      <w:pPr>
        <w:numPr>
          <w:ilvl w:val="0"/>
          <w:numId w:val="5"/>
        </w:numPr>
        <w:tabs>
          <w:tab w:val="left" w:pos="720"/>
        </w:tabs>
        <w:spacing w:after="60"/>
        <w:jc w:val="both"/>
        <w:rPr>
          <w:rFonts w:ascii="Arial" w:hAnsi="Arial" w:cs="Arial"/>
          <w:sz w:val="22"/>
          <w:szCs w:val="22"/>
          <w:u w:val="single"/>
        </w:rPr>
      </w:pPr>
      <w:r w:rsidRPr="00A04363">
        <w:rPr>
          <w:rFonts w:ascii="Arial" w:hAnsi="Arial" w:cs="Arial"/>
          <w:sz w:val="22"/>
          <w:szCs w:val="22"/>
          <w:u w:val="single"/>
        </w:rPr>
        <w:t xml:space="preserve">opatření na ochranu dotčených a sousedních pozemků </w:t>
      </w:r>
      <w:r w:rsidR="00EC3FB3">
        <w:rPr>
          <w:rFonts w:ascii="Arial" w:hAnsi="Arial" w:cs="Arial"/>
          <w:sz w:val="22"/>
          <w:szCs w:val="22"/>
          <w:u w:val="single"/>
        </w:rPr>
        <w:t xml:space="preserve">či nemovitostí a jejich částí </w:t>
      </w:r>
      <w:r w:rsidRPr="00A04363">
        <w:rPr>
          <w:rFonts w:ascii="Arial" w:hAnsi="Arial" w:cs="Arial"/>
          <w:sz w:val="22"/>
          <w:szCs w:val="22"/>
          <w:u w:val="single"/>
        </w:rPr>
        <w:t>proti poškození a znečištění</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škody na zařízení staveniště, jejichž původce nemohl být zjištěn</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 xml:space="preserve">demontáž zařízení staveniště nejpozději do </w:t>
      </w:r>
      <w:r w:rsidR="008F016C" w:rsidRPr="00A04363">
        <w:rPr>
          <w:rFonts w:ascii="Arial" w:hAnsi="Arial" w:cs="Arial"/>
          <w:sz w:val="22"/>
          <w:szCs w:val="22"/>
        </w:rPr>
        <w:t>10</w:t>
      </w:r>
      <w:r w:rsidR="00360B61" w:rsidRPr="00A04363">
        <w:rPr>
          <w:rFonts w:ascii="Arial" w:hAnsi="Arial" w:cs="Arial"/>
          <w:sz w:val="22"/>
          <w:szCs w:val="22"/>
        </w:rPr>
        <w:t xml:space="preserve"> dnů </w:t>
      </w:r>
      <w:r w:rsidRPr="00A04363">
        <w:rPr>
          <w:rFonts w:ascii="Arial" w:hAnsi="Arial" w:cs="Arial"/>
          <w:sz w:val="22"/>
          <w:szCs w:val="22"/>
        </w:rPr>
        <w:t>po dokončení a uvedení prací do původního stavu, příp. přenechání zařízení objednateli dle zvláštních ujednání</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stroje, budovy, stavební sklady, sklady materiálů a mechanizace, plochy, přístroje, dopravní a přístupové komunikace</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zabezpečení střežení staveniště, kontroly osob, materiálů a vozidel</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opatření na zabezpečení výstavby v zimě, průběžné odstraňování sněhu</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osvětlení staveniště a příjezdových cest, včetně dopravních provizórií, dopravních značek a značení v souladu s příslušnými ustanoveními, zákony, předpisy a včetně poplatků na jejich zřízení a udržování během celé výstavby a projednání s příslušnými orgány a institucemi a jejich demontáž po ukončení prací</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zajištění a udržování telefonického spojení pro vlastní potřebu a potřebu technického dozoru, včetně všech poplatků</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všechny vedlejší stavební náklady zařízení staveniště jakéhokoliv druhu, náklady na mimostaveništní dopravu, ztížené dopravní podmínky, územní a provozní vlivy</w:t>
      </w:r>
    </w:p>
    <w:p w:rsidR="00F82294"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 xml:space="preserve">zařízení staveniště </w:t>
      </w:r>
    </w:p>
    <w:p w:rsidR="00B03BEA" w:rsidRPr="00A04363" w:rsidRDefault="00F82294" w:rsidP="00BF0BA8">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u w:val="single"/>
        </w:rPr>
        <w:t>náklady na zřízení a udržování případných záborů cest, chodníků, komunikací, včetně všech úředních povolení a úkonů, spojených se získáním těchto povolení</w:t>
      </w:r>
      <w:r w:rsidR="00212D14" w:rsidRPr="00A04363">
        <w:rPr>
          <w:rFonts w:ascii="Arial" w:hAnsi="Arial" w:cs="Arial"/>
          <w:sz w:val="22"/>
          <w:szCs w:val="22"/>
        </w:rPr>
        <w:t>.</w:t>
      </w:r>
    </w:p>
    <w:p w:rsidR="00CE7F50" w:rsidRPr="00F426FE" w:rsidRDefault="00DB003D" w:rsidP="00CE7F50">
      <w:pPr>
        <w:numPr>
          <w:ilvl w:val="0"/>
          <w:numId w:val="5"/>
        </w:numPr>
        <w:tabs>
          <w:tab w:val="left" w:pos="720"/>
        </w:tabs>
        <w:spacing w:after="60"/>
        <w:jc w:val="both"/>
        <w:rPr>
          <w:rFonts w:ascii="Arial" w:hAnsi="Arial" w:cs="Arial"/>
          <w:sz w:val="22"/>
          <w:szCs w:val="22"/>
        </w:rPr>
      </w:pPr>
      <w:r w:rsidRPr="00A04363">
        <w:rPr>
          <w:rFonts w:ascii="Arial" w:hAnsi="Arial" w:cs="Arial"/>
          <w:sz w:val="22"/>
          <w:szCs w:val="22"/>
        </w:rPr>
        <w:t>Úhrada místních poplatků se řídí ustanovením obecně závazné vyhlášky města Říčany o místních poplatcích č. 5/2014 a č. 4/2016</w:t>
      </w:r>
    </w:p>
    <w:p w:rsidR="00CE7F50" w:rsidRPr="00A04363" w:rsidRDefault="00CE7F50" w:rsidP="00CE7F50">
      <w:pPr>
        <w:spacing w:after="60"/>
        <w:jc w:val="both"/>
        <w:rPr>
          <w:rFonts w:ascii="Arial" w:hAnsi="Arial" w:cs="Arial"/>
          <w:sz w:val="22"/>
          <w:szCs w:val="22"/>
        </w:rPr>
      </w:pPr>
    </w:p>
    <w:p w:rsidR="00CE7F50" w:rsidRPr="00A04363" w:rsidRDefault="00CE7F50" w:rsidP="00CE7F50">
      <w:pPr>
        <w:spacing w:after="60"/>
        <w:jc w:val="both"/>
        <w:rPr>
          <w:rFonts w:ascii="Arial" w:hAnsi="Arial" w:cs="Arial"/>
          <w:sz w:val="22"/>
          <w:szCs w:val="22"/>
        </w:rPr>
      </w:pPr>
    </w:p>
    <w:p w:rsidR="00F82294" w:rsidRPr="00A04363" w:rsidRDefault="00FB25F3">
      <w:pPr>
        <w:pStyle w:val="Nadpis1"/>
        <w:tabs>
          <w:tab w:val="left" w:pos="0"/>
        </w:tabs>
        <w:rPr>
          <w:rFonts w:cs="Arial"/>
          <w:szCs w:val="22"/>
        </w:rPr>
      </w:pPr>
      <w:r w:rsidRPr="00A04363">
        <w:rPr>
          <w:rFonts w:cs="Arial"/>
          <w:szCs w:val="22"/>
        </w:rPr>
        <w:t>Č</w:t>
      </w:r>
      <w:r w:rsidR="00F82294" w:rsidRPr="00A04363">
        <w:rPr>
          <w:rFonts w:cs="Arial"/>
          <w:szCs w:val="22"/>
        </w:rPr>
        <w:t>lánek VI</w:t>
      </w:r>
      <w:r w:rsidR="00046A49" w:rsidRPr="00A04363">
        <w:rPr>
          <w:rFonts w:cs="Arial"/>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Překážky a přerušení prací, lhůty provádění</w:t>
      </w:r>
    </w:p>
    <w:p w:rsidR="00F82294" w:rsidRPr="00A04363" w:rsidRDefault="00F82294">
      <w:pPr>
        <w:jc w:val="center"/>
        <w:rPr>
          <w:rFonts w:ascii="Arial" w:hAnsi="Arial" w:cs="Arial"/>
          <w:b/>
          <w:sz w:val="22"/>
          <w:szCs w:val="22"/>
        </w:rPr>
      </w:pPr>
    </w:p>
    <w:p w:rsidR="00F82294" w:rsidRPr="00A04363" w:rsidRDefault="00F82294" w:rsidP="00BF0BA8">
      <w:pPr>
        <w:numPr>
          <w:ilvl w:val="0"/>
          <w:numId w:val="6"/>
        </w:numPr>
        <w:tabs>
          <w:tab w:val="left" w:pos="357"/>
        </w:tabs>
        <w:jc w:val="both"/>
        <w:rPr>
          <w:rFonts w:ascii="Arial" w:hAnsi="Arial" w:cs="Arial"/>
          <w:sz w:val="22"/>
          <w:szCs w:val="22"/>
        </w:rPr>
      </w:pPr>
      <w:r w:rsidRPr="00A04363">
        <w:rPr>
          <w:rFonts w:ascii="Arial" w:hAnsi="Arial" w:cs="Arial"/>
          <w:sz w:val="22"/>
          <w:szCs w:val="22"/>
        </w:rPr>
        <w:t>Způsobí-li zhotovitel svou činností při provádění díla překážky bránící provádění díla</w:t>
      </w:r>
      <w:r w:rsidR="00FF32A0" w:rsidRPr="00A04363">
        <w:rPr>
          <w:rFonts w:ascii="Arial" w:hAnsi="Arial" w:cs="Arial"/>
          <w:sz w:val="22"/>
          <w:szCs w:val="22"/>
        </w:rPr>
        <w:t>,</w:t>
      </w:r>
      <w:r w:rsidRPr="00A04363">
        <w:rPr>
          <w:rFonts w:ascii="Arial" w:hAnsi="Arial" w:cs="Arial"/>
          <w:sz w:val="22"/>
          <w:szCs w:val="22"/>
        </w:rPr>
        <w:t xml:space="preserve"> v jejichž důsledku vznikne objednateli škoda, je zhotovitel povinen ji objednateli nahradit</w:t>
      </w:r>
      <w:r w:rsidR="006C22D8" w:rsidRPr="00A04363">
        <w:rPr>
          <w:rFonts w:ascii="Arial" w:hAnsi="Arial" w:cs="Arial"/>
          <w:sz w:val="22"/>
          <w:szCs w:val="22"/>
        </w:rPr>
        <w:t>.</w:t>
      </w:r>
    </w:p>
    <w:p w:rsidR="00F82294" w:rsidRPr="00A04363" w:rsidRDefault="00F82294">
      <w:pPr>
        <w:jc w:val="both"/>
        <w:rPr>
          <w:rFonts w:ascii="Arial" w:hAnsi="Arial" w:cs="Arial"/>
          <w:sz w:val="22"/>
          <w:szCs w:val="22"/>
          <w:shd w:val="clear" w:color="auto" w:fill="FFFF00"/>
        </w:rPr>
      </w:pPr>
    </w:p>
    <w:p w:rsidR="00F82294" w:rsidRPr="00A04363" w:rsidRDefault="00F82294" w:rsidP="00BF0BA8">
      <w:pPr>
        <w:numPr>
          <w:ilvl w:val="0"/>
          <w:numId w:val="6"/>
        </w:numPr>
        <w:tabs>
          <w:tab w:val="left" w:pos="357"/>
        </w:tabs>
        <w:jc w:val="both"/>
        <w:rPr>
          <w:rFonts w:ascii="Arial" w:hAnsi="Arial" w:cs="Arial"/>
          <w:sz w:val="22"/>
          <w:szCs w:val="22"/>
        </w:rPr>
      </w:pPr>
      <w:r w:rsidRPr="00A04363">
        <w:rPr>
          <w:rFonts w:ascii="Arial" w:hAnsi="Arial" w:cs="Arial"/>
          <w:sz w:val="22"/>
          <w:szCs w:val="22"/>
        </w:rPr>
        <w:t>Z důvodu krátkodobého přerušení prací vzniklých z důvodu překážek vyvolaných ostatními osobami zúčastněnými na výstavbě nevzniká zhotoviteli žádný právní nárok na náhradu škody vůči objednateli</w:t>
      </w:r>
      <w:r w:rsidR="00C22A54" w:rsidRPr="00A04363">
        <w:rPr>
          <w:rFonts w:ascii="Arial" w:hAnsi="Arial" w:cs="Arial"/>
          <w:sz w:val="22"/>
          <w:szCs w:val="22"/>
        </w:rPr>
        <w:t xml:space="preserve"> ani na prodloužení doby realizace díla ve vztahu k</w:t>
      </w:r>
      <w:r w:rsidR="00D166B7" w:rsidRPr="00A04363">
        <w:rPr>
          <w:rFonts w:ascii="Arial" w:hAnsi="Arial" w:cs="Arial"/>
          <w:sz w:val="22"/>
          <w:szCs w:val="22"/>
        </w:rPr>
        <w:t>e</w:t>
      </w:r>
      <w:r w:rsidR="00C22A54" w:rsidRPr="00A04363">
        <w:rPr>
          <w:rFonts w:ascii="Arial" w:hAnsi="Arial" w:cs="Arial"/>
          <w:sz w:val="22"/>
          <w:szCs w:val="22"/>
        </w:rPr>
        <w:t xml:space="preserve">  konečnému </w:t>
      </w:r>
      <w:r w:rsidR="00024EB6" w:rsidRPr="00A04363">
        <w:rPr>
          <w:rFonts w:ascii="Arial" w:hAnsi="Arial" w:cs="Arial"/>
          <w:sz w:val="22"/>
          <w:szCs w:val="22"/>
        </w:rPr>
        <w:t>termínu dokončení díla</w:t>
      </w:r>
      <w:r w:rsidRPr="00A04363">
        <w:rPr>
          <w:rFonts w:ascii="Arial" w:hAnsi="Arial" w:cs="Arial"/>
          <w:sz w:val="22"/>
          <w:szCs w:val="22"/>
        </w:rPr>
        <w:t>.</w:t>
      </w:r>
    </w:p>
    <w:p w:rsidR="00F82294" w:rsidRPr="00A04363" w:rsidRDefault="00F82294">
      <w:pPr>
        <w:jc w:val="both"/>
        <w:rPr>
          <w:rFonts w:ascii="Arial" w:hAnsi="Arial" w:cs="Arial"/>
          <w:sz w:val="22"/>
          <w:szCs w:val="22"/>
        </w:rPr>
      </w:pPr>
    </w:p>
    <w:p w:rsidR="00F82294" w:rsidRPr="00A04363" w:rsidRDefault="00024EB6" w:rsidP="00BF0BA8">
      <w:pPr>
        <w:numPr>
          <w:ilvl w:val="1"/>
          <w:numId w:val="6"/>
        </w:numPr>
        <w:tabs>
          <w:tab w:val="left" w:pos="357"/>
        </w:tabs>
        <w:jc w:val="both"/>
        <w:rPr>
          <w:rFonts w:ascii="Arial" w:hAnsi="Arial" w:cs="Arial"/>
          <w:sz w:val="22"/>
          <w:szCs w:val="22"/>
        </w:rPr>
      </w:pPr>
      <w:r w:rsidRPr="00A04363">
        <w:rPr>
          <w:rFonts w:ascii="Arial" w:hAnsi="Arial" w:cs="Arial"/>
          <w:sz w:val="22"/>
          <w:szCs w:val="22"/>
        </w:rPr>
        <w:t>P</w:t>
      </w:r>
      <w:r w:rsidR="00F82294" w:rsidRPr="00A04363">
        <w:rPr>
          <w:rFonts w:ascii="Arial" w:hAnsi="Arial" w:cs="Arial"/>
          <w:sz w:val="22"/>
          <w:szCs w:val="22"/>
        </w:rPr>
        <w:t xml:space="preserve">řekážky v práci je zhotovitel </w:t>
      </w:r>
      <w:r w:rsidRPr="00A04363">
        <w:rPr>
          <w:rFonts w:ascii="Arial" w:hAnsi="Arial" w:cs="Arial"/>
          <w:sz w:val="22"/>
          <w:szCs w:val="22"/>
        </w:rPr>
        <w:t>povinen</w:t>
      </w:r>
      <w:r w:rsidR="00F82294" w:rsidRPr="00A04363">
        <w:rPr>
          <w:rFonts w:ascii="Arial" w:hAnsi="Arial" w:cs="Arial"/>
          <w:sz w:val="22"/>
          <w:szCs w:val="22"/>
        </w:rPr>
        <w:t xml:space="preserve"> zaznamenat do stavebního deníku. Tyto budou </w:t>
      </w:r>
      <w:r w:rsidRPr="00A04363">
        <w:rPr>
          <w:rFonts w:ascii="Arial" w:hAnsi="Arial" w:cs="Arial"/>
          <w:sz w:val="22"/>
          <w:szCs w:val="22"/>
        </w:rPr>
        <w:t xml:space="preserve">výjimečně </w:t>
      </w:r>
      <w:r w:rsidR="00F82294" w:rsidRPr="00A04363">
        <w:rPr>
          <w:rFonts w:ascii="Arial" w:hAnsi="Arial" w:cs="Arial"/>
          <w:sz w:val="22"/>
          <w:szCs w:val="22"/>
        </w:rPr>
        <w:t xml:space="preserve">uznány jako </w:t>
      </w:r>
      <w:r w:rsidR="005C7E24" w:rsidRPr="00A04363">
        <w:rPr>
          <w:rFonts w:ascii="Arial" w:hAnsi="Arial" w:cs="Arial"/>
          <w:sz w:val="22"/>
          <w:szCs w:val="22"/>
        </w:rPr>
        <w:t xml:space="preserve">důvod </w:t>
      </w:r>
      <w:r w:rsidR="00F82294" w:rsidRPr="00A04363">
        <w:rPr>
          <w:rFonts w:ascii="Arial" w:hAnsi="Arial" w:cs="Arial"/>
          <w:sz w:val="22"/>
          <w:szCs w:val="22"/>
        </w:rPr>
        <w:t>prodloužení termínů jen tehdy, budou-li v deníku uznány objednatelem. Zhotovitel musí kromě toho písemně informovat objednatele o všech okolnostech, které by ke zpoždění dodávek nebo prací vést mohly. Neučiní-li tak, je zodpovědný za všechna zpoždění.</w:t>
      </w:r>
    </w:p>
    <w:p w:rsidR="00F82294" w:rsidRPr="00A04363" w:rsidRDefault="00F82294">
      <w:pPr>
        <w:jc w:val="both"/>
        <w:rPr>
          <w:rFonts w:ascii="Arial" w:hAnsi="Arial" w:cs="Arial"/>
          <w:sz w:val="22"/>
          <w:szCs w:val="22"/>
        </w:rPr>
      </w:pPr>
    </w:p>
    <w:p w:rsidR="00CE7F50" w:rsidRPr="00A04363" w:rsidRDefault="00CE7F50">
      <w:pPr>
        <w:jc w:val="both"/>
        <w:rPr>
          <w:rFonts w:ascii="Arial" w:hAnsi="Arial" w:cs="Arial"/>
          <w:sz w:val="22"/>
          <w:szCs w:val="22"/>
        </w:rPr>
      </w:pPr>
    </w:p>
    <w:p w:rsidR="00A934A8" w:rsidRPr="00A04363" w:rsidRDefault="00A934A8">
      <w:pPr>
        <w:jc w:val="both"/>
        <w:rPr>
          <w:rFonts w:ascii="Arial" w:hAnsi="Arial" w:cs="Arial"/>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VII</w:t>
      </w:r>
      <w:r w:rsidR="00046A49" w:rsidRPr="00A04363">
        <w:rPr>
          <w:rFonts w:ascii="Arial" w:hAnsi="Arial" w:cs="Arial"/>
          <w:b/>
          <w:sz w:val="22"/>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Povinnosti zhotovitele a objednatele</w:t>
      </w:r>
    </w:p>
    <w:p w:rsidR="00F82294" w:rsidRPr="00A04363" w:rsidRDefault="00F82294">
      <w:pPr>
        <w:jc w:val="center"/>
        <w:rPr>
          <w:rFonts w:ascii="Arial" w:hAnsi="Arial" w:cs="Arial"/>
          <w:sz w:val="22"/>
          <w:szCs w:val="22"/>
        </w:rPr>
      </w:pPr>
    </w:p>
    <w:p w:rsidR="00F82294" w:rsidRPr="00A04363" w:rsidRDefault="00F82294" w:rsidP="00BF0BA8">
      <w:pPr>
        <w:numPr>
          <w:ilvl w:val="0"/>
          <w:numId w:val="13"/>
        </w:numPr>
        <w:tabs>
          <w:tab w:val="left" w:pos="357"/>
        </w:tabs>
        <w:jc w:val="both"/>
        <w:rPr>
          <w:rFonts w:ascii="Arial" w:hAnsi="Arial" w:cs="Arial"/>
          <w:sz w:val="22"/>
          <w:szCs w:val="22"/>
        </w:rPr>
      </w:pPr>
      <w:r w:rsidRPr="00A04363">
        <w:rPr>
          <w:rFonts w:ascii="Arial" w:hAnsi="Arial" w:cs="Arial"/>
          <w:sz w:val="22"/>
          <w:szCs w:val="22"/>
        </w:rPr>
        <w:t xml:space="preserve">Zhotovitel je povinen provést dílo ve sjednaném rozsahu, bez závad, včas a v souladu s projektovou dokumentací, českými právními předpisy, normami a </w:t>
      </w:r>
      <w:r w:rsidR="004D557D" w:rsidRPr="00A04363">
        <w:rPr>
          <w:rFonts w:ascii="Arial" w:hAnsi="Arial" w:cs="Arial"/>
          <w:sz w:val="22"/>
          <w:szCs w:val="22"/>
        </w:rPr>
        <w:t>pokyny</w:t>
      </w:r>
      <w:r w:rsidRPr="00A04363">
        <w:rPr>
          <w:rFonts w:ascii="Arial" w:hAnsi="Arial" w:cs="Arial"/>
          <w:sz w:val="22"/>
          <w:szCs w:val="22"/>
        </w:rPr>
        <w:t xml:space="preserve"> objednatele</w:t>
      </w:r>
      <w:r w:rsidR="00944B83" w:rsidRPr="00A04363">
        <w:rPr>
          <w:rFonts w:ascii="Arial" w:hAnsi="Arial" w:cs="Arial"/>
          <w:sz w:val="22"/>
          <w:szCs w:val="22"/>
        </w:rPr>
        <w:t xml:space="preserve"> nebo</w:t>
      </w:r>
      <w:r w:rsidRPr="00A04363">
        <w:rPr>
          <w:rFonts w:ascii="Arial" w:hAnsi="Arial" w:cs="Arial"/>
          <w:sz w:val="22"/>
          <w:szCs w:val="22"/>
        </w:rPr>
        <w:t xml:space="preserve"> jím pověřených a zmocněných osob</w:t>
      </w:r>
      <w:r w:rsidR="00317948" w:rsidRPr="00A04363">
        <w:rPr>
          <w:rFonts w:ascii="Arial" w:hAnsi="Arial" w:cs="Arial"/>
          <w:sz w:val="22"/>
          <w:szCs w:val="22"/>
        </w:rPr>
        <w:t>.</w:t>
      </w:r>
    </w:p>
    <w:p w:rsidR="00F82294" w:rsidRPr="00A04363" w:rsidRDefault="00F82294" w:rsidP="00B32C52">
      <w:pPr>
        <w:tabs>
          <w:tab w:val="left" w:pos="357"/>
        </w:tabs>
        <w:jc w:val="both"/>
        <w:rPr>
          <w:rFonts w:ascii="Arial" w:hAnsi="Arial" w:cs="Arial"/>
          <w:sz w:val="22"/>
          <w:szCs w:val="22"/>
        </w:rPr>
      </w:pPr>
    </w:p>
    <w:p w:rsidR="00F82294" w:rsidRPr="00A04363" w:rsidRDefault="00F82294" w:rsidP="00BF0BA8">
      <w:pPr>
        <w:numPr>
          <w:ilvl w:val="0"/>
          <w:numId w:val="14"/>
        </w:numPr>
        <w:tabs>
          <w:tab w:val="left" w:pos="357"/>
        </w:tabs>
        <w:jc w:val="both"/>
        <w:rPr>
          <w:rFonts w:ascii="Arial" w:hAnsi="Arial" w:cs="Arial"/>
          <w:sz w:val="22"/>
          <w:szCs w:val="22"/>
        </w:rPr>
      </w:pPr>
      <w:r w:rsidRPr="00A04363">
        <w:rPr>
          <w:rFonts w:ascii="Arial" w:hAnsi="Arial" w:cs="Arial"/>
          <w:sz w:val="22"/>
          <w:szCs w:val="22"/>
        </w:rPr>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w:t>
      </w:r>
      <w:r w:rsidR="00B32C52" w:rsidRPr="00A04363">
        <w:rPr>
          <w:rFonts w:ascii="Arial" w:hAnsi="Arial" w:cs="Arial"/>
          <w:sz w:val="22"/>
          <w:szCs w:val="22"/>
        </w:rPr>
        <w:t>nebo obvyklému způsobu použití.</w:t>
      </w:r>
    </w:p>
    <w:p w:rsidR="00F82294" w:rsidRPr="00A04363" w:rsidRDefault="00F82294">
      <w:pPr>
        <w:jc w:val="both"/>
        <w:rPr>
          <w:rFonts w:ascii="Arial" w:hAnsi="Arial" w:cs="Arial"/>
          <w:sz w:val="22"/>
          <w:szCs w:val="22"/>
        </w:rPr>
      </w:pPr>
    </w:p>
    <w:p w:rsidR="00F82294" w:rsidRPr="00A04363" w:rsidRDefault="00F82294" w:rsidP="00BF0BA8">
      <w:pPr>
        <w:numPr>
          <w:ilvl w:val="0"/>
          <w:numId w:val="14"/>
        </w:numPr>
        <w:tabs>
          <w:tab w:val="left" w:pos="357"/>
        </w:tabs>
        <w:jc w:val="both"/>
        <w:rPr>
          <w:rFonts w:ascii="Arial" w:hAnsi="Arial" w:cs="Arial"/>
          <w:sz w:val="22"/>
          <w:szCs w:val="22"/>
        </w:rPr>
      </w:pPr>
      <w:r w:rsidRPr="00A04363">
        <w:rPr>
          <w:rFonts w:ascii="Arial" w:hAnsi="Arial" w:cs="Arial"/>
          <w:sz w:val="22"/>
          <w:szCs w:val="22"/>
        </w:rPr>
        <w:t xml:space="preserve">Zhotovitel odpovídá přímo za výběr a řádnou koordinaci všech </w:t>
      </w:r>
      <w:r w:rsidR="00F426FE">
        <w:rPr>
          <w:rFonts w:ascii="Arial" w:hAnsi="Arial" w:cs="Arial"/>
          <w:sz w:val="22"/>
          <w:szCs w:val="22"/>
        </w:rPr>
        <w:t>pod</w:t>
      </w:r>
      <w:r w:rsidRPr="00A04363">
        <w:rPr>
          <w:rFonts w:ascii="Arial" w:hAnsi="Arial" w:cs="Arial"/>
          <w:sz w:val="22"/>
          <w:szCs w:val="22"/>
        </w:rPr>
        <w:t xml:space="preserve">dodavatelů. Výměna </w:t>
      </w:r>
      <w:r w:rsidR="00F426FE">
        <w:rPr>
          <w:rFonts w:ascii="Arial" w:hAnsi="Arial" w:cs="Arial"/>
          <w:sz w:val="22"/>
          <w:szCs w:val="22"/>
        </w:rPr>
        <w:t>pod</w:t>
      </w:r>
      <w:r w:rsidRPr="00A04363">
        <w:rPr>
          <w:rFonts w:ascii="Arial" w:hAnsi="Arial" w:cs="Arial"/>
          <w:sz w:val="22"/>
          <w:szCs w:val="22"/>
        </w:rPr>
        <w:t>dodavatele oproti seznam</w:t>
      </w:r>
      <w:r w:rsidR="00317948" w:rsidRPr="00A04363">
        <w:rPr>
          <w:rFonts w:ascii="Arial" w:hAnsi="Arial" w:cs="Arial"/>
          <w:sz w:val="22"/>
          <w:szCs w:val="22"/>
        </w:rPr>
        <w:t xml:space="preserve">u </w:t>
      </w:r>
      <w:r w:rsidR="00F426FE">
        <w:rPr>
          <w:rFonts w:ascii="Arial" w:hAnsi="Arial" w:cs="Arial"/>
          <w:sz w:val="22"/>
          <w:szCs w:val="22"/>
        </w:rPr>
        <w:t>pod</w:t>
      </w:r>
      <w:r w:rsidR="00317948" w:rsidRPr="00A04363">
        <w:rPr>
          <w:rFonts w:ascii="Arial" w:hAnsi="Arial" w:cs="Arial"/>
          <w:sz w:val="22"/>
          <w:szCs w:val="22"/>
        </w:rPr>
        <w:t xml:space="preserve">dodavatelů dle </w:t>
      </w:r>
      <w:r w:rsidR="00D4642A" w:rsidRPr="00A04363">
        <w:rPr>
          <w:rFonts w:ascii="Arial" w:hAnsi="Arial" w:cs="Arial"/>
          <w:sz w:val="22"/>
          <w:szCs w:val="22"/>
        </w:rPr>
        <w:t>přílohy č. 3</w:t>
      </w:r>
      <w:r w:rsidRPr="00A04363">
        <w:rPr>
          <w:rFonts w:ascii="Arial" w:hAnsi="Arial" w:cs="Arial"/>
          <w:sz w:val="22"/>
          <w:szCs w:val="22"/>
        </w:rPr>
        <w:t xml:space="preserve"> této smlouvy je možná jen na základě předchozího písemného souhlasu objednatele. Dodávky materiálů, látek nebo předmětů pro vykonání prací nepředstavují </w:t>
      </w:r>
      <w:r w:rsidR="00F426FE">
        <w:rPr>
          <w:rFonts w:ascii="Arial" w:hAnsi="Arial" w:cs="Arial"/>
          <w:sz w:val="22"/>
          <w:szCs w:val="22"/>
        </w:rPr>
        <w:t>pod</w:t>
      </w:r>
      <w:r w:rsidRPr="00A04363">
        <w:rPr>
          <w:rFonts w:ascii="Arial" w:hAnsi="Arial" w:cs="Arial"/>
          <w:sz w:val="22"/>
          <w:szCs w:val="22"/>
        </w:rPr>
        <w:t xml:space="preserve">dodavatelské výkony.  </w:t>
      </w:r>
    </w:p>
    <w:p w:rsidR="00F82294" w:rsidRPr="00A04363" w:rsidRDefault="00F82294">
      <w:pPr>
        <w:jc w:val="both"/>
        <w:rPr>
          <w:rFonts w:ascii="Arial" w:hAnsi="Arial" w:cs="Arial"/>
          <w:sz w:val="22"/>
          <w:szCs w:val="22"/>
          <w:u w:val="single"/>
        </w:rPr>
      </w:pPr>
    </w:p>
    <w:p w:rsidR="0039604B" w:rsidRPr="00A04363" w:rsidRDefault="00F82294" w:rsidP="00BF0BA8">
      <w:pPr>
        <w:numPr>
          <w:ilvl w:val="0"/>
          <w:numId w:val="14"/>
        </w:numPr>
        <w:jc w:val="both"/>
        <w:rPr>
          <w:rFonts w:ascii="Arial" w:hAnsi="Arial" w:cs="Arial"/>
          <w:sz w:val="22"/>
          <w:szCs w:val="22"/>
        </w:rPr>
      </w:pPr>
      <w:r w:rsidRPr="00A04363">
        <w:rPr>
          <w:rFonts w:ascii="Arial" w:hAnsi="Arial" w:cs="Arial"/>
          <w:sz w:val="22"/>
          <w:szCs w:val="22"/>
        </w:rPr>
        <w:t>Zhotovitel se zavazuje spolupracovat s ostatními osobami zúčastněnými na provádění prací tak, aby nedocházelo ke konfliktům.</w:t>
      </w:r>
    </w:p>
    <w:p w:rsidR="0039604B" w:rsidRPr="00A04363" w:rsidRDefault="0039604B" w:rsidP="0039604B">
      <w:pPr>
        <w:ind w:left="357"/>
        <w:jc w:val="both"/>
        <w:rPr>
          <w:rFonts w:ascii="Arial" w:hAnsi="Arial" w:cs="Arial"/>
          <w:sz w:val="22"/>
          <w:szCs w:val="22"/>
        </w:rPr>
      </w:pPr>
    </w:p>
    <w:p w:rsidR="00F82294" w:rsidRPr="00A04363" w:rsidRDefault="00F82294" w:rsidP="00BF0BA8">
      <w:pPr>
        <w:numPr>
          <w:ilvl w:val="0"/>
          <w:numId w:val="14"/>
        </w:numPr>
        <w:tabs>
          <w:tab w:val="left" w:pos="357"/>
        </w:tabs>
        <w:jc w:val="both"/>
        <w:rPr>
          <w:rFonts w:ascii="Arial" w:hAnsi="Arial" w:cs="Arial"/>
          <w:sz w:val="22"/>
          <w:szCs w:val="22"/>
        </w:rPr>
      </w:pPr>
      <w:r w:rsidRPr="00A04363">
        <w:rPr>
          <w:rFonts w:ascii="Arial" w:hAnsi="Arial" w:cs="Arial"/>
          <w:sz w:val="22"/>
          <w:szCs w:val="22"/>
        </w:rPr>
        <w:t>Zhotovitel je povinen udržovat pracoviště v čistotě, odvážet stavební odpad a vykonávat pravidelně denně hrubé čištění po skončení svých prací. Jestliže objednatel vyzve marně zhotovitele k úklidu staveniště</w:t>
      </w:r>
      <w:r w:rsidR="00A76FFF" w:rsidRPr="00A04363">
        <w:rPr>
          <w:rFonts w:ascii="Arial" w:hAnsi="Arial" w:cs="Arial"/>
          <w:sz w:val="22"/>
          <w:szCs w:val="22"/>
        </w:rPr>
        <w:t>,</w:t>
      </w:r>
      <w:r w:rsidRPr="00A04363">
        <w:rPr>
          <w:rFonts w:ascii="Arial" w:hAnsi="Arial" w:cs="Arial"/>
          <w:sz w:val="22"/>
          <w:szCs w:val="22"/>
        </w:rPr>
        <w:t xml:space="preserve"> a ten tak neprodleně neučiní, má objednatel právo provést vyčištění stavby na náklady, riziko a nebezpečí zhotovitele. Odpadky, zbytky stavebních materiálů, stavební prvky</w:t>
      </w:r>
      <w:r w:rsidR="00A8036C" w:rsidRPr="00A04363">
        <w:rPr>
          <w:rFonts w:ascii="Arial" w:hAnsi="Arial" w:cs="Arial"/>
          <w:sz w:val="22"/>
          <w:szCs w:val="22"/>
        </w:rPr>
        <w:t xml:space="preserve"> je třeba </w:t>
      </w:r>
      <w:r w:rsidRPr="00A04363">
        <w:rPr>
          <w:rFonts w:ascii="Arial" w:hAnsi="Arial" w:cs="Arial"/>
          <w:sz w:val="22"/>
          <w:szCs w:val="22"/>
        </w:rPr>
        <w:t>odborně</w:t>
      </w:r>
      <w:r w:rsidR="005D48F6" w:rsidRPr="00A04363">
        <w:rPr>
          <w:rFonts w:ascii="Arial" w:hAnsi="Arial" w:cs="Arial"/>
          <w:sz w:val="22"/>
          <w:szCs w:val="22"/>
        </w:rPr>
        <w:t xml:space="preserve"> likvidovat,</w:t>
      </w:r>
      <w:r w:rsidRPr="00A04363">
        <w:rPr>
          <w:rFonts w:ascii="Arial" w:hAnsi="Arial" w:cs="Arial"/>
          <w:sz w:val="22"/>
          <w:szCs w:val="22"/>
        </w:rPr>
        <w:t xml:space="preserve"> a to v</w:t>
      </w:r>
      <w:r w:rsidR="00B05181" w:rsidRPr="00A04363">
        <w:rPr>
          <w:rFonts w:ascii="Arial" w:hAnsi="Arial" w:cs="Arial"/>
          <w:sz w:val="22"/>
          <w:szCs w:val="22"/>
        </w:rPr>
        <w:t xml:space="preserve"> </w:t>
      </w:r>
      <w:r w:rsidRPr="00A04363">
        <w:rPr>
          <w:rFonts w:ascii="Arial" w:hAnsi="Arial" w:cs="Arial"/>
          <w:sz w:val="22"/>
          <w:szCs w:val="22"/>
        </w:rPr>
        <w:t>souladu s příslušnými hygienickými ustanoveními, místními podmínkami a obecně platnými právními předpisy, především v souladu se zákonem č. 185/2001 Sb.</w:t>
      </w:r>
      <w:r w:rsidR="005D48F6" w:rsidRPr="00A04363">
        <w:rPr>
          <w:rFonts w:ascii="Arial" w:hAnsi="Arial" w:cs="Arial"/>
          <w:sz w:val="22"/>
          <w:szCs w:val="22"/>
        </w:rPr>
        <w:t>, o odpadech,</w:t>
      </w:r>
      <w:r w:rsidRPr="00A04363">
        <w:rPr>
          <w:rFonts w:ascii="Arial" w:hAnsi="Arial" w:cs="Arial"/>
          <w:sz w:val="22"/>
          <w:szCs w:val="22"/>
        </w:rPr>
        <w:t xml:space="preserve"> a vyhláškou č. 383/2001 Sb. </w:t>
      </w:r>
      <w:r w:rsidR="005247D7" w:rsidRPr="00A04363">
        <w:rPr>
          <w:rFonts w:ascii="Arial" w:hAnsi="Arial" w:cs="Arial"/>
          <w:sz w:val="22"/>
          <w:szCs w:val="22"/>
        </w:rPr>
        <w:t>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w:t>
      </w:r>
      <w:r w:rsidR="005F7BE4" w:rsidRPr="00A04363">
        <w:rPr>
          <w:rFonts w:ascii="Arial" w:hAnsi="Arial" w:cs="Arial"/>
          <w:sz w:val="22"/>
          <w:szCs w:val="22"/>
        </w:rPr>
        <w:t xml:space="preserve"> a soustavně udržovat komunikace bez znečištění</w:t>
      </w:r>
      <w:r w:rsidR="005247D7" w:rsidRPr="00A04363">
        <w:rPr>
          <w:rFonts w:ascii="Arial" w:hAnsi="Arial" w:cs="Arial"/>
          <w:sz w:val="22"/>
          <w:szCs w:val="22"/>
        </w:rPr>
        <w:t>.</w:t>
      </w:r>
      <w:r w:rsidR="005247D7" w:rsidRPr="00A04363" w:rsidDel="005247D7">
        <w:rPr>
          <w:rFonts w:ascii="Arial" w:hAnsi="Arial" w:cs="Arial"/>
          <w:sz w:val="22"/>
          <w:szCs w:val="22"/>
        </w:rPr>
        <w:t xml:space="preserve"> </w:t>
      </w:r>
      <w:r w:rsidR="005F7BE4" w:rsidRPr="00A04363">
        <w:rPr>
          <w:rFonts w:ascii="Arial" w:hAnsi="Arial" w:cs="Arial"/>
          <w:sz w:val="22"/>
          <w:szCs w:val="22"/>
        </w:rPr>
        <w:t>V případě, že v souvislosti s realizací díla dojde k poškození komunikací, je zhotovitel povinen je bez zbytečného odkladu uvést do původního stavu.</w:t>
      </w:r>
    </w:p>
    <w:p w:rsidR="00184CA4" w:rsidRPr="00A04363" w:rsidRDefault="00184CA4" w:rsidP="00184CA4">
      <w:pPr>
        <w:pStyle w:val="Odstavecseseznamem"/>
        <w:rPr>
          <w:rFonts w:ascii="Arial" w:hAnsi="Arial" w:cs="Arial"/>
          <w:sz w:val="22"/>
          <w:szCs w:val="22"/>
        </w:rPr>
      </w:pPr>
    </w:p>
    <w:p w:rsidR="00847021" w:rsidRPr="00A04363" w:rsidRDefault="00184CA4" w:rsidP="00BF0BA8">
      <w:pPr>
        <w:numPr>
          <w:ilvl w:val="0"/>
          <w:numId w:val="14"/>
        </w:numPr>
        <w:tabs>
          <w:tab w:val="left" w:pos="357"/>
        </w:tabs>
        <w:jc w:val="both"/>
        <w:rPr>
          <w:rFonts w:ascii="Arial" w:hAnsi="Arial" w:cs="Arial"/>
          <w:sz w:val="22"/>
          <w:szCs w:val="22"/>
        </w:rPr>
      </w:pPr>
      <w:bookmarkStart w:id="1" w:name="_Hlk8110012"/>
      <w:r w:rsidRPr="00A04363">
        <w:rPr>
          <w:rFonts w:ascii="Arial" w:hAnsi="Arial" w:cs="Arial"/>
          <w:sz w:val="22"/>
          <w:szCs w:val="22"/>
        </w:rPr>
        <w:t>Nejméně 10 dní</w:t>
      </w:r>
      <w:r w:rsidR="00667981" w:rsidRPr="00A04363">
        <w:rPr>
          <w:rFonts w:ascii="Arial" w:hAnsi="Arial" w:cs="Arial"/>
          <w:sz w:val="22"/>
          <w:szCs w:val="22"/>
        </w:rPr>
        <w:t xml:space="preserve"> před započetím prací </w:t>
      </w:r>
      <w:r w:rsidR="00A81F3F">
        <w:rPr>
          <w:rFonts w:ascii="Arial" w:hAnsi="Arial" w:cs="Arial"/>
          <w:sz w:val="22"/>
          <w:szCs w:val="22"/>
        </w:rPr>
        <w:t>na</w:t>
      </w:r>
      <w:r w:rsidRPr="00A04363">
        <w:rPr>
          <w:rFonts w:ascii="Arial" w:hAnsi="Arial" w:cs="Arial"/>
          <w:sz w:val="22"/>
          <w:szCs w:val="22"/>
        </w:rPr>
        <w:t xml:space="preserve"> </w:t>
      </w:r>
      <w:r w:rsidR="00667981" w:rsidRPr="00A04363">
        <w:rPr>
          <w:rFonts w:ascii="Arial" w:hAnsi="Arial" w:cs="Arial"/>
          <w:sz w:val="22"/>
          <w:szCs w:val="22"/>
        </w:rPr>
        <w:t>místní komunikaci</w:t>
      </w:r>
      <w:r w:rsidRPr="00A04363">
        <w:rPr>
          <w:rFonts w:ascii="Arial" w:hAnsi="Arial" w:cs="Arial"/>
          <w:sz w:val="22"/>
          <w:szCs w:val="22"/>
        </w:rPr>
        <w:t xml:space="preserve"> dle </w:t>
      </w:r>
      <w:r w:rsidR="00667981" w:rsidRPr="00A04363">
        <w:rPr>
          <w:rFonts w:ascii="Arial" w:hAnsi="Arial" w:cs="Arial"/>
          <w:sz w:val="22"/>
          <w:szCs w:val="22"/>
        </w:rPr>
        <w:t>Přílohy 5</w:t>
      </w:r>
      <w:r w:rsidR="00F426FE">
        <w:rPr>
          <w:rFonts w:ascii="Arial" w:hAnsi="Arial" w:cs="Arial"/>
          <w:sz w:val="22"/>
          <w:szCs w:val="22"/>
        </w:rPr>
        <w:t xml:space="preserve"> a 6</w:t>
      </w:r>
      <w:r w:rsidR="00667981" w:rsidRPr="00A04363">
        <w:rPr>
          <w:rFonts w:ascii="Arial" w:hAnsi="Arial" w:cs="Arial"/>
          <w:sz w:val="22"/>
          <w:szCs w:val="22"/>
        </w:rPr>
        <w:t xml:space="preserve"> této smlouvy</w:t>
      </w:r>
      <w:r w:rsidRPr="00A04363">
        <w:rPr>
          <w:rFonts w:ascii="Arial" w:hAnsi="Arial" w:cs="Arial"/>
          <w:sz w:val="22"/>
          <w:szCs w:val="22"/>
        </w:rPr>
        <w:t xml:space="preserve"> je zhotovitel povinen informovat obyvatele dotčených lokalit o způsobu a termínu prováděných prací a rozsahu souvisejících omezení minimálně dopisem doručeným do poštovních schránek dotčených nemovitostí. </w:t>
      </w:r>
      <w:r w:rsidR="005368CC" w:rsidRPr="00A04363">
        <w:rPr>
          <w:rFonts w:ascii="Arial" w:hAnsi="Arial" w:cs="Arial"/>
          <w:sz w:val="22"/>
          <w:szCs w:val="22"/>
        </w:rPr>
        <w:t xml:space="preserve">V případě vzniklých omezení je zhotovitel povinen na vlastní náklady zajistit plnění služeb poskytovaných občanům ze strany objednatele, např. obsluha nádob ke svozu komunálního odpadu. V případě omezení příjezdu k nemovitosti je zhotovitel povinen informovat uživatele této nemovitosti, a pokud se nedohodnou jinak, zajistit přístup uživatele k jeho nemovitosti. </w:t>
      </w:r>
      <w:r w:rsidRPr="00A04363">
        <w:rPr>
          <w:rFonts w:ascii="Arial" w:hAnsi="Arial" w:cs="Arial"/>
          <w:sz w:val="22"/>
          <w:szCs w:val="22"/>
        </w:rPr>
        <w:t xml:space="preserve">V případě nesplnění této povinnosti je zhotovitel povinen zaplatit objednateli smluvní pokutu ve výši </w:t>
      </w:r>
      <w:r w:rsidR="005368CC" w:rsidRPr="00A04363">
        <w:rPr>
          <w:rFonts w:ascii="Arial" w:hAnsi="Arial" w:cs="Arial"/>
          <w:sz w:val="22"/>
          <w:szCs w:val="22"/>
        </w:rPr>
        <w:t>1</w:t>
      </w:r>
      <w:r w:rsidRPr="00A04363">
        <w:rPr>
          <w:rFonts w:ascii="Arial" w:hAnsi="Arial" w:cs="Arial"/>
          <w:sz w:val="22"/>
          <w:szCs w:val="22"/>
        </w:rPr>
        <w:t>0.000,- Kč</w:t>
      </w:r>
      <w:r w:rsidR="005368CC" w:rsidRPr="00A04363">
        <w:rPr>
          <w:rFonts w:ascii="Arial" w:hAnsi="Arial" w:cs="Arial"/>
          <w:sz w:val="22"/>
          <w:szCs w:val="22"/>
        </w:rPr>
        <w:t xml:space="preserve"> za každé jednotlivé porušení povinností uvedených v tomto odstavci</w:t>
      </w:r>
      <w:r w:rsidRPr="00A04363">
        <w:rPr>
          <w:rFonts w:ascii="Arial" w:hAnsi="Arial" w:cs="Arial"/>
          <w:sz w:val="22"/>
          <w:szCs w:val="22"/>
        </w:rPr>
        <w:t>.</w:t>
      </w:r>
    </w:p>
    <w:bookmarkEnd w:id="1"/>
    <w:p w:rsidR="00CE7F50" w:rsidRDefault="00CE7F50" w:rsidP="00713F9A">
      <w:pPr>
        <w:pStyle w:val="Zkladntext21"/>
        <w:rPr>
          <w:rFonts w:cs="Arial"/>
          <w:color w:val="auto"/>
          <w:szCs w:val="22"/>
        </w:rPr>
      </w:pPr>
    </w:p>
    <w:p w:rsidR="006D4EF8" w:rsidRPr="00A04363" w:rsidRDefault="006D4EF8" w:rsidP="00713F9A">
      <w:pPr>
        <w:pStyle w:val="Zkladntext21"/>
        <w:rPr>
          <w:rFonts w:cs="Arial"/>
          <w:color w:val="auto"/>
          <w:szCs w:val="22"/>
        </w:rPr>
      </w:pPr>
    </w:p>
    <w:p w:rsidR="00CE7F50" w:rsidRPr="00A04363" w:rsidRDefault="00CE7F50" w:rsidP="00713F9A">
      <w:pPr>
        <w:pStyle w:val="Zkladntext21"/>
        <w:rPr>
          <w:rFonts w:cs="Arial"/>
          <w:color w:val="auto"/>
          <w:szCs w:val="22"/>
        </w:rPr>
      </w:pPr>
    </w:p>
    <w:p w:rsidR="00FB46D2" w:rsidRDefault="00FB46D2">
      <w:pPr>
        <w:pStyle w:val="Nadpis1"/>
        <w:tabs>
          <w:tab w:val="left" w:pos="0"/>
        </w:tabs>
        <w:rPr>
          <w:rFonts w:cs="Arial"/>
          <w:szCs w:val="22"/>
        </w:rPr>
      </w:pPr>
      <w:r>
        <w:rPr>
          <w:rFonts w:cs="Arial"/>
          <w:szCs w:val="22"/>
        </w:rPr>
        <w:t>5</w:t>
      </w:r>
    </w:p>
    <w:p w:rsidR="00F82294" w:rsidRPr="00A04363" w:rsidRDefault="00F82294">
      <w:pPr>
        <w:pStyle w:val="Nadpis1"/>
        <w:tabs>
          <w:tab w:val="left" w:pos="0"/>
        </w:tabs>
        <w:rPr>
          <w:rFonts w:cs="Arial"/>
          <w:szCs w:val="22"/>
        </w:rPr>
      </w:pPr>
      <w:r w:rsidRPr="00A04363">
        <w:rPr>
          <w:rFonts w:cs="Arial"/>
          <w:szCs w:val="22"/>
        </w:rPr>
        <w:t>Článek VIII</w:t>
      </w:r>
      <w:r w:rsidR="00046A49" w:rsidRPr="00A04363">
        <w:rPr>
          <w:rFonts w:cs="Arial"/>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Průběh a vedení stavby, stavební deník</w:t>
      </w:r>
    </w:p>
    <w:p w:rsidR="00F82294" w:rsidRPr="00A04363" w:rsidRDefault="00F82294">
      <w:pPr>
        <w:jc w:val="center"/>
        <w:rPr>
          <w:rFonts w:ascii="Arial" w:hAnsi="Arial" w:cs="Arial"/>
          <w:b/>
          <w:sz w:val="22"/>
          <w:szCs w:val="22"/>
        </w:rPr>
      </w:pPr>
    </w:p>
    <w:p w:rsidR="00F82294" w:rsidRPr="00A04363" w:rsidRDefault="00F82294" w:rsidP="00BF0BA8">
      <w:pPr>
        <w:numPr>
          <w:ilvl w:val="0"/>
          <w:numId w:val="10"/>
        </w:numPr>
        <w:tabs>
          <w:tab w:val="left" w:pos="357"/>
        </w:tabs>
        <w:jc w:val="both"/>
        <w:rPr>
          <w:rFonts w:ascii="Arial" w:hAnsi="Arial" w:cs="Arial"/>
          <w:sz w:val="22"/>
          <w:szCs w:val="22"/>
        </w:rPr>
      </w:pPr>
      <w:r w:rsidRPr="00A04363">
        <w:rPr>
          <w:rFonts w:ascii="Arial" w:hAnsi="Arial" w:cs="Arial"/>
          <w:sz w:val="22"/>
          <w:szCs w:val="22"/>
        </w:rPr>
        <w:t>Objednatel je oprávněn dát své zájmy zastupovat technickým dozorem investora (TDI</w:t>
      </w:r>
      <w:r w:rsidR="002C436F" w:rsidRPr="00A04363">
        <w:rPr>
          <w:rFonts w:ascii="Arial" w:hAnsi="Arial" w:cs="Arial"/>
          <w:sz w:val="22"/>
          <w:szCs w:val="22"/>
        </w:rPr>
        <w:t>)</w:t>
      </w:r>
      <w:r w:rsidR="005D48F6" w:rsidRPr="00A04363">
        <w:rPr>
          <w:rFonts w:ascii="Arial" w:hAnsi="Arial" w:cs="Arial"/>
          <w:sz w:val="22"/>
          <w:szCs w:val="22"/>
        </w:rPr>
        <w:t xml:space="preserve"> nebo jinou určenou osobou</w:t>
      </w:r>
      <w:r w:rsidRPr="00A04363">
        <w:rPr>
          <w:rFonts w:ascii="Arial" w:hAnsi="Arial" w:cs="Arial"/>
          <w:sz w:val="22"/>
          <w:szCs w:val="22"/>
        </w:rPr>
        <w:t>. Zástupce zhotovitele na stavbě je stavbyvedoucí se vzděláním a praxí odpovídající jeho úloze, musí být bezúhonný a dostatečně a včas informován o budoucích úkolech. Objednatel je oprávněn odmítnout</w:t>
      </w:r>
      <w:r w:rsidR="005D48F6" w:rsidRPr="00A04363">
        <w:rPr>
          <w:rFonts w:ascii="Arial" w:hAnsi="Arial" w:cs="Arial"/>
          <w:sz w:val="22"/>
          <w:szCs w:val="22"/>
        </w:rPr>
        <w:t xml:space="preserve"> takového </w:t>
      </w:r>
      <w:r w:rsidRPr="00A04363">
        <w:rPr>
          <w:rFonts w:ascii="Arial" w:hAnsi="Arial" w:cs="Arial"/>
          <w:sz w:val="22"/>
          <w:szCs w:val="22"/>
        </w:rPr>
        <w:t>stavbyvedoucí</w:t>
      </w:r>
      <w:r w:rsidR="005D48F6" w:rsidRPr="00A04363">
        <w:rPr>
          <w:rFonts w:ascii="Arial" w:hAnsi="Arial" w:cs="Arial"/>
          <w:sz w:val="22"/>
          <w:szCs w:val="22"/>
        </w:rPr>
        <w:t>ho</w:t>
      </w:r>
      <w:r w:rsidRPr="00A04363">
        <w:rPr>
          <w:rFonts w:ascii="Arial" w:hAnsi="Arial" w:cs="Arial"/>
          <w:sz w:val="22"/>
          <w:szCs w:val="22"/>
        </w:rPr>
        <w:t xml:space="preserve"> nebo jednotliv</w:t>
      </w:r>
      <w:r w:rsidR="005D48F6" w:rsidRPr="00A04363">
        <w:rPr>
          <w:rFonts w:ascii="Arial" w:hAnsi="Arial" w:cs="Arial"/>
          <w:sz w:val="22"/>
          <w:szCs w:val="22"/>
        </w:rPr>
        <w:t>é</w:t>
      </w:r>
      <w:r w:rsidRPr="00A04363">
        <w:rPr>
          <w:rFonts w:ascii="Arial" w:hAnsi="Arial" w:cs="Arial"/>
          <w:sz w:val="22"/>
          <w:szCs w:val="22"/>
        </w:rPr>
        <w:t xml:space="preserve"> další pracovní</w:t>
      </w:r>
      <w:r w:rsidR="005D48F6" w:rsidRPr="00A04363">
        <w:rPr>
          <w:rFonts w:ascii="Arial" w:hAnsi="Arial" w:cs="Arial"/>
          <w:sz w:val="22"/>
          <w:szCs w:val="22"/>
        </w:rPr>
        <w:t>ky</w:t>
      </w:r>
      <w:r w:rsidRPr="00A04363">
        <w:rPr>
          <w:rFonts w:ascii="Arial" w:hAnsi="Arial" w:cs="Arial"/>
          <w:sz w:val="22"/>
          <w:szCs w:val="22"/>
        </w:rPr>
        <w:t xml:space="preserve"> zhotovitele, kteří se chovají hrubě, nepřístojně nebo svým jednáním </w:t>
      </w:r>
      <w:r w:rsidR="005F7BE4" w:rsidRPr="00A04363">
        <w:rPr>
          <w:rFonts w:ascii="Arial" w:hAnsi="Arial" w:cs="Arial"/>
          <w:sz w:val="22"/>
          <w:szCs w:val="22"/>
        </w:rPr>
        <w:t xml:space="preserve">negativně </w:t>
      </w:r>
      <w:r w:rsidRPr="00A04363">
        <w:rPr>
          <w:rFonts w:ascii="Arial" w:hAnsi="Arial" w:cs="Arial"/>
          <w:sz w:val="22"/>
          <w:szCs w:val="22"/>
        </w:rPr>
        <w:t>ovlivňují smluvn</w:t>
      </w:r>
      <w:r w:rsidR="002C436F" w:rsidRPr="00A04363">
        <w:rPr>
          <w:rFonts w:ascii="Arial" w:hAnsi="Arial" w:cs="Arial"/>
          <w:sz w:val="22"/>
          <w:szCs w:val="22"/>
        </w:rPr>
        <w:t>í provedení prací nebo dodávek.</w:t>
      </w:r>
    </w:p>
    <w:p w:rsidR="00F82294" w:rsidRPr="00A04363" w:rsidRDefault="00F82294">
      <w:pPr>
        <w:jc w:val="both"/>
        <w:rPr>
          <w:rFonts w:ascii="Arial" w:hAnsi="Arial" w:cs="Arial"/>
          <w:sz w:val="22"/>
          <w:szCs w:val="22"/>
        </w:rPr>
      </w:pPr>
    </w:p>
    <w:p w:rsidR="00F82294" w:rsidRPr="00A04363" w:rsidRDefault="00F82294" w:rsidP="00BF0BA8">
      <w:pPr>
        <w:numPr>
          <w:ilvl w:val="0"/>
          <w:numId w:val="10"/>
        </w:numPr>
        <w:tabs>
          <w:tab w:val="left" w:pos="357"/>
        </w:tabs>
        <w:jc w:val="both"/>
        <w:rPr>
          <w:rFonts w:ascii="Arial" w:hAnsi="Arial" w:cs="Arial"/>
          <w:sz w:val="22"/>
          <w:szCs w:val="22"/>
        </w:rPr>
      </w:pPr>
      <w:r w:rsidRPr="00A04363">
        <w:rPr>
          <w:rFonts w:ascii="Arial" w:hAnsi="Arial" w:cs="Arial"/>
          <w:sz w:val="22"/>
          <w:szCs w:val="22"/>
        </w:rPr>
        <w:t xml:space="preserve">Při odstoupení objednatele </w:t>
      </w:r>
      <w:r w:rsidR="00A6084F" w:rsidRPr="00A04363">
        <w:rPr>
          <w:rFonts w:ascii="Arial" w:hAnsi="Arial" w:cs="Arial"/>
          <w:sz w:val="22"/>
          <w:szCs w:val="22"/>
        </w:rPr>
        <w:t xml:space="preserve">od smlouvy podle čl. III odst. </w:t>
      </w:r>
      <w:r w:rsidR="00DF046F">
        <w:rPr>
          <w:rFonts w:ascii="Arial" w:hAnsi="Arial" w:cs="Arial"/>
          <w:sz w:val="22"/>
          <w:szCs w:val="22"/>
        </w:rPr>
        <w:t>3</w:t>
      </w:r>
      <w:r w:rsidRPr="00A04363">
        <w:rPr>
          <w:rFonts w:ascii="Arial" w:hAnsi="Arial" w:cs="Arial"/>
          <w:sz w:val="22"/>
          <w:szCs w:val="22"/>
        </w:rPr>
        <w:t xml:space="preserve"> z důvodu prodlení zhotovitele je zhotovitel povinen dílčí dodávky, které nejsou pro objednatele samostatně použitelné, uvést na vlastní náklady a nebezpečí do původního stavu.</w:t>
      </w:r>
    </w:p>
    <w:p w:rsidR="00F82294" w:rsidRPr="00A04363" w:rsidRDefault="00F82294">
      <w:pPr>
        <w:jc w:val="both"/>
        <w:rPr>
          <w:rFonts w:ascii="Arial" w:hAnsi="Arial" w:cs="Arial"/>
          <w:sz w:val="22"/>
          <w:szCs w:val="22"/>
        </w:rPr>
      </w:pPr>
    </w:p>
    <w:p w:rsidR="00F82294" w:rsidRPr="00A04363" w:rsidRDefault="00F82294" w:rsidP="00BF0BA8">
      <w:pPr>
        <w:pStyle w:val="Zkladntext"/>
        <w:numPr>
          <w:ilvl w:val="0"/>
          <w:numId w:val="10"/>
        </w:numPr>
        <w:tabs>
          <w:tab w:val="left" w:pos="357"/>
        </w:tabs>
        <w:rPr>
          <w:rFonts w:cs="Arial"/>
          <w:szCs w:val="22"/>
        </w:rPr>
      </w:pPr>
      <w:r w:rsidRPr="00A04363">
        <w:rPr>
          <w:rFonts w:cs="Arial"/>
          <w:szCs w:val="22"/>
        </w:rPr>
        <w:t>Zhotovitel musí po dobu prací zpracovávat</w:t>
      </w:r>
      <w:r w:rsidR="00EC432F" w:rsidRPr="00A04363">
        <w:rPr>
          <w:rFonts w:cs="Arial"/>
          <w:szCs w:val="22"/>
        </w:rPr>
        <w:t xml:space="preserve"> denní zprávy, z nichž je zřejmý</w:t>
      </w:r>
      <w:r w:rsidRPr="00A04363">
        <w:rPr>
          <w:rFonts w:cs="Arial"/>
          <w:szCs w:val="22"/>
        </w:rPr>
        <w:t xml:space="preserve"> postup prací, zkoušky funkce a jakosti, příp. překážky a veškeré události, které mají vliv na průběh stavby, a to formou zápisů v</w:t>
      </w:r>
      <w:r w:rsidR="00360B61" w:rsidRPr="00A04363">
        <w:rPr>
          <w:rFonts w:cs="Arial"/>
          <w:szCs w:val="22"/>
        </w:rPr>
        <w:t>e</w:t>
      </w:r>
      <w:r w:rsidRPr="00A04363">
        <w:rPr>
          <w:rFonts w:cs="Arial"/>
          <w:szCs w:val="22"/>
        </w:rPr>
        <w:t> </w:t>
      </w:r>
      <w:r w:rsidR="00E4602F" w:rsidRPr="00A04363">
        <w:rPr>
          <w:rFonts w:cs="Arial"/>
          <w:szCs w:val="22"/>
        </w:rPr>
        <w:t xml:space="preserve">stavebním deníku (dále </w:t>
      </w:r>
      <w:r w:rsidRPr="00A04363">
        <w:rPr>
          <w:rFonts w:cs="Arial"/>
          <w:szCs w:val="22"/>
        </w:rPr>
        <w:t>SD</w:t>
      </w:r>
      <w:r w:rsidR="00E4602F" w:rsidRPr="00A04363">
        <w:rPr>
          <w:rFonts w:cs="Arial"/>
          <w:szCs w:val="22"/>
        </w:rPr>
        <w:t>)</w:t>
      </w:r>
      <w:r w:rsidRPr="00A04363">
        <w:rPr>
          <w:rFonts w:cs="Arial"/>
          <w:szCs w:val="22"/>
        </w:rPr>
        <w:t>.</w:t>
      </w:r>
    </w:p>
    <w:p w:rsidR="00F82294" w:rsidRPr="00A04363" w:rsidRDefault="00F82294">
      <w:pPr>
        <w:pStyle w:val="Zkladntext"/>
        <w:rPr>
          <w:rFonts w:cs="Arial"/>
          <w:szCs w:val="22"/>
        </w:rPr>
      </w:pPr>
    </w:p>
    <w:p w:rsidR="00F82294" w:rsidRPr="00A04363" w:rsidRDefault="00F82294" w:rsidP="00BF0BA8">
      <w:pPr>
        <w:numPr>
          <w:ilvl w:val="0"/>
          <w:numId w:val="10"/>
        </w:numPr>
        <w:tabs>
          <w:tab w:val="left" w:pos="357"/>
        </w:tabs>
        <w:jc w:val="both"/>
        <w:rPr>
          <w:rFonts w:ascii="Arial" w:hAnsi="Arial" w:cs="Arial"/>
          <w:sz w:val="22"/>
          <w:szCs w:val="22"/>
        </w:rPr>
      </w:pPr>
      <w:r w:rsidRPr="00A04363">
        <w:rPr>
          <w:rFonts w:ascii="Arial" w:hAnsi="Arial" w:cs="Arial"/>
          <w:sz w:val="22"/>
          <w:szCs w:val="22"/>
        </w:rPr>
        <w:t>V případě provádění svařování a jiných nebezpečných prací vyžadujících zvláštní režim musí zhotovitel požádat o povolení k provedení těchto činností oprávněnou osobu objednatele</w:t>
      </w:r>
      <w:r w:rsidR="00A8036C" w:rsidRPr="00A04363">
        <w:rPr>
          <w:rFonts w:ascii="Arial" w:hAnsi="Arial" w:cs="Arial"/>
          <w:sz w:val="22"/>
          <w:szCs w:val="22"/>
        </w:rPr>
        <w:t xml:space="preserve"> </w:t>
      </w:r>
      <w:r w:rsidRPr="00A04363">
        <w:rPr>
          <w:rFonts w:ascii="Arial" w:hAnsi="Arial" w:cs="Arial"/>
          <w:sz w:val="22"/>
          <w:szCs w:val="22"/>
        </w:rPr>
        <w:t>a zajistit realizaci všech opatření stanovených v příslušných předpisech, např. ve vyhl. č. 87/2000 Sb. (následný dozor, požární dohled, provádění oprávněnou osobou, apod.).</w:t>
      </w:r>
    </w:p>
    <w:p w:rsidR="00F82294" w:rsidRPr="00A04363" w:rsidRDefault="00F82294">
      <w:pPr>
        <w:jc w:val="both"/>
        <w:rPr>
          <w:rFonts w:ascii="Arial" w:hAnsi="Arial" w:cs="Arial"/>
          <w:sz w:val="22"/>
          <w:szCs w:val="22"/>
        </w:rPr>
      </w:pPr>
    </w:p>
    <w:p w:rsidR="00F82294" w:rsidRPr="00A04363" w:rsidRDefault="00F82294" w:rsidP="00BF0BA8">
      <w:pPr>
        <w:numPr>
          <w:ilvl w:val="0"/>
          <w:numId w:val="10"/>
        </w:numPr>
        <w:tabs>
          <w:tab w:val="left" w:pos="357"/>
        </w:tabs>
        <w:jc w:val="both"/>
        <w:rPr>
          <w:rFonts w:ascii="Arial" w:hAnsi="Arial" w:cs="Arial"/>
          <w:sz w:val="22"/>
          <w:szCs w:val="22"/>
        </w:rPr>
      </w:pPr>
      <w:r w:rsidRPr="00A04363">
        <w:rPr>
          <w:rFonts w:ascii="Arial" w:hAnsi="Arial" w:cs="Arial"/>
          <w:sz w:val="22"/>
          <w:szCs w:val="22"/>
        </w:rPr>
        <w:t>Při provádění díla je zhotovitel povinen dodržovat všechny předpisy a platné technické normy, zejména předpisy o bezpečnosti a ochran</w:t>
      </w:r>
      <w:r w:rsidR="00E4602F" w:rsidRPr="00A04363">
        <w:rPr>
          <w:rFonts w:ascii="Arial" w:hAnsi="Arial" w:cs="Arial"/>
          <w:sz w:val="22"/>
          <w:szCs w:val="22"/>
        </w:rPr>
        <w:t>ě</w:t>
      </w:r>
      <w:r w:rsidRPr="00A04363">
        <w:rPr>
          <w:rFonts w:ascii="Arial" w:hAnsi="Arial" w:cs="Arial"/>
          <w:sz w:val="22"/>
          <w:szCs w:val="22"/>
        </w:rPr>
        <w:t xml:space="preserve"> zdraví při práci a předpisy o požární ochraně. Zhotovitel odpovídá sám za bezpečnost svých pracovníků.</w:t>
      </w:r>
    </w:p>
    <w:p w:rsidR="00F82294" w:rsidRPr="00A04363" w:rsidRDefault="00F82294">
      <w:pPr>
        <w:jc w:val="both"/>
        <w:rPr>
          <w:rFonts w:ascii="Arial" w:hAnsi="Arial" w:cs="Arial"/>
          <w:sz w:val="22"/>
          <w:szCs w:val="22"/>
        </w:rPr>
      </w:pPr>
    </w:p>
    <w:p w:rsidR="002C7FFC" w:rsidRPr="00A04363" w:rsidRDefault="00F82294" w:rsidP="00BF0BA8">
      <w:pPr>
        <w:numPr>
          <w:ilvl w:val="0"/>
          <w:numId w:val="10"/>
        </w:numPr>
        <w:suppressAutoHyphens w:val="0"/>
        <w:jc w:val="both"/>
        <w:rPr>
          <w:rFonts w:ascii="Arial" w:hAnsi="Arial" w:cs="Arial"/>
          <w:sz w:val="22"/>
          <w:szCs w:val="22"/>
        </w:rPr>
      </w:pPr>
      <w:r w:rsidRPr="00A04363">
        <w:rPr>
          <w:rFonts w:ascii="Arial" w:hAnsi="Arial" w:cs="Arial"/>
          <w:sz w:val="22"/>
          <w:szCs w:val="22"/>
        </w:rPr>
        <w:t xml:space="preserve">V případě omezení </w:t>
      </w:r>
      <w:r w:rsidR="003C4088" w:rsidRPr="00A04363">
        <w:rPr>
          <w:rFonts w:ascii="Arial" w:hAnsi="Arial" w:cs="Arial"/>
          <w:sz w:val="22"/>
          <w:szCs w:val="22"/>
        </w:rPr>
        <w:t xml:space="preserve">silničního provozu je </w:t>
      </w:r>
      <w:r w:rsidRPr="00A04363">
        <w:rPr>
          <w:rFonts w:ascii="Arial" w:hAnsi="Arial" w:cs="Arial"/>
          <w:sz w:val="22"/>
          <w:szCs w:val="22"/>
        </w:rPr>
        <w:t xml:space="preserve">zhotovitel povinen </w:t>
      </w:r>
      <w:r w:rsidR="003C4088" w:rsidRPr="00A04363">
        <w:rPr>
          <w:rFonts w:ascii="Arial" w:hAnsi="Arial" w:cs="Arial"/>
          <w:sz w:val="22"/>
          <w:szCs w:val="22"/>
        </w:rPr>
        <w:t xml:space="preserve">se řídit rozhodnutím příslušného orgánu státní správy, které si musí opatřit v součinnosti </w:t>
      </w:r>
      <w:r w:rsidR="002420E0" w:rsidRPr="00A04363">
        <w:rPr>
          <w:rFonts w:ascii="Arial" w:hAnsi="Arial" w:cs="Arial"/>
          <w:sz w:val="22"/>
          <w:szCs w:val="22"/>
        </w:rPr>
        <w:t>se zadavatelem</w:t>
      </w:r>
      <w:r w:rsidR="003C4088" w:rsidRPr="00A04363">
        <w:rPr>
          <w:rFonts w:ascii="Arial" w:hAnsi="Arial" w:cs="Arial"/>
          <w:sz w:val="22"/>
          <w:szCs w:val="22"/>
        </w:rPr>
        <w:t>.</w:t>
      </w:r>
      <w:r w:rsidR="002420E0" w:rsidRPr="00A04363">
        <w:rPr>
          <w:rFonts w:ascii="Arial" w:hAnsi="Arial" w:cs="Arial"/>
          <w:sz w:val="22"/>
          <w:szCs w:val="22"/>
        </w:rPr>
        <w:t xml:space="preserve"> </w:t>
      </w:r>
      <w:r w:rsidR="003C4088" w:rsidRPr="00A04363">
        <w:rPr>
          <w:rFonts w:ascii="Arial" w:hAnsi="Arial" w:cs="Arial"/>
          <w:sz w:val="22"/>
          <w:szCs w:val="22"/>
        </w:rPr>
        <w:t xml:space="preserve">Dopravní inženýrské opatření </w:t>
      </w:r>
      <w:r w:rsidR="009F5D1F" w:rsidRPr="00A04363">
        <w:rPr>
          <w:rFonts w:ascii="Arial" w:hAnsi="Arial" w:cs="Arial"/>
          <w:sz w:val="22"/>
          <w:szCs w:val="22"/>
        </w:rPr>
        <w:t xml:space="preserve">(dále jen DIO) </w:t>
      </w:r>
      <w:r w:rsidR="003C4088" w:rsidRPr="00A04363">
        <w:rPr>
          <w:rFonts w:ascii="Arial" w:hAnsi="Arial" w:cs="Arial"/>
          <w:sz w:val="22"/>
          <w:szCs w:val="22"/>
        </w:rPr>
        <w:t xml:space="preserve">zpracovává </w:t>
      </w:r>
      <w:r w:rsidR="002420E0" w:rsidRPr="00A04363">
        <w:rPr>
          <w:rFonts w:ascii="Arial" w:hAnsi="Arial" w:cs="Arial"/>
          <w:sz w:val="22"/>
          <w:szCs w:val="22"/>
        </w:rPr>
        <w:t>zhotovitel</w:t>
      </w:r>
      <w:r w:rsidR="003C4088" w:rsidRPr="00A04363">
        <w:rPr>
          <w:rFonts w:ascii="Arial" w:hAnsi="Arial" w:cs="Arial"/>
          <w:sz w:val="22"/>
          <w:szCs w:val="22"/>
        </w:rPr>
        <w:t>.</w:t>
      </w:r>
      <w:r w:rsidRPr="00A04363">
        <w:rPr>
          <w:rFonts w:ascii="Arial" w:hAnsi="Arial" w:cs="Arial"/>
          <w:sz w:val="22"/>
          <w:szCs w:val="22"/>
        </w:rPr>
        <w:t xml:space="preserve"> Náklady na tato opatření js</w:t>
      </w:r>
      <w:r w:rsidR="00EC432F" w:rsidRPr="00A04363">
        <w:rPr>
          <w:rFonts w:ascii="Arial" w:hAnsi="Arial" w:cs="Arial"/>
          <w:sz w:val="22"/>
          <w:szCs w:val="22"/>
        </w:rPr>
        <w:t>ou již obsažena v ceně díla dle</w:t>
      </w:r>
      <w:r w:rsidRPr="00A04363">
        <w:rPr>
          <w:rFonts w:ascii="Arial" w:hAnsi="Arial" w:cs="Arial"/>
          <w:sz w:val="22"/>
          <w:szCs w:val="22"/>
        </w:rPr>
        <w:t xml:space="preserve"> </w:t>
      </w:r>
      <w:r w:rsidR="00A8036C" w:rsidRPr="00A04363">
        <w:rPr>
          <w:rFonts w:ascii="Arial" w:hAnsi="Arial" w:cs="Arial"/>
          <w:sz w:val="22"/>
          <w:szCs w:val="22"/>
        </w:rPr>
        <w:t>čl. IV, odst.</w:t>
      </w:r>
      <w:r w:rsidR="007F0497" w:rsidRPr="00A04363">
        <w:rPr>
          <w:rFonts w:ascii="Arial" w:hAnsi="Arial" w:cs="Arial"/>
          <w:sz w:val="22"/>
          <w:szCs w:val="22"/>
        </w:rPr>
        <w:t xml:space="preserve"> </w:t>
      </w:r>
      <w:r w:rsidR="00A8036C" w:rsidRPr="00A04363">
        <w:rPr>
          <w:rFonts w:ascii="Arial" w:hAnsi="Arial" w:cs="Arial"/>
          <w:sz w:val="22"/>
          <w:szCs w:val="22"/>
        </w:rPr>
        <w:t>1</w:t>
      </w:r>
      <w:r w:rsidR="00941275" w:rsidRPr="00A04363">
        <w:rPr>
          <w:rFonts w:ascii="Arial" w:hAnsi="Arial" w:cs="Arial"/>
          <w:sz w:val="22"/>
          <w:szCs w:val="22"/>
        </w:rPr>
        <w:t xml:space="preserve"> této</w:t>
      </w:r>
      <w:r w:rsidR="00A8036C" w:rsidRPr="00A04363">
        <w:rPr>
          <w:rFonts w:ascii="Arial" w:hAnsi="Arial" w:cs="Arial"/>
          <w:sz w:val="22"/>
          <w:szCs w:val="22"/>
        </w:rPr>
        <w:t xml:space="preserve"> smlouvy.</w:t>
      </w:r>
      <w:r w:rsidR="00713F9A" w:rsidRPr="00A04363">
        <w:rPr>
          <w:rFonts w:ascii="Arial" w:hAnsi="Arial" w:cs="Arial"/>
          <w:sz w:val="22"/>
          <w:szCs w:val="22"/>
        </w:rPr>
        <w:t xml:space="preserve"> Zhotovitel se zavazuje respektovat dobu klidu v souladu s</w:t>
      </w:r>
      <w:r w:rsidR="00654972" w:rsidRPr="00A04363">
        <w:rPr>
          <w:rFonts w:ascii="Arial" w:hAnsi="Arial" w:cs="Arial"/>
          <w:sz w:val="22"/>
          <w:szCs w:val="22"/>
        </w:rPr>
        <w:t xml:space="preserve"> obecně závaznými právními </w:t>
      </w:r>
      <w:r w:rsidR="00713F9A" w:rsidRPr="00A04363">
        <w:rPr>
          <w:rFonts w:ascii="Arial" w:hAnsi="Arial" w:cs="Arial"/>
          <w:sz w:val="22"/>
          <w:szCs w:val="22"/>
        </w:rPr>
        <w:t>předpisy</w:t>
      </w:r>
      <w:r w:rsidR="00941275" w:rsidRPr="00A04363">
        <w:rPr>
          <w:rFonts w:ascii="Arial" w:hAnsi="Arial" w:cs="Arial"/>
          <w:sz w:val="22"/>
          <w:szCs w:val="22"/>
        </w:rPr>
        <w:t>, včetně</w:t>
      </w:r>
      <w:r w:rsidR="00EC432F" w:rsidRPr="00A04363">
        <w:rPr>
          <w:rFonts w:ascii="Arial" w:hAnsi="Arial" w:cs="Arial"/>
          <w:sz w:val="22"/>
          <w:szCs w:val="22"/>
        </w:rPr>
        <w:t xml:space="preserve"> relevantních obecně závazných vyhlášek a nařízení</w:t>
      </w:r>
      <w:r w:rsidR="00713F9A" w:rsidRPr="00A04363">
        <w:rPr>
          <w:rFonts w:ascii="Arial" w:hAnsi="Arial" w:cs="Arial"/>
          <w:sz w:val="22"/>
          <w:szCs w:val="22"/>
        </w:rPr>
        <w:t>.</w:t>
      </w:r>
      <w:r w:rsidR="009F5D1F" w:rsidRPr="00A04363">
        <w:rPr>
          <w:rFonts w:ascii="Arial" w:hAnsi="Arial" w:cs="Arial"/>
          <w:sz w:val="22"/>
          <w:szCs w:val="22"/>
        </w:rPr>
        <w:t xml:space="preserve"> </w:t>
      </w:r>
      <w:r w:rsidR="002420E0" w:rsidRPr="00A04363">
        <w:rPr>
          <w:rFonts w:ascii="Arial" w:hAnsi="Arial" w:cs="Arial"/>
          <w:sz w:val="22"/>
          <w:szCs w:val="22"/>
        </w:rPr>
        <w:t>Výjimky</w:t>
      </w:r>
      <w:r w:rsidR="009F5D1F" w:rsidRPr="00A04363">
        <w:rPr>
          <w:rFonts w:ascii="Arial" w:hAnsi="Arial" w:cs="Arial"/>
          <w:sz w:val="22"/>
          <w:szCs w:val="22"/>
        </w:rPr>
        <w:t xml:space="preserve"> je nutné projednat se zhotovitelem před podpisem smlouvy a to na základě </w:t>
      </w:r>
      <w:r w:rsidR="002420E0" w:rsidRPr="00A04363">
        <w:rPr>
          <w:rFonts w:ascii="Arial" w:hAnsi="Arial" w:cs="Arial"/>
          <w:sz w:val="22"/>
          <w:szCs w:val="22"/>
        </w:rPr>
        <w:t>termínů uvedených v Čl. III. smlouvy</w:t>
      </w:r>
      <w:r w:rsidR="009F5D1F" w:rsidRPr="00A04363">
        <w:rPr>
          <w:rFonts w:ascii="Arial" w:hAnsi="Arial" w:cs="Arial"/>
          <w:sz w:val="22"/>
          <w:szCs w:val="22"/>
        </w:rPr>
        <w:t>.</w:t>
      </w:r>
    </w:p>
    <w:p w:rsidR="008831A9" w:rsidRPr="00A04363" w:rsidRDefault="008831A9" w:rsidP="00A8036C">
      <w:pPr>
        <w:jc w:val="both"/>
        <w:rPr>
          <w:rFonts w:ascii="Arial" w:hAnsi="Arial" w:cs="Arial"/>
          <w:sz w:val="22"/>
          <w:szCs w:val="22"/>
        </w:rPr>
      </w:pPr>
    </w:p>
    <w:p w:rsidR="00CE7F50" w:rsidRPr="00A04363" w:rsidRDefault="00CE7F50" w:rsidP="00FB25F3">
      <w:pPr>
        <w:jc w:val="both"/>
        <w:rPr>
          <w:rFonts w:ascii="Arial" w:hAnsi="Arial" w:cs="Arial"/>
          <w:sz w:val="22"/>
        </w:rPr>
      </w:pPr>
    </w:p>
    <w:p w:rsidR="00CE7F50" w:rsidRPr="00A04363" w:rsidRDefault="00CE7F50" w:rsidP="00FB25F3">
      <w:pPr>
        <w:jc w:val="both"/>
        <w:rPr>
          <w:rFonts w:ascii="Arial" w:hAnsi="Arial" w:cs="Arial"/>
          <w:sz w:val="22"/>
        </w:rPr>
      </w:pPr>
    </w:p>
    <w:p w:rsidR="00F82294" w:rsidRPr="00A04363" w:rsidRDefault="00F82294" w:rsidP="00763558">
      <w:pPr>
        <w:tabs>
          <w:tab w:val="num" w:pos="426"/>
        </w:tabs>
        <w:jc w:val="center"/>
        <w:rPr>
          <w:rFonts w:ascii="Arial" w:hAnsi="Arial" w:cs="Arial"/>
          <w:b/>
          <w:sz w:val="22"/>
          <w:szCs w:val="22"/>
        </w:rPr>
      </w:pPr>
      <w:r w:rsidRPr="00A04363">
        <w:rPr>
          <w:rFonts w:ascii="Arial" w:hAnsi="Arial" w:cs="Arial"/>
          <w:b/>
          <w:sz w:val="22"/>
          <w:szCs w:val="22"/>
        </w:rPr>
        <w:t xml:space="preserve">Článek </w:t>
      </w:r>
      <w:r w:rsidR="00046A49" w:rsidRPr="00A04363">
        <w:rPr>
          <w:rFonts w:ascii="Arial" w:hAnsi="Arial" w:cs="Arial"/>
          <w:b/>
          <w:sz w:val="22"/>
          <w:szCs w:val="22"/>
        </w:rPr>
        <w:t>I</w:t>
      </w:r>
      <w:r w:rsidRPr="00A04363">
        <w:rPr>
          <w:rFonts w:ascii="Arial" w:hAnsi="Arial" w:cs="Arial"/>
          <w:b/>
          <w:sz w:val="22"/>
          <w:szCs w:val="22"/>
        </w:rPr>
        <w:t>X</w:t>
      </w:r>
      <w:r w:rsidR="00046A49" w:rsidRPr="00A04363">
        <w:rPr>
          <w:rFonts w:ascii="Arial" w:hAnsi="Arial" w:cs="Arial"/>
          <w:b/>
          <w:sz w:val="22"/>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Vícepráce zhotovitele</w:t>
      </w:r>
    </w:p>
    <w:p w:rsidR="00FB25F3" w:rsidRPr="00A04363" w:rsidRDefault="00FB25F3">
      <w:pPr>
        <w:jc w:val="center"/>
        <w:rPr>
          <w:rFonts w:ascii="Arial" w:hAnsi="Arial" w:cs="Arial"/>
          <w:b/>
          <w:sz w:val="22"/>
          <w:szCs w:val="22"/>
        </w:rPr>
      </w:pPr>
    </w:p>
    <w:p w:rsidR="00F82294" w:rsidRPr="00A04363" w:rsidRDefault="002A1049" w:rsidP="00486A52">
      <w:pPr>
        <w:numPr>
          <w:ilvl w:val="0"/>
          <w:numId w:val="3"/>
        </w:numPr>
        <w:tabs>
          <w:tab w:val="left" w:pos="283"/>
        </w:tabs>
        <w:jc w:val="both"/>
        <w:rPr>
          <w:rFonts w:ascii="Arial" w:hAnsi="Arial" w:cs="Arial"/>
          <w:sz w:val="22"/>
          <w:szCs w:val="22"/>
        </w:rPr>
      </w:pPr>
      <w:r w:rsidRPr="00A04363">
        <w:rPr>
          <w:rFonts w:ascii="Arial" w:hAnsi="Arial" w:cs="Arial"/>
          <w:sz w:val="22"/>
          <w:szCs w:val="22"/>
        </w:rPr>
        <w:t>Ceny plnění</w:t>
      </w:r>
      <w:r w:rsidR="00F82294" w:rsidRPr="00A04363">
        <w:rPr>
          <w:rFonts w:ascii="Arial" w:hAnsi="Arial" w:cs="Arial"/>
          <w:sz w:val="22"/>
          <w:szCs w:val="22"/>
        </w:rPr>
        <w:t xml:space="preserve"> při vícepracích nebo při menším množství prací, zhotovených na žádost objednatele, se </w:t>
      </w:r>
      <w:r w:rsidRPr="00A04363">
        <w:rPr>
          <w:rFonts w:ascii="Arial" w:hAnsi="Arial" w:cs="Arial"/>
          <w:sz w:val="22"/>
          <w:szCs w:val="22"/>
        </w:rPr>
        <w:t>stanoví</w:t>
      </w:r>
      <w:r w:rsidR="00F82294" w:rsidRPr="00A04363">
        <w:rPr>
          <w:rFonts w:ascii="Arial" w:hAnsi="Arial" w:cs="Arial"/>
          <w:sz w:val="22"/>
          <w:szCs w:val="22"/>
        </w:rPr>
        <w:t xml:space="preserve"> podle jednotkových cen </w:t>
      </w:r>
      <w:r w:rsidR="00671B11" w:rsidRPr="00A04363">
        <w:rPr>
          <w:rFonts w:ascii="Arial" w:hAnsi="Arial" w:cs="Arial"/>
          <w:sz w:val="22"/>
          <w:szCs w:val="22"/>
        </w:rPr>
        <w:t>uvedených v </w:t>
      </w:r>
      <w:r w:rsidR="004F10F0" w:rsidRPr="00A04363">
        <w:rPr>
          <w:rFonts w:ascii="Arial" w:hAnsi="Arial" w:cs="Arial"/>
          <w:sz w:val="22"/>
          <w:szCs w:val="22"/>
        </w:rPr>
        <w:t>příloze č. 2</w:t>
      </w:r>
      <w:r w:rsidR="00F82294" w:rsidRPr="00A04363">
        <w:rPr>
          <w:rFonts w:ascii="Arial" w:hAnsi="Arial" w:cs="Arial"/>
          <w:sz w:val="22"/>
          <w:szCs w:val="22"/>
        </w:rPr>
        <w:t>. Objednatel uhradí pouze skutečně provedené práce.</w:t>
      </w:r>
    </w:p>
    <w:p w:rsidR="00F82294" w:rsidRPr="00A04363" w:rsidRDefault="00F82294">
      <w:pPr>
        <w:pStyle w:val="Prosttext1"/>
        <w:ind w:left="284"/>
        <w:jc w:val="both"/>
        <w:rPr>
          <w:rFonts w:ascii="Arial" w:eastAsia="MS Mincho" w:hAnsi="Arial" w:cs="Arial"/>
          <w:sz w:val="22"/>
          <w:szCs w:val="22"/>
        </w:rPr>
      </w:pPr>
      <w:r w:rsidRPr="00A04363">
        <w:rPr>
          <w:rFonts w:ascii="Arial" w:hAnsi="Arial" w:cs="Arial"/>
          <w:sz w:val="22"/>
          <w:szCs w:val="22"/>
        </w:rPr>
        <w:t>Musí-li se provést práce, které se odchylují od popisu prací, nebo tam nejsou uvedeny, pak je třeba včas před začátkem prací předložit dodatečnou nabídku a sjednat jednotkovou cenu s objednatelem písemně</w:t>
      </w:r>
      <w:r w:rsidR="006C22D8" w:rsidRPr="00A04363">
        <w:rPr>
          <w:rFonts w:ascii="Arial" w:hAnsi="Arial" w:cs="Arial"/>
          <w:sz w:val="22"/>
          <w:szCs w:val="22"/>
        </w:rPr>
        <w:t>.</w:t>
      </w:r>
      <w:r w:rsidR="00654972" w:rsidRPr="00A04363">
        <w:rPr>
          <w:rFonts w:ascii="Arial" w:hAnsi="Arial" w:cs="Arial"/>
          <w:sz w:val="22"/>
          <w:szCs w:val="22"/>
        </w:rPr>
        <w:t xml:space="preserve"> </w:t>
      </w:r>
      <w:r w:rsidRPr="00A04363">
        <w:rPr>
          <w:rFonts w:ascii="Arial" w:hAnsi="Arial" w:cs="Arial"/>
          <w:sz w:val="22"/>
          <w:szCs w:val="22"/>
        </w:rPr>
        <w:t>Takovéto dodat</w:t>
      </w:r>
      <w:r w:rsidR="0060689E" w:rsidRPr="00A04363">
        <w:rPr>
          <w:rFonts w:ascii="Arial" w:hAnsi="Arial" w:cs="Arial"/>
          <w:sz w:val="22"/>
          <w:szCs w:val="22"/>
        </w:rPr>
        <w:t xml:space="preserve">ečné nabídky </w:t>
      </w:r>
      <w:r w:rsidRPr="00A04363">
        <w:rPr>
          <w:rFonts w:ascii="Arial" w:hAnsi="Arial" w:cs="Arial"/>
          <w:sz w:val="22"/>
          <w:szCs w:val="22"/>
        </w:rPr>
        <w:t>je třeba předložit neprodleně poté, co bud</w:t>
      </w:r>
      <w:r w:rsidR="0060689E" w:rsidRPr="00A04363">
        <w:rPr>
          <w:rFonts w:ascii="Arial" w:hAnsi="Arial" w:cs="Arial"/>
          <w:sz w:val="22"/>
          <w:szCs w:val="22"/>
        </w:rPr>
        <w:t xml:space="preserve">e jejich potřeba </w:t>
      </w:r>
      <w:r w:rsidRPr="00A04363">
        <w:rPr>
          <w:rFonts w:ascii="Arial" w:hAnsi="Arial" w:cs="Arial"/>
          <w:sz w:val="22"/>
          <w:szCs w:val="22"/>
        </w:rPr>
        <w:t>zjištěn</w:t>
      </w:r>
      <w:r w:rsidR="0060689E" w:rsidRPr="00A04363">
        <w:rPr>
          <w:rFonts w:ascii="Arial" w:hAnsi="Arial" w:cs="Arial"/>
          <w:sz w:val="22"/>
          <w:szCs w:val="22"/>
        </w:rPr>
        <w:t>a</w:t>
      </w:r>
      <w:r w:rsidRPr="00A04363">
        <w:rPr>
          <w:rFonts w:ascii="Arial" w:hAnsi="Arial" w:cs="Arial"/>
          <w:sz w:val="22"/>
          <w:szCs w:val="22"/>
        </w:rPr>
        <w:t xml:space="preserve">, avšak před začátkem prací, jinak určí cenu takových prací </w:t>
      </w:r>
      <w:r w:rsidR="00C03F74" w:rsidRPr="00A04363">
        <w:rPr>
          <w:rFonts w:ascii="Arial" w:hAnsi="Arial" w:cs="Arial"/>
          <w:sz w:val="22"/>
          <w:szCs w:val="22"/>
        </w:rPr>
        <w:t>objednatel</w:t>
      </w:r>
      <w:r w:rsidRPr="00A04363">
        <w:rPr>
          <w:rFonts w:ascii="Arial" w:hAnsi="Arial" w:cs="Arial"/>
          <w:sz w:val="22"/>
          <w:szCs w:val="22"/>
        </w:rPr>
        <w:t xml:space="preserve"> dle obvyklých cen v místě a k datu plnění zhotovitele.</w:t>
      </w:r>
      <w:r w:rsidRPr="00A04363">
        <w:rPr>
          <w:rFonts w:ascii="Arial" w:eastAsia="MS Mincho" w:hAnsi="Arial" w:cs="Arial"/>
          <w:sz w:val="22"/>
          <w:szCs w:val="22"/>
        </w:rPr>
        <w:t xml:space="preserve"> </w:t>
      </w:r>
    </w:p>
    <w:p w:rsidR="00F82294" w:rsidRPr="00A04363" w:rsidRDefault="00F82294">
      <w:pPr>
        <w:ind w:left="284"/>
        <w:jc w:val="both"/>
        <w:rPr>
          <w:rFonts w:ascii="Arial" w:hAnsi="Arial" w:cs="Arial"/>
          <w:sz w:val="22"/>
          <w:szCs w:val="22"/>
        </w:rPr>
      </w:pPr>
    </w:p>
    <w:p w:rsidR="00F82294" w:rsidRPr="00A04363" w:rsidRDefault="00F82294" w:rsidP="00BF0BA8">
      <w:pPr>
        <w:numPr>
          <w:ilvl w:val="0"/>
          <w:numId w:val="21"/>
        </w:numPr>
        <w:tabs>
          <w:tab w:val="left" w:pos="283"/>
        </w:tabs>
        <w:jc w:val="both"/>
        <w:rPr>
          <w:rFonts w:ascii="Arial" w:hAnsi="Arial" w:cs="Arial"/>
          <w:sz w:val="22"/>
          <w:szCs w:val="22"/>
        </w:rPr>
      </w:pPr>
      <w:r w:rsidRPr="00A04363">
        <w:rPr>
          <w:rFonts w:ascii="Arial" w:hAnsi="Arial" w:cs="Arial"/>
          <w:sz w:val="22"/>
          <w:szCs w:val="22"/>
        </w:rPr>
        <w:t xml:space="preserve">Zhotovitel při sestavování dodatečných nabídek vychází z nabídky, </w:t>
      </w:r>
      <w:r w:rsidR="00854BA2" w:rsidRPr="00A04363">
        <w:rPr>
          <w:rFonts w:ascii="Arial" w:hAnsi="Arial" w:cs="Arial"/>
          <w:sz w:val="22"/>
          <w:szCs w:val="22"/>
        </w:rPr>
        <w:t xml:space="preserve">která tvoří přílohu č. </w:t>
      </w:r>
      <w:r w:rsidR="004F10F0" w:rsidRPr="00A04363">
        <w:rPr>
          <w:rFonts w:ascii="Arial" w:hAnsi="Arial" w:cs="Arial"/>
          <w:sz w:val="22"/>
          <w:szCs w:val="22"/>
        </w:rPr>
        <w:t>2</w:t>
      </w:r>
      <w:r w:rsidR="00671B11" w:rsidRPr="00A04363">
        <w:rPr>
          <w:rFonts w:ascii="Arial" w:hAnsi="Arial" w:cs="Arial"/>
          <w:sz w:val="22"/>
          <w:szCs w:val="22"/>
        </w:rPr>
        <w:t xml:space="preserve"> této smlouvy a jednotkových cen</w:t>
      </w:r>
      <w:r w:rsidRPr="00A04363">
        <w:rPr>
          <w:rFonts w:ascii="Arial" w:hAnsi="Arial" w:cs="Arial"/>
          <w:sz w:val="22"/>
          <w:szCs w:val="22"/>
        </w:rPr>
        <w:t>. Pokud</w:t>
      </w:r>
      <w:r w:rsidR="00671B11" w:rsidRPr="00A04363">
        <w:rPr>
          <w:rFonts w:ascii="Arial" w:hAnsi="Arial" w:cs="Arial"/>
          <w:sz w:val="22"/>
          <w:szCs w:val="22"/>
        </w:rPr>
        <w:t xml:space="preserve"> cenu</w:t>
      </w:r>
      <w:r w:rsidRPr="00A04363">
        <w:rPr>
          <w:rFonts w:ascii="Arial" w:hAnsi="Arial" w:cs="Arial"/>
          <w:sz w:val="22"/>
          <w:szCs w:val="22"/>
        </w:rPr>
        <w:t xml:space="preserve"> není možné určit na základě odsouhlasených jednotkových cen, ani jejich interpolací, předkládá zhotovitel nabídku na provedení těchto prací formou individuální kalkulace. </w:t>
      </w:r>
      <w:r w:rsidR="00967724" w:rsidRPr="00A04363">
        <w:rPr>
          <w:rFonts w:ascii="Arial" w:hAnsi="Arial" w:cs="Arial"/>
          <w:sz w:val="22"/>
          <w:szCs w:val="22"/>
        </w:rPr>
        <w:t>Práce na základě hodinových sazeb nejsou přípustné.</w:t>
      </w:r>
    </w:p>
    <w:p w:rsidR="00145177" w:rsidRPr="00A04363" w:rsidRDefault="00145177" w:rsidP="00145177">
      <w:pPr>
        <w:tabs>
          <w:tab w:val="left" w:pos="283"/>
        </w:tabs>
        <w:ind w:left="283"/>
        <w:jc w:val="both"/>
        <w:rPr>
          <w:rFonts w:ascii="Arial" w:hAnsi="Arial" w:cs="Arial"/>
          <w:sz w:val="22"/>
          <w:szCs w:val="22"/>
        </w:rPr>
      </w:pPr>
    </w:p>
    <w:p w:rsidR="00F82294" w:rsidRPr="00A04363" w:rsidRDefault="00F82294" w:rsidP="00BF0BA8">
      <w:pPr>
        <w:pStyle w:val="Zkladntext21"/>
        <w:numPr>
          <w:ilvl w:val="0"/>
          <w:numId w:val="21"/>
        </w:numPr>
        <w:tabs>
          <w:tab w:val="left" w:pos="283"/>
        </w:tabs>
        <w:rPr>
          <w:rFonts w:cs="Arial"/>
          <w:color w:val="auto"/>
          <w:szCs w:val="22"/>
        </w:rPr>
      </w:pPr>
      <w:r w:rsidRPr="00A04363">
        <w:rPr>
          <w:rFonts w:cs="Arial"/>
          <w:color w:val="auto"/>
          <w:szCs w:val="22"/>
        </w:rPr>
        <w:t>Výkony, které jsou nutné pro dodržení</w:t>
      </w:r>
      <w:r w:rsidR="00967724" w:rsidRPr="00A04363">
        <w:rPr>
          <w:rFonts w:cs="Arial"/>
          <w:color w:val="auto"/>
          <w:szCs w:val="22"/>
        </w:rPr>
        <w:t xml:space="preserve"> smluvních termínů</w:t>
      </w:r>
      <w:r w:rsidRPr="00A04363">
        <w:rPr>
          <w:rFonts w:cs="Arial"/>
          <w:color w:val="auto"/>
          <w:szCs w:val="22"/>
        </w:rPr>
        <w:t>, musí být zahájeny a provedeny i v takovém případě, když cena víceprací nebyla ještě mezi oběma smluvními stranami odsouhlasena.</w:t>
      </w:r>
    </w:p>
    <w:p w:rsidR="00F82294" w:rsidRPr="00A04363" w:rsidRDefault="00F82294">
      <w:pPr>
        <w:jc w:val="both"/>
        <w:rPr>
          <w:rFonts w:ascii="Arial" w:hAnsi="Arial" w:cs="Arial"/>
          <w:sz w:val="22"/>
          <w:szCs w:val="22"/>
        </w:rPr>
      </w:pPr>
    </w:p>
    <w:p w:rsidR="00F82294" w:rsidRPr="00A04363" w:rsidRDefault="00F82294" w:rsidP="00BF0BA8">
      <w:pPr>
        <w:numPr>
          <w:ilvl w:val="0"/>
          <w:numId w:val="21"/>
        </w:numPr>
        <w:tabs>
          <w:tab w:val="left" w:pos="283"/>
        </w:tabs>
        <w:spacing w:after="60"/>
        <w:jc w:val="both"/>
        <w:rPr>
          <w:rFonts w:ascii="Arial" w:hAnsi="Arial" w:cs="Arial"/>
          <w:sz w:val="22"/>
          <w:szCs w:val="22"/>
        </w:rPr>
      </w:pPr>
      <w:r w:rsidRPr="00A04363">
        <w:rPr>
          <w:rFonts w:ascii="Arial" w:hAnsi="Arial" w:cs="Arial"/>
          <w:sz w:val="22"/>
          <w:szCs w:val="22"/>
        </w:rPr>
        <w:t>Všec</w:t>
      </w:r>
      <w:r w:rsidR="00967724" w:rsidRPr="00A04363">
        <w:rPr>
          <w:rFonts w:ascii="Arial" w:hAnsi="Arial" w:cs="Arial"/>
          <w:sz w:val="22"/>
          <w:szCs w:val="22"/>
        </w:rPr>
        <w:t>hny vícepráce budou evidovány ve stavebním deníku</w:t>
      </w:r>
      <w:r w:rsidRPr="00A04363">
        <w:rPr>
          <w:rFonts w:ascii="Arial" w:hAnsi="Arial" w:cs="Arial"/>
          <w:sz w:val="22"/>
          <w:szCs w:val="22"/>
        </w:rPr>
        <w:t xml:space="preserve">. </w:t>
      </w:r>
      <w:r w:rsidR="00967724" w:rsidRPr="00A04363">
        <w:rPr>
          <w:rFonts w:ascii="Arial" w:hAnsi="Arial" w:cs="Arial"/>
          <w:sz w:val="22"/>
          <w:szCs w:val="22"/>
        </w:rPr>
        <w:t>Vícepráce</w:t>
      </w:r>
      <w:r w:rsidRPr="00A04363">
        <w:rPr>
          <w:rFonts w:ascii="Arial" w:hAnsi="Arial" w:cs="Arial"/>
          <w:sz w:val="22"/>
          <w:szCs w:val="22"/>
        </w:rPr>
        <w:t xml:space="preserve"> mohou být </w:t>
      </w:r>
      <w:r w:rsidR="0013207B" w:rsidRPr="00A04363">
        <w:rPr>
          <w:rFonts w:ascii="Arial" w:hAnsi="Arial" w:cs="Arial"/>
          <w:sz w:val="22"/>
          <w:szCs w:val="22"/>
        </w:rPr>
        <w:t>objednány</w:t>
      </w:r>
      <w:r w:rsidR="008223F6" w:rsidRPr="00A04363">
        <w:rPr>
          <w:rFonts w:ascii="Arial" w:hAnsi="Arial" w:cs="Arial"/>
          <w:sz w:val="22"/>
          <w:szCs w:val="22"/>
        </w:rPr>
        <w:t xml:space="preserve"> výhradně formou dodatku k této s</w:t>
      </w:r>
      <w:r w:rsidR="00967724" w:rsidRPr="00A04363">
        <w:rPr>
          <w:rFonts w:ascii="Arial" w:hAnsi="Arial" w:cs="Arial"/>
          <w:sz w:val="22"/>
          <w:szCs w:val="22"/>
        </w:rPr>
        <w:t>mlouvě</w:t>
      </w:r>
      <w:r w:rsidRPr="00A04363">
        <w:rPr>
          <w:rFonts w:ascii="Arial" w:hAnsi="Arial" w:cs="Arial"/>
          <w:sz w:val="22"/>
          <w:szCs w:val="22"/>
        </w:rPr>
        <w:t xml:space="preserve">.  </w:t>
      </w:r>
    </w:p>
    <w:p w:rsidR="00CE7F50" w:rsidRPr="00A04363" w:rsidRDefault="00CE7F50">
      <w:pPr>
        <w:jc w:val="both"/>
        <w:rPr>
          <w:rFonts w:ascii="Arial" w:hAnsi="Arial" w:cs="Arial"/>
          <w:sz w:val="22"/>
          <w:szCs w:val="22"/>
        </w:rPr>
      </w:pPr>
    </w:p>
    <w:p w:rsidR="00764945" w:rsidRPr="00A04363" w:rsidRDefault="00764945">
      <w:pPr>
        <w:jc w:val="both"/>
        <w:rPr>
          <w:rFonts w:ascii="Arial" w:hAnsi="Arial" w:cs="Arial"/>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X</w:t>
      </w:r>
      <w:r w:rsidR="00027AD0" w:rsidRPr="00A04363">
        <w:rPr>
          <w:rFonts w:ascii="Arial" w:hAnsi="Arial" w:cs="Arial"/>
          <w:b/>
          <w:sz w:val="22"/>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Platební podmínky</w:t>
      </w:r>
    </w:p>
    <w:p w:rsidR="00F82294" w:rsidRPr="00A04363" w:rsidRDefault="00F82294">
      <w:pPr>
        <w:jc w:val="both"/>
        <w:rPr>
          <w:rFonts w:ascii="Arial" w:hAnsi="Arial" w:cs="Arial"/>
          <w:sz w:val="22"/>
          <w:szCs w:val="22"/>
        </w:rPr>
      </w:pPr>
    </w:p>
    <w:p w:rsidR="00F82294" w:rsidRPr="00A04363" w:rsidRDefault="00F82294" w:rsidP="00BF0BA8">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 xml:space="preserve">Smluvní strany se dohodly na tom, že úhrada ceny díla bude </w:t>
      </w:r>
      <w:r w:rsidR="00C03F74" w:rsidRPr="00A04363">
        <w:rPr>
          <w:rFonts w:ascii="Arial" w:hAnsi="Arial" w:cs="Arial"/>
          <w:sz w:val="22"/>
          <w:szCs w:val="22"/>
        </w:rPr>
        <w:t>provedena za celý objem prací, stanovený v této smlouvě po protokolárním převzetí díla objednatelem</w:t>
      </w:r>
      <w:r w:rsidR="008F016C" w:rsidRPr="00A04363">
        <w:rPr>
          <w:rFonts w:ascii="Arial" w:hAnsi="Arial" w:cs="Arial"/>
          <w:sz w:val="22"/>
          <w:szCs w:val="22"/>
        </w:rPr>
        <w:t xml:space="preserve"> v souladu s Čl. XII.</w:t>
      </w:r>
      <w:r w:rsidRPr="00A04363">
        <w:rPr>
          <w:rFonts w:ascii="Arial" w:hAnsi="Arial" w:cs="Arial"/>
          <w:sz w:val="22"/>
          <w:szCs w:val="22"/>
        </w:rPr>
        <w:t xml:space="preserve"> Dnem uskutečnění dílčího zdanitelného plnění (DUZP) je den </w:t>
      </w:r>
      <w:r w:rsidR="00C03F74" w:rsidRPr="00A04363">
        <w:rPr>
          <w:rFonts w:ascii="Arial" w:hAnsi="Arial" w:cs="Arial"/>
          <w:sz w:val="22"/>
          <w:szCs w:val="22"/>
        </w:rPr>
        <w:t>podpisu předávacího protokolu</w:t>
      </w:r>
      <w:r w:rsidRPr="00A04363">
        <w:rPr>
          <w:rFonts w:ascii="Arial" w:hAnsi="Arial" w:cs="Arial"/>
          <w:sz w:val="22"/>
          <w:szCs w:val="22"/>
        </w:rPr>
        <w:t xml:space="preserve">. </w:t>
      </w:r>
    </w:p>
    <w:p w:rsidR="00F82294" w:rsidRPr="00A04363" w:rsidRDefault="00F82294" w:rsidP="00046A49">
      <w:pPr>
        <w:pStyle w:val="Zhlav"/>
        <w:tabs>
          <w:tab w:val="clear" w:pos="4536"/>
          <w:tab w:val="clear" w:pos="9072"/>
          <w:tab w:val="left" w:pos="357"/>
        </w:tabs>
        <w:jc w:val="both"/>
        <w:rPr>
          <w:rFonts w:ascii="Arial" w:hAnsi="Arial" w:cs="Arial"/>
          <w:sz w:val="22"/>
          <w:szCs w:val="22"/>
        </w:rPr>
      </w:pPr>
    </w:p>
    <w:p w:rsidR="00F82294" w:rsidRPr="00A04363" w:rsidRDefault="00C03F74" w:rsidP="00BF0BA8">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Splatnost faktur</w:t>
      </w:r>
      <w:r w:rsidR="004D4F40" w:rsidRPr="00A04363">
        <w:rPr>
          <w:rFonts w:ascii="Arial" w:hAnsi="Arial" w:cs="Arial"/>
          <w:sz w:val="22"/>
          <w:szCs w:val="22"/>
        </w:rPr>
        <w:t>y</w:t>
      </w:r>
      <w:r w:rsidRPr="00A04363">
        <w:rPr>
          <w:rFonts w:ascii="Arial" w:hAnsi="Arial" w:cs="Arial"/>
          <w:sz w:val="22"/>
          <w:szCs w:val="22"/>
        </w:rPr>
        <w:t xml:space="preserve"> je stanovena na </w:t>
      </w:r>
      <w:r w:rsidR="00413822" w:rsidRPr="00A04363">
        <w:rPr>
          <w:rFonts w:ascii="Arial" w:hAnsi="Arial" w:cs="Arial"/>
          <w:sz w:val="22"/>
          <w:szCs w:val="22"/>
        </w:rPr>
        <w:t>3</w:t>
      </w:r>
      <w:r w:rsidR="00360B61" w:rsidRPr="00A04363">
        <w:rPr>
          <w:rFonts w:ascii="Arial" w:hAnsi="Arial" w:cs="Arial"/>
          <w:sz w:val="22"/>
          <w:szCs w:val="22"/>
        </w:rPr>
        <w:t>0 dnů</w:t>
      </w:r>
      <w:r w:rsidR="00F82294" w:rsidRPr="00A04363">
        <w:rPr>
          <w:rFonts w:ascii="Arial" w:hAnsi="Arial" w:cs="Arial"/>
          <w:sz w:val="22"/>
          <w:szCs w:val="22"/>
        </w:rPr>
        <w:t xml:space="preserve"> ode d</w:t>
      </w:r>
      <w:r w:rsidR="00046A49" w:rsidRPr="00A04363">
        <w:rPr>
          <w:rFonts w:ascii="Arial" w:hAnsi="Arial" w:cs="Arial"/>
          <w:sz w:val="22"/>
          <w:szCs w:val="22"/>
        </w:rPr>
        <w:t>ne jejich doručení objednateli.</w:t>
      </w:r>
    </w:p>
    <w:p w:rsidR="00046A49" w:rsidRPr="00A04363" w:rsidRDefault="00046A49" w:rsidP="00046A49">
      <w:pPr>
        <w:pStyle w:val="Odstavecseseznamem"/>
        <w:rPr>
          <w:rFonts w:ascii="Arial" w:hAnsi="Arial" w:cs="Arial"/>
          <w:sz w:val="22"/>
          <w:szCs w:val="22"/>
        </w:rPr>
      </w:pPr>
    </w:p>
    <w:p w:rsidR="001E5CA9" w:rsidRPr="00A04363" w:rsidRDefault="004D4F40" w:rsidP="00BF0BA8">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Faktura</w:t>
      </w:r>
      <w:r w:rsidR="00F82294" w:rsidRPr="00A04363">
        <w:rPr>
          <w:rFonts w:ascii="Arial" w:hAnsi="Arial" w:cs="Arial"/>
          <w:sz w:val="22"/>
          <w:szCs w:val="22"/>
        </w:rPr>
        <w:t xml:space="preserve"> musí mít náležitosti daňového dokladu podle zákona č. 235/2004 Sb., o dani z přidané hodnoty</w:t>
      </w:r>
      <w:r w:rsidR="00D27B3F" w:rsidRPr="00A04363">
        <w:rPr>
          <w:rFonts w:ascii="Arial" w:hAnsi="Arial" w:cs="Arial"/>
          <w:sz w:val="22"/>
          <w:szCs w:val="22"/>
        </w:rPr>
        <w:t>,</w:t>
      </w:r>
      <w:r w:rsidR="00F82294" w:rsidRPr="00A04363">
        <w:rPr>
          <w:rFonts w:ascii="Arial" w:hAnsi="Arial" w:cs="Arial"/>
          <w:sz w:val="22"/>
          <w:szCs w:val="22"/>
        </w:rPr>
        <w:t xml:space="preserve"> a zhotovitel je povinen </w:t>
      </w:r>
      <w:r w:rsidRPr="00A04363">
        <w:rPr>
          <w:rFonts w:ascii="Arial" w:hAnsi="Arial" w:cs="Arial"/>
          <w:sz w:val="22"/>
          <w:szCs w:val="22"/>
        </w:rPr>
        <w:t>předložit ji</w:t>
      </w:r>
      <w:r w:rsidR="00F82294" w:rsidRPr="00A04363">
        <w:rPr>
          <w:rFonts w:ascii="Arial" w:hAnsi="Arial" w:cs="Arial"/>
          <w:sz w:val="22"/>
          <w:szCs w:val="22"/>
        </w:rPr>
        <w:t xml:space="preserve"> obj</w:t>
      </w:r>
      <w:r w:rsidR="008F016C" w:rsidRPr="00A04363">
        <w:rPr>
          <w:rFonts w:ascii="Arial" w:hAnsi="Arial" w:cs="Arial"/>
          <w:sz w:val="22"/>
          <w:szCs w:val="22"/>
        </w:rPr>
        <w:t xml:space="preserve">ednateli ve dvou vyhotoveních. </w:t>
      </w:r>
      <w:r w:rsidRPr="00A04363">
        <w:rPr>
          <w:rFonts w:ascii="Arial" w:hAnsi="Arial" w:cs="Arial"/>
          <w:sz w:val="22"/>
          <w:szCs w:val="22"/>
        </w:rPr>
        <w:t xml:space="preserve">K </w:t>
      </w:r>
      <w:r w:rsidR="00F82294" w:rsidRPr="00A04363">
        <w:rPr>
          <w:rFonts w:ascii="Arial" w:hAnsi="Arial" w:cs="Arial"/>
          <w:sz w:val="22"/>
          <w:szCs w:val="22"/>
        </w:rPr>
        <w:t xml:space="preserve">faktuře je </w:t>
      </w:r>
      <w:r w:rsidR="008F016C" w:rsidRPr="00A04363">
        <w:rPr>
          <w:rFonts w:ascii="Arial" w:hAnsi="Arial" w:cs="Arial"/>
          <w:sz w:val="22"/>
          <w:szCs w:val="22"/>
        </w:rPr>
        <w:t xml:space="preserve">zhotovitel </w:t>
      </w:r>
      <w:r w:rsidR="00F82294" w:rsidRPr="00A04363">
        <w:rPr>
          <w:rFonts w:ascii="Arial" w:hAnsi="Arial" w:cs="Arial"/>
          <w:sz w:val="22"/>
          <w:szCs w:val="22"/>
        </w:rPr>
        <w:t>povinen připojit záp</w:t>
      </w:r>
      <w:r w:rsidRPr="00A04363">
        <w:rPr>
          <w:rFonts w:ascii="Arial" w:hAnsi="Arial" w:cs="Arial"/>
          <w:sz w:val="22"/>
          <w:szCs w:val="22"/>
        </w:rPr>
        <w:t xml:space="preserve">isy o předání a převzetí </w:t>
      </w:r>
      <w:r w:rsidR="00F82294" w:rsidRPr="00A04363">
        <w:rPr>
          <w:rFonts w:ascii="Arial" w:hAnsi="Arial" w:cs="Arial"/>
          <w:sz w:val="22"/>
          <w:szCs w:val="22"/>
        </w:rPr>
        <w:t xml:space="preserve">díla. </w:t>
      </w:r>
    </w:p>
    <w:p w:rsidR="00046A49" w:rsidRPr="00A04363" w:rsidRDefault="00046A49" w:rsidP="00046A49">
      <w:pPr>
        <w:pStyle w:val="Odstavecseseznamem"/>
        <w:rPr>
          <w:rFonts w:ascii="Arial" w:hAnsi="Arial" w:cs="Arial"/>
          <w:sz w:val="22"/>
          <w:szCs w:val="22"/>
        </w:rPr>
      </w:pPr>
    </w:p>
    <w:p w:rsidR="00F82294" w:rsidRPr="00A04363" w:rsidRDefault="00F82294" w:rsidP="00BF0BA8">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rsidR="00046A49" w:rsidRPr="00A04363" w:rsidRDefault="00046A49" w:rsidP="00046A49">
      <w:pPr>
        <w:pStyle w:val="Odstavecseseznamem"/>
        <w:rPr>
          <w:rFonts w:ascii="Arial" w:hAnsi="Arial" w:cs="Arial"/>
          <w:sz w:val="22"/>
          <w:szCs w:val="22"/>
        </w:rPr>
      </w:pPr>
    </w:p>
    <w:p w:rsidR="00F82294" w:rsidRPr="00A04363" w:rsidRDefault="00F82294" w:rsidP="00BF0BA8">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Při prodlení se zaplacením faktur je objednatel povinen zaplatit zhotoviteli úrok z prodlení ve výši</w:t>
      </w:r>
      <w:r w:rsidR="00360B61" w:rsidRPr="00A04363">
        <w:rPr>
          <w:rFonts w:ascii="Arial" w:hAnsi="Arial" w:cs="Arial"/>
          <w:sz w:val="22"/>
          <w:szCs w:val="22"/>
        </w:rPr>
        <w:t xml:space="preserve"> </w:t>
      </w:r>
      <w:r w:rsidR="00764945" w:rsidRPr="00A04363">
        <w:rPr>
          <w:rFonts w:ascii="Arial" w:hAnsi="Arial" w:cs="Arial"/>
          <w:sz w:val="22"/>
          <w:szCs w:val="22"/>
        </w:rPr>
        <w:t>dle nařízení vlády.</w:t>
      </w:r>
      <w:r w:rsidRPr="00A04363">
        <w:rPr>
          <w:rFonts w:ascii="Arial" w:hAnsi="Arial" w:cs="Arial"/>
          <w:sz w:val="22"/>
          <w:szCs w:val="22"/>
        </w:rPr>
        <w:t xml:space="preserve"> </w:t>
      </w:r>
    </w:p>
    <w:p w:rsidR="00C04F1A" w:rsidRPr="00A04363" w:rsidRDefault="00C04F1A" w:rsidP="00C04F1A">
      <w:pPr>
        <w:pStyle w:val="Odstavecseseznamem"/>
        <w:rPr>
          <w:rFonts w:ascii="Arial" w:hAnsi="Arial" w:cs="Arial"/>
          <w:sz w:val="22"/>
          <w:szCs w:val="22"/>
        </w:rPr>
      </w:pPr>
    </w:p>
    <w:p w:rsidR="00C04F1A" w:rsidRPr="00A04363" w:rsidRDefault="00C04F1A" w:rsidP="00BF0BA8">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 xml:space="preserve">Pokud zhotovitel neuhradí </w:t>
      </w:r>
      <w:r w:rsidR="003C26D5">
        <w:rPr>
          <w:rFonts w:ascii="Arial" w:hAnsi="Arial" w:cs="Arial"/>
          <w:sz w:val="22"/>
          <w:szCs w:val="22"/>
        </w:rPr>
        <w:t>poddodavatelům</w:t>
      </w:r>
      <w:r w:rsidRPr="00A04363">
        <w:rPr>
          <w:rFonts w:ascii="Arial" w:hAnsi="Arial" w:cs="Arial"/>
          <w:sz w:val="22"/>
          <w:szCs w:val="22"/>
        </w:rPr>
        <w:t xml:space="preserve"> smluvní ceny za řádně vykonané práce, dodávky nebo věcné plnění řádně a včas a </w:t>
      </w:r>
      <w:r w:rsidR="003C26D5">
        <w:rPr>
          <w:rFonts w:ascii="Arial" w:hAnsi="Arial" w:cs="Arial"/>
          <w:sz w:val="22"/>
          <w:szCs w:val="22"/>
        </w:rPr>
        <w:t>poddodavatel</w:t>
      </w:r>
      <w:r w:rsidRPr="00A04363">
        <w:rPr>
          <w:rFonts w:ascii="Arial" w:hAnsi="Arial" w:cs="Arial"/>
          <w:sz w:val="22"/>
          <w:szCs w:val="22"/>
        </w:rPr>
        <w:t xml:space="preserve"> upozorní objednatele písemně na možnost omezení, zastavení nebo přerušení prací, dodávek nebo služeb nebo je přímo zastaví, je objednatel po písemné výzvě zhotoviteli a uplynutí přiměřené lhůty k provedení nápravy oprávněn:</w:t>
      </w:r>
    </w:p>
    <w:p w:rsidR="00C04F1A" w:rsidRPr="00A04363" w:rsidRDefault="00C04F1A" w:rsidP="00C04F1A">
      <w:pPr>
        <w:pStyle w:val="Zhlav"/>
        <w:tabs>
          <w:tab w:val="clear" w:pos="4536"/>
          <w:tab w:val="clear" w:pos="9072"/>
        </w:tabs>
        <w:ind w:left="426" w:hanging="426"/>
        <w:jc w:val="both"/>
        <w:rPr>
          <w:rFonts w:ascii="Arial" w:hAnsi="Arial" w:cs="Arial"/>
          <w:sz w:val="22"/>
          <w:szCs w:val="22"/>
        </w:rPr>
      </w:pPr>
    </w:p>
    <w:p w:rsidR="00C04F1A" w:rsidRPr="00A04363" w:rsidRDefault="00C04F1A" w:rsidP="00BF0BA8">
      <w:pPr>
        <w:numPr>
          <w:ilvl w:val="1"/>
          <w:numId w:val="21"/>
        </w:numPr>
        <w:tabs>
          <w:tab w:val="left" w:pos="720"/>
        </w:tabs>
        <w:spacing w:after="60"/>
        <w:jc w:val="both"/>
        <w:rPr>
          <w:rFonts w:ascii="Arial" w:hAnsi="Arial" w:cs="Arial"/>
          <w:sz w:val="22"/>
          <w:szCs w:val="22"/>
        </w:rPr>
      </w:pPr>
      <w:r w:rsidRPr="00A04363">
        <w:rPr>
          <w:rFonts w:ascii="Arial" w:hAnsi="Arial" w:cs="Arial"/>
          <w:sz w:val="22"/>
          <w:szCs w:val="22"/>
        </w:rPr>
        <w:t xml:space="preserve">zadržet úhradu faktury až do doby, kdy budou oprávněné nároky </w:t>
      </w:r>
      <w:r w:rsidR="003C26D5">
        <w:rPr>
          <w:rFonts w:ascii="Arial" w:hAnsi="Arial" w:cs="Arial"/>
          <w:sz w:val="22"/>
          <w:szCs w:val="22"/>
        </w:rPr>
        <w:t>poddodavatele</w:t>
      </w:r>
      <w:r w:rsidRPr="00A04363">
        <w:rPr>
          <w:rFonts w:ascii="Arial" w:hAnsi="Arial" w:cs="Arial"/>
          <w:sz w:val="22"/>
          <w:szCs w:val="22"/>
        </w:rPr>
        <w:t xml:space="preserve"> nebo </w:t>
      </w:r>
      <w:r w:rsidR="003C26D5">
        <w:rPr>
          <w:rFonts w:ascii="Arial" w:hAnsi="Arial" w:cs="Arial"/>
          <w:sz w:val="22"/>
          <w:szCs w:val="22"/>
        </w:rPr>
        <w:t>poddodavatelů</w:t>
      </w:r>
      <w:r w:rsidRPr="00A04363">
        <w:rPr>
          <w:rFonts w:ascii="Arial" w:hAnsi="Arial" w:cs="Arial"/>
          <w:sz w:val="22"/>
          <w:szCs w:val="22"/>
        </w:rPr>
        <w:t>, kteří možnost zastavení prací písemně oznámili, v plném rozsahu uspokojeny a splnění jejich nároků bude objednateli zhotovitelem písemně doloženo,</w:t>
      </w:r>
    </w:p>
    <w:p w:rsidR="00C04F1A" w:rsidRPr="00A04363" w:rsidRDefault="00C04F1A" w:rsidP="00BF0BA8">
      <w:pPr>
        <w:numPr>
          <w:ilvl w:val="1"/>
          <w:numId w:val="21"/>
        </w:numPr>
        <w:tabs>
          <w:tab w:val="left" w:pos="720"/>
        </w:tabs>
        <w:spacing w:after="60"/>
        <w:jc w:val="both"/>
        <w:rPr>
          <w:rFonts w:ascii="Arial" w:hAnsi="Arial" w:cs="Arial"/>
          <w:sz w:val="22"/>
          <w:szCs w:val="22"/>
        </w:rPr>
      </w:pPr>
      <w:r w:rsidRPr="00A04363">
        <w:rPr>
          <w:rFonts w:ascii="Arial" w:hAnsi="Arial" w:cs="Arial"/>
          <w:sz w:val="22"/>
          <w:szCs w:val="22"/>
        </w:rPr>
        <w:t xml:space="preserve">uhradit </w:t>
      </w:r>
      <w:r w:rsidR="003C26D5">
        <w:rPr>
          <w:rFonts w:ascii="Arial" w:hAnsi="Arial" w:cs="Arial"/>
          <w:sz w:val="22"/>
          <w:szCs w:val="22"/>
        </w:rPr>
        <w:t>poddodavatel</w:t>
      </w:r>
      <w:r w:rsidRPr="00A04363">
        <w:rPr>
          <w:rFonts w:ascii="Arial" w:hAnsi="Arial" w:cs="Arial"/>
          <w:sz w:val="22"/>
          <w:szCs w:val="22"/>
        </w:rPr>
        <w:t xml:space="preserve"> nebo </w:t>
      </w:r>
      <w:r w:rsidR="003C26D5">
        <w:rPr>
          <w:rFonts w:ascii="Arial" w:hAnsi="Arial" w:cs="Arial"/>
          <w:sz w:val="22"/>
          <w:szCs w:val="22"/>
        </w:rPr>
        <w:t>poddodavatelům</w:t>
      </w:r>
      <w:r w:rsidRPr="00A04363">
        <w:rPr>
          <w:rFonts w:ascii="Arial" w:hAnsi="Arial" w:cs="Arial"/>
          <w:sz w:val="22"/>
          <w:szCs w:val="22"/>
        </w:rPr>
        <w:t xml:space="preserve"> dlužné částky a následně tuto úhradu v plné výši započítat s jakoukoliv pohledávkou zhotovitele vůči objednateli.</w:t>
      </w:r>
    </w:p>
    <w:p w:rsidR="00046A49" w:rsidRPr="00A04363" w:rsidRDefault="00046A49" w:rsidP="00046A49">
      <w:pPr>
        <w:pStyle w:val="Odstavecseseznamem"/>
        <w:rPr>
          <w:rFonts w:ascii="Arial" w:hAnsi="Arial" w:cs="Arial"/>
          <w:sz w:val="22"/>
          <w:szCs w:val="22"/>
        </w:rPr>
      </w:pPr>
    </w:p>
    <w:p w:rsidR="00CE7F50" w:rsidRPr="00F426FE" w:rsidRDefault="00C04F1A" w:rsidP="00F426FE">
      <w:pPr>
        <w:pStyle w:val="Zhlav"/>
        <w:numPr>
          <w:ilvl w:val="0"/>
          <w:numId w:val="11"/>
        </w:numPr>
        <w:tabs>
          <w:tab w:val="clear" w:pos="4536"/>
          <w:tab w:val="clear" w:pos="9072"/>
          <w:tab w:val="left" w:pos="357"/>
        </w:tabs>
        <w:jc w:val="both"/>
        <w:rPr>
          <w:rFonts w:ascii="Arial" w:hAnsi="Arial" w:cs="Arial"/>
          <w:sz w:val="22"/>
          <w:szCs w:val="22"/>
        </w:rPr>
      </w:pPr>
      <w:r w:rsidRPr="00A04363">
        <w:rPr>
          <w:rFonts w:ascii="Arial" w:hAnsi="Arial" w:cs="Arial"/>
          <w:sz w:val="22"/>
          <w:szCs w:val="22"/>
        </w:rPr>
        <w:t>Objednatel ve vztahu k plnění uvedenému v čl. II. této smlouvy nevystupuje jako osoba povinná k dani, tj. nevztahuje se na  něj režim přenesení daňové povinnosti.</w:t>
      </w:r>
    </w:p>
    <w:p w:rsidR="00486A52" w:rsidRPr="00A04363" w:rsidRDefault="00486A52">
      <w:pPr>
        <w:jc w:val="both"/>
        <w:rPr>
          <w:rFonts w:ascii="Arial" w:hAnsi="Arial" w:cs="Arial"/>
          <w:sz w:val="22"/>
          <w:szCs w:val="22"/>
        </w:rPr>
      </w:pPr>
    </w:p>
    <w:p w:rsidR="00F82294" w:rsidRPr="00A04363" w:rsidRDefault="00F82294">
      <w:pPr>
        <w:pStyle w:val="Nadpis1"/>
        <w:tabs>
          <w:tab w:val="left" w:pos="0"/>
        </w:tabs>
        <w:rPr>
          <w:rFonts w:cs="Arial"/>
          <w:szCs w:val="22"/>
        </w:rPr>
      </w:pPr>
      <w:r w:rsidRPr="00A04363">
        <w:rPr>
          <w:rFonts w:cs="Arial"/>
          <w:szCs w:val="22"/>
        </w:rPr>
        <w:t>Článek XI</w:t>
      </w:r>
      <w:r w:rsidR="00027AD0" w:rsidRPr="00A04363">
        <w:rPr>
          <w:rFonts w:cs="Arial"/>
          <w:szCs w:val="22"/>
        </w:rPr>
        <w:t>.</w:t>
      </w:r>
    </w:p>
    <w:p w:rsidR="00F82294" w:rsidRPr="00A04363" w:rsidRDefault="00F82294">
      <w:pPr>
        <w:pStyle w:val="Nadpis1"/>
        <w:tabs>
          <w:tab w:val="left" w:pos="0"/>
        </w:tabs>
        <w:rPr>
          <w:rFonts w:cs="Arial"/>
          <w:szCs w:val="22"/>
        </w:rPr>
      </w:pPr>
      <w:r w:rsidRPr="00A04363">
        <w:rPr>
          <w:rFonts w:cs="Arial"/>
          <w:szCs w:val="22"/>
        </w:rPr>
        <w:t>Převzetí díla, vady a nedodělky díla</w:t>
      </w:r>
    </w:p>
    <w:p w:rsidR="00F82294" w:rsidRPr="00A04363" w:rsidRDefault="00F82294">
      <w:pPr>
        <w:jc w:val="both"/>
        <w:rPr>
          <w:rFonts w:ascii="Arial" w:hAnsi="Arial" w:cs="Arial"/>
          <w:b/>
          <w:sz w:val="22"/>
          <w:szCs w:val="22"/>
        </w:rPr>
      </w:pPr>
    </w:p>
    <w:p w:rsidR="00F82294" w:rsidRPr="00A04363" w:rsidRDefault="00F82294"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Svou povinnost provést dílo zhotovitel splní jeho řádným uk</w:t>
      </w:r>
      <w:r w:rsidR="004217F9" w:rsidRPr="00A04363">
        <w:rPr>
          <w:rFonts w:ascii="Arial" w:hAnsi="Arial" w:cs="Arial"/>
          <w:sz w:val="22"/>
          <w:szCs w:val="22"/>
        </w:rPr>
        <w:t xml:space="preserve">ončením a předáním celého díla </w:t>
      </w:r>
      <w:r w:rsidRPr="00A04363">
        <w:rPr>
          <w:rFonts w:ascii="Arial" w:hAnsi="Arial" w:cs="Arial"/>
          <w:sz w:val="22"/>
          <w:szCs w:val="22"/>
        </w:rPr>
        <w:t>podle čl. II odst. 1 objednateli. Dílo je řádně ukončeno, jestliže je provedeno v souladu s touto smlouvou</w:t>
      </w:r>
      <w:r w:rsidR="00F1712B" w:rsidRPr="00A04363">
        <w:rPr>
          <w:rFonts w:ascii="Arial" w:hAnsi="Arial" w:cs="Arial"/>
          <w:sz w:val="22"/>
          <w:szCs w:val="22"/>
        </w:rPr>
        <w:t>.</w:t>
      </w:r>
      <w:r w:rsidRPr="00A04363">
        <w:rPr>
          <w:rFonts w:ascii="Arial" w:hAnsi="Arial" w:cs="Arial"/>
          <w:sz w:val="22"/>
          <w:szCs w:val="22"/>
        </w:rPr>
        <w:t xml:space="preserve">  </w:t>
      </w:r>
    </w:p>
    <w:p w:rsidR="00F82294" w:rsidRPr="00A04363" w:rsidRDefault="00F82294">
      <w:pPr>
        <w:jc w:val="both"/>
        <w:rPr>
          <w:rFonts w:ascii="Arial" w:hAnsi="Arial" w:cs="Arial"/>
          <w:sz w:val="22"/>
          <w:szCs w:val="22"/>
        </w:rPr>
      </w:pPr>
    </w:p>
    <w:p w:rsidR="00F82294" w:rsidRDefault="00F82294"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Zhotovitel je povinen písemně objednatele vyzva</w:t>
      </w:r>
      <w:r w:rsidR="00360B61" w:rsidRPr="00A04363">
        <w:rPr>
          <w:rFonts w:ascii="Arial" w:hAnsi="Arial" w:cs="Arial"/>
          <w:sz w:val="22"/>
          <w:szCs w:val="22"/>
        </w:rPr>
        <w:t xml:space="preserve">t </w:t>
      </w:r>
      <w:r w:rsidR="008F016C" w:rsidRPr="00A04363">
        <w:rPr>
          <w:rFonts w:ascii="Arial" w:hAnsi="Arial" w:cs="Arial"/>
          <w:sz w:val="22"/>
          <w:szCs w:val="22"/>
        </w:rPr>
        <w:t>5</w:t>
      </w:r>
      <w:r w:rsidR="00360B61" w:rsidRPr="00A04363">
        <w:rPr>
          <w:rFonts w:ascii="Arial" w:hAnsi="Arial" w:cs="Arial"/>
          <w:sz w:val="22"/>
          <w:szCs w:val="22"/>
        </w:rPr>
        <w:t xml:space="preserve"> dnů </w:t>
      </w:r>
      <w:r w:rsidRPr="00A04363">
        <w:rPr>
          <w:rFonts w:ascii="Arial" w:hAnsi="Arial" w:cs="Arial"/>
          <w:sz w:val="22"/>
          <w:szCs w:val="22"/>
        </w:rPr>
        <w:t xml:space="preserve">předem k předání a převzetí celého díla.  </w:t>
      </w:r>
    </w:p>
    <w:p w:rsidR="00B4070B" w:rsidRDefault="00B4070B" w:rsidP="00B4070B">
      <w:pPr>
        <w:pStyle w:val="Odstavecseseznamem"/>
        <w:rPr>
          <w:rFonts w:ascii="Arial" w:hAnsi="Arial" w:cs="Arial"/>
          <w:sz w:val="22"/>
          <w:szCs w:val="22"/>
        </w:rPr>
      </w:pPr>
    </w:p>
    <w:p w:rsidR="00B4070B" w:rsidRPr="00A04363" w:rsidRDefault="00B4070B" w:rsidP="00BF0BA8">
      <w:pPr>
        <w:numPr>
          <w:ilvl w:val="0"/>
          <w:numId w:val="9"/>
        </w:numPr>
        <w:tabs>
          <w:tab w:val="left" w:pos="360"/>
        </w:tabs>
        <w:jc w:val="both"/>
        <w:rPr>
          <w:rFonts w:ascii="Arial" w:hAnsi="Arial" w:cs="Arial"/>
          <w:sz w:val="22"/>
          <w:szCs w:val="22"/>
        </w:rPr>
      </w:pPr>
      <w:r>
        <w:rPr>
          <w:rFonts w:ascii="Arial" w:hAnsi="Arial" w:cs="Arial"/>
          <w:sz w:val="22"/>
          <w:szCs w:val="22"/>
        </w:rPr>
        <w:t>K předání díla předloží zhotovitel stavební deník a závěrečnou zprávu o hodnocení kvality prací obsahující vyhodnocení všech předepsaných at</w:t>
      </w:r>
      <w:r w:rsidR="001354D5">
        <w:rPr>
          <w:rFonts w:ascii="Arial" w:hAnsi="Arial" w:cs="Arial"/>
          <w:sz w:val="22"/>
          <w:szCs w:val="22"/>
        </w:rPr>
        <w:t>estů a zkoušek.</w:t>
      </w:r>
    </w:p>
    <w:p w:rsidR="00F82294" w:rsidRPr="00A04363" w:rsidRDefault="00F82294">
      <w:pPr>
        <w:jc w:val="both"/>
        <w:rPr>
          <w:rFonts w:ascii="Arial" w:hAnsi="Arial" w:cs="Arial"/>
          <w:sz w:val="22"/>
          <w:szCs w:val="22"/>
        </w:rPr>
      </w:pPr>
    </w:p>
    <w:p w:rsidR="00F82294" w:rsidRPr="00A04363" w:rsidRDefault="00F82294"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 xml:space="preserve">Předání a převzetí celého díla smluvní strany potvrdí </w:t>
      </w:r>
      <w:r w:rsidR="001354D5">
        <w:rPr>
          <w:rFonts w:ascii="Arial" w:hAnsi="Arial" w:cs="Arial"/>
          <w:sz w:val="22"/>
          <w:szCs w:val="22"/>
        </w:rPr>
        <w:t>zápis obsahující přesný rozsah provedených prací a záznam o zjištěných závadách a dalších podstatných informacích. Zápis pořizuje zhotovitel ve spolupráci s objednatelem.</w:t>
      </w:r>
      <w:r w:rsidRPr="00A04363">
        <w:rPr>
          <w:rFonts w:ascii="Arial" w:hAnsi="Arial" w:cs="Arial"/>
          <w:sz w:val="22"/>
          <w:szCs w:val="22"/>
        </w:rPr>
        <w:t xml:space="preserve">  </w:t>
      </w:r>
    </w:p>
    <w:p w:rsidR="00F82294" w:rsidRPr="00A04363" w:rsidRDefault="00F82294">
      <w:pPr>
        <w:jc w:val="both"/>
        <w:rPr>
          <w:rFonts w:ascii="Arial" w:hAnsi="Arial" w:cs="Arial"/>
          <w:sz w:val="22"/>
          <w:szCs w:val="22"/>
        </w:rPr>
      </w:pPr>
    </w:p>
    <w:p w:rsidR="00F82294" w:rsidRPr="00A04363" w:rsidRDefault="00F82294"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Objednatel může dílo převzít i v případě, kdy bude mít drobné vady a nedodělky, které samy o sobě, ani ve spojení s</w:t>
      </w:r>
      <w:r w:rsidR="00764945" w:rsidRPr="00A04363">
        <w:rPr>
          <w:rFonts w:ascii="Arial" w:hAnsi="Arial" w:cs="Arial"/>
          <w:sz w:val="22"/>
          <w:szCs w:val="22"/>
        </w:rPr>
        <w:t> </w:t>
      </w:r>
      <w:r w:rsidRPr="00A04363">
        <w:rPr>
          <w:rFonts w:ascii="Arial" w:hAnsi="Arial" w:cs="Arial"/>
          <w:sz w:val="22"/>
          <w:szCs w:val="22"/>
        </w:rPr>
        <w:t>jinými</w:t>
      </w:r>
      <w:r w:rsidR="00764945" w:rsidRPr="00A04363">
        <w:rPr>
          <w:rFonts w:ascii="Arial" w:hAnsi="Arial" w:cs="Arial"/>
          <w:sz w:val="22"/>
          <w:szCs w:val="22"/>
        </w:rPr>
        <w:t>,</w:t>
      </w:r>
      <w:r w:rsidRPr="00A04363">
        <w:rPr>
          <w:rFonts w:ascii="Arial" w:hAnsi="Arial" w:cs="Arial"/>
          <w:sz w:val="22"/>
          <w:szCs w:val="22"/>
        </w:rPr>
        <w:t xml:space="preserve"> nebrání řádnému užívání díla bez jakéhokoliv omezení užívání a/nebo funkčnosti. V tom případě jsou smluvní strany povinny v zápise o předání a převzetí tyto vady a nedodělky uvést a současně dohodnout termín, dokdy je zhotovitel povinen je odstranit. Objednatel má právo namísto bezplatného odstranění ně</w:t>
      </w:r>
      <w:r w:rsidR="00F1712B" w:rsidRPr="00A04363">
        <w:rPr>
          <w:rFonts w:ascii="Arial" w:hAnsi="Arial" w:cs="Arial"/>
          <w:sz w:val="22"/>
          <w:szCs w:val="22"/>
        </w:rPr>
        <w:t>které drobné vady nebo nedodělku</w:t>
      </w:r>
      <w:r w:rsidRPr="00A04363">
        <w:rPr>
          <w:rFonts w:ascii="Arial" w:hAnsi="Arial" w:cs="Arial"/>
          <w:sz w:val="22"/>
          <w:szCs w:val="22"/>
        </w:rPr>
        <w:t xml:space="preserve"> požadovat poskytnutí slevy z ceny díla. Toto právo s vyčíslením slevy uvede v zápise o předání a převzetí díla.</w:t>
      </w:r>
    </w:p>
    <w:p w:rsidR="00F82294" w:rsidRPr="00A04363" w:rsidRDefault="00F82294">
      <w:pPr>
        <w:jc w:val="both"/>
        <w:rPr>
          <w:rFonts w:ascii="Arial" w:hAnsi="Arial" w:cs="Arial"/>
          <w:sz w:val="22"/>
          <w:szCs w:val="22"/>
        </w:rPr>
      </w:pPr>
      <w:r w:rsidRPr="00A04363">
        <w:rPr>
          <w:rFonts w:ascii="Arial" w:hAnsi="Arial" w:cs="Arial"/>
          <w:sz w:val="22"/>
          <w:szCs w:val="22"/>
        </w:rPr>
        <w:t xml:space="preserve"> </w:t>
      </w:r>
    </w:p>
    <w:p w:rsidR="00F82294" w:rsidRPr="00A04363" w:rsidRDefault="00F82294"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Vadou se rozumí odchylka v kvalitě, rozsahu a parametrech díla, stanovených touto smlouvou a obecně závaznými technickými normami a předpisy</w:t>
      </w:r>
      <w:r w:rsidR="004217F9" w:rsidRPr="00A04363">
        <w:rPr>
          <w:rFonts w:ascii="Arial" w:hAnsi="Arial" w:cs="Arial"/>
          <w:sz w:val="22"/>
          <w:szCs w:val="22"/>
        </w:rPr>
        <w:t>.</w:t>
      </w:r>
      <w:r w:rsidRPr="00A04363">
        <w:rPr>
          <w:rFonts w:ascii="Arial" w:hAnsi="Arial" w:cs="Arial"/>
          <w:sz w:val="22"/>
          <w:szCs w:val="22"/>
        </w:rPr>
        <w:t xml:space="preserve"> Nedodělkem se rozumějí nedokončené práce oproti této smlouvě.</w:t>
      </w:r>
    </w:p>
    <w:p w:rsidR="00F82294" w:rsidRPr="00A04363" w:rsidRDefault="00F82294" w:rsidP="00EB1813">
      <w:pPr>
        <w:tabs>
          <w:tab w:val="left" w:pos="360"/>
        </w:tabs>
        <w:jc w:val="both"/>
        <w:rPr>
          <w:rFonts w:ascii="Arial" w:hAnsi="Arial" w:cs="Arial"/>
          <w:sz w:val="22"/>
          <w:szCs w:val="22"/>
        </w:rPr>
      </w:pPr>
    </w:p>
    <w:p w:rsidR="00F82294" w:rsidRPr="00A04363" w:rsidRDefault="00F82294"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 xml:space="preserve">Za podstatné vady díla se považují takové práce nebo dodávky, které odporují předpokládaným vlastnostem prací nebo dodávek nebo brání jejich předpokládanému </w:t>
      </w:r>
      <w:r w:rsidR="000F4FD3" w:rsidRPr="00A04363">
        <w:rPr>
          <w:rFonts w:ascii="Arial" w:hAnsi="Arial" w:cs="Arial"/>
          <w:sz w:val="22"/>
          <w:szCs w:val="22"/>
        </w:rPr>
        <w:t>užití</w:t>
      </w:r>
      <w:r w:rsidRPr="00A04363">
        <w:rPr>
          <w:rFonts w:ascii="Arial" w:hAnsi="Arial" w:cs="Arial"/>
          <w:sz w:val="22"/>
          <w:szCs w:val="22"/>
        </w:rPr>
        <w:t>. Za podstatné neopravitelné vady se považují takové vady, které nelze odstranit nebo je jejich odstranění spojeno s nepřiměřeně vysokými náklady.</w:t>
      </w:r>
    </w:p>
    <w:p w:rsidR="00F659C2" w:rsidRPr="00A04363" w:rsidRDefault="00F659C2" w:rsidP="00F659C2">
      <w:pPr>
        <w:pStyle w:val="Odstavecseseznamem"/>
        <w:rPr>
          <w:rFonts w:ascii="Arial" w:hAnsi="Arial" w:cs="Arial"/>
          <w:sz w:val="22"/>
          <w:szCs w:val="22"/>
        </w:rPr>
      </w:pPr>
    </w:p>
    <w:p w:rsidR="00F659C2" w:rsidRPr="00A04363" w:rsidRDefault="00F659C2"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Smluvní strany sjednávají následující smluvní pokuty:</w:t>
      </w:r>
    </w:p>
    <w:p w:rsidR="00F659C2" w:rsidRPr="00A04363" w:rsidRDefault="00F659C2" w:rsidP="00BF0BA8">
      <w:pPr>
        <w:numPr>
          <w:ilvl w:val="0"/>
          <w:numId w:val="25"/>
        </w:numPr>
        <w:suppressAutoHyphens w:val="0"/>
        <w:spacing w:before="120" w:line="240" w:lineRule="atLeast"/>
        <w:jc w:val="both"/>
        <w:rPr>
          <w:rFonts w:ascii="Arial" w:hAnsi="Arial" w:cs="Arial"/>
          <w:sz w:val="22"/>
          <w:szCs w:val="22"/>
        </w:rPr>
      </w:pPr>
      <w:r w:rsidRPr="00A04363">
        <w:rPr>
          <w:rFonts w:ascii="Arial" w:hAnsi="Arial" w:cs="Arial"/>
          <w:sz w:val="22"/>
          <w:szCs w:val="22"/>
        </w:rPr>
        <w:t>smluvní pokuta za každý i započatý den prodlení s termínem dokončení díla ve výši 0,</w:t>
      </w:r>
      <w:r w:rsidR="00F849A9" w:rsidRPr="00A04363">
        <w:rPr>
          <w:rFonts w:ascii="Arial" w:hAnsi="Arial" w:cs="Arial"/>
          <w:sz w:val="22"/>
          <w:szCs w:val="22"/>
        </w:rPr>
        <w:t>2</w:t>
      </w:r>
      <w:r w:rsidRPr="00A04363">
        <w:rPr>
          <w:rFonts w:ascii="Arial" w:hAnsi="Arial" w:cs="Arial"/>
          <w:sz w:val="22"/>
          <w:szCs w:val="22"/>
        </w:rPr>
        <w:t xml:space="preserve"> % z celkové ceny díla,  </w:t>
      </w:r>
    </w:p>
    <w:p w:rsidR="00F659C2" w:rsidRPr="00A04363" w:rsidRDefault="00F659C2" w:rsidP="00BF0BA8">
      <w:pPr>
        <w:numPr>
          <w:ilvl w:val="0"/>
          <w:numId w:val="25"/>
        </w:numPr>
        <w:suppressAutoHyphens w:val="0"/>
        <w:spacing w:before="120" w:line="240" w:lineRule="atLeast"/>
        <w:jc w:val="both"/>
        <w:rPr>
          <w:rFonts w:ascii="Arial" w:hAnsi="Arial" w:cs="Arial"/>
          <w:sz w:val="22"/>
          <w:szCs w:val="22"/>
        </w:rPr>
      </w:pPr>
      <w:r w:rsidRPr="00A04363">
        <w:rPr>
          <w:rFonts w:ascii="Arial" w:hAnsi="Arial" w:cs="Arial"/>
          <w:sz w:val="22"/>
          <w:szCs w:val="22"/>
        </w:rPr>
        <w:t>smluvní pokuta za každý i započatý den prodlení s odstraněním staveniště ve výši 0,</w:t>
      </w:r>
      <w:r w:rsidR="00F849A9" w:rsidRPr="00A04363">
        <w:rPr>
          <w:rFonts w:ascii="Arial" w:hAnsi="Arial" w:cs="Arial"/>
          <w:sz w:val="22"/>
          <w:szCs w:val="22"/>
        </w:rPr>
        <w:t>2</w:t>
      </w:r>
      <w:r w:rsidRPr="00A04363">
        <w:rPr>
          <w:rFonts w:ascii="Arial" w:hAnsi="Arial" w:cs="Arial"/>
          <w:sz w:val="22"/>
          <w:szCs w:val="22"/>
        </w:rPr>
        <w:t> % z celkové ceny díla,</w:t>
      </w:r>
    </w:p>
    <w:p w:rsidR="00F659C2" w:rsidRPr="00A04363" w:rsidRDefault="00F659C2" w:rsidP="00BF0BA8">
      <w:pPr>
        <w:numPr>
          <w:ilvl w:val="0"/>
          <w:numId w:val="25"/>
        </w:numPr>
        <w:suppressAutoHyphens w:val="0"/>
        <w:spacing w:before="120" w:line="240" w:lineRule="atLeast"/>
        <w:jc w:val="both"/>
        <w:rPr>
          <w:rFonts w:ascii="Arial" w:hAnsi="Arial" w:cs="Arial"/>
          <w:sz w:val="22"/>
          <w:szCs w:val="22"/>
        </w:rPr>
      </w:pPr>
      <w:r w:rsidRPr="00A04363">
        <w:rPr>
          <w:rFonts w:ascii="Arial" w:hAnsi="Arial" w:cs="Arial"/>
          <w:sz w:val="22"/>
          <w:szCs w:val="22"/>
        </w:rPr>
        <w:t>smluvní pokuta za každý i započatý den prodlení s odstraněním vad a nedodělků oproti lhůtám, jež byly objednatelem stanoveny v protokolu o předání a převzetí díla, ve výši 0,</w:t>
      </w:r>
      <w:r w:rsidR="00F849A9" w:rsidRPr="00A04363">
        <w:rPr>
          <w:rFonts w:ascii="Arial" w:hAnsi="Arial" w:cs="Arial"/>
          <w:sz w:val="22"/>
          <w:szCs w:val="22"/>
        </w:rPr>
        <w:t>2</w:t>
      </w:r>
      <w:r w:rsidRPr="00A04363">
        <w:rPr>
          <w:rFonts w:ascii="Arial" w:hAnsi="Arial" w:cs="Arial"/>
          <w:sz w:val="22"/>
          <w:szCs w:val="22"/>
        </w:rPr>
        <w:t xml:space="preserve">% z celkové ceny díla,  </w:t>
      </w:r>
    </w:p>
    <w:p w:rsidR="00F659C2" w:rsidRPr="00A04363" w:rsidRDefault="00F659C2" w:rsidP="00BF0BA8">
      <w:pPr>
        <w:numPr>
          <w:ilvl w:val="0"/>
          <w:numId w:val="25"/>
        </w:numPr>
        <w:suppressAutoHyphens w:val="0"/>
        <w:spacing w:before="120" w:line="240" w:lineRule="atLeast"/>
        <w:jc w:val="both"/>
        <w:rPr>
          <w:rFonts w:ascii="Arial" w:hAnsi="Arial" w:cs="Arial"/>
          <w:sz w:val="22"/>
          <w:szCs w:val="22"/>
        </w:rPr>
      </w:pPr>
      <w:r w:rsidRPr="00A04363">
        <w:rPr>
          <w:rFonts w:ascii="Arial" w:hAnsi="Arial" w:cs="Arial"/>
          <w:sz w:val="22"/>
          <w:szCs w:val="22"/>
        </w:rPr>
        <w:t>smluvní pokuta za každý i započatý den prodlení s odstraněním vad uplatněných objednatelem v záruční době ve výši 0,</w:t>
      </w:r>
      <w:r w:rsidR="00F849A9" w:rsidRPr="00A04363">
        <w:rPr>
          <w:rFonts w:ascii="Arial" w:hAnsi="Arial" w:cs="Arial"/>
          <w:sz w:val="22"/>
          <w:szCs w:val="22"/>
        </w:rPr>
        <w:t>2</w:t>
      </w:r>
      <w:r w:rsidRPr="00A04363">
        <w:rPr>
          <w:rFonts w:ascii="Arial" w:hAnsi="Arial" w:cs="Arial"/>
          <w:sz w:val="22"/>
          <w:szCs w:val="22"/>
        </w:rPr>
        <w:t>% z celkové ceny díla.</w:t>
      </w:r>
    </w:p>
    <w:p w:rsidR="00F82294" w:rsidRPr="00A04363" w:rsidRDefault="00F82294" w:rsidP="00EB1813">
      <w:pPr>
        <w:tabs>
          <w:tab w:val="left" w:pos="360"/>
        </w:tabs>
        <w:jc w:val="both"/>
        <w:rPr>
          <w:rFonts w:ascii="Arial" w:hAnsi="Arial" w:cs="Arial"/>
          <w:sz w:val="22"/>
          <w:szCs w:val="22"/>
        </w:rPr>
      </w:pPr>
    </w:p>
    <w:p w:rsidR="00F334F9" w:rsidRPr="00A04363" w:rsidRDefault="00F334F9"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 xml:space="preserve">Smluvní strany dále sjednávají smluvní pokuty za každé prokazatelné porušení: </w:t>
      </w:r>
    </w:p>
    <w:p w:rsidR="00F334F9" w:rsidRPr="00A04363" w:rsidRDefault="00F334F9" w:rsidP="00BF0BA8">
      <w:pPr>
        <w:numPr>
          <w:ilvl w:val="0"/>
          <w:numId w:val="26"/>
        </w:numPr>
        <w:suppressAutoHyphens w:val="0"/>
        <w:spacing w:before="120" w:line="240" w:lineRule="atLeast"/>
        <w:jc w:val="both"/>
        <w:rPr>
          <w:rFonts w:ascii="Arial" w:hAnsi="Arial" w:cs="Arial"/>
          <w:sz w:val="22"/>
          <w:szCs w:val="22"/>
        </w:rPr>
      </w:pPr>
      <w:r w:rsidRPr="00A04363">
        <w:rPr>
          <w:rFonts w:ascii="Arial" w:hAnsi="Arial" w:cs="Arial"/>
          <w:sz w:val="22"/>
          <w:szCs w:val="22"/>
        </w:rPr>
        <w:t xml:space="preserve">ustanovení o bezpečnosti a ochraně zdraví v </w:t>
      </w:r>
      <w:r w:rsidR="00F849A9" w:rsidRPr="00A04363">
        <w:rPr>
          <w:rFonts w:ascii="Arial" w:hAnsi="Arial" w:cs="Arial"/>
          <w:sz w:val="22"/>
          <w:szCs w:val="22"/>
        </w:rPr>
        <w:t xml:space="preserve">průběhu provedení díla ve výši </w:t>
      </w:r>
      <w:r w:rsidR="00314E3C" w:rsidRPr="00A04363">
        <w:rPr>
          <w:rFonts w:ascii="Arial" w:hAnsi="Arial" w:cs="Arial"/>
          <w:sz w:val="22"/>
          <w:szCs w:val="22"/>
        </w:rPr>
        <w:t>10</w:t>
      </w:r>
      <w:r w:rsidRPr="00A04363">
        <w:rPr>
          <w:rFonts w:ascii="Arial" w:hAnsi="Arial" w:cs="Arial"/>
          <w:sz w:val="22"/>
          <w:szCs w:val="22"/>
        </w:rPr>
        <w:t>.000,-</w:t>
      </w:r>
      <w:r w:rsidR="00314E3C" w:rsidRPr="00A04363">
        <w:rPr>
          <w:rFonts w:ascii="Arial" w:hAnsi="Arial" w:cs="Arial"/>
          <w:sz w:val="22"/>
          <w:szCs w:val="22"/>
        </w:rPr>
        <w:t> </w:t>
      </w:r>
      <w:r w:rsidRPr="00A04363">
        <w:rPr>
          <w:rFonts w:ascii="Arial" w:hAnsi="Arial" w:cs="Arial"/>
          <w:sz w:val="22"/>
          <w:szCs w:val="22"/>
        </w:rPr>
        <w:t>Kč,</w:t>
      </w:r>
    </w:p>
    <w:p w:rsidR="00F334F9" w:rsidRPr="00A04363" w:rsidRDefault="00F334F9" w:rsidP="00BF0BA8">
      <w:pPr>
        <w:numPr>
          <w:ilvl w:val="0"/>
          <w:numId w:val="26"/>
        </w:numPr>
        <w:suppressAutoHyphens w:val="0"/>
        <w:spacing w:before="120" w:line="240" w:lineRule="atLeast"/>
        <w:jc w:val="both"/>
        <w:rPr>
          <w:rFonts w:ascii="Arial" w:hAnsi="Arial" w:cs="Arial"/>
          <w:sz w:val="22"/>
          <w:szCs w:val="22"/>
        </w:rPr>
      </w:pPr>
      <w:r w:rsidRPr="00A04363">
        <w:rPr>
          <w:rFonts w:ascii="Arial" w:hAnsi="Arial" w:cs="Arial"/>
          <w:sz w:val="22"/>
          <w:szCs w:val="22"/>
        </w:rPr>
        <w:t xml:space="preserve">ustanovení o ochraně životního prostředí, ochraně přírody a nakládání s odpady ve výši </w:t>
      </w:r>
      <w:r w:rsidR="00314E3C" w:rsidRPr="00A04363">
        <w:rPr>
          <w:rFonts w:ascii="Arial" w:hAnsi="Arial" w:cs="Arial"/>
          <w:sz w:val="22"/>
          <w:szCs w:val="22"/>
        </w:rPr>
        <w:t>10</w:t>
      </w:r>
      <w:r w:rsidRPr="00A04363">
        <w:rPr>
          <w:rFonts w:ascii="Arial" w:hAnsi="Arial" w:cs="Arial"/>
          <w:sz w:val="22"/>
          <w:szCs w:val="22"/>
        </w:rPr>
        <w:t>.000,- Kč.</w:t>
      </w:r>
    </w:p>
    <w:p w:rsidR="00F334F9" w:rsidRPr="00A04363" w:rsidRDefault="00F334F9" w:rsidP="00F334F9">
      <w:pPr>
        <w:ind w:left="360"/>
        <w:jc w:val="both"/>
        <w:rPr>
          <w:rFonts w:ascii="Arial" w:hAnsi="Arial" w:cs="Arial"/>
          <w:sz w:val="22"/>
          <w:szCs w:val="22"/>
        </w:rPr>
      </w:pPr>
    </w:p>
    <w:p w:rsidR="00F334F9" w:rsidRPr="00A04363" w:rsidRDefault="003033B0"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 xml:space="preserve">Smluvní strany dále sjednávají smluvní pokutu </w:t>
      </w:r>
      <w:r w:rsidR="00DF046F">
        <w:rPr>
          <w:rFonts w:ascii="Arial" w:hAnsi="Arial" w:cs="Arial"/>
          <w:sz w:val="22"/>
          <w:szCs w:val="22"/>
        </w:rPr>
        <w:t xml:space="preserve">pro případ takového porušení povinností zhotovitele, které je důvodem pro </w:t>
      </w:r>
      <w:r w:rsidRPr="00A04363">
        <w:rPr>
          <w:rFonts w:ascii="Arial" w:hAnsi="Arial" w:cs="Arial"/>
          <w:sz w:val="22"/>
          <w:szCs w:val="22"/>
        </w:rPr>
        <w:t>výpově</w:t>
      </w:r>
      <w:r w:rsidR="00DF046F">
        <w:rPr>
          <w:rFonts w:ascii="Arial" w:hAnsi="Arial" w:cs="Arial"/>
          <w:sz w:val="22"/>
          <w:szCs w:val="22"/>
        </w:rPr>
        <w:t xml:space="preserve">ď nebo odstoupení od smlouvy </w:t>
      </w:r>
      <w:r w:rsidRPr="00A04363">
        <w:rPr>
          <w:rFonts w:ascii="Arial" w:hAnsi="Arial" w:cs="Arial"/>
          <w:sz w:val="22"/>
          <w:szCs w:val="22"/>
        </w:rPr>
        <w:t>objednatelem ve výši</w:t>
      </w:r>
      <w:r w:rsidR="003C26D5">
        <w:rPr>
          <w:rFonts w:ascii="Arial" w:hAnsi="Arial" w:cs="Arial"/>
          <w:sz w:val="22"/>
          <w:szCs w:val="22"/>
        </w:rPr>
        <w:t> </w:t>
      </w:r>
      <w:r w:rsidR="00FC30A7">
        <w:rPr>
          <w:rFonts w:ascii="Arial" w:hAnsi="Arial" w:cs="Arial"/>
          <w:sz w:val="22"/>
          <w:szCs w:val="22"/>
        </w:rPr>
        <w:t>5</w:t>
      </w:r>
      <w:r w:rsidRPr="00A04363">
        <w:rPr>
          <w:rFonts w:ascii="Arial" w:hAnsi="Arial" w:cs="Arial"/>
          <w:sz w:val="22"/>
          <w:szCs w:val="22"/>
        </w:rPr>
        <w:t xml:space="preserve"> % z celkové ceny díla.</w:t>
      </w:r>
    </w:p>
    <w:p w:rsidR="000C7153" w:rsidRPr="00A04363" w:rsidRDefault="000C7153" w:rsidP="000C7153">
      <w:pPr>
        <w:pStyle w:val="Odstavecseseznamem"/>
        <w:rPr>
          <w:rFonts w:ascii="Arial" w:hAnsi="Arial" w:cs="Arial"/>
          <w:sz w:val="22"/>
          <w:szCs w:val="22"/>
        </w:rPr>
      </w:pPr>
    </w:p>
    <w:p w:rsidR="00F82294" w:rsidRPr="00A04363" w:rsidRDefault="003033B0" w:rsidP="00BF0BA8">
      <w:pPr>
        <w:numPr>
          <w:ilvl w:val="0"/>
          <w:numId w:val="9"/>
        </w:numPr>
        <w:tabs>
          <w:tab w:val="left" w:pos="360"/>
        </w:tabs>
        <w:jc w:val="both"/>
        <w:rPr>
          <w:rFonts w:ascii="Arial" w:hAnsi="Arial" w:cs="Arial"/>
          <w:sz w:val="22"/>
          <w:szCs w:val="22"/>
        </w:rPr>
      </w:pPr>
      <w:r w:rsidRPr="00A04363">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r w:rsidR="00F82294" w:rsidRPr="00A04363">
        <w:rPr>
          <w:rFonts w:ascii="Arial" w:hAnsi="Arial" w:cs="Arial"/>
          <w:sz w:val="22"/>
          <w:szCs w:val="22"/>
        </w:rPr>
        <w:t xml:space="preserve"> </w:t>
      </w:r>
    </w:p>
    <w:p w:rsidR="00CE7F50" w:rsidRDefault="00CE7F50" w:rsidP="00273790">
      <w:pPr>
        <w:rPr>
          <w:rFonts w:ascii="Arial" w:hAnsi="Arial" w:cs="Arial"/>
          <w:b/>
          <w:sz w:val="22"/>
          <w:szCs w:val="22"/>
        </w:rPr>
      </w:pPr>
    </w:p>
    <w:p w:rsidR="006D4EF8" w:rsidRDefault="006D4EF8" w:rsidP="00273790">
      <w:pPr>
        <w:rPr>
          <w:rFonts w:ascii="Arial" w:hAnsi="Arial" w:cs="Arial"/>
          <w:b/>
          <w:sz w:val="22"/>
          <w:szCs w:val="22"/>
        </w:rPr>
      </w:pPr>
    </w:p>
    <w:p w:rsidR="006D4EF8" w:rsidRPr="00A04363" w:rsidRDefault="006D4EF8" w:rsidP="00273790">
      <w:pPr>
        <w:rPr>
          <w:rFonts w:ascii="Arial" w:hAnsi="Arial" w:cs="Arial"/>
          <w:b/>
          <w:sz w:val="22"/>
          <w:szCs w:val="22"/>
        </w:rPr>
      </w:pPr>
    </w:p>
    <w:p w:rsidR="0035285D" w:rsidRPr="00A04363" w:rsidRDefault="0035285D">
      <w:pPr>
        <w:jc w:val="center"/>
        <w:rPr>
          <w:rFonts w:ascii="Arial" w:hAnsi="Arial" w:cs="Arial"/>
          <w:b/>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XII</w:t>
      </w:r>
      <w:r w:rsidR="00027AD0" w:rsidRPr="00A04363">
        <w:rPr>
          <w:rFonts w:ascii="Arial" w:hAnsi="Arial" w:cs="Arial"/>
          <w:b/>
          <w:sz w:val="22"/>
          <w:szCs w:val="22"/>
        </w:rPr>
        <w:t>.</w:t>
      </w:r>
    </w:p>
    <w:p w:rsidR="00F82294" w:rsidRPr="009E4DF3" w:rsidRDefault="00950490" w:rsidP="009E4DF3">
      <w:pPr>
        <w:pStyle w:val="Nadpis1"/>
        <w:tabs>
          <w:tab w:val="left" w:pos="0"/>
        </w:tabs>
        <w:rPr>
          <w:rFonts w:cs="Arial"/>
          <w:szCs w:val="22"/>
        </w:rPr>
      </w:pPr>
      <w:bookmarkStart w:id="2" w:name="_Hlk9326667"/>
      <w:r w:rsidRPr="00A04363">
        <w:rPr>
          <w:rFonts w:cs="Arial"/>
          <w:szCs w:val="22"/>
        </w:rPr>
        <w:t>Škody a pojištění</w:t>
      </w:r>
    </w:p>
    <w:p w:rsidR="00C84C95" w:rsidRDefault="009E4DF3" w:rsidP="009E4DF3">
      <w:pPr>
        <w:tabs>
          <w:tab w:val="left" w:pos="357"/>
        </w:tabs>
        <w:ind w:left="357" w:hanging="357"/>
        <w:jc w:val="both"/>
        <w:rPr>
          <w:rFonts w:ascii="Arial" w:hAnsi="Arial" w:cs="Arial"/>
          <w:sz w:val="22"/>
          <w:szCs w:val="22"/>
        </w:rPr>
      </w:pPr>
      <w:r>
        <w:rPr>
          <w:rFonts w:ascii="Arial" w:hAnsi="Arial" w:cs="Arial"/>
          <w:sz w:val="22"/>
          <w:szCs w:val="22"/>
        </w:rPr>
        <w:t>1.</w:t>
      </w:r>
      <w:r>
        <w:rPr>
          <w:rFonts w:ascii="Arial" w:hAnsi="Arial" w:cs="Arial"/>
          <w:sz w:val="22"/>
          <w:szCs w:val="22"/>
        </w:rPr>
        <w:tab/>
      </w:r>
      <w:r w:rsidR="006C22D8" w:rsidRPr="00A04363">
        <w:rPr>
          <w:rFonts w:ascii="Arial" w:hAnsi="Arial" w:cs="Arial"/>
          <w:sz w:val="22"/>
          <w:szCs w:val="22"/>
        </w:rPr>
        <w:t>Zhotovitel</w:t>
      </w:r>
      <w:r w:rsidRPr="009E4DF3">
        <w:t xml:space="preserve"> </w:t>
      </w:r>
      <w:r w:rsidRPr="009E4DF3">
        <w:rPr>
          <w:rFonts w:ascii="Arial" w:hAnsi="Arial" w:cs="Arial"/>
          <w:sz w:val="22"/>
          <w:szCs w:val="22"/>
        </w:rPr>
        <w:t>je povinen být pojištěn na odpovědnost za škodu způsobenou při provádění díla objednateli či třetí osobě nejméně po dobu plnění této smlouvy minimálně do výše celkové ceny díla včetně DPH. Zhotovitel odpovídá za škodu způsobenou při provádění díla podle této smlouvy třetím osobám, zejména za škodu na majetku</w:t>
      </w:r>
      <w:r>
        <w:rPr>
          <w:rFonts w:ascii="Arial" w:hAnsi="Arial" w:cs="Arial"/>
          <w:sz w:val="22"/>
          <w:szCs w:val="22"/>
        </w:rPr>
        <w:t>.</w:t>
      </w:r>
      <w:r w:rsidR="0035285D" w:rsidRPr="00A04363">
        <w:rPr>
          <w:rFonts w:ascii="Arial" w:hAnsi="Arial" w:cs="Arial"/>
          <w:sz w:val="22"/>
          <w:szCs w:val="22"/>
        </w:rPr>
        <w:t xml:space="preserve"> </w:t>
      </w:r>
      <w:r w:rsidR="00C84C95" w:rsidRPr="00A04363">
        <w:rPr>
          <w:rFonts w:ascii="Arial" w:hAnsi="Arial" w:cs="Arial"/>
          <w:sz w:val="22"/>
          <w:szCs w:val="22"/>
        </w:rPr>
        <w:t xml:space="preserve">Pojištění musí krýt odpovědnost za škodu způsobenou objednateli nebo třetí osobě v souvislosti s plněním této smlouvy. </w:t>
      </w:r>
      <w:r w:rsidR="00F82294" w:rsidRPr="00A04363">
        <w:rPr>
          <w:rFonts w:ascii="Arial" w:hAnsi="Arial" w:cs="Arial"/>
          <w:sz w:val="22"/>
          <w:szCs w:val="22"/>
        </w:rPr>
        <w:t>V případě prodlení s předložením pojistné smlouvy podle tohoto ustanovení je zhotovitel povinen zaplatit objednateli smluvní pokutu ve výši</w:t>
      </w:r>
      <w:r w:rsidR="00360B61" w:rsidRPr="00A04363">
        <w:rPr>
          <w:rFonts w:ascii="Arial" w:hAnsi="Arial" w:cs="Arial"/>
          <w:sz w:val="22"/>
          <w:szCs w:val="22"/>
        </w:rPr>
        <w:t xml:space="preserve"> </w:t>
      </w:r>
      <w:r w:rsidR="00184CA4" w:rsidRPr="00A04363">
        <w:rPr>
          <w:rFonts w:ascii="Arial" w:hAnsi="Arial" w:cs="Arial"/>
          <w:sz w:val="22"/>
          <w:szCs w:val="22"/>
        </w:rPr>
        <w:t>2</w:t>
      </w:r>
      <w:r w:rsidR="00360B61" w:rsidRPr="00A04363">
        <w:rPr>
          <w:rFonts w:ascii="Arial" w:hAnsi="Arial" w:cs="Arial"/>
          <w:sz w:val="22"/>
          <w:szCs w:val="22"/>
        </w:rPr>
        <w:t xml:space="preserve">0.000,- Kč. </w:t>
      </w:r>
      <w:r w:rsidR="00F82294" w:rsidRPr="00A04363">
        <w:rPr>
          <w:rFonts w:ascii="Arial" w:hAnsi="Arial" w:cs="Arial"/>
          <w:sz w:val="22"/>
          <w:szCs w:val="22"/>
        </w:rPr>
        <w:t>Pokud zhotovitel nepředloží a/nebo neprodlouží platnost takové pojistky, je objednatel oprávněn uzavřít tuto na náklady, riziko a nebezpečí zhotovitele bez dalšího písemného sdělení. Prodlení s předložením pojistné smlouvy je rovněž důvodem pro odstoupení objednatele od této smlouvy.</w:t>
      </w:r>
    </w:p>
    <w:bookmarkEnd w:id="2"/>
    <w:p w:rsidR="009E4DF3" w:rsidRDefault="009E4DF3" w:rsidP="009E4DF3">
      <w:pPr>
        <w:tabs>
          <w:tab w:val="left" w:pos="357"/>
        </w:tabs>
        <w:ind w:left="357" w:hanging="357"/>
        <w:jc w:val="both"/>
        <w:rPr>
          <w:rFonts w:ascii="Arial" w:hAnsi="Arial" w:cs="Arial"/>
          <w:sz w:val="22"/>
          <w:szCs w:val="22"/>
        </w:rPr>
      </w:pPr>
    </w:p>
    <w:p w:rsidR="00C84C95" w:rsidRPr="009E4DF3" w:rsidRDefault="00F82294" w:rsidP="009E4DF3">
      <w:pPr>
        <w:pStyle w:val="Odstavecseseznamem"/>
        <w:numPr>
          <w:ilvl w:val="0"/>
          <w:numId w:val="3"/>
        </w:numPr>
        <w:tabs>
          <w:tab w:val="left" w:pos="357"/>
        </w:tabs>
        <w:jc w:val="both"/>
        <w:rPr>
          <w:rFonts w:ascii="Arial" w:hAnsi="Arial" w:cs="Arial"/>
          <w:sz w:val="22"/>
          <w:szCs w:val="22"/>
        </w:rPr>
      </w:pPr>
      <w:r w:rsidRPr="009E4DF3">
        <w:rPr>
          <w:rFonts w:ascii="Arial" w:hAnsi="Arial" w:cs="Arial"/>
          <w:sz w:val="22"/>
          <w:szCs w:val="22"/>
        </w:rPr>
        <w:t xml:space="preserve">Zhotovitel zodpovídá za škodu způsobenou </w:t>
      </w:r>
      <w:r w:rsidR="00C84C95" w:rsidRPr="009E4DF3">
        <w:rPr>
          <w:rFonts w:ascii="Arial" w:hAnsi="Arial" w:cs="Arial"/>
          <w:sz w:val="22"/>
          <w:szCs w:val="22"/>
        </w:rPr>
        <w:t>jeho</w:t>
      </w:r>
      <w:r w:rsidRPr="009E4DF3">
        <w:rPr>
          <w:rFonts w:ascii="Arial" w:hAnsi="Arial" w:cs="Arial"/>
          <w:sz w:val="22"/>
          <w:szCs w:val="22"/>
        </w:rPr>
        <w:t xml:space="preserve"> činností v souvislosti s prováděním díla podle této smlouvy</w:t>
      </w:r>
      <w:r w:rsidR="00C84C95" w:rsidRPr="009E4DF3">
        <w:rPr>
          <w:rFonts w:ascii="Arial" w:hAnsi="Arial" w:cs="Arial"/>
          <w:sz w:val="22"/>
          <w:szCs w:val="22"/>
        </w:rPr>
        <w:t>.</w:t>
      </w:r>
    </w:p>
    <w:p w:rsidR="00F82294" w:rsidRPr="00A04363" w:rsidRDefault="00C84C95" w:rsidP="00C84C95">
      <w:pPr>
        <w:tabs>
          <w:tab w:val="left" w:pos="357"/>
        </w:tabs>
        <w:ind w:left="426"/>
        <w:jc w:val="both"/>
        <w:rPr>
          <w:rFonts w:ascii="Arial" w:hAnsi="Arial" w:cs="Arial"/>
          <w:sz w:val="22"/>
          <w:szCs w:val="22"/>
        </w:rPr>
      </w:pPr>
      <w:r w:rsidRPr="00A04363">
        <w:rPr>
          <w:rFonts w:ascii="Arial" w:hAnsi="Arial" w:cs="Arial"/>
          <w:sz w:val="22"/>
          <w:szCs w:val="22"/>
        </w:rPr>
        <w:t xml:space="preserve"> </w:t>
      </w:r>
    </w:p>
    <w:p w:rsidR="00F82294" w:rsidRPr="009E4DF3" w:rsidRDefault="00F82294" w:rsidP="009E4DF3">
      <w:pPr>
        <w:pStyle w:val="Odstavecseseznamem"/>
        <w:numPr>
          <w:ilvl w:val="0"/>
          <w:numId w:val="3"/>
        </w:numPr>
        <w:jc w:val="both"/>
        <w:rPr>
          <w:rFonts w:ascii="Arial" w:hAnsi="Arial" w:cs="Arial"/>
          <w:sz w:val="22"/>
          <w:szCs w:val="22"/>
        </w:rPr>
      </w:pPr>
      <w:r w:rsidRPr="009E4DF3">
        <w:rPr>
          <w:rFonts w:ascii="Arial" w:hAnsi="Arial" w:cs="Arial"/>
          <w:sz w:val="22"/>
          <w:szCs w:val="22"/>
        </w:rPr>
        <w:t xml:space="preserve">Zhotovitel zásadně </w:t>
      </w:r>
      <w:r w:rsidR="002A1049" w:rsidRPr="009E4DF3">
        <w:rPr>
          <w:rFonts w:ascii="Arial" w:hAnsi="Arial" w:cs="Arial"/>
          <w:sz w:val="22"/>
          <w:szCs w:val="22"/>
        </w:rPr>
        <w:t>odpovídá</w:t>
      </w:r>
      <w:r w:rsidRPr="009E4DF3">
        <w:rPr>
          <w:rFonts w:ascii="Arial" w:hAnsi="Arial" w:cs="Arial"/>
          <w:sz w:val="22"/>
          <w:szCs w:val="22"/>
        </w:rPr>
        <w:t xml:space="preserve"> za své dodávky a výkony, materiály a látky až do okamžiku předání díla objednateli. Případné škody nebo krádeže již zabudovaných dodávek a prací je povinen okamžitě hlásit objednateli.</w:t>
      </w:r>
    </w:p>
    <w:p w:rsidR="00F82294" w:rsidRPr="00A04363" w:rsidRDefault="00F82294" w:rsidP="00C84C95">
      <w:pPr>
        <w:ind w:left="426" w:hanging="426"/>
        <w:jc w:val="both"/>
        <w:rPr>
          <w:rFonts w:ascii="Arial" w:hAnsi="Arial" w:cs="Arial"/>
          <w:sz w:val="22"/>
          <w:szCs w:val="22"/>
        </w:rPr>
      </w:pPr>
    </w:p>
    <w:p w:rsidR="00F82294" w:rsidRPr="00A04363" w:rsidRDefault="00F82294" w:rsidP="009E4DF3">
      <w:pPr>
        <w:numPr>
          <w:ilvl w:val="0"/>
          <w:numId w:val="3"/>
        </w:numPr>
        <w:ind w:left="426" w:hanging="426"/>
        <w:jc w:val="both"/>
        <w:rPr>
          <w:rFonts w:ascii="Arial" w:hAnsi="Arial" w:cs="Arial"/>
          <w:sz w:val="22"/>
          <w:szCs w:val="22"/>
        </w:rPr>
      </w:pPr>
      <w:r w:rsidRPr="00A04363">
        <w:rPr>
          <w:rFonts w:ascii="Arial" w:hAnsi="Arial" w:cs="Arial"/>
          <w:sz w:val="22"/>
          <w:szCs w:val="22"/>
        </w:rPr>
        <w:t xml:space="preserve">V případě, že práce a dodávky zhotovitele byly zničeny, poškozeny, odcizeny zcela nebo částečně, zabezpečí zhotovitel náhradní plnění dodávky, případně provede jiné práce na vlastní náklady, riziko a nebezpečí s cílem zabezpečit řádné provedení díla. </w:t>
      </w:r>
    </w:p>
    <w:p w:rsidR="00F82294" w:rsidRPr="00A04363" w:rsidRDefault="00F82294" w:rsidP="00C84C95">
      <w:pPr>
        <w:ind w:left="426" w:hanging="426"/>
        <w:jc w:val="both"/>
        <w:rPr>
          <w:rFonts w:ascii="Arial" w:hAnsi="Arial" w:cs="Arial"/>
          <w:sz w:val="22"/>
          <w:szCs w:val="22"/>
        </w:rPr>
      </w:pPr>
    </w:p>
    <w:p w:rsidR="00C84C95" w:rsidRPr="00A04363" w:rsidRDefault="00F82294" w:rsidP="009E4DF3">
      <w:pPr>
        <w:numPr>
          <w:ilvl w:val="0"/>
          <w:numId w:val="3"/>
        </w:numPr>
        <w:ind w:left="426" w:hanging="426"/>
        <w:jc w:val="both"/>
        <w:rPr>
          <w:rFonts w:ascii="Arial" w:hAnsi="Arial" w:cs="Arial"/>
          <w:szCs w:val="22"/>
        </w:rPr>
      </w:pPr>
      <w:r w:rsidRPr="00A04363">
        <w:rPr>
          <w:rFonts w:ascii="Arial" w:hAnsi="Arial" w:cs="Arial"/>
          <w:sz w:val="22"/>
          <w:szCs w:val="22"/>
        </w:rPr>
        <w:t xml:space="preserve">Zhotovitel </w:t>
      </w:r>
      <w:r w:rsidR="002A1049" w:rsidRPr="00A04363">
        <w:rPr>
          <w:rFonts w:ascii="Arial" w:hAnsi="Arial" w:cs="Arial"/>
          <w:sz w:val="22"/>
          <w:szCs w:val="22"/>
        </w:rPr>
        <w:t>odpovídá</w:t>
      </w:r>
      <w:r w:rsidRPr="00A04363">
        <w:rPr>
          <w:rFonts w:ascii="Arial" w:hAnsi="Arial" w:cs="Arial"/>
          <w:sz w:val="22"/>
          <w:szCs w:val="22"/>
        </w:rPr>
        <w:t xml:space="preserve"> za úplné, kvalitní a kompletní provedení díla v</w:t>
      </w:r>
      <w:r w:rsidR="00CC045B" w:rsidRPr="00A04363">
        <w:rPr>
          <w:rFonts w:ascii="Arial" w:hAnsi="Arial" w:cs="Arial"/>
          <w:sz w:val="22"/>
          <w:szCs w:val="22"/>
        </w:rPr>
        <w:t> </w:t>
      </w:r>
      <w:r w:rsidRPr="00A04363">
        <w:rPr>
          <w:rFonts w:ascii="Arial" w:hAnsi="Arial" w:cs="Arial"/>
          <w:sz w:val="22"/>
          <w:szCs w:val="22"/>
        </w:rPr>
        <w:t>částech</w:t>
      </w:r>
      <w:r w:rsidR="00CC045B" w:rsidRPr="00A04363">
        <w:rPr>
          <w:rFonts w:ascii="Arial" w:hAnsi="Arial" w:cs="Arial"/>
          <w:sz w:val="22"/>
          <w:szCs w:val="22"/>
        </w:rPr>
        <w:t>,</w:t>
      </w:r>
      <w:r w:rsidRPr="00A04363">
        <w:rPr>
          <w:rFonts w:ascii="Arial" w:hAnsi="Arial" w:cs="Arial"/>
          <w:sz w:val="22"/>
          <w:szCs w:val="22"/>
        </w:rPr>
        <w:t xml:space="preserve"> jakož i v</w:t>
      </w:r>
      <w:r w:rsidR="00CC045B" w:rsidRPr="00A04363">
        <w:rPr>
          <w:rFonts w:ascii="Arial" w:hAnsi="Arial" w:cs="Arial"/>
          <w:sz w:val="22"/>
          <w:szCs w:val="22"/>
        </w:rPr>
        <w:t> </w:t>
      </w:r>
      <w:r w:rsidRPr="00A04363">
        <w:rPr>
          <w:rFonts w:ascii="Arial" w:hAnsi="Arial" w:cs="Arial"/>
          <w:sz w:val="22"/>
          <w:szCs w:val="22"/>
        </w:rPr>
        <w:t>celku</w:t>
      </w:r>
      <w:r w:rsidR="00CC045B" w:rsidRPr="00A04363">
        <w:rPr>
          <w:rFonts w:ascii="Arial" w:hAnsi="Arial" w:cs="Arial"/>
          <w:sz w:val="22"/>
          <w:szCs w:val="22"/>
        </w:rPr>
        <w:t>,</w:t>
      </w:r>
      <w:r w:rsidRPr="00A04363">
        <w:rPr>
          <w:rFonts w:ascii="Arial" w:hAnsi="Arial" w:cs="Arial"/>
          <w:sz w:val="22"/>
          <w:szCs w:val="22"/>
        </w:rPr>
        <w:t xml:space="preserve"> v rozsahu a parametrech dle předané projektové dokumentace. Kromě toho </w:t>
      </w:r>
      <w:r w:rsidR="00F30BEE" w:rsidRPr="00A04363">
        <w:rPr>
          <w:rFonts w:ascii="Arial" w:hAnsi="Arial" w:cs="Arial"/>
          <w:sz w:val="22"/>
          <w:szCs w:val="22"/>
        </w:rPr>
        <w:t>odpovídá</w:t>
      </w:r>
      <w:r w:rsidRPr="00A04363">
        <w:rPr>
          <w:rFonts w:ascii="Arial" w:hAnsi="Arial" w:cs="Arial"/>
          <w:sz w:val="22"/>
          <w:szCs w:val="22"/>
        </w:rPr>
        <w:t xml:space="preserve"> zhotovitel za to, že jeho práce a dodávky odpovídají poslednímu stavu techniky, </w:t>
      </w:r>
      <w:r w:rsidR="00C84C95" w:rsidRPr="00A04363">
        <w:rPr>
          <w:rFonts w:ascii="Arial" w:hAnsi="Arial" w:cs="Arial"/>
          <w:sz w:val="22"/>
          <w:szCs w:val="22"/>
        </w:rPr>
        <w:t>právním</w:t>
      </w:r>
      <w:r w:rsidRPr="00A04363">
        <w:rPr>
          <w:rFonts w:ascii="Arial" w:hAnsi="Arial" w:cs="Arial"/>
          <w:sz w:val="22"/>
          <w:szCs w:val="22"/>
        </w:rPr>
        <w:t xml:space="preserve"> předpisům a platným normám</w:t>
      </w:r>
      <w:r w:rsidR="00C84C95" w:rsidRPr="00A04363">
        <w:rPr>
          <w:rFonts w:ascii="Arial" w:hAnsi="Arial" w:cs="Arial"/>
          <w:sz w:val="22"/>
          <w:szCs w:val="22"/>
        </w:rPr>
        <w:t>.</w:t>
      </w:r>
    </w:p>
    <w:p w:rsidR="00D4107D" w:rsidRPr="00A04363" w:rsidRDefault="00C84C95" w:rsidP="00C84C95">
      <w:pPr>
        <w:ind w:left="426"/>
        <w:jc w:val="both"/>
        <w:rPr>
          <w:rFonts w:ascii="Arial" w:hAnsi="Arial" w:cs="Arial"/>
          <w:szCs w:val="22"/>
        </w:rPr>
      </w:pPr>
      <w:r w:rsidRPr="00A04363">
        <w:rPr>
          <w:rFonts w:ascii="Arial" w:hAnsi="Arial" w:cs="Arial"/>
          <w:szCs w:val="22"/>
        </w:rPr>
        <w:t xml:space="preserve"> </w:t>
      </w:r>
    </w:p>
    <w:p w:rsidR="00F82294" w:rsidRPr="00A04363" w:rsidRDefault="00F82294">
      <w:pPr>
        <w:pStyle w:val="Nadpis1"/>
        <w:tabs>
          <w:tab w:val="left" w:pos="0"/>
        </w:tabs>
        <w:rPr>
          <w:rFonts w:cs="Arial"/>
          <w:szCs w:val="22"/>
        </w:rPr>
      </w:pPr>
      <w:r w:rsidRPr="00A04363">
        <w:rPr>
          <w:rFonts w:cs="Arial"/>
          <w:szCs w:val="22"/>
        </w:rPr>
        <w:t>Článek X</w:t>
      </w:r>
      <w:r w:rsidR="00046A49" w:rsidRPr="00A04363">
        <w:rPr>
          <w:rFonts w:cs="Arial"/>
          <w:szCs w:val="22"/>
        </w:rPr>
        <w:t>III</w:t>
      </w:r>
      <w:r w:rsidR="00027AD0" w:rsidRPr="00A04363">
        <w:rPr>
          <w:rFonts w:cs="Arial"/>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Záruka za jakost díla, odstraňování vad během záruk</w:t>
      </w:r>
    </w:p>
    <w:p w:rsidR="00F82294" w:rsidRPr="00A04363" w:rsidRDefault="00F82294">
      <w:pPr>
        <w:pStyle w:val="Zkladntext"/>
        <w:rPr>
          <w:rFonts w:cs="Arial"/>
          <w:szCs w:val="22"/>
        </w:rPr>
      </w:pPr>
    </w:p>
    <w:p w:rsidR="00F82294" w:rsidRPr="00A04363" w:rsidRDefault="00F82294" w:rsidP="00BF0BA8">
      <w:pPr>
        <w:numPr>
          <w:ilvl w:val="0"/>
          <w:numId w:val="8"/>
        </w:numPr>
        <w:tabs>
          <w:tab w:val="left" w:pos="360"/>
        </w:tabs>
        <w:jc w:val="both"/>
        <w:rPr>
          <w:rFonts w:ascii="Arial" w:hAnsi="Arial" w:cs="Arial"/>
          <w:sz w:val="22"/>
          <w:szCs w:val="22"/>
        </w:rPr>
      </w:pPr>
      <w:r w:rsidRPr="00A04363">
        <w:rPr>
          <w:rFonts w:ascii="Arial" w:hAnsi="Arial" w:cs="Arial"/>
          <w:sz w:val="22"/>
          <w:szCs w:val="22"/>
        </w:rPr>
        <w:t>Zhotovitel odpovídá za to, že dílo bude provedeno řádně, bez vad, podle této smlouvy, příslušných norem a předpisů a za to, že je objednatel bude moci užívat jako dílo bez vad</w:t>
      </w:r>
      <w:r w:rsidR="006C1088" w:rsidRPr="00A04363">
        <w:rPr>
          <w:rFonts w:ascii="Arial" w:hAnsi="Arial" w:cs="Arial"/>
          <w:sz w:val="22"/>
          <w:szCs w:val="22"/>
        </w:rPr>
        <w:t>.</w:t>
      </w:r>
      <w:r w:rsidR="00A50521" w:rsidRPr="00A04363">
        <w:rPr>
          <w:rFonts w:ascii="Arial" w:hAnsi="Arial" w:cs="Arial"/>
          <w:snapToGrid w:val="0"/>
          <w:sz w:val="22"/>
          <w:szCs w:val="22"/>
        </w:rPr>
        <w:t xml:space="preserve"> </w:t>
      </w:r>
    </w:p>
    <w:p w:rsidR="00F82294" w:rsidRPr="00A04363" w:rsidRDefault="00F82294">
      <w:pPr>
        <w:jc w:val="both"/>
        <w:rPr>
          <w:rFonts w:ascii="Arial" w:hAnsi="Arial" w:cs="Arial"/>
          <w:sz w:val="22"/>
          <w:szCs w:val="22"/>
        </w:rPr>
      </w:pPr>
    </w:p>
    <w:p w:rsidR="00854BA2" w:rsidRPr="00A04363" w:rsidRDefault="00F82294" w:rsidP="00BF0BA8">
      <w:pPr>
        <w:numPr>
          <w:ilvl w:val="0"/>
          <w:numId w:val="8"/>
        </w:numPr>
        <w:tabs>
          <w:tab w:val="left" w:pos="360"/>
        </w:tabs>
        <w:jc w:val="both"/>
        <w:rPr>
          <w:rFonts w:ascii="Arial" w:hAnsi="Arial" w:cs="Arial"/>
          <w:sz w:val="22"/>
          <w:szCs w:val="22"/>
        </w:rPr>
      </w:pPr>
      <w:r w:rsidRPr="00A04363">
        <w:rPr>
          <w:rFonts w:ascii="Arial" w:hAnsi="Arial" w:cs="Arial"/>
          <w:sz w:val="22"/>
          <w:szCs w:val="22"/>
        </w:rPr>
        <w:t xml:space="preserve">Zhotovitel poskytuje na provedené dílo záruku za jakost v délce </w:t>
      </w:r>
      <w:r w:rsidR="00BF0BA8">
        <w:rPr>
          <w:rFonts w:ascii="Arial" w:hAnsi="Arial" w:cs="Arial"/>
          <w:sz w:val="22"/>
          <w:szCs w:val="22"/>
        </w:rPr>
        <w:t>36</w:t>
      </w:r>
      <w:r w:rsidR="00557B94" w:rsidRPr="00A04363">
        <w:rPr>
          <w:rFonts w:ascii="Arial" w:hAnsi="Arial" w:cs="Arial"/>
          <w:b/>
          <w:sz w:val="22"/>
          <w:szCs w:val="22"/>
        </w:rPr>
        <w:t xml:space="preserve"> </w:t>
      </w:r>
      <w:r w:rsidR="00557B94" w:rsidRPr="00A04363">
        <w:rPr>
          <w:rFonts w:ascii="Arial" w:hAnsi="Arial" w:cs="Arial"/>
          <w:sz w:val="22"/>
          <w:szCs w:val="22"/>
        </w:rPr>
        <w:t xml:space="preserve">měsíců </w:t>
      </w:r>
      <w:r w:rsidRPr="00A04363">
        <w:rPr>
          <w:rFonts w:ascii="Arial" w:hAnsi="Arial" w:cs="Arial"/>
          <w:sz w:val="22"/>
          <w:szCs w:val="22"/>
        </w:rPr>
        <w:t>počínaje dnem následujícím po předání a převzetí díla a odpovídá za to, že po tuto dobu bude mít dílo vlastnosti uvedené v odstavci 1</w:t>
      </w:r>
      <w:r w:rsidR="00CE0E6B" w:rsidRPr="00A04363">
        <w:rPr>
          <w:rFonts w:ascii="Arial" w:hAnsi="Arial" w:cs="Arial"/>
          <w:sz w:val="22"/>
          <w:szCs w:val="22"/>
        </w:rPr>
        <w:t xml:space="preserve"> tohoto článku</w:t>
      </w:r>
      <w:r w:rsidRPr="00A04363">
        <w:rPr>
          <w:rFonts w:ascii="Arial" w:hAnsi="Arial" w:cs="Arial"/>
          <w:sz w:val="22"/>
          <w:szCs w:val="22"/>
        </w:rPr>
        <w:t xml:space="preserve">. </w:t>
      </w:r>
      <w:r w:rsidR="00557B94" w:rsidRPr="00A04363">
        <w:rPr>
          <w:rFonts w:ascii="Arial" w:hAnsi="Arial" w:cs="Arial"/>
          <w:sz w:val="22"/>
          <w:szCs w:val="22"/>
        </w:rPr>
        <w:t xml:space="preserve"> </w:t>
      </w:r>
    </w:p>
    <w:p w:rsidR="00F82294" w:rsidRPr="00A04363" w:rsidRDefault="00F82294" w:rsidP="006C1088">
      <w:pPr>
        <w:tabs>
          <w:tab w:val="left" w:pos="360"/>
        </w:tabs>
        <w:jc w:val="both"/>
        <w:rPr>
          <w:rFonts w:ascii="Arial" w:hAnsi="Arial" w:cs="Arial"/>
          <w:sz w:val="22"/>
          <w:szCs w:val="22"/>
        </w:rPr>
      </w:pPr>
    </w:p>
    <w:p w:rsidR="004566F0" w:rsidRPr="00A04363" w:rsidRDefault="00F82294" w:rsidP="00BF0BA8">
      <w:pPr>
        <w:numPr>
          <w:ilvl w:val="0"/>
          <w:numId w:val="8"/>
        </w:numPr>
        <w:tabs>
          <w:tab w:val="left" w:pos="360"/>
        </w:tabs>
        <w:jc w:val="both"/>
        <w:rPr>
          <w:rFonts w:ascii="Arial" w:hAnsi="Arial" w:cs="Arial"/>
          <w:sz w:val="22"/>
          <w:szCs w:val="22"/>
        </w:rPr>
      </w:pPr>
      <w:r w:rsidRPr="00A04363">
        <w:rPr>
          <w:rFonts w:ascii="Arial" w:hAnsi="Arial" w:cs="Arial"/>
          <w:sz w:val="22"/>
          <w:szCs w:val="22"/>
        </w:rPr>
        <w:t>Po dobu záruky podle odst. 2</w:t>
      </w:r>
      <w:r w:rsidR="00CE0E6B" w:rsidRPr="00A04363">
        <w:rPr>
          <w:rFonts w:ascii="Arial" w:hAnsi="Arial" w:cs="Arial"/>
          <w:sz w:val="22"/>
          <w:szCs w:val="22"/>
        </w:rPr>
        <w:t xml:space="preserve"> tohoto článku</w:t>
      </w:r>
      <w:r w:rsidRPr="00A04363">
        <w:rPr>
          <w:rFonts w:ascii="Arial" w:hAnsi="Arial" w:cs="Arial"/>
          <w:sz w:val="22"/>
          <w:szCs w:val="22"/>
        </w:rPr>
        <w:t xml:space="preserve"> je zhotovitel povinen bezplatně na svůj náklad odstranit vady díla, které bude objednatel písemně reklamovat.</w:t>
      </w:r>
    </w:p>
    <w:p w:rsidR="00F82294" w:rsidRPr="00A04363" w:rsidRDefault="00F82294" w:rsidP="004566F0">
      <w:pPr>
        <w:jc w:val="both"/>
        <w:rPr>
          <w:rFonts w:ascii="Arial" w:hAnsi="Arial" w:cs="Arial"/>
          <w:sz w:val="22"/>
          <w:szCs w:val="22"/>
        </w:rPr>
      </w:pPr>
      <w:r w:rsidRPr="00A04363">
        <w:rPr>
          <w:rFonts w:ascii="Arial" w:hAnsi="Arial" w:cs="Arial"/>
          <w:sz w:val="22"/>
          <w:szCs w:val="22"/>
        </w:rPr>
        <w:t xml:space="preserve">  </w:t>
      </w:r>
    </w:p>
    <w:p w:rsidR="00F82294" w:rsidRPr="00A04363" w:rsidRDefault="00F82294" w:rsidP="00BF0BA8">
      <w:pPr>
        <w:numPr>
          <w:ilvl w:val="0"/>
          <w:numId w:val="8"/>
        </w:numPr>
        <w:tabs>
          <w:tab w:val="left" w:pos="360"/>
        </w:tabs>
        <w:jc w:val="both"/>
        <w:rPr>
          <w:rFonts w:ascii="Arial" w:hAnsi="Arial" w:cs="Arial"/>
          <w:sz w:val="22"/>
          <w:szCs w:val="22"/>
        </w:rPr>
      </w:pPr>
      <w:r w:rsidRPr="00A04363">
        <w:rPr>
          <w:rFonts w:ascii="Arial" w:hAnsi="Arial" w:cs="Arial"/>
          <w:sz w:val="22"/>
          <w:szCs w:val="22"/>
        </w:rPr>
        <w:t>Písemně reklamované vady díla je zhotovitel povinen odstranit do</w:t>
      </w:r>
      <w:r w:rsidR="00360B61" w:rsidRPr="00A04363">
        <w:rPr>
          <w:rFonts w:ascii="Arial" w:hAnsi="Arial" w:cs="Arial"/>
          <w:sz w:val="22"/>
          <w:szCs w:val="22"/>
        </w:rPr>
        <w:t xml:space="preserve"> 15 pracovních dnů </w:t>
      </w:r>
      <w:r w:rsidRPr="00A04363">
        <w:rPr>
          <w:rFonts w:ascii="Arial" w:hAnsi="Arial" w:cs="Arial"/>
          <w:sz w:val="22"/>
          <w:szCs w:val="22"/>
        </w:rPr>
        <w:t xml:space="preserve">od obdržení reklamace. V případě prodlení s odstraněním každé jednotlivé vady v tomto termínu je zhotovitel povinen zaplatit objednateli smluvní pokutu </w:t>
      </w:r>
      <w:r w:rsidR="003033B0" w:rsidRPr="00A04363">
        <w:rPr>
          <w:rFonts w:ascii="Arial" w:hAnsi="Arial" w:cs="Arial"/>
          <w:sz w:val="22"/>
          <w:szCs w:val="22"/>
        </w:rPr>
        <w:t xml:space="preserve">uvedenou v Čl. XI. odst. </w:t>
      </w:r>
      <w:r w:rsidR="00B02906">
        <w:rPr>
          <w:rFonts w:ascii="Arial" w:hAnsi="Arial" w:cs="Arial"/>
          <w:sz w:val="22"/>
          <w:szCs w:val="22"/>
        </w:rPr>
        <w:t>8</w:t>
      </w:r>
      <w:r w:rsidRPr="00A04363">
        <w:rPr>
          <w:rFonts w:ascii="Arial" w:hAnsi="Arial" w:cs="Arial"/>
          <w:sz w:val="22"/>
          <w:szCs w:val="22"/>
        </w:rPr>
        <w:t xml:space="preserve">. </w:t>
      </w:r>
    </w:p>
    <w:p w:rsidR="00F82294" w:rsidRPr="00A04363" w:rsidRDefault="00F82294">
      <w:pPr>
        <w:jc w:val="both"/>
        <w:rPr>
          <w:rFonts w:ascii="Arial" w:hAnsi="Arial" w:cs="Arial"/>
          <w:sz w:val="22"/>
          <w:szCs w:val="22"/>
        </w:rPr>
      </w:pPr>
    </w:p>
    <w:p w:rsidR="00F82294" w:rsidRPr="00A04363" w:rsidRDefault="00F82294" w:rsidP="00BF0BA8">
      <w:pPr>
        <w:numPr>
          <w:ilvl w:val="0"/>
          <w:numId w:val="8"/>
        </w:numPr>
        <w:tabs>
          <w:tab w:val="left" w:pos="360"/>
        </w:tabs>
        <w:jc w:val="both"/>
        <w:rPr>
          <w:rFonts w:ascii="Arial" w:hAnsi="Arial" w:cs="Arial"/>
          <w:sz w:val="22"/>
          <w:szCs w:val="22"/>
        </w:rPr>
      </w:pPr>
      <w:r w:rsidRPr="00A04363">
        <w:rPr>
          <w:rFonts w:ascii="Arial" w:hAnsi="Arial" w:cs="Arial"/>
          <w:sz w:val="22"/>
          <w:szCs w:val="22"/>
        </w:rPr>
        <w:t xml:space="preserve">Pokud objednatel vyzve během záruční doby zhotovitele písemně 2x marně k odstranění vady a tento tak </w:t>
      </w:r>
      <w:r w:rsidR="00A50521" w:rsidRPr="00A04363">
        <w:rPr>
          <w:rFonts w:ascii="Arial" w:hAnsi="Arial" w:cs="Arial"/>
          <w:snapToGrid w:val="0"/>
          <w:sz w:val="22"/>
          <w:szCs w:val="22"/>
        </w:rPr>
        <w:t xml:space="preserve">dle odst. </w:t>
      </w:r>
      <w:r w:rsidR="00D004BE" w:rsidRPr="00A04363">
        <w:rPr>
          <w:rFonts w:ascii="Arial" w:hAnsi="Arial" w:cs="Arial"/>
          <w:snapToGrid w:val="0"/>
          <w:sz w:val="22"/>
          <w:szCs w:val="22"/>
        </w:rPr>
        <w:t>4</w:t>
      </w:r>
      <w:r w:rsidR="004566F0" w:rsidRPr="00A04363">
        <w:rPr>
          <w:rFonts w:ascii="Arial" w:hAnsi="Arial" w:cs="Arial"/>
          <w:snapToGrid w:val="0"/>
          <w:sz w:val="22"/>
          <w:szCs w:val="22"/>
        </w:rPr>
        <w:t xml:space="preserve"> </w:t>
      </w:r>
      <w:r w:rsidR="00A50521" w:rsidRPr="00A04363">
        <w:rPr>
          <w:rFonts w:ascii="Arial" w:hAnsi="Arial" w:cs="Arial"/>
          <w:snapToGrid w:val="0"/>
          <w:sz w:val="22"/>
          <w:szCs w:val="22"/>
        </w:rPr>
        <w:t xml:space="preserve">tohoto článku </w:t>
      </w:r>
      <w:r w:rsidRPr="00A04363">
        <w:rPr>
          <w:rFonts w:ascii="Arial" w:hAnsi="Arial" w:cs="Arial"/>
          <w:sz w:val="22"/>
          <w:szCs w:val="22"/>
        </w:rPr>
        <w:t>neučiní, je objednatel oprávněn zadat odstranění takové vady na náklady, riziko a nebezpečí zhotovitele za ceny obvyk</w:t>
      </w:r>
      <w:r w:rsidR="00AF539E" w:rsidRPr="00A04363">
        <w:rPr>
          <w:rFonts w:ascii="Arial" w:hAnsi="Arial" w:cs="Arial"/>
          <w:sz w:val="22"/>
          <w:szCs w:val="22"/>
        </w:rPr>
        <w:t>lé v místě plnění třetím osobám a n</w:t>
      </w:r>
      <w:r w:rsidRPr="00A04363">
        <w:rPr>
          <w:rFonts w:ascii="Arial" w:hAnsi="Arial" w:cs="Arial"/>
          <w:sz w:val="22"/>
          <w:szCs w:val="22"/>
        </w:rPr>
        <w:t xml:space="preserve">áklady na odstranění takových vad </w:t>
      </w:r>
      <w:r w:rsidR="00AF539E" w:rsidRPr="00A04363">
        <w:rPr>
          <w:rFonts w:ascii="Arial" w:hAnsi="Arial" w:cs="Arial"/>
          <w:sz w:val="22"/>
          <w:szCs w:val="22"/>
        </w:rPr>
        <w:t>následně vymáhat na zhotoviteli</w:t>
      </w:r>
      <w:r w:rsidRPr="00A04363">
        <w:rPr>
          <w:rFonts w:ascii="Arial" w:hAnsi="Arial" w:cs="Arial"/>
          <w:sz w:val="22"/>
          <w:szCs w:val="22"/>
        </w:rPr>
        <w:t>.</w:t>
      </w:r>
      <w:r w:rsidR="00A50521" w:rsidRPr="00A04363">
        <w:rPr>
          <w:rFonts w:ascii="Arial" w:hAnsi="Arial" w:cs="Arial"/>
          <w:sz w:val="22"/>
          <w:szCs w:val="22"/>
        </w:rPr>
        <w:t xml:space="preserve"> </w:t>
      </w:r>
      <w:r w:rsidR="009562CC" w:rsidRPr="00A04363">
        <w:rPr>
          <w:rFonts w:ascii="Arial" w:hAnsi="Arial" w:cs="Arial"/>
          <w:sz w:val="22"/>
          <w:szCs w:val="22"/>
        </w:rPr>
        <w:t xml:space="preserve">Odstraněním vady objednatelem dle tohoto článku smlouvy není jakýmkoliv způsobem omezena nebo zkrácena </w:t>
      </w:r>
      <w:r w:rsidR="00CE0E6B" w:rsidRPr="00A04363">
        <w:rPr>
          <w:rFonts w:ascii="Arial" w:hAnsi="Arial" w:cs="Arial"/>
          <w:sz w:val="22"/>
          <w:szCs w:val="22"/>
        </w:rPr>
        <w:t>záruka</w:t>
      </w:r>
      <w:r w:rsidR="009562CC" w:rsidRPr="00A04363">
        <w:rPr>
          <w:rFonts w:ascii="Arial" w:hAnsi="Arial" w:cs="Arial"/>
          <w:sz w:val="22"/>
          <w:szCs w:val="22"/>
        </w:rPr>
        <w:t xml:space="preserve"> zhotovitele za celé dílo a/nebo jeho část. </w:t>
      </w:r>
    </w:p>
    <w:p w:rsidR="0005159B" w:rsidRPr="00A04363" w:rsidRDefault="0005159B" w:rsidP="0005159B">
      <w:pPr>
        <w:ind w:left="360"/>
        <w:jc w:val="both"/>
        <w:rPr>
          <w:rFonts w:ascii="Arial" w:hAnsi="Arial" w:cs="Arial"/>
          <w:sz w:val="22"/>
          <w:szCs w:val="22"/>
        </w:rPr>
      </w:pPr>
    </w:p>
    <w:p w:rsidR="00F82294" w:rsidRPr="00A04363" w:rsidRDefault="00F82294" w:rsidP="00BF0BA8">
      <w:pPr>
        <w:numPr>
          <w:ilvl w:val="0"/>
          <w:numId w:val="8"/>
        </w:numPr>
        <w:tabs>
          <w:tab w:val="left" w:pos="360"/>
        </w:tabs>
        <w:jc w:val="both"/>
        <w:rPr>
          <w:rFonts w:ascii="Arial" w:hAnsi="Arial" w:cs="Arial"/>
          <w:sz w:val="22"/>
          <w:szCs w:val="22"/>
        </w:rPr>
      </w:pPr>
      <w:r w:rsidRPr="00A04363">
        <w:rPr>
          <w:rFonts w:ascii="Arial" w:hAnsi="Arial" w:cs="Arial"/>
          <w:sz w:val="22"/>
          <w:szCs w:val="22"/>
        </w:rPr>
        <w:t xml:space="preserve">Zhotovitel se zavazuje nahradit objednateli v plném rozsahu škodu vzniklou v důsledku porušení povinnosti provést dílo bez vad nebo v důsledku toho, že se vady vyskytly v době záruky podle odstavce </w:t>
      </w:r>
      <w:smartTag w:uri="urn:schemas-microsoft-com:office:smarttags" w:element="metricconverter">
        <w:smartTagPr>
          <w:attr w:name="ProductID" w:val="2 a"/>
        </w:smartTagPr>
        <w:r w:rsidRPr="00A04363">
          <w:rPr>
            <w:rFonts w:ascii="Arial" w:hAnsi="Arial" w:cs="Arial"/>
            <w:sz w:val="22"/>
            <w:szCs w:val="22"/>
          </w:rPr>
          <w:t>2</w:t>
        </w:r>
        <w:r w:rsidR="00A50521" w:rsidRPr="00A04363">
          <w:rPr>
            <w:rFonts w:ascii="Arial" w:hAnsi="Arial" w:cs="Arial"/>
            <w:snapToGrid w:val="0"/>
            <w:sz w:val="22"/>
            <w:szCs w:val="22"/>
          </w:rPr>
          <w:t xml:space="preserve"> </w:t>
        </w:r>
        <w:r w:rsidR="00D004BE" w:rsidRPr="00A04363">
          <w:rPr>
            <w:rFonts w:ascii="Arial" w:hAnsi="Arial" w:cs="Arial"/>
            <w:snapToGrid w:val="0"/>
            <w:sz w:val="22"/>
            <w:szCs w:val="22"/>
          </w:rPr>
          <w:t>a</w:t>
        </w:r>
      </w:smartTag>
      <w:r w:rsidR="00D004BE" w:rsidRPr="00A04363">
        <w:rPr>
          <w:rFonts w:ascii="Arial" w:hAnsi="Arial" w:cs="Arial"/>
          <w:snapToGrid w:val="0"/>
          <w:sz w:val="22"/>
          <w:szCs w:val="22"/>
        </w:rPr>
        <w:t xml:space="preserve"> 3 </w:t>
      </w:r>
      <w:r w:rsidR="00A50521" w:rsidRPr="00A04363">
        <w:rPr>
          <w:rFonts w:ascii="Arial" w:hAnsi="Arial" w:cs="Arial"/>
          <w:snapToGrid w:val="0"/>
          <w:sz w:val="22"/>
          <w:szCs w:val="22"/>
        </w:rPr>
        <w:t>tohoto článku</w:t>
      </w:r>
      <w:r w:rsidRPr="00A04363">
        <w:rPr>
          <w:rFonts w:ascii="Arial" w:hAnsi="Arial" w:cs="Arial"/>
          <w:sz w:val="22"/>
          <w:szCs w:val="22"/>
        </w:rPr>
        <w:t xml:space="preserve">.    </w:t>
      </w:r>
    </w:p>
    <w:p w:rsidR="00CE7F50" w:rsidRPr="00A04363" w:rsidRDefault="00CE7F50" w:rsidP="00F426FE">
      <w:pPr>
        <w:jc w:val="both"/>
        <w:rPr>
          <w:rFonts w:ascii="Arial" w:hAnsi="Arial" w:cs="Arial"/>
          <w:sz w:val="22"/>
          <w:szCs w:val="22"/>
        </w:rPr>
      </w:pPr>
    </w:p>
    <w:p w:rsidR="00F82294" w:rsidRPr="00A04363" w:rsidRDefault="00F82294">
      <w:pPr>
        <w:rPr>
          <w:rFonts w:ascii="Arial" w:hAnsi="Arial" w:cs="Arial"/>
          <w:b/>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X</w:t>
      </w:r>
      <w:r w:rsidR="00046A49" w:rsidRPr="00A04363">
        <w:rPr>
          <w:rFonts w:ascii="Arial" w:hAnsi="Arial" w:cs="Arial"/>
          <w:b/>
          <w:sz w:val="22"/>
          <w:szCs w:val="22"/>
        </w:rPr>
        <w:t>I</w:t>
      </w:r>
      <w:r w:rsidRPr="00A04363">
        <w:rPr>
          <w:rFonts w:ascii="Arial" w:hAnsi="Arial" w:cs="Arial"/>
          <w:b/>
          <w:sz w:val="22"/>
          <w:szCs w:val="22"/>
        </w:rPr>
        <w:t>V</w:t>
      </w:r>
      <w:r w:rsidR="00027AD0" w:rsidRPr="00A04363">
        <w:rPr>
          <w:rFonts w:ascii="Arial" w:hAnsi="Arial" w:cs="Arial"/>
          <w:b/>
          <w:sz w:val="22"/>
          <w:szCs w:val="22"/>
        </w:rPr>
        <w:t>.</w:t>
      </w:r>
    </w:p>
    <w:p w:rsidR="00F82294" w:rsidRPr="00A04363" w:rsidRDefault="00F82294">
      <w:pPr>
        <w:pStyle w:val="Nadpis1"/>
        <w:tabs>
          <w:tab w:val="left" w:pos="0"/>
        </w:tabs>
        <w:rPr>
          <w:rFonts w:cs="Arial"/>
          <w:szCs w:val="22"/>
        </w:rPr>
      </w:pPr>
      <w:r w:rsidRPr="00A04363">
        <w:rPr>
          <w:rFonts w:cs="Arial"/>
          <w:szCs w:val="22"/>
        </w:rPr>
        <w:t>Odstoupení od smlouvy</w:t>
      </w:r>
    </w:p>
    <w:p w:rsidR="00F82294" w:rsidRPr="00A04363" w:rsidRDefault="00F82294">
      <w:pPr>
        <w:rPr>
          <w:rFonts w:ascii="Arial" w:hAnsi="Arial" w:cs="Arial"/>
          <w:sz w:val="22"/>
          <w:szCs w:val="22"/>
        </w:rPr>
      </w:pPr>
    </w:p>
    <w:p w:rsidR="00F82294" w:rsidRPr="00A04363" w:rsidRDefault="00F82294" w:rsidP="00BF0BA8">
      <w:pPr>
        <w:numPr>
          <w:ilvl w:val="0"/>
          <w:numId w:val="12"/>
        </w:numPr>
        <w:tabs>
          <w:tab w:val="left" w:pos="357"/>
        </w:tabs>
        <w:spacing w:after="60"/>
        <w:jc w:val="both"/>
        <w:rPr>
          <w:rFonts w:ascii="Arial" w:hAnsi="Arial" w:cs="Arial"/>
          <w:sz w:val="22"/>
          <w:szCs w:val="22"/>
        </w:rPr>
      </w:pPr>
      <w:r w:rsidRPr="00A04363">
        <w:rPr>
          <w:rFonts w:ascii="Arial" w:hAnsi="Arial" w:cs="Arial"/>
          <w:sz w:val="22"/>
          <w:szCs w:val="22"/>
        </w:rPr>
        <w:t>Vyjma případů uvedených v předcházejících ustanoveních této smlouvy nebo vyplývajících z </w:t>
      </w:r>
      <w:r w:rsidR="00752C8B" w:rsidRPr="00A04363">
        <w:rPr>
          <w:rFonts w:ascii="Arial" w:hAnsi="Arial" w:cs="Arial"/>
          <w:sz w:val="22"/>
          <w:szCs w:val="22"/>
        </w:rPr>
        <w:t>občanského</w:t>
      </w:r>
      <w:r w:rsidRPr="00A04363">
        <w:rPr>
          <w:rFonts w:ascii="Arial" w:hAnsi="Arial" w:cs="Arial"/>
          <w:sz w:val="22"/>
          <w:szCs w:val="22"/>
        </w:rPr>
        <w:t xml:space="preserve"> zákoníku je objednatel oprávněn od této smlouvy odstoupit, pokud:</w:t>
      </w:r>
    </w:p>
    <w:p w:rsidR="00F82294" w:rsidRPr="00A04363" w:rsidRDefault="00F82294" w:rsidP="00BF0BA8">
      <w:pPr>
        <w:numPr>
          <w:ilvl w:val="1"/>
          <w:numId w:val="12"/>
        </w:numPr>
        <w:tabs>
          <w:tab w:val="left" w:pos="720"/>
        </w:tabs>
        <w:spacing w:after="60"/>
        <w:jc w:val="both"/>
        <w:rPr>
          <w:rFonts w:ascii="Arial" w:hAnsi="Arial" w:cs="Arial"/>
          <w:sz w:val="22"/>
          <w:szCs w:val="22"/>
        </w:rPr>
      </w:pPr>
      <w:r w:rsidRPr="00A04363">
        <w:rPr>
          <w:rFonts w:ascii="Arial" w:hAnsi="Arial" w:cs="Arial"/>
          <w:sz w:val="22"/>
          <w:szCs w:val="22"/>
        </w:rPr>
        <w:t>zhotovitel poruší některou ze svých  povinností stanovenou v této</w:t>
      </w:r>
      <w:r w:rsidR="00EB1813" w:rsidRPr="00A04363">
        <w:rPr>
          <w:rFonts w:ascii="Arial" w:hAnsi="Arial" w:cs="Arial"/>
          <w:sz w:val="22"/>
          <w:szCs w:val="22"/>
        </w:rPr>
        <w:t xml:space="preserve"> smlouvě nebo jejích přílohách </w:t>
      </w:r>
      <w:r w:rsidRPr="00A04363">
        <w:rPr>
          <w:rFonts w:ascii="Arial" w:hAnsi="Arial" w:cs="Arial"/>
          <w:sz w:val="22"/>
          <w:szCs w:val="22"/>
        </w:rPr>
        <w:t>a nápravu n</w:t>
      </w:r>
      <w:r w:rsidR="005A656A" w:rsidRPr="00A04363">
        <w:rPr>
          <w:rFonts w:ascii="Arial" w:hAnsi="Arial" w:cs="Arial"/>
          <w:sz w:val="22"/>
          <w:szCs w:val="22"/>
        </w:rPr>
        <w:t>ez</w:t>
      </w:r>
      <w:r w:rsidR="00EB1813" w:rsidRPr="00A04363">
        <w:rPr>
          <w:rFonts w:ascii="Arial" w:hAnsi="Arial" w:cs="Arial"/>
          <w:sz w:val="22"/>
          <w:szCs w:val="22"/>
        </w:rPr>
        <w:t xml:space="preserve">jedná ani v přiměřené lhůtě, </w:t>
      </w:r>
      <w:r w:rsidRPr="00A04363">
        <w:rPr>
          <w:rFonts w:ascii="Arial" w:hAnsi="Arial" w:cs="Arial"/>
          <w:sz w:val="22"/>
          <w:szCs w:val="22"/>
        </w:rPr>
        <w:t>kterou mu k tomu objednatel písemně stanoví zápisem ve stavebním deníku nebo samostatným dopisem</w:t>
      </w:r>
    </w:p>
    <w:p w:rsidR="00F82294" w:rsidRPr="00A04363" w:rsidRDefault="0005159B" w:rsidP="00BF0BA8">
      <w:pPr>
        <w:numPr>
          <w:ilvl w:val="1"/>
          <w:numId w:val="12"/>
        </w:numPr>
        <w:tabs>
          <w:tab w:val="left" w:pos="720"/>
        </w:tabs>
        <w:jc w:val="both"/>
        <w:rPr>
          <w:rFonts w:ascii="Arial" w:hAnsi="Arial" w:cs="Arial"/>
          <w:sz w:val="22"/>
          <w:szCs w:val="22"/>
        </w:rPr>
      </w:pPr>
      <w:r w:rsidRPr="00A04363">
        <w:rPr>
          <w:rFonts w:ascii="Arial" w:hAnsi="Arial" w:cs="Arial"/>
          <w:sz w:val="22"/>
          <w:szCs w:val="22"/>
        </w:rPr>
        <w:t>vůči majetku zhotovitele probíhá insolvenční řízení, v němž bylo vydáno rozhodnutí o úpadku nebo byl insolvenční návrh zamítnut proto, že majetek nepostačuje k úhradě nákladů insolvenčního řízení, nebo byl konkurs zrušen proto, že majetek byl zcela nepostačující</w:t>
      </w:r>
      <w:r w:rsidR="000A6133" w:rsidRPr="00A04363">
        <w:rPr>
          <w:rFonts w:ascii="Arial" w:hAnsi="Arial" w:cs="Arial"/>
          <w:sz w:val="22"/>
          <w:szCs w:val="22"/>
        </w:rPr>
        <w:t>.</w:t>
      </w:r>
      <w:r w:rsidRPr="00A04363">
        <w:rPr>
          <w:rFonts w:ascii="Arial" w:hAnsi="Arial" w:cs="Arial"/>
          <w:sz w:val="22"/>
          <w:szCs w:val="22"/>
        </w:rPr>
        <w:t xml:space="preserve"> </w:t>
      </w:r>
    </w:p>
    <w:p w:rsidR="0005159B" w:rsidRPr="00A04363" w:rsidRDefault="0005159B" w:rsidP="0005159B">
      <w:pPr>
        <w:ind w:left="357"/>
        <w:jc w:val="both"/>
        <w:rPr>
          <w:rFonts w:ascii="Arial" w:hAnsi="Arial" w:cs="Arial"/>
          <w:sz w:val="22"/>
          <w:szCs w:val="22"/>
        </w:rPr>
      </w:pPr>
    </w:p>
    <w:p w:rsidR="00F82294" w:rsidRPr="00A04363" w:rsidRDefault="00F82294" w:rsidP="00BF0BA8">
      <w:pPr>
        <w:numPr>
          <w:ilvl w:val="2"/>
          <w:numId w:val="12"/>
        </w:numPr>
        <w:tabs>
          <w:tab w:val="left" w:pos="357"/>
        </w:tabs>
        <w:jc w:val="both"/>
        <w:rPr>
          <w:rFonts w:ascii="Arial" w:hAnsi="Arial" w:cs="Arial"/>
          <w:sz w:val="22"/>
          <w:szCs w:val="22"/>
        </w:rPr>
      </w:pPr>
      <w:r w:rsidRPr="00A04363">
        <w:rPr>
          <w:rFonts w:ascii="Arial" w:hAnsi="Arial" w:cs="Arial"/>
          <w:sz w:val="22"/>
          <w:szCs w:val="22"/>
        </w:rPr>
        <w:t xml:space="preserve">V případě odstoupení podle odstavce 1 písm. a) a b) </w:t>
      </w:r>
      <w:r w:rsidR="00A50521" w:rsidRPr="00A04363">
        <w:rPr>
          <w:rFonts w:ascii="Arial" w:hAnsi="Arial" w:cs="Arial"/>
          <w:snapToGrid w:val="0"/>
          <w:sz w:val="22"/>
          <w:szCs w:val="22"/>
        </w:rPr>
        <w:t>tohoto článku</w:t>
      </w:r>
      <w:r w:rsidR="00A50521" w:rsidRPr="00A04363">
        <w:rPr>
          <w:rFonts w:ascii="Arial" w:hAnsi="Arial" w:cs="Arial"/>
          <w:sz w:val="22"/>
          <w:szCs w:val="22"/>
        </w:rPr>
        <w:t xml:space="preserve"> </w:t>
      </w:r>
      <w:r w:rsidRPr="00A04363">
        <w:rPr>
          <w:rFonts w:ascii="Arial" w:hAnsi="Arial" w:cs="Arial"/>
          <w:sz w:val="22"/>
          <w:szCs w:val="22"/>
        </w:rPr>
        <w:t>pla</w:t>
      </w:r>
      <w:r w:rsidR="00F1249E" w:rsidRPr="00A04363">
        <w:rPr>
          <w:rFonts w:ascii="Arial" w:hAnsi="Arial" w:cs="Arial"/>
          <w:sz w:val="22"/>
          <w:szCs w:val="22"/>
        </w:rPr>
        <w:t>tí ustanovení článku III odst. 4</w:t>
      </w:r>
      <w:r w:rsidRPr="00A04363">
        <w:rPr>
          <w:rFonts w:ascii="Arial" w:hAnsi="Arial" w:cs="Arial"/>
          <w:sz w:val="22"/>
          <w:szCs w:val="22"/>
        </w:rPr>
        <w:t xml:space="preserve"> této smlouvy. </w:t>
      </w:r>
    </w:p>
    <w:p w:rsidR="00F82294" w:rsidRPr="00A04363" w:rsidRDefault="00F82294">
      <w:pPr>
        <w:rPr>
          <w:rFonts w:ascii="Arial" w:hAnsi="Arial" w:cs="Arial"/>
          <w:sz w:val="22"/>
          <w:szCs w:val="22"/>
        </w:rPr>
      </w:pPr>
    </w:p>
    <w:p w:rsidR="00F82294" w:rsidRPr="00A04363" w:rsidRDefault="00F82294" w:rsidP="00BF0BA8">
      <w:pPr>
        <w:numPr>
          <w:ilvl w:val="2"/>
          <w:numId w:val="12"/>
        </w:numPr>
        <w:tabs>
          <w:tab w:val="left" w:pos="357"/>
        </w:tabs>
        <w:jc w:val="both"/>
        <w:rPr>
          <w:rFonts w:ascii="Arial" w:hAnsi="Arial" w:cs="Arial"/>
          <w:sz w:val="22"/>
          <w:szCs w:val="22"/>
        </w:rPr>
      </w:pPr>
      <w:r w:rsidRPr="00A04363">
        <w:rPr>
          <w:rFonts w:ascii="Arial" w:hAnsi="Arial" w:cs="Arial"/>
          <w:sz w:val="22"/>
          <w:szCs w:val="22"/>
        </w:rPr>
        <w:t xml:space="preserve">O </w:t>
      </w:r>
      <w:r w:rsidR="0005159B" w:rsidRPr="00A04363">
        <w:rPr>
          <w:rFonts w:ascii="Arial" w:hAnsi="Arial" w:cs="Arial"/>
          <w:sz w:val="22"/>
          <w:szCs w:val="22"/>
        </w:rPr>
        <w:t>zahájení nebo průběhu insolvenčního řízení</w:t>
      </w:r>
      <w:r w:rsidRPr="00A04363">
        <w:rPr>
          <w:rFonts w:ascii="Arial" w:hAnsi="Arial" w:cs="Arial"/>
          <w:sz w:val="22"/>
          <w:szCs w:val="22"/>
        </w:rPr>
        <w:t xml:space="preserve"> je zhotovitel povinen neprodleně (do tří </w:t>
      </w:r>
      <w:r w:rsidR="00B22467" w:rsidRPr="00A04363">
        <w:rPr>
          <w:rFonts w:ascii="Arial" w:hAnsi="Arial" w:cs="Arial"/>
          <w:sz w:val="22"/>
          <w:szCs w:val="22"/>
        </w:rPr>
        <w:t xml:space="preserve">pracovních </w:t>
      </w:r>
      <w:r w:rsidRPr="00A04363">
        <w:rPr>
          <w:rFonts w:ascii="Arial" w:hAnsi="Arial" w:cs="Arial"/>
          <w:sz w:val="22"/>
          <w:szCs w:val="22"/>
        </w:rPr>
        <w:t xml:space="preserve">dnů) objednatele písemně uvědomit. V případě nesplnění této povinnosti je povinen zaplatit objednateli smluvní pokutu ve výši </w:t>
      </w:r>
      <w:r w:rsidR="00BB30D1" w:rsidRPr="00A04363">
        <w:rPr>
          <w:rFonts w:ascii="Arial" w:hAnsi="Arial" w:cs="Arial"/>
          <w:sz w:val="22"/>
          <w:szCs w:val="22"/>
        </w:rPr>
        <w:t>2</w:t>
      </w:r>
      <w:r w:rsidR="00360B61" w:rsidRPr="00A04363">
        <w:rPr>
          <w:rFonts w:ascii="Arial" w:hAnsi="Arial" w:cs="Arial"/>
          <w:sz w:val="22"/>
          <w:szCs w:val="22"/>
        </w:rPr>
        <w:t>0.000,- Kč.</w:t>
      </w:r>
    </w:p>
    <w:p w:rsidR="00F82294" w:rsidRPr="00A04363" w:rsidRDefault="00F82294">
      <w:pPr>
        <w:jc w:val="both"/>
        <w:rPr>
          <w:rFonts w:ascii="Arial" w:hAnsi="Arial" w:cs="Arial"/>
          <w:sz w:val="22"/>
          <w:szCs w:val="22"/>
        </w:rPr>
      </w:pPr>
    </w:p>
    <w:p w:rsidR="00F82294" w:rsidRPr="00A04363" w:rsidRDefault="00F82294" w:rsidP="00BF0BA8">
      <w:pPr>
        <w:numPr>
          <w:ilvl w:val="2"/>
          <w:numId w:val="12"/>
        </w:numPr>
        <w:tabs>
          <w:tab w:val="left" w:pos="357"/>
        </w:tabs>
        <w:jc w:val="both"/>
        <w:rPr>
          <w:rFonts w:ascii="Arial" w:hAnsi="Arial" w:cs="Arial"/>
          <w:sz w:val="22"/>
          <w:szCs w:val="22"/>
        </w:rPr>
      </w:pPr>
      <w:r w:rsidRPr="00A04363">
        <w:rPr>
          <w:rFonts w:ascii="Arial" w:hAnsi="Arial" w:cs="Arial"/>
          <w:sz w:val="22"/>
          <w:szCs w:val="22"/>
        </w:rPr>
        <w:t>Účinky odstoupení nastávají dnem písemného oznámení o odstoupení druhé smluvní straně</w:t>
      </w:r>
      <w:r w:rsidR="00DC61E6" w:rsidRPr="00A04363">
        <w:rPr>
          <w:rFonts w:ascii="Arial" w:hAnsi="Arial" w:cs="Arial"/>
          <w:sz w:val="22"/>
          <w:szCs w:val="22"/>
        </w:rPr>
        <w:t>.</w:t>
      </w:r>
      <w:r w:rsidRPr="00A04363">
        <w:rPr>
          <w:rFonts w:ascii="Arial" w:hAnsi="Arial" w:cs="Arial"/>
          <w:sz w:val="22"/>
          <w:szCs w:val="22"/>
        </w:rPr>
        <w:t xml:space="preserve"> </w:t>
      </w:r>
      <w:r w:rsidR="00DC61E6" w:rsidRPr="00A04363">
        <w:rPr>
          <w:rFonts w:ascii="Arial" w:hAnsi="Arial" w:cs="Arial"/>
          <w:sz w:val="22"/>
          <w:szCs w:val="22"/>
        </w:rPr>
        <w:t>V</w:t>
      </w:r>
      <w:r w:rsidRPr="00A04363">
        <w:rPr>
          <w:rFonts w:ascii="Arial" w:hAnsi="Arial" w:cs="Arial"/>
          <w:sz w:val="22"/>
          <w:szCs w:val="22"/>
        </w:rPr>
        <w:t> tomto oznámení musí být uveden důvod odstoupení</w:t>
      </w:r>
      <w:r w:rsidR="00EB380E" w:rsidRPr="00A04363">
        <w:rPr>
          <w:rFonts w:ascii="Arial" w:hAnsi="Arial" w:cs="Arial"/>
          <w:sz w:val="22"/>
          <w:szCs w:val="22"/>
        </w:rPr>
        <w:t>.</w:t>
      </w:r>
      <w:r w:rsidRPr="00A04363">
        <w:rPr>
          <w:rFonts w:ascii="Arial" w:hAnsi="Arial" w:cs="Arial"/>
          <w:sz w:val="22"/>
          <w:szCs w:val="22"/>
        </w:rPr>
        <w:t xml:space="preserve"> </w:t>
      </w:r>
    </w:p>
    <w:p w:rsidR="00F82294" w:rsidRPr="00A04363" w:rsidRDefault="00F82294">
      <w:pPr>
        <w:jc w:val="both"/>
        <w:rPr>
          <w:rFonts w:ascii="Arial" w:hAnsi="Arial" w:cs="Arial"/>
          <w:sz w:val="22"/>
          <w:szCs w:val="22"/>
        </w:rPr>
      </w:pPr>
    </w:p>
    <w:p w:rsidR="00F82294" w:rsidRPr="00A04363" w:rsidRDefault="00F82294" w:rsidP="00BF0BA8">
      <w:pPr>
        <w:numPr>
          <w:ilvl w:val="0"/>
          <w:numId w:val="15"/>
        </w:numPr>
        <w:tabs>
          <w:tab w:val="left" w:pos="357"/>
        </w:tabs>
        <w:jc w:val="both"/>
        <w:rPr>
          <w:rFonts w:ascii="Arial" w:hAnsi="Arial" w:cs="Arial"/>
          <w:sz w:val="22"/>
          <w:szCs w:val="22"/>
        </w:rPr>
      </w:pPr>
      <w:r w:rsidRPr="00A04363">
        <w:rPr>
          <w:rFonts w:ascii="Arial" w:hAnsi="Arial" w:cs="Arial"/>
          <w:sz w:val="22"/>
          <w:szCs w:val="22"/>
        </w:rPr>
        <w:t xml:space="preserve">Po odstoupení od smlouvy je zhotovitel povinen provést dle dispozic objednatele </w:t>
      </w:r>
      <w:r w:rsidR="00CE0E6B" w:rsidRPr="00A04363">
        <w:rPr>
          <w:rFonts w:ascii="Arial" w:hAnsi="Arial" w:cs="Arial"/>
          <w:sz w:val="22"/>
          <w:szCs w:val="22"/>
        </w:rPr>
        <w:t xml:space="preserve">a </w:t>
      </w:r>
      <w:r w:rsidRPr="00A04363">
        <w:rPr>
          <w:rFonts w:ascii="Arial" w:hAnsi="Arial" w:cs="Arial"/>
          <w:sz w:val="22"/>
          <w:szCs w:val="22"/>
        </w:rPr>
        <w:t xml:space="preserve">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 </w:t>
      </w:r>
    </w:p>
    <w:p w:rsidR="00F82294" w:rsidRPr="00A04363" w:rsidRDefault="00F82294">
      <w:pPr>
        <w:jc w:val="both"/>
        <w:rPr>
          <w:rFonts w:ascii="Arial" w:hAnsi="Arial" w:cs="Arial"/>
          <w:sz w:val="22"/>
          <w:szCs w:val="22"/>
        </w:rPr>
      </w:pPr>
    </w:p>
    <w:p w:rsidR="00F82294" w:rsidRPr="00F426FE" w:rsidRDefault="00F82294" w:rsidP="00F426FE">
      <w:pPr>
        <w:numPr>
          <w:ilvl w:val="0"/>
          <w:numId w:val="15"/>
        </w:numPr>
        <w:tabs>
          <w:tab w:val="left" w:pos="357"/>
        </w:tabs>
        <w:jc w:val="both"/>
        <w:rPr>
          <w:rFonts w:ascii="Arial" w:hAnsi="Arial" w:cs="Arial"/>
          <w:sz w:val="22"/>
          <w:szCs w:val="22"/>
        </w:rPr>
      </w:pPr>
      <w:r w:rsidRPr="00A04363">
        <w:rPr>
          <w:rFonts w:ascii="Arial" w:hAnsi="Arial" w:cs="Arial"/>
          <w:sz w:val="22"/>
          <w:szCs w:val="22"/>
        </w:rPr>
        <w:t>Odstoupením od smlouvy nezanikají povinnosti nahradit škodu a platit smluvní pokuty sjednané pro případ porušení smlouvy</w:t>
      </w:r>
      <w:r w:rsidR="000A6133" w:rsidRPr="00A04363">
        <w:rPr>
          <w:rFonts w:ascii="Arial" w:hAnsi="Arial" w:cs="Arial"/>
          <w:sz w:val="22"/>
          <w:szCs w:val="22"/>
        </w:rPr>
        <w:t xml:space="preserve">. </w:t>
      </w:r>
    </w:p>
    <w:p w:rsidR="00F1249E" w:rsidRPr="00A04363" w:rsidRDefault="00F1249E">
      <w:pPr>
        <w:jc w:val="both"/>
        <w:rPr>
          <w:rFonts w:ascii="Arial" w:hAnsi="Arial" w:cs="Arial"/>
          <w:sz w:val="22"/>
          <w:szCs w:val="22"/>
        </w:rPr>
      </w:pPr>
    </w:p>
    <w:p w:rsidR="00B336E5" w:rsidRPr="00A04363" w:rsidRDefault="00B336E5">
      <w:pPr>
        <w:jc w:val="both"/>
        <w:rPr>
          <w:rFonts w:ascii="Arial" w:hAnsi="Arial" w:cs="Arial"/>
          <w:sz w:val="22"/>
          <w:szCs w:val="22"/>
        </w:rPr>
      </w:pPr>
    </w:p>
    <w:p w:rsidR="00F82294" w:rsidRPr="00A04363" w:rsidRDefault="00F82294">
      <w:pPr>
        <w:jc w:val="center"/>
        <w:rPr>
          <w:rFonts w:ascii="Arial" w:hAnsi="Arial" w:cs="Arial"/>
          <w:b/>
          <w:sz w:val="22"/>
          <w:szCs w:val="22"/>
        </w:rPr>
      </w:pPr>
      <w:r w:rsidRPr="00A04363">
        <w:rPr>
          <w:rFonts w:ascii="Arial" w:hAnsi="Arial" w:cs="Arial"/>
          <w:b/>
          <w:sz w:val="22"/>
          <w:szCs w:val="22"/>
        </w:rPr>
        <w:t>Článek XV</w:t>
      </w:r>
      <w:r w:rsidR="003033B0" w:rsidRPr="00A04363">
        <w:rPr>
          <w:rFonts w:ascii="Arial" w:hAnsi="Arial" w:cs="Arial"/>
          <w:b/>
          <w:sz w:val="22"/>
          <w:szCs w:val="22"/>
        </w:rPr>
        <w:t>.</w:t>
      </w:r>
    </w:p>
    <w:p w:rsidR="00F82294" w:rsidRPr="00A04363" w:rsidRDefault="00F82294">
      <w:pPr>
        <w:jc w:val="center"/>
        <w:rPr>
          <w:rFonts w:ascii="Arial" w:hAnsi="Arial" w:cs="Arial"/>
          <w:b/>
          <w:sz w:val="22"/>
          <w:szCs w:val="22"/>
        </w:rPr>
      </w:pPr>
      <w:r w:rsidRPr="00A04363">
        <w:rPr>
          <w:rFonts w:ascii="Arial" w:hAnsi="Arial" w:cs="Arial"/>
          <w:b/>
          <w:sz w:val="22"/>
          <w:szCs w:val="22"/>
        </w:rPr>
        <w:t>Ostatní a závěrečná ustanovení</w:t>
      </w:r>
    </w:p>
    <w:p w:rsidR="00F82294" w:rsidRPr="00A04363" w:rsidRDefault="00F82294">
      <w:pPr>
        <w:jc w:val="both"/>
        <w:rPr>
          <w:rFonts w:ascii="Arial" w:hAnsi="Arial" w:cs="Arial"/>
          <w:sz w:val="22"/>
          <w:szCs w:val="22"/>
        </w:rPr>
      </w:pPr>
    </w:p>
    <w:p w:rsidR="00F82294" w:rsidRPr="00A04363" w:rsidRDefault="00F82294" w:rsidP="00BF0BA8">
      <w:pPr>
        <w:numPr>
          <w:ilvl w:val="0"/>
          <w:numId w:val="7"/>
        </w:numPr>
        <w:tabs>
          <w:tab w:val="left" w:pos="357"/>
        </w:tabs>
        <w:jc w:val="both"/>
        <w:rPr>
          <w:rFonts w:ascii="Arial" w:hAnsi="Arial" w:cs="Arial"/>
          <w:sz w:val="22"/>
          <w:szCs w:val="22"/>
        </w:rPr>
      </w:pPr>
      <w:r w:rsidRPr="00A04363">
        <w:rPr>
          <w:rFonts w:ascii="Arial" w:hAnsi="Arial" w:cs="Arial"/>
          <w:sz w:val="22"/>
          <w:szCs w:val="22"/>
        </w:rPr>
        <w:t>Práva a povinnosti smluvních stran, které nejsou výslovně upraveny touto smlouvou, se ř</w:t>
      </w:r>
      <w:r w:rsidR="0073719F" w:rsidRPr="00A04363">
        <w:rPr>
          <w:rFonts w:ascii="Arial" w:hAnsi="Arial" w:cs="Arial"/>
          <w:sz w:val="22"/>
          <w:szCs w:val="22"/>
        </w:rPr>
        <w:t>ídí příslušnými ustanoveními ob</w:t>
      </w:r>
      <w:r w:rsidR="00752C8B" w:rsidRPr="00A04363">
        <w:rPr>
          <w:rFonts w:ascii="Arial" w:hAnsi="Arial" w:cs="Arial"/>
          <w:sz w:val="22"/>
          <w:szCs w:val="22"/>
        </w:rPr>
        <w:t>čanského</w:t>
      </w:r>
      <w:r w:rsidRPr="00A04363">
        <w:rPr>
          <w:rFonts w:ascii="Arial" w:hAnsi="Arial" w:cs="Arial"/>
          <w:sz w:val="22"/>
          <w:szCs w:val="22"/>
        </w:rPr>
        <w:t xml:space="preserve"> zákoníku, zejména ustanoveními o smlouvě o dílo</w:t>
      </w:r>
      <w:r w:rsidR="00EB380E" w:rsidRPr="00A04363">
        <w:rPr>
          <w:rFonts w:ascii="Arial" w:hAnsi="Arial" w:cs="Arial"/>
          <w:sz w:val="22"/>
          <w:szCs w:val="22"/>
        </w:rPr>
        <w:t>.</w:t>
      </w:r>
    </w:p>
    <w:p w:rsidR="00EB380E" w:rsidRPr="00A04363" w:rsidRDefault="00EB380E" w:rsidP="00EB380E">
      <w:pPr>
        <w:tabs>
          <w:tab w:val="left" w:pos="357"/>
        </w:tabs>
        <w:ind w:left="357"/>
        <w:jc w:val="both"/>
        <w:rPr>
          <w:rFonts w:ascii="Arial" w:hAnsi="Arial" w:cs="Arial"/>
          <w:sz w:val="22"/>
          <w:szCs w:val="22"/>
        </w:rPr>
      </w:pPr>
    </w:p>
    <w:p w:rsidR="00F82294" w:rsidRPr="00A04363" w:rsidRDefault="00F82294" w:rsidP="00BF0BA8">
      <w:pPr>
        <w:numPr>
          <w:ilvl w:val="0"/>
          <w:numId w:val="7"/>
        </w:numPr>
        <w:tabs>
          <w:tab w:val="left" w:pos="357"/>
        </w:tabs>
        <w:jc w:val="both"/>
        <w:rPr>
          <w:rFonts w:ascii="Arial" w:hAnsi="Arial" w:cs="Arial"/>
          <w:sz w:val="22"/>
          <w:szCs w:val="22"/>
        </w:rPr>
      </w:pPr>
      <w:r w:rsidRPr="00A04363">
        <w:rPr>
          <w:rFonts w:ascii="Arial" w:hAnsi="Arial" w:cs="Arial"/>
          <w:sz w:val="22"/>
          <w:szCs w:val="22"/>
        </w:rPr>
        <w:t xml:space="preserve">K platnosti jakýchkoliv změn této smlouvy se vyžaduje písemná forma; není-li ve shora uvedených ustanoveních této smlouvy uvedeno jinak (např. </w:t>
      </w:r>
      <w:r w:rsidR="00EB380E" w:rsidRPr="00A04363">
        <w:rPr>
          <w:rFonts w:ascii="Arial" w:hAnsi="Arial" w:cs="Arial"/>
          <w:sz w:val="22"/>
          <w:szCs w:val="22"/>
        </w:rPr>
        <w:t xml:space="preserve">forma </w:t>
      </w:r>
      <w:r w:rsidRPr="00A04363">
        <w:rPr>
          <w:rFonts w:ascii="Arial" w:hAnsi="Arial" w:cs="Arial"/>
          <w:sz w:val="22"/>
          <w:szCs w:val="22"/>
        </w:rPr>
        <w:t>zápis</w:t>
      </w:r>
      <w:r w:rsidR="00EB380E" w:rsidRPr="00A04363">
        <w:rPr>
          <w:rFonts w:ascii="Arial" w:hAnsi="Arial" w:cs="Arial"/>
          <w:sz w:val="22"/>
          <w:szCs w:val="22"/>
        </w:rPr>
        <w:t>u</w:t>
      </w:r>
      <w:r w:rsidRPr="00A04363">
        <w:rPr>
          <w:rFonts w:ascii="Arial" w:hAnsi="Arial" w:cs="Arial"/>
          <w:sz w:val="22"/>
          <w:szCs w:val="22"/>
        </w:rPr>
        <w:t xml:space="preserve"> ve stavebním deníku)</w:t>
      </w:r>
      <w:r w:rsidR="00B22467" w:rsidRPr="00A04363">
        <w:rPr>
          <w:rFonts w:ascii="Arial" w:hAnsi="Arial" w:cs="Arial"/>
          <w:sz w:val="22"/>
          <w:szCs w:val="22"/>
        </w:rPr>
        <w:t>,</w:t>
      </w:r>
      <w:r w:rsidRPr="00A04363">
        <w:rPr>
          <w:rFonts w:ascii="Arial" w:hAnsi="Arial" w:cs="Arial"/>
          <w:sz w:val="22"/>
          <w:szCs w:val="22"/>
        </w:rPr>
        <w:t xml:space="preserve"> lze změny platně sjednat jen dodatkem k této smlouvě podepsaným oprávněnými zástupci obou smluvních stran.</w:t>
      </w:r>
    </w:p>
    <w:p w:rsidR="00F82294" w:rsidRPr="00A04363" w:rsidRDefault="00F82294">
      <w:pPr>
        <w:jc w:val="both"/>
        <w:rPr>
          <w:rFonts w:ascii="Arial" w:hAnsi="Arial" w:cs="Arial"/>
          <w:sz w:val="22"/>
          <w:szCs w:val="22"/>
        </w:rPr>
      </w:pPr>
    </w:p>
    <w:p w:rsidR="007C3CCD" w:rsidRPr="00A04363" w:rsidRDefault="00F82294" w:rsidP="007C3CCD">
      <w:pPr>
        <w:ind w:left="426" w:hanging="426"/>
        <w:jc w:val="both"/>
        <w:rPr>
          <w:rFonts w:ascii="Arial" w:hAnsi="Arial" w:cs="Arial"/>
          <w:b/>
          <w:sz w:val="22"/>
          <w:szCs w:val="22"/>
        </w:rPr>
      </w:pPr>
      <w:r w:rsidRPr="00A04363">
        <w:rPr>
          <w:rFonts w:ascii="Arial" w:hAnsi="Arial" w:cs="Arial"/>
          <w:sz w:val="22"/>
          <w:szCs w:val="22"/>
        </w:rPr>
        <w:t xml:space="preserve"> </w:t>
      </w:r>
      <w:r w:rsidR="007C3CCD" w:rsidRPr="00A04363">
        <w:rPr>
          <w:rFonts w:ascii="Arial" w:hAnsi="Arial" w:cs="Arial"/>
          <w:sz w:val="22"/>
          <w:szCs w:val="22"/>
        </w:rPr>
        <w:t xml:space="preserve">3. </w:t>
      </w:r>
      <w:r w:rsidRPr="00A04363">
        <w:rPr>
          <w:rFonts w:ascii="Arial" w:hAnsi="Arial" w:cs="Arial"/>
          <w:sz w:val="22"/>
          <w:szCs w:val="22"/>
        </w:rPr>
        <w:t>Žádná smluvní strana není bez předchozího písemného souhlasu druhé smluvní strany oprávněna</w:t>
      </w:r>
      <w:r w:rsidR="00D541D8" w:rsidRPr="00A04363">
        <w:rPr>
          <w:rFonts w:ascii="Arial" w:hAnsi="Arial" w:cs="Arial"/>
          <w:sz w:val="22"/>
          <w:szCs w:val="22"/>
        </w:rPr>
        <w:t xml:space="preserve"> </w:t>
      </w:r>
      <w:r w:rsidRPr="00A04363">
        <w:rPr>
          <w:rFonts w:ascii="Arial" w:hAnsi="Arial" w:cs="Arial"/>
          <w:sz w:val="22"/>
          <w:szCs w:val="22"/>
        </w:rPr>
        <w:t>převést svá práva a závazky z této smlouvy na třetí osobu.</w:t>
      </w:r>
      <w:r w:rsidR="007C3CCD" w:rsidRPr="00A04363">
        <w:rPr>
          <w:rFonts w:ascii="Arial" w:hAnsi="Arial" w:cs="Arial"/>
          <w:sz w:val="22"/>
          <w:szCs w:val="22"/>
        </w:rPr>
        <w:t xml:space="preserve"> </w:t>
      </w:r>
    </w:p>
    <w:p w:rsidR="00F82294" w:rsidRPr="00A04363" w:rsidRDefault="00F82294" w:rsidP="007C3CCD">
      <w:pPr>
        <w:jc w:val="both"/>
        <w:rPr>
          <w:rFonts w:ascii="Arial" w:hAnsi="Arial" w:cs="Arial"/>
          <w:sz w:val="22"/>
          <w:szCs w:val="22"/>
        </w:rPr>
      </w:pPr>
    </w:p>
    <w:p w:rsidR="007C3CCD" w:rsidRPr="00A04363" w:rsidRDefault="007C3CCD" w:rsidP="007C3CCD">
      <w:pPr>
        <w:pStyle w:val="Zkladntext2"/>
        <w:spacing w:after="0" w:line="240" w:lineRule="auto"/>
        <w:ind w:left="426" w:hanging="426"/>
        <w:jc w:val="both"/>
        <w:rPr>
          <w:rFonts w:ascii="Arial" w:hAnsi="Arial" w:cs="Arial"/>
          <w:sz w:val="22"/>
          <w:szCs w:val="22"/>
          <w:lang w:eastAsia="de-DE"/>
        </w:rPr>
      </w:pPr>
      <w:r w:rsidRPr="00A04363">
        <w:rPr>
          <w:rFonts w:ascii="Arial" w:hAnsi="Arial" w:cs="Arial"/>
          <w:sz w:val="22"/>
          <w:szCs w:val="22"/>
        </w:rPr>
        <w:t>4. Budou-li nebo stanou-li se jednotlivá ustanovení této smlouvy neplatnými nebo právně neúčinnými, není tím dotčena platnost ostatních ustanovení. Neúčinné ustanovení se podle možnosti vyloží v daném smyslu nebo se nahradí novým ustanovením.</w:t>
      </w:r>
      <w:r w:rsidRPr="00A04363">
        <w:rPr>
          <w:rFonts w:ascii="Arial" w:hAnsi="Arial" w:cs="Arial"/>
          <w:sz w:val="22"/>
          <w:szCs w:val="22"/>
          <w:lang w:eastAsia="de-DE"/>
        </w:rPr>
        <w:t xml:space="preserve"> </w:t>
      </w:r>
    </w:p>
    <w:p w:rsidR="007C3CCD" w:rsidRPr="00A04363" w:rsidRDefault="007C3CCD" w:rsidP="007C3CCD">
      <w:pPr>
        <w:pStyle w:val="Zkladntext2"/>
        <w:spacing w:after="0" w:line="240" w:lineRule="auto"/>
        <w:jc w:val="both"/>
        <w:rPr>
          <w:rFonts w:ascii="Arial" w:hAnsi="Arial" w:cs="Arial"/>
          <w:sz w:val="22"/>
          <w:szCs w:val="22"/>
          <w:lang w:eastAsia="de-DE"/>
        </w:rPr>
      </w:pPr>
    </w:p>
    <w:p w:rsidR="007C3CCD" w:rsidRPr="00A04363" w:rsidRDefault="00AC7A79" w:rsidP="007C3CCD">
      <w:pPr>
        <w:pStyle w:val="Zkladntext2"/>
        <w:spacing w:after="0" w:line="240" w:lineRule="auto"/>
        <w:ind w:left="426" w:hanging="426"/>
        <w:jc w:val="both"/>
        <w:rPr>
          <w:rFonts w:ascii="Arial" w:hAnsi="Arial" w:cs="Arial"/>
          <w:b/>
          <w:sz w:val="22"/>
          <w:szCs w:val="22"/>
          <w:lang w:eastAsia="de-DE"/>
        </w:rPr>
      </w:pPr>
      <w:r w:rsidRPr="00A04363">
        <w:rPr>
          <w:rFonts w:ascii="Arial" w:hAnsi="Arial" w:cs="Arial"/>
          <w:sz w:val="22"/>
          <w:szCs w:val="22"/>
          <w:lang w:eastAsia="de-DE"/>
        </w:rPr>
        <w:t>5</w:t>
      </w:r>
      <w:r w:rsidR="007C3CCD" w:rsidRPr="00A04363">
        <w:rPr>
          <w:rFonts w:ascii="Arial" w:hAnsi="Arial" w:cs="Arial"/>
          <w:sz w:val="22"/>
          <w:szCs w:val="22"/>
          <w:lang w:eastAsia="de-DE"/>
        </w:rPr>
        <w:t xml:space="preserve">. </w:t>
      </w:r>
      <w:r w:rsidR="002169F9" w:rsidRPr="00A04363">
        <w:rPr>
          <w:rFonts w:ascii="Arial" w:hAnsi="Arial" w:cs="Arial"/>
          <w:sz w:val="22"/>
          <w:szCs w:val="22"/>
          <w:lang w:eastAsia="de-DE"/>
        </w:rPr>
        <w:t xml:space="preserve"> </w:t>
      </w:r>
      <w:r w:rsidR="007C3CCD" w:rsidRPr="00A04363">
        <w:rPr>
          <w:rFonts w:ascii="Arial" w:hAnsi="Arial" w:cs="Arial"/>
          <w:sz w:val="22"/>
          <w:szCs w:val="22"/>
          <w:lang w:eastAsia="de-DE"/>
        </w:rPr>
        <w:t xml:space="preserve">V případech vyšší moci mohou strany v rámci obvyklé právní praxe požadovat, aby se provádění výkonů po toto období zastavilo. Strany </w:t>
      </w:r>
      <w:r w:rsidR="00DC61E6" w:rsidRPr="00A04363">
        <w:rPr>
          <w:rFonts w:ascii="Arial" w:hAnsi="Arial" w:cs="Arial"/>
          <w:sz w:val="22"/>
          <w:szCs w:val="22"/>
          <w:lang w:eastAsia="de-DE"/>
        </w:rPr>
        <w:t xml:space="preserve">v tomto případě </w:t>
      </w:r>
      <w:r w:rsidR="007C3CCD" w:rsidRPr="00A04363">
        <w:rPr>
          <w:rFonts w:ascii="Arial" w:hAnsi="Arial" w:cs="Arial"/>
          <w:sz w:val="22"/>
          <w:szCs w:val="22"/>
          <w:lang w:eastAsia="de-DE"/>
        </w:rPr>
        <w:t>nemohou navzájem uplatnit jakékoliv nároky.</w:t>
      </w:r>
    </w:p>
    <w:p w:rsidR="00F82294" w:rsidRPr="00A04363" w:rsidRDefault="00F82294" w:rsidP="007C3CCD">
      <w:pPr>
        <w:ind w:left="426" w:hanging="426"/>
        <w:jc w:val="both"/>
        <w:rPr>
          <w:rFonts w:ascii="Arial" w:hAnsi="Arial" w:cs="Arial"/>
          <w:sz w:val="22"/>
          <w:szCs w:val="22"/>
        </w:rPr>
      </w:pPr>
    </w:p>
    <w:p w:rsidR="00F82294" w:rsidRPr="00A04363" w:rsidRDefault="007C3CCD" w:rsidP="007C3CCD">
      <w:pPr>
        <w:ind w:left="426" w:hanging="426"/>
        <w:jc w:val="both"/>
        <w:rPr>
          <w:rFonts w:ascii="Arial" w:hAnsi="Arial" w:cs="Arial"/>
          <w:sz w:val="22"/>
          <w:szCs w:val="22"/>
        </w:rPr>
      </w:pPr>
      <w:r w:rsidRPr="00A04363">
        <w:rPr>
          <w:rFonts w:ascii="Arial" w:hAnsi="Arial" w:cs="Arial"/>
          <w:sz w:val="22"/>
          <w:szCs w:val="22"/>
        </w:rPr>
        <w:t xml:space="preserve">6. </w:t>
      </w:r>
      <w:r w:rsidR="00F30BEE" w:rsidRPr="00A04363">
        <w:rPr>
          <w:rFonts w:ascii="Arial" w:hAnsi="Arial" w:cs="Arial"/>
          <w:sz w:val="22"/>
          <w:szCs w:val="22"/>
        </w:rPr>
        <w:t xml:space="preserve"> </w:t>
      </w:r>
      <w:r w:rsidR="00F82294" w:rsidRPr="00A04363">
        <w:rPr>
          <w:rFonts w:ascii="Arial" w:hAnsi="Arial" w:cs="Arial"/>
          <w:sz w:val="22"/>
          <w:szCs w:val="22"/>
        </w:rPr>
        <w:t>Tato smlouva je vyhotovena v</w:t>
      </w:r>
      <w:r w:rsidR="00EC3FB3">
        <w:rPr>
          <w:rFonts w:ascii="Arial" w:hAnsi="Arial" w:cs="Arial"/>
          <w:sz w:val="22"/>
          <w:szCs w:val="22"/>
        </w:rPr>
        <w:t>e</w:t>
      </w:r>
      <w:r w:rsidR="004B18AF" w:rsidRPr="00A04363">
        <w:rPr>
          <w:rFonts w:ascii="Arial" w:hAnsi="Arial" w:cs="Arial"/>
          <w:sz w:val="22"/>
          <w:szCs w:val="22"/>
        </w:rPr>
        <w:t xml:space="preserve"> </w:t>
      </w:r>
      <w:r w:rsidR="004F65B4">
        <w:rPr>
          <w:rFonts w:ascii="Arial" w:hAnsi="Arial" w:cs="Arial"/>
          <w:sz w:val="22"/>
          <w:szCs w:val="22"/>
        </w:rPr>
        <w:t>čtyřech</w:t>
      </w:r>
      <w:r w:rsidR="00F82294" w:rsidRPr="00A04363">
        <w:rPr>
          <w:rFonts w:ascii="Arial" w:hAnsi="Arial" w:cs="Arial"/>
          <w:sz w:val="22"/>
          <w:szCs w:val="22"/>
        </w:rPr>
        <w:t xml:space="preserve"> výtiscích, z nichž </w:t>
      </w:r>
      <w:r w:rsidR="004B18AF" w:rsidRPr="00A04363">
        <w:rPr>
          <w:rFonts w:ascii="Arial" w:hAnsi="Arial" w:cs="Arial"/>
          <w:sz w:val="22"/>
          <w:szCs w:val="22"/>
        </w:rPr>
        <w:t xml:space="preserve">objednatel </w:t>
      </w:r>
      <w:r w:rsidR="00F30BEE" w:rsidRPr="00A04363">
        <w:rPr>
          <w:rFonts w:ascii="Arial" w:hAnsi="Arial" w:cs="Arial"/>
          <w:sz w:val="22"/>
          <w:szCs w:val="22"/>
        </w:rPr>
        <w:t xml:space="preserve">obdrží </w:t>
      </w:r>
      <w:r w:rsidR="00EC3FB3">
        <w:rPr>
          <w:rFonts w:ascii="Arial" w:hAnsi="Arial" w:cs="Arial"/>
          <w:sz w:val="22"/>
          <w:szCs w:val="22"/>
        </w:rPr>
        <w:t>t</w:t>
      </w:r>
      <w:r w:rsidR="00B22467" w:rsidRPr="00A04363">
        <w:rPr>
          <w:rFonts w:ascii="Arial" w:hAnsi="Arial" w:cs="Arial"/>
          <w:sz w:val="22"/>
          <w:szCs w:val="22"/>
        </w:rPr>
        <w:t>ři</w:t>
      </w:r>
      <w:r w:rsidR="004B18AF" w:rsidRPr="00A04363">
        <w:rPr>
          <w:rFonts w:ascii="Arial" w:hAnsi="Arial" w:cs="Arial"/>
          <w:sz w:val="22"/>
          <w:szCs w:val="22"/>
        </w:rPr>
        <w:t xml:space="preserve"> výtis</w:t>
      </w:r>
      <w:r w:rsidR="00F30BEE" w:rsidRPr="00A04363">
        <w:rPr>
          <w:rFonts w:ascii="Arial" w:hAnsi="Arial" w:cs="Arial"/>
          <w:sz w:val="22"/>
          <w:szCs w:val="22"/>
        </w:rPr>
        <w:t>ky</w:t>
      </w:r>
      <w:r w:rsidR="004B18AF" w:rsidRPr="00A04363">
        <w:rPr>
          <w:rFonts w:ascii="Arial" w:hAnsi="Arial" w:cs="Arial"/>
          <w:sz w:val="22"/>
          <w:szCs w:val="22"/>
        </w:rPr>
        <w:t xml:space="preserve">, zhotovitel </w:t>
      </w:r>
      <w:r w:rsidR="009D62C1" w:rsidRPr="00A04363">
        <w:rPr>
          <w:rFonts w:ascii="Arial" w:hAnsi="Arial" w:cs="Arial"/>
          <w:sz w:val="22"/>
          <w:szCs w:val="22"/>
        </w:rPr>
        <w:t>jeden výtisk</w:t>
      </w:r>
      <w:r w:rsidR="00F82294" w:rsidRPr="00A04363">
        <w:rPr>
          <w:rFonts w:ascii="Arial" w:hAnsi="Arial" w:cs="Arial"/>
          <w:sz w:val="22"/>
          <w:szCs w:val="22"/>
        </w:rPr>
        <w:t xml:space="preserve">. </w:t>
      </w:r>
    </w:p>
    <w:p w:rsidR="00F82294" w:rsidRPr="004B78D4" w:rsidRDefault="00F82294">
      <w:pPr>
        <w:jc w:val="both"/>
        <w:rPr>
          <w:rFonts w:ascii="Arial" w:hAnsi="Arial" w:cs="Arial"/>
          <w:sz w:val="22"/>
          <w:szCs w:val="22"/>
        </w:rPr>
      </w:pPr>
    </w:p>
    <w:p w:rsidR="00F82294" w:rsidRPr="004B78D4" w:rsidRDefault="00F82294" w:rsidP="00BF0BA8">
      <w:pPr>
        <w:pStyle w:val="Odstavecseseznamem"/>
        <w:numPr>
          <w:ilvl w:val="0"/>
          <w:numId w:val="15"/>
        </w:numPr>
        <w:jc w:val="both"/>
        <w:rPr>
          <w:rFonts w:ascii="Arial" w:hAnsi="Arial" w:cs="Arial"/>
          <w:sz w:val="22"/>
          <w:szCs w:val="22"/>
        </w:rPr>
      </w:pPr>
      <w:r w:rsidRPr="004B78D4">
        <w:rPr>
          <w:rFonts w:ascii="Arial" w:hAnsi="Arial" w:cs="Arial"/>
          <w:sz w:val="22"/>
          <w:szCs w:val="22"/>
        </w:rPr>
        <w:t xml:space="preserve">Tato smlouva nabývá platnosti podpisem </w:t>
      </w:r>
      <w:r w:rsidR="00F849A9" w:rsidRPr="004B78D4">
        <w:rPr>
          <w:rFonts w:ascii="Arial" w:hAnsi="Arial" w:cs="Arial"/>
          <w:sz w:val="22"/>
          <w:szCs w:val="22"/>
        </w:rPr>
        <w:t>objednatele a zhotovitele</w:t>
      </w:r>
      <w:r w:rsidR="00FC30A7" w:rsidRPr="004B78D4">
        <w:rPr>
          <w:rFonts w:ascii="Arial" w:hAnsi="Arial" w:cs="Arial"/>
          <w:sz w:val="22"/>
          <w:szCs w:val="22"/>
        </w:rPr>
        <w:t>,</w:t>
      </w:r>
      <w:r w:rsidR="00F849A9" w:rsidRPr="004B78D4">
        <w:rPr>
          <w:rFonts w:ascii="Arial" w:hAnsi="Arial" w:cs="Arial"/>
          <w:sz w:val="22"/>
          <w:szCs w:val="22"/>
        </w:rPr>
        <w:t xml:space="preserve"> účinnosti dnem </w:t>
      </w:r>
      <w:r w:rsidR="00FC30A7" w:rsidRPr="004B78D4">
        <w:rPr>
          <w:rFonts w:ascii="Arial" w:hAnsi="Arial" w:cs="Arial"/>
          <w:sz w:val="22"/>
          <w:szCs w:val="22"/>
        </w:rPr>
        <w:t>z</w:t>
      </w:r>
      <w:r w:rsidR="00F849A9" w:rsidRPr="004B78D4">
        <w:rPr>
          <w:rFonts w:ascii="Arial" w:hAnsi="Arial" w:cs="Arial"/>
          <w:sz w:val="22"/>
          <w:szCs w:val="22"/>
        </w:rPr>
        <w:t>veřejnění v registru smluv</w:t>
      </w:r>
      <w:r w:rsidR="00214501" w:rsidRPr="004B78D4">
        <w:rPr>
          <w:rFonts w:ascii="Arial" w:hAnsi="Arial" w:cs="Arial"/>
          <w:sz w:val="22"/>
          <w:szCs w:val="22"/>
        </w:rPr>
        <w:t>.</w:t>
      </w:r>
    </w:p>
    <w:p w:rsidR="00214501" w:rsidRPr="004B78D4" w:rsidRDefault="00214501" w:rsidP="00214501">
      <w:pPr>
        <w:pStyle w:val="Odstavecseseznamem"/>
        <w:ind w:left="357"/>
        <w:jc w:val="both"/>
        <w:rPr>
          <w:rFonts w:ascii="Arial" w:hAnsi="Arial" w:cs="Arial"/>
          <w:sz w:val="22"/>
          <w:szCs w:val="22"/>
        </w:rPr>
      </w:pPr>
    </w:p>
    <w:p w:rsidR="00214501" w:rsidRPr="004B78D4" w:rsidRDefault="00214501" w:rsidP="00BF0BA8">
      <w:pPr>
        <w:pStyle w:val="Odstavecseseznamem"/>
        <w:numPr>
          <w:ilvl w:val="0"/>
          <w:numId w:val="15"/>
        </w:numPr>
        <w:jc w:val="both"/>
        <w:rPr>
          <w:rFonts w:ascii="Arial" w:hAnsi="Arial" w:cs="Arial"/>
          <w:sz w:val="22"/>
          <w:szCs w:val="22"/>
        </w:rPr>
      </w:pPr>
      <w:r w:rsidRPr="004B78D4">
        <w:rPr>
          <w:rFonts w:ascii="Arial" w:hAnsi="Arial" w:cs="Arial"/>
          <w:sz w:val="22"/>
          <w:szCs w:val="22"/>
        </w:rPr>
        <w:t>Uzavření této smlouvy schválila Rada města Říčany dne</w:t>
      </w:r>
      <w:r w:rsidR="007756AC" w:rsidRPr="004B78D4">
        <w:rPr>
          <w:rFonts w:ascii="Arial" w:hAnsi="Arial" w:cs="Arial"/>
          <w:sz w:val="22"/>
          <w:szCs w:val="22"/>
        </w:rPr>
        <w:t xml:space="preserve"> </w:t>
      </w:r>
      <w:r w:rsidR="004B78D4" w:rsidRPr="004B78D4">
        <w:rPr>
          <w:rFonts w:ascii="Arial" w:hAnsi="Arial" w:cs="Arial"/>
          <w:sz w:val="22"/>
          <w:szCs w:val="22"/>
        </w:rPr>
        <w:t>16. 5. 2019</w:t>
      </w:r>
      <w:r w:rsidR="007756AC" w:rsidRPr="004B78D4">
        <w:rPr>
          <w:rFonts w:ascii="Arial" w:hAnsi="Arial" w:cs="Arial"/>
          <w:sz w:val="22"/>
          <w:szCs w:val="22"/>
        </w:rPr>
        <w:t xml:space="preserve"> </w:t>
      </w:r>
      <w:r w:rsidRPr="004B78D4">
        <w:rPr>
          <w:rFonts w:ascii="Arial" w:hAnsi="Arial" w:cs="Arial"/>
          <w:sz w:val="22"/>
          <w:szCs w:val="22"/>
        </w:rPr>
        <w:t>pod č. usn.</w:t>
      </w:r>
      <w:r w:rsidR="004B78D4" w:rsidRPr="004B78D4">
        <w:rPr>
          <w:rFonts w:ascii="Arial" w:hAnsi="Arial" w:cs="Arial"/>
          <w:sz w:val="22"/>
          <w:szCs w:val="22"/>
        </w:rPr>
        <w:t xml:space="preserve"> 19-23-005</w:t>
      </w:r>
      <w:r w:rsidR="007756AC" w:rsidRPr="004B78D4">
        <w:rPr>
          <w:rFonts w:ascii="Arial" w:hAnsi="Arial" w:cs="Arial"/>
          <w:sz w:val="22"/>
          <w:szCs w:val="22"/>
        </w:rPr>
        <w:t>.</w:t>
      </w:r>
    </w:p>
    <w:p w:rsidR="00475C32" w:rsidRPr="004B78D4" w:rsidRDefault="00475C32" w:rsidP="00475C32">
      <w:pPr>
        <w:pStyle w:val="Odstavecseseznamem"/>
        <w:rPr>
          <w:rFonts w:ascii="Arial" w:hAnsi="Arial" w:cs="Arial"/>
          <w:sz w:val="22"/>
          <w:szCs w:val="22"/>
        </w:rPr>
      </w:pPr>
    </w:p>
    <w:p w:rsidR="00475C32" w:rsidRPr="00A04363" w:rsidRDefault="00475C32" w:rsidP="00BF0BA8">
      <w:pPr>
        <w:pStyle w:val="Odstavecseseznamem"/>
        <w:numPr>
          <w:ilvl w:val="0"/>
          <w:numId w:val="15"/>
        </w:numPr>
        <w:jc w:val="both"/>
        <w:rPr>
          <w:rFonts w:ascii="Arial" w:hAnsi="Arial" w:cs="Arial"/>
          <w:sz w:val="22"/>
          <w:szCs w:val="22"/>
        </w:rPr>
      </w:pPr>
      <w:r w:rsidRPr="004B78D4">
        <w:rPr>
          <w:rFonts w:ascii="Arial" w:hAnsi="Arial" w:cs="Arial"/>
          <w:sz w:val="22"/>
          <w:szCs w:val="22"/>
        </w:rPr>
        <w:t xml:space="preserve">Smluvní strany </w:t>
      </w:r>
      <w:r w:rsidRPr="00A04363">
        <w:rPr>
          <w:rFonts w:ascii="Arial" w:hAnsi="Arial" w:cs="Arial"/>
          <w:sz w:val="22"/>
          <w:szCs w:val="22"/>
        </w:rPr>
        <w:t>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475C32" w:rsidRPr="00A04363" w:rsidRDefault="00475C32" w:rsidP="00475C32">
      <w:pPr>
        <w:pStyle w:val="Odstavecseseznamem"/>
        <w:rPr>
          <w:rFonts w:ascii="Arial" w:hAnsi="Arial" w:cs="Arial"/>
          <w:sz w:val="22"/>
          <w:szCs w:val="22"/>
        </w:rPr>
      </w:pPr>
    </w:p>
    <w:p w:rsidR="00CE7F50" w:rsidRPr="00F426FE" w:rsidRDefault="00475C32" w:rsidP="00A50521">
      <w:pPr>
        <w:pStyle w:val="Odstavecseseznamem"/>
        <w:numPr>
          <w:ilvl w:val="0"/>
          <w:numId w:val="15"/>
        </w:numPr>
        <w:jc w:val="both"/>
        <w:rPr>
          <w:rFonts w:ascii="Arial" w:hAnsi="Arial" w:cs="Arial"/>
          <w:sz w:val="22"/>
          <w:szCs w:val="22"/>
        </w:rPr>
      </w:pPr>
      <w:r w:rsidRPr="00A04363">
        <w:rPr>
          <w:rFonts w:ascii="Arial" w:hAnsi="Arial" w:cs="Arial"/>
          <w:sz w:val="22"/>
          <w:szCs w:val="22"/>
        </w:rPr>
        <w:t>Smluvní strany berou na vědomí, že smlouva podléhá povinnosti uveřejnění v registru smluv vedeném Ministerstvem vnitra ČR. Smluvní strany se dohodly, že uveřejnění smlouvy zajistí město Říčany</w:t>
      </w:r>
    </w:p>
    <w:p w:rsidR="00DE25B4" w:rsidRPr="00A04363" w:rsidRDefault="00DE25B4" w:rsidP="00A50521">
      <w:pPr>
        <w:jc w:val="both"/>
        <w:rPr>
          <w:rFonts w:ascii="Arial" w:hAnsi="Arial" w:cs="Arial"/>
          <w:sz w:val="22"/>
          <w:szCs w:val="22"/>
        </w:rPr>
      </w:pPr>
    </w:p>
    <w:p w:rsidR="00FA72D3" w:rsidRPr="00A04363" w:rsidRDefault="00F82294">
      <w:pPr>
        <w:jc w:val="both"/>
        <w:rPr>
          <w:rFonts w:ascii="Arial" w:hAnsi="Arial" w:cs="Arial"/>
          <w:sz w:val="22"/>
          <w:szCs w:val="22"/>
        </w:rPr>
      </w:pPr>
      <w:r w:rsidRPr="00A04363">
        <w:rPr>
          <w:rFonts w:ascii="Arial" w:hAnsi="Arial" w:cs="Arial"/>
          <w:sz w:val="22"/>
          <w:szCs w:val="22"/>
        </w:rPr>
        <w:t>Přílohy tvoří nedílnou součást smlouvy</w:t>
      </w:r>
      <w:r w:rsidR="00DE25B4" w:rsidRPr="00A04363">
        <w:rPr>
          <w:rFonts w:ascii="Arial" w:hAnsi="Arial" w:cs="Arial"/>
          <w:sz w:val="22"/>
          <w:szCs w:val="22"/>
        </w:rPr>
        <w:t>:</w:t>
      </w:r>
      <w:r w:rsidR="002169F9" w:rsidRPr="00A04363">
        <w:rPr>
          <w:rFonts w:ascii="Arial" w:hAnsi="Arial" w:cs="Arial"/>
          <w:sz w:val="22"/>
          <w:szCs w:val="22"/>
        </w:rPr>
        <w:t xml:space="preserve"> </w:t>
      </w:r>
    </w:p>
    <w:p w:rsidR="00F82294" w:rsidRPr="00A04363" w:rsidRDefault="00914603" w:rsidP="00BF0BA8">
      <w:pPr>
        <w:numPr>
          <w:ilvl w:val="0"/>
          <w:numId w:val="16"/>
        </w:numPr>
        <w:tabs>
          <w:tab w:val="left" w:pos="357"/>
        </w:tabs>
        <w:rPr>
          <w:rFonts w:ascii="Arial" w:hAnsi="Arial" w:cs="Arial"/>
          <w:sz w:val="22"/>
          <w:szCs w:val="22"/>
        </w:rPr>
      </w:pPr>
      <w:r w:rsidRPr="00A04363">
        <w:rPr>
          <w:rFonts w:ascii="Arial" w:hAnsi="Arial" w:cs="Arial"/>
          <w:sz w:val="22"/>
          <w:szCs w:val="22"/>
        </w:rPr>
        <w:t>Doklad</w:t>
      </w:r>
      <w:r w:rsidR="00FA72D3" w:rsidRPr="00A04363">
        <w:rPr>
          <w:rFonts w:ascii="Arial" w:hAnsi="Arial" w:cs="Arial"/>
          <w:sz w:val="22"/>
          <w:szCs w:val="22"/>
        </w:rPr>
        <w:t>y</w:t>
      </w:r>
      <w:r w:rsidRPr="00A04363">
        <w:rPr>
          <w:rFonts w:ascii="Arial" w:hAnsi="Arial" w:cs="Arial"/>
          <w:sz w:val="22"/>
          <w:szCs w:val="22"/>
        </w:rPr>
        <w:t xml:space="preserve"> prokazující oprávnění </w:t>
      </w:r>
      <w:r w:rsidR="00F82294" w:rsidRPr="00A04363">
        <w:rPr>
          <w:rFonts w:ascii="Arial" w:hAnsi="Arial" w:cs="Arial"/>
          <w:sz w:val="22"/>
          <w:szCs w:val="22"/>
        </w:rPr>
        <w:t xml:space="preserve">zhotovitele </w:t>
      </w:r>
      <w:r w:rsidRPr="00A04363">
        <w:rPr>
          <w:rFonts w:ascii="Arial" w:hAnsi="Arial" w:cs="Arial"/>
          <w:sz w:val="22"/>
          <w:szCs w:val="22"/>
        </w:rPr>
        <w:t>k předmětu podnikání</w:t>
      </w:r>
    </w:p>
    <w:p w:rsidR="000A6133" w:rsidRPr="00A04363" w:rsidRDefault="00AC0875" w:rsidP="00BF0BA8">
      <w:pPr>
        <w:numPr>
          <w:ilvl w:val="0"/>
          <w:numId w:val="16"/>
        </w:numPr>
        <w:tabs>
          <w:tab w:val="left" w:pos="357"/>
        </w:tabs>
        <w:rPr>
          <w:rFonts w:ascii="Arial" w:hAnsi="Arial" w:cs="Arial"/>
          <w:sz w:val="22"/>
          <w:szCs w:val="22"/>
        </w:rPr>
      </w:pPr>
      <w:r w:rsidRPr="00A04363">
        <w:rPr>
          <w:rFonts w:ascii="Arial" w:hAnsi="Arial" w:cs="Arial"/>
          <w:sz w:val="22"/>
          <w:szCs w:val="22"/>
        </w:rPr>
        <w:t>Krycí list nabídky s uvedením celkové ceny za dílo</w:t>
      </w:r>
      <w:r w:rsidR="00967724" w:rsidRPr="00A04363">
        <w:rPr>
          <w:rFonts w:ascii="Arial" w:hAnsi="Arial" w:cs="Arial"/>
          <w:sz w:val="22"/>
          <w:szCs w:val="22"/>
        </w:rPr>
        <w:t xml:space="preserve"> a přehled jednotkových cen</w:t>
      </w:r>
      <w:r w:rsidR="00FB46D2">
        <w:rPr>
          <w:rFonts w:ascii="Arial" w:hAnsi="Arial" w:cs="Arial"/>
          <w:sz w:val="22"/>
          <w:szCs w:val="22"/>
        </w:rPr>
        <w:t xml:space="preserve"> (soupis prací a dodávek)</w:t>
      </w:r>
    </w:p>
    <w:p w:rsidR="00F82294" w:rsidRPr="00A04363" w:rsidRDefault="00F82294" w:rsidP="00BF0BA8">
      <w:pPr>
        <w:numPr>
          <w:ilvl w:val="0"/>
          <w:numId w:val="16"/>
        </w:numPr>
        <w:tabs>
          <w:tab w:val="left" w:pos="357"/>
        </w:tabs>
        <w:rPr>
          <w:rFonts w:ascii="Arial" w:hAnsi="Arial" w:cs="Arial"/>
          <w:sz w:val="22"/>
          <w:szCs w:val="22"/>
        </w:rPr>
      </w:pPr>
      <w:r w:rsidRPr="00A04363">
        <w:rPr>
          <w:rFonts w:ascii="Arial" w:hAnsi="Arial" w:cs="Arial"/>
          <w:sz w:val="22"/>
          <w:szCs w:val="22"/>
        </w:rPr>
        <w:t xml:space="preserve">Závazný seznam </w:t>
      </w:r>
      <w:r w:rsidR="003C26D5">
        <w:rPr>
          <w:rFonts w:ascii="Arial" w:hAnsi="Arial" w:cs="Arial"/>
          <w:sz w:val="22"/>
          <w:szCs w:val="22"/>
        </w:rPr>
        <w:t>poddodavatelů</w:t>
      </w:r>
    </w:p>
    <w:p w:rsidR="007D59F9" w:rsidRDefault="007D59F9" w:rsidP="00BF0BA8">
      <w:pPr>
        <w:numPr>
          <w:ilvl w:val="0"/>
          <w:numId w:val="16"/>
        </w:numPr>
        <w:tabs>
          <w:tab w:val="left" w:pos="357"/>
        </w:tabs>
        <w:rPr>
          <w:rFonts w:ascii="Arial" w:hAnsi="Arial" w:cs="Arial"/>
          <w:sz w:val="22"/>
          <w:szCs w:val="22"/>
        </w:rPr>
      </w:pPr>
      <w:r w:rsidRPr="00A04363">
        <w:rPr>
          <w:rFonts w:ascii="Arial" w:hAnsi="Arial" w:cs="Arial"/>
          <w:sz w:val="22"/>
          <w:szCs w:val="22"/>
        </w:rPr>
        <w:t>Doklad o pojištění zhotovitele</w:t>
      </w:r>
    </w:p>
    <w:p w:rsidR="00FB46D2" w:rsidRDefault="00FB46D2" w:rsidP="00BF0BA8">
      <w:pPr>
        <w:numPr>
          <w:ilvl w:val="0"/>
          <w:numId w:val="16"/>
        </w:numPr>
        <w:tabs>
          <w:tab w:val="left" w:pos="357"/>
        </w:tabs>
        <w:rPr>
          <w:rFonts w:ascii="Arial" w:hAnsi="Arial" w:cs="Arial"/>
          <w:sz w:val="22"/>
          <w:szCs w:val="22"/>
        </w:rPr>
      </w:pPr>
      <w:r>
        <w:rPr>
          <w:rFonts w:ascii="Arial" w:hAnsi="Arial" w:cs="Arial"/>
          <w:sz w:val="22"/>
          <w:szCs w:val="22"/>
        </w:rPr>
        <w:t xml:space="preserve">Technická </w:t>
      </w:r>
      <w:r w:rsidR="00F738A8">
        <w:rPr>
          <w:rFonts w:ascii="Arial" w:hAnsi="Arial" w:cs="Arial"/>
          <w:sz w:val="22"/>
          <w:szCs w:val="22"/>
        </w:rPr>
        <w:t>dokumentace</w:t>
      </w:r>
    </w:p>
    <w:p w:rsidR="00F82294" w:rsidRDefault="00F82294">
      <w:pPr>
        <w:jc w:val="both"/>
        <w:rPr>
          <w:rFonts w:ascii="Arial" w:hAnsi="Arial" w:cs="Arial"/>
          <w:sz w:val="22"/>
          <w:szCs w:val="22"/>
        </w:rPr>
      </w:pPr>
    </w:p>
    <w:p w:rsidR="00B44A75" w:rsidRPr="00A04363" w:rsidRDefault="00B44A75">
      <w:pPr>
        <w:jc w:val="both"/>
        <w:rPr>
          <w:rFonts w:ascii="Arial" w:hAnsi="Arial" w:cs="Arial"/>
          <w:sz w:val="22"/>
          <w:szCs w:val="22"/>
        </w:rPr>
      </w:pPr>
    </w:p>
    <w:p w:rsidR="007729E4" w:rsidRDefault="00EB1813" w:rsidP="004B78D4">
      <w:pPr>
        <w:jc w:val="both"/>
        <w:rPr>
          <w:rFonts w:ascii="Arial" w:hAnsi="Arial" w:cs="Arial"/>
          <w:sz w:val="22"/>
          <w:szCs w:val="22"/>
        </w:rPr>
      </w:pPr>
      <w:r w:rsidRPr="00A04363">
        <w:rPr>
          <w:rFonts w:ascii="Arial" w:hAnsi="Arial" w:cs="Arial"/>
          <w:sz w:val="22"/>
          <w:szCs w:val="22"/>
        </w:rPr>
        <w:t>V Říčanech</w:t>
      </w:r>
      <w:r w:rsidR="00F82294" w:rsidRPr="00A04363">
        <w:rPr>
          <w:rFonts w:ascii="Arial" w:hAnsi="Arial" w:cs="Arial"/>
          <w:sz w:val="22"/>
          <w:szCs w:val="22"/>
        </w:rPr>
        <w:t xml:space="preserve"> dne</w:t>
      </w:r>
      <w:r w:rsidR="001000AB">
        <w:rPr>
          <w:rFonts w:ascii="Arial" w:hAnsi="Arial" w:cs="Arial"/>
          <w:sz w:val="22"/>
          <w:szCs w:val="22"/>
        </w:rPr>
        <w:t xml:space="preserve">                      </w:t>
      </w:r>
      <w:r w:rsidR="005F114F" w:rsidRPr="00A04363">
        <w:rPr>
          <w:rFonts w:ascii="Arial" w:hAnsi="Arial" w:cs="Arial"/>
          <w:sz w:val="22"/>
          <w:szCs w:val="22"/>
        </w:rPr>
        <w:tab/>
      </w:r>
      <w:r w:rsidR="005F114F" w:rsidRPr="00A04363">
        <w:rPr>
          <w:rFonts w:ascii="Arial" w:hAnsi="Arial" w:cs="Arial"/>
          <w:sz w:val="22"/>
          <w:szCs w:val="22"/>
        </w:rPr>
        <w:tab/>
      </w:r>
      <w:r w:rsidR="005F114F" w:rsidRPr="00A04363">
        <w:rPr>
          <w:rFonts w:ascii="Arial" w:hAnsi="Arial" w:cs="Arial"/>
          <w:sz w:val="22"/>
          <w:szCs w:val="22"/>
        </w:rPr>
        <w:tab/>
        <w:t>V</w:t>
      </w:r>
      <w:r w:rsidR="00D927AA" w:rsidRPr="00A04363">
        <w:rPr>
          <w:rFonts w:ascii="Arial" w:hAnsi="Arial" w:cs="Arial"/>
          <w:sz w:val="22"/>
          <w:szCs w:val="22"/>
        </w:rPr>
        <w:t> </w:t>
      </w:r>
      <w:r w:rsidR="001000AB">
        <w:rPr>
          <w:rFonts w:ascii="Arial" w:hAnsi="Arial" w:cs="Arial"/>
          <w:b/>
          <w:sz w:val="22"/>
          <w:szCs w:val="22"/>
        </w:rPr>
        <w:t xml:space="preserve">                 </w:t>
      </w:r>
      <w:r w:rsidR="00DA10ED" w:rsidRPr="00A04363">
        <w:rPr>
          <w:rFonts w:ascii="Arial" w:hAnsi="Arial" w:cs="Arial"/>
          <w:sz w:val="22"/>
          <w:szCs w:val="22"/>
        </w:rPr>
        <w:t xml:space="preserve"> </w:t>
      </w:r>
      <w:r w:rsidR="005F114F" w:rsidRPr="00A04363">
        <w:rPr>
          <w:rFonts w:ascii="Arial" w:hAnsi="Arial" w:cs="Arial"/>
          <w:sz w:val="22"/>
          <w:szCs w:val="22"/>
        </w:rPr>
        <w:t xml:space="preserve">dne </w:t>
      </w:r>
      <w:r w:rsidR="00A57730">
        <w:rPr>
          <w:rFonts w:ascii="Arial" w:hAnsi="Arial" w:cs="Arial"/>
          <w:sz w:val="22"/>
          <w:szCs w:val="22"/>
        </w:rPr>
        <w:t xml:space="preserve">  </w:t>
      </w:r>
    </w:p>
    <w:p w:rsidR="004B78D4" w:rsidRDefault="004B78D4" w:rsidP="004B78D4">
      <w:pPr>
        <w:jc w:val="both"/>
        <w:rPr>
          <w:rFonts w:ascii="Arial" w:hAnsi="Arial" w:cs="Arial"/>
          <w:sz w:val="22"/>
          <w:szCs w:val="22"/>
        </w:rPr>
      </w:pPr>
    </w:p>
    <w:p w:rsidR="004B78D4" w:rsidRPr="00A04363" w:rsidRDefault="004B78D4" w:rsidP="004B78D4">
      <w:pPr>
        <w:jc w:val="both"/>
        <w:rPr>
          <w:rFonts w:ascii="Arial" w:hAnsi="Arial" w:cs="Arial"/>
          <w:sz w:val="22"/>
          <w:szCs w:val="22"/>
        </w:rPr>
      </w:pPr>
    </w:p>
    <w:p w:rsidR="00F82294" w:rsidRPr="00A04363" w:rsidRDefault="00EB1813">
      <w:pPr>
        <w:keepNext/>
        <w:jc w:val="both"/>
        <w:rPr>
          <w:rFonts w:ascii="Arial" w:hAnsi="Arial" w:cs="Arial"/>
          <w:sz w:val="22"/>
          <w:szCs w:val="22"/>
        </w:rPr>
      </w:pPr>
      <w:r w:rsidRPr="00A04363">
        <w:rPr>
          <w:rFonts w:ascii="Arial" w:hAnsi="Arial" w:cs="Arial"/>
          <w:sz w:val="22"/>
          <w:szCs w:val="22"/>
        </w:rPr>
        <w:t>Objednatel:</w:t>
      </w: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t>Zhotovitel</w:t>
      </w:r>
      <w:r w:rsidR="00F82294" w:rsidRPr="00A04363">
        <w:rPr>
          <w:rFonts w:ascii="Arial" w:hAnsi="Arial" w:cs="Arial"/>
          <w:sz w:val="22"/>
          <w:szCs w:val="22"/>
        </w:rPr>
        <w:t>:</w:t>
      </w:r>
    </w:p>
    <w:p w:rsidR="00F82294" w:rsidRPr="00A04363" w:rsidRDefault="00F82294">
      <w:pPr>
        <w:keepNext/>
        <w:jc w:val="both"/>
        <w:rPr>
          <w:rFonts w:ascii="Arial" w:hAnsi="Arial" w:cs="Arial"/>
          <w:sz w:val="22"/>
          <w:szCs w:val="22"/>
        </w:rPr>
      </w:pPr>
    </w:p>
    <w:p w:rsidR="00F82294" w:rsidRDefault="00F82294">
      <w:pPr>
        <w:keepNext/>
        <w:jc w:val="both"/>
        <w:rPr>
          <w:rFonts w:ascii="Arial" w:hAnsi="Arial" w:cs="Arial"/>
          <w:sz w:val="22"/>
          <w:szCs w:val="22"/>
        </w:rPr>
      </w:pPr>
    </w:p>
    <w:p w:rsidR="006D4EF8" w:rsidRPr="00A04363" w:rsidRDefault="006D4EF8">
      <w:pPr>
        <w:keepNext/>
        <w:jc w:val="both"/>
        <w:rPr>
          <w:rFonts w:ascii="Arial" w:hAnsi="Arial" w:cs="Arial"/>
          <w:sz w:val="22"/>
          <w:szCs w:val="22"/>
        </w:rPr>
      </w:pPr>
    </w:p>
    <w:p w:rsidR="00F82294" w:rsidRPr="00A04363" w:rsidRDefault="00F82294">
      <w:pPr>
        <w:keepNext/>
        <w:jc w:val="both"/>
        <w:rPr>
          <w:rFonts w:ascii="Arial" w:hAnsi="Arial" w:cs="Arial"/>
          <w:sz w:val="22"/>
          <w:szCs w:val="22"/>
        </w:rPr>
      </w:pPr>
    </w:p>
    <w:p w:rsidR="00F82294" w:rsidRPr="00A04363" w:rsidRDefault="00F82294">
      <w:pPr>
        <w:keepNext/>
        <w:jc w:val="both"/>
        <w:rPr>
          <w:rFonts w:ascii="Arial" w:hAnsi="Arial" w:cs="Arial"/>
          <w:sz w:val="22"/>
          <w:szCs w:val="22"/>
        </w:rPr>
      </w:pPr>
      <w:r w:rsidRPr="00A04363">
        <w:rPr>
          <w:rFonts w:ascii="Arial" w:hAnsi="Arial" w:cs="Arial"/>
          <w:sz w:val="22"/>
          <w:szCs w:val="22"/>
        </w:rPr>
        <w:t>………………………………</w:t>
      </w:r>
      <w:r w:rsidRPr="00A04363">
        <w:rPr>
          <w:rFonts w:ascii="Arial" w:hAnsi="Arial" w:cs="Arial"/>
          <w:sz w:val="22"/>
          <w:szCs w:val="22"/>
        </w:rPr>
        <w:tab/>
      </w:r>
      <w:r w:rsidRPr="00A04363">
        <w:rPr>
          <w:rFonts w:ascii="Arial" w:hAnsi="Arial" w:cs="Arial"/>
          <w:sz w:val="22"/>
          <w:szCs w:val="22"/>
        </w:rPr>
        <w:tab/>
      </w:r>
      <w:r w:rsidRPr="00A04363">
        <w:rPr>
          <w:rFonts w:ascii="Arial" w:hAnsi="Arial" w:cs="Arial"/>
          <w:sz w:val="22"/>
          <w:szCs w:val="22"/>
        </w:rPr>
        <w:tab/>
      </w:r>
      <w:r w:rsidR="005F114F" w:rsidRPr="00A04363">
        <w:rPr>
          <w:rFonts w:ascii="Arial" w:hAnsi="Arial" w:cs="Arial"/>
          <w:sz w:val="22"/>
          <w:szCs w:val="22"/>
        </w:rPr>
        <w:tab/>
      </w:r>
      <w:r w:rsidR="006E7C2E" w:rsidRPr="00A04363">
        <w:rPr>
          <w:rFonts w:ascii="Arial" w:hAnsi="Arial" w:cs="Arial"/>
          <w:sz w:val="22"/>
          <w:szCs w:val="22"/>
        </w:rPr>
        <w:t>…………………………….</w:t>
      </w:r>
      <w:r w:rsidR="005F114F" w:rsidRPr="00A04363">
        <w:rPr>
          <w:rFonts w:ascii="Arial" w:hAnsi="Arial" w:cs="Arial"/>
          <w:sz w:val="22"/>
          <w:szCs w:val="22"/>
        </w:rPr>
        <w:t xml:space="preserve"> </w:t>
      </w:r>
    </w:p>
    <w:p w:rsidR="00D927AA" w:rsidRPr="00F426FE" w:rsidRDefault="006609F3" w:rsidP="00934E4B">
      <w:pPr>
        <w:keepNext/>
        <w:jc w:val="both"/>
        <w:rPr>
          <w:rFonts w:ascii="Arial" w:hAnsi="Arial" w:cs="Arial"/>
          <w:sz w:val="22"/>
          <w:szCs w:val="22"/>
        </w:rPr>
      </w:pPr>
      <w:r w:rsidRPr="00F426FE">
        <w:rPr>
          <w:rFonts w:ascii="Arial" w:hAnsi="Arial" w:cs="Arial"/>
          <w:sz w:val="22"/>
          <w:szCs w:val="22"/>
        </w:rPr>
        <w:t>Mgr. Vladimír Kořen</w:t>
      </w:r>
      <w:r w:rsidR="00273790" w:rsidRPr="00F426FE">
        <w:rPr>
          <w:rFonts w:ascii="Arial" w:hAnsi="Arial" w:cs="Arial"/>
          <w:sz w:val="22"/>
          <w:szCs w:val="22"/>
        </w:rPr>
        <w:tab/>
      </w:r>
      <w:r w:rsidR="00934E4B" w:rsidRPr="00F426FE">
        <w:rPr>
          <w:rFonts w:ascii="Arial" w:hAnsi="Arial" w:cs="Arial"/>
          <w:sz w:val="22"/>
          <w:szCs w:val="22"/>
        </w:rPr>
        <w:tab/>
      </w:r>
      <w:r w:rsidR="00934E4B" w:rsidRPr="00F426FE">
        <w:rPr>
          <w:rFonts w:ascii="Arial" w:hAnsi="Arial" w:cs="Arial"/>
          <w:sz w:val="22"/>
          <w:szCs w:val="22"/>
        </w:rPr>
        <w:tab/>
      </w:r>
      <w:r w:rsidR="00934E4B" w:rsidRPr="00F426FE">
        <w:rPr>
          <w:rFonts w:ascii="Arial" w:hAnsi="Arial" w:cs="Arial"/>
          <w:sz w:val="22"/>
          <w:szCs w:val="22"/>
        </w:rPr>
        <w:tab/>
      </w:r>
      <w:r w:rsidRPr="00F426FE">
        <w:rPr>
          <w:rFonts w:ascii="Arial" w:hAnsi="Arial" w:cs="Arial"/>
          <w:sz w:val="22"/>
          <w:szCs w:val="22"/>
        </w:rPr>
        <w:tab/>
      </w:r>
      <w:r w:rsidR="00A57730" w:rsidRPr="00F426FE">
        <w:rPr>
          <w:rFonts w:ascii="Arial" w:hAnsi="Arial" w:cs="Arial"/>
          <w:sz w:val="22"/>
          <w:szCs w:val="22"/>
        </w:rPr>
        <w:t xml:space="preserve">     </w:t>
      </w:r>
      <w:r w:rsidR="00F426FE" w:rsidRPr="00F426FE">
        <w:rPr>
          <w:rFonts w:ascii="Arial" w:hAnsi="Arial" w:cs="Arial"/>
          <w:sz w:val="22"/>
          <w:szCs w:val="22"/>
        </w:rPr>
        <w:t>Ing. Viktor Smetana</w:t>
      </w:r>
      <w:r w:rsidR="00A57730" w:rsidRPr="00F426FE">
        <w:rPr>
          <w:rFonts w:ascii="Arial" w:hAnsi="Arial" w:cs="Arial"/>
          <w:sz w:val="22"/>
          <w:szCs w:val="22"/>
        </w:rPr>
        <w:t xml:space="preserve">  </w:t>
      </w:r>
    </w:p>
    <w:p w:rsidR="00F82294" w:rsidRPr="00F426FE" w:rsidRDefault="006609F3" w:rsidP="00486A52">
      <w:pPr>
        <w:keepNext/>
        <w:jc w:val="both"/>
        <w:rPr>
          <w:rFonts w:ascii="Arial" w:hAnsi="Arial" w:cs="Arial"/>
          <w:sz w:val="22"/>
          <w:szCs w:val="22"/>
        </w:rPr>
      </w:pPr>
      <w:r w:rsidRPr="00F426FE">
        <w:rPr>
          <w:rFonts w:ascii="Arial" w:hAnsi="Arial" w:cs="Arial"/>
          <w:sz w:val="22"/>
          <w:szCs w:val="22"/>
        </w:rPr>
        <w:t>starosta</w:t>
      </w:r>
      <w:r w:rsidR="000C6761" w:rsidRPr="00F426FE">
        <w:rPr>
          <w:rFonts w:ascii="Arial" w:hAnsi="Arial" w:cs="Arial"/>
          <w:sz w:val="22"/>
          <w:szCs w:val="22"/>
        </w:rPr>
        <w:t xml:space="preserve"> města</w:t>
      </w:r>
      <w:r w:rsidR="00EB380E" w:rsidRPr="00F426FE">
        <w:rPr>
          <w:rFonts w:ascii="Arial" w:hAnsi="Arial" w:cs="Arial"/>
          <w:sz w:val="22"/>
          <w:szCs w:val="22"/>
        </w:rPr>
        <w:tab/>
      </w:r>
      <w:r w:rsidR="005D4116" w:rsidRPr="00F426FE">
        <w:rPr>
          <w:rFonts w:ascii="Arial" w:hAnsi="Arial" w:cs="Arial"/>
          <w:sz w:val="22"/>
          <w:szCs w:val="22"/>
        </w:rPr>
        <w:tab/>
      </w:r>
      <w:r w:rsidR="00D927AA" w:rsidRPr="00F426FE">
        <w:rPr>
          <w:rFonts w:ascii="Arial" w:hAnsi="Arial" w:cs="Arial"/>
          <w:sz w:val="22"/>
          <w:szCs w:val="22"/>
        </w:rPr>
        <w:tab/>
      </w:r>
      <w:r w:rsidR="00D927AA" w:rsidRPr="00F426FE">
        <w:rPr>
          <w:rFonts w:ascii="Arial" w:hAnsi="Arial" w:cs="Arial"/>
          <w:sz w:val="22"/>
          <w:szCs w:val="22"/>
        </w:rPr>
        <w:tab/>
      </w:r>
      <w:r w:rsidR="00F426FE" w:rsidRPr="00F426FE">
        <w:rPr>
          <w:rFonts w:ascii="Arial" w:hAnsi="Arial" w:cs="Arial"/>
          <w:sz w:val="22"/>
          <w:szCs w:val="22"/>
        </w:rPr>
        <w:t xml:space="preserve">                        jednatel</w:t>
      </w:r>
    </w:p>
    <w:sectPr w:rsidR="00F82294" w:rsidRPr="00F426FE" w:rsidSect="005A1118">
      <w:headerReference w:type="even" r:id="rId8"/>
      <w:headerReference w:type="default" r:id="rId9"/>
      <w:footerReference w:type="default" r:id="rId10"/>
      <w:headerReference w:type="first" r:id="rId11"/>
      <w:footerReference w:type="first" r:id="rId12"/>
      <w:footnotePr>
        <w:pos w:val="beneathText"/>
      </w:footnotePr>
      <w:pgSz w:w="11905" w:h="16837" w:code="9"/>
      <w:pgMar w:top="1418" w:right="709"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59" w:rsidRDefault="00390159">
      <w:r>
        <w:separator/>
      </w:r>
    </w:p>
  </w:endnote>
  <w:endnote w:type="continuationSeparator" w:id="0">
    <w:p w:rsidR="00390159" w:rsidRDefault="0039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854884"/>
      <w:docPartObj>
        <w:docPartGallery w:val="Page Numbers (Bottom of Page)"/>
        <w:docPartUnique/>
      </w:docPartObj>
    </w:sdtPr>
    <w:sdtEndPr/>
    <w:sdtContent>
      <w:p w:rsidR="00FE1BB0" w:rsidRDefault="00FE1BB0">
        <w:pPr>
          <w:pStyle w:val="Zpat"/>
          <w:jc w:val="center"/>
        </w:pPr>
        <w:r>
          <w:fldChar w:fldCharType="begin"/>
        </w:r>
        <w:r>
          <w:instrText>PAGE   \* MERGEFORMAT</w:instrText>
        </w:r>
        <w:r>
          <w:fldChar w:fldCharType="separate"/>
        </w:r>
        <w:r>
          <w:rPr>
            <w:noProof/>
          </w:rPr>
          <w:t>14</w:t>
        </w:r>
        <w:r>
          <w:fldChar w:fldCharType="end"/>
        </w:r>
      </w:p>
    </w:sdtContent>
  </w:sdt>
  <w:p w:rsidR="003853ED" w:rsidRDefault="003853ED">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ED" w:rsidRDefault="003853ED">
    <w:pPr>
      <w:pStyle w:val="Zpat"/>
      <w:jc w:val="center"/>
      <w:rPr>
        <w:rFonts w:ascii="Arial" w:hAnsi="Arial"/>
        <w:sz w:val="16"/>
      </w:rPr>
    </w:pPr>
    <w:r>
      <w:rPr>
        <w:rFonts w:ascii="Arial" w:hAnsi="Arial"/>
        <w:sz w:val="16"/>
      </w:rPr>
      <w:t xml:space="preserve">Strana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rFonts w:ascii="Arial" w:hAnsi="Arial"/>
        <w:sz w:val="16"/>
      </w:rPr>
      <w:t xml:space="preserve"> (celkem </w:t>
    </w:r>
    <w:r>
      <w:rPr>
        <w:sz w:val="16"/>
      </w:rPr>
      <w:fldChar w:fldCharType="begin"/>
    </w:r>
    <w:r>
      <w:rPr>
        <w:sz w:val="16"/>
      </w:rPr>
      <w:instrText xml:space="preserve"> NUMPAGES \*Arabic </w:instrText>
    </w:r>
    <w:r>
      <w:rPr>
        <w:sz w:val="16"/>
      </w:rPr>
      <w:fldChar w:fldCharType="separate"/>
    </w:r>
    <w:r w:rsidR="00FE1BB0">
      <w:rPr>
        <w:noProof/>
        <w:sz w:val="16"/>
      </w:rPr>
      <w:t>14</w:t>
    </w:r>
    <w:r>
      <w:rPr>
        <w:sz w:val="16"/>
      </w:rPr>
      <w:fldChar w:fldCharType="end"/>
    </w:r>
    <w:r>
      <w:rPr>
        <w:rFonts w:ascii="Arial" w:hAnsi="Arial"/>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59" w:rsidRDefault="00390159">
      <w:r>
        <w:separator/>
      </w:r>
    </w:p>
  </w:footnote>
  <w:footnote w:type="continuationSeparator" w:id="0">
    <w:p w:rsidR="00390159" w:rsidRDefault="0039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ED" w:rsidRDefault="004D064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94.6pt;height:164.85pt;rotation:315;z-index:-251658240;mso-position-horizontal:center;mso-position-horizontal-relative:margin;mso-position-vertical:center;mso-position-vertical-relative:margin" o:allowincell="f" stroked="f">
          <v:fill opacity=".5"/>
          <v:textpath style="font-family:&quot;Times New Roman&quot;;font-size:1pt" string="SPĔCHÁ"/>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ED" w:rsidRDefault="004D064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494.6pt;height:164.85pt;rotation:315;z-index:-251657216;mso-position-horizontal:center;mso-position-horizontal-relative:margin;mso-position-vertical:center;mso-position-vertical-relative:margin" o:allowincell="f" stroked="f">
          <v:fill opacity=".5"/>
          <v:textpath style="font-family:&quot;Times New Roman&quot;;font-size:1pt" string="SPĔCHÁ"/>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ED" w:rsidRDefault="001D4619">
    <w:pPr>
      <w:pStyle w:val="Zhlav"/>
    </w:pPr>
    <w:r>
      <w:rPr>
        <w:noProof/>
        <w:lang w:eastAsia="cs-CZ"/>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281420" cy="2093595"/>
              <wp:effectExtent l="0" t="1762125" r="0" b="15449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1420" cy="2093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4619" w:rsidRDefault="001D4619" w:rsidP="001D4619">
                          <w:pPr>
                            <w:pStyle w:val="Normlnweb"/>
                            <w:spacing w:before="0" w:beforeAutospacing="0" w:after="0" w:afterAutospacing="0"/>
                            <w:jc w:val="center"/>
                          </w:pPr>
                          <w:r>
                            <w:rPr>
                              <w:color w:val="FFFFFF"/>
                              <w:sz w:val="2"/>
                              <w:szCs w:val="2"/>
                              <w14:textFill>
                                <w14:solidFill>
                                  <w14:srgbClr w14:val="FFFFFF">
                                    <w14:alpha w14:val="50000"/>
                                  </w14:srgbClr>
                                </w14:solidFill>
                              </w14:textFill>
                            </w:rPr>
                            <w:t>SPĔCHÁ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2" o:spid="_x0000_s1026" type="#_x0000_t202" style="position:absolute;margin-left:0;margin-top:0;width:494.6pt;height:164.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K9hA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" o:allowincell="f" filled="f" stroked="f">
              <v:stroke joinstyle="round"/>
              <o:lock v:ext="edit" shapetype="t"/>
              <v:textbox style="mso-fit-shape-to-text:t">
                <w:txbxContent>
                  <w:p w:rsidR="001D4619" w:rsidRDefault="001D4619" w:rsidP="001D4619">
                    <w:pPr>
                      <w:pStyle w:val="Normlnweb"/>
                      <w:spacing w:before="0" w:beforeAutospacing="0" w:after="0" w:afterAutospacing="0"/>
                      <w:jc w:val="center"/>
                    </w:pPr>
                    <w:r>
                      <w:rPr>
                        <w:color w:val="FFFFFF"/>
                        <w:sz w:val="2"/>
                        <w:szCs w:val="2"/>
                        <w14:textFill>
                          <w14:solidFill>
                            <w14:srgbClr w14:val="FFFFFF">
                              <w14:alpha w14:val="50000"/>
                            </w14:srgbClr>
                          </w14:solidFill>
                        </w14:textFill>
                      </w:rPr>
                      <w:t>SPĔCHÁ</w:t>
                    </w:r>
                  </w:p>
                </w:txbxContent>
              </v:textbox>
              <w10:wrap anchorx="margin" anchory="margin"/>
            </v:shape>
          </w:pict>
        </mc:Fallback>
      </mc:AlternateContent>
    </w:r>
    <w:r w:rsidR="004D064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89.45pt;height:689.45pt;rotation:315;z-index:-251660288;mso-position-horizontal:center;mso-position-horizontal-relative:margin;mso-position-vertical:center;mso-position-vertical-relative:margin;v-text-anchor:middle" fillcolor="#3cc" stroked="f">
          <v:fill opacity=".5" color2="#c33"/>
          <v:textpath style="font-family:&quot;Times New Roman&quot;" fitpath="t" string="K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36C693CA"/>
    <w:name w:val="WW8Num2"/>
    <w:lvl w:ilvl="0">
      <w:start w:val="2"/>
      <w:numFmt w:val="decimal"/>
      <w:lvlText w:val="%1."/>
      <w:lvlJc w:val="left"/>
      <w:pPr>
        <w:tabs>
          <w:tab w:val="num" w:pos="357"/>
        </w:tabs>
        <w:ind w:left="357" w:hanging="357"/>
      </w:pPr>
      <w:rPr>
        <w:rFonts w:hint="default"/>
      </w:rPr>
    </w:lvl>
  </w:abstractNum>
  <w:abstractNum w:abstractNumId="2" w15:restartNumberingAfterBreak="0">
    <w:nsid w:val="00000003"/>
    <w:multiLevelType w:val="multilevel"/>
    <w:tmpl w:val="8430AFE2"/>
    <w:name w:val="WW8Num3"/>
    <w:lvl w:ilvl="0">
      <w:start w:val="1"/>
      <w:numFmt w:val="decimal"/>
      <w:lvlText w:val="%1. "/>
      <w:lvlJc w:val="left"/>
      <w:pPr>
        <w:tabs>
          <w:tab w:val="num" w:pos="283"/>
        </w:tabs>
        <w:ind w:left="283" w:hanging="283"/>
      </w:pPr>
      <w:rPr>
        <w:rFonts w:ascii="Arial" w:hAnsi="Arial"/>
        <w:b w:val="0"/>
        <w:i w:val="0"/>
        <w:sz w:val="2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DF4AD75E"/>
    <w:name w:val="WW8Num5"/>
    <w:lvl w:ilvl="0">
      <w:start w:val="1"/>
      <w:numFmt w:val="decimal"/>
      <w:lvlText w:val="%1."/>
      <w:lvlJc w:val="left"/>
      <w:pPr>
        <w:tabs>
          <w:tab w:val="num" w:pos="357"/>
        </w:tabs>
        <w:ind w:left="357" w:hanging="357"/>
      </w:pPr>
      <w:rPr>
        <w:rFonts w:ascii="Arial" w:eastAsia="Times New Roman" w:hAnsi="Arial" w:cs="Arial"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363"/>
        </w:tabs>
        <w:ind w:left="363" w:hanging="363"/>
      </w:pPr>
      <w:rPr>
        <w:rFonts w:ascii="Times New Roman" w:hAnsi="Times New Roman"/>
      </w:rPr>
    </w:lvl>
    <w:lvl w:ilvl="1">
      <w:start w:val="1"/>
      <w:numFmt w:val="bullet"/>
      <w:lvlText w:val="o"/>
      <w:lvlJc w:val="left"/>
      <w:pPr>
        <w:tabs>
          <w:tab w:val="num" w:pos="1072"/>
        </w:tabs>
        <w:ind w:left="1072" w:hanging="363"/>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363"/>
        </w:tabs>
        <w:ind w:left="363" w:hanging="363"/>
      </w:pPr>
      <w:rPr>
        <w:rFonts w:ascii="Wingdings" w:hAnsi="Wingdings"/>
        <w:b w:val="0"/>
        <w:i w:val="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b w:val="0"/>
        <w:i w:val="0"/>
        <w:sz w:val="20"/>
        <w:u w:val="no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val="0"/>
        <w:i w:val="0"/>
        <w:sz w:val="20"/>
        <w:u w:val="none"/>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val="0"/>
        <w:i w:val="0"/>
        <w:sz w:val="20"/>
        <w:u w:val="none"/>
      </w:rPr>
    </w:lvl>
  </w:abstractNum>
  <w:abstractNum w:abstractNumId="7" w15:restartNumberingAfterBreak="0">
    <w:nsid w:val="00000008"/>
    <w:multiLevelType w:val="singleLevel"/>
    <w:tmpl w:val="00000008"/>
    <w:name w:val="WW8Num8"/>
    <w:lvl w:ilvl="0">
      <w:start w:val="1"/>
      <w:numFmt w:val="decimal"/>
      <w:lvlText w:val="%1. "/>
      <w:lvlJc w:val="left"/>
      <w:pPr>
        <w:tabs>
          <w:tab w:val="num" w:pos="357"/>
        </w:tabs>
        <w:ind w:left="357" w:hanging="357"/>
      </w:pPr>
      <w:rPr>
        <w:rFonts w:ascii="Wingdings" w:hAnsi="Wingdings"/>
        <w:b w:val="0"/>
        <w:i w:val="0"/>
        <w:sz w:val="20"/>
        <w:u w:val="none"/>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80"/>
      </w:pPr>
      <w:rPr>
        <w:rFonts w:ascii="Wingdings" w:hAnsi="Wingdings"/>
        <w:b w:val="0"/>
        <w:i w:val="0"/>
        <w:sz w:val="20"/>
        <w:u w:val="none"/>
      </w:rPr>
    </w:lvl>
  </w:abstractNum>
  <w:abstractNum w:abstractNumId="9" w15:restartNumberingAfterBreak="0">
    <w:nsid w:val="0000000A"/>
    <w:multiLevelType w:val="multilevel"/>
    <w:tmpl w:val="0000000A"/>
    <w:name w:val="WW8Num10"/>
    <w:lvl w:ilvl="0">
      <w:start w:val="1"/>
      <w:numFmt w:val="decimal"/>
      <w:lvlText w:val="%1."/>
      <w:lvlJc w:val="left"/>
      <w:pPr>
        <w:tabs>
          <w:tab w:val="num" w:pos="357"/>
        </w:tabs>
        <w:ind w:left="357" w:hanging="357"/>
      </w:pPr>
    </w:lvl>
    <w:lvl w:ilvl="1">
      <w:start w:val="3"/>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346"/>
        </w:tabs>
        <w:ind w:left="346" w:hanging="346"/>
      </w:pPr>
      <w:rPr>
        <w:rFonts w:ascii="Times New Roman" w:hAnsi="Times New Roman" w:cs="Tahom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717"/>
        </w:tabs>
        <w:ind w:left="717"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b w:val="0"/>
        <w:i w:val="0"/>
        <w:sz w:val="20"/>
        <w:u w:val="none"/>
      </w:rPr>
    </w:lvl>
  </w:abstractNum>
  <w:abstractNum w:abstractNumId="13" w15:restartNumberingAfterBreak="0">
    <w:nsid w:val="0000000E"/>
    <w:multiLevelType w:val="singleLevel"/>
    <w:tmpl w:val="0000000E"/>
    <w:name w:val="WW8Num14"/>
    <w:lvl w:ilvl="0">
      <w:start w:val="1"/>
      <w:numFmt w:val="decimal"/>
      <w:lvlText w:val="%1. "/>
      <w:lvlJc w:val="left"/>
      <w:pPr>
        <w:tabs>
          <w:tab w:val="num" w:pos="357"/>
        </w:tabs>
        <w:ind w:left="357" w:hanging="357"/>
      </w:pPr>
      <w:rPr>
        <w:rFonts w:ascii="Arial" w:eastAsia="Times New Roman" w:hAnsi="Arial" w:cs="Arial"/>
      </w:rPr>
    </w:lvl>
  </w:abstractNum>
  <w:abstractNum w:abstractNumId="14" w15:restartNumberingAfterBreak="0">
    <w:nsid w:val="0000000F"/>
    <w:multiLevelType w:val="singleLevel"/>
    <w:tmpl w:val="0000000F"/>
    <w:name w:val="WW8Num15"/>
    <w:lvl w:ilvl="0">
      <w:start w:val="7"/>
      <w:numFmt w:val="decimal"/>
      <w:lvlText w:val="%1."/>
      <w:lvlJc w:val="left"/>
      <w:pPr>
        <w:tabs>
          <w:tab w:val="num" w:pos="357"/>
        </w:tabs>
        <w:ind w:left="357" w:hanging="357"/>
      </w:pPr>
      <w:rPr>
        <w:rFonts w:ascii="Arial" w:eastAsia="Times New Roman" w:hAnsi="Arial" w:cs="Arial"/>
      </w:rPr>
    </w:lvl>
  </w:abstractNum>
  <w:abstractNum w:abstractNumId="15" w15:restartNumberingAfterBreak="0">
    <w:nsid w:val="00000010"/>
    <w:multiLevelType w:val="singleLevel"/>
    <w:tmpl w:val="00000010"/>
    <w:name w:val="WW8Num16"/>
    <w:lvl w:ilvl="0">
      <w:start w:val="4"/>
      <w:numFmt w:val="decimal"/>
      <w:lvlText w:val="%1."/>
      <w:lvlJc w:val="left"/>
      <w:pPr>
        <w:tabs>
          <w:tab w:val="num" w:pos="357"/>
        </w:tabs>
        <w:ind w:left="357" w:hanging="357"/>
      </w:pPr>
    </w:lvl>
  </w:abstractNum>
  <w:abstractNum w:abstractNumId="16"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15:restartNumberingAfterBreak="0">
    <w:nsid w:val="00000013"/>
    <w:multiLevelType w:val="singleLevel"/>
    <w:tmpl w:val="E51E5232"/>
    <w:name w:val="WW8Num19"/>
    <w:lvl w:ilvl="0">
      <w:start w:val="1"/>
      <w:numFmt w:val="decimal"/>
      <w:lvlText w:val="%1."/>
      <w:lvlJc w:val="left"/>
      <w:pPr>
        <w:tabs>
          <w:tab w:val="num" w:pos="357"/>
        </w:tabs>
        <w:ind w:left="357" w:hanging="357"/>
      </w:pPr>
      <w:rPr>
        <w:rFonts w:ascii="Arial" w:eastAsia="Times New Roman" w:hAnsi="Arial" w:cs="Arial" w:hint="default"/>
      </w:rPr>
    </w:lvl>
  </w:abstractNum>
  <w:abstractNum w:abstractNumId="19" w15:restartNumberingAfterBreak="0">
    <w:nsid w:val="00000014"/>
    <w:multiLevelType w:val="multilevel"/>
    <w:tmpl w:val="00000014"/>
    <w:name w:val="WW8Num20"/>
    <w:lvl w:ilvl="0">
      <w:start w:val="1"/>
      <w:numFmt w:val="bullet"/>
      <w:lvlText w:val="-"/>
      <w:lvlJc w:val="left"/>
      <w:pPr>
        <w:tabs>
          <w:tab w:val="num" w:pos="363"/>
        </w:tabs>
        <w:ind w:left="363" w:hanging="363"/>
      </w:pPr>
      <w:rPr>
        <w:rFonts w:ascii="Times New Roman" w:hAnsi="Times New Roman" w:cs="Tahoma"/>
      </w:rPr>
    </w:lvl>
    <w:lvl w:ilvl="1">
      <w:start w:val="1"/>
      <w:numFmt w:val="bullet"/>
      <w:lvlText w:val="·"/>
      <w:lvlJc w:val="left"/>
      <w:pPr>
        <w:tabs>
          <w:tab w:val="num" w:pos="1426"/>
        </w:tabs>
        <w:ind w:left="1426" w:hanging="346"/>
      </w:pPr>
      <w:rPr>
        <w:rFonts w:ascii="Times New Roman" w:hAnsi="Times New Roman"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singleLevel"/>
    <w:tmpl w:val="00000015"/>
    <w:name w:val="WW8Num21"/>
    <w:lvl w:ilvl="0">
      <w:start w:val="1"/>
      <w:numFmt w:val="decimal"/>
      <w:lvlText w:val="%1."/>
      <w:lvlJc w:val="left"/>
      <w:pPr>
        <w:tabs>
          <w:tab w:val="num" w:pos="397"/>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57"/>
        </w:tabs>
        <w:ind w:left="357" w:hanging="357"/>
      </w:pPr>
      <w:rPr>
        <w:rFonts w:ascii="Arial" w:hAnsi="Arial"/>
        <w:b w:val="0"/>
        <w:i w:val="0"/>
        <w:sz w:val="20"/>
        <w:u w:val="none"/>
      </w:rPr>
    </w:lvl>
    <w:lvl w:ilvl="1">
      <w:start w:val="1"/>
      <w:numFmt w:val="lowerLetter"/>
      <w:lvlText w:val="%2)"/>
      <w:lvlJc w:val="left"/>
      <w:pPr>
        <w:tabs>
          <w:tab w:val="num" w:pos="720"/>
        </w:tabs>
        <w:ind w:left="720" w:hanging="363"/>
      </w:pPr>
      <w:rPr>
        <w:rFonts w:ascii="Arial" w:hAnsi="Arial"/>
        <w:b w:val="0"/>
        <w:i w:val="0"/>
        <w:sz w:val="2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name w:val="WW8Num23"/>
    <w:lvl w:ilvl="0">
      <w:start w:val="1"/>
      <w:numFmt w:val="bullet"/>
      <w:lvlText w:val="·"/>
      <w:lvlJc w:val="left"/>
      <w:pPr>
        <w:tabs>
          <w:tab w:val="num" w:pos="346"/>
        </w:tabs>
        <w:ind w:left="346" w:hanging="346"/>
      </w:pPr>
      <w:rPr>
        <w:rFonts w:ascii="Times New Roman" w:hAnsi="Times New Roman" w:cs="Tahoma"/>
      </w:rPr>
    </w:lvl>
    <w:lvl w:ilvl="1">
      <w:start w:val="1"/>
      <w:numFmt w:val="bullet"/>
      <w:lvlText w:val="o"/>
      <w:lvlJc w:val="left"/>
      <w:pPr>
        <w:tabs>
          <w:tab w:val="num" w:pos="368"/>
        </w:tabs>
        <w:ind w:left="368" w:hanging="360"/>
      </w:pPr>
      <w:rPr>
        <w:rFonts w:ascii="Courier New" w:hAnsi="Courier New"/>
      </w:rPr>
    </w:lvl>
    <w:lvl w:ilvl="2">
      <w:start w:val="1"/>
      <w:numFmt w:val="bullet"/>
      <w:lvlText w:val=""/>
      <w:lvlJc w:val="left"/>
      <w:pPr>
        <w:tabs>
          <w:tab w:val="num" w:pos="1088"/>
        </w:tabs>
        <w:ind w:left="1088" w:hanging="360"/>
      </w:pPr>
      <w:rPr>
        <w:rFonts w:ascii="Wingdings" w:hAnsi="Wingdings"/>
      </w:rPr>
    </w:lvl>
    <w:lvl w:ilvl="3">
      <w:start w:val="1"/>
      <w:numFmt w:val="bullet"/>
      <w:lvlText w:val=""/>
      <w:lvlJc w:val="left"/>
      <w:pPr>
        <w:tabs>
          <w:tab w:val="num" w:pos="1808"/>
        </w:tabs>
        <w:ind w:left="1808" w:hanging="360"/>
      </w:pPr>
      <w:rPr>
        <w:rFonts w:ascii="Symbol" w:hAnsi="Symbol"/>
      </w:rPr>
    </w:lvl>
    <w:lvl w:ilvl="4">
      <w:start w:val="1"/>
      <w:numFmt w:val="bullet"/>
      <w:lvlText w:val="o"/>
      <w:lvlJc w:val="left"/>
      <w:pPr>
        <w:tabs>
          <w:tab w:val="num" w:pos="2528"/>
        </w:tabs>
        <w:ind w:left="2528" w:hanging="360"/>
      </w:pPr>
      <w:rPr>
        <w:rFonts w:ascii="Courier New" w:hAnsi="Courier New"/>
      </w:rPr>
    </w:lvl>
    <w:lvl w:ilvl="5">
      <w:start w:val="1"/>
      <w:numFmt w:val="bullet"/>
      <w:lvlText w:val=""/>
      <w:lvlJc w:val="left"/>
      <w:pPr>
        <w:tabs>
          <w:tab w:val="num" w:pos="3248"/>
        </w:tabs>
        <w:ind w:left="3248" w:hanging="360"/>
      </w:pPr>
      <w:rPr>
        <w:rFonts w:ascii="Wingdings" w:hAnsi="Wingdings"/>
      </w:rPr>
    </w:lvl>
    <w:lvl w:ilvl="6">
      <w:start w:val="1"/>
      <w:numFmt w:val="bullet"/>
      <w:lvlText w:val=""/>
      <w:lvlJc w:val="left"/>
      <w:pPr>
        <w:tabs>
          <w:tab w:val="num" w:pos="3968"/>
        </w:tabs>
        <w:ind w:left="3968" w:hanging="360"/>
      </w:pPr>
      <w:rPr>
        <w:rFonts w:ascii="Symbol" w:hAnsi="Symbol"/>
      </w:rPr>
    </w:lvl>
    <w:lvl w:ilvl="7">
      <w:start w:val="1"/>
      <w:numFmt w:val="bullet"/>
      <w:lvlText w:val="o"/>
      <w:lvlJc w:val="left"/>
      <w:pPr>
        <w:tabs>
          <w:tab w:val="num" w:pos="4688"/>
        </w:tabs>
        <w:ind w:left="4688" w:hanging="360"/>
      </w:pPr>
      <w:rPr>
        <w:rFonts w:ascii="Courier New" w:hAnsi="Courier New"/>
      </w:rPr>
    </w:lvl>
    <w:lvl w:ilvl="8">
      <w:start w:val="1"/>
      <w:numFmt w:val="bullet"/>
      <w:lvlText w:val=""/>
      <w:lvlJc w:val="left"/>
      <w:pPr>
        <w:tabs>
          <w:tab w:val="num" w:pos="5408"/>
        </w:tabs>
        <w:ind w:left="5408" w:hanging="360"/>
      </w:pPr>
      <w:rPr>
        <w:rFonts w:ascii="Wingdings" w:hAnsi="Wingdings"/>
      </w:rPr>
    </w:lvl>
  </w:abstractNum>
  <w:abstractNum w:abstractNumId="23" w15:restartNumberingAfterBreak="0">
    <w:nsid w:val="00000018"/>
    <w:multiLevelType w:val="multilevel"/>
    <w:tmpl w:val="00000018"/>
    <w:name w:val="WW8Num24"/>
    <w:lvl w:ilvl="0">
      <w:start w:val="1"/>
      <w:numFmt w:val="decimal"/>
      <w:lvlText w:val="%1. "/>
      <w:lvlJc w:val="left"/>
      <w:pPr>
        <w:tabs>
          <w:tab w:val="num" w:pos="357"/>
        </w:tabs>
        <w:ind w:left="357" w:hanging="357"/>
      </w:pPr>
      <w:rPr>
        <w:rFonts w:ascii="Arial" w:hAnsi="Arial"/>
        <w:b w:val="0"/>
        <w:i w:val="0"/>
        <w:sz w:val="20"/>
        <w:u w:val="none"/>
      </w:rPr>
    </w:lvl>
    <w:lvl w:ilvl="1">
      <w:start w:val="1"/>
      <w:numFmt w:val="lowerLetter"/>
      <w:lvlText w:val="%2)"/>
      <w:lvlJc w:val="left"/>
      <w:pPr>
        <w:tabs>
          <w:tab w:val="num" w:pos="720"/>
        </w:tabs>
        <w:ind w:left="720" w:hanging="363"/>
      </w:pPr>
      <w:rPr>
        <w:b w:val="0"/>
        <w:i w:val="0"/>
        <w:sz w:val="24"/>
        <w:szCs w:val="24"/>
        <w:u w:val="none"/>
      </w:rPr>
    </w:lvl>
    <w:lvl w:ilvl="2">
      <w:start w:val="2"/>
      <w:numFmt w:val="decimal"/>
      <w:lvlText w:val="%3."/>
      <w:lvlJc w:val="left"/>
      <w:pPr>
        <w:tabs>
          <w:tab w:val="num" w:pos="357"/>
        </w:tabs>
        <w:ind w:left="357" w:hanging="357"/>
      </w:pPr>
      <w:rPr>
        <w:b w:val="0"/>
        <w:i w:val="0"/>
        <w:sz w:val="24"/>
        <w:szCs w:val="24"/>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57"/>
        </w:tabs>
        <w:ind w:left="357" w:hanging="357"/>
      </w:pPr>
    </w:lvl>
  </w:abstractNum>
  <w:abstractNum w:abstractNumId="25" w15:restartNumberingAfterBreak="0">
    <w:nsid w:val="0000001A"/>
    <w:multiLevelType w:val="multilevel"/>
    <w:tmpl w:val="0000001A"/>
    <w:name w:val="WW8Num26"/>
    <w:lvl w:ilvl="0">
      <w:start w:val="1"/>
      <w:numFmt w:val="decimal"/>
      <w:lvlText w:val="%1. "/>
      <w:lvlJc w:val="left"/>
      <w:pPr>
        <w:tabs>
          <w:tab w:val="num" w:pos="357"/>
        </w:tabs>
        <w:ind w:left="357" w:hanging="357"/>
      </w:pPr>
      <w:rPr>
        <w:rFonts w:ascii="Arial" w:hAnsi="Arial"/>
        <w:b w:val="0"/>
        <w:i w:val="0"/>
        <w:sz w:val="20"/>
        <w:u w:val="none"/>
      </w:rPr>
    </w:lvl>
    <w:lvl w:ilvl="1">
      <w:start w:val="3"/>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name w:val="WW8Num27"/>
    <w:lvl w:ilvl="0">
      <w:start w:val="1"/>
      <w:numFmt w:val="bullet"/>
      <w:lvlText w:val=""/>
      <w:lvlJc w:val="left"/>
      <w:pPr>
        <w:tabs>
          <w:tab w:val="num" w:pos="806"/>
        </w:tabs>
        <w:ind w:left="806" w:hanging="380"/>
      </w:pPr>
      <w:rPr>
        <w:rFonts w:ascii="Wingdings" w:hAnsi="Wingdings"/>
        <w:b w:val="0"/>
        <w:i w:val="0"/>
        <w:sz w:val="20"/>
        <w:u w:val="none"/>
      </w:rPr>
    </w:lvl>
    <w:lvl w:ilvl="1">
      <w:start w:val="6"/>
      <w:numFmt w:val="decimal"/>
      <w:lvlText w:val="%2."/>
      <w:lvlJc w:val="left"/>
      <w:pPr>
        <w:tabs>
          <w:tab w:val="num" w:pos="357"/>
        </w:tabs>
        <w:ind w:left="357" w:hanging="357"/>
      </w:pPr>
      <w:rPr>
        <w:b w:val="0"/>
        <w:i w:val="0"/>
        <w:sz w:val="24"/>
        <w:szCs w:val="24"/>
        <w:u w:val="non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singleLevel"/>
    <w:tmpl w:val="0000001C"/>
    <w:name w:val="WW8Num28"/>
    <w:lvl w:ilvl="0">
      <w:start w:val="5"/>
      <w:numFmt w:val="decimal"/>
      <w:lvlText w:val="%1."/>
      <w:lvlJc w:val="left"/>
      <w:pPr>
        <w:tabs>
          <w:tab w:val="num" w:pos="357"/>
        </w:tabs>
        <w:ind w:left="357" w:hanging="357"/>
      </w:pPr>
    </w:lvl>
  </w:abstractNum>
  <w:abstractNum w:abstractNumId="28" w15:restartNumberingAfterBreak="0">
    <w:nsid w:val="0000001D"/>
    <w:multiLevelType w:val="singleLevel"/>
    <w:tmpl w:val="C33C5C90"/>
    <w:lvl w:ilvl="0">
      <w:start w:val="2"/>
      <w:numFmt w:val="decimal"/>
      <w:lvlText w:val="%1."/>
      <w:lvlJc w:val="left"/>
      <w:pPr>
        <w:tabs>
          <w:tab w:val="num" w:pos="357"/>
        </w:tabs>
        <w:ind w:left="357" w:hanging="357"/>
      </w:pPr>
      <w:rPr>
        <w:rFonts w:hint="default"/>
        <w:sz w:val="22"/>
        <w:szCs w:val="22"/>
      </w:rPr>
    </w:lvl>
  </w:abstractNum>
  <w:abstractNum w:abstractNumId="29" w15:restartNumberingAfterBreak="0">
    <w:nsid w:val="0000001E"/>
    <w:multiLevelType w:val="singleLevel"/>
    <w:tmpl w:val="0000001E"/>
    <w:name w:val="WW8Num30"/>
    <w:lvl w:ilvl="0">
      <w:start w:val="10"/>
      <w:numFmt w:val="decimal"/>
      <w:lvlText w:val="%1. "/>
      <w:lvlJc w:val="left"/>
      <w:pPr>
        <w:tabs>
          <w:tab w:val="num" w:pos="357"/>
        </w:tabs>
        <w:ind w:left="357" w:hanging="357"/>
      </w:pPr>
      <w:rPr>
        <w:rFonts w:ascii="Arial" w:hAnsi="Arial"/>
        <w:b w:val="0"/>
        <w:i w:val="0"/>
        <w:sz w:val="20"/>
        <w:u w:val="none"/>
      </w:rPr>
    </w:lvl>
  </w:abstractNum>
  <w:abstractNum w:abstractNumId="30" w15:restartNumberingAfterBreak="0">
    <w:nsid w:val="0000001F"/>
    <w:multiLevelType w:val="singleLevel"/>
    <w:tmpl w:val="0000001F"/>
    <w:name w:val="WW8Num31"/>
    <w:lvl w:ilvl="0">
      <w:start w:val="5"/>
      <w:numFmt w:val="decimal"/>
      <w:lvlText w:val="%1."/>
      <w:lvlJc w:val="left"/>
      <w:pPr>
        <w:tabs>
          <w:tab w:val="num" w:pos="357"/>
        </w:tabs>
        <w:ind w:left="357" w:hanging="357"/>
      </w:pPr>
      <w:rPr>
        <w:sz w:val="24"/>
        <w:szCs w:val="24"/>
      </w:rPr>
    </w:lvl>
  </w:abstractNum>
  <w:abstractNum w:abstractNumId="31" w15:restartNumberingAfterBreak="0">
    <w:nsid w:val="00000020"/>
    <w:multiLevelType w:val="singleLevel"/>
    <w:tmpl w:val="00000020"/>
    <w:name w:val="WW8Num32"/>
    <w:lvl w:ilvl="0">
      <w:start w:val="1"/>
      <w:numFmt w:val="lowerLetter"/>
      <w:lvlText w:val="%1)"/>
      <w:lvlJc w:val="left"/>
      <w:pPr>
        <w:tabs>
          <w:tab w:val="num" w:pos="717"/>
        </w:tabs>
        <w:ind w:left="717" w:hanging="360"/>
      </w:pPr>
      <w:rPr>
        <w:sz w:val="24"/>
        <w:szCs w:val="24"/>
      </w:rPr>
    </w:lvl>
  </w:abstractNum>
  <w:abstractNum w:abstractNumId="32" w15:restartNumberingAfterBreak="0">
    <w:nsid w:val="00000021"/>
    <w:multiLevelType w:val="singleLevel"/>
    <w:tmpl w:val="00000021"/>
    <w:name w:val="WW8Num33"/>
    <w:lvl w:ilvl="0">
      <w:start w:val="6"/>
      <w:numFmt w:val="decimal"/>
      <w:lvlText w:val="%1."/>
      <w:lvlJc w:val="left"/>
      <w:pPr>
        <w:tabs>
          <w:tab w:val="num" w:pos="357"/>
        </w:tabs>
        <w:ind w:left="357" w:hanging="357"/>
      </w:pPr>
      <w:rPr>
        <w:sz w:val="24"/>
        <w:szCs w:val="24"/>
      </w:rPr>
    </w:lvl>
  </w:abstractNum>
  <w:abstractNum w:abstractNumId="33" w15:restartNumberingAfterBreak="0">
    <w:nsid w:val="00000022"/>
    <w:multiLevelType w:val="singleLevel"/>
    <w:tmpl w:val="00000022"/>
    <w:name w:val="WW8Num34"/>
    <w:lvl w:ilvl="0">
      <w:start w:val="6"/>
      <w:numFmt w:val="decimal"/>
      <w:lvlText w:val="%1."/>
      <w:lvlJc w:val="left"/>
      <w:pPr>
        <w:tabs>
          <w:tab w:val="num" w:pos="357"/>
        </w:tabs>
        <w:ind w:left="357" w:hanging="357"/>
      </w:pPr>
    </w:lvl>
  </w:abstractNum>
  <w:abstractNum w:abstractNumId="34"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35" w15:restartNumberingAfterBreak="0">
    <w:nsid w:val="00000024"/>
    <w:multiLevelType w:val="multilevel"/>
    <w:tmpl w:val="00000024"/>
    <w:name w:val="WW8Num36"/>
    <w:lvl w:ilvl="0">
      <w:start w:val="1"/>
      <w:numFmt w:val="bullet"/>
      <w:lvlText w:val="-"/>
      <w:lvlJc w:val="left"/>
      <w:pPr>
        <w:tabs>
          <w:tab w:val="num" w:pos="363"/>
        </w:tabs>
        <w:ind w:left="363" w:hanging="363"/>
      </w:pPr>
      <w:rPr>
        <w:rFonts w:ascii="Times New Roman" w:hAnsi="Times New Roman"/>
        <w:sz w:val="24"/>
        <w:szCs w:val="24"/>
      </w:rPr>
    </w:lvl>
    <w:lvl w:ilvl="1">
      <w:start w:val="1"/>
      <w:numFmt w:val="bullet"/>
      <w:lvlText w:val="o"/>
      <w:lvlJc w:val="left"/>
      <w:pPr>
        <w:tabs>
          <w:tab w:val="num" w:pos="1072"/>
        </w:tabs>
        <w:ind w:left="1072" w:hanging="363"/>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singleLevel"/>
    <w:tmpl w:val="EB2EE318"/>
    <w:name w:val="WW8Num37"/>
    <w:lvl w:ilvl="0">
      <w:start w:val="2"/>
      <w:numFmt w:val="decimal"/>
      <w:lvlText w:val="%1."/>
      <w:lvlJc w:val="left"/>
      <w:pPr>
        <w:tabs>
          <w:tab w:val="num" w:pos="357"/>
        </w:tabs>
        <w:ind w:left="357" w:hanging="357"/>
      </w:pPr>
      <w:rPr>
        <w:rFonts w:ascii="Arial" w:eastAsia="Times New Roman" w:hAnsi="Arial" w:cs="Arial" w:hint="default"/>
      </w:rPr>
    </w:lvl>
  </w:abstractNum>
  <w:abstractNum w:abstractNumId="37" w15:restartNumberingAfterBreak="0">
    <w:nsid w:val="00000026"/>
    <w:multiLevelType w:val="multilevel"/>
    <w:tmpl w:val="00000026"/>
    <w:name w:val="WW8Num38"/>
    <w:lvl w:ilvl="0">
      <w:start w:val="1"/>
      <w:numFmt w:val="bullet"/>
      <w:lvlText w:val="-"/>
      <w:lvlJc w:val="left"/>
      <w:pPr>
        <w:tabs>
          <w:tab w:val="num" w:pos="363"/>
        </w:tabs>
        <w:ind w:left="363" w:hanging="363"/>
      </w:pPr>
      <w:rPr>
        <w:rFonts w:ascii="Times New Roman" w:hAnsi="Times New Roman" w:cs="Times New Roman"/>
      </w:rPr>
    </w:lvl>
    <w:lvl w:ilvl="1">
      <w:start w:val="1"/>
      <w:numFmt w:val="bullet"/>
      <w:lvlText w:val="o"/>
      <w:lvlJc w:val="left"/>
      <w:pPr>
        <w:tabs>
          <w:tab w:val="num" w:pos="1072"/>
        </w:tabs>
        <w:ind w:left="1072" w:hanging="363"/>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name w:val="WW8Num39"/>
    <w:lvl w:ilvl="0">
      <w:start w:val="1"/>
      <w:numFmt w:val="decimal"/>
      <w:lvlText w:val="%1. "/>
      <w:lvlJc w:val="left"/>
      <w:pPr>
        <w:tabs>
          <w:tab w:val="num" w:pos="357"/>
        </w:tabs>
        <w:ind w:left="357" w:hanging="357"/>
      </w:pPr>
      <w:rPr>
        <w:rFonts w:ascii="Times New Roman" w:eastAsia="Times New Roman" w:hAnsi="Times New Roman" w:cs="Tahoma"/>
      </w:rPr>
    </w:lvl>
    <w:lvl w:ilvl="1">
      <w:start w:val="1"/>
      <w:numFmt w:val="lowerLetter"/>
      <w:lvlText w:val="%2)"/>
      <w:lvlJc w:val="left"/>
      <w:pPr>
        <w:tabs>
          <w:tab w:val="num" w:pos="720"/>
        </w:tabs>
        <w:ind w:left="720" w:hanging="363"/>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A3297CE"/>
    <w:name w:val="WW8Num40"/>
    <w:lvl w:ilvl="0">
      <w:start w:val="8"/>
      <w:numFmt w:val="decimal"/>
      <w:lvlText w:val="%1. "/>
      <w:lvlJc w:val="left"/>
      <w:pPr>
        <w:tabs>
          <w:tab w:val="num" w:pos="357"/>
        </w:tabs>
        <w:ind w:left="357" w:hanging="357"/>
      </w:pPr>
      <w:rPr>
        <w:rFonts w:ascii="Arial" w:hAnsi="Arial"/>
        <w:b w:val="0"/>
        <w:i w:val="0"/>
        <w:sz w:val="20"/>
        <w:u w:val="none"/>
      </w:rPr>
    </w:lvl>
    <w:lvl w:ilvl="1">
      <w:start w:val="9"/>
      <w:numFmt w:val="decimal"/>
      <w:lvlText w:val="%2."/>
      <w:lvlJc w:val="left"/>
      <w:pPr>
        <w:tabs>
          <w:tab w:val="num" w:pos="357"/>
        </w:tabs>
        <w:ind w:left="357" w:hanging="357"/>
      </w:pPr>
      <w:rPr>
        <w:b w:val="0"/>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singleLevel"/>
    <w:tmpl w:val="00000029"/>
    <w:name w:val="WW8Num41"/>
    <w:lvl w:ilvl="0">
      <w:start w:val="5"/>
      <w:numFmt w:val="decimal"/>
      <w:lvlText w:val="%1."/>
      <w:lvlJc w:val="left"/>
      <w:pPr>
        <w:tabs>
          <w:tab w:val="num" w:pos="357"/>
        </w:tabs>
        <w:ind w:left="357" w:hanging="357"/>
      </w:pPr>
      <w:rPr>
        <w:rFonts w:ascii="Arial" w:hAnsi="Arial"/>
        <w:b w:val="0"/>
        <w:i w:val="0"/>
        <w:sz w:val="20"/>
        <w:u w:val="none"/>
      </w:rPr>
    </w:lvl>
  </w:abstractNum>
  <w:abstractNum w:abstractNumId="41" w15:restartNumberingAfterBreak="0">
    <w:nsid w:val="0000002A"/>
    <w:multiLevelType w:val="multilevel"/>
    <w:tmpl w:val="0000002A"/>
    <w:name w:val="WW8Num42"/>
    <w:lvl w:ilvl="0">
      <w:start w:val="1"/>
      <w:numFmt w:val="decimal"/>
      <w:lvlText w:val="%1."/>
      <w:lvlJc w:val="left"/>
      <w:pPr>
        <w:tabs>
          <w:tab w:val="num" w:pos="357"/>
        </w:tabs>
        <w:ind w:left="357" w:hanging="357"/>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270C73A4"/>
    <w:name w:val="WW8Num43"/>
    <w:lvl w:ilvl="0">
      <w:start w:val="2"/>
      <w:numFmt w:val="decimal"/>
      <w:lvlText w:val="%1. "/>
      <w:lvlJc w:val="left"/>
      <w:pPr>
        <w:tabs>
          <w:tab w:val="num" w:pos="283"/>
        </w:tabs>
        <w:ind w:left="283" w:hanging="283"/>
      </w:pPr>
      <w:rPr>
        <w:rFonts w:ascii="Arial" w:hAnsi="Arial"/>
        <w:b w:val="0"/>
        <w:i w:val="0"/>
        <w:sz w:val="20"/>
        <w:u w:val="none"/>
      </w:rPr>
    </w:lvl>
    <w:lvl w:ilvl="1">
      <w:start w:val="1"/>
      <w:numFmt w:val="lowerLetter"/>
      <w:lvlText w:val="%2)"/>
      <w:lvlJc w:val="left"/>
      <w:pPr>
        <w:tabs>
          <w:tab w:val="num" w:pos="720"/>
        </w:tabs>
        <w:ind w:left="720" w:hanging="363"/>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1DA90260"/>
    <w:multiLevelType w:val="singleLevel"/>
    <w:tmpl w:val="EE52899C"/>
    <w:lvl w:ilvl="0">
      <w:start w:val="1"/>
      <w:numFmt w:val="decimal"/>
      <w:lvlText w:val="%1. "/>
      <w:lvlJc w:val="left"/>
      <w:pPr>
        <w:tabs>
          <w:tab w:val="num" w:pos="357"/>
        </w:tabs>
        <w:ind w:left="357" w:hanging="357"/>
      </w:pPr>
      <w:rPr>
        <w:rFonts w:ascii="Arial" w:hAnsi="Arial" w:hint="default"/>
        <w:b w:val="0"/>
        <w:i w:val="0"/>
        <w:sz w:val="20"/>
        <w:u w:val="none"/>
      </w:rPr>
    </w:lvl>
  </w:abstractNum>
  <w:abstractNum w:abstractNumId="44" w15:restartNumberingAfterBreak="0">
    <w:nsid w:val="4CF236B8"/>
    <w:multiLevelType w:val="hybridMultilevel"/>
    <w:tmpl w:val="4AD4FE34"/>
    <w:lvl w:ilvl="0" w:tplc="19F2DF7C">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5" w15:restartNumberingAfterBreak="0">
    <w:nsid w:val="55846F99"/>
    <w:multiLevelType w:val="hybridMultilevel"/>
    <w:tmpl w:val="F970F900"/>
    <w:lvl w:ilvl="0" w:tplc="03F08AC0">
      <w:start w:val="1"/>
      <w:numFmt w:val="lowerLetter"/>
      <w:lvlText w:val="%1)"/>
      <w:lvlJc w:val="left"/>
      <w:pPr>
        <w:tabs>
          <w:tab w:val="num" w:pos="717"/>
        </w:tabs>
        <w:ind w:left="717" w:hanging="360"/>
      </w:pPr>
      <w:rPr>
        <w:rFonts w:hint="default"/>
        <w:sz w:val="20"/>
        <w:szCs w:val="20"/>
      </w:rPr>
    </w:lvl>
    <w:lvl w:ilvl="1" w:tplc="48FA211E">
      <w:start w:val="2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B23E73"/>
    <w:multiLevelType w:val="hybridMultilevel"/>
    <w:tmpl w:val="E78C69D6"/>
    <w:name w:val="WW8Num192"/>
    <w:lvl w:ilvl="0" w:tplc="F9D897DE">
      <w:start w:val="1"/>
      <w:numFmt w:val="decimal"/>
      <w:lvlText w:val="%1."/>
      <w:lvlJc w:val="left"/>
      <w:pPr>
        <w:tabs>
          <w:tab w:val="num" w:pos="357"/>
        </w:tabs>
        <w:ind w:left="357" w:hanging="357"/>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D0E0FD4"/>
    <w:multiLevelType w:val="hybridMultilevel"/>
    <w:tmpl w:val="D2D0FD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DA6103"/>
    <w:multiLevelType w:val="hybridMultilevel"/>
    <w:tmpl w:val="3A3C5BE2"/>
    <w:lvl w:ilvl="0" w:tplc="236C3CA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9" w15:restartNumberingAfterBreak="0">
    <w:nsid w:val="7C010C37"/>
    <w:multiLevelType w:val="hybridMultilevel"/>
    <w:tmpl w:val="3982B6F2"/>
    <w:lvl w:ilvl="0" w:tplc="43440CEC">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0" w15:restartNumberingAfterBreak="0">
    <w:nsid w:val="7E4E5AA5"/>
    <w:multiLevelType w:val="hybridMultilevel"/>
    <w:tmpl w:val="8F261E0C"/>
    <w:lvl w:ilvl="0" w:tplc="6A26BC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4"/>
  </w:num>
  <w:num w:numId="5">
    <w:abstractNumId w:val="8"/>
  </w:num>
  <w:num w:numId="6">
    <w:abstractNumId w:val="9"/>
  </w:num>
  <w:num w:numId="7">
    <w:abstractNumId w:val="13"/>
  </w:num>
  <w:num w:numId="8">
    <w:abstractNumId w:val="16"/>
  </w:num>
  <w:num w:numId="9">
    <w:abstractNumId w:val="17"/>
  </w:num>
  <w:num w:numId="10">
    <w:abstractNumId w:val="18"/>
  </w:num>
  <w:num w:numId="11">
    <w:abstractNumId w:val="21"/>
  </w:num>
  <w:num w:numId="12">
    <w:abstractNumId w:val="23"/>
  </w:num>
  <w:num w:numId="13">
    <w:abstractNumId w:val="24"/>
  </w:num>
  <w:num w:numId="14">
    <w:abstractNumId w:val="28"/>
  </w:num>
  <w:num w:numId="15">
    <w:abstractNumId w:val="30"/>
  </w:num>
  <w:num w:numId="16">
    <w:abstractNumId w:val="34"/>
  </w:num>
  <w:num w:numId="17">
    <w:abstractNumId w:val="36"/>
  </w:num>
  <w:num w:numId="18">
    <w:abstractNumId w:val="38"/>
  </w:num>
  <w:num w:numId="19">
    <w:abstractNumId w:val="39"/>
  </w:num>
  <w:num w:numId="20">
    <w:abstractNumId w:val="41"/>
  </w:num>
  <w:num w:numId="21">
    <w:abstractNumId w:val="42"/>
  </w:num>
  <w:num w:numId="22">
    <w:abstractNumId w:val="43"/>
  </w:num>
  <w:num w:numId="23">
    <w:abstractNumId w:val="45"/>
  </w:num>
  <w:num w:numId="24">
    <w:abstractNumId w:val="47"/>
  </w:num>
  <w:num w:numId="25">
    <w:abstractNumId w:val="48"/>
  </w:num>
  <w:num w:numId="26">
    <w:abstractNumId w:val="50"/>
  </w:num>
  <w:num w:numId="27">
    <w:abstractNumId w:val="44"/>
  </w:num>
  <w:num w:numId="28">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81"/>
    <w:rsid w:val="000008A1"/>
    <w:rsid w:val="00001124"/>
    <w:rsid w:val="00010092"/>
    <w:rsid w:val="00013A0B"/>
    <w:rsid w:val="000236F9"/>
    <w:rsid w:val="00024EB6"/>
    <w:rsid w:val="00025BC2"/>
    <w:rsid w:val="00027AD0"/>
    <w:rsid w:val="00031020"/>
    <w:rsid w:val="00034CD6"/>
    <w:rsid w:val="0004636F"/>
    <w:rsid w:val="00046A49"/>
    <w:rsid w:val="0005159B"/>
    <w:rsid w:val="00051D85"/>
    <w:rsid w:val="000573F1"/>
    <w:rsid w:val="00065003"/>
    <w:rsid w:val="00070FD3"/>
    <w:rsid w:val="00071E78"/>
    <w:rsid w:val="00080826"/>
    <w:rsid w:val="000829D4"/>
    <w:rsid w:val="000852D1"/>
    <w:rsid w:val="00086A77"/>
    <w:rsid w:val="000871E7"/>
    <w:rsid w:val="000977F6"/>
    <w:rsid w:val="000A6133"/>
    <w:rsid w:val="000C1035"/>
    <w:rsid w:val="000C6761"/>
    <w:rsid w:val="000C676D"/>
    <w:rsid w:val="000C6B2B"/>
    <w:rsid w:val="000C7153"/>
    <w:rsid w:val="000D0AB5"/>
    <w:rsid w:val="000D2065"/>
    <w:rsid w:val="000D2BD2"/>
    <w:rsid w:val="000E0AAA"/>
    <w:rsid w:val="000E7EC9"/>
    <w:rsid w:val="000F005B"/>
    <w:rsid w:val="000F2DE3"/>
    <w:rsid w:val="000F315D"/>
    <w:rsid w:val="000F4FD3"/>
    <w:rsid w:val="001000AB"/>
    <w:rsid w:val="001041DA"/>
    <w:rsid w:val="001146A0"/>
    <w:rsid w:val="00124506"/>
    <w:rsid w:val="0013207B"/>
    <w:rsid w:val="00132E66"/>
    <w:rsid w:val="001354D5"/>
    <w:rsid w:val="001363BD"/>
    <w:rsid w:val="00144E1C"/>
    <w:rsid w:val="00145177"/>
    <w:rsid w:val="0014670E"/>
    <w:rsid w:val="001607BD"/>
    <w:rsid w:val="00161283"/>
    <w:rsid w:val="00161A25"/>
    <w:rsid w:val="00165160"/>
    <w:rsid w:val="0016587B"/>
    <w:rsid w:val="00172282"/>
    <w:rsid w:val="00184CA4"/>
    <w:rsid w:val="0019069F"/>
    <w:rsid w:val="001A6847"/>
    <w:rsid w:val="001C13EE"/>
    <w:rsid w:val="001D4619"/>
    <w:rsid w:val="001E5CA9"/>
    <w:rsid w:val="001E5E29"/>
    <w:rsid w:val="001E676F"/>
    <w:rsid w:val="001F01B3"/>
    <w:rsid w:val="001F22B8"/>
    <w:rsid w:val="001F4EF7"/>
    <w:rsid w:val="002026F8"/>
    <w:rsid w:val="002044EC"/>
    <w:rsid w:val="00212D14"/>
    <w:rsid w:val="00214501"/>
    <w:rsid w:val="002169F9"/>
    <w:rsid w:val="00224E40"/>
    <w:rsid w:val="00235BBC"/>
    <w:rsid w:val="0024190A"/>
    <w:rsid w:val="002420E0"/>
    <w:rsid w:val="00242A55"/>
    <w:rsid w:val="0024572A"/>
    <w:rsid w:val="00252759"/>
    <w:rsid w:val="0026133A"/>
    <w:rsid w:val="002641F7"/>
    <w:rsid w:val="00273790"/>
    <w:rsid w:val="00285554"/>
    <w:rsid w:val="002878AA"/>
    <w:rsid w:val="00294144"/>
    <w:rsid w:val="002A1049"/>
    <w:rsid w:val="002A16B0"/>
    <w:rsid w:val="002A3BFA"/>
    <w:rsid w:val="002B1538"/>
    <w:rsid w:val="002C436F"/>
    <w:rsid w:val="002C55C4"/>
    <w:rsid w:val="002C7FFC"/>
    <w:rsid w:val="002E0B0A"/>
    <w:rsid w:val="002E2DF1"/>
    <w:rsid w:val="002E66A4"/>
    <w:rsid w:val="0030136A"/>
    <w:rsid w:val="003033B0"/>
    <w:rsid w:val="003123C9"/>
    <w:rsid w:val="00314E3C"/>
    <w:rsid w:val="00317948"/>
    <w:rsid w:val="003207B0"/>
    <w:rsid w:val="00326E82"/>
    <w:rsid w:val="00337D9A"/>
    <w:rsid w:val="00341200"/>
    <w:rsid w:val="00346A85"/>
    <w:rsid w:val="0035285D"/>
    <w:rsid w:val="003552D9"/>
    <w:rsid w:val="003578A3"/>
    <w:rsid w:val="00360B61"/>
    <w:rsid w:val="00366530"/>
    <w:rsid w:val="00370670"/>
    <w:rsid w:val="003766BB"/>
    <w:rsid w:val="00382109"/>
    <w:rsid w:val="003853ED"/>
    <w:rsid w:val="00390159"/>
    <w:rsid w:val="0039604B"/>
    <w:rsid w:val="003B4396"/>
    <w:rsid w:val="003B4558"/>
    <w:rsid w:val="003C1B94"/>
    <w:rsid w:val="003C26D5"/>
    <w:rsid w:val="003C3662"/>
    <w:rsid w:val="003C4088"/>
    <w:rsid w:val="003C7612"/>
    <w:rsid w:val="003D5AFE"/>
    <w:rsid w:val="003E5E2C"/>
    <w:rsid w:val="003F2233"/>
    <w:rsid w:val="003F64A4"/>
    <w:rsid w:val="0040011C"/>
    <w:rsid w:val="00403F0A"/>
    <w:rsid w:val="00404FB6"/>
    <w:rsid w:val="004060EB"/>
    <w:rsid w:val="0041106B"/>
    <w:rsid w:val="00413822"/>
    <w:rsid w:val="004217F9"/>
    <w:rsid w:val="00435B79"/>
    <w:rsid w:val="00437E7D"/>
    <w:rsid w:val="004525DC"/>
    <w:rsid w:val="00454478"/>
    <w:rsid w:val="004566F0"/>
    <w:rsid w:val="00462FCF"/>
    <w:rsid w:val="0046459D"/>
    <w:rsid w:val="00475C32"/>
    <w:rsid w:val="00481CC1"/>
    <w:rsid w:val="00486A52"/>
    <w:rsid w:val="0049188D"/>
    <w:rsid w:val="00492DC8"/>
    <w:rsid w:val="00495B73"/>
    <w:rsid w:val="004A66BA"/>
    <w:rsid w:val="004A6E74"/>
    <w:rsid w:val="004B18AF"/>
    <w:rsid w:val="004B621E"/>
    <w:rsid w:val="004B6D68"/>
    <w:rsid w:val="004B78D4"/>
    <w:rsid w:val="004C009C"/>
    <w:rsid w:val="004C399F"/>
    <w:rsid w:val="004C3DAB"/>
    <w:rsid w:val="004D064D"/>
    <w:rsid w:val="004D322F"/>
    <w:rsid w:val="004D4F40"/>
    <w:rsid w:val="004D557D"/>
    <w:rsid w:val="004D5652"/>
    <w:rsid w:val="004E598E"/>
    <w:rsid w:val="004F10F0"/>
    <w:rsid w:val="004F2947"/>
    <w:rsid w:val="004F2A27"/>
    <w:rsid w:val="004F5AD9"/>
    <w:rsid w:val="004F65B4"/>
    <w:rsid w:val="00500198"/>
    <w:rsid w:val="005065E1"/>
    <w:rsid w:val="00510EE5"/>
    <w:rsid w:val="005124EF"/>
    <w:rsid w:val="0051390A"/>
    <w:rsid w:val="005143A5"/>
    <w:rsid w:val="00516B9A"/>
    <w:rsid w:val="00517D65"/>
    <w:rsid w:val="005202AC"/>
    <w:rsid w:val="005247D7"/>
    <w:rsid w:val="005368CC"/>
    <w:rsid w:val="00557B94"/>
    <w:rsid w:val="00562D2C"/>
    <w:rsid w:val="00567654"/>
    <w:rsid w:val="00571DC9"/>
    <w:rsid w:val="00584CF1"/>
    <w:rsid w:val="005869D8"/>
    <w:rsid w:val="005A1118"/>
    <w:rsid w:val="005A1723"/>
    <w:rsid w:val="005A656A"/>
    <w:rsid w:val="005A7198"/>
    <w:rsid w:val="005B2E80"/>
    <w:rsid w:val="005B4BAC"/>
    <w:rsid w:val="005B6A86"/>
    <w:rsid w:val="005B7AFC"/>
    <w:rsid w:val="005C0157"/>
    <w:rsid w:val="005C1417"/>
    <w:rsid w:val="005C1BC0"/>
    <w:rsid w:val="005C6ABC"/>
    <w:rsid w:val="005C7E24"/>
    <w:rsid w:val="005D3E30"/>
    <w:rsid w:val="005D4116"/>
    <w:rsid w:val="005D48F6"/>
    <w:rsid w:val="005E75BB"/>
    <w:rsid w:val="005E7707"/>
    <w:rsid w:val="005F114F"/>
    <w:rsid w:val="005F41B9"/>
    <w:rsid w:val="005F5535"/>
    <w:rsid w:val="005F66BB"/>
    <w:rsid w:val="005F7960"/>
    <w:rsid w:val="005F7BE4"/>
    <w:rsid w:val="00600EFC"/>
    <w:rsid w:val="006032C9"/>
    <w:rsid w:val="0060689E"/>
    <w:rsid w:val="00614E0D"/>
    <w:rsid w:val="00650350"/>
    <w:rsid w:val="00652E0A"/>
    <w:rsid w:val="00654972"/>
    <w:rsid w:val="00657212"/>
    <w:rsid w:val="006609F3"/>
    <w:rsid w:val="00666D6D"/>
    <w:rsid w:val="00667981"/>
    <w:rsid w:val="00671B11"/>
    <w:rsid w:val="006800E9"/>
    <w:rsid w:val="006920EF"/>
    <w:rsid w:val="006A156C"/>
    <w:rsid w:val="006A2096"/>
    <w:rsid w:val="006A2305"/>
    <w:rsid w:val="006A35A4"/>
    <w:rsid w:val="006B6A58"/>
    <w:rsid w:val="006C0C9E"/>
    <w:rsid w:val="006C1088"/>
    <w:rsid w:val="006C22D8"/>
    <w:rsid w:val="006D4EF8"/>
    <w:rsid w:val="006D60CB"/>
    <w:rsid w:val="006E571C"/>
    <w:rsid w:val="006E6FCB"/>
    <w:rsid w:val="006E7C2E"/>
    <w:rsid w:val="006F16E4"/>
    <w:rsid w:val="00712EC1"/>
    <w:rsid w:val="00713F9A"/>
    <w:rsid w:val="007146C1"/>
    <w:rsid w:val="00714BBE"/>
    <w:rsid w:val="00725E25"/>
    <w:rsid w:val="00726100"/>
    <w:rsid w:val="00734E47"/>
    <w:rsid w:val="00735AB2"/>
    <w:rsid w:val="0073719F"/>
    <w:rsid w:val="007455DA"/>
    <w:rsid w:val="00746597"/>
    <w:rsid w:val="00747C53"/>
    <w:rsid w:val="00752C8B"/>
    <w:rsid w:val="00757108"/>
    <w:rsid w:val="00757FA2"/>
    <w:rsid w:val="00763558"/>
    <w:rsid w:val="00764945"/>
    <w:rsid w:val="00764E7D"/>
    <w:rsid w:val="00771CFB"/>
    <w:rsid w:val="00772557"/>
    <w:rsid w:val="007729E4"/>
    <w:rsid w:val="007756AC"/>
    <w:rsid w:val="00780130"/>
    <w:rsid w:val="00782E02"/>
    <w:rsid w:val="00787585"/>
    <w:rsid w:val="0079139D"/>
    <w:rsid w:val="0079792A"/>
    <w:rsid w:val="00797A62"/>
    <w:rsid w:val="007A3293"/>
    <w:rsid w:val="007A32B9"/>
    <w:rsid w:val="007B256C"/>
    <w:rsid w:val="007C0DCA"/>
    <w:rsid w:val="007C3CCD"/>
    <w:rsid w:val="007C6D70"/>
    <w:rsid w:val="007D362C"/>
    <w:rsid w:val="007D4DC4"/>
    <w:rsid w:val="007D59F9"/>
    <w:rsid w:val="007D7B58"/>
    <w:rsid w:val="007E3592"/>
    <w:rsid w:val="007E4AB7"/>
    <w:rsid w:val="007E577B"/>
    <w:rsid w:val="007F0497"/>
    <w:rsid w:val="007F1C81"/>
    <w:rsid w:val="007F67A8"/>
    <w:rsid w:val="007F691F"/>
    <w:rsid w:val="00804994"/>
    <w:rsid w:val="00804BA0"/>
    <w:rsid w:val="008059CB"/>
    <w:rsid w:val="00815634"/>
    <w:rsid w:val="008164ED"/>
    <w:rsid w:val="008223F6"/>
    <w:rsid w:val="00825956"/>
    <w:rsid w:val="00832412"/>
    <w:rsid w:val="008332A6"/>
    <w:rsid w:val="008357AA"/>
    <w:rsid w:val="00847021"/>
    <w:rsid w:val="00854BA2"/>
    <w:rsid w:val="00861176"/>
    <w:rsid w:val="00867583"/>
    <w:rsid w:val="00876462"/>
    <w:rsid w:val="008831A9"/>
    <w:rsid w:val="00887C60"/>
    <w:rsid w:val="00890E8C"/>
    <w:rsid w:val="00891A78"/>
    <w:rsid w:val="008924B9"/>
    <w:rsid w:val="008A127F"/>
    <w:rsid w:val="008A285D"/>
    <w:rsid w:val="008A3376"/>
    <w:rsid w:val="008B29A2"/>
    <w:rsid w:val="008B51C5"/>
    <w:rsid w:val="008B5445"/>
    <w:rsid w:val="008B5E93"/>
    <w:rsid w:val="008C4575"/>
    <w:rsid w:val="008D169A"/>
    <w:rsid w:val="008D1BA3"/>
    <w:rsid w:val="008D47DD"/>
    <w:rsid w:val="008E5BF4"/>
    <w:rsid w:val="008F016C"/>
    <w:rsid w:val="008F52F6"/>
    <w:rsid w:val="009028AC"/>
    <w:rsid w:val="00912090"/>
    <w:rsid w:val="00914603"/>
    <w:rsid w:val="00920419"/>
    <w:rsid w:val="00923E43"/>
    <w:rsid w:val="00930CCF"/>
    <w:rsid w:val="00934E4B"/>
    <w:rsid w:val="00941275"/>
    <w:rsid w:val="00944B83"/>
    <w:rsid w:val="00945FA0"/>
    <w:rsid w:val="009466AB"/>
    <w:rsid w:val="00950490"/>
    <w:rsid w:val="00955E49"/>
    <w:rsid w:val="009562CC"/>
    <w:rsid w:val="0095671B"/>
    <w:rsid w:val="00961F7D"/>
    <w:rsid w:val="00967724"/>
    <w:rsid w:val="00967E35"/>
    <w:rsid w:val="009748A8"/>
    <w:rsid w:val="00975933"/>
    <w:rsid w:val="009861B9"/>
    <w:rsid w:val="009A300C"/>
    <w:rsid w:val="009A3861"/>
    <w:rsid w:val="009B3382"/>
    <w:rsid w:val="009C07F1"/>
    <w:rsid w:val="009C2145"/>
    <w:rsid w:val="009D04CD"/>
    <w:rsid w:val="009D371B"/>
    <w:rsid w:val="009D62C1"/>
    <w:rsid w:val="009E0205"/>
    <w:rsid w:val="009E0894"/>
    <w:rsid w:val="009E25F1"/>
    <w:rsid w:val="009E4DF3"/>
    <w:rsid w:val="009F42C9"/>
    <w:rsid w:val="009F5D1F"/>
    <w:rsid w:val="009F7433"/>
    <w:rsid w:val="00A04363"/>
    <w:rsid w:val="00A067DE"/>
    <w:rsid w:val="00A245AB"/>
    <w:rsid w:val="00A476F8"/>
    <w:rsid w:val="00A50521"/>
    <w:rsid w:val="00A5101B"/>
    <w:rsid w:val="00A56C16"/>
    <w:rsid w:val="00A57730"/>
    <w:rsid w:val="00A6084F"/>
    <w:rsid w:val="00A6126B"/>
    <w:rsid w:val="00A6557F"/>
    <w:rsid w:val="00A6688D"/>
    <w:rsid w:val="00A74E33"/>
    <w:rsid w:val="00A7601F"/>
    <w:rsid w:val="00A76FFF"/>
    <w:rsid w:val="00A8036C"/>
    <w:rsid w:val="00A81F3F"/>
    <w:rsid w:val="00A934A8"/>
    <w:rsid w:val="00A93F95"/>
    <w:rsid w:val="00A97761"/>
    <w:rsid w:val="00AA1C21"/>
    <w:rsid w:val="00AC0875"/>
    <w:rsid w:val="00AC47F7"/>
    <w:rsid w:val="00AC6E01"/>
    <w:rsid w:val="00AC7A79"/>
    <w:rsid w:val="00AD2BD0"/>
    <w:rsid w:val="00AD2D0F"/>
    <w:rsid w:val="00AD60E2"/>
    <w:rsid w:val="00AD72FF"/>
    <w:rsid w:val="00AE1958"/>
    <w:rsid w:val="00AE1B3B"/>
    <w:rsid w:val="00AE6025"/>
    <w:rsid w:val="00AE7466"/>
    <w:rsid w:val="00AE795B"/>
    <w:rsid w:val="00AF2114"/>
    <w:rsid w:val="00AF32DD"/>
    <w:rsid w:val="00AF539E"/>
    <w:rsid w:val="00B02906"/>
    <w:rsid w:val="00B03BEA"/>
    <w:rsid w:val="00B04347"/>
    <w:rsid w:val="00B05181"/>
    <w:rsid w:val="00B1261D"/>
    <w:rsid w:val="00B15235"/>
    <w:rsid w:val="00B17177"/>
    <w:rsid w:val="00B17C0F"/>
    <w:rsid w:val="00B21007"/>
    <w:rsid w:val="00B22467"/>
    <w:rsid w:val="00B23D4D"/>
    <w:rsid w:val="00B24148"/>
    <w:rsid w:val="00B26B16"/>
    <w:rsid w:val="00B302FC"/>
    <w:rsid w:val="00B32C52"/>
    <w:rsid w:val="00B336E5"/>
    <w:rsid w:val="00B3551C"/>
    <w:rsid w:val="00B3641A"/>
    <w:rsid w:val="00B4070B"/>
    <w:rsid w:val="00B42BE3"/>
    <w:rsid w:val="00B44A75"/>
    <w:rsid w:val="00B47ADF"/>
    <w:rsid w:val="00B505B4"/>
    <w:rsid w:val="00B54A2F"/>
    <w:rsid w:val="00B57F33"/>
    <w:rsid w:val="00B6323C"/>
    <w:rsid w:val="00B6489D"/>
    <w:rsid w:val="00B66F00"/>
    <w:rsid w:val="00B72EE6"/>
    <w:rsid w:val="00B74516"/>
    <w:rsid w:val="00B74601"/>
    <w:rsid w:val="00B8385D"/>
    <w:rsid w:val="00B83C3E"/>
    <w:rsid w:val="00B84098"/>
    <w:rsid w:val="00B946C4"/>
    <w:rsid w:val="00B94DA3"/>
    <w:rsid w:val="00BB0CD5"/>
    <w:rsid w:val="00BB30D1"/>
    <w:rsid w:val="00BB5C36"/>
    <w:rsid w:val="00BB73E1"/>
    <w:rsid w:val="00BC295A"/>
    <w:rsid w:val="00BC2BC6"/>
    <w:rsid w:val="00BC4605"/>
    <w:rsid w:val="00BD4B53"/>
    <w:rsid w:val="00BD4F09"/>
    <w:rsid w:val="00BD6583"/>
    <w:rsid w:val="00BE163A"/>
    <w:rsid w:val="00BF0BA8"/>
    <w:rsid w:val="00BF69EC"/>
    <w:rsid w:val="00BF6CF2"/>
    <w:rsid w:val="00BF7D2C"/>
    <w:rsid w:val="00C03F74"/>
    <w:rsid w:val="00C04F1A"/>
    <w:rsid w:val="00C0783E"/>
    <w:rsid w:val="00C11A41"/>
    <w:rsid w:val="00C13912"/>
    <w:rsid w:val="00C16F6D"/>
    <w:rsid w:val="00C20868"/>
    <w:rsid w:val="00C20CAB"/>
    <w:rsid w:val="00C22A54"/>
    <w:rsid w:val="00C30976"/>
    <w:rsid w:val="00C36032"/>
    <w:rsid w:val="00C424E4"/>
    <w:rsid w:val="00C53D18"/>
    <w:rsid w:val="00C53D5B"/>
    <w:rsid w:val="00C75337"/>
    <w:rsid w:val="00C8085C"/>
    <w:rsid w:val="00C832EF"/>
    <w:rsid w:val="00C84C95"/>
    <w:rsid w:val="00C92158"/>
    <w:rsid w:val="00C968D5"/>
    <w:rsid w:val="00CA03C0"/>
    <w:rsid w:val="00CB0D04"/>
    <w:rsid w:val="00CB36F9"/>
    <w:rsid w:val="00CC045B"/>
    <w:rsid w:val="00CC42DC"/>
    <w:rsid w:val="00CD0BB8"/>
    <w:rsid w:val="00CD2406"/>
    <w:rsid w:val="00CD45AC"/>
    <w:rsid w:val="00CE0E6B"/>
    <w:rsid w:val="00CE7F50"/>
    <w:rsid w:val="00CF078C"/>
    <w:rsid w:val="00CF3B1B"/>
    <w:rsid w:val="00D004BE"/>
    <w:rsid w:val="00D01B71"/>
    <w:rsid w:val="00D041A4"/>
    <w:rsid w:val="00D054BB"/>
    <w:rsid w:val="00D15808"/>
    <w:rsid w:val="00D166B7"/>
    <w:rsid w:val="00D219DC"/>
    <w:rsid w:val="00D247CB"/>
    <w:rsid w:val="00D26D22"/>
    <w:rsid w:val="00D27B3F"/>
    <w:rsid w:val="00D32321"/>
    <w:rsid w:val="00D4107D"/>
    <w:rsid w:val="00D45675"/>
    <w:rsid w:val="00D4642A"/>
    <w:rsid w:val="00D52CCA"/>
    <w:rsid w:val="00D52ECC"/>
    <w:rsid w:val="00D541D8"/>
    <w:rsid w:val="00D57473"/>
    <w:rsid w:val="00D63D59"/>
    <w:rsid w:val="00D646D2"/>
    <w:rsid w:val="00D7166C"/>
    <w:rsid w:val="00D87A44"/>
    <w:rsid w:val="00D919CF"/>
    <w:rsid w:val="00D927AA"/>
    <w:rsid w:val="00D93735"/>
    <w:rsid w:val="00DA10ED"/>
    <w:rsid w:val="00DA56AB"/>
    <w:rsid w:val="00DA5F4B"/>
    <w:rsid w:val="00DA6333"/>
    <w:rsid w:val="00DB003D"/>
    <w:rsid w:val="00DB0440"/>
    <w:rsid w:val="00DB0870"/>
    <w:rsid w:val="00DB7095"/>
    <w:rsid w:val="00DC61E6"/>
    <w:rsid w:val="00DD1708"/>
    <w:rsid w:val="00DD1F57"/>
    <w:rsid w:val="00DD42D7"/>
    <w:rsid w:val="00DE1C21"/>
    <w:rsid w:val="00DE25B4"/>
    <w:rsid w:val="00DE56B0"/>
    <w:rsid w:val="00DF046F"/>
    <w:rsid w:val="00DF09D9"/>
    <w:rsid w:val="00E019D0"/>
    <w:rsid w:val="00E13D5E"/>
    <w:rsid w:val="00E1560D"/>
    <w:rsid w:val="00E1723B"/>
    <w:rsid w:val="00E22465"/>
    <w:rsid w:val="00E32214"/>
    <w:rsid w:val="00E3659D"/>
    <w:rsid w:val="00E451F7"/>
    <w:rsid w:val="00E4602F"/>
    <w:rsid w:val="00E56304"/>
    <w:rsid w:val="00E5729E"/>
    <w:rsid w:val="00E60E39"/>
    <w:rsid w:val="00E61125"/>
    <w:rsid w:val="00E65659"/>
    <w:rsid w:val="00E90A71"/>
    <w:rsid w:val="00E90BFC"/>
    <w:rsid w:val="00E94C5E"/>
    <w:rsid w:val="00EA2AFF"/>
    <w:rsid w:val="00EA37D5"/>
    <w:rsid w:val="00EB1813"/>
    <w:rsid w:val="00EB380E"/>
    <w:rsid w:val="00EB55EC"/>
    <w:rsid w:val="00EC2FE5"/>
    <w:rsid w:val="00EC3FB3"/>
    <w:rsid w:val="00EC432F"/>
    <w:rsid w:val="00EC66A8"/>
    <w:rsid w:val="00ED1944"/>
    <w:rsid w:val="00EE1261"/>
    <w:rsid w:val="00EE127F"/>
    <w:rsid w:val="00EE5286"/>
    <w:rsid w:val="00EE60B5"/>
    <w:rsid w:val="00F1249E"/>
    <w:rsid w:val="00F1712B"/>
    <w:rsid w:val="00F21BAA"/>
    <w:rsid w:val="00F30BEE"/>
    <w:rsid w:val="00F334F9"/>
    <w:rsid w:val="00F34179"/>
    <w:rsid w:val="00F416A3"/>
    <w:rsid w:val="00F426FE"/>
    <w:rsid w:val="00F45CA9"/>
    <w:rsid w:val="00F54F4D"/>
    <w:rsid w:val="00F60F66"/>
    <w:rsid w:val="00F62BCF"/>
    <w:rsid w:val="00F659C2"/>
    <w:rsid w:val="00F66CFC"/>
    <w:rsid w:val="00F738A8"/>
    <w:rsid w:val="00F769EF"/>
    <w:rsid w:val="00F77C4C"/>
    <w:rsid w:val="00F82294"/>
    <w:rsid w:val="00F849A9"/>
    <w:rsid w:val="00F90598"/>
    <w:rsid w:val="00F930B7"/>
    <w:rsid w:val="00F9783C"/>
    <w:rsid w:val="00FA1586"/>
    <w:rsid w:val="00FA2991"/>
    <w:rsid w:val="00FA3582"/>
    <w:rsid w:val="00FA6755"/>
    <w:rsid w:val="00FA72D3"/>
    <w:rsid w:val="00FA7E58"/>
    <w:rsid w:val="00FB037C"/>
    <w:rsid w:val="00FB25F3"/>
    <w:rsid w:val="00FB46D2"/>
    <w:rsid w:val="00FC1712"/>
    <w:rsid w:val="00FC30A7"/>
    <w:rsid w:val="00FC3A71"/>
    <w:rsid w:val="00FC3DD8"/>
    <w:rsid w:val="00FD1874"/>
    <w:rsid w:val="00FD2CA8"/>
    <w:rsid w:val="00FE1BB0"/>
    <w:rsid w:val="00FF32A0"/>
    <w:rsid w:val="00FF33F7"/>
    <w:rsid w:val="00FF444C"/>
    <w:rsid w:val="00FF5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5:docId w15:val="{5D97A8F1-708A-4618-8FB1-0BD6FB7D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4BBE"/>
    <w:pPr>
      <w:suppressAutoHyphens/>
    </w:pPr>
    <w:rPr>
      <w:lang w:eastAsia="ar-SA"/>
    </w:rPr>
  </w:style>
  <w:style w:type="paragraph" w:styleId="Nadpis1">
    <w:name w:val="heading 1"/>
    <w:basedOn w:val="Normln"/>
    <w:next w:val="Normln"/>
    <w:qFormat/>
    <w:rsid w:val="00714BBE"/>
    <w:pPr>
      <w:keepNext/>
      <w:numPr>
        <w:numId w:val="1"/>
      </w:numPr>
      <w:jc w:val="center"/>
      <w:outlineLvl w:val="0"/>
    </w:pPr>
    <w:rPr>
      <w:rFonts w:ascii="Arial" w:hAnsi="Arial"/>
      <w:b/>
      <w:sz w:val="22"/>
    </w:rPr>
  </w:style>
  <w:style w:type="paragraph" w:styleId="Nadpis2">
    <w:name w:val="heading 2"/>
    <w:basedOn w:val="Normln"/>
    <w:next w:val="Normln"/>
    <w:qFormat/>
    <w:rsid w:val="00714BBE"/>
    <w:pPr>
      <w:keepNext/>
      <w:numPr>
        <w:ilvl w:val="1"/>
        <w:numId w:val="1"/>
      </w:numPr>
      <w:spacing w:before="240" w:after="60"/>
      <w:outlineLvl w:val="1"/>
    </w:pPr>
    <w:rPr>
      <w:rFonts w:ascii="Arial" w:hAnsi="Arial" w:cs="Arial"/>
      <w:b/>
      <w:bCs/>
      <w:i/>
      <w:iCs/>
      <w:sz w:val="28"/>
      <w:szCs w:val="28"/>
    </w:rPr>
  </w:style>
  <w:style w:type="paragraph" w:styleId="Nadpis6">
    <w:name w:val="heading 6"/>
    <w:basedOn w:val="Normln"/>
    <w:next w:val="Normln"/>
    <w:qFormat/>
    <w:rsid w:val="00714BBE"/>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714BBE"/>
    <w:rPr>
      <w:rFonts w:ascii="Arial" w:hAnsi="Arial"/>
      <w:b w:val="0"/>
      <w:i w:val="0"/>
      <w:sz w:val="20"/>
      <w:u w:val="none"/>
    </w:rPr>
  </w:style>
  <w:style w:type="character" w:customStyle="1" w:styleId="WW8Num4z1">
    <w:name w:val="WW8Num4z1"/>
    <w:rsid w:val="00714BBE"/>
    <w:rPr>
      <w:i w:val="0"/>
    </w:rPr>
  </w:style>
  <w:style w:type="character" w:customStyle="1" w:styleId="WW8Num5z0">
    <w:name w:val="WW8Num5z0"/>
    <w:rsid w:val="00714BBE"/>
    <w:rPr>
      <w:rFonts w:ascii="Times New Roman" w:eastAsia="Times New Roman" w:hAnsi="Times New Roman" w:cs="Tahoma"/>
    </w:rPr>
  </w:style>
  <w:style w:type="character" w:customStyle="1" w:styleId="WW8Num6z0">
    <w:name w:val="WW8Num6z0"/>
    <w:rsid w:val="00714BBE"/>
    <w:rPr>
      <w:rFonts w:ascii="Wingdings" w:hAnsi="Wingdings"/>
    </w:rPr>
  </w:style>
  <w:style w:type="character" w:customStyle="1" w:styleId="WW8Num6z1">
    <w:name w:val="WW8Num6z1"/>
    <w:rsid w:val="00714BBE"/>
    <w:rPr>
      <w:rFonts w:ascii="Courier New" w:hAnsi="Courier New"/>
    </w:rPr>
  </w:style>
  <w:style w:type="character" w:customStyle="1" w:styleId="WW8Num6z2">
    <w:name w:val="WW8Num6z2"/>
    <w:rsid w:val="00714BBE"/>
    <w:rPr>
      <w:rFonts w:ascii="Wingdings" w:hAnsi="Wingdings"/>
    </w:rPr>
  </w:style>
  <w:style w:type="character" w:customStyle="1" w:styleId="WW8Num6z3">
    <w:name w:val="WW8Num6z3"/>
    <w:rsid w:val="00714BBE"/>
    <w:rPr>
      <w:rFonts w:ascii="Symbol" w:hAnsi="Symbol"/>
    </w:rPr>
  </w:style>
  <w:style w:type="character" w:customStyle="1" w:styleId="WW8Num7z0">
    <w:name w:val="WW8Num7z0"/>
    <w:rsid w:val="00714BBE"/>
    <w:rPr>
      <w:rFonts w:ascii="Arial" w:hAnsi="Arial"/>
      <w:b w:val="0"/>
      <w:i w:val="0"/>
      <w:sz w:val="20"/>
      <w:u w:val="none"/>
    </w:rPr>
  </w:style>
  <w:style w:type="character" w:customStyle="1" w:styleId="WW8Num7z1">
    <w:name w:val="WW8Num7z1"/>
    <w:rsid w:val="00714BBE"/>
    <w:rPr>
      <w:rFonts w:ascii="Courier New" w:hAnsi="Courier New"/>
    </w:rPr>
  </w:style>
  <w:style w:type="character" w:customStyle="1" w:styleId="WW8Num7z3">
    <w:name w:val="WW8Num7z3"/>
    <w:rsid w:val="00714BBE"/>
    <w:rPr>
      <w:rFonts w:ascii="Symbol" w:hAnsi="Symbol"/>
    </w:rPr>
  </w:style>
  <w:style w:type="character" w:customStyle="1" w:styleId="WW8Num8z0">
    <w:name w:val="WW8Num8z0"/>
    <w:rsid w:val="00714BBE"/>
    <w:rPr>
      <w:rFonts w:ascii="Wingdings" w:hAnsi="Wingdings"/>
      <w:b w:val="0"/>
      <w:i w:val="0"/>
      <w:sz w:val="20"/>
      <w:u w:val="none"/>
    </w:rPr>
  </w:style>
  <w:style w:type="character" w:customStyle="1" w:styleId="WW8Num9z0">
    <w:name w:val="WW8Num9z0"/>
    <w:rsid w:val="00714BBE"/>
    <w:rPr>
      <w:rFonts w:ascii="Wingdings" w:hAnsi="Wingdings"/>
      <w:b w:val="0"/>
      <w:i w:val="0"/>
      <w:sz w:val="20"/>
      <w:u w:val="none"/>
    </w:rPr>
  </w:style>
  <w:style w:type="character" w:customStyle="1" w:styleId="WW8Num11z0">
    <w:name w:val="WW8Num11z0"/>
    <w:rsid w:val="00714BBE"/>
    <w:rPr>
      <w:rFonts w:ascii="Times New Roman" w:hAnsi="Times New Roman" w:cs="Tahoma"/>
    </w:rPr>
  </w:style>
  <w:style w:type="character" w:customStyle="1" w:styleId="WW8Num11z1">
    <w:name w:val="WW8Num11z1"/>
    <w:rsid w:val="00714BBE"/>
    <w:rPr>
      <w:rFonts w:ascii="Courier New" w:hAnsi="Courier New"/>
    </w:rPr>
  </w:style>
  <w:style w:type="character" w:customStyle="1" w:styleId="WW8Num11z2">
    <w:name w:val="WW8Num11z2"/>
    <w:rsid w:val="00714BBE"/>
    <w:rPr>
      <w:rFonts w:ascii="Wingdings" w:hAnsi="Wingdings"/>
    </w:rPr>
  </w:style>
  <w:style w:type="character" w:customStyle="1" w:styleId="WW8Num11z3">
    <w:name w:val="WW8Num11z3"/>
    <w:rsid w:val="00714BBE"/>
    <w:rPr>
      <w:rFonts w:ascii="Symbol" w:hAnsi="Symbol"/>
    </w:rPr>
  </w:style>
  <w:style w:type="character" w:customStyle="1" w:styleId="WW8Num13z0">
    <w:name w:val="WW8Num13z0"/>
    <w:rsid w:val="00714BBE"/>
    <w:rPr>
      <w:rFonts w:ascii="Arial" w:hAnsi="Arial"/>
      <w:b w:val="0"/>
      <w:i w:val="0"/>
      <w:sz w:val="20"/>
      <w:u w:val="none"/>
    </w:rPr>
  </w:style>
  <w:style w:type="character" w:customStyle="1" w:styleId="WW8Num14z0">
    <w:name w:val="WW8Num14z0"/>
    <w:rsid w:val="00714BBE"/>
    <w:rPr>
      <w:rFonts w:ascii="Arial" w:eastAsia="Times New Roman" w:hAnsi="Arial" w:cs="Arial"/>
    </w:rPr>
  </w:style>
  <w:style w:type="character" w:customStyle="1" w:styleId="WW8Num15z0">
    <w:name w:val="WW8Num15z0"/>
    <w:rsid w:val="00714BBE"/>
    <w:rPr>
      <w:rFonts w:ascii="Arial" w:eastAsia="Times New Roman" w:hAnsi="Arial" w:cs="Arial"/>
    </w:rPr>
  </w:style>
  <w:style w:type="character" w:customStyle="1" w:styleId="WW8Num19z0">
    <w:name w:val="WW8Num19z0"/>
    <w:rsid w:val="00714BBE"/>
    <w:rPr>
      <w:rFonts w:ascii="Times New Roman" w:eastAsia="Times New Roman" w:hAnsi="Times New Roman" w:cs="Tahoma"/>
    </w:rPr>
  </w:style>
  <w:style w:type="character" w:customStyle="1" w:styleId="WW8Num20z0">
    <w:name w:val="WW8Num20z0"/>
    <w:rsid w:val="00714BBE"/>
    <w:rPr>
      <w:rFonts w:ascii="Times New Roman" w:hAnsi="Times New Roman" w:cs="Tahoma"/>
    </w:rPr>
  </w:style>
  <w:style w:type="character" w:customStyle="1" w:styleId="WW8Num20z2">
    <w:name w:val="WW8Num20z2"/>
    <w:rsid w:val="00714BBE"/>
    <w:rPr>
      <w:rFonts w:ascii="Wingdings" w:hAnsi="Wingdings"/>
    </w:rPr>
  </w:style>
  <w:style w:type="character" w:customStyle="1" w:styleId="WW8Num20z3">
    <w:name w:val="WW8Num20z3"/>
    <w:rsid w:val="00714BBE"/>
    <w:rPr>
      <w:rFonts w:ascii="Symbol" w:hAnsi="Symbol"/>
    </w:rPr>
  </w:style>
  <w:style w:type="character" w:customStyle="1" w:styleId="WW8Num20z4">
    <w:name w:val="WW8Num20z4"/>
    <w:rsid w:val="00714BBE"/>
    <w:rPr>
      <w:rFonts w:ascii="Courier New" w:hAnsi="Courier New"/>
    </w:rPr>
  </w:style>
  <w:style w:type="character" w:customStyle="1" w:styleId="WW8Num22z0">
    <w:name w:val="WW8Num22z0"/>
    <w:rsid w:val="00714BBE"/>
    <w:rPr>
      <w:rFonts w:ascii="Arial" w:hAnsi="Arial"/>
      <w:b w:val="0"/>
      <w:i w:val="0"/>
      <w:sz w:val="20"/>
      <w:u w:val="none"/>
    </w:rPr>
  </w:style>
  <w:style w:type="character" w:customStyle="1" w:styleId="WW8Num23z0">
    <w:name w:val="WW8Num23z0"/>
    <w:rsid w:val="00714BBE"/>
    <w:rPr>
      <w:rFonts w:ascii="Times New Roman" w:eastAsia="Times New Roman" w:hAnsi="Times New Roman" w:cs="Tahoma"/>
    </w:rPr>
  </w:style>
  <w:style w:type="character" w:customStyle="1" w:styleId="WW8Num23z1">
    <w:name w:val="WW8Num23z1"/>
    <w:rsid w:val="00714BBE"/>
    <w:rPr>
      <w:rFonts w:ascii="Courier New" w:hAnsi="Courier New"/>
    </w:rPr>
  </w:style>
  <w:style w:type="character" w:customStyle="1" w:styleId="WW8Num23z2">
    <w:name w:val="WW8Num23z2"/>
    <w:rsid w:val="00714BBE"/>
    <w:rPr>
      <w:rFonts w:ascii="Wingdings" w:hAnsi="Wingdings"/>
    </w:rPr>
  </w:style>
  <w:style w:type="character" w:customStyle="1" w:styleId="WW8Num23z3">
    <w:name w:val="WW8Num23z3"/>
    <w:rsid w:val="00714BBE"/>
    <w:rPr>
      <w:rFonts w:ascii="Symbol" w:hAnsi="Symbol"/>
    </w:rPr>
  </w:style>
  <w:style w:type="character" w:customStyle="1" w:styleId="WW8Num24z0">
    <w:name w:val="WW8Num24z0"/>
    <w:rsid w:val="00714BBE"/>
    <w:rPr>
      <w:rFonts w:ascii="Arial" w:hAnsi="Arial"/>
      <w:b w:val="0"/>
      <w:i w:val="0"/>
      <w:sz w:val="20"/>
      <w:u w:val="none"/>
    </w:rPr>
  </w:style>
  <w:style w:type="character" w:customStyle="1" w:styleId="WW8Num24z1">
    <w:name w:val="WW8Num24z1"/>
    <w:rsid w:val="00714BBE"/>
    <w:rPr>
      <w:b w:val="0"/>
      <w:i w:val="0"/>
      <w:sz w:val="24"/>
      <w:szCs w:val="24"/>
      <w:u w:val="none"/>
    </w:rPr>
  </w:style>
  <w:style w:type="character" w:customStyle="1" w:styleId="WW8Num26z0">
    <w:name w:val="WW8Num26z0"/>
    <w:rsid w:val="00714BBE"/>
    <w:rPr>
      <w:rFonts w:ascii="Arial" w:hAnsi="Arial"/>
      <w:b w:val="0"/>
      <w:i w:val="0"/>
      <w:sz w:val="20"/>
      <w:u w:val="none"/>
    </w:rPr>
  </w:style>
  <w:style w:type="character" w:customStyle="1" w:styleId="WW8Num27z0">
    <w:name w:val="WW8Num27z0"/>
    <w:rsid w:val="00714BBE"/>
    <w:rPr>
      <w:rFonts w:ascii="Wingdings" w:hAnsi="Wingdings"/>
      <w:b w:val="0"/>
      <w:i w:val="0"/>
      <w:sz w:val="20"/>
      <w:u w:val="none"/>
    </w:rPr>
  </w:style>
  <w:style w:type="character" w:customStyle="1" w:styleId="WW8Num27z1">
    <w:name w:val="WW8Num27z1"/>
    <w:rsid w:val="00714BBE"/>
    <w:rPr>
      <w:b w:val="0"/>
      <w:i w:val="0"/>
      <w:sz w:val="24"/>
      <w:szCs w:val="24"/>
      <w:u w:val="none"/>
    </w:rPr>
  </w:style>
  <w:style w:type="character" w:customStyle="1" w:styleId="WW8Num27z2">
    <w:name w:val="WW8Num27z2"/>
    <w:rsid w:val="00714BBE"/>
    <w:rPr>
      <w:rFonts w:ascii="Wingdings" w:hAnsi="Wingdings"/>
    </w:rPr>
  </w:style>
  <w:style w:type="character" w:customStyle="1" w:styleId="WW8Num27z3">
    <w:name w:val="WW8Num27z3"/>
    <w:rsid w:val="00714BBE"/>
    <w:rPr>
      <w:rFonts w:ascii="Symbol" w:hAnsi="Symbol"/>
    </w:rPr>
  </w:style>
  <w:style w:type="character" w:customStyle="1" w:styleId="WW8Num27z4">
    <w:name w:val="WW8Num27z4"/>
    <w:rsid w:val="00714BBE"/>
    <w:rPr>
      <w:rFonts w:ascii="Courier New" w:hAnsi="Courier New" w:cs="Courier New"/>
    </w:rPr>
  </w:style>
  <w:style w:type="character" w:customStyle="1" w:styleId="WW8Num29z0">
    <w:name w:val="WW8Num29z0"/>
    <w:rsid w:val="00714BBE"/>
    <w:rPr>
      <w:sz w:val="22"/>
      <w:szCs w:val="22"/>
    </w:rPr>
  </w:style>
  <w:style w:type="character" w:customStyle="1" w:styleId="WW8Num30z0">
    <w:name w:val="WW8Num30z0"/>
    <w:rsid w:val="00714BBE"/>
    <w:rPr>
      <w:rFonts w:ascii="Arial" w:hAnsi="Arial"/>
      <w:b w:val="0"/>
      <w:i w:val="0"/>
      <w:sz w:val="20"/>
      <w:u w:val="none"/>
    </w:rPr>
  </w:style>
  <w:style w:type="character" w:customStyle="1" w:styleId="WW8Num31z0">
    <w:name w:val="WW8Num31z0"/>
    <w:rsid w:val="00714BBE"/>
    <w:rPr>
      <w:sz w:val="24"/>
      <w:szCs w:val="24"/>
    </w:rPr>
  </w:style>
  <w:style w:type="character" w:customStyle="1" w:styleId="WW8Num32z0">
    <w:name w:val="WW8Num32z0"/>
    <w:rsid w:val="00714BBE"/>
    <w:rPr>
      <w:sz w:val="24"/>
      <w:szCs w:val="24"/>
    </w:rPr>
  </w:style>
  <w:style w:type="character" w:customStyle="1" w:styleId="WW8Num33z0">
    <w:name w:val="WW8Num33z0"/>
    <w:rsid w:val="00714BBE"/>
    <w:rPr>
      <w:sz w:val="24"/>
      <w:szCs w:val="24"/>
    </w:rPr>
  </w:style>
  <w:style w:type="character" w:customStyle="1" w:styleId="WW8Num35z0">
    <w:name w:val="WW8Num35z0"/>
    <w:rsid w:val="00714BBE"/>
    <w:rPr>
      <w:sz w:val="24"/>
      <w:szCs w:val="24"/>
    </w:rPr>
  </w:style>
  <w:style w:type="character" w:customStyle="1" w:styleId="WW8Num36z0">
    <w:name w:val="WW8Num36z0"/>
    <w:rsid w:val="00714BBE"/>
    <w:rPr>
      <w:sz w:val="24"/>
      <w:szCs w:val="24"/>
    </w:rPr>
  </w:style>
  <w:style w:type="character" w:customStyle="1" w:styleId="WW8Num36z1">
    <w:name w:val="WW8Num36z1"/>
    <w:rsid w:val="00714BBE"/>
    <w:rPr>
      <w:rFonts w:ascii="Courier New" w:hAnsi="Courier New"/>
    </w:rPr>
  </w:style>
  <w:style w:type="character" w:customStyle="1" w:styleId="WW8Num36z2">
    <w:name w:val="WW8Num36z2"/>
    <w:rsid w:val="00714BBE"/>
    <w:rPr>
      <w:rFonts w:ascii="Wingdings" w:hAnsi="Wingdings"/>
    </w:rPr>
  </w:style>
  <w:style w:type="character" w:customStyle="1" w:styleId="WW8Num36z3">
    <w:name w:val="WW8Num36z3"/>
    <w:rsid w:val="00714BBE"/>
    <w:rPr>
      <w:rFonts w:ascii="Symbol" w:hAnsi="Symbol"/>
    </w:rPr>
  </w:style>
  <w:style w:type="character" w:customStyle="1" w:styleId="WW8Num37z0">
    <w:name w:val="WW8Num37z0"/>
    <w:rsid w:val="00714BBE"/>
    <w:rPr>
      <w:rFonts w:ascii="Times New Roman" w:eastAsia="Times New Roman" w:hAnsi="Times New Roman" w:cs="Tahoma"/>
    </w:rPr>
  </w:style>
  <w:style w:type="character" w:customStyle="1" w:styleId="WW8Num38z0">
    <w:name w:val="WW8Num38z0"/>
    <w:rsid w:val="00714BBE"/>
    <w:rPr>
      <w:rFonts w:ascii="Garamond" w:eastAsia="Times New Roman" w:hAnsi="Garamond" w:cs="Times New Roman"/>
    </w:rPr>
  </w:style>
  <w:style w:type="character" w:customStyle="1" w:styleId="WW8Num38z1">
    <w:name w:val="WW8Num38z1"/>
    <w:rsid w:val="00714BBE"/>
    <w:rPr>
      <w:rFonts w:ascii="Courier New" w:hAnsi="Courier New"/>
    </w:rPr>
  </w:style>
  <w:style w:type="character" w:customStyle="1" w:styleId="WW8Num38z2">
    <w:name w:val="WW8Num38z2"/>
    <w:rsid w:val="00714BBE"/>
    <w:rPr>
      <w:rFonts w:ascii="Wingdings" w:hAnsi="Wingdings"/>
    </w:rPr>
  </w:style>
  <w:style w:type="character" w:customStyle="1" w:styleId="WW8Num38z3">
    <w:name w:val="WW8Num38z3"/>
    <w:rsid w:val="00714BBE"/>
    <w:rPr>
      <w:rFonts w:ascii="Symbol" w:hAnsi="Symbol"/>
    </w:rPr>
  </w:style>
  <w:style w:type="character" w:customStyle="1" w:styleId="WW8Num39z0">
    <w:name w:val="WW8Num39z0"/>
    <w:rsid w:val="00714BBE"/>
    <w:rPr>
      <w:rFonts w:ascii="Times New Roman" w:eastAsia="Times New Roman" w:hAnsi="Times New Roman" w:cs="Tahoma"/>
    </w:rPr>
  </w:style>
  <w:style w:type="character" w:customStyle="1" w:styleId="WW8Num39z1">
    <w:name w:val="WW8Num39z1"/>
    <w:rsid w:val="00714BBE"/>
    <w:rPr>
      <w:rFonts w:ascii="Courier New" w:hAnsi="Courier New"/>
    </w:rPr>
  </w:style>
  <w:style w:type="character" w:customStyle="1" w:styleId="WW8Num40z0">
    <w:name w:val="WW8Num40z0"/>
    <w:rsid w:val="00714BBE"/>
    <w:rPr>
      <w:rFonts w:ascii="Arial" w:hAnsi="Arial"/>
      <w:b w:val="0"/>
      <w:i w:val="0"/>
      <w:sz w:val="20"/>
      <w:u w:val="none"/>
    </w:rPr>
  </w:style>
  <w:style w:type="character" w:customStyle="1" w:styleId="WW8Num40z1">
    <w:name w:val="WW8Num40z1"/>
    <w:rsid w:val="00714BBE"/>
    <w:rPr>
      <w:b w:val="0"/>
      <w:i w:val="0"/>
      <w:sz w:val="24"/>
      <w:szCs w:val="24"/>
      <w:u w:val="none"/>
    </w:rPr>
  </w:style>
  <w:style w:type="character" w:customStyle="1" w:styleId="WW8Num41z0">
    <w:name w:val="WW8Num41z0"/>
    <w:rsid w:val="00714BBE"/>
    <w:rPr>
      <w:rFonts w:ascii="Arial" w:hAnsi="Arial"/>
      <w:b w:val="0"/>
      <w:i w:val="0"/>
      <w:sz w:val="20"/>
      <w:u w:val="none"/>
    </w:rPr>
  </w:style>
  <w:style w:type="character" w:customStyle="1" w:styleId="WW8Num43z0">
    <w:name w:val="WW8Num43z0"/>
    <w:rsid w:val="00714BBE"/>
    <w:rPr>
      <w:rFonts w:ascii="Arial" w:hAnsi="Arial"/>
      <w:b w:val="0"/>
      <w:i w:val="0"/>
      <w:sz w:val="20"/>
      <w:u w:val="none"/>
    </w:rPr>
  </w:style>
  <w:style w:type="character" w:customStyle="1" w:styleId="WW8Num43z1">
    <w:name w:val="WW8Num43z1"/>
    <w:rsid w:val="00714BBE"/>
    <w:rPr>
      <w:sz w:val="24"/>
      <w:szCs w:val="24"/>
    </w:rPr>
  </w:style>
  <w:style w:type="character" w:customStyle="1" w:styleId="Absatz-Standardschriftart">
    <w:name w:val="Absatz-Standardschriftart"/>
    <w:rsid w:val="00714BBE"/>
  </w:style>
  <w:style w:type="character" w:customStyle="1" w:styleId="WW8Num2z0">
    <w:name w:val="WW8Num2z0"/>
    <w:rsid w:val="00714BBE"/>
    <w:rPr>
      <w:rFonts w:ascii="Arial" w:hAnsi="Arial"/>
      <w:b w:val="0"/>
      <w:i w:val="0"/>
      <w:sz w:val="20"/>
      <w:u w:val="none"/>
    </w:rPr>
  </w:style>
  <w:style w:type="character" w:customStyle="1" w:styleId="WW8Num3z1">
    <w:name w:val="WW8Num3z1"/>
    <w:rsid w:val="00714BBE"/>
    <w:rPr>
      <w:i w:val="0"/>
    </w:rPr>
  </w:style>
  <w:style w:type="character" w:customStyle="1" w:styleId="WW8Num4z0">
    <w:name w:val="WW8Num4z0"/>
    <w:rsid w:val="00714BBE"/>
    <w:rPr>
      <w:rFonts w:ascii="Garamond" w:eastAsia="Times New Roman" w:hAnsi="Garamond" w:cs="Times New Roman"/>
    </w:rPr>
  </w:style>
  <w:style w:type="character" w:customStyle="1" w:styleId="WW8Num5z1">
    <w:name w:val="WW8Num5z1"/>
    <w:rsid w:val="00714BBE"/>
    <w:rPr>
      <w:rFonts w:ascii="Courier New" w:hAnsi="Courier New"/>
    </w:rPr>
  </w:style>
  <w:style w:type="character" w:customStyle="1" w:styleId="WW8Num5z2">
    <w:name w:val="WW8Num5z2"/>
    <w:rsid w:val="00714BBE"/>
    <w:rPr>
      <w:rFonts w:ascii="Wingdings" w:hAnsi="Wingdings"/>
    </w:rPr>
  </w:style>
  <w:style w:type="character" w:customStyle="1" w:styleId="WW8Num5z3">
    <w:name w:val="WW8Num5z3"/>
    <w:rsid w:val="00714BBE"/>
    <w:rPr>
      <w:rFonts w:ascii="Symbol" w:hAnsi="Symbol"/>
    </w:rPr>
  </w:style>
  <w:style w:type="character" w:customStyle="1" w:styleId="WW8Num8z1">
    <w:name w:val="WW8Num8z1"/>
    <w:rsid w:val="00714BBE"/>
    <w:rPr>
      <w:b w:val="0"/>
      <w:i w:val="0"/>
      <w:sz w:val="20"/>
      <w:u w:val="none"/>
    </w:rPr>
  </w:style>
  <w:style w:type="character" w:customStyle="1" w:styleId="WW8Num8z2">
    <w:name w:val="WW8Num8z2"/>
    <w:rsid w:val="00714BBE"/>
    <w:rPr>
      <w:rFonts w:ascii="Wingdings" w:hAnsi="Wingdings"/>
    </w:rPr>
  </w:style>
  <w:style w:type="character" w:customStyle="1" w:styleId="WW8Num8z3">
    <w:name w:val="WW8Num8z3"/>
    <w:rsid w:val="00714BBE"/>
    <w:rPr>
      <w:rFonts w:ascii="Symbol" w:hAnsi="Symbol"/>
    </w:rPr>
  </w:style>
  <w:style w:type="character" w:customStyle="1" w:styleId="WW8Num8z4">
    <w:name w:val="WW8Num8z4"/>
    <w:rsid w:val="00714BBE"/>
    <w:rPr>
      <w:rFonts w:ascii="Courier New" w:hAnsi="Courier New" w:cs="Courier New"/>
    </w:rPr>
  </w:style>
  <w:style w:type="character" w:customStyle="1" w:styleId="WW8Num10z0">
    <w:name w:val="WW8Num10z0"/>
    <w:rsid w:val="00714BBE"/>
    <w:rPr>
      <w:rFonts w:ascii="Times New Roman" w:eastAsia="Times New Roman" w:hAnsi="Times New Roman" w:cs="Tahoma"/>
    </w:rPr>
  </w:style>
  <w:style w:type="character" w:customStyle="1" w:styleId="WW8Num10z1">
    <w:name w:val="WW8Num10z1"/>
    <w:rsid w:val="00714BBE"/>
    <w:rPr>
      <w:rFonts w:ascii="Courier New" w:hAnsi="Courier New"/>
    </w:rPr>
  </w:style>
  <w:style w:type="character" w:customStyle="1" w:styleId="WW8Num10z2">
    <w:name w:val="WW8Num10z2"/>
    <w:rsid w:val="00714BBE"/>
    <w:rPr>
      <w:rFonts w:ascii="Wingdings" w:hAnsi="Wingdings"/>
    </w:rPr>
  </w:style>
  <w:style w:type="character" w:customStyle="1" w:styleId="WW8Num10z3">
    <w:name w:val="WW8Num10z3"/>
    <w:rsid w:val="00714BBE"/>
    <w:rPr>
      <w:rFonts w:ascii="Symbol" w:hAnsi="Symbol"/>
    </w:rPr>
  </w:style>
  <w:style w:type="character" w:customStyle="1" w:styleId="WW8Num12z0">
    <w:name w:val="WW8Num12z0"/>
    <w:rsid w:val="00714BBE"/>
    <w:rPr>
      <w:rFonts w:ascii="Symbol" w:hAnsi="Symbol"/>
    </w:rPr>
  </w:style>
  <w:style w:type="character" w:customStyle="1" w:styleId="WW8Num18z0">
    <w:name w:val="WW8Num18z0"/>
    <w:rsid w:val="00714BBE"/>
    <w:rPr>
      <w:sz w:val="24"/>
      <w:szCs w:val="24"/>
    </w:rPr>
  </w:style>
  <w:style w:type="character" w:customStyle="1" w:styleId="WW8Num19z2">
    <w:name w:val="WW8Num19z2"/>
    <w:rsid w:val="00714BBE"/>
    <w:rPr>
      <w:rFonts w:ascii="Wingdings" w:hAnsi="Wingdings"/>
    </w:rPr>
  </w:style>
  <w:style w:type="character" w:customStyle="1" w:styleId="WW8Num19z3">
    <w:name w:val="WW8Num19z3"/>
    <w:rsid w:val="00714BBE"/>
    <w:rPr>
      <w:rFonts w:ascii="Symbol" w:hAnsi="Symbol"/>
    </w:rPr>
  </w:style>
  <w:style w:type="character" w:customStyle="1" w:styleId="WW8Num19z4">
    <w:name w:val="WW8Num19z4"/>
    <w:rsid w:val="00714BBE"/>
    <w:rPr>
      <w:rFonts w:ascii="Courier New" w:hAnsi="Courier New"/>
    </w:rPr>
  </w:style>
  <w:style w:type="character" w:customStyle="1" w:styleId="WW8Num21z0">
    <w:name w:val="WW8Num21z0"/>
    <w:rsid w:val="00714BBE"/>
    <w:rPr>
      <w:sz w:val="24"/>
      <w:szCs w:val="24"/>
    </w:rPr>
  </w:style>
  <w:style w:type="character" w:customStyle="1" w:styleId="WW8Num30z1">
    <w:name w:val="WW8Num30z1"/>
    <w:rsid w:val="00714BBE"/>
    <w:rPr>
      <w:b w:val="0"/>
      <w:i w:val="0"/>
      <w:sz w:val="24"/>
      <w:szCs w:val="24"/>
      <w:u w:val="none"/>
    </w:rPr>
  </w:style>
  <w:style w:type="character" w:customStyle="1" w:styleId="WW8Num37z1">
    <w:name w:val="WW8Num37z1"/>
    <w:rsid w:val="00714BBE"/>
    <w:rPr>
      <w:rFonts w:ascii="Courier New" w:hAnsi="Courier New"/>
    </w:rPr>
  </w:style>
  <w:style w:type="character" w:customStyle="1" w:styleId="WW8Num37z2">
    <w:name w:val="WW8Num37z2"/>
    <w:rsid w:val="00714BBE"/>
    <w:rPr>
      <w:rFonts w:ascii="Wingdings" w:hAnsi="Wingdings"/>
    </w:rPr>
  </w:style>
  <w:style w:type="character" w:customStyle="1" w:styleId="WW8Num37z3">
    <w:name w:val="WW8Num37z3"/>
    <w:rsid w:val="00714BBE"/>
    <w:rPr>
      <w:rFonts w:ascii="Symbol" w:hAnsi="Symbol"/>
    </w:rPr>
  </w:style>
  <w:style w:type="character" w:customStyle="1" w:styleId="WW8Num39z2">
    <w:name w:val="WW8Num39z2"/>
    <w:rsid w:val="00714BBE"/>
    <w:rPr>
      <w:rFonts w:ascii="Wingdings" w:hAnsi="Wingdings"/>
    </w:rPr>
  </w:style>
  <w:style w:type="character" w:customStyle="1" w:styleId="WW8Num39z3">
    <w:name w:val="WW8Num39z3"/>
    <w:rsid w:val="00714BBE"/>
    <w:rPr>
      <w:rFonts w:ascii="Symbol" w:hAnsi="Symbol"/>
    </w:rPr>
  </w:style>
  <w:style w:type="character" w:customStyle="1" w:styleId="WW8Num41z1">
    <w:name w:val="WW8Num41z1"/>
    <w:rsid w:val="00714BBE"/>
    <w:rPr>
      <w:b w:val="0"/>
      <w:i w:val="0"/>
      <w:sz w:val="20"/>
      <w:u w:val="none"/>
    </w:rPr>
  </w:style>
  <w:style w:type="character" w:customStyle="1" w:styleId="WW8Num42z0">
    <w:name w:val="WW8Num42z0"/>
    <w:rsid w:val="00714BBE"/>
    <w:rPr>
      <w:sz w:val="24"/>
      <w:szCs w:val="24"/>
    </w:rPr>
  </w:style>
  <w:style w:type="character" w:customStyle="1" w:styleId="WW8Num44z0">
    <w:name w:val="WW8Num44z0"/>
    <w:rsid w:val="00714BBE"/>
    <w:rPr>
      <w:rFonts w:ascii="Arial" w:hAnsi="Arial"/>
      <w:b w:val="0"/>
      <w:i w:val="0"/>
      <w:sz w:val="20"/>
      <w:u w:val="none"/>
    </w:rPr>
  </w:style>
  <w:style w:type="character" w:customStyle="1" w:styleId="WW8Num44z1">
    <w:name w:val="WW8Num44z1"/>
    <w:rsid w:val="00714BBE"/>
    <w:rPr>
      <w:sz w:val="24"/>
      <w:szCs w:val="24"/>
    </w:rPr>
  </w:style>
  <w:style w:type="character" w:customStyle="1" w:styleId="Standardnpsmoodstavce1">
    <w:name w:val="Standardní písmo odstavce1"/>
    <w:rsid w:val="00714BBE"/>
  </w:style>
  <w:style w:type="character" w:styleId="slostrnky">
    <w:name w:val="page number"/>
    <w:basedOn w:val="Standardnpsmoodstavce1"/>
    <w:rsid w:val="00714BBE"/>
  </w:style>
  <w:style w:type="paragraph" w:customStyle="1" w:styleId="Nadpis">
    <w:name w:val="Nadpis"/>
    <w:basedOn w:val="Normln"/>
    <w:next w:val="Zkladntext"/>
    <w:rsid w:val="00714BBE"/>
    <w:pPr>
      <w:keepNext/>
      <w:spacing w:before="240" w:after="120"/>
    </w:pPr>
    <w:rPr>
      <w:rFonts w:ascii="Arial" w:eastAsia="MS Mincho" w:hAnsi="Arial" w:cs="Tahoma"/>
      <w:sz w:val="28"/>
      <w:szCs w:val="28"/>
    </w:rPr>
  </w:style>
  <w:style w:type="paragraph" w:styleId="Zkladntext">
    <w:name w:val="Body Text"/>
    <w:basedOn w:val="Normln"/>
    <w:rsid w:val="00714BBE"/>
    <w:pPr>
      <w:jc w:val="both"/>
    </w:pPr>
    <w:rPr>
      <w:rFonts w:ascii="Arial" w:hAnsi="Arial"/>
      <w:sz w:val="22"/>
    </w:rPr>
  </w:style>
  <w:style w:type="paragraph" w:styleId="Seznam">
    <w:name w:val="List"/>
    <w:basedOn w:val="Zkladntext"/>
    <w:rsid w:val="00714BBE"/>
    <w:rPr>
      <w:rFonts w:cs="Tahoma"/>
    </w:rPr>
  </w:style>
  <w:style w:type="paragraph" w:customStyle="1" w:styleId="Popisek">
    <w:name w:val="Popisek"/>
    <w:basedOn w:val="Normln"/>
    <w:rsid w:val="00714BBE"/>
    <w:pPr>
      <w:suppressLineNumbers/>
      <w:spacing w:before="120" w:after="120"/>
    </w:pPr>
    <w:rPr>
      <w:rFonts w:ascii="Arial" w:hAnsi="Arial" w:cs="Tahoma"/>
      <w:i/>
      <w:iCs/>
      <w:sz w:val="24"/>
      <w:szCs w:val="24"/>
    </w:rPr>
  </w:style>
  <w:style w:type="paragraph" w:customStyle="1" w:styleId="Rejstk">
    <w:name w:val="Rejstřík"/>
    <w:basedOn w:val="Normln"/>
    <w:rsid w:val="00714BBE"/>
    <w:pPr>
      <w:suppressLineNumbers/>
    </w:pPr>
    <w:rPr>
      <w:rFonts w:ascii="Arial" w:hAnsi="Arial" w:cs="Tahoma"/>
    </w:rPr>
  </w:style>
  <w:style w:type="paragraph" w:styleId="Zhlav">
    <w:name w:val="header"/>
    <w:basedOn w:val="Normln"/>
    <w:rsid w:val="00714BBE"/>
    <w:pPr>
      <w:tabs>
        <w:tab w:val="center" w:pos="4536"/>
        <w:tab w:val="right" w:pos="9072"/>
      </w:tabs>
    </w:pPr>
  </w:style>
  <w:style w:type="paragraph" w:styleId="Zpat">
    <w:name w:val="footer"/>
    <w:basedOn w:val="Normln"/>
    <w:link w:val="ZpatChar"/>
    <w:uiPriority w:val="99"/>
    <w:rsid w:val="00714BBE"/>
    <w:pPr>
      <w:tabs>
        <w:tab w:val="center" w:pos="4536"/>
        <w:tab w:val="right" w:pos="9072"/>
      </w:tabs>
    </w:pPr>
  </w:style>
  <w:style w:type="paragraph" w:customStyle="1" w:styleId="Zkladntext21">
    <w:name w:val="Základní text 21"/>
    <w:basedOn w:val="Normln"/>
    <w:rsid w:val="00714BBE"/>
    <w:pPr>
      <w:jc w:val="both"/>
    </w:pPr>
    <w:rPr>
      <w:rFonts w:ascii="Arial" w:hAnsi="Arial"/>
      <w:color w:val="FF0000"/>
      <w:sz w:val="22"/>
    </w:rPr>
  </w:style>
  <w:style w:type="paragraph" w:styleId="Textbubliny">
    <w:name w:val="Balloon Text"/>
    <w:basedOn w:val="Normln"/>
    <w:rsid w:val="00714BBE"/>
    <w:rPr>
      <w:rFonts w:ascii="Tahoma" w:hAnsi="Tahoma" w:cs="Tahoma"/>
      <w:sz w:val="16"/>
      <w:szCs w:val="16"/>
    </w:rPr>
  </w:style>
  <w:style w:type="paragraph" w:customStyle="1" w:styleId="Zkladntext22">
    <w:name w:val="Základní text 22"/>
    <w:basedOn w:val="Normln"/>
    <w:rsid w:val="00714BBE"/>
    <w:pPr>
      <w:overflowPunct w:val="0"/>
      <w:autoSpaceDE w:val="0"/>
      <w:spacing w:before="240" w:line="240" w:lineRule="atLeast"/>
      <w:ind w:left="425" w:hanging="425"/>
      <w:jc w:val="both"/>
      <w:textAlignment w:val="baseline"/>
    </w:pPr>
    <w:rPr>
      <w:sz w:val="24"/>
    </w:rPr>
  </w:style>
  <w:style w:type="paragraph" w:customStyle="1" w:styleId="Rozvrendokumentu1">
    <w:name w:val="Rozvržení dokumentu1"/>
    <w:basedOn w:val="Normln"/>
    <w:rsid w:val="00714BBE"/>
    <w:pPr>
      <w:shd w:val="clear" w:color="auto" w:fill="000080"/>
    </w:pPr>
    <w:rPr>
      <w:rFonts w:ascii="Tahoma" w:hAnsi="Tahoma" w:cs="Tahoma"/>
    </w:rPr>
  </w:style>
  <w:style w:type="paragraph" w:styleId="Zkladntextodsazen">
    <w:name w:val="Body Text Indent"/>
    <w:basedOn w:val="Normln"/>
    <w:rsid w:val="00714BBE"/>
    <w:pPr>
      <w:spacing w:after="120"/>
      <w:ind w:left="283"/>
    </w:pPr>
  </w:style>
  <w:style w:type="paragraph" w:customStyle="1" w:styleId="Prosttext1">
    <w:name w:val="Prostý text1"/>
    <w:basedOn w:val="Normln"/>
    <w:rsid w:val="00714BBE"/>
    <w:pPr>
      <w:autoSpaceDE w:val="0"/>
    </w:pPr>
    <w:rPr>
      <w:rFonts w:ascii="Courier New" w:hAnsi="Courier New" w:cs="Courier New"/>
    </w:rPr>
  </w:style>
  <w:style w:type="paragraph" w:customStyle="1" w:styleId="Normal-Gras">
    <w:name w:val="Normal (-Gras)"/>
    <w:basedOn w:val="Normln"/>
    <w:rsid w:val="00714BBE"/>
    <w:pPr>
      <w:keepNext/>
      <w:keepLines/>
      <w:ind w:left="709"/>
      <w:jc w:val="both"/>
    </w:pPr>
    <w:rPr>
      <w:rFonts w:ascii="Arial" w:hAnsi="Arial"/>
      <w:b/>
      <w:lang w:val="fr-FR"/>
    </w:rPr>
  </w:style>
  <w:style w:type="paragraph" w:customStyle="1" w:styleId="Obsahtabulky">
    <w:name w:val="Obsah tabulky"/>
    <w:basedOn w:val="Normln"/>
    <w:rsid w:val="00714BBE"/>
    <w:pPr>
      <w:suppressLineNumbers/>
    </w:pPr>
  </w:style>
  <w:style w:type="paragraph" w:customStyle="1" w:styleId="Nadpistabulky">
    <w:name w:val="Nadpis tabulky"/>
    <w:basedOn w:val="Obsahtabulky"/>
    <w:rsid w:val="00714BBE"/>
    <w:pPr>
      <w:jc w:val="center"/>
    </w:pPr>
    <w:rPr>
      <w:b/>
      <w:bCs/>
    </w:rPr>
  </w:style>
  <w:style w:type="paragraph" w:styleId="Zkladntext2">
    <w:name w:val="Body Text 2"/>
    <w:basedOn w:val="Normln"/>
    <w:rsid w:val="00713F9A"/>
    <w:pPr>
      <w:spacing w:after="120" w:line="480" w:lineRule="auto"/>
    </w:pPr>
  </w:style>
  <w:style w:type="character" w:styleId="Odkaznakoment">
    <w:name w:val="annotation reference"/>
    <w:basedOn w:val="Standardnpsmoodstavce"/>
    <w:rsid w:val="004B621E"/>
    <w:rPr>
      <w:sz w:val="16"/>
      <w:szCs w:val="16"/>
    </w:rPr>
  </w:style>
  <w:style w:type="paragraph" w:styleId="Textkomente">
    <w:name w:val="annotation text"/>
    <w:basedOn w:val="Normln"/>
    <w:link w:val="TextkomenteChar"/>
    <w:rsid w:val="004B621E"/>
  </w:style>
  <w:style w:type="character" w:customStyle="1" w:styleId="TextkomenteChar">
    <w:name w:val="Text komentáře Char"/>
    <w:basedOn w:val="Standardnpsmoodstavce"/>
    <w:link w:val="Textkomente"/>
    <w:rsid w:val="004B621E"/>
    <w:rPr>
      <w:lang w:eastAsia="ar-SA"/>
    </w:rPr>
  </w:style>
  <w:style w:type="paragraph" w:styleId="Pedmtkomente">
    <w:name w:val="annotation subject"/>
    <w:basedOn w:val="Textkomente"/>
    <w:next w:val="Textkomente"/>
    <w:link w:val="PedmtkomenteChar"/>
    <w:rsid w:val="004B621E"/>
    <w:rPr>
      <w:b/>
      <w:bCs/>
    </w:rPr>
  </w:style>
  <w:style w:type="character" w:customStyle="1" w:styleId="PedmtkomenteChar">
    <w:name w:val="Předmět komentáře Char"/>
    <w:basedOn w:val="TextkomenteChar"/>
    <w:link w:val="Pedmtkomente"/>
    <w:rsid w:val="004B621E"/>
    <w:rPr>
      <w:b/>
      <w:bCs/>
      <w:lang w:eastAsia="ar-SA"/>
    </w:rPr>
  </w:style>
  <w:style w:type="paragraph" w:styleId="Odstavecseseznamem">
    <w:name w:val="List Paragraph"/>
    <w:basedOn w:val="Normln"/>
    <w:uiPriority w:val="34"/>
    <w:qFormat/>
    <w:rsid w:val="00847021"/>
    <w:pPr>
      <w:ind w:left="708"/>
    </w:pPr>
  </w:style>
  <w:style w:type="paragraph" w:styleId="Revize">
    <w:name w:val="Revision"/>
    <w:hidden/>
    <w:uiPriority w:val="99"/>
    <w:semiHidden/>
    <w:rsid w:val="002A1049"/>
    <w:rPr>
      <w:lang w:eastAsia="ar-SA"/>
    </w:rPr>
  </w:style>
  <w:style w:type="character" w:styleId="Hypertextovodkaz">
    <w:name w:val="Hyperlink"/>
    <w:basedOn w:val="Standardnpsmoodstavce"/>
    <w:rsid w:val="00B04347"/>
    <w:rPr>
      <w:color w:val="0000FF"/>
      <w:u w:val="single"/>
    </w:rPr>
  </w:style>
  <w:style w:type="character" w:customStyle="1" w:styleId="st">
    <w:name w:val="st"/>
    <w:basedOn w:val="Standardnpsmoodstavce"/>
    <w:rsid w:val="009028AC"/>
  </w:style>
  <w:style w:type="paragraph" w:styleId="Normlnweb">
    <w:name w:val="Normal (Web)"/>
    <w:basedOn w:val="Normln"/>
    <w:unhideWhenUsed/>
    <w:rsid w:val="001D4619"/>
    <w:pPr>
      <w:suppressAutoHyphens w:val="0"/>
      <w:spacing w:before="100" w:beforeAutospacing="1" w:after="100" w:afterAutospacing="1"/>
    </w:pPr>
    <w:rPr>
      <w:rFonts w:eastAsiaTheme="minorEastAsia"/>
      <w:sz w:val="24"/>
      <w:szCs w:val="24"/>
      <w:lang w:eastAsia="cs-CZ"/>
    </w:rPr>
  </w:style>
  <w:style w:type="character" w:styleId="Zstupntext">
    <w:name w:val="Placeholder Text"/>
    <w:basedOn w:val="Standardnpsmoodstavce"/>
    <w:uiPriority w:val="99"/>
    <w:semiHidden/>
    <w:rsid w:val="008E5BF4"/>
    <w:rPr>
      <w:color w:val="808080"/>
    </w:rPr>
  </w:style>
  <w:style w:type="character" w:customStyle="1" w:styleId="ZpatChar">
    <w:name w:val="Zápatí Char"/>
    <w:basedOn w:val="Standardnpsmoodstavce"/>
    <w:link w:val="Zpat"/>
    <w:uiPriority w:val="99"/>
    <w:rsid w:val="00FE1BB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808FD612F6463EA22BFADCF71A2675"/>
        <w:category>
          <w:name w:val="Obecné"/>
          <w:gallery w:val="placeholder"/>
        </w:category>
        <w:types>
          <w:type w:val="bbPlcHdr"/>
        </w:types>
        <w:behaviors>
          <w:behavior w:val="content"/>
        </w:behaviors>
        <w:guid w:val="{6E70E95F-9943-4109-8EC4-EBD1A0C359DA}"/>
      </w:docPartPr>
      <w:docPartBody>
        <w:p w:rsidR="009E17D9" w:rsidRDefault="009454E2" w:rsidP="009454E2">
          <w:pPr>
            <w:pStyle w:val="7D808FD612F6463EA22BFADCF71A2675"/>
          </w:pPr>
          <w:r w:rsidRPr="007C4453">
            <w:rPr>
              <w:rStyle w:val="Zstupntext"/>
              <w:rFonts w:ascii="Calibri Light" w:hAnsi="Calibri Light" w:cs="Segoe UI"/>
            </w:rPr>
            <w:t>[………….…]</w:t>
          </w:r>
        </w:p>
      </w:docPartBody>
    </w:docPart>
    <w:docPart>
      <w:docPartPr>
        <w:name w:val="74D621D881A94A56BBACAD6ACC70E5E7"/>
        <w:category>
          <w:name w:val="Obecné"/>
          <w:gallery w:val="placeholder"/>
        </w:category>
        <w:types>
          <w:type w:val="bbPlcHdr"/>
        </w:types>
        <w:behaviors>
          <w:behavior w:val="content"/>
        </w:behaviors>
        <w:guid w:val="{03F157AF-0A14-4AE8-90C0-E66F9901A24B}"/>
      </w:docPartPr>
      <w:docPartBody>
        <w:p w:rsidR="009E17D9" w:rsidRDefault="009454E2" w:rsidP="009454E2">
          <w:pPr>
            <w:pStyle w:val="74D621D881A94A56BBACAD6ACC70E5E7"/>
          </w:pPr>
          <w:r w:rsidRPr="007C4453">
            <w:rPr>
              <w:rStyle w:val="Zstupntext"/>
              <w:rFonts w:ascii="Calibri Light" w:hAnsi="Calibri Light" w:cs="Segoe UI"/>
            </w:rPr>
            <w:t>[………….…]</w:t>
          </w:r>
        </w:p>
      </w:docPartBody>
    </w:docPart>
    <w:docPart>
      <w:docPartPr>
        <w:name w:val="3452C6D9F2FB4767816FBA65E0F8CA19"/>
        <w:category>
          <w:name w:val="Obecné"/>
          <w:gallery w:val="placeholder"/>
        </w:category>
        <w:types>
          <w:type w:val="bbPlcHdr"/>
        </w:types>
        <w:behaviors>
          <w:behavior w:val="content"/>
        </w:behaviors>
        <w:guid w:val="{4E9556E7-D4FC-4455-A32F-FAA8C7B568F3}"/>
      </w:docPartPr>
      <w:docPartBody>
        <w:p w:rsidR="009E17D9" w:rsidRDefault="009454E2" w:rsidP="009454E2">
          <w:pPr>
            <w:pStyle w:val="3452C6D9F2FB4767816FBA65E0F8CA19"/>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E2"/>
    <w:rsid w:val="009454E2"/>
    <w:rsid w:val="009E1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4E2"/>
    <w:rPr>
      <w:color w:val="808080"/>
    </w:rPr>
  </w:style>
  <w:style w:type="paragraph" w:customStyle="1" w:styleId="7D808FD612F6463EA22BFADCF71A2675">
    <w:name w:val="7D808FD612F6463EA22BFADCF71A2675"/>
    <w:rsid w:val="009454E2"/>
  </w:style>
  <w:style w:type="paragraph" w:customStyle="1" w:styleId="74D621D881A94A56BBACAD6ACC70E5E7">
    <w:name w:val="74D621D881A94A56BBACAD6ACC70E5E7"/>
    <w:rsid w:val="009454E2"/>
  </w:style>
  <w:style w:type="paragraph" w:customStyle="1" w:styleId="3452C6D9F2FB4767816FBA65E0F8CA19">
    <w:name w:val="3452C6D9F2FB4767816FBA65E0F8CA19"/>
    <w:rsid w:val="00945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848C-5380-4492-A600-26C8BC07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5181</Words>
  <Characters>30573</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Návrh SOD stavba verze ole draft</vt:lpstr>
    </vt:vector>
  </TitlesOfParts>
  <Company>MP Consulting</Company>
  <LinksUpToDate>false</LinksUpToDate>
  <CharactersWithSpaces>35683</CharactersWithSpaces>
  <SharedDoc>false</SharedDoc>
  <HLinks>
    <vt:vector size="6" baseType="variant">
      <vt:variant>
        <vt:i4>721004</vt:i4>
      </vt:variant>
      <vt:variant>
        <vt:i4>0</vt:i4>
      </vt:variant>
      <vt:variant>
        <vt:i4>0</vt:i4>
      </vt:variant>
      <vt:variant>
        <vt:i4>5</vt:i4>
      </vt:variant>
      <vt:variant>
        <vt:lpwstr>mailto:marian.svetlik@ricany.cz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SOD stavba verze ole draft</dc:title>
  <dc:subject>ZŠ Říčany</dc:subject>
  <dc:creator>M.Oleríny</dc:creator>
  <dc:description>Návrh smlouvy vč. základních příloh smlouvy</dc:description>
  <cp:lastModifiedBy>Váňa Lukáš</cp:lastModifiedBy>
  <cp:revision>15</cp:revision>
  <cp:lastPrinted>2019-04-16T11:37:00Z</cp:lastPrinted>
  <dcterms:created xsi:type="dcterms:W3CDTF">2018-06-20T15:23:00Z</dcterms:created>
  <dcterms:modified xsi:type="dcterms:W3CDTF">2019-06-13T06:44:00Z</dcterms:modified>
</cp:coreProperties>
</file>