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905B76" w14:textId="5279D814" w:rsidR="005D3A7C" w:rsidRPr="000F137D" w:rsidRDefault="004B6139" w:rsidP="00F602DC">
      <w:pPr>
        <w:jc w:val="center"/>
        <w:rPr>
          <w:sz w:val="28"/>
          <w:szCs w:val="28"/>
        </w:rPr>
      </w:pPr>
      <w:r>
        <w:t xml:space="preserve">                                                                                                                                </w:t>
      </w:r>
      <w:r w:rsidR="000F137D">
        <w:t xml:space="preserve">           </w:t>
      </w:r>
      <w:bookmarkStart w:id="0" w:name="_GoBack"/>
      <w:bookmarkEnd w:id="0"/>
      <w:r>
        <w:t xml:space="preserve">   </w:t>
      </w:r>
      <w:r w:rsidRPr="000F137D">
        <w:rPr>
          <w:sz w:val="28"/>
          <w:szCs w:val="28"/>
        </w:rPr>
        <w:t>SA-19/286</w:t>
      </w:r>
    </w:p>
    <w:p w14:paraId="5A11A049" w14:textId="77777777" w:rsidR="005D3A7C" w:rsidRDefault="005D3A7C" w:rsidP="00F602DC">
      <w:pPr>
        <w:jc w:val="center"/>
      </w:pPr>
    </w:p>
    <w:p w14:paraId="713EED94" w14:textId="77777777" w:rsidR="005D3A7C" w:rsidRDefault="005D3A7C" w:rsidP="00F602DC">
      <w:pPr>
        <w:jc w:val="center"/>
      </w:pPr>
    </w:p>
    <w:p w14:paraId="162D3789" w14:textId="77777777" w:rsidR="005D3A7C" w:rsidRDefault="005D3A7C" w:rsidP="00F602DC">
      <w:pPr>
        <w:jc w:val="center"/>
      </w:pPr>
    </w:p>
    <w:p w14:paraId="5FB8447B" w14:textId="77777777" w:rsidR="00A04846" w:rsidRDefault="00A04846" w:rsidP="00F602DC">
      <w:pPr>
        <w:jc w:val="center"/>
      </w:pPr>
    </w:p>
    <w:p w14:paraId="3B2807FD" w14:textId="77777777" w:rsidR="00D94E4B" w:rsidRDefault="00D94E4B" w:rsidP="00F602DC">
      <w:pPr>
        <w:jc w:val="center"/>
      </w:pPr>
    </w:p>
    <w:p w14:paraId="09C73E91" w14:textId="77777777" w:rsidR="005D3A7C" w:rsidRDefault="005D3A7C" w:rsidP="00F602DC">
      <w:pPr>
        <w:jc w:val="center"/>
      </w:pPr>
      <w:r>
        <w:rPr>
          <w:noProof/>
          <w:lang w:eastAsia="cs-CZ"/>
        </w:rPr>
        <w:drawing>
          <wp:inline distT="0" distB="0" distL="0" distR="0" wp14:anchorId="1CBFA175" wp14:editId="7EA1B993">
            <wp:extent cx="1401364" cy="1512000"/>
            <wp:effectExtent l="0" t="0" r="889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rspectivo_logo_Main_Black_2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1364" cy="151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B8095B" w14:textId="77777777" w:rsidR="005D3A7C" w:rsidRDefault="005D3A7C" w:rsidP="009A5032">
      <w:pPr>
        <w:jc w:val="center"/>
      </w:pPr>
    </w:p>
    <w:p w14:paraId="1E4BC93E" w14:textId="77777777" w:rsidR="005D3A7C" w:rsidRDefault="005D3A7C" w:rsidP="009A5032">
      <w:pPr>
        <w:jc w:val="center"/>
      </w:pPr>
    </w:p>
    <w:p w14:paraId="5C74198D" w14:textId="77777777" w:rsidR="00413EE0" w:rsidRDefault="00413EE0" w:rsidP="009A5032">
      <w:pPr>
        <w:jc w:val="center"/>
      </w:pPr>
    </w:p>
    <w:p w14:paraId="6D0521BE" w14:textId="77777777" w:rsidR="005D3A7C" w:rsidRDefault="005D3A7C" w:rsidP="009A5032">
      <w:pPr>
        <w:jc w:val="center"/>
      </w:pPr>
    </w:p>
    <w:p w14:paraId="78EC68F6" w14:textId="77777777" w:rsidR="00413EE0" w:rsidRDefault="00413EE0" w:rsidP="009A5032">
      <w:pPr>
        <w:jc w:val="center"/>
      </w:pPr>
    </w:p>
    <w:p w14:paraId="208397C9" w14:textId="77777777" w:rsidR="00C772D6" w:rsidRDefault="00C772D6" w:rsidP="000F4CB4">
      <w:pPr>
        <w:pStyle w:val="Bezmezer"/>
      </w:pPr>
    </w:p>
    <w:sdt>
      <w:sdtPr>
        <w:alias w:val="Název"/>
        <w:tag w:val=""/>
        <w:id w:val="-1674637893"/>
        <w:placeholder>
          <w:docPart w:val="344B2BCEA8E14A0EA2B3EB7387F32150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7362BB94" w14:textId="0840748F" w:rsidR="008D07D7" w:rsidRDefault="00403DAD" w:rsidP="009A5032">
          <w:pPr>
            <w:pStyle w:val="Nzev"/>
          </w:pPr>
          <w:r>
            <w:t>Web ČF</w:t>
          </w:r>
          <w:r w:rsidR="00B87FAB">
            <w:t xml:space="preserve"> – Nabídka na </w:t>
          </w:r>
          <w:r>
            <w:t>redesign kapitol Program a úvodní stránka</w:t>
          </w:r>
        </w:p>
      </w:sdtContent>
    </w:sdt>
    <w:p w14:paraId="2DC31A7F" w14:textId="77777777" w:rsidR="00413EE0" w:rsidRDefault="00413EE0" w:rsidP="00E23D25"/>
    <w:p w14:paraId="30DC4C2F" w14:textId="77777777" w:rsidR="00A04846" w:rsidRDefault="00A04846" w:rsidP="000F4CB4">
      <w:pPr>
        <w:pStyle w:val="Bezmezer"/>
      </w:pPr>
    </w:p>
    <w:tbl>
      <w:tblPr>
        <w:tblStyle w:val="Perspectivo-Styl1"/>
        <w:tblW w:w="0" w:type="auto"/>
        <w:tblLook w:val="0400" w:firstRow="0" w:lastRow="0" w:firstColumn="0" w:lastColumn="0" w:noHBand="0" w:noVBand="1"/>
      </w:tblPr>
      <w:tblGrid>
        <w:gridCol w:w="2933"/>
        <w:gridCol w:w="5345"/>
      </w:tblGrid>
      <w:tr w:rsidR="00413EE0" w:rsidRPr="00202378" w14:paraId="04239A66" w14:textId="77777777" w:rsidTr="72F5B31A">
        <w:tc>
          <w:tcPr>
            <w:tcW w:w="3074" w:type="dxa"/>
          </w:tcPr>
          <w:p w14:paraId="0E637CF2" w14:textId="77777777" w:rsidR="00413EE0" w:rsidRPr="00202378" w:rsidRDefault="72F5B31A" w:rsidP="72F5B31A">
            <w:pPr>
              <w:rPr>
                <w:sz w:val="20"/>
                <w:szCs w:val="20"/>
              </w:rPr>
            </w:pPr>
            <w:r w:rsidRPr="72F5B31A">
              <w:rPr>
                <w:sz w:val="20"/>
                <w:szCs w:val="20"/>
              </w:rPr>
              <w:t>Zákazník</w:t>
            </w:r>
          </w:p>
        </w:tc>
        <w:tc>
          <w:tcPr>
            <w:tcW w:w="5646" w:type="dxa"/>
          </w:tcPr>
          <w:p w14:paraId="19BD0989" w14:textId="32205740" w:rsidR="00413EE0" w:rsidRPr="00572D9E" w:rsidRDefault="00572D9E" w:rsidP="00572D9E">
            <w:pPr>
              <w:rPr>
                <w:lang w:eastAsia="cs-CZ"/>
              </w:rPr>
            </w:pPr>
            <w:r w:rsidRPr="00572D9E">
              <w:rPr>
                <w:lang w:eastAsia="cs-CZ"/>
              </w:rPr>
              <w:t>Česká filharmonie</w:t>
            </w:r>
            <w:r>
              <w:rPr>
                <w:lang w:eastAsia="cs-CZ"/>
              </w:rPr>
              <w:t xml:space="preserve">, </w:t>
            </w:r>
            <w:r w:rsidRPr="00572D9E">
              <w:rPr>
                <w:lang w:eastAsia="cs-CZ"/>
              </w:rPr>
              <w:t>Alšovo nábřeží 79/12</w:t>
            </w:r>
            <w:r>
              <w:rPr>
                <w:lang w:eastAsia="cs-CZ"/>
              </w:rPr>
              <w:t xml:space="preserve">, </w:t>
            </w:r>
            <w:r w:rsidRPr="00572D9E">
              <w:rPr>
                <w:lang w:eastAsia="cs-CZ"/>
              </w:rPr>
              <w:t>110 00 Praha 1</w:t>
            </w:r>
          </w:p>
        </w:tc>
      </w:tr>
      <w:tr w:rsidR="00413EE0" w:rsidRPr="00202378" w14:paraId="4E064B98" w14:textId="77777777" w:rsidTr="72F5B31A">
        <w:tc>
          <w:tcPr>
            <w:tcW w:w="3074" w:type="dxa"/>
          </w:tcPr>
          <w:p w14:paraId="64E6F56C" w14:textId="77777777" w:rsidR="00413EE0" w:rsidRPr="00202378" w:rsidRDefault="72F5B31A" w:rsidP="72F5B31A">
            <w:pPr>
              <w:rPr>
                <w:sz w:val="20"/>
                <w:szCs w:val="20"/>
              </w:rPr>
            </w:pPr>
            <w:r w:rsidRPr="72F5B31A">
              <w:rPr>
                <w:sz w:val="20"/>
                <w:szCs w:val="20"/>
              </w:rPr>
              <w:t>Datum</w:t>
            </w:r>
          </w:p>
        </w:tc>
        <w:tc>
          <w:tcPr>
            <w:tcW w:w="5646" w:type="dxa"/>
          </w:tcPr>
          <w:p w14:paraId="0B621D2F" w14:textId="19678F6C" w:rsidR="00413EE0" w:rsidRPr="00202378" w:rsidRDefault="00DB587A" w:rsidP="72F5B3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="72F5B31A" w:rsidRPr="72F5B31A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5</w:t>
            </w:r>
            <w:r w:rsidR="72F5B31A" w:rsidRPr="72F5B31A">
              <w:rPr>
                <w:sz w:val="20"/>
                <w:szCs w:val="20"/>
              </w:rPr>
              <w:t>. 201</w:t>
            </w:r>
            <w:r w:rsidR="00D5284F">
              <w:rPr>
                <w:sz w:val="20"/>
                <w:szCs w:val="20"/>
              </w:rPr>
              <w:t>9</w:t>
            </w:r>
          </w:p>
        </w:tc>
      </w:tr>
      <w:tr w:rsidR="00413EE0" w:rsidRPr="00202378" w14:paraId="0B82B44F" w14:textId="77777777" w:rsidTr="72F5B31A">
        <w:tc>
          <w:tcPr>
            <w:tcW w:w="3074" w:type="dxa"/>
          </w:tcPr>
          <w:p w14:paraId="628EF6E9" w14:textId="77777777" w:rsidR="00413EE0" w:rsidRPr="00202378" w:rsidRDefault="72F5B31A" w:rsidP="72F5B31A">
            <w:pPr>
              <w:rPr>
                <w:sz w:val="20"/>
                <w:szCs w:val="20"/>
              </w:rPr>
            </w:pPr>
            <w:r w:rsidRPr="72F5B31A">
              <w:rPr>
                <w:sz w:val="20"/>
                <w:szCs w:val="20"/>
              </w:rPr>
              <w:t>Platnost nabídky</w:t>
            </w:r>
          </w:p>
        </w:tc>
        <w:tc>
          <w:tcPr>
            <w:tcW w:w="5646" w:type="dxa"/>
          </w:tcPr>
          <w:p w14:paraId="21A329AE" w14:textId="1B2E1F71" w:rsidR="00413EE0" w:rsidRPr="00202378" w:rsidRDefault="00DB587A" w:rsidP="72F5B3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="72F5B31A" w:rsidRPr="72F5B31A">
              <w:rPr>
                <w:sz w:val="20"/>
                <w:szCs w:val="20"/>
              </w:rPr>
              <w:t xml:space="preserve">. </w:t>
            </w:r>
            <w:r w:rsidR="001E3D0A">
              <w:rPr>
                <w:sz w:val="20"/>
                <w:szCs w:val="20"/>
              </w:rPr>
              <w:t>5</w:t>
            </w:r>
            <w:r w:rsidR="72F5B31A" w:rsidRPr="72F5B31A">
              <w:rPr>
                <w:sz w:val="20"/>
                <w:szCs w:val="20"/>
              </w:rPr>
              <w:t>. 201</w:t>
            </w:r>
            <w:r w:rsidR="00D5284F">
              <w:rPr>
                <w:sz w:val="20"/>
                <w:szCs w:val="20"/>
              </w:rPr>
              <w:t>9</w:t>
            </w:r>
          </w:p>
        </w:tc>
      </w:tr>
      <w:tr w:rsidR="00413EE0" w:rsidRPr="00202378" w14:paraId="63341D5B" w14:textId="77777777" w:rsidTr="72F5B31A">
        <w:tc>
          <w:tcPr>
            <w:tcW w:w="3074" w:type="dxa"/>
          </w:tcPr>
          <w:p w14:paraId="304BE1BD" w14:textId="77777777" w:rsidR="00413EE0" w:rsidRPr="00202378" w:rsidRDefault="72F5B31A" w:rsidP="72F5B31A">
            <w:pPr>
              <w:rPr>
                <w:sz w:val="20"/>
                <w:szCs w:val="20"/>
              </w:rPr>
            </w:pPr>
            <w:r w:rsidRPr="72F5B31A">
              <w:rPr>
                <w:sz w:val="20"/>
                <w:szCs w:val="20"/>
              </w:rPr>
              <w:t>Nabídku zpracoval</w:t>
            </w:r>
          </w:p>
        </w:tc>
        <w:sdt>
          <w:sdtPr>
            <w:rPr>
              <w:sz w:val="20"/>
              <w:szCs w:val="20"/>
            </w:rPr>
            <w:alias w:val="Autor"/>
            <w:tag w:val=""/>
            <w:id w:val="-144981698"/>
            <w:placeholder>
              <w:docPart w:val="56A8D9D3D9D64CCD8683C596E986C4D1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tc>
              <w:tcPr>
                <w:tcW w:w="5646" w:type="dxa"/>
              </w:tcPr>
              <w:p w14:paraId="6A1FDB7C" w14:textId="31F80502" w:rsidR="00413EE0" w:rsidRPr="00202378" w:rsidRDefault="00D5284F" w:rsidP="00A004E4">
                <w:pPr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Tomáš Hanč</w:t>
                </w:r>
              </w:p>
            </w:tc>
          </w:sdtContent>
        </w:sdt>
      </w:tr>
      <w:tr w:rsidR="00413EE0" w:rsidRPr="00202378" w14:paraId="33D71E32" w14:textId="77777777" w:rsidTr="72F5B31A">
        <w:tc>
          <w:tcPr>
            <w:tcW w:w="3074" w:type="dxa"/>
          </w:tcPr>
          <w:p w14:paraId="615708D1" w14:textId="77777777" w:rsidR="00413EE0" w:rsidRPr="00202378" w:rsidRDefault="72F5B31A" w:rsidP="72F5B31A">
            <w:pPr>
              <w:rPr>
                <w:sz w:val="20"/>
                <w:szCs w:val="20"/>
              </w:rPr>
            </w:pPr>
            <w:r w:rsidRPr="72F5B31A">
              <w:rPr>
                <w:sz w:val="20"/>
                <w:szCs w:val="20"/>
              </w:rPr>
              <w:t>Poznámky</w:t>
            </w:r>
          </w:p>
        </w:tc>
        <w:tc>
          <w:tcPr>
            <w:tcW w:w="5646" w:type="dxa"/>
          </w:tcPr>
          <w:p w14:paraId="62FA352E" w14:textId="77777777" w:rsidR="00413EE0" w:rsidRPr="00202378" w:rsidRDefault="00413EE0" w:rsidP="005D3A7C">
            <w:pPr>
              <w:rPr>
                <w:sz w:val="20"/>
                <w:szCs w:val="20"/>
              </w:rPr>
            </w:pPr>
          </w:p>
        </w:tc>
      </w:tr>
    </w:tbl>
    <w:p w14:paraId="3AFDCC65" w14:textId="77777777" w:rsidR="00223B62" w:rsidRDefault="00223B62" w:rsidP="007A71A7">
      <w:pPr>
        <w:sectPr w:rsidR="00223B62" w:rsidSect="007F6A9C">
          <w:headerReference w:type="default" r:id="rId10"/>
          <w:footerReference w:type="default" r:id="rId11"/>
          <w:headerReference w:type="first" r:id="rId12"/>
          <w:pgSz w:w="11906" w:h="16838" w:code="9"/>
          <w:pgMar w:top="1418" w:right="1814" w:bottom="1418" w:left="1814" w:header="1020" w:footer="709" w:gutter="0"/>
          <w:cols w:space="708"/>
          <w:titlePg/>
          <w:docGrid w:linePitch="360"/>
        </w:sectPr>
      </w:pPr>
    </w:p>
    <w:p w14:paraId="3597014E" w14:textId="77777777" w:rsidR="007A71A7" w:rsidRDefault="72F5B31A" w:rsidP="001505D8">
      <w:pPr>
        <w:pStyle w:val="Nadpis1"/>
      </w:pPr>
      <w:r>
        <w:lastRenderedPageBreak/>
        <w:t>Základní cíle předkládaného řešení</w:t>
      </w:r>
    </w:p>
    <w:p w14:paraId="2AF83744" w14:textId="75435FBB" w:rsidR="00E631B7" w:rsidRDefault="00E631B7" w:rsidP="00D47C4F">
      <w:pPr>
        <w:pStyle w:val="Odstavecseseznamem"/>
        <w:numPr>
          <w:ilvl w:val="0"/>
          <w:numId w:val="8"/>
        </w:numPr>
      </w:pPr>
      <w:r>
        <w:t>Zjednodušit uživateli pohyb na webových stránkách České filharmonie, a to zejména v kapitole Program</w:t>
      </w:r>
      <w:r w:rsidR="00DB587A">
        <w:t xml:space="preserve"> – seznam událostí</w:t>
      </w:r>
      <w:r>
        <w:t>.</w:t>
      </w:r>
    </w:p>
    <w:p w14:paraId="7D19D32A" w14:textId="09B2ED64" w:rsidR="00025EF9" w:rsidRDefault="00CB0538" w:rsidP="00D47C4F">
      <w:pPr>
        <w:pStyle w:val="Odstavecseseznamem"/>
        <w:numPr>
          <w:ilvl w:val="0"/>
          <w:numId w:val="8"/>
        </w:numPr>
      </w:pPr>
      <w:r>
        <w:t>Navrhnout a re</w:t>
      </w:r>
      <w:r w:rsidR="00BD06F3">
        <w:t xml:space="preserve">alizovat </w:t>
      </w:r>
      <w:r w:rsidR="00A004E4" w:rsidRPr="00A004E4">
        <w:t xml:space="preserve">redesign </w:t>
      </w:r>
      <w:r w:rsidR="00ED4A03">
        <w:t>stěž</w:t>
      </w:r>
      <w:r w:rsidR="00EF3C43">
        <w:t xml:space="preserve">ejních kapitol </w:t>
      </w:r>
      <w:r w:rsidR="00A004E4" w:rsidRPr="00A004E4">
        <w:t>webových stránek</w:t>
      </w:r>
      <w:r w:rsidR="00172970">
        <w:t xml:space="preserve"> České filharmonie</w:t>
      </w:r>
      <w:r w:rsidR="00927598">
        <w:t xml:space="preserve">, a to </w:t>
      </w:r>
      <w:r w:rsidR="00EF3C43">
        <w:t>úvodní stránk</w:t>
      </w:r>
      <w:r w:rsidR="00927598">
        <w:t xml:space="preserve">u, </w:t>
      </w:r>
      <w:r w:rsidR="00512F85">
        <w:t>program – seznam</w:t>
      </w:r>
      <w:r w:rsidR="005714E0">
        <w:t xml:space="preserve"> událostí </w:t>
      </w:r>
      <w:r w:rsidR="004762DF">
        <w:t xml:space="preserve">včetně </w:t>
      </w:r>
      <w:r w:rsidR="00927598">
        <w:t xml:space="preserve">nového </w:t>
      </w:r>
      <w:r w:rsidR="00512F85">
        <w:t>filtrování, řazení a vyhledávání.</w:t>
      </w:r>
    </w:p>
    <w:p w14:paraId="777B1974" w14:textId="136F7B01" w:rsidR="00FA0A9F" w:rsidRDefault="00FA0A9F" w:rsidP="00D47C4F">
      <w:pPr>
        <w:pStyle w:val="Odstavecseseznamem"/>
        <w:numPr>
          <w:ilvl w:val="0"/>
          <w:numId w:val="8"/>
        </w:numPr>
      </w:pPr>
      <w:r>
        <w:t xml:space="preserve">Propojit </w:t>
      </w:r>
      <w:r w:rsidR="002B14D3">
        <w:t xml:space="preserve">seznam událostí </w:t>
      </w:r>
      <w:r w:rsidR="00E631B7">
        <w:t>s novou databází událostí.</w:t>
      </w:r>
    </w:p>
    <w:p w14:paraId="36CE962D" w14:textId="60BE71DE" w:rsidR="002B14D3" w:rsidRDefault="002B14D3" w:rsidP="00D47C4F">
      <w:pPr>
        <w:pStyle w:val="Odstavecseseznamem"/>
        <w:numPr>
          <w:ilvl w:val="0"/>
          <w:numId w:val="8"/>
        </w:numPr>
      </w:pPr>
      <w:r>
        <w:t>Migrovat data ze současného systému ticketing.ceskafilharmonie.cz do nové databáze událostí.</w:t>
      </w:r>
    </w:p>
    <w:p w14:paraId="65F3EF88" w14:textId="77777777" w:rsidR="001505D8" w:rsidRDefault="001505D8">
      <w:r>
        <w:br w:type="page"/>
      </w:r>
    </w:p>
    <w:p w14:paraId="571160B0" w14:textId="77777777" w:rsidR="00244C5C" w:rsidRPr="00824985" w:rsidRDefault="72F5B31A" w:rsidP="00244C5C">
      <w:pPr>
        <w:pStyle w:val="Nadpis1"/>
      </w:pPr>
      <w:r>
        <w:lastRenderedPageBreak/>
        <w:t>Cenová kalkulace</w:t>
      </w:r>
    </w:p>
    <w:p w14:paraId="50B71C2C" w14:textId="0E09823E" w:rsidR="00244C5C" w:rsidRDefault="72F5B31A" w:rsidP="00244C5C">
      <w:r>
        <w:t>Předpokládané ceny za navrhované řešení vychází z odhadu pracnosti a jsou stanoveny takto.</w:t>
      </w:r>
    </w:p>
    <w:tbl>
      <w:tblPr>
        <w:tblStyle w:val="Perspectivo-Styl1"/>
        <w:tblW w:w="5000" w:type="pct"/>
        <w:tblLayout w:type="fixed"/>
        <w:tblLook w:val="04A0" w:firstRow="1" w:lastRow="0" w:firstColumn="1" w:lastColumn="0" w:noHBand="0" w:noVBand="1"/>
      </w:tblPr>
      <w:tblGrid>
        <w:gridCol w:w="7182"/>
        <w:gridCol w:w="1228"/>
        <w:gridCol w:w="1228"/>
      </w:tblGrid>
      <w:tr w:rsidR="009214CF" w:rsidRPr="005B6BD8" w14:paraId="210A05E3" w14:textId="77777777" w:rsidTr="009214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182" w:type="dxa"/>
          </w:tcPr>
          <w:p w14:paraId="40F80999" w14:textId="77777777" w:rsidR="009214CF" w:rsidRPr="005B6BD8" w:rsidRDefault="009214CF" w:rsidP="0018163A">
            <w:pPr>
              <w:rPr>
                <w:color w:val="auto"/>
              </w:rPr>
            </w:pPr>
            <w:r w:rsidRPr="72F5B31A">
              <w:rPr>
                <w:color w:val="auto"/>
              </w:rPr>
              <w:t>Položka</w:t>
            </w:r>
          </w:p>
        </w:tc>
        <w:tc>
          <w:tcPr>
            <w:tcW w:w="1228" w:type="dxa"/>
          </w:tcPr>
          <w:p w14:paraId="2B32B755" w14:textId="2A0D5D53" w:rsidR="009214CF" w:rsidRPr="72F5B31A" w:rsidRDefault="009214CF" w:rsidP="0069786C">
            <w:r>
              <w:t>Kapitola</w:t>
            </w:r>
          </w:p>
        </w:tc>
        <w:tc>
          <w:tcPr>
            <w:tcW w:w="1228" w:type="dxa"/>
          </w:tcPr>
          <w:p w14:paraId="069519C3" w14:textId="27921B6C" w:rsidR="009214CF" w:rsidRPr="005B6BD8" w:rsidRDefault="009214CF" w:rsidP="0018163A">
            <w:pPr>
              <w:jc w:val="right"/>
              <w:rPr>
                <w:color w:val="auto"/>
              </w:rPr>
            </w:pPr>
            <w:r w:rsidRPr="72F5B31A">
              <w:rPr>
                <w:color w:val="auto"/>
              </w:rPr>
              <w:t>Cena v Kč</w:t>
            </w:r>
          </w:p>
        </w:tc>
      </w:tr>
      <w:tr w:rsidR="00522EA7" w14:paraId="1D75540B" w14:textId="77777777" w:rsidTr="009214CF">
        <w:tc>
          <w:tcPr>
            <w:tcW w:w="7182" w:type="dxa"/>
          </w:tcPr>
          <w:p w14:paraId="2AC6E905" w14:textId="77777777" w:rsidR="00522EA7" w:rsidRPr="002F6C92" w:rsidRDefault="00522EA7" w:rsidP="00522EA7">
            <w:r>
              <w:t>Práce UX / UI designéra</w:t>
            </w:r>
          </w:p>
          <w:p w14:paraId="2BE63A89" w14:textId="77777777" w:rsidR="00522EA7" w:rsidRDefault="00522EA7" w:rsidP="00522EA7">
            <w:pPr>
              <w:pStyle w:val="Odstavecseseznamem"/>
              <w:numPr>
                <w:ilvl w:val="0"/>
                <w:numId w:val="1"/>
              </w:numPr>
              <w:rPr>
                <w:color w:val="7F7F7F" w:themeColor="background1" w:themeShade="7F"/>
              </w:rPr>
            </w:pPr>
            <w:r>
              <w:rPr>
                <w:color w:val="7F7F7F" w:themeColor="background1" w:themeShade="7F"/>
              </w:rPr>
              <w:t>Návrh / zadání redesignu úvodní stránky</w:t>
            </w:r>
          </w:p>
          <w:p w14:paraId="3A606BD1" w14:textId="77777777" w:rsidR="00522EA7" w:rsidRDefault="00522EA7" w:rsidP="00522EA7">
            <w:pPr>
              <w:pStyle w:val="Odstavecseseznamem"/>
              <w:numPr>
                <w:ilvl w:val="0"/>
                <w:numId w:val="1"/>
              </w:numPr>
              <w:rPr>
                <w:color w:val="7F7F7F" w:themeColor="background1" w:themeShade="7F"/>
              </w:rPr>
            </w:pPr>
            <w:r>
              <w:rPr>
                <w:color w:val="7F7F7F" w:themeColor="background1" w:themeShade="7F"/>
              </w:rPr>
              <w:t>Specifikace administrace záhlaví v redakčním systému Umbraco</w:t>
            </w:r>
          </w:p>
          <w:p w14:paraId="201506CC" w14:textId="77777777" w:rsidR="00522EA7" w:rsidRDefault="00522EA7" w:rsidP="00522EA7">
            <w:pPr>
              <w:pStyle w:val="Odstavecseseznamem"/>
              <w:numPr>
                <w:ilvl w:val="0"/>
                <w:numId w:val="1"/>
              </w:numPr>
              <w:rPr>
                <w:color w:val="7F7F7F" w:themeColor="background1" w:themeShade="7F"/>
              </w:rPr>
            </w:pPr>
            <w:r w:rsidRPr="72F5B31A">
              <w:rPr>
                <w:color w:val="7F7F7F" w:themeColor="background1" w:themeShade="7F"/>
              </w:rPr>
              <w:t>Koordinace projektu z pohledu návrhu / zadání webu</w:t>
            </w:r>
          </w:p>
          <w:p w14:paraId="0AD7B7DD" w14:textId="77777777" w:rsidR="00522EA7" w:rsidRPr="00522EA7" w:rsidRDefault="00522EA7" w:rsidP="00522EA7">
            <w:pPr>
              <w:pStyle w:val="Odstavecseseznamem"/>
              <w:numPr>
                <w:ilvl w:val="0"/>
                <w:numId w:val="1"/>
              </w:numPr>
            </w:pPr>
            <w:r w:rsidRPr="72F5B31A">
              <w:rPr>
                <w:color w:val="7F7F7F" w:themeColor="background1" w:themeShade="7F"/>
              </w:rPr>
              <w:t>Drobné úpravy a konzultace v průběhu projektu</w:t>
            </w:r>
          </w:p>
          <w:p w14:paraId="137B5B55" w14:textId="4BEAD41A" w:rsidR="00522EA7" w:rsidRDefault="00522EA7" w:rsidP="00522EA7">
            <w:pPr>
              <w:pStyle w:val="Odstavecseseznamem"/>
              <w:numPr>
                <w:ilvl w:val="0"/>
                <w:numId w:val="1"/>
              </w:numPr>
            </w:pPr>
            <w:r w:rsidRPr="72F5B31A">
              <w:rPr>
                <w:color w:val="7F7F7F" w:themeColor="background1" w:themeShade="7F"/>
              </w:rPr>
              <w:t>Kontrola výstupů</w:t>
            </w:r>
          </w:p>
        </w:tc>
        <w:tc>
          <w:tcPr>
            <w:tcW w:w="1228" w:type="dxa"/>
          </w:tcPr>
          <w:p w14:paraId="7E6B893E" w14:textId="47BEF6AE" w:rsidR="00522EA7" w:rsidRDefault="00522EA7" w:rsidP="00522EA7">
            <w:r>
              <w:t>Úvodní stránka</w:t>
            </w:r>
          </w:p>
        </w:tc>
        <w:tc>
          <w:tcPr>
            <w:tcW w:w="1228" w:type="dxa"/>
          </w:tcPr>
          <w:p w14:paraId="7E7D06A8" w14:textId="040A5E29" w:rsidR="00522EA7" w:rsidRDefault="00522EA7" w:rsidP="00522EA7">
            <w:pPr>
              <w:jc w:val="right"/>
            </w:pPr>
            <w:r>
              <w:t>4 500 Kč</w:t>
            </w:r>
          </w:p>
        </w:tc>
      </w:tr>
      <w:tr w:rsidR="00522EA7" w14:paraId="0E386525" w14:textId="77777777" w:rsidTr="009214CF">
        <w:tc>
          <w:tcPr>
            <w:tcW w:w="7182" w:type="dxa"/>
          </w:tcPr>
          <w:p w14:paraId="1CCB026B" w14:textId="77777777" w:rsidR="00522EA7" w:rsidRPr="002F6C92" w:rsidRDefault="00522EA7" w:rsidP="00522EA7">
            <w:r>
              <w:t>Grafický návrh</w:t>
            </w:r>
          </w:p>
          <w:p w14:paraId="33288D33" w14:textId="77777777" w:rsidR="00522EA7" w:rsidRPr="002B487F" w:rsidRDefault="00522EA7" w:rsidP="00522EA7">
            <w:pPr>
              <w:pStyle w:val="Odstavecseseznamem"/>
              <w:numPr>
                <w:ilvl w:val="0"/>
                <w:numId w:val="1"/>
              </w:numPr>
              <w:rPr>
                <w:color w:val="7F7F7F" w:themeColor="background1" w:themeShade="7F"/>
              </w:rPr>
            </w:pPr>
            <w:r w:rsidRPr="002B487F">
              <w:rPr>
                <w:color w:val="7F7F7F" w:themeColor="background1" w:themeShade="7F"/>
              </w:rPr>
              <w:t>Zpracování grafického návrhu úvodní stránky pro různé typy zařízení (klasický počítač, chytrý telefon, popřípadě tablet)</w:t>
            </w:r>
          </w:p>
          <w:p w14:paraId="0188EC1E" w14:textId="77777777" w:rsidR="00522EA7" w:rsidRPr="00522EA7" w:rsidRDefault="00522EA7" w:rsidP="00522EA7">
            <w:pPr>
              <w:pStyle w:val="Odstavecseseznamem"/>
              <w:numPr>
                <w:ilvl w:val="0"/>
                <w:numId w:val="1"/>
              </w:numPr>
            </w:pPr>
            <w:r w:rsidRPr="72F5B31A">
              <w:rPr>
                <w:color w:val="7F7F7F" w:themeColor="background1" w:themeShade="7F"/>
              </w:rPr>
              <w:t>Drobné úpravy a konzultace grafiky v průběhu vývoje projektu</w:t>
            </w:r>
          </w:p>
          <w:p w14:paraId="11547B8A" w14:textId="7E82F89F" w:rsidR="00522EA7" w:rsidRDefault="00522EA7" w:rsidP="00522EA7">
            <w:pPr>
              <w:pStyle w:val="Odstavecseseznamem"/>
              <w:numPr>
                <w:ilvl w:val="0"/>
                <w:numId w:val="1"/>
              </w:numPr>
            </w:pPr>
            <w:r w:rsidRPr="72F5B31A">
              <w:rPr>
                <w:color w:val="7F7F7F" w:themeColor="background1" w:themeShade="7F"/>
              </w:rPr>
              <w:t>Kontrola výstup</w:t>
            </w:r>
            <w:r>
              <w:rPr>
                <w:color w:val="7F7F7F" w:themeColor="background1" w:themeShade="7F"/>
              </w:rPr>
              <w:t>ů</w:t>
            </w:r>
          </w:p>
        </w:tc>
        <w:tc>
          <w:tcPr>
            <w:tcW w:w="1228" w:type="dxa"/>
          </w:tcPr>
          <w:p w14:paraId="71141BC5" w14:textId="17B3A12F" w:rsidR="00522EA7" w:rsidRDefault="00522EA7" w:rsidP="00522EA7">
            <w:r>
              <w:t>Úvodní stránka</w:t>
            </w:r>
          </w:p>
        </w:tc>
        <w:tc>
          <w:tcPr>
            <w:tcW w:w="1228" w:type="dxa"/>
          </w:tcPr>
          <w:p w14:paraId="2B7A4F13" w14:textId="613B53E6" w:rsidR="00522EA7" w:rsidRDefault="00522EA7" w:rsidP="00522EA7">
            <w:pPr>
              <w:jc w:val="right"/>
            </w:pPr>
            <w:r>
              <w:t>9 000 Kč</w:t>
            </w:r>
          </w:p>
        </w:tc>
      </w:tr>
      <w:tr w:rsidR="00522EA7" w14:paraId="3F97D0E0" w14:textId="77777777" w:rsidTr="009214CF">
        <w:tc>
          <w:tcPr>
            <w:tcW w:w="7182" w:type="dxa"/>
          </w:tcPr>
          <w:p w14:paraId="3C0E97DD" w14:textId="77777777" w:rsidR="00522EA7" w:rsidRDefault="00522EA7" w:rsidP="00522EA7">
            <w:proofErr w:type="spellStart"/>
            <w:r>
              <w:t>Nakódování</w:t>
            </w:r>
            <w:proofErr w:type="spellEnd"/>
            <w:r>
              <w:t xml:space="preserve"> HTML šablon</w:t>
            </w:r>
          </w:p>
          <w:p w14:paraId="2561E6C2" w14:textId="16E4D60D" w:rsidR="00522EA7" w:rsidRDefault="00522EA7" w:rsidP="00522EA7">
            <w:pPr>
              <w:pStyle w:val="Odstavecseseznamem"/>
              <w:numPr>
                <w:ilvl w:val="0"/>
                <w:numId w:val="1"/>
              </w:numPr>
            </w:pPr>
            <w:proofErr w:type="spellStart"/>
            <w:r w:rsidRPr="00DD6D52">
              <w:rPr>
                <w:color w:val="7F7F7F" w:themeColor="background1" w:themeShade="7F"/>
              </w:rPr>
              <w:t>Nakódování</w:t>
            </w:r>
            <w:proofErr w:type="spellEnd"/>
            <w:r w:rsidRPr="00DD6D52">
              <w:rPr>
                <w:color w:val="7F7F7F" w:themeColor="background1" w:themeShade="7F"/>
              </w:rPr>
              <w:t xml:space="preserve"> responzivních, adaptivních HTML šablon</w:t>
            </w:r>
            <w:r>
              <w:rPr>
                <w:color w:val="7F7F7F" w:themeColor="background1" w:themeShade="7F"/>
              </w:rPr>
              <w:t xml:space="preserve"> úvodní stránky</w:t>
            </w:r>
          </w:p>
        </w:tc>
        <w:tc>
          <w:tcPr>
            <w:tcW w:w="1228" w:type="dxa"/>
          </w:tcPr>
          <w:p w14:paraId="37DE73DF" w14:textId="63F45F40" w:rsidR="00522EA7" w:rsidRDefault="00522EA7" w:rsidP="00522EA7">
            <w:r>
              <w:t>Úvodní stránka</w:t>
            </w:r>
          </w:p>
        </w:tc>
        <w:tc>
          <w:tcPr>
            <w:tcW w:w="1228" w:type="dxa"/>
          </w:tcPr>
          <w:p w14:paraId="6C101238" w14:textId="30F712BC" w:rsidR="00522EA7" w:rsidRDefault="00522EA7" w:rsidP="00522EA7">
            <w:pPr>
              <w:jc w:val="right"/>
            </w:pPr>
            <w:r>
              <w:t>9 000 Kč</w:t>
            </w:r>
          </w:p>
        </w:tc>
      </w:tr>
      <w:tr w:rsidR="00522EA7" w14:paraId="04D93580" w14:textId="77777777" w:rsidTr="009214CF">
        <w:tc>
          <w:tcPr>
            <w:tcW w:w="7182" w:type="dxa"/>
          </w:tcPr>
          <w:p w14:paraId="11969323" w14:textId="77777777" w:rsidR="00522EA7" w:rsidRPr="00B43A9B" w:rsidRDefault="00522EA7" w:rsidP="00522EA7">
            <w:r>
              <w:rPr>
                <w:rFonts w:ascii="Calibri" w:hAnsi="Calibri" w:cs="Calibri"/>
                <w:color w:val="000000"/>
              </w:rPr>
              <w:t>Napojení HTML šablon na Umbraco</w:t>
            </w:r>
          </w:p>
          <w:p w14:paraId="53726A7E" w14:textId="77777777" w:rsidR="00522EA7" w:rsidRPr="00522EA7" w:rsidRDefault="00522EA7" w:rsidP="00522EA7">
            <w:pPr>
              <w:pStyle w:val="Odstavecseseznamem"/>
              <w:numPr>
                <w:ilvl w:val="0"/>
                <w:numId w:val="1"/>
              </w:numPr>
            </w:pPr>
            <w:r>
              <w:rPr>
                <w:color w:val="7F7F7F" w:themeColor="background1" w:themeShade="7F"/>
              </w:rPr>
              <w:t>Změna administrace pro úvodní stránku v redakčním systému Umbraco</w:t>
            </w:r>
          </w:p>
          <w:p w14:paraId="26578D14" w14:textId="37B5C5CF" w:rsidR="00522EA7" w:rsidRDefault="00522EA7" w:rsidP="00522EA7">
            <w:pPr>
              <w:pStyle w:val="Odstavecseseznamem"/>
              <w:numPr>
                <w:ilvl w:val="0"/>
                <w:numId w:val="1"/>
              </w:numPr>
            </w:pPr>
            <w:r w:rsidRPr="002017AB">
              <w:rPr>
                <w:color w:val="7F7F7F" w:themeColor="background1" w:themeShade="7F"/>
              </w:rPr>
              <w:t xml:space="preserve">Napojení </w:t>
            </w:r>
            <w:r>
              <w:rPr>
                <w:color w:val="7F7F7F" w:themeColor="background1" w:themeShade="7F"/>
              </w:rPr>
              <w:t>HTML šablon úvodní stránky na redakční systém Umbraco a databázi událostí</w:t>
            </w:r>
          </w:p>
        </w:tc>
        <w:tc>
          <w:tcPr>
            <w:tcW w:w="1228" w:type="dxa"/>
          </w:tcPr>
          <w:p w14:paraId="07CBF509" w14:textId="437EEC65" w:rsidR="00522EA7" w:rsidRDefault="00522EA7" w:rsidP="00522EA7">
            <w:r>
              <w:t>Úvodní stránka</w:t>
            </w:r>
          </w:p>
        </w:tc>
        <w:tc>
          <w:tcPr>
            <w:tcW w:w="1228" w:type="dxa"/>
          </w:tcPr>
          <w:p w14:paraId="368419A9" w14:textId="773FB707" w:rsidR="00522EA7" w:rsidRDefault="00522EA7" w:rsidP="00522EA7">
            <w:pPr>
              <w:jc w:val="right"/>
            </w:pPr>
            <w:r>
              <w:t>9 000 Kč</w:t>
            </w:r>
          </w:p>
        </w:tc>
      </w:tr>
      <w:tr w:rsidR="00522EA7" w14:paraId="72283EFF" w14:textId="77777777" w:rsidTr="009214CF">
        <w:tc>
          <w:tcPr>
            <w:tcW w:w="7182" w:type="dxa"/>
          </w:tcPr>
          <w:p w14:paraId="1EB2CEBF" w14:textId="77777777" w:rsidR="00522EA7" w:rsidRPr="002F6C92" w:rsidRDefault="00522EA7" w:rsidP="00522EA7">
            <w:r>
              <w:t>Práce UX / UI designéra</w:t>
            </w:r>
          </w:p>
          <w:p w14:paraId="1764F5A4" w14:textId="443D6B55" w:rsidR="00522EA7" w:rsidRDefault="00522EA7" w:rsidP="00522EA7">
            <w:pPr>
              <w:pStyle w:val="Odstavecseseznamem"/>
              <w:numPr>
                <w:ilvl w:val="0"/>
                <w:numId w:val="1"/>
              </w:numPr>
              <w:rPr>
                <w:color w:val="7F7F7F" w:themeColor="background1" w:themeShade="7F"/>
              </w:rPr>
            </w:pPr>
            <w:r>
              <w:rPr>
                <w:color w:val="7F7F7F" w:themeColor="background1" w:themeShade="7F"/>
              </w:rPr>
              <w:t xml:space="preserve">Dokončení návrhu / zadání seznamu koncertů </w:t>
            </w:r>
          </w:p>
          <w:p w14:paraId="4D16D165" w14:textId="034B634A" w:rsidR="00522EA7" w:rsidRDefault="00522EA7" w:rsidP="00522EA7">
            <w:pPr>
              <w:pStyle w:val="Odstavecseseznamem"/>
              <w:numPr>
                <w:ilvl w:val="0"/>
                <w:numId w:val="1"/>
              </w:numPr>
              <w:rPr>
                <w:color w:val="7F7F7F" w:themeColor="background1" w:themeShade="7F"/>
              </w:rPr>
            </w:pPr>
            <w:r>
              <w:rPr>
                <w:color w:val="7F7F7F" w:themeColor="background1" w:themeShade="7F"/>
              </w:rPr>
              <w:t>Specifikace funkčnosti jednotlivých komponent</w:t>
            </w:r>
          </w:p>
          <w:p w14:paraId="7E2CC554" w14:textId="05B0E452" w:rsidR="00522EA7" w:rsidRDefault="00522EA7" w:rsidP="00522EA7">
            <w:pPr>
              <w:pStyle w:val="Odstavecseseznamem"/>
              <w:numPr>
                <w:ilvl w:val="0"/>
                <w:numId w:val="1"/>
              </w:numPr>
              <w:rPr>
                <w:color w:val="7F7F7F" w:themeColor="background1" w:themeShade="7F"/>
              </w:rPr>
            </w:pPr>
            <w:r>
              <w:rPr>
                <w:color w:val="7F7F7F" w:themeColor="background1" w:themeShade="7F"/>
              </w:rPr>
              <w:t>Specifikace rozšíření administrace událostí</w:t>
            </w:r>
          </w:p>
          <w:p w14:paraId="70A9C2F3" w14:textId="77777777" w:rsidR="00522EA7" w:rsidRDefault="00522EA7" w:rsidP="00522EA7">
            <w:pPr>
              <w:pStyle w:val="Odstavecseseznamem"/>
              <w:numPr>
                <w:ilvl w:val="0"/>
                <w:numId w:val="1"/>
              </w:numPr>
              <w:rPr>
                <w:color w:val="7F7F7F" w:themeColor="background1" w:themeShade="7F"/>
              </w:rPr>
            </w:pPr>
            <w:r w:rsidRPr="72F5B31A">
              <w:rPr>
                <w:color w:val="7F7F7F" w:themeColor="background1" w:themeShade="7F"/>
              </w:rPr>
              <w:t>Koordinace projektu z pohledu návrhu / zadání webu</w:t>
            </w:r>
          </w:p>
          <w:p w14:paraId="3BA8DA84" w14:textId="77777777" w:rsidR="00522EA7" w:rsidRPr="00A54772" w:rsidRDefault="00522EA7" w:rsidP="00522EA7">
            <w:pPr>
              <w:pStyle w:val="Odstavecseseznamem"/>
              <w:numPr>
                <w:ilvl w:val="0"/>
                <w:numId w:val="1"/>
              </w:numPr>
              <w:rPr>
                <w:color w:val="7F7F7F" w:themeColor="background1" w:themeShade="7F"/>
              </w:rPr>
            </w:pPr>
            <w:r w:rsidRPr="72F5B31A">
              <w:rPr>
                <w:color w:val="7F7F7F" w:themeColor="background1" w:themeShade="7F"/>
              </w:rPr>
              <w:t>Drobné úpravy a konzultace v průběhu projektu</w:t>
            </w:r>
          </w:p>
          <w:p w14:paraId="007C82FF" w14:textId="57D3C5B4" w:rsidR="00522EA7" w:rsidRPr="00797D9C" w:rsidRDefault="00522EA7" w:rsidP="00522EA7">
            <w:pPr>
              <w:pStyle w:val="Odstavecseseznamem"/>
              <w:numPr>
                <w:ilvl w:val="0"/>
                <w:numId w:val="1"/>
              </w:numPr>
              <w:rPr>
                <w:color w:val="7F7F7F" w:themeColor="background1" w:themeShade="7F"/>
              </w:rPr>
            </w:pPr>
            <w:r w:rsidRPr="72F5B31A">
              <w:rPr>
                <w:color w:val="7F7F7F" w:themeColor="background1" w:themeShade="7F"/>
              </w:rPr>
              <w:t>Kontrola výstupů</w:t>
            </w:r>
          </w:p>
        </w:tc>
        <w:tc>
          <w:tcPr>
            <w:tcW w:w="1228" w:type="dxa"/>
          </w:tcPr>
          <w:p w14:paraId="43BA28FC" w14:textId="33FEFAB6" w:rsidR="00522EA7" w:rsidRDefault="00522EA7" w:rsidP="00522EA7">
            <w:r>
              <w:t>Program</w:t>
            </w:r>
          </w:p>
        </w:tc>
        <w:tc>
          <w:tcPr>
            <w:tcW w:w="1228" w:type="dxa"/>
          </w:tcPr>
          <w:p w14:paraId="57C315CD" w14:textId="1BE9D886" w:rsidR="00522EA7" w:rsidRDefault="00522EA7" w:rsidP="00522EA7">
            <w:pPr>
              <w:jc w:val="right"/>
            </w:pPr>
            <w:r>
              <w:t>4 500 Kč</w:t>
            </w:r>
          </w:p>
        </w:tc>
      </w:tr>
      <w:tr w:rsidR="00522EA7" w14:paraId="656BF8C9" w14:textId="77777777" w:rsidTr="009214CF">
        <w:tc>
          <w:tcPr>
            <w:tcW w:w="7182" w:type="dxa"/>
          </w:tcPr>
          <w:p w14:paraId="18D53008" w14:textId="5F8D55E1" w:rsidR="00522EA7" w:rsidRPr="002F6C92" w:rsidRDefault="00522EA7" w:rsidP="00522EA7">
            <w:r>
              <w:rPr>
                <w:rFonts w:ascii="Calibri" w:hAnsi="Calibri" w:cs="Calibri"/>
                <w:color w:val="000000"/>
              </w:rPr>
              <w:t>Návrh URL adres s ohledem na SEO</w:t>
            </w:r>
          </w:p>
          <w:p w14:paraId="07E4601F" w14:textId="203D31E1" w:rsidR="00522EA7" w:rsidRPr="00A54772" w:rsidRDefault="00522EA7" w:rsidP="00522EA7">
            <w:pPr>
              <w:pStyle w:val="Odstavecseseznamem"/>
              <w:numPr>
                <w:ilvl w:val="0"/>
                <w:numId w:val="1"/>
              </w:numPr>
              <w:rPr>
                <w:color w:val="7F7F7F" w:themeColor="background1" w:themeShade="7F"/>
              </w:rPr>
            </w:pPr>
            <w:r w:rsidRPr="72F5B31A">
              <w:rPr>
                <w:color w:val="7F7F7F" w:themeColor="background1" w:themeShade="7F"/>
              </w:rPr>
              <w:t xml:space="preserve">Návrh struktury URL pro </w:t>
            </w:r>
            <w:r>
              <w:rPr>
                <w:color w:val="7F7F7F" w:themeColor="background1" w:themeShade="7F"/>
              </w:rPr>
              <w:t>kapitolu program, její podkategorie, filtry a detaily událostí</w:t>
            </w:r>
          </w:p>
          <w:p w14:paraId="785B745A" w14:textId="2C8071BB" w:rsidR="00522EA7" w:rsidRDefault="00522EA7" w:rsidP="00522EA7">
            <w:pPr>
              <w:pStyle w:val="Odstavecseseznamem"/>
              <w:numPr>
                <w:ilvl w:val="0"/>
                <w:numId w:val="1"/>
              </w:numPr>
            </w:pPr>
            <w:r w:rsidRPr="72F5B31A">
              <w:rPr>
                <w:color w:val="7F7F7F" w:themeColor="background1" w:themeShade="7F"/>
              </w:rPr>
              <w:t xml:space="preserve">Zamezení duplicit při kombinaci filtrů, kanonizace podobných stránek, </w:t>
            </w:r>
            <w:r>
              <w:rPr>
                <w:color w:val="7F7F7F" w:themeColor="background1" w:themeShade="7F"/>
              </w:rPr>
              <w:t>nastavení parametru no index apod.</w:t>
            </w:r>
          </w:p>
        </w:tc>
        <w:tc>
          <w:tcPr>
            <w:tcW w:w="1228" w:type="dxa"/>
          </w:tcPr>
          <w:p w14:paraId="678B9BE0" w14:textId="2FA2C8F9" w:rsidR="00522EA7" w:rsidRDefault="00522EA7" w:rsidP="00522EA7">
            <w:r>
              <w:t>Program</w:t>
            </w:r>
          </w:p>
        </w:tc>
        <w:tc>
          <w:tcPr>
            <w:tcW w:w="1228" w:type="dxa"/>
          </w:tcPr>
          <w:p w14:paraId="71E7D1E3" w14:textId="2E1DEA2E" w:rsidR="00522EA7" w:rsidRDefault="00522EA7" w:rsidP="00522EA7">
            <w:pPr>
              <w:jc w:val="right"/>
            </w:pPr>
            <w:r>
              <w:t>4 500 Kč</w:t>
            </w:r>
          </w:p>
        </w:tc>
      </w:tr>
      <w:tr w:rsidR="00522EA7" w14:paraId="6EAAD3E6" w14:textId="77777777" w:rsidTr="009214CF">
        <w:tc>
          <w:tcPr>
            <w:tcW w:w="7182" w:type="dxa"/>
          </w:tcPr>
          <w:p w14:paraId="50439BF5" w14:textId="518A60E5" w:rsidR="00522EA7" w:rsidRPr="002F6C92" w:rsidRDefault="00522EA7" w:rsidP="00522EA7">
            <w:r>
              <w:t>Grafický návrh</w:t>
            </w:r>
          </w:p>
          <w:p w14:paraId="1DF1F382" w14:textId="77777777" w:rsidR="00522EA7" w:rsidRDefault="00522EA7" w:rsidP="00522EA7">
            <w:pPr>
              <w:pStyle w:val="Odstavecseseznamem"/>
              <w:numPr>
                <w:ilvl w:val="0"/>
                <w:numId w:val="1"/>
              </w:numPr>
              <w:rPr>
                <w:color w:val="7F7F7F" w:themeColor="background1" w:themeShade="7F"/>
              </w:rPr>
            </w:pPr>
            <w:r w:rsidRPr="72F5B31A">
              <w:rPr>
                <w:color w:val="7F7F7F" w:themeColor="background1" w:themeShade="7F"/>
              </w:rPr>
              <w:t xml:space="preserve">Zpracování grafického návrhu </w:t>
            </w:r>
            <w:r>
              <w:rPr>
                <w:color w:val="7F7F7F" w:themeColor="background1" w:themeShade="7F"/>
              </w:rPr>
              <w:t>kapitoly program včetně jednotlivých variant – podkategorií, návrh komponent pro našeptávání, volbu období, abonentní řady apod.</w:t>
            </w:r>
          </w:p>
          <w:p w14:paraId="36CE1496" w14:textId="19782FB5" w:rsidR="00522EA7" w:rsidRPr="00895FF2" w:rsidRDefault="00522EA7" w:rsidP="00522EA7">
            <w:pPr>
              <w:pStyle w:val="Odstavecseseznamem"/>
              <w:numPr>
                <w:ilvl w:val="0"/>
                <w:numId w:val="1"/>
              </w:numPr>
              <w:rPr>
                <w:color w:val="7F7F7F" w:themeColor="background1" w:themeShade="7F"/>
              </w:rPr>
            </w:pPr>
            <w:r>
              <w:rPr>
                <w:color w:val="7F7F7F" w:themeColor="background1" w:themeShade="7F"/>
              </w:rPr>
              <w:t xml:space="preserve">Zpracování grafického návrhu </w:t>
            </w:r>
            <w:r w:rsidRPr="72F5B31A">
              <w:rPr>
                <w:color w:val="7F7F7F" w:themeColor="background1" w:themeShade="7F"/>
              </w:rPr>
              <w:t>pro různé typy zařízení (klasický počítač, chytrý telefon, popřípadě tablet)</w:t>
            </w:r>
          </w:p>
          <w:p w14:paraId="54ED5683" w14:textId="77777777" w:rsidR="00522EA7" w:rsidRPr="006923AE" w:rsidRDefault="00522EA7" w:rsidP="00522EA7">
            <w:pPr>
              <w:pStyle w:val="Odstavecseseznamem"/>
              <w:numPr>
                <w:ilvl w:val="0"/>
                <w:numId w:val="1"/>
              </w:numPr>
            </w:pPr>
            <w:r w:rsidRPr="72F5B31A">
              <w:rPr>
                <w:color w:val="7F7F7F" w:themeColor="background1" w:themeShade="7F"/>
              </w:rPr>
              <w:lastRenderedPageBreak/>
              <w:t>Drobné úpravy a konzultace grafiky v průběhu vývoje projektu</w:t>
            </w:r>
          </w:p>
          <w:p w14:paraId="6ADEB481" w14:textId="1745341F" w:rsidR="00522EA7" w:rsidRDefault="00522EA7" w:rsidP="00522EA7">
            <w:pPr>
              <w:pStyle w:val="Odstavecseseznamem"/>
              <w:numPr>
                <w:ilvl w:val="0"/>
                <w:numId w:val="1"/>
              </w:numPr>
            </w:pPr>
            <w:r w:rsidRPr="72F5B31A">
              <w:rPr>
                <w:color w:val="7F7F7F" w:themeColor="background1" w:themeShade="7F"/>
              </w:rPr>
              <w:t>Kontrola výstupů</w:t>
            </w:r>
          </w:p>
        </w:tc>
        <w:tc>
          <w:tcPr>
            <w:tcW w:w="1228" w:type="dxa"/>
          </w:tcPr>
          <w:p w14:paraId="7CBF9B17" w14:textId="367FBF0A" w:rsidR="00522EA7" w:rsidRDefault="00522EA7" w:rsidP="00522EA7">
            <w:r>
              <w:lastRenderedPageBreak/>
              <w:t>Program</w:t>
            </w:r>
          </w:p>
        </w:tc>
        <w:tc>
          <w:tcPr>
            <w:tcW w:w="1228" w:type="dxa"/>
          </w:tcPr>
          <w:p w14:paraId="5DADC6A7" w14:textId="2E8BE82D" w:rsidR="00522EA7" w:rsidRDefault="00522EA7" w:rsidP="00522EA7">
            <w:pPr>
              <w:jc w:val="right"/>
            </w:pPr>
            <w:r>
              <w:t>9 000 Kč</w:t>
            </w:r>
          </w:p>
        </w:tc>
      </w:tr>
      <w:tr w:rsidR="00522EA7" w14:paraId="6A7B04C0" w14:textId="77777777" w:rsidTr="009214CF">
        <w:tc>
          <w:tcPr>
            <w:tcW w:w="7182" w:type="dxa"/>
          </w:tcPr>
          <w:p w14:paraId="658C68A9" w14:textId="77777777" w:rsidR="00522EA7" w:rsidRDefault="00522EA7" w:rsidP="00522EA7">
            <w:proofErr w:type="spellStart"/>
            <w:r>
              <w:lastRenderedPageBreak/>
              <w:t>Nakódování</w:t>
            </w:r>
            <w:proofErr w:type="spellEnd"/>
            <w:r>
              <w:t xml:space="preserve"> HTML šablon</w:t>
            </w:r>
          </w:p>
          <w:p w14:paraId="2DE69B55" w14:textId="6F8333C2" w:rsidR="00522EA7" w:rsidRPr="008E6017" w:rsidRDefault="00522EA7" w:rsidP="00522EA7">
            <w:pPr>
              <w:pStyle w:val="Odstavecseseznamem"/>
              <w:numPr>
                <w:ilvl w:val="0"/>
                <w:numId w:val="1"/>
              </w:numPr>
              <w:rPr>
                <w:color w:val="7F7F7F" w:themeColor="background1" w:themeShade="7F"/>
              </w:rPr>
            </w:pPr>
            <w:proofErr w:type="spellStart"/>
            <w:r w:rsidRPr="00DD6D52">
              <w:rPr>
                <w:color w:val="7F7F7F" w:themeColor="background1" w:themeShade="7F"/>
              </w:rPr>
              <w:t>Nakódování</w:t>
            </w:r>
            <w:proofErr w:type="spellEnd"/>
            <w:r w:rsidRPr="00DD6D52">
              <w:rPr>
                <w:color w:val="7F7F7F" w:themeColor="background1" w:themeShade="7F"/>
              </w:rPr>
              <w:t xml:space="preserve"> responzivních, adaptivních HTML šablon (záhlaví, komponenty pro fulltextové našeptávání, volbu období, filtrování příznak</w:t>
            </w:r>
            <w:r>
              <w:rPr>
                <w:color w:val="7F7F7F" w:themeColor="background1" w:themeShade="7F"/>
              </w:rPr>
              <w:t>ů</w:t>
            </w:r>
            <w:r w:rsidRPr="00DD6D52">
              <w:rPr>
                <w:color w:val="7F7F7F" w:themeColor="background1" w:themeShade="7F"/>
              </w:rPr>
              <w:t xml:space="preserve"> dle kategorie, volb</w:t>
            </w:r>
            <w:r>
              <w:rPr>
                <w:color w:val="7F7F7F" w:themeColor="background1" w:themeShade="7F"/>
              </w:rPr>
              <w:t>u</w:t>
            </w:r>
            <w:r w:rsidRPr="00DD6D52">
              <w:rPr>
                <w:color w:val="7F7F7F" w:themeColor="background1" w:themeShade="7F"/>
              </w:rPr>
              <w:t xml:space="preserve"> abonentní řady,</w:t>
            </w:r>
            <w:r>
              <w:rPr>
                <w:color w:val="7F7F7F" w:themeColor="background1" w:themeShade="7F"/>
              </w:rPr>
              <w:t xml:space="preserve"> zobrazení pouze dostupných vstupenek,</w:t>
            </w:r>
            <w:r w:rsidRPr="00DD6D52">
              <w:rPr>
                <w:color w:val="7F7F7F" w:themeColor="background1" w:themeShade="7F"/>
              </w:rPr>
              <w:t xml:space="preserve"> </w:t>
            </w:r>
            <w:r>
              <w:rPr>
                <w:color w:val="7F7F7F" w:themeColor="background1" w:themeShade="7F"/>
              </w:rPr>
              <w:t>s</w:t>
            </w:r>
            <w:r w:rsidRPr="00DD6D52">
              <w:rPr>
                <w:color w:val="7F7F7F" w:themeColor="background1" w:themeShade="7F"/>
              </w:rPr>
              <w:t>eznam koncertů</w:t>
            </w:r>
            <w:r>
              <w:rPr>
                <w:color w:val="7F7F7F" w:themeColor="background1" w:themeShade="7F"/>
              </w:rPr>
              <w:t>, stránkování apod.)</w:t>
            </w:r>
          </w:p>
        </w:tc>
        <w:tc>
          <w:tcPr>
            <w:tcW w:w="1228" w:type="dxa"/>
          </w:tcPr>
          <w:p w14:paraId="02E1CCC5" w14:textId="0481E9CE" w:rsidR="00522EA7" w:rsidRDefault="00522EA7" w:rsidP="00522EA7">
            <w:r>
              <w:t>Program</w:t>
            </w:r>
          </w:p>
        </w:tc>
        <w:tc>
          <w:tcPr>
            <w:tcW w:w="1228" w:type="dxa"/>
          </w:tcPr>
          <w:p w14:paraId="2B796095" w14:textId="0FFB2457" w:rsidR="00522EA7" w:rsidRDefault="00522EA7" w:rsidP="00522EA7">
            <w:pPr>
              <w:jc w:val="right"/>
            </w:pPr>
            <w:r>
              <w:t>18 000 Kč</w:t>
            </w:r>
          </w:p>
        </w:tc>
      </w:tr>
      <w:tr w:rsidR="00522EA7" w14:paraId="34A60843" w14:textId="77777777" w:rsidTr="009214CF">
        <w:tc>
          <w:tcPr>
            <w:tcW w:w="7182" w:type="dxa"/>
          </w:tcPr>
          <w:p w14:paraId="1890AA36" w14:textId="2FDFB7BA" w:rsidR="00522EA7" w:rsidRPr="002F6C92" w:rsidRDefault="00522EA7" w:rsidP="00522EA7">
            <w:r>
              <w:t>Rozšíření databáze událostí</w:t>
            </w:r>
          </w:p>
          <w:p w14:paraId="00DE9DCE" w14:textId="662A3EB3" w:rsidR="00522EA7" w:rsidRDefault="00522EA7" w:rsidP="00522EA7">
            <w:pPr>
              <w:pStyle w:val="Odstavecseseznamem"/>
              <w:numPr>
                <w:ilvl w:val="0"/>
                <w:numId w:val="1"/>
              </w:numPr>
              <w:rPr>
                <w:color w:val="7F7F7F" w:themeColor="background1" w:themeShade="7F"/>
              </w:rPr>
            </w:pPr>
            <w:r w:rsidRPr="001A0877">
              <w:rPr>
                <w:color w:val="7F7F7F" w:themeColor="background1" w:themeShade="7F"/>
              </w:rPr>
              <w:t>Rozšíření administrace databáze událostí o Podkategorie, Typy událostí, příznak Mimořádný koncert</w:t>
            </w:r>
            <w:r>
              <w:rPr>
                <w:color w:val="7F7F7F" w:themeColor="background1" w:themeShade="7F"/>
              </w:rPr>
              <w:t xml:space="preserve"> a závislé příznaky</w:t>
            </w:r>
            <w:r w:rsidRPr="001A0877">
              <w:rPr>
                <w:color w:val="7F7F7F" w:themeColor="background1" w:themeShade="7F"/>
              </w:rPr>
              <w:t xml:space="preserve"> </w:t>
            </w:r>
            <w:r w:rsidRPr="00F83C7F">
              <w:rPr>
                <w:color w:val="7F7F7F" w:themeColor="background1" w:themeShade="7F"/>
              </w:rPr>
              <w:t>Komorní soubory České filharmonie</w:t>
            </w:r>
            <w:r>
              <w:rPr>
                <w:color w:val="7F7F7F" w:themeColor="background1" w:themeShade="7F"/>
              </w:rPr>
              <w:t xml:space="preserve">, </w:t>
            </w:r>
            <w:r w:rsidRPr="00F83C7F">
              <w:rPr>
                <w:color w:val="7F7F7F" w:themeColor="background1" w:themeShade="7F"/>
              </w:rPr>
              <w:t>Český spolek pro komorní hudbu</w:t>
            </w:r>
            <w:r w:rsidRPr="001A0877">
              <w:rPr>
                <w:color w:val="7F7F7F" w:themeColor="background1" w:themeShade="7F"/>
              </w:rPr>
              <w:t xml:space="preserve">, </w:t>
            </w:r>
            <w:r>
              <w:rPr>
                <w:color w:val="7F7F7F" w:themeColor="background1" w:themeShade="7F"/>
              </w:rPr>
              <w:t>volba věkových kategorií dle závislosti na kategorii</w:t>
            </w:r>
          </w:p>
          <w:p w14:paraId="17A06EAA" w14:textId="446FECF2" w:rsidR="00522EA7" w:rsidRPr="00D5368E" w:rsidRDefault="00522EA7" w:rsidP="00522EA7">
            <w:pPr>
              <w:pStyle w:val="Odstavecseseznamem"/>
              <w:numPr>
                <w:ilvl w:val="0"/>
                <w:numId w:val="1"/>
              </w:numPr>
              <w:rPr>
                <w:color w:val="7F7F7F" w:themeColor="background1" w:themeShade="7F"/>
              </w:rPr>
            </w:pPr>
            <w:r>
              <w:rPr>
                <w:color w:val="7F7F7F" w:themeColor="background1" w:themeShade="7F"/>
              </w:rPr>
              <w:t>Rozšíření rozhraní API databáze událostí a doplnění výše uvedených parametrů a příznaků</w:t>
            </w:r>
          </w:p>
        </w:tc>
        <w:tc>
          <w:tcPr>
            <w:tcW w:w="1228" w:type="dxa"/>
          </w:tcPr>
          <w:p w14:paraId="089BD61D" w14:textId="3E6A9C6F" w:rsidR="00522EA7" w:rsidRDefault="00522EA7" w:rsidP="00522EA7">
            <w:r>
              <w:t>Program</w:t>
            </w:r>
          </w:p>
        </w:tc>
        <w:tc>
          <w:tcPr>
            <w:tcW w:w="1228" w:type="dxa"/>
          </w:tcPr>
          <w:p w14:paraId="00C22F87" w14:textId="6EB2F4B4" w:rsidR="00522EA7" w:rsidRPr="00DB7E3B" w:rsidRDefault="00522EA7" w:rsidP="00522EA7">
            <w:pPr>
              <w:jc w:val="right"/>
            </w:pPr>
            <w:r>
              <w:t>9</w:t>
            </w:r>
            <w:r w:rsidRPr="00DB7E3B">
              <w:t xml:space="preserve"> </w:t>
            </w:r>
            <w:r>
              <w:t>0</w:t>
            </w:r>
            <w:r w:rsidRPr="00DB7E3B">
              <w:t>00 Kč</w:t>
            </w:r>
          </w:p>
        </w:tc>
      </w:tr>
      <w:tr w:rsidR="00522EA7" w14:paraId="45AAAD38" w14:textId="77777777" w:rsidTr="009214CF">
        <w:tc>
          <w:tcPr>
            <w:tcW w:w="7182" w:type="dxa"/>
          </w:tcPr>
          <w:p w14:paraId="6097D159" w14:textId="0A381FB6" w:rsidR="00522EA7" w:rsidRPr="00B43A9B" w:rsidRDefault="00522EA7" w:rsidP="00522EA7">
            <w:r>
              <w:rPr>
                <w:rFonts w:ascii="Calibri" w:hAnsi="Calibri" w:cs="Calibri"/>
                <w:color w:val="000000"/>
              </w:rPr>
              <w:t>Napojení HTML šablon na Umbraco</w:t>
            </w:r>
          </w:p>
          <w:p w14:paraId="36E7DAC9" w14:textId="05C1A37A" w:rsidR="00522EA7" w:rsidRPr="00953BC9" w:rsidRDefault="00522EA7" w:rsidP="00522EA7">
            <w:pPr>
              <w:pStyle w:val="Odstavecseseznamem"/>
              <w:numPr>
                <w:ilvl w:val="0"/>
                <w:numId w:val="1"/>
              </w:numPr>
              <w:rPr>
                <w:color w:val="7F7F7F" w:themeColor="background1" w:themeShade="7F"/>
              </w:rPr>
            </w:pPr>
            <w:r w:rsidRPr="002017AB">
              <w:rPr>
                <w:color w:val="7F7F7F" w:themeColor="background1" w:themeShade="7F"/>
              </w:rPr>
              <w:t xml:space="preserve">Napojení </w:t>
            </w:r>
            <w:r>
              <w:rPr>
                <w:color w:val="7F7F7F" w:themeColor="background1" w:themeShade="7F"/>
              </w:rPr>
              <w:t xml:space="preserve">programu – seznamu koncertů včetně našeptávání, filtrování a stránkování na </w:t>
            </w:r>
            <w:r w:rsidRPr="002017AB">
              <w:rPr>
                <w:color w:val="7F7F7F" w:themeColor="background1" w:themeShade="7F"/>
              </w:rPr>
              <w:t>data, které poskytuje rozhraní webové aplikace „databáze událostí“</w:t>
            </w:r>
          </w:p>
        </w:tc>
        <w:tc>
          <w:tcPr>
            <w:tcW w:w="1228" w:type="dxa"/>
          </w:tcPr>
          <w:p w14:paraId="6D0348EB" w14:textId="4DE43C85" w:rsidR="00522EA7" w:rsidRDefault="00522EA7" w:rsidP="00522EA7">
            <w:r>
              <w:t>Program</w:t>
            </w:r>
          </w:p>
        </w:tc>
        <w:tc>
          <w:tcPr>
            <w:tcW w:w="1228" w:type="dxa"/>
          </w:tcPr>
          <w:p w14:paraId="77C11760" w14:textId="79EBD9C0" w:rsidR="00522EA7" w:rsidRPr="00B43A9B" w:rsidRDefault="00522EA7" w:rsidP="00522EA7">
            <w:pPr>
              <w:jc w:val="right"/>
            </w:pPr>
            <w:r>
              <w:t>18</w:t>
            </w:r>
            <w:r w:rsidRPr="00DB7E3B">
              <w:t xml:space="preserve"> </w:t>
            </w:r>
            <w:r>
              <w:t>0</w:t>
            </w:r>
            <w:r w:rsidRPr="00DB7E3B">
              <w:t>00 Kč</w:t>
            </w:r>
          </w:p>
        </w:tc>
      </w:tr>
      <w:tr w:rsidR="00522EA7" w14:paraId="21C4D005" w14:textId="77777777" w:rsidTr="009214CF">
        <w:tc>
          <w:tcPr>
            <w:tcW w:w="7182" w:type="dxa"/>
          </w:tcPr>
          <w:p w14:paraId="2ADF16C2" w14:textId="20633084" w:rsidR="00522EA7" w:rsidRPr="00011C1A" w:rsidRDefault="00522EA7" w:rsidP="00522EA7">
            <w:r>
              <w:rPr>
                <w:rFonts w:ascii="Calibri" w:hAnsi="Calibri" w:cs="Calibri"/>
                <w:color w:val="000000"/>
              </w:rPr>
              <w:t>Zobrazit stav prodeje, skrýt vyprodané události</w:t>
            </w:r>
          </w:p>
          <w:p w14:paraId="4953946A" w14:textId="2CD8950B" w:rsidR="00522EA7" w:rsidRPr="00011C1A" w:rsidRDefault="00522EA7" w:rsidP="00522EA7">
            <w:pPr>
              <w:pStyle w:val="Odstavecseseznamem"/>
              <w:numPr>
                <w:ilvl w:val="0"/>
                <w:numId w:val="1"/>
              </w:numPr>
              <w:rPr>
                <w:color w:val="7F7F7F" w:themeColor="background1" w:themeShade="7F"/>
              </w:rPr>
            </w:pPr>
            <w:r>
              <w:rPr>
                <w:color w:val="7F7F7F" w:themeColor="background1" w:themeShade="7F"/>
              </w:rPr>
              <w:t>Rozšíření databáze událostí (n</w:t>
            </w:r>
            <w:r w:rsidRPr="00011C1A">
              <w:rPr>
                <w:color w:val="7F7F7F" w:themeColor="background1" w:themeShade="7F"/>
              </w:rPr>
              <w:t>astavení nového dokumentového typu</w:t>
            </w:r>
            <w:r>
              <w:rPr>
                <w:color w:val="7F7F7F" w:themeColor="background1" w:themeShade="7F"/>
              </w:rPr>
              <w:t>, rozšíření modelu, rozšíření rozhraní)</w:t>
            </w:r>
          </w:p>
          <w:p w14:paraId="53594541" w14:textId="5BFB6DA4" w:rsidR="00522EA7" w:rsidRDefault="00522EA7" w:rsidP="00522EA7">
            <w:pPr>
              <w:pStyle w:val="Odstavecseseznamem"/>
              <w:numPr>
                <w:ilvl w:val="0"/>
                <w:numId w:val="1"/>
              </w:numPr>
              <w:rPr>
                <w:color w:val="7F7F7F" w:themeColor="background1" w:themeShade="7F"/>
              </w:rPr>
            </w:pPr>
            <w:r w:rsidRPr="00011C1A">
              <w:rPr>
                <w:color w:val="7F7F7F" w:themeColor="background1" w:themeShade="7F"/>
              </w:rPr>
              <w:t xml:space="preserve">Stažení </w:t>
            </w:r>
            <w:r>
              <w:rPr>
                <w:color w:val="7F7F7F" w:themeColor="background1" w:themeShade="7F"/>
              </w:rPr>
              <w:t xml:space="preserve">a uložení informací </w:t>
            </w:r>
            <w:r w:rsidRPr="00011C1A">
              <w:rPr>
                <w:color w:val="7F7F7F" w:themeColor="background1" w:themeShade="7F"/>
              </w:rPr>
              <w:t xml:space="preserve">o vstupenkách </w:t>
            </w:r>
            <w:r>
              <w:rPr>
                <w:color w:val="7F7F7F" w:themeColor="background1" w:themeShade="7F"/>
              </w:rPr>
              <w:t xml:space="preserve">ze systému </w:t>
            </w:r>
            <w:proofErr w:type="spellStart"/>
            <w:r>
              <w:rPr>
                <w:color w:val="7F7F7F" w:themeColor="background1" w:themeShade="7F"/>
              </w:rPr>
              <w:t>Colosseum</w:t>
            </w:r>
            <w:proofErr w:type="spellEnd"/>
            <w:r>
              <w:rPr>
                <w:color w:val="7F7F7F" w:themeColor="background1" w:themeShade="7F"/>
              </w:rPr>
              <w:t xml:space="preserve"> do databáze událostí (včetně nastudování dokumentace </w:t>
            </w:r>
            <w:proofErr w:type="spellStart"/>
            <w:r>
              <w:rPr>
                <w:color w:val="7F7F7F" w:themeColor="background1" w:themeShade="7F"/>
              </w:rPr>
              <w:t>Colossea</w:t>
            </w:r>
            <w:proofErr w:type="spellEnd"/>
            <w:r>
              <w:rPr>
                <w:color w:val="7F7F7F" w:themeColor="background1" w:themeShade="7F"/>
              </w:rPr>
              <w:t>)</w:t>
            </w:r>
          </w:p>
          <w:p w14:paraId="46F23CA5" w14:textId="2F5EC5CB" w:rsidR="00522EA7" w:rsidRPr="00011C1A" w:rsidRDefault="00522EA7" w:rsidP="00522EA7">
            <w:pPr>
              <w:pStyle w:val="Odstavecseseznamem"/>
              <w:numPr>
                <w:ilvl w:val="0"/>
                <w:numId w:val="1"/>
              </w:numPr>
              <w:rPr>
                <w:color w:val="7F7F7F" w:themeColor="background1" w:themeShade="7F"/>
              </w:rPr>
            </w:pPr>
            <w:r>
              <w:rPr>
                <w:color w:val="7F7F7F" w:themeColor="background1" w:themeShade="7F"/>
              </w:rPr>
              <w:t>N</w:t>
            </w:r>
            <w:r w:rsidRPr="00011C1A">
              <w:rPr>
                <w:color w:val="7F7F7F" w:themeColor="background1" w:themeShade="7F"/>
              </w:rPr>
              <w:t xml:space="preserve">astavení </w:t>
            </w:r>
            <w:r>
              <w:rPr>
                <w:color w:val="7F7F7F" w:themeColor="background1" w:themeShade="7F"/>
              </w:rPr>
              <w:t>automatizované úlohy zajišťující aktualizaci dat mezi systémy</w:t>
            </w:r>
          </w:p>
          <w:p w14:paraId="4FF35BF4" w14:textId="3A0B63E7" w:rsidR="00522EA7" w:rsidRPr="00B43A9B" w:rsidRDefault="00522EA7" w:rsidP="00522EA7">
            <w:pPr>
              <w:pStyle w:val="Odstavecseseznamem"/>
              <w:numPr>
                <w:ilvl w:val="0"/>
                <w:numId w:val="1"/>
              </w:numPr>
            </w:pPr>
            <w:r>
              <w:rPr>
                <w:color w:val="7F7F7F" w:themeColor="background1" w:themeShade="7F"/>
              </w:rPr>
              <w:t>Rozšíření seznamu událostí o filtrování dle</w:t>
            </w:r>
            <w:r w:rsidRPr="00011C1A">
              <w:rPr>
                <w:color w:val="7F7F7F" w:themeColor="background1" w:themeShade="7F"/>
              </w:rPr>
              <w:t xml:space="preserve"> dostupných vstupenek</w:t>
            </w:r>
            <w:r>
              <w:rPr>
                <w:color w:val="7F7F7F" w:themeColor="background1" w:themeShade="7F"/>
              </w:rPr>
              <w:t xml:space="preserve"> </w:t>
            </w:r>
            <w:r w:rsidRPr="002017AB">
              <w:rPr>
                <w:color w:val="7F7F7F" w:themeColor="background1" w:themeShade="7F"/>
              </w:rPr>
              <w:t>a</w:t>
            </w:r>
            <w:r>
              <w:rPr>
                <w:color w:val="7F7F7F" w:themeColor="background1" w:themeShade="7F"/>
              </w:rPr>
              <w:t xml:space="preserve"> na</w:t>
            </w:r>
            <w:r w:rsidRPr="002017AB">
              <w:rPr>
                <w:color w:val="7F7F7F" w:themeColor="background1" w:themeShade="7F"/>
              </w:rPr>
              <w:t xml:space="preserve">pojení </w:t>
            </w:r>
            <w:r>
              <w:rPr>
                <w:color w:val="7F7F7F" w:themeColor="background1" w:themeShade="7F"/>
              </w:rPr>
              <w:t>programu informací o stavu vstupenek do jednotlivých položek seznamu událostí</w:t>
            </w:r>
          </w:p>
        </w:tc>
        <w:tc>
          <w:tcPr>
            <w:tcW w:w="1228" w:type="dxa"/>
          </w:tcPr>
          <w:p w14:paraId="461B882A" w14:textId="1E3E0459" w:rsidR="00522EA7" w:rsidRDefault="00522EA7" w:rsidP="00522EA7">
            <w:r>
              <w:t>Program</w:t>
            </w:r>
          </w:p>
        </w:tc>
        <w:tc>
          <w:tcPr>
            <w:tcW w:w="1228" w:type="dxa"/>
          </w:tcPr>
          <w:p w14:paraId="29439C02" w14:textId="5A1B684E" w:rsidR="00522EA7" w:rsidRDefault="00522EA7" w:rsidP="00522EA7">
            <w:pPr>
              <w:jc w:val="right"/>
            </w:pPr>
            <w:r>
              <w:t>12 000 Kč</w:t>
            </w:r>
          </w:p>
        </w:tc>
      </w:tr>
      <w:tr w:rsidR="00522EA7" w14:paraId="43ADD8A2" w14:textId="77777777" w:rsidTr="009214CF">
        <w:tc>
          <w:tcPr>
            <w:tcW w:w="7182" w:type="dxa"/>
          </w:tcPr>
          <w:p w14:paraId="239AC693" w14:textId="77777777" w:rsidR="00BB393E" w:rsidRPr="00BB393E" w:rsidRDefault="00BB393E" w:rsidP="00BB393E">
            <w:r w:rsidRPr="00BB393E">
              <w:t>Migrace dat</w:t>
            </w:r>
          </w:p>
          <w:p w14:paraId="03C0B864" w14:textId="77777777" w:rsidR="00BB393E" w:rsidRPr="00BB393E" w:rsidRDefault="00BB393E" w:rsidP="00BB393E">
            <w:pPr>
              <w:pStyle w:val="Odstavecseseznamem"/>
              <w:numPr>
                <w:ilvl w:val="0"/>
                <w:numId w:val="1"/>
              </w:numPr>
              <w:contextualSpacing/>
              <w:rPr>
                <w:color w:val="7F7F7F" w:themeColor="background1" w:themeShade="7F"/>
              </w:rPr>
            </w:pPr>
            <w:r w:rsidRPr="00BB393E">
              <w:rPr>
                <w:color w:val="7F7F7F" w:themeColor="background1" w:themeShade="7F"/>
              </w:rPr>
              <w:t>Vytvoření rozhraní pro čtení na straně současného systému pro správu událostí</w:t>
            </w:r>
          </w:p>
          <w:p w14:paraId="136E96A5" w14:textId="77777777" w:rsidR="00BB393E" w:rsidRPr="00BB393E" w:rsidRDefault="00BB393E" w:rsidP="00BB393E">
            <w:pPr>
              <w:pStyle w:val="Odstavecseseznamem"/>
              <w:numPr>
                <w:ilvl w:val="0"/>
                <w:numId w:val="1"/>
              </w:numPr>
              <w:contextualSpacing/>
              <w:rPr>
                <w:color w:val="7F7F7F" w:themeColor="background1" w:themeShade="7F"/>
              </w:rPr>
            </w:pPr>
            <w:r w:rsidRPr="00BB393E">
              <w:rPr>
                <w:color w:val="7F7F7F" w:themeColor="text1" w:themeTint="80"/>
              </w:rPr>
              <w:t>Vytvoření zabezpečeného rozhraní pro zápis na straně nově vzniklé aplikace „databáze událostí“</w:t>
            </w:r>
          </w:p>
          <w:p w14:paraId="1495E1E7" w14:textId="77777777" w:rsidR="00BB393E" w:rsidRPr="00BB393E" w:rsidRDefault="00BB393E" w:rsidP="00BB393E">
            <w:pPr>
              <w:pStyle w:val="Odstavecseseznamem"/>
              <w:numPr>
                <w:ilvl w:val="0"/>
                <w:numId w:val="1"/>
              </w:numPr>
              <w:contextualSpacing/>
              <w:rPr>
                <w:color w:val="7F7F7F" w:themeColor="background1" w:themeShade="7F"/>
              </w:rPr>
            </w:pPr>
            <w:r w:rsidRPr="00BB393E">
              <w:rPr>
                <w:color w:val="7F7F7F" w:themeColor="background1" w:themeShade="7F"/>
              </w:rPr>
              <w:t>Zavedení konfiguračních souborů pro nastavení synchronizace dat a následná synchronizace, převod dat</w:t>
            </w:r>
          </w:p>
          <w:p w14:paraId="084AA1FF" w14:textId="550829F7" w:rsidR="00522EA7" w:rsidRPr="00EB6E4D" w:rsidRDefault="00BB393E" w:rsidP="00EB6E4D">
            <w:pPr>
              <w:ind w:left="360"/>
              <w:rPr>
                <w:color w:val="7F7F7F" w:themeColor="background1" w:themeShade="7F"/>
              </w:rPr>
            </w:pPr>
            <w:r w:rsidRPr="00EB6E4D">
              <w:rPr>
                <w:i/>
                <w:color w:val="7F7F7F" w:themeColor="background1" w:themeShade="7F"/>
              </w:rPr>
              <w:br/>
              <w:t>Poznámka: Po dokončení základní migrace dat bude nutné ze strany České filharmonie projít jednotlivé události, řady, zájezdy apod., zkontrolovat je, případně některé věci doplnit či upravit.</w:t>
            </w:r>
          </w:p>
        </w:tc>
        <w:tc>
          <w:tcPr>
            <w:tcW w:w="1228" w:type="dxa"/>
          </w:tcPr>
          <w:p w14:paraId="3FC4AEC6" w14:textId="68020D81" w:rsidR="00522EA7" w:rsidRPr="00DB7E3B" w:rsidRDefault="00C252BF" w:rsidP="00522EA7">
            <w:r>
              <w:t>Události, Koncertní řady, Zájezdy, Interpreti, skladatelé</w:t>
            </w:r>
          </w:p>
        </w:tc>
        <w:tc>
          <w:tcPr>
            <w:tcW w:w="1228" w:type="dxa"/>
          </w:tcPr>
          <w:p w14:paraId="32355941" w14:textId="2AA70D56" w:rsidR="00522EA7" w:rsidRDefault="00C252BF" w:rsidP="00522EA7">
            <w:pPr>
              <w:jc w:val="right"/>
            </w:pPr>
            <w:r w:rsidRPr="0090503B">
              <w:rPr>
                <w:strike/>
              </w:rPr>
              <w:t>57 75</w:t>
            </w:r>
            <w:r w:rsidR="00522EA7" w:rsidRPr="0090503B">
              <w:rPr>
                <w:strike/>
              </w:rPr>
              <w:t>0 Kč</w:t>
            </w:r>
            <w:r>
              <w:br/>
            </w:r>
            <w:r w:rsidR="0090503B">
              <w:t>51 900 Kč</w:t>
            </w:r>
          </w:p>
        </w:tc>
      </w:tr>
      <w:tr w:rsidR="00522EA7" w:rsidRPr="00222275" w14:paraId="0BB4753F" w14:textId="77777777" w:rsidTr="009214CF">
        <w:tblPrEx>
          <w:tblLook w:val="04E0" w:firstRow="1" w:lastRow="1" w:firstColumn="1" w:lastColumn="0" w:noHBand="0" w:noVBand="1"/>
        </w:tblPrEx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7182" w:type="dxa"/>
          </w:tcPr>
          <w:p w14:paraId="57C16534" w14:textId="77777777" w:rsidR="00522EA7" w:rsidRDefault="00522EA7" w:rsidP="00522EA7">
            <w:r>
              <w:t>Cena celkem</w:t>
            </w:r>
          </w:p>
        </w:tc>
        <w:tc>
          <w:tcPr>
            <w:tcW w:w="1228" w:type="dxa"/>
          </w:tcPr>
          <w:p w14:paraId="6CE9F858" w14:textId="77777777" w:rsidR="00522EA7" w:rsidRDefault="00522EA7" w:rsidP="00522EA7">
            <w:pPr>
              <w:rPr>
                <w:bCs/>
              </w:rPr>
            </w:pPr>
          </w:p>
        </w:tc>
        <w:tc>
          <w:tcPr>
            <w:tcW w:w="1228" w:type="dxa"/>
          </w:tcPr>
          <w:p w14:paraId="315457AE" w14:textId="6F5A2968" w:rsidR="00522EA7" w:rsidRPr="00222275" w:rsidRDefault="00522EA7" w:rsidP="00522EA7">
            <w:pPr>
              <w:jc w:val="right"/>
              <w:rPr>
                <w:bCs/>
              </w:rPr>
            </w:pPr>
            <w:r>
              <w:rPr>
                <w:bCs/>
              </w:rPr>
              <w:t>1</w:t>
            </w:r>
            <w:r w:rsidR="004C5671">
              <w:rPr>
                <w:bCs/>
              </w:rPr>
              <w:t>58</w:t>
            </w:r>
            <w:r w:rsidRPr="00222275">
              <w:rPr>
                <w:bCs/>
              </w:rPr>
              <w:t xml:space="preserve"> </w:t>
            </w:r>
            <w:r w:rsidR="004C5671">
              <w:rPr>
                <w:bCs/>
              </w:rPr>
              <w:t>4</w:t>
            </w:r>
            <w:r w:rsidRPr="00222275">
              <w:rPr>
                <w:bCs/>
              </w:rPr>
              <w:t>00 Kč</w:t>
            </w:r>
          </w:p>
        </w:tc>
      </w:tr>
    </w:tbl>
    <w:p w14:paraId="72AE2586" w14:textId="66ECDC73" w:rsidR="004064E6" w:rsidRDefault="00B252EB" w:rsidP="00B252EB">
      <w:pPr>
        <w:pStyle w:val="Bezmezer"/>
      </w:pPr>
      <w:r>
        <w:br/>
      </w:r>
      <w:r w:rsidR="72F5B31A">
        <w:t>Uvedené ceny jsou bez DPH.</w:t>
      </w:r>
    </w:p>
    <w:p w14:paraId="27D214BA" w14:textId="77777777" w:rsidR="004064E6" w:rsidRDefault="004064E6">
      <w:r>
        <w:br w:type="page"/>
      </w:r>
    </w:p>
    <w:p w14:paraId="1DE268F6" w14:textId="77777777" w:rsidR="00125348" w:rsidRDefault="72F5B31A" w:rsidP="00125348">
      <w:pPr>
        <w:pStyle w:val="Nadpis1"/>
      </w:pPr>
      <w:r>
        <w:lastRenderedPageBreak/>
        <w:t xml:space="preserve">Časový a splátkový harmonogram položek </w:t>
      </w:r>
    </w:p>
    <w:p w14:paraId="11E172C5" w14:textId="2F67E8AD" w:rsidR="00125348" w:rsidRDefault="72F5B31A" w:rsidP="00125348">
      <w:r>
        <w:t>Harmonogram se může změnit v závislosti na akceptaci jednotlivých etap, či v závislosti na dodání podkladů pro realizaci. Jednotlivé etapy na sebe nemusejí bezprostředně časově navazovat. Fakturace jednotlivých etap probíhá vždy po odevzdání a schválení jednotlivých bloků projektu.</w:t>
      </w:r>
    </w:p>
    <w:tbl>
      <w:tblPr>
        <w:tblStyle w:val="Perspectivo-Styl1"/>
        <w:tblW w:w="0" w:type="auto"/>
        <w:tblLook w:val="04E0" w:firstRow="1" w:lastRow="1" w:firstColumn="1" w:lastColumn="0" w:noHBand="0" w:noVBand="1"/>
      </w:tblPr>
      <w:tblGrid>
        <w:gridCol w:w="6235"/>
        <w:gridCol w:w="1560"/>
        <w:gridCol w:w="1843"/>
      </w:tblGrid>
      <w:tr w:rsidR="00164D51" w:rsidRPr="005B6BD8" w14:paraId="6633637D" w14:textId="77777777" w:rsidTr="72F5B3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235" w:type="dxa"/>
          </w:tcPr>
          <w:p w14:paraId="19DCF131" w14:textId="2FE01E74" w:rsidR="001F038A" w:rsidRPr="005B6BD8" w:rsidRDefault="72F5B31A" w:rsidP="72F5B31A">
            <w:pPr>
              <w:rPr>
                <w:color w:val="auto"/>
              </w:rPr>
            </w:pPr>
            <w:r w:rsidRPr="72F5B31A">
              <w:rPr>
                <w:color w:val="auto"/>
              </w:rPr>
              <w:t>Položka</w:t>
            </w:r>
          </w:p>
        </w:tc>
        <w:tc>
          <w:tcPr>
            <w:tcW w:w="1560" w:type="dxa"/>
          </w:tcPr>
          <w:p w14:paraId="4C1DAA2F" w14:textId="77777777" w:rsidR="001F038A" w:rsidRPr="005B6BD8" w:rsidRDefault="72F5B31A" w:rsidP="005D6B51">
            <w:r>
              <w:t>Termín</w:t>
            </w:r>
          </w:p>
        </w:tc>
        <w:tc>
          <w:tcPr>
            <w:tcW w:w="1843" w:type="dxa"/>
          </w:tcPr>
          <w:p w14:paraId="2916AE8F" w14:textId="77777777" w:rsidR="001F038A" w:rsidRPr="005B6BD8" w:rsidRDefault="72F5B31A" w:rsidP="72F5B31A">
            <w:pPr>
              <w:jc w:val="right"/>
              <w:rPr>
                <w:color w:val="auto"/>
              </w:rPr>
            </w:pPr>
            <w:r w:rsidRPr="72F5B31A">
              <w:rPr>
                <w:color w:val="auto"/>
              </w:rPr>
              <w:t>Cena v Kč</w:t>
            </w:r>
          </w:p>
        </w:tc>
      </w:tr>
      <w:tr w:rsidR="00164D51" w14:paraId="3FB2FC18" w14:textId="77777777" w:rsidTr="72F5B31A">
        <w:tc>
          <w:tcPr>
            <w:tcW w:w="6235" w:type="dxa"/>
          </w:tcPr>
          <w:p w14:paraId="5C7C8D72" w14:textId="75EFFF90" w:rsidR="001F038A" w:rsidRPr="00202378" w:rsidRDefault="72F5B31A" w:rsidP="005D6B51">
            <w:r>
              <w:t>Zahájení projektu</w:t>
            </w:r>
          </w:p>
        </w:tc>
        <w:tc>
          <w:tcPr>
            <w:tcW w:w="1560" w:type="dxa"/>
          </w:tcPr>
          <w:p w14:paraId="314B42DB" w14:textId="2D9E0A29" w:rsidR="001F038A" w:rsidRPr="001D4EE9" w:rsidRDefault="00DB31CD" w:rsidP="72F5B31A">
            <w:pPr>
              <w:rPr>
                <w:color w:val="FF0000"/>
              </w:rPr>
            </w:pPr>
            <w:r>
              <w:rPr>
                <w:color w:val="auto"/>
              </w:rPr>
              <w:t>3</w:t>
            </w:r>
            <w:r w:rsidR="72F5B31A" w:rsidRPr="00216650">
              <w:rPr>
                <w:color w:val="auto"/>
              </w:rPr>
              <w:t xml:space="preserve">. </w:t>
            </w:r>
            <w:r>
              <w:rPr>
                <w:color w:val="auto"/>
              </w:rPr>
              <w:t>6</w:t>
            </w:r>
            <w:r w:rsidR="72F5B31A" w:rsidRPr="00216650">
              <w:rPr>
                <w:color w:val="auto"/>
              </w:rPr>
              <w:t>. 201</w:t>
            </w:r>
            <w:r w:rsidR="00C95E48">
              <w:rPr>
                <w:color w:val="auto"/>
              </w:rPr>
              <w:t>9</w:t>
            </w:r>
          </w:p>
        </w:tc>
        <w:tc>
          <w:tcPr>
            <w:tcW w:w="1843" w:type="dxa"/>
          </w:tcPr>
          <w:p w14:paraId="2F508960" w14:textId="18799CF0" w:rsidR="001F038A" w:rsidRPr="001D4EE9" w:rsidRDefault="0013015C" w:rsidP="72F5B31A">
            <w:pPr>
              <w:jc w:val="right"/>
              <w:rPr>
                <w:color w:val="FF0000"/>
              </w:rPr>
            </w:pPr>
            <w:r>
              <w:rPr>
                <w:color w:val="auto"/>
              </w:rPr>
              <w:t>3</w:t>
            </w:r>
            <w:r w:rsidR="00DE7782">
              <w:rPr>
                <w:color w:val="auto"/>
              </w:rPr>
              <w:t>5</w:t>
            </w:r>
            <w:r w:rsidR="00736742">
              <w:rPr>
                <w:color w:val="auto"/>
              </w:rPr>
              <w:t xml:space="preserve"> 000</w:t>
            </w:r>
            <w:r w:rsidR="72F5B31A" w:rsidRPr="009E78EB">
              <w:rPr>
                <w:color w:val="auto"/>
              </w:rPr>
              <w:t xml:space="preserve"> Kč</w:t>
            </w:r>
          </w:p>
        </w:tc>
      </w:tr>
      <w:tr w:rsidR="009E78EB" w:rsidRPr="009E78EB" w14:paraId="36C35571" w14:textId="77777777" w:rsidTr="72F5B31A">
        <w:tc>
          <w:tcPr>
            <w:tcW w:w="6235" w:type="dxa"/>
          </w:tcPr>
          <w:p w14:paraId="507E04DA" w14:textId="07B347DA" w:rsidR="001F038A" w:rsidRDefault="72F5B31A" w:rsidP="005D6B51">
            <w:r>
              <w:t>Etapa 01</w:t>
            </w:r>
          </w:p>
          <w:p w14:paraId="043EBC03" w14:textId="07BDF9FB" w:rsidR="00F3413B" w:rsidRDefault="00F3413B" w:rsidP="00923DFA">
            <w:pPr>
              <w:pStyle w:val="Odstavecseseznamem"/>
              <w:numPr>
                <w:ilvl w:val="0"/>
                <w:numId w:val="1"/>
              </w:numPr>
              <w:rPr>
                <w:color w:val="7F7F7F" w:themeColor="background1" w:themeShade="7F"/>
              </w:rPr>
            </w:pPr>
            <w:r>
              <w:rPr>
                <w:color w:val="7F7F7F" w:themeColor="background1" w:themeShade="7F"/>
              </w:rPr>
              <w:t xml:space="preserve">Návrh / zadání redesignu úvodní stránky včetně specifikace změn </w:t>
            </w:r>
            <w:r w:rsidR="00CA0832">
              <w:rPr>
                <w:color w:val="7F7F7F" w:themeColor="background1" w:themeShade="7F"/>
              </w:rPr>
              <w:t xml:space="preserve">v </w:t>
            </w:r>
            <w:r>
              <w:rPr>
                <w:color w:val="7F7F7F" w:themeColor="background1" w:themeShade="7F"/>
              </w:rPr>
              <w:t>redakční</w:t>
            </w:r>
            <w:r w:rsidR="00CA0832">
              <w:rPr>
                <w:color w:val="7F7F7F" w:themeColor="background1" w:themeShade="7F"/>
              </w:rPr>
              <w:t>m</w:t>
            </w:r>
            <w:r>
              <w:rPr>
                <w:color w:val="7F7F7F" w:themeColor="background1" w:themeShade="7F"/>
              </w:rPr>
              <w:t xml:space="preserve"> systému</w:t>
            </w:r>
          </w:p>
          <w:p w14:paraId="0C09E0C1" w14:textId="7DE397DE" w:rsidR="00532751" w:rsidRPr="00532751" w:rsidRDefault="00532751" w:rsidP="00923DFA">
            <w:pPr>
              <w:pStyle w:val="Odstavecseseznamem"/>
              <w:numPr>
                <w:ilvl w:val="0"/>
                <w:numId w:val="1"/>
              </w:numPr>
              <w:rPr>
                <w:color w:val="7F7F7F" w:themeColor="background1" w:themeShade="7F"/>
              </w:rPr>
            </w:pPr>
            <w:r w:rsidRPr="00532751">
              <w:rPr>
                <w:color w:val="7F7F7F" w:themeColor="background1" w:themeShade="7F"/>
              </w:rPr>
              <w:t xml:space="preserve">Dokončení návrhu / zadání pro seznam koncertů včetně specifikace funkčnosti jednotlivých komponent a </w:t>
            </w:r>
            <w:r>
              <w:rPr>
                <w:color w:val="7F7F7F" w:themeColor="background1" w:themeShade="7F"/>
              </w:rPr>
              <w:t>s</w:t>
            </w:r>
            <w:r w:rsidRPr="00532751">
              <w:rPr>
                <w:color w:val="7F7F7F" w:themeColor="background1" w:themeShade="7F"/>
              </w:rPr>
              <w:t>pecifikace rozšíření administrace událostí</w:t>
            </w:r>
          </w:p>
          <w:p w14:paraId="3F8F872E" w14:textId="77777777" w:rsidR="006A72B3" w:rsidRDefault="00065B46" w:rsidP="00923DFA">
            <w:pPr>
              <w:pStyle w:val="Odstavecseseznamem"/>
              <w:numPr>
                <w:ilvl w:val="0"/>
                <w:numId w:val="1"/>
              </w:numPr>
              <w:rPr>
                <w:color w:val="7F7F7F" w:themeColor="background1" w:themeShade="7F"/>
              </w:rPr>
            </w:pPr>
            <w:r w:rsidRPr="72F5B31A">
              <w:rPr>
                <w:color w:val="7F7F7F" w:themeColor="background1" w:themeShade="7F"/>
              </w:rPr>
              <w:t xml:space="preserve">Grafický návrh </w:t>
            </w:r>
            <w:r>
              <w:rPr>
                <w:color w:val="7F7F7F" w:themeColor="background1" w:themeShade="7F"/>
              </w:rPr>
              <w:t>seznamu událostí včetně rozpracovaných komponent</w:t>
            </w:r>
          </w:p>
          <w:p w14:paraId="0D8CFAC3" w14:textId="7E1BCA3C" w:rsidR="00923DFA" w:rsidRPr="00F36391" w:rsidRDefault="00923DFA" w:rsidP="00923DFA">
            <w:pPr>
              <w:pStyle w:val="Odstavecseseznamem"/>
              <w:numPr>
                <w:ilvl w:val="0"/>
                <w:numId w:val="1"/>
              </w:numPr>
              <w:rPr>
                <w:color w:val="7F7F7F" w:themeColor="background1" w:themeShade="7F"/>
              </w:rPr>
            </w:pPr>
            <w:r>
              <w:rPr>
                <w:color w:val="7F7F7F" w:themeColor="background1" w:themeShade="7F"/>
              </w:rPr>
              <w:t>Rozšíření nové databáze událostí včetně rozhraní API</w:t>
            </w:r>
          </w:p>
        </w:tc>
        <w:tc>
          <w:tcPr>
            <w:tcW w:w="1560" w:type="dxa"/>
          </w:tcPr>
          <w:p w14:paraId="4B5B935D" w14:textId="2B9C6357" w:rsidR="001F038A" w:rsidRPr="009E78EB" w:rsidRDefault="72F5B31A" w:rsidP="72F5B31A">
            <w:pPr>
              <w:rPr>
                <w:color w:val="auto"/>
              </w:rPr>
            </w:pPr>
            <w:r w:rsidRPr="009E78EB">
              <w:rPr>
                <w:color w:val="auto"/>
              </w:rPr>
              <w:t xml:space="preserve">+ </w:t>
            </w:r>
            <w:r w:rsidR="005127F8">
              <w:rPr>
                <w:color w:val="auto"/>
              </w:rPr>
              <w:t>2</w:t>
            </w:r>
            <w:r w:rsidRPr="009E78EB">
              <w:rPr>
                <w:color w:val="auto"/>
              </w:rPr>
              <w:t xml:space="preserve"> týdny</w:t>
            </w:r>
          </w:p>
          <w:p w14:paraId="747CBCF7" w14:textId="3212F421" w:rsidR="00596480" w:rsidRPr="009E78EB" w:rsidRDefault="72F5B31A" w:rsidP="72F5B31A">
            <w:pPr>
              <w:rPr>
                <w:color w:val="auto"/>
              </w:rPr>
            </w:pPr>
            <w:r w:rsidRPr="009E78EB">
              <w:rPr>
                <w:color w:val="auto"/>
              </w:rPr>
              <w:t>(</w:t>
            </w:r>
            <w:r w:rsidR="00F275A6">
              <w:rPr>
                <w:color w:val="auto"/>
              </w:rPr>
              <w:t>17</w:t>
            </w:r>
            <w:r w:rsidRPr="009E78EB">
              <w:rPr>
                <w:color w:val="auto"/>
              </w:rPr>
              <w:t xml:space="preserve">. </w:t>
            </w:r>
            <w:r w:rsidR="00F275A6">
              <w:rPr>
                <w:color w:val="auto"/>
              </w:rPr>
              <w:t>6</w:t>
            </w:r>
            <w:r w:rsidRPr="009E78EB">
              <w:rPr>
                <w:color w:val="auto"/>
              </w:rPr>
              <w:t>. 201</w:t>
            </w:r>
            <w:r w:rsidR="009E78EB">
              <w:rPr>
                <w:color w:val="auto"/>
              </w:rPr>
              <w:t>9</w:t>
            </w:r>
            <w:r w:rsidRPr="009E78EB">
              <w:rPr>
                <w:color w:val="auto"/>
              </w:rPr>
              <w:t>)</w:t>
            </w:r>
          </w:p>
        </w:tc>
        <w:tc>
          <w:tcPr>
            <w:tcW w:w="1843" w:type="dxa"/>
          </w:tcPr>
          <w:p w14:paraId="706A3D6C" w14:textId="08EFF21E" w:rsidR="001F038A" w:rsidRPr="009E78EB" w:rsidRDefault="008F4D54" w:rsidP="72F5B31A">
            <w:pPr>
              <w:jc w:val="right"/>
              <w:rPr>
                <w:color w:val="auto"/>
              </w:rPr>
            </w:pPr>
            <w:r>
              <w:rPr>
                <w:color w:val="auto"/>
              </w:rPr>
              <w:t>35</w:t>
            </w:r>
            <w:r w:rsidR="00736742">
              <w:rPr>
                <w:color w:val="auto"/>
              </w:rPr>
              <w:t xml:space="preserve"> 000</w:t>
            </w:r>
            <w:r w:rsidR="72F5B31A" w:rsidRPr="009E78EB">
              <w:rPr>
                <w:color w:val="auto"/>
              </w:rPr>
              <w:t xml:space="preserve"> Kč</w:t>
            </w:r>
          </w:p>
        </w:tc>
      </w:tr>
      <w:tr w:rsidR="009E78EB" w:rsidRPr="009E78EB" w14:paraId="050985D3" w14:textId="77777777" w:rsidTr="72F5B31A">
        <w:tc>
          <w:tcPr>
            <w:tcW w:w="6235" w:type="dxa"/>
          </w:tcPr>
          <w:p w14:paraId="5E1D5168" w14:textId="3F3542B1" w:rsidR="00320CE0" w:rsidRDefault="72F5B31A" w:rsidP="00320CE0">
            <w:r>
              <w:t>Etapa 0</w:t>
            </w:r>
            <w:r w:rsidR="00B847A5">
              <w:t>2</w:t>
            </w:r>
          </w:p>
          <w:p w14:paraId="2C50878B" w14:textId="286C9AB1" w:rsidR="00065B46" w:rsidRDefault="00065B46" w:rsidP="00065B46">
            <w:pPr>
              <w:pStyle w:val="Odstavecseseznamem"/>
              <w:numPr>
                <w:ilvl w:val="0"/>
                <w:numId w:val="14"/>
              </w:numPr>
              <w:rPr>
                <w:color w:val="7F7F7F" w:themeColor="background1" w:themeShade="7F"/>
              </w:rPr>
            </w:pPr>
            <w:r w:rsidRPr="72F5B31A">
              <w:rPr>
                <w:color w:val="7F7F7F" w:themeColor="background1" w:themeShade="7F"/>
              </w:rPr>
              <w:t xml:space="preserve">Grafický návrh </w:t>
            </w:r>
            <w:r>
              <w:rPr>
                <w:color w:val="7F7F7F" w:themeColor="background1" w:themeShade="7F"/>
              </w:rPr>
              <w:t>úvodní stránky</w:t>
            </w:r>
          </w:p>
          <w:p w14:paraId="1504F75C" w14:textId="77777777" w:rsidR="00065B46" w:rsidRPr="000B6C43" w:rsidRDefault="00065B46" w:rsidP="00065B46">
            <w:pPr>
              <w:pStyle w:val="Odstavecseseznamem"/>
              <w:numPr>
                <w:ilvl w:val="0"/>
                <w:numId w:val="14"/>
              </w:numPr>
              <w:rPr>
                <w:color w:val="7F7F7F" w:themeColor="background1" w:themeShade="7F"/>
              </w:rPr>
            </w:pPr>
            <w:r w:rsidRPr="000B6C43">
              <w:rPr>
                <w:color w:val="7F7F7F" w:themeColor="background1" w:themeShade="7F"/>
              </w:rPr>
              <w:t>Návrh URL adres s ohledem na SEO</w:t>
            </w:r>
          </w:p>
          <w:p w14:paraId="39CE10B0" w14:textId="77777777" w:rsidR="00F14C09" w:rsidRDefault="004A3999" w:rsidP="00065B46">
            <w:pPr>
              <w:pStyle w:val="Odstavecseseznamem"/>
              <w:numPr>
                <w:ilvl w:val="0"/>
                <w:numId w:val="14"/>
              </w:numPr>
              <w:rPr>
                <w:color w:val="7F7F7F" w:themeColor="background1" w:themeShade="7F"/>
              </w:rPr>
            </w:pPr>
            <w:r w:rsidRPr="00BB393E">
              <w:rPr>
                <w:color w:val="7F7F7F" w:themeColor="background1" w:themeShade="7F"/>
              </w:rPr>
              <w:t>Vytvoření rozhraní pro čtení na straně současného systému pro správu událostí</w:t>
            </w:r>
            <w:r>
              <w:rPr>
                <w:color w:val="7F7F7F" w:themeColor="background1" w:themeShade="7F"/>
              </w:rPr>
              <w:t xml:space="preserve"> (ticketing.ceskafilharmonie.cz)</w:t>
            </w:r>
          </w:p>
          <w:p w14:paraId="6B429E24" w14:textId="0C753B01" w:rsidR="003460AD" w:rsidRPr="00887118" w:rsidRDefault="004151B6" w:rsidP="00065B46">
            <w:pPr>
              <w:pStyle w:val="Odstavecseseznamem"/>
              <w:numPr>
                <w:ilvl w:val="0"/>
                <w:numId w:val="14"/>
              </w:numPr>
              <w:rPr>
                <w:color w:val="7F7F7F" w:themeColor="background1" w:themeShade="7F"/>
              </w:rPr>
            </w:pPr>
            <w:r w:rsidRPr="00BB393E">
              <w:rPr>
                <w:color w:val="7F7F7F" w:themeColor="text1" w:themeTint="80"/>
              </w:rPr>
              <w:t>Vytvoření zabezpečeného rozhraní pro zápis na straně nově vzniklé aplikace „databáze událostí“</w:t>
            </w:r>
          </w:p>
        </w:tc>
        <w:tc>
          <w:tcPr>
            <w:tcW w:w="1560" w:type="dxa"/>
          </w:tcPr>
          <w:p w14:paraId="6201AF11" w14:textId="0E88F72B" w:rsidR="00AB6814" w:rsidRPr="009E78EB" w:rsidRDefault="72F5B31A" w:rsidP="72F5B31A">
            <w:pPr>
              <w:rPr>
                <w:color w:val="auto"/>
              </w:rPr>
            </w:pPr>
            <w:r w:rsidRPr="009E78EB">
              <w:rPr>
                <w:color w:val="auto"/>
              </w:rPr>
              <w:t xml:space="preserve">+ </w:t>
            </w:r>
            <w:r w:rsidR="00F16F63">
              <w:rPr>
                <w:color w:val="auto"/>
              </w:rPr>
              <w:t>2</w:t>
            </w:r>
            <w:r w:rsidRPr="009E78EB">
              <w:rPr>
                <w:color w:val="auto"/>
              </w:rPr>
              <w:t xml:space="preserve"> týdny</w:t>
            </w:r>
          </w:p>
          <w:p w14:paraId="75B9B5A0" w14:textId="3850FF8A" w:rsidR="00596480" w:rsidRPr="009E78EB" w:rsidRDefault="72F5B31A" w:rsidP="72F5B31A">
            <w:pPr>
              <w:rPr>
                <w:color w:val="auto"/>
              </w:rPr>
            </w:pPr>
            <w:r w:rsidRPr="009E78EB">
              <w:rPr>
                <w:color w:val="auto"/>
              </w:rPr>
              <w:t>(</w:t>
            </w:r>
            <w:r w:rsidR="0082149E">
              <w:rPr>
                <w:color w:val="auto"/>
              </w:rPr>
              <w:t>1</w:t>
            </w:r>
            <w:r w:rsidRPr="009E78EB">
              <w:rPr>
                <w:color w:val="auto"/>
              </w:rPr>
              <w:t xml:space="preserve">. </w:t>
            </w:r>
            <w:r w:rsidR="0082149E">
              <w:rPr>
                <w:color w:val="auto"/>
              </w:rPr>
              <w:t>7</w:t>
            </w:r>
            <w:r w:rsidRPr="009E78EB">
              <w:rPr>
                <w:color w:val="auto"/>
              </w:rPr>
              <w:t>. 201</w:t>
            </w:r>
            <w:r w:rsidR="00A85815">
              <w:rPr>
                <w:color w:val="auto"/>
              </w:rPr>
              <w:t>9</w:t>
            </w:r>
            <w:r w:rsidRPr="009E78EB">
              <w:rPr>
                <w:color w:val="auto"/>
              </w:rPr>
              <w:t>)</w:t>
            </w:r>
          </w:p>
        </w:tc>
        <w:tc>
          <w:tcPr>
            <w:tcW w:w="1843" w:type="dxa"/>
          </w:tcPr>
          <w:p w14:paraId="7079A05A" w14:textId="5BD89AA7" w:rsidR="00320CE0" w:rsidRPr="009E78EB" w:rsidRDefault="008F4D54" w:rsidP="72F5B31A">
            <w:pPr>
              <w:jc w:val="right"/>
              <w:rPr>
                <w:color w:val="auto"/>
              </w:rPr>
            </w:pPr>
            <w:r>
              <w:rPr>
                <w:color w:val="auto"/>
              </w:rPr>
              <w:t>35</w:t>
            </w:r>
            <w:r w:rsidR="00736742">
              <w:rPr>
                <w:color w:val="auto"/>
              </w:rPr>
              <w:t xml:space="preserve"> 000</w:t>
            </w:r>
            <w:r w:rsidR="72F5B31A" w:rsidRPr="009E78EB">
              <w:rPr>
                <w:color w:val="auto"/>
              </w:rPr>
              <w:t xml:space="preserve"> Kč</w:t>
            </w:r>
          </w:p>
        </w:tc>
      </w:tr>
      <w:tr w:rsidR="00164D51" w14:paraId="1DFC3B0D" w14:textId="77777777" w:rsidTr="72F5B31A">
        <w:tc>
          <w:tcPr>
            <w:tcW w:w="6235" w:type="dxa"/>
          </w:tcPr>
          <w:p w14:paraId="6EAF0B2F" w14:textId="3F35C95E" w:rsidR="00320CE0" w:rsidRDefault="72F5B31A" w:rsidP="00320CE0">
            <w:r>
              <w:t>Etapa 0</w:t>
            </w:r>
            <w:r w:rsidR="00DA429E">
              <w:t>3</w:t>
            </w:r>
          </w:p>
          <w:p w14:paraId="6F5768B5" w14:textId="6B43AEF2" w:rsidR="007356B5" w:rsidRPr="007356B5" w:rsidRDefault="007356B5" w:rsidP="0077756E">
            <w:pPr>
              <w:pStyle w:val="Odstavecseseznamem"/>
              <w:numPr>
                <w:ilvl w:val="0"/>
                <w:numId w:val="14"/>
              </w:numPr>
              <w:rPr>
                <w:color w:val="7F7F7F" w:themeColor="background1" w:themeShade="7F"/>
              </w:rPr>
            </w:pPr>
            <w:r w:rsidRPr="007356B5">
              <w:rPr>
                <w:color w:val="7F7F7F" w:themeColor="background1" w:themeShade="7F"/>
              </w:rPr>
              <w:t>Zprovoznění nové úvodní stránky</w:t>
            </w:r>
          </w:p>
          <w:p w14:paraId="2ED7F6AA" w14:textId="095079A5" w:rsidR="00887118" w:rsidRDefault="00887118" w:rsidP="72F5B31A">
            <w:pPr>
              <w:pStyle w:val="Odstavecseseznamem"/>
              <w:numPr>
                <w:ilvl w:val="0"/>
                <w:numId w:val="14"/>
              </w:numPr>
              <w:rPr>
                <w:color w:val="7F7F7F" w:themeColor="background1" w:themeShade="7F"/>
              </w:rPr>
            </w:pPr>
            <w:r w:rsidRPr="00BB393E">
              <w:rPr>
                <w:color w:val="7F7F7F" w:themeColor="background1" w:themeShade="7F"/>
              </w:rPr>
              <w:t>Zavedení konfiguračních souborů pro nastavení synchronizace dat a následná synchronizace, převod dat</w:t>
            </w:r>
          </w:p>
          <w:p w14:paraId="76067D66" w14:textId="77777777" w:rsidR="0013015C" w:rsidRDefault="72F5B31A" w:rsidP="0013015C">
            <w:pPr>
              <w:pStyle w:val="Odstavecseseznamem"/>
              <w:numPr>
                <w:ilvl w:val="0"/>
                <w:numId w:val="14"/>
              </w:numPr>
              <w:rPr>
                <w:color w:val="7F7F7F" w:themeColor="background1" w:themeShade="7F"/>
              </w:rPr>
            </w:pPr>
            <w:r w:rsidRPr="72F5B31A">
              <w:rPr>
                <w:color w:val="7F7F7F" w:themeColor="background1" w:themeShade="7F"/>
              </w:rPr>
              <w:t xml:space="preserve">Zprovoznění </w:t>
            </w:r>
            <w:r w:rsidR="0065226C">
              <w:rPr>
                <w:color w:val="7F7F7F" w:themeColor="background1" w:themeShade="7F"/>
              </w:rPr>
              <w:t xml:space="preserve">nového programu – seznamu událostí a nasazení na </w:t>
            </w:r>
            <w:r w:rsidRPr="0065226C">
              <w:rPr>
                <w:color w:val="7F7F7F" w:themeColor="background1" w:themeShade="7F"/>
              </w:rPr>
              <w:t>vývojový server</w:t>
            </w:r>
          </w:p>
          <w:p w14:paraId="19CF1AF3" w14:textId="3CE69C49" w:rsidR="00320CE0" w:rsidRPr="0070115A" w:rsidRDefault="72F5B31A" w:rsidP="0013015C">
            <w:pPr>
              <w:pStyle w:val="Odstavecseseznamem"/>
              <w:numPr>
                <w:ilvl w:val="0"/>
                <w:numId w:val="14"/>
              </w:numPr>
              <w:rPr>
                <w:color w:val="7F7F7F" w:themeColor="background1" w:themeShade="7F"/>
              </w:rPr>
            </w:pPr>
            <w:r w:rsidRPr="72F5B31A">
              <w:rPr>
                <w:color w:val="7F7F7F" w:themeColor="background1" w:themeShade="7F"/>
              </w:rPr>
              <w:t>Školení pro práci s redakčním systémem</w:t>
            </w:r>
          </w:p>
        </w:tc>
        <w:tc>
          <w:tcPr>
            <w:tcW w:w="1560" w:type="dxa"/>
          </w:tcPr>
          <w:p w14:paraId="43BE60C1" w14:textId="290EAD4C" w:rsidR="00AB6814" w:rsidRPr="00A85815" w:rsidRDefault="72F5B31A" w:rsidP="72F5B31A">
            <w:pPr>
              <w:rPr>
                <w:color w:val="auto"/>
              </w:rPr>
            </w:pPr>
            <w:r w:rsidRPr="00A85815">
              <w:rPr>
                <w:color w:val="auto"/>
              </w:rPr>
              <w:t xml:space="preserve">+ </w:t>
            </w:r>
            <w:r w:rsidR="00D93CAA">
              <w:rPr>
                <w:color w:val="auto"/>
              </w:rPr>
              <w:t>2</w:t>
            </w:r>
            <w:r w:rsidRPr="00A85815">
              <w:rPr>
                <w:color w:val="auto"/>
              </w:rPr>
              <w:t xml:space="preserve"> týdny</w:t>
            </w:r>
          </w:p>
          <w:p w14:paraId="394989D6" w14:textId="1FA9B001" w:rsidR="00596480" w:rsidRPr="00A85815" w:rsidRDefault="72F5B31A" w:rsidP="72F5B31A">
            <w:pPr>
              <w:rPr>
                <w:color w:val="auto"/>
              </w:rPr>
            </w:pPr>
            <w:r w:rsidRPr="00A85815">
              <w:rPr>
                <w:color w:val="auto"/>
              </w:rPr>
              <w:t>(</w:t>
            </w:r>
            <w:r w:rsidR="00582AD0">
              <w:rPr>
                <w:color w:val="auto"/>
              </w:rPr>
              <w:t>15</w:t>
            </w:r>
            <w:r w:rsidRPr="00A85815">
              <w:rPr>
                <w:color w:val="auto"/>
              </w:rPr>
              <w:t xml:space="preserve">. </w:t>
            </w:r>
            <w:r w:rsidR="00582AD0">
              <w:rPr>
                <w:color w:val="auto"/>
              </w:rPr>
              <w:t>7</w:t>
            </w:r>
            <w:r w:rsidRPr="00A85815">
              <w:rPr>
                <w:color w:val="auto"/>
              </w:rPr>
              <w:t>. 201</w:t>
            </w:r>
            <w:r w:rsidR="001B7CFE">
              <w:rPr>
                <w:color w:val="auto"/>
              </w:rPr>
              <w:t>9</w:t>
            </w:r>
            <w:r w:rsidRPr="00A85815">
              <w:rPr>
                <w:color w:val="auto"/>
              </w:rPr>
              <w:t>)</w:t>
            </w:r>
          </w:p>
        </w:tc>
        <w:tc>
          <w:tcPr>
            <w:tcW w:w="1843" w:type="dxa"/>
          </w:tcPr>
          <w:p w14:paraId="55399B00" w14:textId="7FCAF9EF" w:rsidR="00320CE0" w:rsidRPr="00A85815" w:rsidRDefault="008F4D54" w:rsidP="72F5B31A">
            <w:pPr>
              <w:jc w:val="right"/>
              <w:rPr>
                <w:color w:val="auto"/>
              </w:rPr>
            </w:pPr>
            <w:r>
              <w:rPr>
                <w:color w:val="auto"/>
              </w:rPr>
              <w:t>35</w:t>
            </w:r>
            <w:r w:rsidR="00F943C7">
              <w:rPr>
                <w:color w:val="auto"/>
              </w:rPr>
              <w:t xml:space="preserve"> </w:t>
            </w:r>
            <w:r w:rsidR="00736742">
              <w:rPr>
                <w:color w:val="auto"/>
              </w:rPr>
              <w:t>000</w:t>
            </w:r>
            <w:r w:rsidR="72F5B31A" w:rsidRPr="00A85815">
              <w:rPr>
                <w:color w:val="auto"/>
              </w:rPr>
              <w:t xml:space="preserve"> Kč</w:t>
            </w:r>
          </w:p>
        </w:tc>
      </w:tr>
      <w:tr w:rsidR="00164D51" w14:paraId="38FA5594" w14:textId="77777777" w:rsidTr="72F5B31A">
        <w:tc>
          <w:tcPr>
            <w:tcW w:w="6235" w:type="dxa"/>
          </w:tcPr>
          <w:p w14:paraId="0B7563A7" w14:textId="4196B9C3" w:rsidR="00320CE0" w:rsidRDefault="72F5B31A" w:rsidP="00164D51">
            <w:r>
              <w:t>Etapa 0</w:t>
            </w:r>
            <w:r w:rsidR="00DA429E">
              <w:t>4</w:t>
            </w:r>
          </w:p>
          <w:p w14:paraId="702D896E" w14:textId="77777777" w:rsidR="003E7EE5" w:rsidRPr="00FB36E2" w:rsidRDefault="003E7EE5" w:rsidP="00295B27">
            <w:pPr>
              <w:pStyle w:val="Odstavecseseznamem"/>
              <w:numPr>
                <w:ilvl w:val="0"/>
                <w:numId w:val="14"/>
              </w:numPr>
              <w:rPr>
                <w:color w:val="7F7F7F" w:themeColor="background1" w:themeShade="7F"/>
              </w:rPr>
            </w:pPr>
            <w:r w:rsidRPr="72F5B31A">
              <w:rPr>
                <w:color w:val="7F7F7F" w:themeColor="background1" w:themeShade="7F"/>
              </w:rPr>
              <w:t>Finální otestování zobrazení a funkčnosti webu při různých rozlišeních a pro různé prohlížeče</w:t>
            </w:r>
          </w:p>
          <w:p w14:paraId="1482234B" w14:textId="084D0483" w:rsidR="003E7EE5" w:rsidRPr="003E7EE5" w:rsidRDefault="003E7EE5" w:rsidP="00295B27">
            <w:pPr>
              <w:pStyle w:val="Odstavecseseznamem"/>
              <w:numPr>
                <w:ilvl w:val="0"/>
                <w:numId w:val="14"/>
              </w:numPr>
              <w:rPr>
                <w:color w:val="7F7F7F" w:themeColor="background1" w:themeShade="7F"/>
              </w:rPr>
            </w:pPr>
            <w:r w:rsidRPr="003E7EE5">
              <w:rPr>
                <w:color w:val="7F7F7F" w:themeColor="background1" w:themeShade="7F"/>
              </w:rPr>
              <w:t>Nasazení na vývojový a produkční server</w:t>
            </w:r>
          </w:p>
          <w:p w14:paraId="46E7FB1A" w14:textId="77777777" w:rsidR="00802F1C" w:rsidRDefault="00802F1C" w:rsidP="00802F1C">
            <w:pPr>
              <w:pStyle w:val="Odstavecseseznamem"/>
              <w:numPr>
                <w:ilvl w:val="0"/>
                <w:numId w:val="14"/>
              </w:numPr>
              <w:rPr>
                <w:color w:val="7F7F7F" w:themeColor="background1" w:themeShade="7F"/>
              </w:rPr>
            </w:pPr>
            <w:r w:rsidRPr="72F5B31A">
              <w:rPr>
                <w:color w:val="7F7F7F" w:themeColor="background1" w:themeShade="7F"/>
              </w:rPr>
              <w:t>Podpora zavedení aplikace do reálného provozu</w:t>
            </w:r>
          </w:p>
          <w:p w14:paraId="4AE7707E" w14:textId="0DA179BE" w:rsidR="00320CE0" w:rsidRDefault="72F5B31A" w:rsidP="00295B27">
            <w:pPr>
              <w:pStyle w:val="Odstavecseseznamem"/>
              <w:numPr>
                <w:ilvl w:val="0"/>
                <w:numId w:val="14"/>
              </w:numPr>
              <w:rPr>
                <w:color w:val="7F7F7F" w:themeColor="background1" w:themeShade="7F"/>
              </w:rPr>
            </w:pPr>
            <w:r w:rsidRPr="72F5B31A">
              <w:rPr>
                <w:color w:val="7F7F7F" w:themeColor="background1" w:themeShade="7F"/>
              </w:rPr>
              <w:t xml:space="preserve">Předání </w:t>
            </w:r>
            <w:r w:rsidR="00F943C7">
              <w:rPr>
                <w:color w:val="7F7F7F" w:themeColor="background1" w:themeShade="7F"/>
              </w:rPr>
              <w:t>díla</w:t>
            </w:r>
          </w:p>
          <w:p w14:paraId="576D4C1D" w14:textId="3809E0B5" w:rsidR="005F5601" w:rsidRPr="005F5601" w:rsidRDefault="005F5601" w:rsidP="005F5601">
            <w:pPr>
              <w:rPr>
                <w:color w:val="7F7F7F" w:themeColor="background1" w:themeShade="7F"/>
              </w:rPr>
            </w:pPr>
            <w:r>
              <w:rPr>
                <w:color w:val="7F7F7F" w:themeColor="background1" w:themeShade="7F"/>
              </w:rPr>
              <w:t xml:space="preserve">Poznámka: </w:t>
            </w:r>
            <w:r w:rsidR="00322946">
              <w:rPr>
                <w:color w:val="7F7F7F" w:themeColor="background1" w:themeShade="7F"/>
              </w:rPr>
              <w:t>T</w:t>
            </w:r>
            <w:r w:rsidR="00845FBC">
              <w:rPr>
                <w:color w:val="7F7F7F" w:themeColor="background1" w:themeShade="7F"/>
              </w:rPr>
              <w:t xml:space="preserve">ermín </w:t>
            </w:r>
            <w:r w:rsidR="00863F42">
              <w:rPr>
                <w:color w:val="7F7F7F" w:themeColor="background1" w:themeShade="7F"/>
              </w:rPr>
              <w:t>s</w:t>
            </w:r>
            <w:r>
              <w:rPr>
                <w:color w:val="7F7F7F" w:themeColor="background1" w:themeShade="7F"/>
              </w:rPr>
              <w:t xml:space="preserve">puštění </w:t>
            </w:r>
            <w:r w:rsidR="00845FBC">
              <w:rPr>
                <w:color w:val="7F7F7F" w:themeColor="background1" w:themeShade="7F"/>
              </w:rPr>
              <w:t>je</w:t>
            </w:r>
            <w:r w:rsidR="00863F42">
              <w:rPr>
                <w:color w:val="7F7F7F" w:themeColor="background1" w:themeShade="7F"/>
              </w:rPr>
              <w:t xml:space="preserve"> závisl</w:t>
            </w:r>
            <w:r w:rsidR="00845FBC">
              <w:rPr>
                <w:color w:val="7F7F7F" w:themeColor="background1" w:themeShade="7F"/>
              </w:rPr>
              <w:t>ý</w:t>
            </w:r>
            <w:r w:rsidR="00863F42">
              <w:rPr>
                <w:color w:val="7F7F7F" w:themeColor="background1" w:themeShade="7F"/>
              </w:rPr>
              <w:t xml:space="preserve"> na </w:t>
            </w:r>
            <w:r w:rsidR="00322946">
              <w:rPr>
                <w:color w:val="7F7F7F" w:themeColor="background1" w:themeShade="7F"/>
              </w:rPr>
              <w:t xml:space="preserve">finální </w:t>
            </w:r>
            <w:r w:rsidR="00845FBC">
              <w:rPr>
                <w:color w:val="7F7F7F" w:themeColor="background1" w:themeShade="7F"/>
              </w:rPr>
              <w:t xml:space="preserve">kontrole převedených dat </w:t>
            </w:r>
            <w:r w:rsidR="00C1644E">
              <w:rPr>
                <w:color w:val="7F7F7F" w:themeColor="background1" w:themeShade="7F"/>
              </w:rPr>
              <w:t xml:space="preserve">v nové databázi událostí </w:t>
            </w:r>
            <w:r w:rsidR="00322946">
              <w:rPr>
                <w:color w:val="7F7F7F" w:themeColor="background1" w:themeShade="7F"/>
              </w:rPr>
              <w:t>ze strany ČF</w:t>
            </w:r>
            <w:r w:rsidR="00C1644E">
              <w:rPr>
                <w:color w:val="7F7F7F" w:themeColor="background1" w:themeShade="7F"/>
              </w:rPr>
              <w:t>.</w:t>
            </w:r>
          </w:p>
        </w:tc>
        <w:tc>
          <w:tcPr>
            <w:tcW w:w="1560" w:type="dxa"/>
          </w:tcPr>
          <w:p w14:paraId="47EEFF59" w14:textId="2E256EE3" w:rsidR="00AB6814" w:rsidRPr="00A85815" w:rsidRDefault="72F5B31A" w:rsidP="72F5B31A">
            <w:pPr>
              <w:rPr>
                <w:color w:val="auto"/>
              </w:rPr>
            </w:pPr>
            <w:r w:rsidRPr="00A85815">
              <w:rPr>
                <w:color w:val="auto"/>
              </w:rPr>
              <w:t xml:space="preserve">+ </w:t>
            </w:r>
            <w:r w:rsidR="00D93CAA">
              <w:rPr>
                <w:color w:val="auto"/>
              </w:rPr>
              <w:t>2</w:t>
            </w:r>
            <w:r w:rsidRPr="00A85815">
              <w:rPr>
                <w:color w:val="auto"/>
              </w:rPr>
              <w:t xml:space="preserve"> týdny</w:t>
            </w:r>
          </w:p>
          <w:p w14:paraId="170DEA40" w14:textId="48ADAE4C" w:rsidR="00596480" w:rsidRPr="00A85815" w:rsidRDefault="72F5B31A" w:rsidP="72F5B31A">
            <w:pPr>
              <w:rPr>
                <w:color w:val="auto"/>
              </w:rPr>
            </w:pPr>
            <w:r w:rsidRPr="00A85815">
              <w:rPr>
                <w:color w:val="auto"/>
              </w:rPr>
              <w:t>(</w:t>
            </w:r>
            <w:r w:rsidR="003222B2">
              <w:rPr>
                <w:color w:val="auto"/>
              </w:rPr>
              <w:t>29</w:t>
            </w:r>
            <w:r w:rsidRPr="00A85815">
              <w:rPr>
                <w:color w:val="auto"/>
              </w:rPr>
              <w:t xml:space="preserve">. </w:t>
            </w:r>
            <w:r w:rsidR="003222B2">
              <w:rPr>
                <w:color w:val="auto"/>
              </w:rPr>
              <w:t>7</w:t>
            </w:r>
            <w:r w:rsidRPr="00A85815">
              <w:rPr>
                <w:color w:val="auto"/>
              </w:rPr>
              <w:t>. 201</w:t>
            </w:r>
            <w:r w:rsidR="00D9005F">
              <w:rPr>
                <w:color w:val="auto"/>
              </w:rPr>
              <w:t>9</w:t>
            </w:r>
            <w:r w:rsidRPr="00A85815">
              <w:rPr>
                <w:color w:val="auto"/>
              </w:rPr>
              <w:t>)</w:t>
            </w:r>
          </w:p>
        </w:tc>
        <w:tc>
          <w:tcPr>
            <w:tcW w:w="1843" w:type="dxa"/>
          </w:tcPr>
          <w:p w14:paraId="0BE05A71" w14:textId="7A0DD2B7" w:rsidR="00320CE0" w:rsidRPr="00A85815" w:rsidRDefault="00DE7782" w:rsidP="72F5B31A">
            <w:pPr>
              <w:jc w:val="right"/>
              <w:rPr>
                <w:color w:val="auto"/>
              </w:rPr>
            </w:pPr>
            <w:r>
              <w:rPr>
                <w:color w:val="auto"/>
              </w:rPr>
              <w:t>18</w:t>
            </w:r>
            <w:r w:rsidR="00736742">
              <w:rPr>
                <w:color w:val="auto"/>
              </w:rPr>
              <w:t xml:space="preserve"> </w:t>
            </w:r>
            <w:r>
              <w:rPr>
                <w:color w:val="auto"/>
              </w:rPr>
              <w:t>4</w:t>
            </w:r>
            <w:r w:rsidR="00736742">
              <w:rPr>
                <w:color w:val="auto"/>
              </w:rPr>
              <w:t>00</w:t>
            </w:r>
            <w:r w:rsidR="72F5B31A" w:rsidRPr="00A85815">
              <w:rPr>
                <w:color w:val="auto"/>
              </w:rPr>
              <w:t xml:space="preserve"> Kč</w:t>
            </w:r>
          </w:p>
        </w:tc>
      </w:tr>
      <w:tr w:rsidR="00164D51" w14:paraId="2E94FB65" w14:textId="77777777" w:rsidTr="72F5B31A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6235" w:type="dxa"/>
          </w:tcPr>
          <w:p w14:paraId="7EB1979B" w14:textId="117D82A3" w:rsidR="00320CE0" w:rsidRDefault="72F5B31A" w:rsidP="00320CE0">
            <w:r>
              <w:t>Souhrn</w:t>
            </w:r>
          </w:p>
        </w:tc>
        <w:tc>
          <w:tcPr>
            <w:tcW w:w="1560" w:type="dxa"/>
          </w:tcPr>
          <w:p w14:paraId="0A2249AE" w14:textId="5C59AC49" w:rsidR="00AB6814" w:rsidRPr="00A85815" w:rsidRDefault="72F5B31A" w:rsidP="72F5B31A">
            <w:pPr>
              <w:rPr>
                <w:color w:val="auto"/>
              </w:rPr>
            </w:pPr>
            <w:r w:rsidRPr="00A85815">
              <w:rPr>
                <w:color w:val="auto"/>
              </w:rPr>
              <w:t xml:space="preserve">+ </w:t>
            </w:r>
            <w:r w:rsidR="00D93CAA">
              <w:rPr>
                <w:color w:val="auto"/>
              </w:rPr>
              <w:t>8</w:t>
            </w:r>
            <w:r w:rsidRPr="00A85815">
              <w:rPr>
                <w:color w:val="auto"/>
              </w:rPr>
              <w:t xml:space="preserve"> týdn</w:t>
            </w:r>
            <w:r w:rsidR="00D9005F">
              <w:rPr>
                <w:color w:val="auto"/>
              </w:rPr>
              <w:t>ů</w:t>
            </w:r>
          </w:p>
          <w:p w14:paraId="7E12010D" w14:textId="56B9F082" w:rsidR="008A7A9C" w:rsidRPr="00A85815" w:rsidRDefault="72F5B31A" w:rsidP="72F5B31A">
            <w:pPr>
              <w:rPr>
                <w:color w:val="auto"/>
              </w:rPr>
            </w:pPr>
            <w:r w:rsidRPr="00A85815">
              <w:rPr>
                <w:color w:val="auto"/>
              </w:rPr>
              <w:t>(</w:t>
            </w:r>
            <w:r w:rsidR="003222B2">
              <w:rPr>
                <w:color w:val="auto"/>
              </w:rPr>
              <w:t>29</w:t>
            </w:r>
            <w:r w:rsidRPr="00A85815">
              <w:rPr>
                <w:color w:val="auto"/>
              </w:rPr>
              <w:t xml:space="preserve">. </w:t>
            </w:r>
            <w:r w:rsidR="003222B2">
              <w:rPr>
                <w:color w:val="auto"/>
              </w:rPr>
              <w:t>7</w:t>
            </w:r>
            <w:r w:rsidRPr="00A85815">
              <w:rPr>
                <w:color w:val="auto"/>
              </w:rPr>
              <w:t>. 201</w:t>
            </w:r>
            <w:r w:rsidR="00D9005F">
              <w:rPr>
                <w:color w:val="auto"/>
              </w:rPr>
              <w:t>9</w:t>
            </w:r>
            <w:r w:rsidRPr="00A85815">
              <w:rPr>
                <w:color w:val="auto"/>
              </w:rPr>
              <w:t>)</w:t>
            </w:r>
          </w:p>
        </w:tc>
        <w:tc>
          <w:tcPr>
            <w:tcW w:w="1843" w:type="dxa"/>
          </w:tcPr>
          <w:p w14:paraId="13BF57B8" w14:textId="55E8B847" w:rsidR="00320CE0" w:rsidRPr="00A85815" w:rsidRDefault="00736742" w:rsidP="72F5B31A">
            <w:pPr>
              <w:jc w:val="right"/>
              <w:rPr>
                <w:color w:val="auto"/>
              </w:rPr>
            </w:pPr>
            <w:r>
              <w:rPr>
                <w:color w:val="auto"/>
              </w:rPr>
              <w:t>1</w:t>
            </w:r>
            <w:r w:rsidR="008F4D54">
              <w:rPr>
                <w:color w:val="auto"/>
              </w:rPr>
              <w:t>58</w:t>
            </w:r>
            <w:r>
              <w:rPr>
                <w:color w:val="auto"/>
              </w:rPr>
              <w:t xml:space="preserve"> </w:t>
            </w:r>
            <w:r w:rsidR="008F4D54">
              <w:rPr>
                <w:color w:val="auto"/>
              </w:rPr>
              <w:t>4</w:t>
            </w:r>
            <w:r>
              <w:rPr>
                <w:color w:val="auto"/>
              </w:rPr>
              <w:t>00</w:t>
            </w:r>
            <w:r w:rsidR="72F5B31A" w:rsidRPr="00A85815">
              <w:rPr>
                <w:color w:val="auto"/>
              </w:rPr>
              <w:t xml:space="preserve"> Kč</w:t>
            </w:r>
          </w:p>
        </w:tc>
      </w:tr>
    </w:tbl>
    <w:p w14:paraId="0A1FE9D5" w14:textId="32F1E4E9" w:rsidR="00125348" w:rsidRPr="00302C0A" w:rsidRDefault="00125348" w:rsidP="001D73B9">
      <w:pPr>
        <w:pStyle w:val="Bezmezer"/>
      </w:pPr>
    </w:p>
    <w:p w14:paraId="055A370C" w14:textId="77777777" w:rsidR="00125348" w:rsidRDefault="72F5B31A" w:rsidP="00125348">
      <w:r>
        <w:t>Uvedené ceny jsou bez DPH.</w:t>
      </w:r>
    </w:p>
    <w:p w14:paraId="70FE7058" w14:textId="6716E882" w:rsidR="00E11C98" w:rsidRDefault="72F5B31A" w:rsidP="00125348">
      <w:r w:rsidRPr="72F5B31A">
        <w:rPr>
          <w:rFonts w:eastAsia="Times New Roman" w:cs="Times New Roman"/>
        </w:rPr>
        <w:t xml:space="preserve">Tato cena zahrnuje kompletní </w:t>
      </w:r>
      <w:r w:rsidR="00F943C7">
        <w:rPr>
          <w:rFonts w:eastAsia="Times New Roman" w:cs="Times New Roman"/>
        </w:rPr>
        <w:t xml:space="preserve">návrhářské, </w:t>
      </w:r>
      <w:r w:rsidRPr="72F5B31A">
        <w:rPr>
          <w:rFonts w:eastAsia="Times New Roman" w:cs="Times New Roman"/>
        </w:rPr>
        <w:t>programátorské</w:t>
      </w:r>
      <w:r w:rsidR="00F943C7">
        <w:rPr>
          <w:rFonts w:eastAsia="Times New Roman" w:cs="Times New Roman"/>
        </w:rPr>
        <w:t xml:space="preserve"> a</w:t>
      </w:r>
      <w:r w:rsidRPr="72F5B31A">
        <w:rPr>
          <w:rFonts w:eastAsia="Times New Roman" w:cs="Times New Roman"/>
        </w:rPr>
        <w:t xml:space="preserve"> grafické práce spojené s výrobou webové prezentace v navrhovaném rozsahu, nezahrnuje případná rozšíření, licence na programové vybavení, ani poplatky za služby spojené s provozováním webhostingu či platby za domény apod.</w:t>
      </w:r>
    </w:p>
    <w:p w14:paraId="6C28C784" w14:textId="77777777" w:rsidR="00125348" w:rsidRDefault="72F5B31A" w:rsidP="00125348">
      <w:r>
        <w:t>Perspectivo s.r.o. potvrzuje, že na realizaci tohoto projektu má dostatečné kapacity potřebné pro úspěšné dokončení zakázky.</w:t>
      </w:r>
    </w:p>
    <w:p w14:paraId="737B145A" w14:textId="7625AC20" w:rsidR="00125348" w:rsidRDefault="72F5B31A" w:rsidP="00125348">
      <w:r>
        <w:t>Dále se zavazuje výše uvedené lhůty dodržet a dodat k dané lhůtě řešení prvotřídní technologické kvality. Realizace zakázky v těchto termínech nicméně současně předpokládá maximální součinnost objednatele při předávání podkladů, akceptace jednotlivých verzí apod.</w:t>
      </w:r>
    </w:p>
    <w:p w14:paraId="55DC9D7A" w14:textId="37934963" w:rsidR="004A4374" w:rsidRDefault="72F5B31A" w:rsidP="72F5B31A">
      <w:pPr>
        <w:rPr>
          <w:rFonts w:eastAsia="Times New Roman" w:cs="Times New Roman"/>
        </w:rPr>
      </w:pPr>
      <w:r w:rsidRPr="72F5B31A">
        <w:rPr>
          <w:rFonts w:eastAsia="Times New Roman" w:cs="Times New Roman"/>
        </w:rPr>
        <w:t>Na dílo je poskytována záruka 24 měsíců na programátorské chyby. Záruka se nevztahuje na chyby vzniklé předáním neúplných, chybných podkladů a na chyby v použitých softwarových produktech.</w:t>
      </w:r>
    </w:p>
    <w:p w14:paraId="287322BF" w14:textId="77777777" w:rsidR="00E000F8" w:rsidRDefault="00E000F8" w:rsidP="521D5E72">
      <w:pPr>
        <w:rPr>
          <w:rFonts w:eastAsia="Times New Roman" w:cs="Times New Roman"/>
        </w:rPr>
      </w:pPr>
    </w:p>
    <w:p w14:paraId="2CD4F3CA" w14:textId="77777777" w:rsidR="00737A97" w:rsidRDefault="72F5B31A" w:rsidP="72F5B31A">
      <w:pPr>
        <w:rPr>
          <w:lang w:val="en-GB"/>
        </w:rPr>
      </w:pPr>
      <w:proofErr w:type="spellStart"/>
      <w:r w:rsidRPr="72F5B31A">
        <w:rPr>
          <w:b/>
          <w:bCs/>
          <w:lang w:val="en-GB"/>
        </w:rPr>
        <w:t>Tomáš</w:t>
      </w:r>
      <w:proofErr w:type="spellEnd"/>
      <w:r w:rsidRPr="72F5B31A">
        <w:rPr>
          <w:b/>
          <w:bCs/>
          <w:lang w:val="en-GB"/>
        </w:rPr>
        <w:t xml:space="preserve"> </w:t>
      </w:r>
      <w:proofErr w:type="spellStart"/>
      <w:r w:rsidRPr="72F5B31A">
        <w:rPr>
          <w:b/>
          <w:bCs/>
          <w:lang w:val="en-GB"/>
        </w:rPr>
        <w:t>Hanč</w:t>
      </w:r>
      <w:proofErr w:type="spellEnd"/>
      <w:r w:rsidR="521D5E72">
        <w:br/>
      </w:r>
      <w:r w:rsidRPr="72F5B31A">
        <w:rPr>
          <w:lang w:val="en-GB"/>
        </w:rPr>
        <w:t xml:space="preserve">E: </w:t>
      </w:r>
      <w:r w:rsidR="00737A97">
        <w:rPr>
          <w:lang w:val="en-GB"/>
        </w:rPr>
        <w:t>XXXXXXXXXXX</w:t>
      </w:r>
    </w:p>
    <w:p w14:paraId="0B922864" w14:textId="00995A63" w:rsidR="00E11C98" w:rsidRPr="00737A97" w:rsidRDefault="72F5B31A" w:rsidP="72F5B31A">
      <w:pPr>
        <w:rPr>
          <w:rStyle w:val="Hypertextovodkaz"/>
          <w:color w:val="auto"/>
          <w:u w:val="none"/>
          <w:lang w:val="en-GB"/>
          <w14:textOutline w14:w="0" w14:cap="rnd" w14:cmpd="sng" w14:algn="ctr">
            <w14:noFill/>
            <w14:prstDash w14:val="solid"/>
            <w14:bevel/>
          </w14:textOutline>
        </w:rPr>
      </w:pPr>
      <w:r w:rsidRPr="72F5B31A">
        <w:rPr>
          <w:lang w:val="en-GB"/>
        </w:rPr>
        <w:t xml:space="preserve">T: </w:t>
      </w:r>
      <w:r w:rsidR="00737A97">
        <w:rPr>
          <w:lang w:val="en-GB"/>
        </w:rPr>
        <w:t>XXXXXXXXXXXX</w:t>
      </w:r>
    </w:p>
    <w:p w14:paraId="3E67F4FB" w14:textId="77777777" w:rsidR="00E11C98" w:rsidRPr="00410B34" w:rsidRDefault="72F5B31A" w:rsidP="72F5B31A">
      <w:pPr>
        <w:pStyle w:val="Bezmezer"/>
        <w:rPr>
          <w:rStyle w:val="Siln"/>
          <w:lang w:val="en-GB"/>
        </w:rPr>
      </w:pPr>
      <w:proofErr w:type="spellStart"/>
      <w:r w:rsidRPr="72F5B31A">
        <w:rPr>
          <w:rStyle w:val="Siln"/>
          <w:lang w:val="en-GB"/>
        </w:rPr>
        <w:t>Perspectivo</w:t>
      </w:r>
      <w:proofErr w:type="spellEnd"/>
      <w:r w:rsidRPr="72F5B31A">
        <w:rPr>
          <w:rStyle w:val="Siln"/>
          <w:lang w:val="en-GB"/>
        </w:rPr>
        <w:t xml:space="preserve"> </w:t>
      </w:r>
      <w:proofErr w:type="spellStart"/>
      <w:r w:rsidRPr="72F5B31A">
        <w:rPr>
          <w:rStyle w:val="Siln"/>
          <w:lang w:val="en-GB"/>
        </w:rPr>
        <w:t>s.r.o</w:t>
      </w:r>
      <w:proofErr w:type="spellEnd"/>
      <w:r w:rsidRPr="72F5B31A">
        <w:rPr>
          <w:rStyle w:val="Siln"/>
          <w:lang w:val="en-GB"/>
        </w:rPr>
        <w:t>.</w:t>
      </w:r>
    </w:p>
    <w:p w14:paraId="352E26A3" w14:textId="77777777" w:rsidR="00E11C98" w:rsidRPr="00410B34" w:rsidRDefault="72F5B31A" w:rsidP="72F5B31A">
      <w:pPr>
        <w:pStyle w:val="Bezmezer"/>
        <w:rPr>
          <w:lang w:val="en-GB"/>
        </w:rPr>
      </w:pPr>
      <w:proofErr w:type="spellStart"/>
      <w:r w:rsidRPr="72F5B31A">
        <w:rPr>
          <w:lang w:val="en-GB"/>
        </w:rPr>
        <w:t>Nádražní</w:t>
      </w:r>
      <w:proofErr w:type="spellEnd"/>
      <w:r w:rsidRPr="72F5B31A">
        <w:rPr>
          <w:lang w:val="en-GB"/>
        </w:rPr>
        <w:t xml:space="preserve"> 59/112</w:t>
      </w:r>
    </w:p>
    <w:p w14:paraId="468D12CE" w14:textId="77777777" w:rsidR="00E11C98" w:rsidRPr="00410B34" w:rsidRDefault="72F5B31A" w:rsidP="72F5B31A">
      <w:pPr>
        <w:pStyle w:val="Bezmezer"/>
        <w:rPr>
          <w:lang w:val="en-GB"/>
        </w:rPr>
      </w:pPr>
      <w:r w:rsidRPr="72F5B31A">
        <w:rPr>
          <w:lang w:val="en-GB"/>
        </w:rPr>
        <w:t xml:space="preserve">150 00 </w:t>
      </w:r>
      <w:proofErr w:type="spellStart"/>
      <w:r w:rsidRPr="72F5B31A">
        <w:rPr>
          <w:lang w:val="en-GB"/>
        </w:rPr>
        <w:t>Praha</w:t>
      </w:r>
      <w:proofErr w:type="spellEnd"/>
      <w:r w:rsidRPr="72F5B31A">
        <w:rPr>
          <w:lang w:val="en-GB"/>
        </w:rPr>
        <w:t xml:space="preserve"> 5 – </w:t>
      </w:r>
      <w:proofErr w:type="spellStart"/>
      <w:r w:rsidRPr="72F5B31A">
        <w:rPr>
          <w:lang w:val="en-GB"/>
        </w:rPr>
        <w:t>Smíchov</w:t>
      </w:r>
      <w:proofErr w:type="spellEnd"/>
    </w:p>
    <w:p w14:paraId="72570225" w14:textId="24C8BC7B" w:rsidR="00E11C98" w:rsidRDefault="00E11C98" w:rsidP="000F4CB4">
      <w:pPr>
        <w:pStyle w:val="Bezmezer"/>
        <w:rPr>
          <w:lang w:val="en-GB"/>
        </w:rPr>
      </w:pPr>
    </w:p>
    <w:p w14:paraId="43F386BC" w14:textId="77777777" w:rsidR="001D73B9" w:rsidRPr="00410B34" w:rsidRDefault="001D73B9" w:rsidP="000F4CB4">
      <w:pPr>
        <w:pStyle w:val="Bezmezer"/>
        <w:rPr>
          <w:lang w:val="en-GB"/>
        </w:rPr>
      </w:pPr>
    </w:p>
    <w:p w14:paraId="0EFA2ECB" w14:textId="363B771B" w:rsidR="00E11C98" w:rsidRPr="00410B34" w:rsidRDefault="72F5B31A" w:rsidP="72F5B31A">
      <w:pPr>
        <w:pStyle w:val="Bezmezer"/>
        <w:rPr>
          <w:lang w:val="en-GB"/>
        </w:rPr>
      </w:pPr>
      <w:proofErr w:type="spellStart"/>
      <w:r w:rsidRPr="72F5B31A">
        <w:rPr>
          <w:lang w:val="en-GB"/>
        </w:rPr>
        <w:t>Telefon</w:t>
      </w:r>
      <w:proofErr w:type="spellEnd"/>
      <w:r w:rsidRPr="72F5B31A">
        <w:rPr>
          <w:lang w:val="en-GB"/>
        </w:rPr>
        <w:t xml:space="preserve">: </w:t>
      </w:r>
      <w:r w:rsidR="00737A97">
        <w:rPr>
          <w:lang w:val="en-GB"/>
        </w:rPr>
        <w:t>XXXXXXXXXX</w:t>
      </w:r>
    </w:p>
    <w:p w14:paraId="2EE1E435" w14:textId="136B18F9" w:rsidR="00E11C98" w:rsidRPr="00893632" w:rsidRDefault="00737A97" w:rsidP="72F5B31A">
      <w:pPr>
        <w:pStyle w:val="Bezmezer"/>
        <w:rPr>
          <w:rStyle w:val="Siln"/>
          <w:b w:val="0"/>
          <w:bCs w:val="0"/>
          <w:lang w:val="en-GB"/>
        </w:rPr>
      </w:pPr>
      <w:r>
        <w:rPr>
          <w:lang w:val="en-GB"/>
        </w:rPr>
        <w:t>E-mail: XXXXXXXXXXX</w:t>
      </w:r>
    </w:p>
    <w:p w14:paraId="2AFCA384" w14:textId="1EEBEA10" w:rsidR="00125348" w:rsidRDefault="00125348" w:rsidP="00125348">
      <w:pPr>
        <w:rPr>
          <w:rStyle w:val="Siln"/>
        </w:rPr>
      </w:pPr>
    </w:p>
    <w:p w14:paraId="5B7F1FC8" w14:textId="36F32FCC" w:rsidR="00546562" w:rsidRDefault="00546562" w:rsidP="00125348">
      <w:pPr>
        <w:rPr>
          <w:rStyle w:val="Siln"/>
        </w:rPr>
      </w:pPr>
    </w:p>
    <w:p w14:paraId="2A7D6D6B" w14:textId="28DB6037" w:rsidR="00546562" w:rsidRDefault="00546562" w:rsidP="00125348">
      <w:pPr>
        <w:rPr>
          <w:rStyle w:val="Siln"/>
        </w:rPr>
      </w:pPr>
    </w:p>
    <w:p w14:paraId="0306D641" w14:textId="38563EE6" w:rsidR="00546562" w:rsidRDefault="00546562" w:rsidP="00125348">
      <w:pPr>
        <w:rPr>
          <w:rStyle w:val="Siln"/>
        </w:rPr>
      </w:pPr>
    </w:p>
    <w:p w14:paraId="5FB7DBBE" w14:textId="77777777" w:rsidR="00546562" w:rsidRDefault="00546562" w:rsidP="00125348">
      <w:pPr>
        <w:rPr>
          <w:rStyle w:val="Siln"/>
        </w:rPr>
      </w:pPr>
    </w:p>
    <w:p w14:paraId="76DCEE37" w14:textId="37C5EF09" w:rsidR="001D73B9" w:rsidRDefault="001D73B9" w:rsidP="002D49C3">
      <w:pPr>
        <w:tabs>
          <w:tab w:val="center" w:pos="1276"/>
          <w:tab w:val="center" w:pos="7230"/>
        </w:tabs>
      </w:pPr>
      <w:r>
        <w:t xml:space="preserve">V Praze dne </w:t>
      </w:r>
      <w:r w:rsidR="00C862B9">
        <w:t>31</w:t>
      </w:r>
      <w:r w:rsidRPr="006F6721">
        <w:t>.</w:t>
      </w:r>
      <w:r w:rsidR="006C1170" w:rsidRPr="006F6721">
        <w:t xml:space="preserve"> </w:t>
      </w:r>
      <w:r w:rsidR="00B500A0">
        <w:t>5</w:t>
      </w:r>
      <w:r w:rsidRPr="006F6721">
        <w:t>.</w:t>
      </w:r>
      <w:r w:rsidR="006C1170" w:rsidRPr="006F6721">
        <w:t xml:space="preserve"> </w:t>
      </w:r>
      <w:r w:rsidR="002D49C3">
        <w:t>201</w:t>
      </w:r>
      <w:r w:rsidR="0008294C">
        <w:t>9</w:t>
      </w:r>
      <w:r>
        <w:tab/>
        <w:t xml:space="preserve">V Praze dne </w:t>
      </w:r>
      <w:r w:rsidR="00C862B9">
        <w:t>31</w:t>
      </w:r>
      <w:r w:rsidRPr="006F6721">
        <w:t>.</w:t>
      </w:r>
      <w:r w:rsidR="006C1170" w:rsidRPr="006F6721">
        <w:t xml:space="preserve"> </w:t>
      </w:r>
      <w:r w:rsidR="00B500A0">
        <w:t>5</w:t>
      </w:r>
      <w:r w:rsidRPr="006F6721">
        <w:t>.</w:t>
      </w:r>
      <w:r w:rsidR="006C1170" w:rsidRPr="006F6721">
        <w:t xml:space="preserve"> </w:t>
      </w:r>
      <w:r w:rsidR="002D49C3">
        <w:t>201</w:t>
      </w:r>
      <w:r w:rsidR="0008294C">
        <w:t>9</w:t>
      </w:r>
    </w:p>
    <w:p w14:paraId="3A6CD22B" w14:textId="77777777" w:rsidR="001D73B9" w:rsidRDefault="001D73B9" w:rsidP="00125348">
      <w:pPr>
        <w:tabs>
          <w:tab w:val="center" w:pos="1276"/>
          <w:tab w:val="center" w:pos="7230"/>
        </w:tabs>
      </w:pPr>
    </w:p>
    <w:p w14:paraId="065E7CD7" w14:textId="14EBF042" w:rsidR="00125348" w:rsidRDefault="00125348" w:rsidP="00125348">
      <w:pPr>
        <w:tabs>
          <w:tab w:val="center" w:pos="1276"/>
          <w:tab w:val="center" w:pos="7230"/>
        </w:tabs>
      </w:pPr>
      <w:r>
        <w:tab/>
      </w:r>
      <w:r w:rsidRPr="00DB67C0">
        <w:t>_____________________</w:t>
      </w:r>
      <w:r>
        <w:tab/>
      </w:r>
      <w:r w:rsidRPr="00DB67C0">
        <w:t>_______________________</w:t>
      </w:r>
    </w:p>
    <w:p w14:paraId="6D9E6371" w14:textId="482526C0" w:rsidR="00125348" w:rsidRDefault="00125348" w:rsidP="002D49C3">
      <w:pPr>
        <w:tabs>
          <w:tab w:val="center" w:pos="1276"/>
          <w:tab w:val="center" w:pos="7230"/>
        </w:tabs>
      </w:pPr>
      <w:r>
        <w:tab/>
        <w:t xml:space="preserve">za </w:t>
      </w:r>
      <w:r w:rsidR="72F5B31A">
        <w:t>Zhotovitele</w:t>
      </w:r>
      <w:r>
        <w:tab/>
        <w:t>z</w:t>
      </w:r>
      <w:r w:rsidRPr="00DB67C0">
        <w:t>a</w:t>
      </w:r>
      <w:r w:rsidR="72F5B31A">
        <w:t xml:space="preserve"> Objednatele</w:t>
      </w:r>
      <w:r>
        <w:br/>
      </w:r>
      <w:r>
        <w:tab/>
        <w:t xml:space="preserve">Tomáš Hanč, jednatel </w:t>
      </w:r>
      <w:r w:rsidRPr="00DB67C0">
        <w:tab/>
      </w:r>
      <w:r w:rsidR="00B500A0">
        <w:t>Michal Medek</w:t>
      </w:r>
      <w:r w:rsidR="0025708E">
        <w:t xml:space="preserve">, </w:t>
      </w:r>
      <w:r w:rsidR="00B23B82">
        <w:t>obchodní náměstek</w:t>
      </w:r>
    </w:p>
    <w:sectPr w:rsidR="00125348" w:rsidSect="00563470">
      <w:pgSz w:w="11906" w:h="16838" w:code="9"/>
      <w:pgMar w:top="1843" w:right="1134" w:bottom="1418" w:left="1134" w:header="851" w:footer="851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A75C99" w14:textId="77777777" w:rsidR="00A60DD5" w:rsidRDefault="00A60DD5" w:rsidP="00E20C95">
      <w:pPr>
        <w:spacing w:after="0" w:line="240" w:lineRule="auto"/>
      </w:pPr>
      <w:r>
        <w:separator/>
      </w:r>
    </w:p>
    <w:p w14:paraId="5098045E" w14:textId="77777777" w:rsidR="00A60DD5" w:rsidRDefault="00A60DD5"/>
  </w:endnote>
  <w:endnote w:type="continuationSeparator" w:id="0">
    <w:p w14:paraId="7023E555" w14:textId="77777777" w:rsidR="00A60DD5" w:rsidRDefault="00A60DD5" w:rsidP="00E20C95">
      <w:pPr>
        <w:spacing w:after="0" w:line="240" w:lineRule="auto"/>
      </w:pPr>
      <w:r>
        <w:continuationSeparator/>
      </w:r>
    </w:p>
    <w:p w14:paraId="2C21DD73" w14:textId="77777777" w:rsidR="00A60DD5" w:rsidRDefault="00A60D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C4C1BA" w14:textId="22EA80CF" w:rsidR="007B3A07" w:rsidRDefault="007B3A07" w:rsidP="00EF27A7">
    <w:pPr>
      <w:pStyle w:val="Zpat-Perspectivo-Obecn"/>
      <w:tabs>
        <w:tab w:val="clear" w:pos="9356"/>
      </w:tabs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408AC67B" wp14:editId="26ED3447">
              <wp:simplePos x="0" y="0"/>
              <wp:positionH relativeFrom="column">
                <wp:posOffset>5819404</wp:posOffset>
              </wp:positionH>
              <wp:positionV relativeFrom="paragraph">
                <wp:posOffset>-123825</wp:posOffset>
              </wp:positionV>
              <wp:extent cx="291600" cy="0"/>
              <wp:effectExtent l="0" t="0" r="13335" b="19050"/>
              <wp:wrapNone/>
              <wp:docPr id="10" name="Přímá spojnic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916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a="http://schemas.openxmlformats.org/drawingml/2006/main" xmlns:mv="urn:schemas-microsoft-com:mac:vml" xmlns:mo="http://schemas.microsoft.com/office/mac/office/2008/main">
          <w:pict w14:anchorId="08D85902">
            <v:line id="Přímá spojnice 10" style="position:absolute;z-index:251664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#0d0d0d [3069]" strokeweight="1pt" from="458.2pt,-9.75pt" to="481.15pt,-9.75pt" w14:anchorId="06C5E7F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"/>
          </w:pict>
        </mc:Fallback>
      </mc:AlternateContent>
    </w:r>
    <w:sdt>
      <w:sdtPr>
        <w:alias w:val="Název"/>
        <w:tag w:val=""/>
        <w:id w:val="-1053001527"/>
        <w:placeholder>
          <w:docPart w:val="344B2BCEA8E14A0EA2B3EB7387F32150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DB587A">
          <w:t>Web ČF – Nabídka na redesign kapitol Program a úvodní stránka</w:t>
        </w:r>
      </w:sdtContent>
    </w:sdt>
    <w:r>
      <w:tab/>
    </w:r>
    <w:r w:rsidRPr="521D5E72">
      <w:rPr>
        <w:noProof/>
      </w:rPr>
      <w:fldChar w:fldCharType="begin"/>
    </w:r>
    <w:r>
      <w:instrText xml:space="preserve"> PAGE  \* Arabic  \* MERGEFORMAT </w:instrText>
    </w:r>
    <w:r w:rsidRPr="521D5E72">
      <w:fldChar w:fldCharType="separate"/>
    </w:r>
    <w:r w:rsidR="000F137D">
      <w:rPr>
        <w:noProof/>
      </w:rPr>
      <w:t>5</w:t>
    </w:r>
    <w:r w:rsidRPr="521D5E72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C3D7EF" w14:textId="77777777" w:rsidR="00A60DD5" w:rsidRDefault="00A60DD5" w:rsidP="00E20C95">
      <w:pPr>
        <w:spacing w:after="0" w:line="240" w:lineRule="auto"/>
      </w:pPr>
      <w:r>
        <w:separator/>
      </w:r>
    </w:p>
    <w:p w14:paraId="6B3FCCB4" w14:textId="77777777" w:rsidR="00A60DD5" w:rsidRDefault="00A60DD5"/>
  </w:footnote>
  <w:footnote w:type="continuationSeparator" w:id="0">
    <w:p w14:paraId="69862312" w14:textId="77777777" w:rsidR="00A60DD5" w:rsidRDefault="00A60DD5" w:rsidP="00E20C95">
      <w:pPr>
        <w:spacing w:after="0" w:line="240" w:lineRule="auto"/>
      </w:pPr>
      <w:r>
        <w:continuationSeparator/>
      </w:r>
    </w:p>
    <w:p w14:paraId="59FC5AFB" w14:textId="77777777" w:rsidR="00A60DD5" w:rsidRDefault="00A60DD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0078DC" w14:textId="77777777" w:rsidR="007B3A07" w:rsidRDefault="007B3A07" w:rsidP="00D8257B">
    <w:pPr>
      <w:pStyle w:val="Zhlav-Perspectivo-Obecn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5AF934B3" wp14:editId="2567A506">
              <wp:simplePos x="0" y="0"/>
              <wp:positionH relativeFrom="column">
                <wp:posOffset>5822315</wp:posOffset>
              </wp:positionH>
              <wp:positionV relativeFrom="paragraph">
                <wp:posOffset>304165</wp:posOffset>
              </wp:positionV>
              <wp:extent cx="291465" cy="0"/>
              <wp:effectExtent l="0" t="0" r="13335" b="19050"/>
              <wp:wrapNone/>
              <wp:docPr id="7" name="Přímá spojnic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91465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a14="http://schemas.microsoft.com/office/drawing/2010/main" xmlns:pic="http://schemas.openxmlformats.org/drawingml/2006/picture" xmlns:a="http://schemas.openxmlformats.org/drawingml/2006/main" xmlns:mv="urn:schemas-microsoft-com:mac:vml" xmlns:mo="http://schemas.microsoft.com/office/mac/office/2008/main">
          <w:pict w14:anchorId="3A684225">
            <v:line id="Přímá spojnice 7" style="position:absolute;z-index: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black [3213]" strokeweight="1pt" from="458.45pt,23.95pt" to="481.4pt,23.95pt" w14:anchorId="2C23D1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"/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4656" behindDoc="1" locked="0" layoutInCell="1" allowOverlap="1" wp14:anchorId="1432A389" wp14:editId="0EBB164E">
          <wp:simplePos x="0" y="0"/>
          <wp:positionH relativeFrom="column">
            <wp:posOffset>3810</wp:posOffset>
          </wp:positionH>
          <wp:positionV relativeFrom="paragraph">
            <wp:posOffset>-16510</wp:posOffset>
          </wp:positionV>
          <wp:extent cx="847725" cy="343535"/>
          <wp:effectExtent l="0" t="0" r="9525" b="0"/>
          <wp:wrapThrough wrapText="bothSides">
            <wp:wrapPolygon edited="0">
              <wp:start x="0" y="0"/>
              <wp:lineTo x="0" y="17967"/>
              <wp:lineTo x="1456" y="20362"/>
              <wp:lineTo x="4854" y="20362"/>
              <wp:lineTo x="5339" y="19165"/>
              <wp:lineTo x="21357" y="13176"/>
              <wp:lineTo x="21357" y="5989"/>
              <wp:lineTo x="7281" y="0"/>
              <wp:lineTo x="0" y="0"/>
            </wp:wrapPolygon>
          </wp:wrapThrough>
          <wp:docPr id="2" name="Obrázek 2" descr="D:\Práce\Projekty\Perspectivo\CI_v1\Design\Logo\Secondary\Perspectivo_logo_Secondary_Black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Práce\Projekty\Perspectivo\CI_v1\Design\Logo\Secondary\Perspectivo_logo_Secondary_Black_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343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  <w:t>www.perspectivo.cz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DC8C44" w14:textId="77777777" w:rsidR="007B3A07" w:rsidRPr="00E23D25" w:rsidRDefault="72F5B31A" w:rsidP="009A5032">
    <w:pPr>
      <w:pStyle w:val="Zhlav-Perspectivo-Kryclist"/>
    </w:pPr>
    <w:r>
      <w:t>Nádražní 59/112   |   150 00 Praha 5   |   mail@perspectivo.cz   |   www.perspectivo.cz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E58AD"/>
    <w:multiLevelType w:val="hybridMultilevel"/>
    <w:tmpl w:val="5BF09EDE"/>
    <w:lvl w:ilvl="0" w:tplc="16E2221C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1DA39FB"/>
    <w:multiLevelType w:val="hybridMultilevel"/>
    <w:tmpl w:val="F4504700"/>
    <w:lvl w:ilvl="0" w:tplc="9A14762E">
      <w:start w:val="3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F34634"/>
    <w:multiLevelType w:val="hybridMultilevel"/>
    <w:tmpl w:val="1FAA37C2"/>
    <w:lvl w:ilvl="0" w:tplc="9A14762E">
      <w:start w:val="3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E110B7"/>
    <w:multiLevelType w:val="hybridMultilevel"/>
    <w:tmpl w:val="D6E0F6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E5394F"/>
    <w:multiLevelType w:val="hybridMultilevel"/>
    <w:tmpl w:val="94A029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497412"/>
    <w:multiLevelType w:val="hybridMultilevel"/>
    <w:tmpl w:val="611C01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12535A"/>
    <w:multiLevelType w:val="hybridMultilevel"/>
    <w:tmpl w:val="A40ABF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D756BA"/>
    <w:multiLevelType w:val="hybridMultilevel"/>
    <w:tmpl w:val="584258AC"/>
    <w:lvl w:ilvl="0" w:tplc="2244DED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BF0BBD"/>
    <w:multiLevelType w:val="multilevel"/>
    <w:tmpl w:val="4EC0B22A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9">
    <w:nsid w:val="47D91164"/>
    <w:multiLevelType w:val="hybridMultilevel"/>
    <w:tmpl w:val="C05079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8521D0"/>
    <w:multiLevelType w:val="hybridMultilevel"/>
    <w:tmpl w:val="1C00A3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431C77"/>
    <w:multiLevelType w:val="hybridMultilevel"/>
    <w:tmpl w:val="833C00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8E7147"/>
    <w:multiLevelType w:val="hybridMultilevel"/>
    <w:tmpl w:val="1ADA85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5" w:hanging="705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12"/>
  </w:num>
  <w:num w:numId="4">
    <w:abstractNumId w:val="0"/>
  </w:num>
  <w:num w:numId="5">
    <w:abstractNumId w:val="12"/>
  </w:num>
  <w:num w:numId="6">
    <w:abstractNumId w:val="3"/>
  </w:num>
  <w:num w:numId="7">
    <w:abstractNumId w:val="4"/>
  </w:num>
  <w:num w:numId="8">
    <w:abstractNumId w:val="10"/>
  </w:num>
  <w:num w:numId="9">
    <w:abstractNumId w:val="9"/>
  </w:num>
  <w:num w:numId="10">
    <w:abstractNumId w:val="11"/>
  </w:num>
  <w:num w:numId="11">
    <w:abstractNumId w:val="5"/>
  </w:num>
  <w:num w:numId="12">
    <w:abstractNumId w:val="6"/>
  </w:num>
  <w:num w:numId="13">
    <w:abstractNumId w:val="7"/>
  </w:num>
  <w:num w:numId="14">
    <w:abstractNumId w:val="1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  <w:num w:numId="36">
    <w:abstractNumId w:val="0"/>
  </w:num>
  <w:num w:numId="37">
    <w:abstractNumId w:val="0"/>
  </w:num>
  <w:num w:numId="38">
    <w:abstractNumId w:val="0"/>
  </w:num>
  <w:num w:numId="39">
    <w:abstractNumId w:val="0"/>
  </w:num>
  <w:num w:numId="40">
    <w:abstractNumId w:val="0"/>
  </w:num>
  <w:num w:numId="41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D08"/>
    <w:rsid w:val="00011C1A"/>
    <w:rsid w:val="000140AE"/>
    <w:rsid w:val="00014558"/>
    <w:rsid w:val="00014B0A"/>
    <w:rsid w:val="00017FBA"/>
    <w:rsid w:val="000225CB"/>
    <w:rsid w:val="00022BA7"/>
    <w:rsid w:val="000235B5"/>
    <w:rsid w:val="00023BE1"/>
    <w:rsid w:val="00025EF9"/>
    <w:rsid w:val="00035714"/>
    <w:rsid w:val="00035747"/>
    <w:rsid w:val="00035FBA"/>
    <w:rsid w:val="0004579B"/>
    <w:rsid w:val="0004609D"/>
    <w:rsid w:val="00046199"/>
    <w:rsid w:val="00046DB0"/>
    <w:rsid w:val="000479CD"/>
    <w:rsid w:val="000509A9"/>
    <w:rsid w:val="00051881"/>
    <w:rsid w:val="00055105"/>
    <w:rsid w:val="0005717E"/>
    <w:rsid w:val="0005743C"/>
    <w:rsid w:val="00057496"/>
    <w:rsid w:val="0005772D"/>
    <w:rsid w:val="0006076F"/>
    <w:rsid w:val="00060ABA"/>
    <w:rsid w:val="000611ED"/>
    <w:rsid w:val="0006120B"/>
    <w:rsid w:val="00065B46"/>
    <w:rsid w:val="00070BF7"/>
    <w:rsid w:val="00070C44"/>
    <w:rsid w:val="00081588"/>
    <w:rsid w:val="00081D96"/>
    <w:rsid w:val="0008294C"/>
    <w:rsid w:val="00082A97"/>
    <w:rsid w:val="00085D2C"/>
    <w:rsid w:val="000873E9"/>
    <w:rsid w:val="00094D55"/>
    <w:rsid w:val="00096DF3"/>
    <w:rsid w:val="00097C8D"/>
    <w:rsid w:val="000A101E"/>
    <w:rsid w:val="000A2825"/>
    <w:rsid w:val="000A77EB"/>
    <w:rsid w:val="000B10B4"/>
    <w:rsid w:val="000B27C0"/>
    <w:rsid w:val="000B3914"/>
    <w:rsid w:val="000B39E0"/>
    <w:rsid w:val="000B58F2"/>
    <w:rsid w:val="000B5F54"/>
    <w:rsid w:val="000B6837"/>
    <w:rsid w:val="000B6C43"/>
    <w:rsid w:val="000B75F3"/>
    <w:rsid w:val="000B770A"/>
    <w:rsid w:val="000C0D50"/>
    <w:rsid w:val="000C4344"/>
    <w:rsid w:val="000C46C6"/>
    <w:rsid w:val="000D0CE9"/>
    <w:rsid w:val="000D2617"/>
    <w:rsid w:val="000D2D31"/>
    <w:rsid w:val="000D42C6"/>
    <w:rsid w:val="000D465A"/>
    <w:rsid w:val="000D7669"/>
    <w:rsid w:val="000D7E4A"/>
    <w:rsid w:val="000E1EAA"/>
    <w:rsid w:val="000E209A"/>
    <w:rsid w:val="000E39B9"/>
    <w:rsid w:val="000F049F"/>
    <w:rsid w:val="000F137D"/>
    <w:rsid w:val="000F19CE"/>
    <w:rsid w:val="000F4CB4"/>
    <w:rsid w:val="000F6E2E"/>
    <w:rsid w:val="00104EFF"/>
    <w:rsid w:val="0011178E"/>
    <w:rsid w:val="00111CA5"/>
    <w:rsid w:val="001136C3"/>
    <w:rsid w:val="001250DF"/>
    <w:rsid w:val="00125348"/>
    <w:rsid w:val="00125FBC"/>
    <w:rsid w:val="0013015C"/>
    <w:rsid w:val="001337FD"/>
    <w:rsid w:val="00135EEE"/>
    <w:rsid w:val="00140FB0"/>
    <w:rsid w:val="001458BC"/>
    <w:rsid w:val="00147179"/>
    <w:rsid w:val="00147B05"/>
    <w:rsid w:val="001505D8"/>
    <w:rsid w:val="00157508"/>
    <w:rsid w:val="00162268"/>
    <w:rsid w:val="00164D16"/>
    <w:rsid w:val="00164D51"/>
    <w:rsid w:val="00165257"/>
    <w:rsid w:val="00172970"/>
    <w:rsid w:val="0017648D"/>
    <w:rsid w:val="001825D4"/>
    <w:rsid w:val="00184FF2"/>
    <w:rsid w:val="00187D08"/>
    <w:rsid w:val="00193E2F"/>
    <w:rsid w:val="00195FEE"/>
    <w:rsid w:val="0019715F"/>
    <w:rsid w:val="001A0877"/>
    <w:rsid w:val="001A0E47"/>
    <w:rsid w:val="001A1C55"/>
    <w:rsid w:val="001A4B87"/>
    <w:rsid w:val="001A7BFB"/>
    <w:rsid w:val="001B42C9"/>
    <w:rsid w:val="001B467E"/>
    <w:rsid w:val="001B5046"/>
    <w:rsid w:val="001B74B7"/>
    <w:rsid w:val="001B7C16"/>
    <w:rsid w:val="001B7CFE"/>
    <w:rsid w:val="001C3D7A"/>
    <w:rsid w:val="001D3F69"/>
    <w:rsid w:val="001D4EE9"/>
    <w:rsid w:val="001D667C"/>
    <w:rsid w:val="001D73B9"/>
    <w:rsid w:val="001E11EA"/>
    <w:rsid w:val="001E386F"/>
    <w:rsid w:val="001E3D0A"/>
    <w:rsid w:val="001E5C28"/>
    <w:rsid w:val="001E6AEF"/>
    <w:rsid w:val="001F038A"/>
    <w:rsid w:val="001F501D"/>
    <w:rsid w:val="001F6D9E"/>
    <w:rsid w:val="002017AB"/>
    <w:rsid w:val="00202378"/>
    <w:rsid w:val="00204BE2"/>
    <w:rsid w:val="0021321B"/>
    <w:rsid w:val="002165F4"/>
    <w:rsid w:val="00216650"/>
    <w:rsid w:val="00222275"/>
    <w:rsid w:val="00223B62"/>
    <w:rsid w:val="00223E6A"/>
    <w:rsid w:val="00225565"/>
    <w:rsid w:val="00226280"/>
    <w:rsid w:val="002264FF"/>
    <w:rsid w:val="00227461"/>
    <w:rsid w:val="0022767E"/>
    <w:rsid w:val="00230BF0"/>
    <w:rsid w:val="00233865"/>
    <w:rsid w:val="00234160"/>
    <w:rsid w:val="002347FB"/>
    <w:rsid w:val="00243312"/>
    <w:rsid w:val="002433BD"/>
    <w:rsid w:val="00244C5C"/>
    <w:rsid w:val="002450E7"/>
    <w:rsid w:val="002460EA"/>
    <w:rsid w:val="002505A1"/>
    <w:rsid w:val="00252048"/>
    <w:rsid w:val="00255F37"/>
    <w:rsid w:val="00256361"/>
    <w:rsid w:val="0025688D"/>
    <w:rsid w:val="0025708E"/>
    <w:rsid w:val="00257555"/>
    <w:rsid w:val="0026056E"/>
    <w:rsid w:val="00260767"/>
    <w:rsid w:val="00261E65"/>
    <w:rsid w:val="0026320C"/>
    <w:rsid w:val="00264911"/>
    <w:rsid w:val="0026595B"/>
    <w:rsid w:val="002678E6"/>
    <w:rsid w:val="00271A2D"/>
    <w:rsid w:val="00277110"/>
    <w:rsid w:val="002817DA"/>
    <w:rsid w:val="00285126"/>
    <w:rsid w:val="002918A5"/>
    <w:rsid w:val="00291D47"/>
    <w:rsid w:val="002933AF"/>
    <w:rsid w:val="00295B27"/>
    <w:rsid w:val="00296B7C"/>
    <w:rsid w:val="002A0206"/>
    <w:rsid w:val="002A5012"/>
    <w:rsid w:val="002A54A6"/>
    <w:rsid w:val="002A780C"/>
    <w:rsid w:val="002B0080"/>
    <w:rsid w:val="002B0E54"/>
    <w:rsid w:val="002B0F89"/>
    <w:rsid w:val="002B13C2"/>
    <w:rsid w:val="002B14D3"/>
    <w:rsid w:val="002B2CE8"/>
    <w:rsid w:val="002B3D54"/>
    <w:rsid w:val="002B487F"/>
    <w:rsid w:val="002B4AA3"/>
    <w:rsid w:val="002B624B"/>
    <w:rsid w:val="002B65D5"/>
    <w:rsid w:val="002C1D23"/>
    <w:rsid w:val="002D0EFD"/>
    <w:rsid w:val="002D2536"/>
    <w:rsid w:val="002D2E39"/>
    <w:rsid w:val="002D49C3"/>
    <w:rsid w:val="002E2D99"/>
    <w:rsid w:val="002E38E5"/>
    <w:rsid w:val="002E584E"/>
    <w:rsid w:val="002E7581"/>
    <w:rsid w:val="002F00D7"/>
    <w:rsid w:val="002F211E"/>
    <w:rsid w:val="002F4598"/>
    <w:rsid w:val="002F48AC"/>
    <w:rsid w:val="002F6C92"/>
    <w:rsid w:val="003000FC"/>
    <w:rsid w:val="00302185"/>
    <w:rsid w:val="0030426A"/>
    <w:rsid w:val="00305CE1"/>
    <w:rsid w:val="003064A8"/>
    <w:rsid w:val="00310CEC"/>
    <w:rsid w:val="00313B0A"/>
    <w:rsid w:val="003152EA"/>
    <w:rsid w:val="00315EE1"/>
    <w:rsid w:val="00320CE0"/>
    <w:rsid w:val="003219BE"/>
    <w:rsid w:val="003222B2"/>
    <w:rsid w:val="00322946"/>
    <w:rsid w:val="00326F07"/>
    <w:rsid w:val="00331322"/>
    <w:rsid w:val="003358BD"/>
    <w:rsid w:val="003460AD"/>
    <w:rsid w:val="00347987"/>
    <w:rsid w:val="00351015"/>
    <w:rsid w:val="00352763"/>
    <w:rsid w:val="003546F3"/>
    <w:rsid w:val="003558E6"/>
    <w:rsid w:val="00355DFD"/>
    <w:rsid w:val="00357966"/>
    <w:rsid w:val="00370448"/>
    <w:rsid w:val="00370706"/>
    <w:rsid w:val="00372304"/>
    <w:rsid w:val="0038143C"/>
    <w:rsid w:val="00382BC8"/>
    <w:rsid w:val="0038600E"/>
    <w:rsid w:val="003912BA"/>
    <w:rsid w:val="00395118"/>
    <w:rsid w:val="003A6827"/>
    <w:rsid w:val="003B6FFA"/>
    <w:rsid w:val="003C2CD4"/>
    <w:rsid w:val="003C4ED5"/>
    <w:rsid w:val="003D010F"/>
    <w:rsid w:val="003D1C28"/>
    <w:rsid w:val="003D3E54"/>
    <w:rsid w:val="003D4D6B"/>
    <w:rsid w:val="003D7E73"/>
    <w:rsid w:val="003E0B0D"/>
    <w:rsid w:val="003E3298"/>
    <w:rsid w:val="003E7EE5"/>
    <w:rsid w:val="003F7349"/>
    <w:rsid w:val="00400EAE"/>
    <w:rsid w:val="004023FB"/>
    <w:rsid w:val="00403DAD"/>
    <w:rsid w:val="004064E6"/>
    <w:rsid w:val="00410A05"/>
    <w:rsid w:val="00410F60"/>
    <w:rsid w:val="00411C71"/>
    <w:rsid w:val="00413EE0"/>
    <w:rsid w:val="004151B6"/>
    <w:rsid w:val="00420656"/>
    <w:rsid w:val="0042581C"/>
    <w:rsid w:val="004274AE"/>
    <w:rsid w:val="00427B52"/>
    <w:rsid w:val="00432F0D"/>
    <w:rsid w:val="00433196"/>
    <w:rsid w:val="00435616"/>
    <w:rsid w:val="00436B70"/>
    <w:rsid w:val="004443D0"/>
    <w:rsid w:val="00446B71"/>
    <w:rsid w:val="00450C90"/>
    <w:rsid w:val="004552A2"/>
    <w:rsid w:val="00466B63"/>
    <w:rsid w:val="00471E36"/>
    <w:rsid w:val="00475EE1"/>
    <w:rsid w:val="004762DF"/>
    <w:rsid w:val="0048094C"/>
    <w:rsid w:val="00481F90"/>
    <w:rsid w:val="00483042"/>
    <w:rsid w:val="0048343C"/>
    <w:rsid w:val="004871C8"/>
    <w:rsid w:val="004932F6"/>
    <w:rsid w:val="0049530A"/>
    <w:rsid w:val="004972D5"/>
    <w:rsid w:val="004A3999"/>
    <w:rsid w:val="004A4374"/>
    <w:rsid w:val="004B1584"/>
    <w:rsid w:val="004B328A"/>
    <w:rsid w:val="004B4117"/>
    <w:rsid w:val="004B6139"/>
    <w:rsid w:val="004B66F0"/>
    <w:rsid w:val="004C1A8D"/>
    <w:rsid w:val="004C3B8E"/>
    <w:rsid w:val="004C3DD5"/>
    <w:rsid w:val="004C4F4D"/>
    <w:rsid w:val="004C5671"/>
    <w:rsid w:val="004C7497"/>
    <w:rsid w:val="004D11BE"/>
    <w:rsid w:val="004D2D07"/>
    <w:rsid w:val="004D41CE"/>
    <w:rsid w:val="004D65E4"/>
    <w:rsid w:val="004E1789"/>
    <w:rsid w:val="004E1D31"/>
    <w:rsid w:val="004E5E1A"/>
    <w:rsid w:val="004E7542"/>
    <w:rsid w:val="004F1D66"/>
    <w:rsid w:val="004F4E6C"/>
    <w:rsid w:val="00501E7F"/>
    <w:rsid w:val="00502054"/>
    <w:rsid w:val="00503651"/>
    <w:rsid w:val="00503EDC"/>
    <w:rsid w:val="0050554A"/>
    <w:rsid w:val="005067A7"/>
    <w:rsid w:val="005074FE"/>
    <w:rsid w:val="005127F8"/>
    <w:rsid w:val="00512F85"/>
    <w:rsid w:val="00514160"/>
    <w:rsid w:val="00516A64"/>
    <w:rsid w:val="00520B13"/>
    <w:rsid w:val="005214CB"/>
    <w:rsid w:val="00522EA7"/>
    <w:rsid w:val="0052390A"/>
    <w:rsid w:val="00524239"/>
    <w:rsid w:val="00525336"/>
    <w:rsid w:val="00525F85"/>
    <w:rsid w:val="00526683"/>
    <w:rsid w:val="00532751"/>
    <w:rsid w:val="00532F40"/>
    <w:rsid w:val="0053352C"/>
    <w:rsid w:val="00534FD0"/>
    <w:rsid w:val="00546562"/>
    <w:rsid w:val="00550CF7"/>
    <w:rsid w:val="00551CF1"/>
    <w:rsid w:val="00554F44"/>
    <w:rsid w:val="00557590"/>
    <w:rsid w:val="00560623"/>
    <w:rsid w:val="00563470"/>
    <w:rsid w:val="00567D76"/>
    <w:rsid w:val="00570A3E"/>
    <w:rsid w:val="005714E0"/>
    <w:rsid w:val="00572CBE"/>
    <w:rsid w:val="00572D9E"/>
    <w:rsid w:val="005732EC"/>
    <w:rsid w:val="00577DF5"/>
    <w:rsid w:val="00582AD0"/>
    <w:rsid w:val="005924D1"/>
    <w:rsid w:val="0059347B"/>
    <w:rsid w:val="00593DB5"/>
    <w:rsid w:val="00593DD5"/>
    <w:rsid w:val="00596480"/>
    <w:rsid w:val="00596CCF"/>
    <w:rsid w:val="00597039"/>
    <w:rsid w:val="005A23E3"/>
    <w:rsid w:val="005A40E5"/>
    <w:rsid w:val="005A6C2F"/>
    <w:rsid w:val="005A7E3A"/>
    <w:rsid w:val="005B0C00"/>
    <w:rsid w:val="005B1220"/>
    <w:rsid w:val="005B3E78"/>
    <w:rsid w:val="005B5EA8"/>
    <w:rsid w:val="005B6BD8"/>
    <w:rsid w:val="005B788D"/>
    <w:rsid w:val="005C1536"/>
    <w:rsid w:val="005C1A82"/>
    <w:rsid w:val="005C524B"/>
    <w:rsid w:val="005C6329"/>
    <w:rsid w:val="005D31A0"/>
    <w:rsid w:val="005D3A7C"/>
    <w:rsid w:val="005D6B51"/>
    <w:rsid w:val="005D738D"/>
    <w:rsid w:val="005D74BD"/>
    <w:rsid w:val="005D7529"/>
    <w:rsid w:val="005E218C"/>
    <w:rsid w:val="005F00B4"/>
    <w:rsid w:val="005F4E08"/>
    <w:rsid w:val="005F5601"/>
    <w:rsid w:val="005F5DEA"/>
    <w:rsid w:val="005F6116"/>
    <w:rsid w:val="00602E79"/>
    <w:rsid w:val="00602F4B"/>
    <w:rsid w:val="00604C25"/>
    <w:rsid w:val="006053BB"/>
    <w:rsid w:val="006177F4"/>
    <w:rsid w:val="0062191B"/>
    <w:rsid w:val="0062432E"/>
    <w:rsid w:val="006251C9"/>
    <w:rsid w:val="00635830"/>
    <w:rsid w:val="00640CDA"/>
    <w:rsid w:val="00641FC7"/>
    <w:rsid w:val="00642C7D"/>
    <w:rsid w:val="006460CE"/>
    <w:rsid w:val="0065126A"/>
    <w:rsid w:val="00651C5A"/>
    <w:rsid w:val="0065226C"/>
    <w:rsid w:val="00660D1D"/>
    <w:rsid w:val="00666C9E"/>
    <w:rsid w:val="00676A75"/>
    <w:rsid w:val="00680485"/>
    <w:rsid w:val="00681C49"/>
    <w:rsid w:val="00683AD1"/>
    <w:rsid w:val="006847E5"/>
    <w:rsid w:val="006923AE"/>
    <w:rsid w:val="0069786C"/>
    <w:rsid w:val="006A0EC6"/>
    <w:rsid w:val="006A72B3"/>
    <w:rsid w:val="006B1A1B"/>
    <w:rsid w:val="006B26C4"/>
    <w:rsid w:val="006B3867"/>
    <w:rsid w:val="006C1170"/>
    <w:rsid w:val="006C2A19"/>
    <w:rsid w:val="006C4FDB"/>
    <w:rsid w:val="006C5E36"/>
    <w:rsid w:val="006C6DD0"/>
    <w:rsid w:val="006D0090"/>
    <w:rsid w:val="006D0EBC"/>
    <w:rsid w:val="006D2108"/>
    <w:rsid w:val="006D3CA0"/>
    <w:rsid w:val="006E442D"/>
    <w:rsid w:val="006F51FA"/>
    <w:rsid w:val="006F6721"/>
    <w:rsid w:val="0070115A"/>
    <w:rsid w:val="0070729A"/>
    <w:rsid w:val="00712B1C"/>
    <w:rsid w:val="00720F87"/>
    <w:rsid w:val="007218FE"/>
    <w:rsid w:val="00722374"/>
    <w:rsid w:val="0072326F"/>
    <w:rsid w:val="007258B7"/>
    <w:rsid w:val="00727029"/>
    <w:rsid w:val="00734E1C"/>
    <w:rsid w:val="007356B5"/>
    <w:rsid w:val="00736742"/>
    <w:rsid w:val="00737A97"/>
    <w:rsid w:val="00750CBC"/>
    <w:rsid w:val="00762A4B"/>
    <w:rsid w:val="00763DE8"/>
    <w:rsid w:val="007654F2"/>
    <w:rsid w:val="007659FD"/>
    <w:rsid w:val="007707E4"/>
    <w:rsid w:val="00771EFB"/>
    <w:rsid w:val="00774299"/>
    <w:rsid w:val="00776303"/>
    <w:rsid w:val="0078305B"/>
    <w:rsid w:val="00783088"/>
    <w:rsid w:val="00785B99"/>
    <w:rsid w:val="00792F6D"/>
    <w:rsid w:val="00796A3F"/>
    <w:rsid w:val="0079718F"/>
    <w:rsid w:val="00797D9C"/>
    <w:rsid w:val="007A1A70"/>
    <w:rsid w:val="007A6190"/>
    <w:rsid w:val="007A629C"/>
    <w:rsid w:val="007A71A7"/>
    <w:rsid w:val="007A747C"/>
    <w:rsid w:val="007B2372"/>
    <w:rsid w:val="007B3707"/>
    <w:rsid w:val="007B3A07"/>
    <w:rsid w:val="007B4BD5"/>
    <w:rsid w:val="007C04D3"/>
    <w:rsid w:val="007C2D71"/>
    <w:rsid w:val="007C4787"/>
    <w:rsid w:val="007C5AA8"/>
    <w:rsid w:val="007D6F1F"/>
    <w:rsid w:val="007E1796"/>
    <w:rsid w:val="007E3B3C"/>
    <w:rsid w:val="007E77B6"/>
    <w:rsid w:val="007F0945"/>
    <w:rsid w:val="007F1147"/>
    <w:rsid w:val="007F6A9C"/>
    <w:rsid w:val="007F724A"/>
    <w:rsid w:val="007F77FD"/>
    <w:rsid w:val="0080205A"/>
    <w:rsid w:val="00802F1B"/>
    <w:rsid w:val="00802F1C"/>
    <w:rsid w:val="008041C0"/>
    <w:rsid w:val="00804E8B"/>
    <w:rsid w:val="00805A89"/>
    <w:rsid w:val="0081404E"/>
    <w:rsid w:val="00814A4F"/>
    <w:rsid w:val="0082149E"/>
    <w:rsid w:val="00824985"/>
    <w:rsid w:val="00830F59"/>
    <w:rsid w:val="008318AD"/>
    <w:rsid w:val="00832D7D"/>
    <w:rsid w:val="00833573"/>
    <w:rsid w:val="00833B48"/>
    <w:rsid w:val="008373CE"/>
    <w:rsid w:val="008436A9"/>
    <w:rsid w:val="00845FBC"/>
    <w:rsid w:val="00846DB6"/>
    <w:rsid w:val="00847BB9"/>
    <w:rsid w:val="00854B09"/>
    <w:rsid w:val="00856123"/>
    <w:rsid w:val="00861A41"/>
    <w:rsid w:val="0086247D"/>
    <w:rsid w:val="00863F42"/>
    <w:rsid w:val="008752B5"/>
    <w:rsid w:val="008841CE"/>
    <w:rsid w:val="00884AE2"/>
    <w:rsid w:val="00887118"/>
    <w:rsid w:val="00893632"/>
    <w:rsid w:val="00895FF2"/>
    <w:rsid w:val="008966F1"/>
    <w:rsid w:val="008A096B"/>
    <w:rsid w:val="008A7A9C"/>
    <w:rsid w:val="008B0F2B"/>
    <w:rsid w:val="008B2E62"/>
    <w:rsid w:val="008B36FB"/>
    <w:rsid w:val="008B3AFE"/>
    <w:rsid w:val="008B57EF"/>
    <w:rsid w:val="008B683F"/>
    <w:rsid w:val="008B744D"/>
    <w:rsid w:val="008C055D"/>
    <w:rsid w:val="008C1E3D"/>
    <w:rsid w:val="008C535D"/>
    <w:rsid w:val="008C696A"/>
    <w:rsid w:val="008D07D7"/>
    <w:rsid w:val="008D3BEB"/>
    <w:rsid w:val="008D49C1"/>
    <w:rsid w:val="008E3A3C"/>
    <w:rsid w:val="008E6017"/>
    <w:rsid w:val="008F19E8"/>
    <w:rsid w:val="008F4641"/>
    <w:rsid w:val="008F4D54"/>
    <w:rsid w:val="00904300"/>
    <w:rsid w:val="0090503B"/>
    <w:rsid w:val="0090544F"/>
    <w:rsid w:val="00906A87"/>
    <w:rsid w:val="009111E9"/>
    <w:rsid w:val="009122C7"/>
    <w:rsid w:val="0091797A"/>
    <w:rsid w:val="00920195"/>
    <w:rsid w:val="009214CF"/>
    <w:rsid w:val="00922F49"/>
    <w:rsid w:val="00923CD3"/>
    <w:rsid w:val="00923DFA"/>
    <w:rsid w:val="00925557"/>
    <w:rsid w:val="00927598"/>
    <w:rsid w:val="009307F6"/>
    <w:rsid w:val="00932551"/>
    <w:rsid w:val="009332A6"/>
    <w:rsid w:val="009339CA"/>
    <w:rsid w:val="009341F2"/>
    <w:rsid w:val="0093618F"/>
    <w:rsid w:val="00944884"/>
    <w:rsid w:val="00953BC9"/>
    <w:rsid w:val="00956004"/>
    <w:rsid w:val="009561EA"/>
    <w:rsid w:val="00957BFD"/>
    <w:rsid w:val="00965DEB"/>
    <w:rsid w:val="0096765C"/>
    <w:rsid w:val="00976D0D"/>
    <w:rsid w:val="00977187"/>
    <w:rsid w:val="00983AE9"/>
    <w:rsid w:val="0098756B"/>
    <w:rsid w:val="00997972"/>
    <w:rsid w:val="009A5032"/>
    <w:rsid w:val="009B0B02"/>
    <w:rsid w:val="009B100E"/>
    <w:rsid w:val="009B10EB"/>
    <w:rsid w:val="009B24FA"/>
    <w:rsid w:val="009B65CA"/>
    <w:rsid w:val="009C4116"/>
    <w:rsid w:val="009D05A1"/>
    <w:rsid w:val="009D1B8A"/>
    <w:rsid w:val="009D29C4"/>
    <w:rsid w:val="009D5757"/>
    <w:rsid w:val="009D6F61"/>
    <w:rsid w:val="009E1BE5"/>
    <w:rsid w:val="009E6127"/>
    <w:rsid w:val="009E78EB"/>
    <w:rsid w:val="009E7B00"/>
    <w:rsid w:val="00A004E4"/>
    <w:rsid w:val="00A03FA4"/>
    <w:rsid w:val="00A041C8"/>
    <w:rsid w:val="00A04846"/>
    <w:rsid w:val="00A10B78"/>
    <w:rsid w:val="00A20D99"/>
    <w:rsid w:val="00A34C24"/>
    <w:rsid w:val="00A41970"/>
    <w:rsid w:val="00A465D4"/>
    <w:rsid w:val="00A473B4"/>
    <w:rsid w:val="00A54772"/>
    <w:rsid w:val="00A60DD5"/>
    <w:rsid w:val="00A61D81"/>
    <w:rsid w:val="00A633EB"/>
    <w:rsid w:val="00A655E0"/>
    <w:rsid w:val="00A70740"/>
    <w:rsid w:val="00A71905"/>
    <w:rsid w:val="00A74B44"/>
    <w:rsid w:val="00A83365"/>
    <w:rsid w:val="00A842B7"/>
    <w:rsid w:val="00A85815"/>
    <w:rsid w:val="00A86226"/>
    <w:rsid w:val="00A95B69"/>
    <w:rsid w:val="00AA13C1"/>
    <w:rsid w:val="00AA14E2"/>
    <w:rsid w:val="00AA3466"/>
    <w:rsid w:val="00AA4431"/>
    <w:rsid w:val="00AA609F"/>
    <w:rsid w:val="00AB29C2"/>
    <w:rsid w:val="00AB31DF"/>
    <w:rsid w:val="00AB6814"/>
    <w:rsid w:val="00AB6EAE"/>
    <w:rsid w:val="00AC34CB"/>
    <w:rsid w:val="00AC3C42"/>
    <w:rsid w:val="00AC4862"/>
    <w:rsid w:val="00AC5CE4"/>
    <w:rsid w:val="00AC7C23"/>
    <w:rsid w:val="00AD24FE"/>
    <w:rsid w:val="00AD4816"/>
    <w:rsid w:val="00AD5CA6"/>
    <w:rsid w:val="00AE52B9"/>
    <w:rsid w:val="00AE54A9"/>
    <w:rsid w:val="00AE63C7"/>
    <w:rsid w:val="00AE6560"/>
    <w:rsid w:val="00AF3037"/>
    <w:rsid w:val="00AF3C06"/>
    <w:rsid w:val="00AF59A2"/>
    <w:rsid w:val="00AF73F2"/>
    <w:rsid w:val="00B007CB"/>
    <w:rsid w:val="00B05B25"/>
    <w:rsid w:val="00B133B2"/>
    <w:rsid w:val="00B15257"/>
    <w:rsid w:val="00B20E15"/>
    <w:rsid w:val="00B216A6"/>
    <w:rsid w:val="00B23786"/>
    <w:rsid w:val="00B23B82"/>
    <w:rsid w:val="00B252EB"/>
    <w:rsid w:val="00B25737"/>
    <w:rsid w:val="00B30ED4"/>
    <w:rsid w:val="00B36587"/>
    <w:rsid w:val="00B36E4E"/>
    <w:rsid w:val="00B40EA2"/>
    <w:rsid w:val="00B41FE4"/>
    <w:rsid w:val="00B43A9B"/>
    <w:rsid w:val="00B44034"/>
    <w:rsid w:val="00B500A0"/>
    <w:rsid w:val="00B51403"/>
    <w:rsid w:val="00B514FC"/>
    <w:rsid w:val="00B57D30"/>
    <w:rsid w:val="00B6303A"/>
    <w:rsid w:val="00B65698"/>
    <w:rsid w:val="00B76ADA"/>
    <w:rsid w:val="00B81C85"/>
    <w:rsid w:val="00B847A5"/>
    <w:rsid w:val="00B869FF"/>
    <w:rsid w:val="00B87FAB"/>
    <w:rsid w:val="00B95470"/>
    <w:rsid w:val="00BB369B"/>
    <w:rsid w:val="00BB393E"/>
    <w:rsid w:val="00BB6715"/>
    <w:rsid w:val="00BB6F63"/>
    <w:rsid w:val="00BB76B3"/>
    <w:rsid w:val="00BC6115"/>
    <w:rsid w:val="00BC65B6"/>
    <w:rsid w:val="00BD06F3"/>
    <w:rsid w:val="00BD07B0"/>
    <w:rsid w:val="00BE2ACA"/>
    <w:rsid w:val="00BF2EBB"/>
    <w:rsid w:val="00BF5269"/>
    <w:rsid w:val="00C00642"/>
    <w:rsid w:val="00C06DE4"/>
    <w:rsid w:val="00C074DF"/>
    <w:rsid w:val="00C10A88"/>
    <w:rsid w:val="00C1201C"/>
    <w:rsid w:val="00C14D85"/>
    <w:rsid w:val="00C1644E"/>
    <w:rsid w:val="00C20A7B"/>
    <w:rsid w:val="00C218B4"/>
    <w:rsid w:val="00C2436B"/>
    <w:rsid w:val="00C252BF"/>
    <w:rsid w:val="00C26B36"/>
    <w:rsid w:val="00C305F8"/>
    <w:rsid w:val="00C30C07"/>
    <w:rsid w:val="00C310E3"/>
    <w:rsid w:val="00C35F14"/>
    <w:rsid w:val="00C36EFC"/>
    <w:rsid w:val="00C42B62"/>
    <w:rsid w:val="00C46454"/>
    <w:rsid w:val="00C514B2"/>
    <w:rsid w:val="00C51E6D"/>
    <w:rsid w:val="00C526F6"/>
    <w:rsid w:val="00C548AF"/>
    <w:rsid w:val="00C56C02"/>
    <w:rsid w:val="00C60648"/>
    <w:rsid w:val="00C6149A"/>
    <w:rsid w:val="00C71B6C"/>
    <w:rsid w:val="00C7433E"/>
    <w:rsid w:val="00C75185"/>
    <w:rsid w:val="00C76899"/>
    <w:rsid w:val="00C772D6"/>
    <w:rsid w:val="00C80011"/>
    <w:rsid w:val="00C862B9"/>
    <w:rsid w:val="00C86E28"/>
    <w:rsid w:val="00C95E48"/>
    <w:rsid w:val="00C96FF2"/>
    <w:rsid w:val="00CA0832"/>
    <w:rsid w:val="00CB0538"/>
    <w:rsid w:val="00CB0A7E"/>
    <w:rsid w:val="00CB5D63"/>
    <w:rsid w:val="00CB6FBA"/>
    <w:rsid w:val="00CB7297"/>
    <w:rsid w:val="00CB7892"/>
    <w:rsid w:val="00CC018F"/>
    <w:rsid w:val="00CC23CE"/>
    <w:rsid w:val="00CD09CA"/>
    <w:rsid w:val="00CD4B79"/>
    <w:rsid w:val="00CD61F3"/>
    <w:rsid w:val="00CD6582"/>
    <w:rsid w:val="00CE086F"/>
    <w:rsid w:val="00CE0D69"/>
    <w:rsid w:val="00CE0D71"/>
    <w:rsid w:val="00CE2707"/>
    <w:rsid w:val="00CE50FB"/>
    <w:rsid w:val="00CE5E0A"/>
    <w:rsid w:val="00CE7439"/>
    <w:rsid w:val="00CE79C4"/>
    <w:rsid w:val="00CF1057"/>
    <w:rsid w:val="00CF1CF7"/>
    <w:rsid w:val="00CF3D27"/>
    <w:rsid w:val="00D00F39"/>
    <w:rsid w:val="00D0354C"/>
    <w:rsid w:val="00D06F6D"/>
    <w:rsid w:val="00D1336A"/>
    <w:rsid w:val="00D144D7"/>
    <w:rsid w:val="00D22376"/>
    <w:rsid w:val="00D25797"/>
    <w:rsid w:val="00D32CC3"/>
    <w:rsid w:val="00D33F82"/>
    <w:rsid w:val="00D34E24"/>
    <w:rsid w:val="00D354F9"/>
    <w:rsid w:val="00D35D0D"/>
    <w:rsid w:val="00D412AB"/>
    <w:rsid w:val="00D44D0A"/>
    <w:rsid w:val="00D47C4F"/>
    <w:rsid w:val="00D517AB"/>
    <w:rsid w:val="00D519C3"/>
    <w:rsid w:val="00D5284F"/>
    <w:rsid w:val="00D52A43"/>
    <w:rsid w:val="00D5368E"/>
    <w:rsid w:val="00D565B7"/>
    <w:rsid w:val="00D57EE1"/>
    <w:rsid w:val="00D63D65"/>
    <w:rsid w:val="00D65651"/>
    <w:rsid w:val="00D65F38"/>
    <w:rsid w:val="00D65FD8"/>
    <w:rsid w:val="00D7068C"/>
    <w:rsid w:val="00D735B5"/>
    <w:rsid w:val="00D74A8F"/>
    <w:rsid w:val="00D76F50"/>
    <w:rsid w:val="00D77916"/>
    <w:rsid w:val="00D8257B"/>
    <w:rsid w:val="00D8315A"/>
    <w:rsid w:val="00D86EA3"/>
    <w:rsid w:val="00D9005F"/>
    <w:rsid w:val="00D91132"/>
    <w:rsid w:val="00D92FD4"/>
    <w:rsid w:val="00D933C1"/>
    <w:rsid w:val="00D93CAA"/>
    <w:rsid w:val="00D94E4B"/>
    <w:rsid w:val="00DA121B"/>
    <w:rsid w:val="00DA1308"/>
    <w:rsid w:val="00DA429E"/>
    <w:rsid w:val="00DA44D3"/>
    <w:rsid w:val="00DA556B"/>
    <w:rsid w:val="00DA6887"/>
    <w:rsid w:val="00DA7032"/>
    <w:rsid w:val="00DB31CD"/>
    <w:rsid w:val="00DB587A"/>
    <w:rsid w:val="00DB7E3B"/>
    <w:rsid w:val="00DC1812"/>
    <w:rsid w:val="00DD6D52"/>
    <w:rsid w:val="00DD79B8"/>
    <w:rsid w:val="00DE0B36"/>
    <w:rsid w:val="00DE5B0A"/>
    <w:rsid w:val="00DE7782"/>
    <w:rsid w:val="00DF48FB"/>
    <w:rsid w:val="00E000F8"/>
    <w:rsid w:val="00E00B5A"/>
    <w:rsid w:val="00E02325"/>
    <w:rsid w:val="00E03DC9"/>
    <w:rsid w:val="00E0733F"/>
    <w:rsid w:val="00E11C98"/>
    <w:rsid w:val="00E14AEC"/>
    <w:rsid w:val="00E151FE"/>
    <w:rsid w:val="00E15AEC"/>
    <w:rsid w:val="00E167C0"/>
    <w:rsid w:val="00E17049"/>
    <w:rsid w:val="00E20C95"/>
    <w:rsid w:val="00E2233E"/>
    <w:rsid w:val="00E23D25"/>
    <w:rsid w:val="00E26F6F"/>
    <w:rsid w:val="00E37E76"/>
    <w:rsid w:val="00E40372"/>
    <w:rsid w:val="00E40F4A"/>
    <w:rsid w:val="00E40FDB"/>
    <w:rsid w:val="00E424B3"/>
    <w:rsid w:val="00E424C9"/>
    <w:rsid w:val="00E474F1"/>
    <w:rsid w:val="00E53881"/>
    <w:rsid w:val="00E53BD3"/>
    <w:rsid w:val="00E53C57"/>
    <w:rsid w:val="00E631B7"/>
    <w:rsid w:val="00E6327E"/>
    <w:rsid w:val="00E66007"/>
    <w:rsid w:val="00E715EC"/>
    <w:rsid w:val="00E71F34"/>
    <w:rsid w:val="00E72F3D"/>
    <w:rsid w:val="00E7682C"/>
    <w:rsid w:val="00E77457"/>
    <w:rsid w:val="00E8267F"/>
    <w:rsid w:val="00E94186"/>
    <w:rsid w:val="00E944CA"/>
    <w:rsid w:val="00E96620"/>
    <w:rsid w:val="00E9755F"/>
    <w:rsid w:val="00E978AE"/>
    <w:rsid w:val="00EA5FD5"/>
    <w:rsid w:val="00EA6848"/>
    <w:rsid w:val="00EA7096"/>
    <w:rsid w:val="00EB0FC3"/>
    <w:rsid w:val="00EB5BC4"/>
    <w:rsid w:val="00EB6E4D"/>
    <w:rsid w:val="00EC3E85"/>
    <w:rsid w:val="00ED2F6F"/>
    <w:rsid w:val="00ED4A03"/>
    <w:rsid w:val="00ED6931"/>
    <w:rsid w:val="00EE1D8E"/>
    <w:rsid w:val="00EE40BD"/>
    <w:rsid w:val="00EE6886"/>
    <w:rsid w:val="00EE6EF2"/>
    <w:rsid w:val="00EF12EA"/>
    <w:rsid w:val="00EF27A7"/>
    <w:rsid w:val="00EF3C43"/>
    <w:rsid w:val="00F03484"/>
    <w:rsid w:val="00F072B3"/>
    <w:rsid w:val="00F130B6"/>
    <w:rsid w:val="00F13A3E"/>
    <w:rsid w:val="00F13C81"/>
    <w:rsid w:val="00F1415D"/>
    <w:rsid w:val="00F149E2"/>
    <w:rsid w:val="00F14C09"/>
    <w:rsid w:val="00F157B1"/>
    <w:rsid w:val="00F16F63"/>
    <w:rsid w:val="00F21BA0"/>
    <w:rsid w:val="00F21EC3"/>
    <w:rsid w:val="00F255EE"/>
    <w:rsid w:val="00F2686C"/>
    <w:rsid w:val="00F275A6"/>
    <w:rsid w:val="00F317A8"/>
    <w:rsid w:val="00F33B18"/>
    <w:rsid w:val="00F3413B"/>
    <w:rsid w:val="00F34EE5"/>
    <w:rsid w:val="00F36391"/>
    <w:rsid w:val="00F36D3B"/>
    <w:rsid w:val="00F37A3C"/>
    <w:rsid w:val="00F409C7"/>
    <w:rsid w:val="00F41AF8"/>
    <w:rsid w:val="00F41B47"/>
    <w:rsid w:val="00F43FF4"/>
    <w:rsid w:val="00F5118D"/>
    <w:rsid w:val="00F538B9"/>
    <w:rsid w:val="00F55C9D"/>
    <w:rsid w:val="00F56D6D"/>
    <w:rsid w:val="00F56F0F"/>
    <w:rsid w:val="00F602DC"/>
    <w:rsid w:val="00F618D4"/>
    <w:rsid w:val="00F62533"/>
    <w:rsid w:val="00F64C17"/>
    <w:rsid w:val="00F702AA"/>
    <w:rsid w:val="00F73BC9"/>
    <w:rsid w:val="00F75340"/>
    <w:rsid w:val="00F7766B"/>
    <w:rsid w:val="00F827B8"/>
    <w:rsid w:val="00F83C7F"/>
    <w:rsid w:val="00F84D10"/>
    <w:rsid w:val="00F90FBA"/>
    <w:rsid w:val="00F91DE5"/>
    <w:rsid w:val="00F92578"/>
    <w:rsid w:val="00F943C7"/>
    <w:rsid w:val="00F961CB"/>
    <w:rsid w:val="00F966C3"/>
    <w:rsid w:val="00F971A7"/>
    <w:rsid w:val="00FA0A9F"/>
    <w:rsid w:val="00FA3919"/>
    <w:rsid w:val="00FA4BCA"/>
    <w:rsid w:val="00FA595A"/>
    <w:rsid w:val="00FB2EDA"/>
    <w:rsid w:val="00FB36E2"/>
    <w:rsid w:val="00FB4C96"/>
    <w:rsid w:val="00FB5505"/>
    <w:rsid w:val="00FB7863"/>
    <w:rsid w:val="00FC0F1A"/>
    <w:rsid w:val="00FC3092"/>
    <w:rsid w:val="00FC352F"/>
    <w:rsid w:val="00FC6540"/>
    <w:rsid w:val="00FC7072"/>
    <w:rsid w:val="00FC798F"/>
    <w:rsid w:val="00FD705A"/>
    <w:rsid w:val="00FE1AE5"/>
    <w:rsid w:val="00FE7D7A"/>
    <w:rsid w:val="00FF0543"/>
    <w:rsid w:val="00FF06B3"/>
    <w:rsid w:val="00FF2744"/>
    <w:rsid w:val="00FF39F5"/>
    <w:rsid w:val="00FF6C74"/>
    <w:rsid w:val="521D5E72"/>
    <w:rsid w:val="72F5B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0EE15D"/>
  <w15:docId w15:val="{D8008DA5-3689-4053-AEEF-B956916D2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526F6"/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F34EE5"/>
    <w:pPr>
      <w:keepNext/>
      <w:keepLines/>
      <w:numPr>
        <w:numId w:val="2"/>
      </w:numPr>
      <w:spacing w:before="480" w:after="240"/>
      <w:outlineLvl w:val="0"/>
    </w:pPr>
    <w:rPr>
      <w:rFonts w:asciiTheme="majorHAnsi" w:hAnsiTheme="majorHAnsi"/>
      <w:b/>
      <w:bCs/>
      <w:sz w:val="40"/>
      <w:szCs w:val="40"/>
    </w:rPr>
  </w:style>
  <w:style w:type="paragraph" w:styleId="Nadpis2">
    <w:name w:val="heading 2"/>
    <w:basedOn w:val="Normln"/>
    <w:next w:val="Normln"/>
    <w:link w:val="Nadpis2Char"/>
    <w:autoRedefine/>
    <w:uiPriority w:val="9"/>
    <w:unhideWhenUsed/>
    <w:qFormat/>
    <w:rsid w:val="00847BB9"/>
    <w:pPr>
      <w:keepNext/>
      <w:keepLines/>
      <w:spacing w:before="480" w:after="120"/>
      <w:outlineLvl w:val="1"/>
    </w:pPr>
    <w:rPr>
      <w:rFonts w:asciiTheme="majorHAnsi" w:hAnsiTheme="majorHAnsi"/>
      <w:b/>
      <w:bCs/>
      <w:sz w:val="32"/>
      <w:szCs w:val="32"/>
    </w:rPr>
  </w:style>
  <w:style w:type="paragraph" w:styleId="Nadpis3">
    <w:name w:val="heading 3"/>
    <w:basedOn w:val="Normln"/>
    <w:next w:val="Normln"/>
    <w:link w:val="Nadpis3Char"/>
    <w:autoRedefine/>
    <w:uiPriority w:val="9"/>
    <w:unhideWhenUsed/>
    <w:qFormat/>
    <w:rsid w:val="00CE086F"/>
    <w:pPr>
      <w:keepNext/>
      <w:keepLines/>
      <w:spacing w:before="240" w:after="120"/>
      <w:outlineLvl w:val="2"/>
    </w:pPr>
    <w:rPr>
      <w:rFonts w:asciiTheme="majorHAnsi" w:eastAsiaTheme="majorEastAsia" w:hAnsiTheme="majorHAnsi" w:cs="Segoe UI"/>
      <w:b/>
      <w:bCs/>
      <w:sz w:val="24"/>
    </w:rPr>
  </w:style>
  <w:style w:type="paragraph" w:styleId="Nadpis4">
    <w:name w:val="heading 4"/>
    <w:basedOn w:val="Normln"/>
    <w:next w:val="Normln"/>
    <w:link w:val="Nadpis4Char"/>
    <w:autoRedefine/>
    <w:uiPriority w:val="9"/>
    <w:unhideWhenUsed/>
    <w:qFormat/>
    <w:rsid w:val="00057496"/>
    <w:pPr>
      <w:keepNext/>
      <w:keepLines/>
      <w:spacing w:before="240" w:after="120"/>
      <w:outlineLvl w:val="3"/>
    </w:pPr>
    <w:rPr>
      <w:rFonts w:asciiTheme="majorHAnsi" w:eastAsiaTheme="majorEastAsia" w:hAnsiTheme="majorHAnsi" w:cstheme="majorBidi"/>
      <w:b/>
      <w:bCs/>
      <w:i/>
      <w:iCs/>
      <w:color w:val="595959" w:themeColor="text1" w:themeTint="A6"/>
      <w:sz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rsid w:val="00A465D4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465D4"/>
    <w:pPr>
      <w:keepNext/>
      <w:keepLines/>
      <w:numPr>
        <w:ilvl w:val="5"/>
        <w:numId w:val="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465D4"/>
    <w:pPr>
      <w:keepNext/>
      <w:keepLines/>
      <w:numPr>
        <w:ilvl w:val="6"/>
        <w:numId w:val="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465D4"/>
    <w:pPr>
      <w:keepNext/>
      <w:keepLines/>
      <w:numPr>
        <w:ilvl w:val="7"/>
        <w:numId w:val="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465D4"/>
    <w:pPr>
      <w:keepNext/>
      <w:keepLines/>
      <w:numPr>
        <w:ilvl w:val="8"/>
        <w:numId w:val="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E20C95"/>
    <w:pPr>
      <w:spacing w:after="300" w:line="240" w:lineRule="auto"/>
      <w:contextualSpacing/>
      <w:jc w:val="center"/>
    </w:pPr>
    <w:rPr>
      <w:rFonts w:ascii="Calibri" w:eastAsiaTheme="majorEastAsia" w:hAnsi="Calibri" w:cstheme="majorBidi"/>
      <w:b/>
      <w:spacing w:val="5"/>
      <w:kern w:val="28"/>
      <w:sz w:val="40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E20C95"/>
    <w:rPr>
      <w:rFonts w:ascii="Calibri" w:eastAsiaTheme="majorEastAsia" w:hAnsi="Calibri" w:cstheme="majorBidi"/>
      <w:b/>
      <w:spacing w:val="5"/>
      <w:kern w:val="28"/>
      <w:sz w:val="40"/>
      <w:szCs w:val="52"/>
    </w:rPr>
  </w:style>
  <w:style w:type="character" w:styleId="Zdraznnintenzivn">
    <w:name w:val="Intense Emphasis"/>
    <w:basedOn w:val="Standardnpsmoodstavce"/>
    <w:uiPriority w:val="21"/>
    <w:qFormat/>
    <w:rsid w:val="0021321B"/>
    <w:rPr>
      <w:b/>
      <w:bCs/>
      <w:i/>
      <w:iCs/>
      <w:color w:val="FFC000"/>
    </w:rPr>
  </w:style>
  <w:style w:type="paragraph" w:styleId="Citt">
    <w:name w:val="Quote"/>
    <w:basedOn w:val="Normln"/>
    <w:next w:val="Normln"/>
    <w:link w:val="CittChar"/>
    <w:uiPriority w:val="29"/>
    <w:qFormat/>
    <w:rsid w:val="0021321B"/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21321B"/>
    <w:rPr>
      <w:i/>
      <w:iCs/>
    </w:rPr>
  </w:style>
  <w:style w:type="paragraph" w:styleId="Vrazncitt">
    <w:name w:val="Intense Quote"/>
    <w:basedOn w:val="Normln"/>
    <w:next w:val="Normln"/>
    <w:link w:val="VrazncittChar"/>
    <w:autoRedefine/>
    <w:uiPriority w:val="30"/>
    <w:qFormat/>
    <w:rsid w:val="00CB6FBA"/>
    <w:pPr>
      <w:pBdr>
        <w:top w:val="single" w:sz="4" w:space="12" w:color="7F7F7F" w:themeColor="text1" w:themeTint="80"/>
        <w:bottom w:val="single" w:sz="4" w:space="12" w:color="7F7F7F" w:themeColor="text1" w:themeTint="80"/>
      </w:pBdr>
      <w:spacing w:before="200" w:after="280"/>
    </w:pPr>
    <w:rPr>
      <w:bCs/>
      <w:i/>
      <w:iCs/>
      <w:color w:val="7F7F7F" w:themeColor="text1" w:themeTint="80"/>
      <w:sz w:val="32"/>
    </w:rPr>
  </w:style>
  <w:style w:type="character" w:styleId="Hypertextovodkaz">
    <w:name w:val="Hyperlink"/>
    <w:basedOn w:val="Standardnpsmoodstavce"/>
    <w:uiPriority w:val="99"/>
    <w:unhideWhenUsed/>
    <w:qFormat/>
    <w:rsid w:val="00D65651"/>
    <w:rPr>
      <w:rFonts w:asciiTheme="minorHAnsi" w:hAnsiTheme="minorHAnsi"/>
      <w:color w:val="7F7F7F" w:themeColor="text1" w:themeTint="80"/>
      <w:sz w:val="22"/>
      <w:u w:val="single"/>
      <w14:textOutline w14:w="9525" w14:cap="rnd" w14:cmpd="sng" w14:algn="ctr">
        <w14:noFill/>
        <w14:prstDash w14:val="solid"/>
        <w14:bevel/>
      </w14:textOutline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D3A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D3A7C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413E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vtlseznam">
    <w:name w:val="Light List"/>
    <w:basedOn w:val="Normlntabulka"/>
    <w:uiPriority w:val="61"/>
    <w:rsid w:val="00413EE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Bezmezer">
    <w:name w:val="No Spacing"/>
    <w:autoRedefine/>
    <w:uiPriority w:val="1"/>
    <w:qFormat/>
    <w:rsid w:val="000F4CB4"/>
    <w:pPr>
      <w:spacing w:after="0" w:line="240" w:lineRule="auto"/>
    </w:pPr>
  </w:style>
  <w:style w:type="paragraph" w:customStyle="1" w:styleId="Zhlav-Perspectivo-Kryclist">
    <w:name w:val="Záhlaví - Perspectivo - Krycí list"/>
    <w:basedOn w:val="Normln"/>
    <w:autoRedefine/>
    <w:rsid w:val="0021321B"/>
    <w:pPr>
      <w:tabs>
        <w:tab w:val="left" w:pos="8080"/>
      </w:tabs>
      <w:spacing w:after="0" w:line="240" w:lineRule="auto"/>
      <w:jc w:val="center"/>
    </w:pPr>
    <w:rPr>
      <w:rFonts w:ascii="Calibri" w:hAnsi="Calibri"/>
      <w:color w:val="262626" w:themeColor="text1" w:themeTint="D9"/>
      <w:sz w:val="20"/>
    </w:rPr>
  </w:style>
  <w:style w:type="paragraph" w:customStyle="1" w:styleId="Zhlav-Perspectivo-Obecn">
    <w:name w:val="Záhlaví - Perspectivo - Obecné"/>
    <w:basedOn w:val="Normln"/>
    <w:autoRedefine/>
    <w:rsid w:val="0021321B"/>
    <w:pPr>
      <w:tabs>
        <w:tab w:val="right" w:pos="9639"/>
      </w:tabs>
      <w:spacing w:after="0" w:line="240" w:lineRule="auto"/>
    </w:pPr>
    <w:rPr>
      <w:rFonts w:ascii="Calibri" w:hAnsi="Calibri"/>
      <w:color w:val="262626" w:themeColor="text1" w:themeTint="D9"/>
    </w:rPr>
  </w:style>
  <w:style w:type="paragraph" w:customStyle="1" w:styleId="Zpat-Perspectivo-Obecn">
    <w:name w:val="Zápatí - Perspectivo - Obecné"/>
    <w:basedOn w:val="Normln"/>
    <w:autoRedefine/>
    <w:rsid w:val="0021321B"/>
    <w:pPr>
      <w:tabs>
        <w:tab w:val="center" w:pos="9356"/>
        <w:tab w:val="center" w:pos="9384"/>
      </w:tabs>
      <w:spacing w:after="0" w:line="240" w:lineRule="auto"/>
    </w:pPr>
    <w:rPr>
      <w:color w:val="262626" w:themeColor="text1" w:themeTint="D9"/>
      <w:sz w:val="20"/>
    </w:rPr>
  </w:style>
  <w:style w:type="character" w:styleId="Zstupntext">
    <w:name w:val="Placeholder Text"/>
    <w:basedOn w:val="Standardnpsmoodstavce"/>
    <w:uiPriority w:val="99"/>
    <w:semiHidden/>
    <w:rsid w:val="009B24FA"/>
    <w:rPr>
      <w:color w:val="808080"/>
    </w:rPr>
  </w:style>
  <w:style w:type="character" w:customStyle="1" w:styleId="Nadpis1Char">
    <w:name w:val="Nadpis 1 Char"/>
    <w:basedOn w:val="Standardnpsmoodstavce"/>
    <w:link w:val="Nadpis1"/>
    <w:uiPriority w:val="9"/>
    <w:rsid w:val="00F34EE5"/>
    <w:rPr>
      <w:rFonts w:asciiTheme="majorHAnsi" w:hAnsiTheme="majorHAnsi"/>
      <w:b/>
      <w:bCs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847BB9"/>
    <w:rPr>
      <w:rFonts w:asciiTheme="majorHAnsi" w:hAnsiTheme="majorHAnsi"/>
      <w:b/>
      <w:bCs/>
      <w:sz w:val="32"/>
      <w:szCs w:val="32"/>
    </w:rPr>
  </w:style>
  <w:style w:type="paragraph" w:styleId="Zptenadresanaoblku">
    <w:name w:val="envelope return"/>
    <w:basedOn w:val="Normln"/>
    <w:uiPriority w:val="99"/>
    <w:semiHidden/>
    <w:unhideWhenUsed/>
    <w:rsid w:val="00B57D30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9"/>
    <w:rsid w:val="00CE086F"/>
    <w:rPr>
      <w:rFonts w:asciiTheme="majorHAnsi" w:eastAsiaTheme="majorEastAsia" w:hAnsiTheme="majorHAnsi" w:cs="Segoe UI"/>
      <w:b/>
      <w:bCs/>
      <w:sz w:val="24"/>
    </w:rPr>
  </w:style>
  <w:style w:type="character" w:styleId="Siln">
    <w:name w:val="Strong"/>
    <w:basedOn w:val="Standardnpsmoodstavce"/>
    <w:uiPriority w:val="22"/>
    <w:qFormat/>
    <w:rsid w:val="002F211E"/>
    <w:rPr>
      <w:b/>
      <w:bCs/>
    </w:rPr>
  </w:style>
  <w:style w:type="paragraph" w:styleId="Odstavecseseznamem">
    <w:name w:val="List Paragraph"/>
    <w:basedOn w:val="Normln"/>
    <w:uiPriority w:val="34"/>
    <w:qFormat/>
    <w:rsid w:val="00A83365"/>
  </w:style>
  <w:style w:type="character" w:customStyle="1" w:styleId="Nadpis4Char">
    <w:name w:val="Nadpis 4 Char"/>
    <w:basedOn w:val="Standardnpsmoodstavce"/>
    <w:link w:val="Nadpis4"/>
    <w:uiPriority w:val="9"/>
    <w:rsid w:val="00057496"/>
    <w:rPr>
      <w:rFonts w:asciiTheme="majorHAnsi" w:eastAsiaTheme="majorEastAsia" w:hAnsiTheme="majorHAnsi" w:cstheme="majorBidi"/>
      <w:b/>
      <w:bCs/>
      <w:i/>
      <w:iCs/>
      <w:color w:val="595959" w:themeColor="text1" w:themeTint="A6"/>
      <w:sz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B6FBA"/>
    <w:rPr>
      <w:bCs/>
      <w:i/>
      <w:iCs/>
      <w:color w:val="7F7F7F" w:themeColor="text1" w:themeTint="80"/>
      <w:sz w:val="32"/>
    </w:rPr>
  </w:style>
  <w:style w:type="character" w:styleId="Zdraznnjemn">
    <w:name w:val="Subtle Emphasis"/>
    <w:basedOn w:val="Standardnpsmoodstavce"/>
    <w:uiPriority w:val="19"/>
    <w:qFormat/>
    <w:rsid w:val="00D65F38"/>
    <w:rPr>
      <w:i/>
      <w:iCs/>
      <w:color w:val="595959" w:themeColor="text1" w:themeTint="A6"/>
    </w:rPr>
  </w:style>
  <w:style w:type="character" w:customStyle="1" w:styleId="normaltextrun">
    <w:name w:val="normaltextrun"/>
    <w:basedOn w:val="Standardnpsmoodstavce"/>
    <w:rsid w:val="001B42C9"/>
  </w:style>
  <w:style w:type="character" w:customStyle="1" w:styleId="apple-converted-space">
    <w:name w:val="apple-converted-space"/>
    <w:basedOn w:val="Standardnpsmoodstavce"/>
    <w:rsid w:val="001B42C9"/>
  </w:style>
  <w:style w:type="table" w:customStyle="1" w:styleId="Perspectivo-Styl1">
    <w:name w:val="Perspectivo - Styl 1"/>
    <w:basedOn w:val="Normlntabulka"/>
    <w:uiPriority w:val="99"/>
    <w:rsid w:val="00D144D7"/>
    <w:pPr>
      <w:spacing w:after="0" w:line="240" w:lineRule="auto"/>
    </w:pPr>
    <w:rPr>
      <w:color w:val="0D0D0D" w:themeColor="text1" w:themeTint="F2"/>
    </w:rPr>
    <w:tblPr>
      <w:tblInd w:w="0" w:type="dxa"/>
      <w:tblBorders>
        <w:insideH w:val="single" w:sz="2" w:space="0" w:color="auto"/>
      </w:tblBorders>
      <w:tblCellMar>
        <w:top w:w="142" w:type="dxa"/>
        <w:left w:w="108" w:type="dxa"/>
        <w:bottom w:w="142" w:type="dxa"/>
        <w:right w:w="108" w:type="dxa"/>
      </w:tblCellMar>
    </w:tblPr>
    <w:tcPr>
      <w:shd w:val="clear" w:color="auto" w:fill="FFFFFF" w:themeFill="background1"/>
      <w:vAlign w:val="center"/>
    </w:tcPr>
    <w:tblStylePr w:type="firstRow">
      <w:rPr>
        <w:rFonts w:asciiTheme="minorHAnsi" w:hAnsiTheme="minorHAnsi"/>
        <w:b/>
        <w:sz w:val="22"/>
      </w:rPr>
      <w:tblPr/>
      <w:tcPr>
        <w:shd w:val="clear" w:color="auto" w:fill="FFFFFF" w:themeFill="background1"/>
      </w:tcPr>
    </w:tblStylePr>
    <w:tblStylePr w:type="lastRow">
      <w:rPr>
        <w:rFonts w:asciiTheme="minorHAnsi" w:hAnsiTheme="minorHAnsi"/>
        <w:b/>
        <w:sz w:val="22"/>
      </w:rPr>
    </w:tblStylePr>
  </w:style>
  <w:style w:type="character" w:customStyle="1" w:styleId="Nadpis5Char">
    <w:name w:val="Nadpis 5 Char"/>
    <w:basedOn w:val="Standardnpsmoodstavce"/>
    <w:link w:val="Nadpis5"/>
    <w:uiPriority w:val="9"/>
    <w:semiHidden/>
    <w:rsid w:val="00A465D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465D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465D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465D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465D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autoRedefine/>
    <w:uiPriority w:val="35"/>
    <w:unhideWhenUsed/>
    <w:qFormat/>
    <w:rsid w:val="00AE63C7"/>
    <w:pPr>
      <w:spacing w:line="240" w:lineRule="auto"/>
    </w:pPr>
    <w:rPr>
      <w:b/>
      <w:bCs/>
      <w:color w:val="7F7F7F" w:themeColor="text1" w:themeTint="80"/>
      <w:szCs w:val="18"/>
    </w:rPr>
  </w:style>
  <w:style w:type="paragraph" w:customStyle="1" w:styleId="Perex">
    <w:name w:val="Perex"/>
    <w:basedOn w:val="Normln"/>
    <w:next w:val="Normln"/>
    <w:link w:val="PerexChar"/>
    <w:autoRedefine/>
    <w:uiPriority w:val="12"/>
    <w:qFormat/>
    <w:rsid w:val="006F51FA"/>
    <w:pPr>
      <w:pBdr>
        <w:top w:val="single" w:sz="48" w:space="6" w:color="F2F2F2" w:themeColor="background1" w:themeShade="F2"/>
        <w:left w:val="single" w:sz="48" w:space="6" w:color="F2F2F2" w:themeColor="background1" w:themeShade="F2"/>
        <w:bottom w:val="single" w:sz="48" w:space="6" w:color="F2F2F2" w:themeColor="background1" w:themeShade="F2"/>
        <w:right w:val="single" w:sz="48" w:space="6" w:color="F2F2F2" w:themeColor="background1" w:themeShade="F2"/>
      </w:pBdr>
      <w:shd w:val="clear" w:color="auto" w:fill="F2F2F2" w:themeFill="background1" w:themeFillShade="F2"/>
      <w:spacing w:after="120"/>
      <w:ind w:left="142" w:right="142"/>
    </w:pPr>
    <w:rPr>
      <w:color w:val="262626" w:themeColor="text1" w:themeTint="D9"/>
    </w:rPr>
  </w:style>
  <w:style w:type="character" w:customStyle="1" w:styleId="PerexChar">
    <w:name w:val="Perex Char"/>
    <w:basedOn w:val="Standardnpsmoodstavce"/>
    <w:link w:val="Perex"/>
    <w:uiPriority w:val="12"/>
    <w:rsid w:val="006F51FA"/>
    <w:rPr>
      <w:color w:val="262626" w:themeColor="text1" w:themeTint="D9"/>
      <w:shd w:val="clear" w:color="auto" w:fill="F2F2F2" w:themeFill="background1" w:themeFillShade="F2"/>
    </w:rPr>
  </w:style>
  <w:style w:type="paragraph" w:styleId="Zhlav">
    <w:name w:val="header"/>
    <w:basedOn w:val="Normln"/>
    <w:link w:val="ZhlavChar"/>
    <w:uiPriority w:val="99"/>
    <w:unhideWhenUsed/>
    <w:rsid w:val="00F55C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55C9D"/>
  </w:style>
  <w:style w:type="paragraph" w:styleId="Zpat">
    <w:name w:val="footer"/>
    <w:basedOn w:val="Normln"/>
    <w:link w:val="ZpatChar"/>
    <w:uiPriority w:val="99"/>
    <w:unhideWhenUsed/>
    <w:rsid w:val="00F55C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55C9D"/>
  </w:style>
  <w:style w:type="character" w:customStyle="1" w:styleId="spellingerror">
    <w:name w:val="spellingerror"/>
    <w:basedOn w:val="Standardnpsmoodstavce"/>
    <w:rsid w:val="0062432E"/>
  </w:style>
  <w:style w:type="paragraph" w:customStyle="1" w:styleId="paragraph">
    <w:name w:val="paragraph"/>
    <w:basedOn w:val="Normln"/>
    <w:rsid w:val="00D00F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eop">
    <w:name w:val="eop"/>
    <w:basedOn w:val="Standardnpsmoodstavce"/>
    <w:rsid w:val="00D00F39"/>
  </w:style>
  <w:style w:type="character" w:styleId="Odkaznakoment">
    <w:name w:val="annotation reference"/>
    <w:basedOn w:val="Standardnpsmoodstavce"/>
    <w:uiPriority w:val="99"/>
    <w:semiHidden/>
    <w:unhideWhenUsed/>
    <w:rsid w:val="001E6AE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E6AE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E6AE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E6AE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E6AEF"/>
    <w:rPr>
      <w:b/>
      <w:bCs/>
      <w:sz w:val="20"/>
      <w:szCs w:val="20"/>
    </w:rPr>
  </w:style>
  <w:style w:type="character" w:customStyle="1" w:styleId="Mention">
    <w:name w:val="Mention"/>
    <w:basedOn w:val="Standardnpsmoodstavce"/>
    <w:uiPriority w:val="99"/>
    <w:semiHidden/>
    <w:unhideWhenUsed/>
    <w:rsid w:val="00BD06F3"/>
    <w:rPr>
      <w:color w:val="2B579A"/>
      <w:shd w:val="clear" w:color="auto" w:fill="E6E6E6"/>
    </w:rPr>
  </w:style>
  <w:style w:type="character" w:styleId="Sledovanodkaz">
    <w:name w:val="FollowedHyperlink"/>
    <w:basedOn w:val="Standardnpsmoodstavce"/>
    <w:uiPriority w:val="99"/>
    <w:semiHidden/>
    <w:unhideWhenUsed/>
    <w:rsid w:val="003A6827"/>
    <w:rPr>
      <w:color w:val="800080" w:themeColor="followedHyperlink"/>
      <w:u w:val="single"/>
    </w:rPr>
  </w:style>
  <w:style w:type="paragraph" w:styleId="Revize">
    <w:name w:val="Revision"/>
    <w:hidden/>
    <w:uiPriority w:val="99"/>
    <w:semiHidden/>
    <w:rsid w:val="00E77457"/>
    <w:pPr>
      <w:spacing w:after="0" w:line="240" w:lineRule="auto"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86226"/>
    <w:rPr>
      <w:color w:val="808080"/>
      <w:shd w:val="clear" w:color="auto" w:fill="E6E6E6"/>
    </w:rPr>
  </w:style>
  <w:style w:type="character" w:customStyle="1" w:styleId="UnresolvedMention">
    <w:name w:val="Unresolved Mention"/>
    <w:basedOn w:val="Standardnpsmoodstavce"/>
    <w:uiPriority w:val="99"/>
    <w:rsid w:val="00CB05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6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19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90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59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045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087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254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883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383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9261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5808418">
                                              <w:marLeft w:val="84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0" w:color="D2D5D7"/>
                                                <w:left w:val="single" w:sz="6" w:space="0" w:color="D2D5D7"/>
                                                <w:bottom w:val="none" w:sz="0" w:space="0" w:color="auto"/>
                                                <w:right w:val="single" w:sz="6" w:space="0" w:color="D2D5D7"/>
                                              </w:divBdr>
                                              <w:divsChild>
                                                <w:div w:id="337385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0956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82474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11850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63518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51286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94424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469202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539145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983301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73944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388828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1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0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1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19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78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871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610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616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504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2609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591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758410">
                                              <w:marLeft w:val="84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0" w:color="D2D5D7"/>
                                                <w:left w:val="single" w:sz="6" w:space="0" w:color="D2D5D7"/>
                                                <w:bottom w:val="none" w:sz="0" w:space="0" w:color="auto"/>
                                                <w:right w:val="single" w:sz="6" w:space="0" w:color="D2D5D7"/>
                                              </w:divBdr>
                                              <w:divsChild>
                                                <w:div w:id="1610351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7091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4240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95551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72819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24523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835358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19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9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45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20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208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016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499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174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4793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876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602975">
                                              <w:marLeft w:val="84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0" w:color="D2D5D7"/>
                                                <w:left w:val="single" w:sz="6" w:space="0" w:color="D2D5D7"/>
                                                <w:bottom w:val="none" w:sz="0" w:space="0" w:color="auto"/>
                                                <w:right w:val="single" w:sz="6" w:space="0" w:color="D2D5D7"/>
                                              </w:divBdr>
                                              <w:divsChild>
                                                <w:div w:id="1137719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1968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4569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87034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07357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0015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85082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29290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733263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540732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711416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40286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128045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290235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549084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823303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381753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34122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809016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05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44B2BCEA8E14A0EA2B3EB7387F3215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10008D1-8D13-4188-8122-84F5DF064920}"/>
      </w:docPartPr>
      <w:docPartBody>
        <w:p w:rsidR="005F3696" w:rsidRDefault="005F3696">
          <w:pPr>
            <w:pStyle w:val="344B2BCEA8E14A0EA2B3EB7387F32150"/>
          </w:pPr>
          <w:r w:rsidRPr="00466248">
            <w:rPr>
              <w:rStyle w:val="Zstupntext"/>
            </w:rPr>
            <w:t>[Název]</w:t>
          </w:r>
        </w:p>
      </w:docPartBody>
    </w:docPart>
    <w:docPart>
      <w:docPartPr>
        <w:name w:val="56A8D9D3D9D64CCD8683C596E986C4D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DC451C-0A79-4055-986F-5FD71068E8F5}"/>
      </w:docPartPr>
      <w:docPartBody>
        <w:p w:rsidR="005F3696" w:rsidRDefault="005F3696">
          <w:pPr>
            <w:pStyle w:val="56A8D9D3D9D64CCD8683C596E986C4D1"/>
          </w:pPr>
          <w:r w:rsidRPr="00341218">
            <w:rPr>
              <w:rStyle w:val="Zstupntext"/>
            </w:rPr>
            <w:t>[Autor]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696"/>
    <w:rsid w:val="000D706F"/>
    <w:rsid w:val="00180124"/>
    <w:rsid w:val="001F6808"/>
    <w:rsid w:val="0026777B"/>
    <w:rsid w:val="003861E1"/>
    <w:rsid w:val="003872DB"/>
    <w:rsid w:val="00480D13"/>
    <w:rsid w:val="00487B28"/>
    <w:rsid w:val="005F3696"/>
    <w:rsid w:val="006033F2"/>
    <w:rsid w:val="00650A8E"/>
    <w:rsid w:val="00825660"/>
    <w:rsid w:val="008512D2"/>
    <w:rsid w:val="0095061D"/>
    <w:rsid w:val="00A41375"/>
    <w:rsid w:val="00B0573F"/>
    <w:rsid w:val="00BF3075"/>
    <w:rsid w:val="00C6494A"/>
    <w:rsid w:val="00DF4E67"/>
    <w:rsid w:val="00F5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033F2"/>
    <w:rPr>
      <w:color w:val="808080"/>
    </w:rPr>
  </w:style>
  <w:style w:type="paragraph" w:customStyle="1" w:styleId="344B2BCEA8E14A0EA2B3EB7387F32150">
    <w:name w:val="344B2BCEA8E14A0EA2B3EB7387F32150"/>
  </w:style>
  <w:style w:type="paragraph" w:customStyle="1" w:styleId="56A8D9D3D9D64CCD8683C596E986C4D1">
    <w:name w:val="56A8D9D3D9D64CCD8683C596E986C4D1"/>
  </w:style>
  <w:style w:type="paragraph" w:customStyle="1" w:styleId="71112B1FBC2D4F69A4947893646693E5">
    <w:name w:val="71112B1FBC2D4F69A4947893646693E5"/>
    <w:rsid w:val="006033F2"/>
  </w:style>
  <w:style w:type="paragraph" w:customStyle="1" w:styleId="8A1DC4B286944E268347032A277D7D53">
    <w:name w:val="8A1DC4B286944E268347032A277D7D53"/>
    <w:rsid w:val="006033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erspectivo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2016-05-13T00:00:00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C97D6C5-7B47-432D-B84E-1B63F2B58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5106</TotalTime>
  <Pages>6</Pages>
  <Words>1120</Words>
  <Characters>6608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KDC – Nabídka na realizaci webu</vt:lpstr>
    </vt:vector>
  </TitlesOfParts>
  <Manager/>
  <Company>Perspectivo, s.r.o.</Company>
  <LinksUpToDate>false</LinksUpToDate>
  <CharactersWithSpaces>7713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 ČF – Nabídka na redesign kapitol Program a úvodní stránka</dc:title>
  <dc:subject/>
  <dc:creator>Tomáš Hanč</dc:creator>
  <cp:keywords/>
  <dc:description/>
  <cp:lastModifiedBy>Německá Jitka</cp:lastModifiedBy>
  <cp:revision>429</cp:revision>
  <cp:lastPrinted>2017-05-22T12:48:00Z</cp:lastPrinted>
  <dcterms:created xsi:type="dcterms:W3CDTF">2018-01-17T08:41:00Z</dcterms:created>
  <dcterms:modified xsi:type="dcterms:W3CDTF">2019-06-12T12:06:00Z</dcterms:modified>
  <cp:category/>
</cp:coreProperties>
</file>