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4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"/>
        <w:gridCol w:w="2067"/>
        <w:gridCol w:w="249"/>
        <w:gridCol w:w="246"/>
        <w:gridCol w:w="1033"/>
        <w:gridCol w:w="190"/>
        <w:gridCol w:w="1375"/>
        <w:gridCol w:w="926"/>
        <w:gridCol w:w="454"/>
        <w:gridCol w:w="2338"/>
      </w:tblGrid>
      <w:tr w:rsidR="00AA0132" w:rsidRPr="00AA0132" w:rsidTr="00133ED2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0CA59739" wp14:editId="47A7250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561975"/>
                  <wp:effectExtent l="0" t="0" r="0" b="9525"/>
                  <wp:wrapNone/>
                  <wp:docPr id="1030" name="Obrázek 1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AA0132" w:rsidRPr="00AA0132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A0132" w:rsidRPr="00AA0132" w:rsidRDefault="00AA0132" w:rsidP="00AA013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</w:tbl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8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A01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AA0132" w:rsidRPr="00AA0132" w:rsidTr="00133ED2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AA01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E-mail: zadinova@csop10.cz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0132" w:rsidRPr="00AA0132" w:rsidTr="00133ED2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0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AA01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AA01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AA01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2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0132" w:rsidRPr="00AA0132" w:rsidTr="00133ED2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0132" w:rsidRPr="00AA0132" w:rsidTr="00133ED2">
        <w:trPr>
          <w:trHeight w:val="48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2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CSOP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-</w:t>
            </w:r>
            <w:r w:rsidRPr="00AA013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TO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 </w:t>
            </w:r>
            <w:r w:rsidRPr="00AA013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2019/391</w:t>
            </w:r>
          </w:p>
        </w:tc>
      </w:tr>
      <w:tr w:rsidR="00AA0132" w:rsidRPr="00AA0132" w:rsidTr="00133ED2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Datum vystavení: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7.6.2019</w:t>
            </w:r>
            <w:proofErr w:type="gramEnd"/>
          </w:p>
        </w:tc>
        <w:tc>
          <w:tcPr>
            <w:tcW w:w="1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9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AA0132" w:rsidRPr="00AA0132" w:rsidTr="00133ED2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Objednal: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AA0132" w:rsidRPr="00AA0132" w:rsidTr="00133ED2">
        <w:trPr>
          <w:trHeight w:val="37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Vystavil: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ICT </w:t>
            </w:r>
            <w:proofErr w:type="spellStart"/>
            <w:r w:rsidRPr="00AA013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Energo</w:t>
            </w:r>
            <w:proofErr w:type="spellEnd"/>
            <w:r w:rsidRPr="00AA013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 s.r.o.</w:t>
            </w:r>
          </w:p>
        </w:tc>
        <w:tc>
          <w:tcPr>
            <w:tcW w:w="27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AA0132" w:rsidRPr="00AA0132" w:rsidTr="00133ED2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Telefon: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AA0132" w:rsidRPr="00AA0132" w:rsidTr="00133ED2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E-mail: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Palackého třída 441/91</w:t>
            </w:r>
          </w:p>
        </w:tc>
        <w:tc>
          <w:tcPr>
            <w:tcW w:w="27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AA0132" w:rsidRPr="00AA0132" w:rsidTr="00133ED2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Dodací lhůta: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07/2019</w:t>
            </w:r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612 00 Brno</w:t>
            </w:r>
          </w:p>
        </w:tc>
        <w:tc>
          <w:tcPr>
            <w:tcW w:w="27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AA0132" w:rsidRPr="00AA0132" w:rsidTr="00133ED2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Splatnost faktur:                                  21 dní 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21 dní</w:t>
            </w:r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AA0132" w:rsidRPr="00AA0132" w:rsidTr="00133ED2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Odběrné středisko: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IČ 29268826</w:t>
            </w:r>
          </w:p>
        </w:tc>
        <w:tc>
          <w:tcPr>
            <w:tcW w:w="27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AA0132" w:rsidRPr="00AA0132" w:rsidTr="00133ED2">
        <w:trPr>
          <w:trHeight w:val="31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b/>
                <w:bCs/>
                <w:lang w:eastAsia="cs-CZ"/>
              </w:rPr>
              <w:t>DS Zámeček</w:t>
            </w:r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č.ú</w:t>
            </w:r>
            <w:proofErr w:type="spellEnd"/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End"/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FF"/>
                <w:u w:val="single"/>
                <w:lang w:eastAsia="cs-CZ"/>
              </w:rPr>
              <w:t> </w:t>
            </w:r>
          </w:p>
        </w:tc>
        <w:tc>
          <w:tcPr>
            <w:tcW w:w="27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AA0132" w:rsidRPr="00AA0132" w:rsidTr="00133ED2">
        <w:trPr>
          <w:trHeight w:val="39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78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AA0132" w:rsidRPr="00AA0132" w:rsidTr="00133ED2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0132" w:rsidRPr="00AA0132" w:rsidRDefault="00AA0132" w:rsidP="00AA0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Položky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132" w:rsidRPr="00AA0132" w:rsidRDefault="00AA0132" w:rsidP="00AA0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Počet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Cena/ks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132" w:rsidRPr="00AA0132" w:rsidRDefault="00AA0132" w:rsidP="00AA0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Cena bez DPH</w:t>
            </w:r>
          </w:p>
        </w:tc>
      </w:tr>
      <w:tr w:rsidR="00AA0132" w:rsidRPr="00AA0132" w:rsidTr="00133ED2">
        <w:trPr>
          <w:trHeight w:val="31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A0132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A0132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AA0132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bez DPH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132" w:rsidRPr="00AA0132" w:rsidRDefault="00AA0132" w:rsidP="00AA0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celkem</w:t>
            </w:r>
          </w:p>
        </w:tc>
      </w:tr>
      <w:tr w:rsidR="00AA0132" w:rsidRPr="00AA0132" w:rsidTr="00133ED2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Objednáváme u Vás: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3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AA0132" w:rsidRPr="00AA0132" w:rsidTr="00133ED2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9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ISR 1101 4 </w:t>
            </w:r>
            <w:proofErr w:type="spellStart"/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Ports</w:t>
            </w:r>
            <w:proofErr w:type="spellEnd"/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GE </w:t>
            </w:r>
            <w:proofErr w:type="spellStart"/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Ethernet</w:t>
            </w:r>
            <w:proofErr w:type="spellEnd"/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WAN </w:t>
            </w:r>
            <w:proofErr w:type="spellStart"/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Router</w:t>
            </w:r>
            <w:proofErr w:type="spellEnd"/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9 759,00</w:t>
            </w:r>
          </w:p>
        </w:tc>
        <w:tc>
          <w:tcPr>
            <w:tcW w:w="23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19 518,00</w:t>
            </w:r>
          </w:p>
        </w:tc>
      </w:tr>
      <w:tr w:rsidR="00AA0132" w:rsidRPr="00AA0132" w:rsidTr="00133ED2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785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1109 M2M </w:t>
            </w:r>
            <w:proofErr w:type="spellStart"/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Power</w:t>
            </w:r>
            <w:proofErr w:type="spellEnd"/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Supply </w:t>
            </w:r>
            <w:proofErr w:type="spellStart"/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iTemp</w:t>
            </w:r>
            <w:proofErr w:type="spellEnd"/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30 Watt AC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,00</w:t>
            </w:r>
          </w:p>
        </w:tc>
        <w:tc>
          <w:tcPr>
            <w:tcW w:w="23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,00</w:t>
            </w:r>
          </w:p>
        </w:tc>
      </w:tr>
      <w:tr w:rsidR="00AA0132" w:rsidRPr="00AA0132" w:rsidTr="00133ED2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9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Cisco ISR 1100 </w:t>
            </w:r>
            <w:proofErr w:type="spellStart"/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Series</w:t>
            </w:r>
            <w:proofErr w:type="spellEnd"/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IOS XE Universal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,00</w:t>
            </w:r>
          </w:p>
        </w:tc>
        <w:tc>
          <w:tcPr>
            <w:tcW w:w="23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,00</w:t>
            </w:r>
          </w:p>
        </w:tc>
      </w:tr>
      <w:tr w:rsidR="00AA0132" w:rsidRPr="00AA0132" w:rsidTr="00133ED2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785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IP Base </w:t>
            </w:r>
            <w:proofErr w:type="spellStart"/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License</w:t>
            </w:r>
            <w:proofErr w:type="spellEnd"/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for</w:t>
            </w:r>
            <w:proofErr w:type="spellEnd"/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Cisco ISR 1100 4P </w:t>
            </w:r>
            <w:proofErr w:type="spellStart"/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Series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,00</w:t>
            </w:r>
          </w:p>
        </w:tc>
        <w:tc>
          <w:tcPr>
            <w:tcW w:w="23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,00</w:t>
            </w:r>
          </w:p>
        </w:tc>
      </w:tr>
      <w:tr w:rsidR="00AA0132" w:rsidRPr="00AA0132" w:rsidTr="00133ED2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785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Eco-friendly</w:t>
            </w:r>
            <w:proofErr w:type="spellEnd"/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- </w:t>
            </w:r>
            <w:proofErr w:type="spellStart"/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Ship</w:t>
            </w:r>
            <w:proofErr w:type="spellEnd"/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router</w:t>
            </w:r>
            <w:proofErr w:type="spellEnd"/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with</w:t>
            </w:r>
            <w:proofErr w:type="spellEnd"/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only</w:t>
            </w:r>
            <w:proofErr w:type="spellEnd"/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Power</w:t>
            </w:r>
            <w:proofErr w:type="spellEnd"/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cables</w:t>
            </w:r>
            <w:proofErr w:type="spellEnd"/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only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,00</w:t>
            </w:r>
          </w:p>
        </w:tc>
        <w:tc>
          <w:tcPr>
            <w:tcW w:w="23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,00</w:t>
            </w:r>
          </w:p>
        </w:tc>
      </w:tr>
      <w:tr w:rsidR="00AA0132" w:rsidRPr="00AA0132" w:rsidTr="00133ED2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9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AC </w:t>
            </w:r>
            <w:proofErr w:type="spellStart"/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Power</w:t>
            </w:r>
            <w:proofErr w:type="spellEnd"/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Cord</w:t>
            </w:r>
            <w:proofErr w:type="spellEnd"/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(</w:t>
            </w:r>
            <w:proofErr w:type="spellStart"/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Europe</w:t>
            </w:r>
            <w:proofErr w:type="spellEnd"/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), C13, CEE 7, 1.5M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,00</w:t>
            </w:r>
          </w:p>
        </w:tc>
        <w:tc>
          <w:tcPr>
            <w:tcW w:w="23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,00</w:t>
            </w:r>
          </w:p>
        </w:tc>
      </w:tr>
      <w:tr w:rsidR="00AA0132" w:rsidRPr="00AA0132" w:rsidTr="00133ED2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785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Catalyst</w:t>
            </w:r>
            <w:proofErr w:type="spellEnd"/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9200L </w:t>
            </w:r>
            <w:proofErr w:type="gramStart"/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48-port</w:t>
            </w:r>
            <w:proofErr w:type="gramEnd"/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data, 4 x 1G, Network Essentials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33 984,00</w:t>
            </w:r>
          </w:p>
        </w:tc>
        <w:tc>
          <w:tcPr>
            <w:tcW w:w="23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33 984,00</w:t>
            </w:r>
          </w:p>
        </w:tc>
      </w:tr>
      <w:tr w:rsidR="00AA0132" w:rsidRPr="00AA0132" w:rsidTr="00133ED2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785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C9200L Network Essentials, </w:t>
            </w:r>
            <w:proofErr w:type="gramStart"/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48-port</w:t>
            </w:r>
            <w:proofErr w:type="gramEnd"/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license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,00</w:t>
            </w:r>
          </w:p>
        </w:tc>
        <w:tc>
          <w:tcPr>
            <w:tcW w:w="23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,00</w:t>
            </w:r>
          </w:p>
        </w:tc>
      </w:tr>
      <w:tr w:rsidR="00AA0132" w:rsidRPr="00AA0132" w:rsidTr="00133ED2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9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Europe</w:t>
            </w:r>
            <w:proofErr w:type="spellEnd"/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AC Type A </w:t>
            </w:r>
            <w:proofErr w:type="spellStart"/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Power</w:t>
            </w:r>
            <w:proofErr w:type="spellEnd"/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Cable</w:t>
            </w:r>
            <w:proofErr w:type="spellEnd"/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,00</w:t>
            </w:r>
          </w:p>
        </w:tc>
        <w:tc>
          <w:tcPr>
            <w:tcW w:w="23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,00</w:t>
            </w:r>
          </w:p>
        </w:tc>
      </w:tr>
      <w:tr w:rsidR="00AA0132" w:rsidRPr="00AA0132" w:rsidTr="00133ED2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Config</w:t>
            </w:r>
            <w:proofErr w:type="spellEnd"/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5 </w:t>
            </w:r>
            <w:proofErr w:type="spellStart"/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Power</w:t>
            </w:r>
            <w:proofErr w:type="spellEnd"/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Supply </w:t>
            </w:r>
            <w:proofErr w:type="spellStart"/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Blank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,00</w:t>
            </w:r>
          </w:p>
        </w:tc>
        <w:tc>
          <w:tcPr>
            <w:tcW w:w="23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,00</w:t>
            </w:r>
          </w:p>
        </w:tc>
      </w:tr>
      <w:tr w:rsidR="00AA0132" w:rsidRPr="00AA0132" w:rsidTr="00133ED2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9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Catalyst</w:t>
            </w:r>
            <w:proofErr w:type="spellEnd"/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9200 </w:t>
            </w:r>
            <w:proofErr w:type="spellStart"/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Blank</w:t>
            </w:r>
            <w:proofErr w:type="spellEnd"/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Stack</w:t>
            </w:r>
            <w:proofErr w:type="spellEnd"/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Module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,00</w:t>
            </w:r>
          </w:p>
        </w:tc>
        <w:tc>
          <w:tcPr>
            <w:tcW w:w="23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,00</w:t>
            </w:r>
          </w:p>
        </w:tc>
      </w:tr>
      <w:tr w:rsidR="00AA0132" w:rsidRPr="00AA0132" w:rsidTr="00133ED2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785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C9200L Cisco DNA Essentials, </w:t>
            </w:r>
            <w:proofErr w:type="gramStart"/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48-port</w:t>
            </w:r>
            <w:proofErr w:type="gramEnd"/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Term </w:t>
            </w:r>
            <w:proofErr w:type="spellStart"/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license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,00</w:t>
            </w:r>
          </w:p>
        </w:tc>
        <w:tc>
          <w:tcPr>
            <w:tcW w:w="23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,00</w:t>
            </w:r>
          </w:p>
        </w:tc>
      </w:tr>
      <w:tr w:rsidR="00AA0132" w:rsidRPr="00AA0132" w:rsidTr="00133ED2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Patch</w:t>
            </w:r>
            <w:proofErr w:type="spellEnd"/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kabely, montážní sady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1 100,00</w:t>
            </w:r>
          </w:p>
        </w:tc>
        <w:tc>
          <w:tcPr>
            <w:tcW w:w="23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1 100,00</w:t>
            </w:r>
          </w:p>
        </w:tc>
      </w:tr>
      <w:tr w:rsidR="00AA0132" w:rsidRPr="00AA0132" w:rsidTr="00133ED2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785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Instalace a konfigurace </w:t>
            </w:r>
            <w:proofErr w:type="spellStart"/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routerů</w:t>
            </w:r>
            <w:proofErr w:type="spellEnd"/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, přesun FW ASA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10 hod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1 200,00</w:t>
            </w:r>
          </w:p>
        </w:tc>
        <w:tc>
          <w:tcPr>
            <w:tcW w:w="23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12 000,00</w:t>
            </w:r>
          </w:p>
        </w:tc>
      </w:tr>
      <w:tr w:rsidR="00AA0132" w:rsidRPr="00AA0132" w:rsidTr="00133ED2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9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Readresace</w:t>
            </w:r>
            <w:proofErr w:type="spellEnd"/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, změna IP adres uživatelů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16 hod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1 200,00</w:t>
            </w:r>
          </w:p>
        </w:tc>
        <w:tc>
          <w:tcPr>
            <w:tcW w:w="23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19 200,00</w:t>
            </w:r>
          </w:p>
        </w:tc>
      </w:tr>
      <w:tr w:rsidR="00AA0132" w:rsidRPr="00AA0132" w:rsidTr="00133ED2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785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Instalace a konfigurace </w:t>
            </w:r>
            <w:proofErr w:type="spellStart"/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switche</w:t>
            </w:r>
            <w:proofErr w:type="spellEnd"/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C9200, přepojení uživatelů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1 200,00</w:t>
            </w:r>
          </w:p>
        </w:tc>
        <w:tc>
          <w:tcPr>
            <w:tcW w:w="23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2 400,00</w:t>
            </w:r>
          </w:p>
        </w:tc>
      </w:tr>
      <w:tr w:rsidR="00AA0132" w:rsidRPr="00AA0132" w:rsidTr="00133ED2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9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Aktualizace servisní dokumentace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850,00</w:t>
            </w:r>
          </w:p>
        </w:tc>
        <w:tc>
          <w:tcPr>
            <w:tcW w:w="23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1 700,00</w:t>
            </w:r>
          </w:p>
        </w:tc>
      </w:tr>
      <w:tr w:rsidR="00AA0132" w:rsidRPr="00AA0132" w:rsidTr="00133ED2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Doprava materiálu, techniků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3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2 400,00</w:t>
            </w:r>
          </w:p>
        </w:tc>
      </w:tr>
      <w:tr w:rsidR="00AA0132" w:rsidRPr="00AA0132" w:rsidTr="00133ED2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 xml:space="preserve">Celkem bez DPH: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3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 xml:space="preserve">   92 302,00</w:t>
            </w:r>
          </w:p>
        </w:tc>
      </w:tr>
      <w:tr w:rsidR="00AA0132" w:rsidRPr="00AA0132" w:rsidTr="00133ED2">
        <w:trPr>
          <w:trHeight w:val="30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6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Správce rozpočtu: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3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AA0132" w:rsidRPr="00AA0132" w:rsidTr="00133ED2">
        <w:trPr>
          <w:trHeight w:val="31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31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Příkazce operace: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3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AA0132" w:rsidRPr="00AA0132" w:rsidTr="00133ED2">
        <w:trPr>
          <w:trHeight w:val="315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5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0132" w:rsidRPr="00AA0132" w:rsidRDefault="00AA0132" w:rsidP="00AA0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013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B541E4" w:rsidRDefault="00B541E4">
      <w:bookmarkStart w:id="0" w:name="_GoBack"/>
      <w:bookmarkEnd w:id="0"/>
    </w:p>
    <w:sectPr w:rsidR="00B541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132"/>
    <w:rsid w:val="00133ED2"/>
    <w:rsid w:val="00AA0132"/>
    <w:rsid w:val="00B5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7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Muziková</dc:creator>
  <cp:lastModifiedBy>Michaela Muziková</cp:lastModifiedBy>
  <cp:revision>2</cp:revision>
  <dcterms:created xsi:type="dcterms:W3CDTF">2019-06-11T13:15:00Z</dcterms:created>
  <dcterms:modified xsi:type="dcterms:W3CDTF">2019-06-11T13:15:00Z</dcterms:modified>
</cp:coreProperties>
</file>