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BED" w:rsidRPr="0065246F" w:rsidRDefault="00867BED" w:rsidP="00867BED">
      <w:pPr>
        <w:framePr w:w="1830" w:hSpace="141" w:wrap="around" w:vAnchor="text" w:hAnchor="page" w:x="5575" w:y="90"/>
        <w:ind w:right="1875"/>
        <w:jc w:val="center"/>
        <w:rPr>
          <w:sz w:val="22"/>
          <w:szCs w:val="22"/>
        </w:rPr>
      </w:pPr>
      <w:bookmarkStart w:id="0" w:name="_GoBack"/>
      <w:bookmarkEnd w:id="0"/>
      <w:r w:rsidRPr="0065246F">
        <w:rPr>
          <w:noProof/>
          <w:sz w:val="22"/>
          <w:szCs w:val="22"/>
        </w:rPr>
        <w:drawing>
          <wp:inline distT="0" distB="0" distL="0" distR="0" wp14:anchorId="03FDF922" wp14:editId="414B307E">
            <wp:extent cx="809625" cy="990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990600"/>
                    </a:xfrm>
                    <a:prstGeom prst="rect">
                      <a:avLst/>
                    </a:prstGeom>
                    <a:noFill/>
                    <a:ln>
                      <a:noFill/>
                    </a:ln>
                  </pic:spPr>
                </pic:pic>
              </a:graphicData>
            </a:graphic>
          </wp:inline>
        </w:drawing>
      </w:r>
    </w:p>
    <w:p w:rsidR="00867BED" w:rsidRPr="0065246F" w:rsidRDefault="00867BED" w:rsidP="00867BED">
      <w:pPr>
        <w:rPr>
          <w:sz w:val="22"/>
          <w:szCs w:val="22"/>
        </w:rPr>
      </w:pPr>
    </w:p>
    <w:p w:rsidR="00867BED" w:rsidRPr="0065246F" w:rsidRDefault="00867BED" w:rsidP="00867BED">
      <w:pPr>
        <w:rPr>
          <w:sz w:val="22"/>
          <w:szCs w:val="22"/>
        </w:rPr>
      </w:pPr>
    </w:p>
    <w:p w:rsidR="00867BED" w:rsidRPr="0065246F" w:rsidRDefault="00867BED" w:rsidP="00867BED">
      <w:pPr>
        <w:rPr>
          <w:sz w:val="22"/>
          <w:szCs w:val="22"/>
        </w:rPr>
      </w:pPr>
    </w:p>
    <w:p w:rsidR="00867BED" w:rsidRPr="0065246F" w:rsidRDefault="00867BED" w:rsidP="00867BED">
      <w:pPr>
        <w:rPr>
          <w:sz w:val="22"/>
          <w:szCs w:val="22"/>
        </w:rPr>
      </w:pPr>
    </w:p>
    <w:p w:rsidR="00867BED" w:rsidRPr="0065246F" w:rsidRDefault="00867BED" w:rsidP="00867BED">
      <w:pPr>
        <w:rPr>
          <w:sz w:val="22"/>
          <w:szCs w:val="22"/>
        </w:rPr>
      </w:pPr>
    </w:p>
    <w:p w:rsidR="00867BED" w:rsidRPr="0065246F" w:rsidRDefault="00867BED" w:rsidP="00867BED">
      <w:pPr>
        <w:rPr>
          <w:sz w:val="22"/>
          <w:szCs w:val="22"/>
        </w:rPr>
      </w:pPr>
    </w:p>
    <w:p w:rsidR="00867BED" w:rsidRPr="0065246F" w:rsidRDefault="00867BED" w:rsidP="00867BED">
      <w:pPr>
        <w:rPr>
          <w:sz w:val="22"/>
          <w:szCs w:val="22"/>
        </w:rPr>
      </w:pPr>
    </w:p>
    <w:p w:rsidR="00867BED" w:rsidRPr="006142C4" w:rsidRDefault="00867BED" w:rsidP="00867BED">
      <w:pPr>
        <w:jc w:val="center"/>
        <w:rPr>
          <w:sz w:val="20"/>
          <w:szCs w:val="20"/>
        </w:rPr>
      </w:pPr>
      <w:r>
        <w:rPr>
          <w:sz w:val="20"/>
          <w:szCs w:val="20"/>
        </w:rPr>
        <w:t xml:space="preserve">     </w:t>
      </w:r>
      <w:r w:rsidRPr="006142C4">
        <w:rPr>
          <w:sz w:val="20"/>
          <w:szCs w:val="20"/>
        </w:rPr>
        <w:t>MĚSTO ČESKÝ KRUMLOV</w:t>
      </w:r>
    </w:p>
    <w:p w:rsidR="00867BED" w:rsidRPr="006142C4" w:rsidRDefault="00867BED" w:rsidP="00867BED">
      <w:pPr>
        <w:jc w:val="center"/>
        <w:rPr>
          <w:sz w:val="20"/>
          <w:szCs w:val="20"/>
        </w:rPr>
      </w:pPr>
      <w:r>
        <w:rPr>
          <w:sz w:val="20"/>
          <w:szCs w:val="20"/>
        </w:rPr>
        <w:t xml:space="preserve">  </w:t>
      </w:r>
      <w:r w:rsidRPr="006142C4">
        <w:rPr>
          <w:sz w:val="20"/>
          <w:szCs w:val="20"/>
        </w:rPr>
        <w:t>náměstí Svornosti 1, 381 01 Český Krumlov</w:t>
      </w:r>
    </w:p>
    <w:p w:rsidR="00867BED" w:rsidRPr="001F11C9" w:rsidRDefault="00867BED" w:rsidP="00867BED">
      <w:pPr>
        <w:jc w:val="center"/>
        <w:rPr>
          <w:sz w:val="20"/>
          <w:szCs w:val="20"/>
        </w:rPr>
      </w:pPr>
      <w:r>
        <w:rPr>
          <w:sz w:val="20"/>
          <w:szCs w:val="20"/>
        </w:rPr>
        <w:t xml:space="preserve">  </w:t>
      </w:r>
      <w:r w:rsidRPr="006142C4">
        <w:rPr>
          <w:sz w:val="20"/>
          <w:szCs w:val="20"/>
        </w:rPr>
        <w:t>IČ 00245836</w:t>
      </w:r>
    </w:p>
    <w:p w:rsidR="00867BED" w:rsidRPr="001F11C9" w:rsidRDefault="00867BED" w:rsidP="00867BED">
      <w:pPr>
        <w:pStyle w:val="Nzev"/>
        <w:spacing w:before="240"/>
        <w:outlineLvl w:val="0"/>
        <w:rPr>
          <w:sz w:val="20"/>
          <w:szCs w:val="20"/>
        </w:rPr>
      </w:pPr>
      <w:r>
        <w:rPr>
          <w:sz w:val="20"/>
          <w:szCs w:val="20"/>
        </w:rPr>
        <w:t xml:space="preserve">    </w:t>
      </w:r>
      <w:r w:rsidRPr="001F11C9">
        <w:rPr>
          <w:sz w:val="20"/>
          <w:szCs w:val="20"/>
        </w:rPr>
        <w:t>SMLOUVA O DÍLO</w:t>
      </w:r>
      <w:r w:rsidRPr="001F11C9">
        <w:rPr>
          <w:sz w:val="20"/>
          <w:szCs w:val="20"/>
        </w:rPr>
        <w:br/>
        <w:t xml:space="preserve">           uzavřená podle § 2586 a násl. zákona č. 89/2012 Sb., občanský zákoník, ve znění </w:t>
      </w:r>
      <w:proofErr w:type="spellStart"/>
      <w:r w:rsidRPr="001F11C9">
        <w:rPr>
          <w:sz w:val="20"/>
          <w:szCs w:val="20"/>
        </w:rPr>
        <w:t>pozd</w:t>
      </w:r>
      <w:proofErr w:type="spellEnd"/>
      <w:r w:rsidRPr="001F11C9">
        <w:rPr>
          <w:sz w:val="20"/>
          <w:szCs w:val="20"/>
        </w:rPr>
        <w:t>. předpisů</w:t>
      </w:r>
    </w:p>
    <w:p w:rsidR="00867BED" w:rsidRPr="001F11C9" w:rsidRDefault="00867BED" w:rsidP="00867BED">
      <w:pPr>
        <w:spacing w:before="60"/>
        <w:jc w:val="right"/>
        <w:rPr>
          <w:sz w:val="20"/>
          <w:szCs w:val="20"/>
        </w:rPr>
      </w:pPr>
      <w:r w:rsidRPr="001F11C9">
        <w:rPr>
          <w:sz w:val="20"/>
          <w:szCs w:val="20"/>
        </w:rPr>
        <w:t xml:space="preserve"> </w:t>
      </w:r>
    </w:p>
    <w:tbl>
      <w:tblPr>
        <w:tblW w:w="0" w:type="auto"/>
        <w:tblLook w:val="04A0" w:firstRow="1" w:lastRow="0" w:firstColumn="1" w:lastColumn="0" w:noHBand="0" w:noVBand="1"/>
      </w:tblPr>
      <w:tblGrid>
        <w:gridCol w:w="4676"/>
        <w:gridCol w:w="4678"/>
      </w:tblGrid>
      <w:tr w:rsidR="00867BED" w:rsidRPr="001F11C9" w:rsidTr="00722B22">
        <w:tc>
          <w:tcPr>
            <w:tcW w:w="4889" w:type="dxa"/>
            <w:shd w:val="clear" w:color="auto" w:fill="auto"/>
          </w:tcPr>
          <w:p w:rsidR="00867BED" w:rsidRPr="001F11C9" w:rsidRDefault="00867BED" w:rsidP="00722B22">
            <w:pPr>
              <w:spacing w:before="60"/>
              <w:rPr>
                <w:sz w:val="20"/>
                <w:szCs w:val="20"/>
              </w:rPr>
            </w:pPr>
            <w:r w:rsidRPr="001F11C9">
              <w:rPr>
                <w:sz w:val="20"/>
                <w:szCs w:val="20"/>
              </w:rPr>
              <w:t>číslo smlouvy zhotovitele:</w:t>
            </w:r>
          </w:p>
        </w:tc>
        <w:tc>
          <w:tcPr>
            <w:tcW w:w="4889" w:type="dxa"/>
            <w:shd w:val="clear" w:color="auto" w:fill="auto"/>
          </w:tcPr>
          <w:p w:rsidR="00867BED" w:rsidRPr="001F11C9" w:rsidRDefault="00867BED" w:rsidP="00722B22">
            <w:pPr>
              <w:spacing w:before="60"/>
              <w:rPr>
                <w:sz w:val="20"/>
                <w:szCs w:val="20"/>
              </w:rPr>
            </w:pPr>
            <w:r w:rsidRPr="001F11C9">
              <w:rPr>
                <w:sz w:val="20"/>
                <w:szCs w:val="20"/>
              </w:rPr>
              <w:t>číslo smlouvy objednatele:</w:t>
            </w:r>
          </w:p>
        </w:tc>
      </w:tr>
    </w:tbl>
    <w:p w:rsidR="00867BED" w:rsidRPr="001F11C9" w:rsidRDefault="00867BED" w:rsidP="00867BED">
      <w:pPr>
        <w:numPr>
          <w:ilvl w:val="0"/>
          <w:numId w:val="3"/>
        </w:numPr>
        <w:spacing w:before="240"/>
        <w:ind w:left="425" w:hanging="425"/>
        <w:rPr>
          <w:b/>
          <w:sz w:val="20"/>
          <w:szCs w:val="20"/>
        </w:rPr>
      </w:pPr>
      <w:r w:rsidRPr="001F11C9">
        <w:rPr>
          <w:b/>
          <w:sz w:val="20"/>
          <w:szCs w:val="20"/>
        </w:rPr>
        <w:t>Smluvní strany</w:t>
      </w:r>
    </w:p>
    <w:p w:rsidR="00867BED" w:rsidRPr="006142C4" w:rsidRDefault="00867BED" w:rsidP="00867BED">
      <w:pPr>
        <w:numPr>
          <w:ilvl w:val="1"/>
          <w:numId w:val="1"/>
        </w:numPr>
        <w:spacing w:before="60"/>
        <w:ind w:left="567" w:hanging="567"/>
        <w:rPr>
          <w:b/>
          <w:sz w:val="20"/>
          <w:szCs w:val="20"/>
        </w:rPr>
      </w:pPr>
      <w:r w:rsidRPr="006142C4">
        <w:rPr>
          <w:b/>
          <w:sz w:val="20"/>
          <w:szCs w:val="20"/>
        </w:rPr>
        <w:t>Objednatel:</w:t>
      </w:r>
    </w:p>
    <w:tbl>
      <w:tblPr>
        <w:tblW w:w="0" w:type="auto"/>
        <w:tblInd w:w="392" w:type="dxa"/>
        <w:tblLook w:val="04A0" w:firstRow="1" w:lastRow="0" w:firstColumn="1" w:lastColumn="0" w:noHBand="0" w:noVBand="1"/>
      </w:tblPr>
      <w:tblGrid>
        <w:gridCol w:w="8962"/>
      </w:tblGrid>
      <w:tr w:rsidR="00867BED" w:rsidRPr="006142C4" w:rsidTr="00722B22">
        <w:tc>
          <w:tcPr>
            <w:tcW w:w="9116" w:type="dxa"/>
            <w:shd w:val="clear" w:color="auto" w:fill="auto"/>
          </w:tcPr>
          <w:p w:rsidR="00867BED" w:rsidRPr="006142C4" w:rsidRDefault="00867BED" w:rsidP="00722B22">
            <w:pPr>
              <w:spacing w:before="60"/>
              <w:ind w:left="176"/>
              <w:rPr>
                <w:b/>
                <w:sz w:val="20"/>
                <w:szCs w:val="20"/>
              </w:rPr>
            </w:pPr>
            <w:r w:rsidRPr="006142C4">
              <w:rPr>
                <w:b/>
                <w:sz w:val="20"/>
                <w:szCs w:val="20"/>
              </w:rPr>
              <w:t>Město Český Krumlov</w:t>
            </w:r>
          </w:p>
        </w:tc>
      </w:tr>
      <w:tr w:rsidR="00867BED" w:rsidRPr="001F11C9" w:rsidTr="00722B22">
        <w:tc>
          <w:tcPr>
            <w:tcW w:w="9116" w:type="dxa"/>
            <w:shd w:val="clear" w:color="auto" w:fill="auto"/>
          </w:tcPr>
          <w:p w:rsidR="00867BED" w:rsidRPr="001F11C9" w:rsidRDefault="00867BED" w:rsidP="00722B22">
            <w:pPr>
              <w:spacing w:before="60"/>
              <w:ind w:left="176"/>
              <w:rPr>
                <w:sz w:val="20"/>
                <w:szCs w:val="20"/>
              </w:rPr>
            </w:pPr>
            <w:r w:rsidRPr="001F11C9">
              <w:rPr>
                <w:sz w:val="20"/>
                <w:szCs w:val="20"/>
              </w:rPr>
              <w:t xml:space="preserve">se sídlem nám. Svornosti 1, Český Krumlov, PSČ 381 01 </w:t>
            </w:r>
          </w:p>
        </w:tc>
      </w:tr>
      <w:tr w:rsidR="00867BED" w:rsidRPr="001F11C9" w:rsidTr="00722B22">
        <w:tc>
          <w:tcPr>
            <w:tcW w:w="9116" w:type="dxa"/>
            <w:shd w:val="clear" w:color="auto" w:fill="auto"/>
          </w:tcPr>
          <w:p w:rsidR="00867BED" w:rsidRPr="001F11C9" w:rsidRDefault="00867BED" w:rsidP="00722B22">
            <w:pPr>
              <w:spacing w:before="60"/>
              <w:ind w:left="176"/>
              <w:rPr>
                <w:sz w:val="20"/>
                <w:szCs w:val="20"/>
              </w:rPr>
            </w:pPr>
            <w:r w:rsidRPr="001F11C9">
              <w:rPr>
                <w:sz w:val="20"/>
                <w:szCs w:val="20"/>
              </w:rPr>
              <w:t>zastoupené: Mgr. Daliborem Cardou, starostou města</w:t>
            </w:r>
          </w:p>
        </w:tc>
      </w:tr>
      <w:tr w:rsidR="00867BED" w:rsidRPr="001F11C9" w:rsidTr="00722B22">
        <w:tc>
          <w:tcPr>
            <w:tcW w:w="9116" w:type="dxa"/>
            <w:shd w:val="clear" w:color="auto" w:fill="auto"/>
          </w:tcPr>
          <w:p w:rsidR="00867BED" w:rsidRPr="001F11C9" w:rsidRDefault="00867BED" w:rsidP="00722B22">
            <w:pPr>
              <w:spacing w:before="60"/>
              <w:ind w:left="176"/>
              <w:rPr>
                <w:sz w:val="20"/>
                <w:szCs w:val="20"/>
              </w:rPr>
            </w:pPr>
            <w:r w:rsidRPr="001F11C9">
              <w:rPr>
                <w:sz w:val="20"/>
                <w:szCs w:val="20"/>
              </w:rPr>
              <w:t>IČ: 00245836</w:t>
            </w:r>
          </w:p>
        </w:tc>
      </w:tr>
      <w:tr w:rsidR="00867BED" w:rsidRPr="001F11C9" w:rsidTr="00722B22">
        <w:tc>
          <w:tcPr>
            <w:tcW w:w="9116" w:type="dxa"/>
            <w:shd w:val="clear" w:color="auto" w:fill="auto"/>
          </w:tcPr>
          <w:p w:rsidR="00867BED" w:rsidRPr="001F11C9" w:rsidRDefault="00867BED" w:rsidP="00722B22">
            <w:pPr>
              <w:spacing w:before="60"/>
              <w:ind w:left="176"/>
              <w:rPr>
                <w:sz w:val="20"/>
                <w:szCs w:val="20"/>
              </w:rPr>
            </w:pPr>
            <w:r w:rsidRPr="001F11C9">
              <w:rPr>
                <w:sz w:val="20"/>
                <w:szCs w:val="20"/>
              </w:rPr>
              <w:t>DIČ: CZ00245836</w:t>
            </w:r>
          </w:p>
        </w:tc>
      </w:tr>
      <w:tr w:rsidR="00867BED" w:rsidRPr="001F11C9" w:rsidTr="00722B22">
        <w:tc>
          <w:tcPr>
            <w:tcW w:w="9116" w:type="dxa"/>
            <w:shd w:val="clear" w:color="auto" w:fill="auto"/>
          </w:tcPr>
          <w:p w:rsidR="00867BED" w:rsidRPr="001F11C9" w:rsidRDefault="00867BED" w:rsidP="00722B22">
            <w:pPr>
              <w:ind w:left="176"/>
              <w:rPr>
                <w:sz w:val="20"/>
                <w:szCs w:val="20"/>
              </w:rPr>
            </w:pPr>
            <w:r w:rsidRPr="001F11C9">
              <w:rPr>
                <w:sz w:val="20"/>
                <w:szCs w:val="20"/>
              </w:rPr>
              <w:t>osoby oprávněné jednat</w:t>
            </w:r>
          </w:p>
        </w:tc>
      </w:tr>
      <w:tr w:rsidR="00867BED" w:rsidRPr="001F11C9" w:rsidTr="00722B22">
        <w:tc>
          <w:tcPr>
            <w:tcW w:w="9116" w:type="dxa"/>
            <w:shd w:val="clear" w:color="auto" w:fill="auto"/>
          </w:tcPr>
          <w:p w:rsidR="00867BED" w:rsidRPr="001F11C9" w:rsidRDefault="00867BED" w:rsidP="00722B22">
            <w:pPr>
              <w:ind w:left="176"/>
              <w:rPr>
                <w:sz w:val="20"/>
                <w:szCs w:val="20"/>
              </w:rPr>
            </w:pPr>
            <w:r w:rsidRPr="001F11C9">
              <w:rPr>
                <w:sz w:val="20"/>
                <w:szCs w:val="20"/>
              </w:rPr>
              <w:t>- ve věcech smluvních: Mgr. Dalibor Carda, starosta města</w:t>
            </w:r>
          </w:p>
        </w:tc>
      </w:tr>
      <w:tr w:rsidR="00867BED" w:rsidRPr="001F11C9" w:rsidTr="00722B22">
        <w:tc>
          <w:tcPr>
            <w:tcW w:w="9116" w:type="dxa"/>
            <w:shd w:val="clear" w:color="auto" w:fill="auto"/>
          </w:tcPr>
          <w:p w:rsidR="00867BED" w:rsidRPr="001F11C9" w:rsidRDefault="00867BED" w:rsidP="00722B22">
            <w:pPr>
              <w:ind w:left="176"/>
              <w:rPr>
                <w:sz w:val="20"/>
                <w:szCs w:val="20"/>
              </w:rPr>
            </w:pPr>
            <w:r w:rsidRPr="001F11C9">
              <w:rPr>
                <w:sz w:val="20"/>
                <w:szCs w:val="20"/>
              </w:rPr>
              <w:t xml:space="preserve">- ve věcech technických: Ing. Petr Pešek, vedoucí odboru investic </w:t>
            </w:r>
            <w:proofErr w:type="spellStart"/>
            <w:r w:rsidRPr="001F11C9">
              <w:rPr>
                <w:sz w:val="20"/>
                <w:szCs w:val="20"/>
              </w:rPr>
              <w:t>MěÚ</w:t>
            </w:r>
            <w:proofErr w:type="spellEnd"/>
            <w:r w:rsidRPr="001F11C9">
              <w:rPr>
                <w:sz w:val="20"/>
                <w:szCs w:val="20"/>
              </w:rPr>
              <w:t xml:space="preserve"> Český Krumlov</w:t>
            </w:r>
          </w:p>
        </w:tc>
      </w:tr>
      <w:tr w:rsidR="00867BED" w:rsidRPr="001F11C9" w:rsidTr="00722B22">
        <w:tc>
          <w:tcPr>
            <w:tcW w:w="9116" w:type="dxa"/>
            <w:shd w:val="clear" w:color="auto" w:fill="auto"/>
          </w:tcPr>
          <w:p w:rsidR="00867BED" w:rsidRPr="001F11C9" w:rsidRDefault="00867BED" w:rsidP="00722B22">
            <w:pPr>
              <w:ind w:left="176"/>
              <w:rPr>
                <w:sz w:val="20"/>
                <w:szCs w:val="20"/>
              </w:rPr>
            </w:pPr>
            <w:r w:rsidRPr="001F11C9">
              <w:rPr>
                <w:sz w:val="20"/>
                <w:szCs w:val="20"/>
              </w:rPr>
              <w:t>bankovní spojení: Komerční banka, a.s., Český Krumlov</w:t>
            </w:r>
          </w:p>
        </w:tc>
      </w:tr>
      <w:tr w:rsidR="00867BED" w:rsidRPr="001F11C9" w:rsidTr="00722B22">
        <w:tc>
          <w:tcPr>
            <w:tcW w:w="9116" w:type="dxa"/>
            <w:shd w:val="clear" w:color="auto" w:fill="auto"/>
          </w:tcPr>
          <w:p w:rsidR="00867BED" w:rsidRPr="001F11C9" w:rsidRDefault="00867BED" w:rsidP="00722B22">
            <w:pPr>
              <w:ind w:left="176"/>
              <w:rPr>
                <w:sz w:val="20"/>
                <w:szCs w:val="20"/>
              </w:rPr>
            </w:pPr>
            <w:r w:rsidRPr="001F11C9">
              <w:rPr>
                <w:sz w:val="20"/>
                <w:szCs w:val="20"/>
              </w:rPr>
              <w:t>číslo účtu: 221241/0100</w:t>
            </w:r>
          </w:p>
        </w:tc>
      </w:tr>
      <w:tr w:rsidR="00867BED" w:rsidRPr="001F11C9" w:rsidTr="00722B22">
        <w:tc>
          <w:tcPr>
            <w:tcW w:w="9116" w:type="dxa"/>
            <w:shd w:val="clear" w:color="auto" w:fill="auto"/>
          </w:tcPr>
          <w:p w:rsidR="00867BED" w:rsidRPr="001F11C9" w:rsidRDefault="00867BED" w:rsidP="00722B22">
            <w:pPr>
              <w:ind w:left="176"/>
              <w:rPr>
                <w:sz w:val="20"/>
                <w:szCs w:val="20"/>
              </w:rPr>
            </w:pPr>
            <w:r w:rsidRPr="001F11C9">
              <w:rPr>
                <w:sz w:val="20"/>
                <w:szCs w:val="20"/>
              </w:rPr>
              <w:t>tel. 380 766 700</w:t>
            </w:r>
          </w:p>
        </w:tc>
      </w:tr>
    </w:tbl>
    <w:p w:rsidR="00867BED" w:rsidRPr="001F11C9" w:rsidRDefault="00867BED" w:rsidP="00867BED">
      <w:pPr>
        <w:spacing w:before="60"/>
        <w:ind w:left="567"/>
        <w:rPr>
          <w:sz w:val="20"/>
          <w:szCs w:val="20"/>
        </w:rPr>
      </w:pPr>
      <w:r w:rsidRPr="001F11C9">
        <w:rPr>
          <w:sz w:val="20"/>
          <w:szCs w:val="20"/>
        </w:rPr>
        <w:t>na straně jedné (dále jen „objednatel“)</w:t>
      </w:r>
    </w:p>
    <w:p w:rsidR="00867BED" w:rsidRPr="001F11C9" w:rsidRDefault="00867BED" w:rsidP="00867BED">
      <w:pPr>
        <w:spacing w:before="120"/>
        <w:ind w:left="567"/>
        <w:rPr>
          <w:sz w:val="20"/>
          <w:szCs w:val="20"/>
        </w:rPr>
      </w:pPr>
      <w:r w:rsidRPr="001F11C9">
        <w:rPr>
          <w:sz w:val="20"/>
          <w:szCs w:val="20"/>
        </w:rPr>
        <w:t>a</w:t>
      </w:r>
    </w:p>
    <w:p w:rsidR="00867BED" w:rsidRPr="006142C4" w:rsidRDefault="00867BED" w:rsidP="00867BED">
      <w:pPr>
        <w:numPr>
          <w:ilvl w:val="1"/>
          <w:numId w:val="1"/>
        </w:numPr>
        <w:spacing w:before="120"/>
        <w:ind w:left="567" w:hanging="567"/>
        <w:rPr>
          <w:b/>
          <w:sz w:val="20"/>
          <w:szCs w:val="20"/>
        </w:rPr>
      </w:pPr>
      <w:r w:rsidRPr="006142C4">
        <w:rPr>
          <w:b/>
          <w:sz w:val="20"/>
          <w:szCs w:val="20"/>
        </w:rPr>
        <w:t>Zhotovitel:</w:t>
      </w:r>
    </w:p>
    <w:tbl>
      <w:tblPr>
        <w:tblW w:w="0" w:type="auto"/>
        <w:tblInd w:w="392" w:type="dxa"/>
        <w:tblLook w:val="04A0" w:firstRow="1" w:lastRow="0" w:firstColumn="1" w:lastColumn="0" w:noHBand="0" w:noVBand="1"/>
      </w:tblPr>
      <w:tblGrid>
        <w:gridCol w:w="8962"/>
      </w:tblGrid>
      <w:tr w:rsidR="00867BED" w:rsidRPr="006142C4" w:rsidTr="00722B22">
        <w:tc>
          <w:tcPr>
            <w:tcW w:w="9072" w:type="dxa"/>
            <w:shd w:val="clear" w:color="auto" w:fill="auto"/>
          </w:tcPr>
          <w:p w:rsidR="00867BED" w:rsidRPr="006142C4" w:rsidRDefault="00867BED" w:rsidP="00722B22">
            <w:pPr>
              <w:spacing w:before="60"/>
              <w:ind w:left="176"/>
              <w:rPr>
                <w:b/>
                <w:sz w:val="20"/>
                <w:szCs w:val="20"/>
              </w:rPr>
            </w:pPr>
            <w:r w:rsidRPr="006142C4">
              <w:rPr>
                <w:b/>
                <w:sz w:val="20"/>
                <w:szCs w:val="20"/>
              </w:rPr>
              <w:t xml:space="preserve">Obchodní jméno: </w:t>
            </w:r>
            <w:proofErr w:type="spellStart"/>
            <w:r w:rsidR="008764B4">
              <w:rPr>
                <w:b/>
                <w:sz w:val="20"/>
                <w:szCs w:val="20"/>
              </w:rPr>
              <w:t>SaM</w:t>
            </w:r>
            <w:proofErr w:type="spellEnd"/>
            <w:r w:rsidR="008764B4">
              <w:rPr>
                <w:b/>
                <w:sz w:val="20"/>
                <w:szCs w:val="20"/>
              </w:rPr>
              <w:t xml:space="preserve"> silnice a mosty a.s.</w:t>
            </w:r>
          </w:p>
        </w:tc>
      </w:tr>
      <w:tr w:rsidR="00867BED" w:rsidRPr="001F11C9" w:rsidTr="00722B22">
        <w:tc>
          <w:tcPr>
            <w:tcW w:w="9072" w:type="dxa"/>
            <w:shd w:val="clear" w:color="auto" w:fill="auto"/>
          </w:tcPr>
          <w:p w:rsidR="00867BED" w:rsidRPr="001F11C9" w:rsidRDefault="00867BED" w:rsidP="00722B22">
            <w:pPr>
              <w:spacing w:before="60"/>
              <w:ind w:left="176"/>
              <w:rPr>
                <w:sz w:val="20"/>
                <w:szCs w:val="20"/>
              </w:rPr>
            </w:pPr>
            <w:r w:rsidRPr="001F11C9">
              <w:rPr>
                <w:sz w:val="20"/>
                <w:szCs w:val="20"/>
              </w:rPr>
              <w:t xml:space="preserve">Sídlo: </w:t>
            </w:r>
            <w:r w:rsidR="008764B4">
              <w:rPr>
                <w:sz w:val="20"/>
                <w:szCs w:val="20"/>
              </w:rPr>
              <w:t>Máchova 1129, 470 01 Česká Lípa</w:t>
            </w:r>
          </w:p>
        </w:tc>
      </w:tr>
      <w:tr w:rsidR="00867BED" w:rsidRPr="001F11C9" w:rsidTr="00722B22">
        <w:tc>
          <w:tcPr>
            <w:tcW w:w="9072" w:type="dxa"/>
            <w:shd w:val="clear" w:color="auto" w:fill="auto"/>
          </w:tcPr>
          <w:p w:rsidR="00867BED" w:rsidRPr="001F11C9" w:rsidRDefault="00867BED" w:rsidP="00722B22">
            <w:pPr>
              <w:spacing w:before="60"/>
              <w:ind w:left="176"/>
              <w:rPr>
                <w:sz w:val="20"/>
                <w:szCs w:val="20"/>
              </w:rPr>
            </w:pPr>
            <w:r w:rsidRPr="001F11C9">
              <w:rPr>
                <w:sz w:val="20"/>
                <w:szCs w:val="20"/>
              </w:rPr>
              <w:t xml:space="preserve">Zápis v OR: </w:t>
            </w:r>
            <w:r w:rsidR="008764B4">
              <w:rPr>
                <w:sz w:val="20"/>
                <w:szCs w:val="20"/>
              </w:rPr>
              <w:t>Krajský soud Ústí nad Labem, odd. B, vložka 972</w:t>
            </w:r>
          </w:p>
        </w:tc>
      </w:tr>
      <w:tr w:rsidR="00867BED" w:rsidRPr="001F11C9" w:rsidTr="00722B22">
        <w:tc>
          <w:tcPr>
            <w:tcW w:w="9072" w:type="dxa"/>
            <w:shd w:val="clear" w:color="auto" w:fill="auto"/>
          </w:tcPr>
          <w:p w:rsidR="00867BED" w:rsidRPr="001F11C9" w:rsidRDefault="00867BED" w:rsidP="00722B22">
            <w:pPr>
              <w:spacing w:before="60"/>
              <w:ind w:left="176"/>
              <w:rPr>
                <w:sz w:val="20"/>
                <w:szCs w:val="20"/>
              </w:rPr>
            </w:pPr>
            <w:r w:rsidRPr="001F11C9">
              <w:rPr>
                <w:sz w:val="20"/>
                <w:szCs w:val="20"/>
              </w:rPr>
              <w:t xml:space="preserve">IČ: </w:t>
            </w:r>
            <w:r w:rsidR="008764B4">
              <w:rPr>
                <w:sz w:val="20"/>
                <w:szCs w:val="20"/>
              </w:rPr>
              <w:t>25018094</w:t>
            </w:r>
          </w:p>
        </w:tc>
      </w:tr>
      <w:tr w:rsidR="00867BED" w:rsidRPr="001F11C9" w:rsidTr="00722B22">
        <w:tc>
          <w:tcPr>
            <w:tcW w:w="9072" w:type="dxa"/>
            <w:shd w:val="clear" w:color="auto" w:fill="auto"/>
          </w:tcPr>
          <w:p w:rsidR="00867BED" w:rsidRPr="001F11C9" w:rsidRDefault="00867BED" w:rsidP="00722B22">
            <w:pPr>
              <w:spacing w:before="60"/>
              <w:ind w:left="176"/>
              <w:rPr>
                <w:sz w:val="20"/>
                <w:szCs w:val="20"/>
              </w:rPr>
            </w:pPr>
            <w:r w:rsidRPr="001F11C9">
              <w:rPr>
                <w:sz w:val="20"/>
                <w:szCs w:val="20"/>
              </w:rPr>
              <w:t xml:space="preserve">DIČ: </w:t>
            </w:r>
            <w:r w:rsidR="008764B4">
              <w:rPr>
                <w:sz w:val="20"/>
                <w:szCs w:val="20"/>
              </w:rPr>
              <w:t>CZ</w:t>
            </w:r>
            <w:r w:rsidR="008764B4">
              <w:rPr>
                <w:sz w:val="20"/>
                <w:szCs w:val="20"/>
              </w:rPr>
              <w:t>25018094</w:t>
            </w:r>
          </w:p>
        </w:tc>
      </w:tr>
      <w:tr w:rsidR="00867BED" w:rsidRPr="001F11C9" w:rsidTr="00722B22">
        <w:tc>
          <w:tcPr>
            <w:tcW w:w="9072" w:type="dxa"/>
            <w:shd w:val="clear" w:color="auto" w:fill="auto"/>
          </w:tcPr>
          <w:p w:rsidR="00867BED" w:rsidRPr="001F11C9" w:rsidRDefault="00867BED" w:rsidP="00722B22">
            <w:pPr>
              <w:ind w:left="175"/>
              <w:rPr>
                <w:sz w:val="20"/>
                <w:szCs w:val="20"/>
              </w:rPr>
            </w:pPr>
            <w:r w:rsidRPr="001F11C9">
              <w:rPr>
                <w:sz w:val="20"/>
                <w:szCs w:val="20"/>
              </w:rPr>
              <w:t xml:space="preserve">zastoupená </w:t>
            </w:r>
            <w:r w:rsidR="008764B4">
              <w:rPr>
                <w:sz w:val="20"/>
                <w:szCs w:val="20"/>
              </w:rPr>
              <w:t>Ing. Dušanem Drahošem, předsedou představenstva a ředitelem podniku</w:t>
            </w:r>
          </w:p>
        </w:tc>
      </w:tr>
      <w:tr w:rsidR="00867BED" w:rsidRPr="001F11C9" w:rsidTr="00722B22">
        <w:tc>
          <w:tcPr>
            <w:tcW w:w="9072" w:type="dxa"/>
            <w:shd w:val="clear" w:color="auto" w:fill="auto"/>
          </w:tcPr>
          <w:p w:rsidR="00867BED" w:rsidRPr="001F11C9" w:rsidRDefault="00867BED" w:rsidP="00722B22">
            <w:pPr>
              <w:ind w:left="175"/>
              <w:rPr>
                <w:sz w:val="20"/>
                <w:szCs w:val="20"/>
              </w:rPr>
            </w:pPr>
            <w:r w:rsidRPr="001F11C9">
              <w:rPr>
                <w:sz w:val="20"/>
                <w:szCs w:val="20"/>
              </w:rPr>
              <w:t>osoby oprávněné jednat</w:t>
            </w:r>
          </w:p>
        </w:tc>
      </w:tr>
      <w:tr w:rsidR="00867BED" w:rsidRPr="001F11C9" w:rsidTr="00722B22">
        <w:tc>
          <w:tcPr>
            <w:tcW w:w="9072" w:type="dxa"/>
            <w:shd w:val="clear" w:color="auto" w:fill="auto"/>
          </w:tcPr>
          <w:p w:rsidR="00867BED" w:rsidRPr="001F11C9" w:rsidRDefault="00867BED" w:rsidP="00722B22">
            <w:pPr>
              <w:ind w:left="328" w:hanging="153"/>
              <w:rPr>
                <w:sz w:val="20"/>
                <w:szCs w:val="20"/>
              </w:rPr>
            </w:pPr>
            <w:r w:rsidRPr="001F11C9">
              <w:rPr>
                <w:sz w:val="20"/>
                <w:szCs w:val="20"/>
              </w:rPr>
              <w:t xml:space="preserve">- ve věcech smluvních: </w:t>
            </w:r>
            <w:r w:rsidR="008764B4">
              <w:rPr>
                <w:sz w:val="20"/>
                <w:szCs w:val="20"/>
              </w:rPr>
              <w:t>Ing. Dušan Drahoš</w:t>
            </w:r>
          </w:p>
        </w:tc>
      </w:tr>
      <w:tr w:rsidR="00867BED" w:rsidRPr="001F11C9" w:rsidTr="00722B22">
        <w:tc>
          <w:tcPr>
            <w:tcW w:w="9072" w:type="dxa"/>
            <w:shd w:val="clear" w:color="auto" w:fill="auto"/>
          </w:tcPr>
          <w:p w:rsidR="00867BED" w:rsidRPr="001F11C9" w:rsidRDefault="00867BED" w:rsidP="00722B22">
            <w:pPr>
              <w:ind w:left="175"/>
              <w:rPr>
                <w:sz w:val="20"/>
                <w:szCs w:val="20"/>
              </w:rPr>
            </w:pPr>
            <w:r w:rsidRPr="001F11C9">
              <w:rPr>
                <w:sz w:val="20"/>
                <w:szCs w:val="20"/>
              </w:rPr>
              <w:t xml:space="preserve">- ve věcech technických: </w:t>
            </w:r>
            <w:r w:rsidR="008764B4">
              <w:rPr>
                <w:sz w:val="20"/>
                <w:szCs w:val="20"/>
              </w:rPr>
              <w:t>Ing. Jan Rybák</w:t>
            </w:r>
          </w:p>
        </w:tc>
      </w:tr>
      <w:tr w:rsidR="00867BED" w:rsidRPr="001F11C9" w:rsidTr="00722B22">
        <w:tc>
          <w:tcPr>
            <w:tcW w:w="9072" w:type="dxa"/>
            <w:shd w:val="clear" w:color="auto" w:fill="auto"/>
          </w:tcPr>
          <w:p w:rsidR="00867BED" w:rsidRPr="001F11C9" w:rsidRDefault="00867BED" w:rsidP="00722B22">
            <w:pPr>
              <w:ind w:left="175"/>
              <w:rPr>
                <w:sz w:val="20"/>
                <w:szCs w:val="20"/>
              </w:rPr>
            </w:pPr>
            <w:r w:rsidRPr="001F11C9">
              <w:rPr>
                <w:sz w:val="20"/>
                <w:szCs w:val="20"/>
              </w:rPr>
              <w:t xml:space="preserve">bankovní spojení: </w:t>
            </w:r>
            <w:r w:rsidR="008764B4">
              <w:rPr>
                <w:sz w:val="20"/>
                <w:szCs w:val="20"/>
              </w:rPr>
              <w:t>Komerční banka a.s., pobočka Česká Lípa</w:t>
            </w:r>
          </w:p>
        </w:tc>
      </w:tr>
      <w:tr w:rsidR="00867BED" w:rsidRPr="001F11C9" w:rsidTr="00722B22">
        <w:tc>
          <w:tcPr>
            <w:tcW w:w="9072" w:type="dxa"/>
            <w:shd w:val="clear" w:color="auto" w:fill="auto"/>
          </w:tcPr>
          <w:p w:rsidR="00867BED" w:rsidRPr="001F11C9" w:rsidRDefault="00867BED" w:rsidP="00722B22">
            <w:pPr>
              <w:ind w:left="175"/>
              <w:rPr>
                <w:sz w:val="20"/>
                <w:szCs w:val="20"/>
              </w:rPr>
            </w:pPr>
            <w:r w:rsidRPr="001F11C9">
              <w:rPr>
                <w:sz w:val="20"/>
                <w:szCs w:val="20"/>
              </w:rPr>
              <w:t xml:space="preserve">číslo účtu: </w:t>
            </w:r>
            <w:r w:rsidR="008764B4">
              <w:rPr>
                <w:sz w:val="20"/>
                <w:szCs w:val="20"/>
              </w:rPr>
              <w:t>254242421/0100</w:t>
            </w:r>
          </w:p>
        </w:tc>
      </w:tr>
      <w:tr w:rsidR="00867BED" w:rsidRPr="001F11C9" w:rsidTr="00722B22">
        <w:tc>
          <w:tcPr>
            <w:tcW w:w="9072" w:type="dxa"/>
            <w:shd w:val="clear" w:color="auto" w:fill="auto"/>
          </w:tcPr>
          <w:p w:rsidR="00867BED" w:rsidRPr="001F11C9" w:rsidRDefault="00867BED" w:rsidP="00722B22">
            <w:pPr>
              <w:ind w:firstLine="175"/>
              <w:rPr>
                <w:sz w:val="20"/>
                <w:szCs w:val="20"/>
              </w:rPr>
            </w:pPr>
            <w:r w:rsidRPr="001F11C9">
              <w:rPr>
                <w:sz w:val="20"/>
                <w:szCs w:val="20"/>
              </w:rPr>
              <w:t xml:space="preserve">tel. </w:t>
            </w:r>
            <w:r w:rsidR="008764B4">
              <w:rPr>
                <w:sz w:val="20"/>
                <w:szCs w:val="20"/>
              </w:rPr>
              <w:t>487 834 467</w:t>
            </w:r>
          </w:p>
        </w:tc>
      </w:tr>
      <w:tr w:rsidR="00867BED" w:rsidRPr="001F11C9" w:rsidTr="00722B22">
        <w:tc>
          <w:tcPr>
            <w:tcW w:w="9072" w:type="dxa"/>
            <w:shd w:val="clear" w:color="auto" w:fill="auto"/>
          </w:tcPr>
          <w:p w:rsidR="00867BED" w:rsidRPr="001F11C9" w:rsidRDefault="00867BED" w:rsidP="00722B22">
            <w:pPr>
              <w:ind w:firstLine="175"/>
              <w:rPr>
                <w:sz w:val="20"/>
                <w:szCs w:val="20"/>
              </w:rPr>
            </w:pPr>
            <w:r w:rsidRPr="001F11C9">
              <w:rPr>
                <w:sz w:val="20"/>
                <w:szCs w:val="20"/>
              </w:rPr>
              <w:t xml:space="preserve">korespondenční adresa: </w:t>
            </w:r>
            <w:r w:rsidR="008764B4">
              <w:rPr>
                <w:sz w:val="20"/>
                <w:szCs w:val="20"/>
              </w:rPr>
              <w:t>Litvínovická 1478, 37001 České Budějovice</w:t>
            </w:r>
          </w:p>
        </w:tc>
      </w:tr>
    </w:tbl>
    <w:p w:rsidR="00867BED" w:rsidRPr="001F11C9" w:rsidRDefault="00867BED" w:rsidP="00867BED">
      <w:pPr>
        <w:spacing w:before="60"/>
        <w:ind w:left="567"/>
        <w:rPr>
          <w:sz w:val="20"/>
          <w:szCs w:val="20"/>
        </w:rPr>
      </w:pPr>
      <w:r w:rsidRPr="001F11C9">
        <w:rPr>
          <w:sz w:val="20"/>
          <w:szCs w:val="20"/>
        </w:rPr>
        <w:t>na straně druhé (dále jen „zhotovitel“)</w:t>
      </w:r>
    </w:p>
    <w:p w:rsidR="00867BED" w:rsidRPr="001F11C9" w:rsidRDefault="00867BED" w:rsidP="00867BED">
      <w:pPr>
        <w:spacing w:before="60"/>
        <w:ind w:left="567"/>
        <w:jc w:val="both"/>
        <w:rPr>
          <w:sz w:val="20"/>
          <w:szCs w:val="20"/>
        </w:rPr>
      </w:pPr>
      <w:r w:rsidRPr="001F11C9">
        <w:rPr>
          <w:sz w:val="20"/>
          <w:szCs w:val="20"/>
        </w:rPr>
        <w:t xml:space="preserve">uzavírají dnešního dne podle ustanovení § 2586 a násl. zákona č. 89/2012 Sb., občanský zákoník, ve znění </w:t>
      </w:r>
      <w:proofErr w:type="spellStart"/>
      <w:r w:rsidRPr="001F11C9">
        <w:rPr>
          <w:sz w:val="20"/>
          <w:szCs w:val="20"/>
        </w:rPr>
        <w:t>pozd</w:t>
      </w:r>
      <w:proofErr w:type="spellEnd"/>
      <w:r w:rsidRPr="001F11C9">
        <w:rPr>
          <w:sz w:val="20"/>
          <w:szCs w:val="20"/>
        </w:rPr>
        <w:t>. předpisů (dále jen „občanský zákoník“ nebo jen "OZ") tuto Smlouvu o dílo (dále jen "Smlouva").</w:t>
      </w:r>
    </w:p>
    <w:p w:rsidR="00867BED" w:rsidRPr="001F11C9" w:rsidRDefault="00867BED" w:rsidP="00867BED">
      <w:pPr>
        <w:numPr>
          <w:ilvl w:val="1"/>
          <w:numId w:val="1"/>
        </w:numPr>
        <w:spacing w:before="60"/>
        <w:ind w:left="567" w:hanging="567"/>
        <w:jc w:val="both"/>
        <w:rPr>
          <w:sz w:val="20"/>
          <w:szCs w:val="20"/>
        </w:rPr>
      </w:pPr>
      <w:r w:rsidRPr="001F11C9">
        <w:rPr>
          <w:sz w:val="20"/>
          <w:szCs w:val="20"/>
        </w:rPr>
        <w:t xml:space="preserve">Smlouva je uzavřena na základě rozhodnutí objednatele o přidělení veřejné zakázky na stavební práce </w:t>
      </w:r>
      <w:r>
        <w:rPr>
          <w:sz w:val="20"/>
          <w:szCs w:val="20"/>
        </w:rPr>
        <w:t xml:space="preserve">s názvem </w:t>
      </w:r>
      <w:r w:rsidRPr="0099645D">
        <w:rPr>
          <w:b/>
          <w:sz w:val="20"/>
          <w:szCs w:val="20"/>
        </w:rPr>
        <w:t>"</w:t>
      </w:r>
      <w:r w:rsidR="00CB2625" w:rsidRPr="00CB2625">
        <w:rPr>
          <w:b/>
          <w:bCs/>
          <w:sz w:val="20"/>
          <w:szCs w:val="20"/>
        </w:rPr>
        <w:t xml:space="preserve">Cyklostezka ul. </w:t>
      </w:r>
      <w:proofErr w:type="gramStart"/>
      <w:r w:rsidR="00CB2625" w:rsidRPr="00CB2625">
        <w:rPr>
          <w:b/>
          <w:bCs/>
          <w:sz w:val="20"/>
          <w:szCs w:val="20"/>
        </w:rPr>
        <w:t>Chvalšinská - AZ</w:t>
      </w:r>
      <w:proofErr w:type="gramEnd"/>
      <w:r w:rsidR="00CB2625" w:rsidRPr="00CB2625">
        <w:rPr>
          <w:b/>
          <w:bCs/>
          <w:sz w:val="20"/>
          <w:szCs w:val="20"/>
        </w:rPr>
        <w:t xml:space="preserve"> Špičák, Český Krumlov I. a II. etapa</w:t>
      </w:r>
      <w:r w:rsidRPr="0099645D">
        <w:rPr>
          <w:b/>
          <w:sz w:val="20"/>
          <w:szCs w:val="20"/>
        </w:rPr>
        <w:t>"</w:t>
      </w:r>
      <w:r w:rsidRPr="001F11C9">
        <w:rPr>
          <w:sz w:val="20"/>
          <w:szCs w:val="20"/>
        </w:rPr>
        <w:t xml:space="preserve"> (dále jen "zakázka").</w:t>
      </w:r>
    </w:p>
    <w:p w:rsidR="00867BED" w:rsidRPr="00A27BFF" w:rsidRDefault="00867BED" w:rsidP="00867BED">
      <w:pPr>
        <w:numPr>
          <w:ilvl w:val="1"/>
          <w:numId w:val="1"/>
        </w:numPr>
        <w:spacing w:before="60"/>
        <w:ind w:left="567" w:hanging="567"/>
        <w:jc w:val="both"/>
        <w:rPr>
          <w:sz w:val="20"/>
          <w:szCs w:val="20"/>
        </w:rPr>
      </w:pPr>
      <w:r w:rsidRPr="001F11C9">
        <w:rPr>
          <w:sz w:val="20"/>
          <w:szCs w:val="20"/>
        </w:rPr>
        <w:t xml:space="preserve">Objednatele při realizaci stavby kromě zástupců uvedených v odst. 1.1. může zastupovat s působností technického </w:t>
      </w:r>
      <w:r w:rsidRPr="001F11C9">
        <w:rPr>
          <w:color w:val="000000"/>
          <w:sz w:val="20"/>
          <w:szCs w:val="20"/>
        </w:rPr>
        <w:t xml:space="preserve">dozoru stavebníka třetí osoba (dále jen "Technický dozor"). Bližší ujednání týkající se technického dozoru jsou uvedena </w:t>
      </w:r>
      <w:r w:rsidRPr="00A27BFF">
        <w:rPr>
          <w:color w:val="000000"/>
          <w:sz w:val="20"/>
          <w:szCs w:val="20"/>
        </w:rPr>
        <w:t>v čl. 12 Smlouvy.</w:t>
      </w:r>
    </w:p>
    <w:p w:rsidR="00867BED" w:rsidRPr="001F11C9" w:rsidRDefault="00867BED" w:rsidP="00867BED">
      <w:pPr>
        <w:numPr>
          <w:ilvl w:val="1"/>
          <w:numId w:val="1"/>
        </w:numPr>
        <w:spacing w:before="60"/>
        <w:ind w:left="567" w:hanging="567"/>
        <w:jc w:val="both"/>
        <w:rPr>
          <w:sz w:val="20"/>
          <w:szCs w:val="20"/>
        </w:rPr>
      </w:pPr>
      <w:r w:rsidRPr="00A27BFF">
        <w:rPr>
          <w:color w:val="000000"/>
          <w:sz w:val="20"/>
          <w:szCs w:val="20"/>
        </w:rPr>
        <w:lastRenderedPageBreak/>
        <w:t>Při operativním technickém řízení činností při realizaci</w:t>
      </w:r>
      <w:r w:rsidRPr="001F11C9">
        <w:rPr>
          <w:color w:val="000000"/>
          <w:sz w:val="20"/>
          <w:szCs w:val="20"/>
        </w:rPr>
        <w:t xml:space="preserve"> díla, při potvrzování zápisů o splnění podmínek pro uvolňování záloh, odsouhlasení faktur nebo jiných podkladů pro</w:t>
      </w:r>
      <w:r w:rsidRPr="001F11C9">
        <w:rPr>
          <w:sz w:val="20"/>
          <w:szCs w:val="20"/>
        </w:rPr>
        <w:t xml:space="preserve"> placení, potvrzování soupisu provedených prací, zápisů o předání a převzetí díla nebo jeho části jsou zmocněni jednat:</w:t>
      </w:r>
    </w:p>
    <w:p w:rsidR="00867BED" w:rsidRPr="001F11C9" w:rsidRDefault="00867BED" w:rsidP="00867BED">
      <w:pPr>
        <w:spacing w:before="60"/>
        <w:ind w:left="567"/>
        <w:jc w:val="both"/>
        <w:rPr>
          <w:sz w:val="20"/>
          <w:szCs w:val="20"/>
        </w:rPr>
      </w:pPr>
      <w:r w:rsidRPr="001F11C9">
        <w:rPr>
          <w:sz w:val="20"/>
          <w:szCs w:val="20"/>
        </w:rPr>
        <w:t xml:space="preserve">za zhotovitele: </w:t>
      </w:r>
      <w:r w:rsidR="008764B4">
        <w:rPr>
          <w:sz w:val="20"/>
          <w:szCs w:val="20"/>
        </w:rPr>
        <w:t xml:space="preserve">Ing. Jan Rybák, vedoucí OZ České Budějovice, p. Robert </w:t>
      </w:r>
      <w:proofErr w:type="spellStart"/>
      <w:r w:rsidR="008764B4">
        <w:rPr>
          <w:sz w:val="20"/>
          <w:szCs w:val="20"/>
        </w:rPr>
        <w:t>Fošum</w:t>
      </w:r>
      <w:proofErr w:type="spellEnd"/>
      <w:r w:rsidR="008764B4">
        <w:rPr>
          <w:sz w:val="20"/>
          <w:szCs w:val="20"/>
        </w:rPr>
        <w:t>, ZVZ OZ České Budějovice</w:t>
      </w:r>
      <w:r w:rsidRPr="001F11C9">
        <w:rPr>
          <w:sz w:val="20"/>
          <w:szCs w:val="20"/>
        </w:rPr>
        <w:t>,</w:t>
      </w:r>
    </w:p>
    <w:p w:rsidR="00867BED" w:rsidRPr="001F11C9" w:rsidRDefault="00867BED" w:rsidP="00867BED">
      <w:pPr>
        <w:spacing w:before="60"/>
        <w:ind w:left="567"/>
        <w:jc w:val="both"/>
        <w:rPr>
          <w:iCs/>
          <w:sz w:val="20"/>
          <w:szCs w:val="20"/>
        </w:rPr>
      </w:pPr>
      <w:r w:rsidRPr="001F11C9">
        <w:rPr>
          <w:sz w:val="20"/>
          <w:szCs w:val="20"/>
        </w:rPr>
        <w:t>za objednatele</w:t>
      </w:r>
      <w:r w:rsidRPr="00653624">
        <w:rPr>
          <w:sz w:val="20"/>
          <w:szCs w:val="20"/>
        </w:rPr>
        <w:t>:</w:t>
      </w:r>
      <w:r w:rsidR="008764B4">
        <w:rPr>
          <w:sz w:val="20"/>
          <w:szCs w:val="20"/>
        </w:rPr>
        <w:t xml:space="preserve"> Ing. Petr Jerhot, technický dozor stavebníka, p. Karel Jirovec, technik odboru investic Městského úřadu Český Krumlov</w:t>
      </w:r>
      <w:r w:rsidRPr="001F11C9">
        <w:rPr>
          <w:sz w:val="20"/>
          <w:szCs w:val="20"/>
        </w:rPr>
        <w:t>,</w:t>
      </w:r>
    </w:p>
    <w:p w:rsidR="00867BED" w:rsidRPr="001F11C9" w:rsidRDefault="00867BED" w:rsidP="00867BED">
      <w:pPr>
        <w:spacing w:before="60"/>
        <w:ind w:left="567"/>
        <w:jc w:val="both"/>
        <w:rPr>
          <w:sz w:val="20"/>
          <w:szCs w:val="20"/>
        </w:rPr>
      </w:pPr>
      <w:r w:rsidRPr="001F11C9">
        <w:rPr>
          <w:sz w:val="20"/>
          <w:szCs w:val="20"/>
        </w:rPr>
        <w:t xml:space="preserve">a to vždy každý z nich samostatně, pokud není stanoveno jinak. Toto zmocnění trvá až do písemného odvolání. </w:t>
      </w:r>
    </w:p>
    <w:p w:rsidR="00867BED" w:rsidRPr="001F11C9" w:rsidRDefault="00867BED" w:rsidP="00867BED">
      <w:pPr>
        <w:numPr>
          <w:ilvl w:val="0"/>
          <w:numId w:val="3"/>
        </w:numPr>
        <w:spacing w:before="240"/>
        <w:ind w:left="425" w:hanging="425"/>
        <w:rPr>
          <w:b/>
          <w:sz w:val="20"/>
          <w:szCs w:val="20"/>
        </w:rPr>
      </w:pPr>
      <w:r w:rsidRPr="001F11C9">
        <w:rPr>
          <w:b/>
          <w:sz w:val="20"/>
          <w:szCs w:val="20"/>
        </w:rPr>
        <w:t>Vymezení pojmů</w:t>
      </w:r>
    </w:p>
    <w:p w:rsidR="00867BED" w:rsidRPr="001F11C9" w:rsidRDefault="00867BED" w:rsidP="00867BED">
      <w:pPr>
        <w:numPr>
          <w:ilvl w:val="0"/>
          <w:numId w:val="22"/>
        </w:numPr>
        <w:spacing w:before="120"/>
        <w:jc w:val="both"/>
        <w:rPr>
          <w:bCs/>
          <w:sz w:val="20"/>
          <w:szCs w:val="20"/>
        </w:rPr>
      </w:pPr>
      <w:proofErr w:type="gramStart"/>
      <w:r w:rsidRPr="001F11C9">
        <w:rPr>
          <w:bCs/>
          <w:sz w:val="20"/>
          <w:szCs w:val="20"/>
        </w:rPr>
        <w:t>Objednatel - zadavatel</w:t>
      </w:r>
      <w:proofErr w:type="gramEnd"/>
      <w:r w:rsidRPr="001F11C9">
        <w:rPr>
          <w:bCs/>
          <w:sz w:val="20"/>
          <w:szCs w:val="20"/>
        </w:rPr>
        <w:t xml:space="preserve"> po uzavření smlouvy o dílo na základě rozhodnutí objednatele o výběru nejvhodnější nabídky pro plnění veřejné zakázky v rámci veřejné zakázky.</w:t>
      </w:r>
    </w:p>
    <w:p w:rsidR="00867BED" w:rsidRPr="001F11C9" w:rsidRDefault="00867BED" w:rsidP="00867BED">
      <w:pPr>
        <w:numPr>
          <w:ilvl w:val="0"/>
          <w:numId w:val="22"/>
        </w:numPr>
        <w:spacing w:before="60"/>
        <w:ind w:left="714" w:hanging="357"/>
        <w:jc w:val="both"/>
        <w:rPr>
          <w:bCs/>
          <w:sz w:val="20"/>
          <w:szCs w:val="20"/>
        </w:rPr>
      </w:pPr>
      <w:proofErr w:type="gramStart"/>
      <w:r w:rsidRPr="001F11C9">
        <w:rPr>
          <w:bCs/>
          <w:sz w:val="20"/>
          <w:szCs w:val="20"/>
        </w:rPr>
        <w:t xml:space="preserve">Zhotovitel - </w:t>
      </w:r>
      <w:r>
        <w:rPr>
          <w:bCs/>
          <w:sz w:val="20"/>
          <w:szCs w:val="20"/>
        </w:rPr>
        <w:t>účastník</w:t>
      </w:r>
      <w:proofErr w:type="gramEnd"/>
      <w:r w:rsidRPr="001F11C9">
        <w:rPr>
          <w:bCs/>
          <w:sz w:val="20"/>
          <w:szCs w:val="20"/>
        </w:rPr>
        <w:t xml:space="preserve"> (dodavatel) po uzavření smlouvy o dílo na základě rozhodnutí objednatele o výběru nejvhodnější nabídky pro plnění veřejné zakázky v rámci veřejné zakázky.</w:t>
      </w:r>
    </w:p>
    <w:p w:rsidR="00867BED" w:rsidRPr="001F11C9" w:rsidRDefault="00867BED" w:rsidP="00867BED">
      <w:pPr>
        <w:numPr>
          <w:ilvl w:val="0"/>
          <w:numId w:val="22"/>
        </w:numPr>
        <w:spacing w:before="60"/>
        <w:ind w:left="714" w:hanging="357"/>
        <w:jc w:val="both"/>
        <w:rPr>
          <w:bCs/>
          <w:sz w:val="20"/>
          <w:szCs w:val="20"/>
        </w:rPr>
      </w:pPr>
      <w:r w:rsidRPr="001F11C9">
        <w:rPr>
          <w:bCs/>
          <w:sz w:val="20"/>
          <w:szCs w:val="20"/>
        </w:rPr>
        <w:t xml:space="preserve">Podzhotovitel </w:t>
      </w:r>
      <w:r>
        <w:rPr>
          <w:bCs/>
          <w:sz w:val="20"/>
          <w:szCs w:val="20"/>
        </w:rPr>
        <w:t>–</w:t>
      </w:r>
      <w:r w:rsidRPr="001F11C9">
        <w:rPr>
          <w:bCs/>
          <w:sz w:val="20"/>
          <w:szCs w:val="20"/>
        </w:rPr>
        <w:t xml:space="preserve"> subdodavatel</w:t>
      </w:r>
      <w:r>
        <w:rPr>
          <w:bCs/>
          <w:sz w:val="20"/>
          <w:szCs w:val="20"/>
        </w:rPr>
        <w:t>/poddodavatel</w:t>
      </w:r>
      <w:r w:rsidRPr="001F11C9">
        <w:rPr>
          <w:bCs/>
          <w:sz w:val="20"/>
          <w:szCs w:val="20"/>
        </w:rPr>
        <w:t xml:space="preserve"> po uzavření smlouvy o dílo na základě rozhodnutí objednatele o výběru nejvhodnější nabídky pro plnění veřejné zakázky v rámci veřejné zakázky.</w:t>
      </w:r>
    </w:p>
    <w:p w:rsidR="00867BED" w:rsidRPr="005D41F5" w:rsidRDefault="00867BED" w:rsidP="00867BED">
      <w:pPr>
        <w:numPr>
          <w:ilvl w:val="0"/>
          <w:numId w:val="22"/>
        </w:numPr>
        <w:spacing w:before="60"/>
        <w:ind w:left="714" w:hanging="357"/>
        <w:jc w:val="both"/>
        <w:rPr>
          <w:bCs/>
          <w:sz w:val="20"/>
          <w:szCs w:val="20"/>
        </w:rPr>
      </w:pPr>
      <w:r w:rsidRPr="005D41F5">
        <w:rPr>
          <w:bCs/>
          <w:sz w:val="20"/>
          <w:szCs w:val="20"/>
        </w:rPr>
        <w:t xml:space="preserve">Příslušná </w:t>
      </w:r>
      <w:proofErr w:type="gramStart"/>
      <w:r w:rsidRPr="005D41F5">
        <w:rPr>
          <w:bCs/>
          <w:sz w:val="20"/>
          <w:szCs w:val="20"/>
        </w:rPr>
        <w:t>dokumentace - dokumentace</w:t>
      </w:r>
      <w:proofErr w:type="gramEnd"/>
      <w:r w:rsidRPr="005D41F5">
        <w:rPr>
          <w:bCs/>
          <w:sz w:val="20"/>
          <w:szCs w:val="20"/>
        </w:rPr>
        <w:t xml:space="preserve"> zpracovaná v rozsahu stanoveném jiným právním předpisem </w:t>
      </w:r>
      <w:r>
        <w:rPr>
          <w:bCs/>
          <w:sz w:val="20"/>
          <w:szCs w:val="20"/>
        </w:rPr>
        <w:t>(vyhláškou č. 169/2016 Sb.)</w:t>
      </w:r>
    </w:p>
    <w:p w:rsidR="00867BED" w:rsidRPr="00653624" w:rsidRDefault="00867BED" w:rsidP="00867BED">
      <w:pPr>
        <w:numPr>
          <w:ilvl w:val="0"/>
          <w:numId w:val="22"/>
        </w:numPr>
        <w:spacing w:before="60"/>
        <w:ind w:left="714" w:hanging="357"/>
        <w:jc w:val="both"/>
        <w:rPr>
          <w:bCs/>
          <w:sz w:val="20"/>
          <w:szCs w:val="20"/>
        </w:rPr>
      </w:pPr>
      <w:r>
        <w:rPr>
          <w:bCs/>
          <w:sz w:val="20"/>
          <w:szCs w:val="20"/>
        </w:rPr>
        <w:t xml:space="preserve">Položkový rozpočet - </w:t>
      </w:r>
      <w:r w:rsidRPr="00DD23D5">
        <w:rPr>
          <w:bCs/>
          <w:sz w:val="20"/>
          <w:szCs w:val="20"/>
        </w:rPr>
        <w:t xml:space="preserve"> zhotovitelem oceněný soupis stavebních prací, dodávek a služeb </w:t>
      </w:r>
      <w:r>
        <w:rPr>
          <w:bCs/>
          <w:sz w:val="20"/>
          <w:szCs w:val="20"/>
        </w:rPr>
        <w:t xml:space="preserve">s výkazem výměr </w:t>
      </w:r>
      <w:r w:rsidRPr="00DD23D5">
        <w:rPr>
          <w:bCs/>
          <w:sz w:val="20"/>
          <w:szCs w:val="20"/>
        </w:rPr>
        <w:t>v členění položkového rozpočtu</w:t>
      </w:r>
      <w:r>
        <w:rPr>
          <w:bCs/>
          <w:sz w:val="20"/>
          <w:szCs w:val="20"/>
        </w:rPr>
        <w:t xml:space="preserve">, </w:t>
      </w:r>
      <w:r w:rsidRPr="00653624">
        <w:rPr>
          <w:bCs/>
          <w:sz w:val="20"/>
          <w:szCs w:val="20"/>
        </w:rPr>
        <w:t>v němž jsou zhotovitelem uvedeny jednotkové ceny u všech položek stavebních prací, dodávek a služeb a jejich celkové ceny pro zadavatelem vymezené množství</w:t>
      </w:r>
      <w:r>
        <w:rPr>
          <w:bCs/>
          <w:sz w:val="20"/>
          <w:szCs w:val="20"/>
        </w:rPr>
        <w:t xml:space="preserve"> (dále také jako „o</w:t>
      </w:r>
      <w:r w:rsidRPr="00DD23D5">
        <w:rPr>
          <w:bCs/>
          <w:sz w:val="20"/>
          <w:szCs w:val="20"/>
        </w:rPr>
        <w:t>ceněný soupis prací a dodávek</w:t>
      </w:r>
      <w:r>
        <w:rPr>
          <w:bCs/>
          <w:sz w:val="20"/>
          <w:szCs w:val="20"/>
        </w:rPr>
        <w:t>“)</w:t>
      </w:r>
    </w:p>
    <w:p w:rsidR="00867BED" w:rsidRPr="001F11C9" w:rsidRDefault="00867BED" w:rsidP="00867BED">
      <w:pPr>
        <w:numPr>
          <w:ilvl w:val="0"/>
          <w:numId w:val="3"/>
        </w:numPr>
        <w:spacing w:before="240"/>
        <w:ind w:left="425" w:hanging="425"/>
        <w:rPr>
          <w:b/>
          <w:sz w:val="20"/>
          <w:szCs w:val="20"/>
        </w:rPr>
      </w:pPr>
      <w:r w:rsidRPr="001F11C9">
        <w:rPr>
          <w:b/>
          <w:sz w:val="20"/>
          <w:szCs w:val="20"/>
        </w:rPr>
        <w:t>Základní údaje o díle</w:t>
      </w:r>
    </w:p>
    <w:p w:rsidR="00867BED" w:rsidRPr="001F11C9" w:rsidRDefault="00867BED" w:rsidP="00867BED">
      <w:pPr>
        <w:numPr>
          <w:ilvl w:val="1"/>
          <w:numId w:val="9"/>
        </w:numPr>
        <w:tabs>
          <w:tab w:val="clear" w:pos="862"/>
        </w:tabs>
        <w:spacing w:before="60"/>
        <w:ind w:left="540" w:hanging="540"/>
        <w:jc w:val="both"/>
        <w:rPr>
          <w:b/>
          <w:bCs/>
          <w:sz w:val="20"/>
          <w:szCs w:val="20"/>
        </w:rPr>
      </w:pPr>
      <w:r w:rsidRPr="001F11C9">
        <w:rPr>
          <w:sz w:val="20"/>
          <w:szCs w:val="20"/>
        </w:rPr>
        <w:t xml:space="preserve">Název stavby: </w:t>
      </w:r>
      <w:r w:rsidRPr="001F11C9">
        <w:rPr>
          <w:bCs/>
          <w:sz w:val="20"/>
          <w:szCs w:val="20"/>
        </w:rPr>
        <w:t>"</w:t>
      </w:r>
      <w:r w:rsidRPr="00D15DBB">
        <w:rPr>
          <w:b/>
          <w:bCs/>
          <w:sz w:val="20"/>
          <w:szCs w:val="20"/>
        </w:rPr>
        <w:t xml:space="preserve"> </w:t>
      </w:r>
      <w:r w:rsidR="00CB2625" w:rsidRPr="00CB2625">
        <w:rPr>
          <w:b/>
          <w:bCs/>
          <w:sz w:val="20"/>
          <w:szCs w:val="20"/>
        </w:rPr>
        <w:t xml:space="preserve">Cyklostezka ul. </w:t>
      </w:r>
      <w:proofErr w:type="gramStart"/>
      <w:r w:rsidR="00CB2625" w:rsidRPr="00CB2625">
        <w:rPr>
          <w:b/>
          <w:bCs/>
          <w:sz w:val="20"/>
          <w:szCs w:val="20"/>
        </w:rPr>
        <w:t>Chvalšinská - AZ</w:t>
      </w:r>
      <w:proofErr w:type="gramEnd"/>
      <w:r w:rsidR="00CB2625" w:rsidRPr="00CB2625">
        <w:rPr>
          <w:b/>
          <w:bCs/>
          <w:sz w:val="20"/>
          <w:szCs w:val="20"/>
        </w:rPr>
        <w:t xml:space="preserve"> Špičák, Český Krumlov I. a II. etapa</w:t>
      </w:r>
      <w:r w:rsidRPr="001F11C9">
        <w:rPr>
          <w:bCs/>
          <w:sz w:val="20"/>
          <w:szCs w:val="20"/>
        </w:rPr>
        <w:t>"</w:t>
      </w:r>
      <w:r w:rsidRPr="001F11C9">
        <w:rPr>
          <w:sz w:val="20"/>
          <w:szCs w:val="20"/>
        </w:rPr>
        <w:t>.</w:t>
      </w:r>
    </w:p>
    <w:p w:rsidR="0079365E" w:rsidRPr="0079365E" w:rsidRDefault="00867BED" w:rsidP="0079365E">
      <w:pPr>
        <w:spacing w:before="60"/>
        <w:ind w:left="540"/>
        <w:jc w:val="both"/>
        <w:rPr>
          <w:sz w:val="20"/>
          <w:szCs w:val="20"/>
        </w:rPr>
      </w:pPr>
      <w:r w:rsidRPr="0013532C">
        <w:rPr>
          <w:sz w:val="20"/>
          <w:szCs w:val="20"/>
        </w:rPr>
        <w:t xml:space="preserve">Předmětem díla jsou </w:t>
      </w:r>
      <w:r w:rsidRPr="0013532C">
        <w:rPr>
          <w:b/>
          <w:sz w:val="20"/>
          <w:szCs w:val="20"/>
        </w:rPr>
        <w:t>stavební práce</w:t>
      </w:r>
      <w:r w:rsidRPr="0013532C">
        <w:rPr>
          <w:sz w:val="20"/>
          <w:szCs w:val="20"/>
        </w:rPr>
        <w:t xml:space="preserve"> </w:t>
      </w:r>
      <w:r w:rsidR="0079365E" w:rsidRPr="0079365E">
        <w:rPr>
          <w:sz w:val="20"/>
          <w:szCs w:val="20"/>
        </w:rPr>
        <w:t>dodávky a služby v souvislosti s realizací novostavby cyklostezky. Stavba je rozdělena do devíti stavebních objektů. Jedná se o stavební objekty jednotlivých částí stezky, stavební objekt 05 a stavební objekt 09 jsou stavbami nových lávek, potřebných pro překonání říčky Polečnice. Stavební objekt 03 Přechod přes silnici I/39 je řešen samostatně jiným projektem.</w:t>
      </w:r>
    </w:p>
    <w:p w:rsidR="0079365E" w:rsidRPr="0079365E" w:rsidRDefault="0079365E" w:rsidP="0079365E">
      <w:pPr>
        <w:spacing w:before="60"/>
        <w:ind w:left="540"/>
        <w:jc w:val="both"/>
        <w:rPr>
          <w:sz w:val="20"/>
          <w:szCs w:val="20"/>
        </w:rPr>
      </w:pPr>
      <w:r w:rsidRPr="0079365E">
        <w:rPr>
          <w:sz w:val="20"/>
          <w:szCs w:val="20"/>
        </w:rPr>
        <w:t xml:space="preserve">Stezka se napojuje na stávající cyklostezku „Stará Chvalšinská“, je částečně vedena při říčce Polečnice a kopíruje průběh stávajícího terénu. Vedení stezky je v některých částech navrženo po stávající pozemní komunikaci, která již tvoří cyklotrasu 1047 a 7, EV7, </w:t>
      </w:r>
      <w:proofErr w:type="spellStart"/>
      <w:r w:rsidRPr="0079365E">
        <w:rPr>
          <w:sz w:val="20"/>
          <w:szCs w:val="20"/>
        </w:rPr>
        <w:t>Greenway</w:t>
      </w:r>
      <w:proofErr w:type="spellEnd"/>
      <w:r w:rsidRPr="0079365E">
        <w:rPr>
          <w:sz w:val="20"/>
          <w:szCs w:val="20"/>
        </w:rPr>
        <w:t xml:space="preserve"> RD, Vltavská. Šířka stezky je navržena 3,00 m, resp. 2,5 m. Část stezky je rovněž vedena v ul. Fialková a ul. tř. Míru. Výškově stezka kopíruje přilehlý terén, </w:t>
      </w:r>
      <w:proofErr w:type="gramStart"/>
      <w:r w:rsidRPr="0079365E">
        <w:rPr>
          <w:sz w:val="20"/>
          <w:szCs w:val="20"/>
        </w:rPr>
        <w:t>a nebo</w:t>
      </w:r>
      <w:proofErr w:type="gramEnd"/>
      <w:r w:rsidRPr="0079365E">
        <w:rPr>
          <w:sz w:val="20"/>
          <w:szCs w:val="20"/>
        </w:rPr>
        <w:t xml:space="preserve"> pozemní komunikaci, při které je vedena. Podélný sklon nepřekračuje hodnotu 8,33 %, příčný sklon je navržen jednostranný o velikosti 2 %.  V místě křížení s pozemní komunikací jsou navrženy snížené obruby na 2 cm nad povrch komunikace. </w:t>
      </w:r>
    </w:p>
    <w:p w:rsidR="0079365E" w:rsidRPr="0079365E" w:rsidRDefault="0079365E" w:rsidP="0079365E">
      <w:pPr>
        <w:spacing w:before="60"/>
        <w:ind w:left="540"/>
        <w:jc w:val="both"/>
        <w:rPr>
          <w:sz w:val="20"/>
          <w:szCs w:val="20"/>
        </w:rPr>
      </w:pPr>
      <w:r w:rsidRPr="0079365E">
        <w:rPr>
          <w:sz w:val="20"/>
          <w:szCs w:val="20"/>
        </w:rPr>
        <w:t>V částech, kde není stávající asfaltový kryt, bude odstraněna vzrostlá vegetace, sejmuta ornice a upravena zemní pláň do požadované podoby. Nanesou se vrstvy skladby stezky. V místech, kde se již asfaltový kryt nachází, se posoudí jeho životnost a případně se zrekonstruuje. Jako poslední se na vozovku nanese vodorovné dopravní značení.</w:t>
      </w:r>
    </w:p>
    <w:p w:rsidR="0079365E" w:rsidRPr="0079365E" w:rsidRDefault="0079365E" w:rsidP="0079365E">
      <w:pPr>
        <w:spacing w:before="60"/>
        <w:ind w:left="540"/>
        <w:jc w:val="both"/>
        <w:rPr>
          <w:sz w:val="20"/>
          <w:szCs w:val="20"/>
        </w:rPr>
      </w:pPr>
      <w:r w:rsidRPr="0079365E">
        <w:rPr>
          <w:sz w:val="20"/>
          <w:szCs w:val="20"/>
        </w:rPr>
        <w:t xml:space="preserve">V ul. tř. Míru, přivádějící cyklisty od železniční stanice Český Krumlov do centra Českého Krumlova, jsou navrženy piktogramové koridory pro cyklisty (V 20), spojující železniční stanici s navrhovanou cyklostezkou. V rámci projektu dochází k vytýčení nové cyklostezky pomocí piktogramů v úsecích, jak uvádí následující přehled: </w:t>
      </w:r>
    </w:p>
    <w:p w:rsidR="0079365E" w:rsidRPr="0079365E" w:rsidRDefault="0079365E" w:rsidP="0079365E">
      <w:pPr>
        <w:spacing w:before="60"/>
        <w:ind w:left="540"/>
        <w:jc w:val="both"/>
        <w:rPr>
          <w:sz w:val="20"/>
          <w:szCs w:val="20"/>
        </w:rPr>
      </w:pPr>
      <w:r w:rsidRPr="0079365E">
        <w:rPr>
          <w:sz w:val="20"/>
          <w:szCs w:val="20"/>
        </w:rPr>
        <w:t>•</w:t>
      </w:r>
      <w:r w:rsidRPr="0079365E">
        <w:rPr>
          <w:sz w:val="20"/>
          <w:szCs w:val="20"/>
        </w:rPr>
        <w:tab/>
        <w:t>Cyklotrasa č. 1 bude vyznačena piktogramy a propojuje cyklostezku navrhovanou v SO.0 s cyklotrasou navrhovanou v SO.07. Její celková délka je 108 m.</w:t>
      </w:r>
    </w:p>
    <w:p w:rsidR="0079365E" w:rsidRPr="0079365E" w:rsidRDefault="0079365E" w:rsidP="0079365E">
      <w:pPr>
        <w:spacing w:before="60"/>
        <w:ind w:left="540"/>
        <w:jc w:val="both"/>
        <w:rPr>
          <w:sz w:val="20"/>
          <w:szCs w:val="20"/>
        </w:rPr>
      </w:pPr>
      <w:r w:rsidRPr="0079365E">
        <w:rPr>
          <w:sz w:val="20"/>
          <w:szCs w:val="20"/>
        </w:rPr>
        <w:t>•</w:t>
      </w:r>
      <w:r w:rsidRPr="0079365E">
        <w:rPr>
          <w:sz w:val="20"/>
          <w:szCs w:val="20"/>
        </w:rPr>
        <w:tab/>
        <w:t>Cyklotrasa č. 2 bude vyznačena piktogramy a propojuje cyklostezku navrhovanou v SO.04 a SO.07 s cyklotrasou navrhovanou v SO.08. Její celková délka je 430 m.</w:t>
      </w:r>
    </w:p>
    <w:p w:rsidR="0079365E" w:rsidRPr="0079365E" w:rsidRDefault="0079365E" w:rsidP="0079365E">
      <w:pPr>
        <w:spacing w:before="60"/>
        <w:ind w:left="540"/>
        <w:jc w:val="both"/>
        <w:rPr>
          <w:sz w:val="20"/>
          <w:szCs w:val="20"/>
        </w:rPr>
      </w:pPr>
      <w:r w:rsidRPr="0079365E">
        <w:rPr>
          <w:sz w:val="20"/>
          <w:szCs w:val="20"/>
        </w:rPr>
        <w:t>•</w:t>
      </w:r>
      <w:r w:rsidRPr="0079365E">
        <w:rPr>
          <w:sz w:val="20"/>
          <w:szCs w:val="20"/>
        </w:rPr>
        <w:tab/>
        <w:t xml:space="preserve"> Cyklotrasa č. 3 nebude vyznačena piktogramy, ale pouze označena svislým dopravním značením. Propojuje cyklostezku navrhovanou v SO.04 s lávkou navrhovanou v SO.05 a cyklotrasou navrhovanou v SO.06. Její celková délka je 488 m. Tento úsek nenaplňuje parametry cyklotrasy dle podmínek výzvy a je zařazen v nezpůsobilých výdajích.</w:t>
      </w:r>
    </w:p>
    <w:p w:rsidR="0079365E" w:rsidRPr="0079365E" w:rsidRDefault="0079365E" w:rsidP="0079365E">
      <w:pPr>
        <w:spacing w:before="60"/>
        <w:ind w:left="540"/>
        <w:jc w:val="both"/>
        <w:rPr>
          <w:sz w:val="20"/>
          <w:szCs w:val="20"/>
        </w:rPr>
      </w:pPr>
      <w:r w:rsidRPr="0079365E">
        <w:rPr>
          <w:sz w:val="20"/>
          <w:szCs w:val="20"/>
        </w:rPr>
        <w:t>•</w:t>
      </w:r>
      <w:r w:rsidRPr="0079365E">
        <w:rPr>
          <w:sz w:val="20"/>
          <w:szCs w:val="20"/>
        </w:rPr>
        <w:tab/>
        <w:t>Cyklotrasa č. 4 bude vyznačena piktogramy a propojuje cyklostezku navrhovanou v SO.10 s vlakovým nádražím v Českém Krumlově. Její celková délka je 485 m.</w:t>
      </w:r>
    </w:p>
    <w:p w:rsidR="0079365E" w:rsidRPr="0079365E" w:rsidRDefault="0079365E" w:rsidP="0079365E">
      <w:pPr>
        <w:spacing w:before="60"/>
        <w:ind w:left="540"/>
        <w:jc w:val="both"/>
        <w:rPr>
          <w:sz w:val="20"/>
          <w:szCs w:val="20"/>
        </w:rPr>
      </w:pPr>
      <w:r w:rsidRPr="0079365E">
        <w:rPr>
          <w:sz w:val="20"/>
          <w:szCs w:val="20"/>
        </w:rPr>
        <w:t>Povrch navržené cyklostezky bude na většině úseků zhotoven z asfaltového betonu. Části SO.04 budou zhotoveny s dlážděným povrchem. Stavební objekty SO.01 a SO.02 budou zhotoveny s mlatovým povrchem.</w:t>
      </w:r>
    </w:p>
    <w:p w:rsidR="0079365E" w:rsidRPr="0079365E" w:rsidRDefault="0079365E" w:rsidP="0079365E">
      <w:pPr>
        <w:spacing w:before="60"/>
        <w:ind w:left="540"/>
        <w:jc w:val="both"/>
        <w:rPr>
          <w:sz w:val="20"/>
          <w:szCs w:val="20"/>
        </w:rPr>
      </w:pPr>
      <w:r w:rsidRPr="0079365E">
        <w:rPr>
          <w:sz w:val="20"/>
          <w:szCs w:val="20"/>
        </w:rPr>
        <w:lastRenderedPageBreak/>
        <w:t xml:space="preserve">Podrobně je dílo specifikováno v zadávací dokumentaci, zejména v přílohách zadávací dokumentace, kterými jsou smlouva o dílo a jednotlivé projektové dokumentace. Jedná se o projektovou dokumentací „Cyklostezka ul. Chvalšinská – AZ Špičák, Český Krumlov“, zhotovenou společností ZENKL CB, spol. s r.o., IČ: 28131339, stupeň PD: DSP, datum zpracování: duben 2017 (revize srpen 2017), číslo zakázky: 17 074 - Z1, dokumentace je autorizována Ing. Ondřejem </w:t>
      </w:r>
      <w:proofErr w:type="spellStart"/>
      <w:r w:rsidRPr="0079365E">
        <w:rPr>
          <w:sz w:val="20"/>
          <w:szCs w:val="20"/>
        </w:rPr>
        <w:t>Zenklem</w:t>
      </w:r>
      <w:proofErr w:type="spellEnd"/>
      <w:r w:rsidRPr="0079365E">
        <w:rPr>
          <w:sz w:val="20"/>
          <w:szCs w:val="20"/>
        </w:rPr>
        <w:t xml:space="preserve">, ČKAIT 0102255, projektovou dokumentací „SO 05 Lávka přes Polečnici v </w:t>
      </w:r>
      <w:proofErr w:type="spellStart"/>
      <w:r w:rsidRPr="0079365E">
        <w:rPr>
          <w:sz w:val="20"/>
          <w:szCs w:val="20"/>
        </w:rPr>
        <w:t>řkm</w:t>
      </w:r>
      <w:proofErr w:type="spellEnd"/>
      <w:r w:rsidRPr="0079365E">
        <w:rPr>
          <w:sz w:val="20"/>
          <w:szCs w:val="20"/>
        </w:rPr>
        <w:t xml:space="preserve"> 2,16988 úpravy koryta“, zhotovenou společností Pontex, spol. s r.o. (Pontex </w:t>
      </w:r>
      <w:proofErr w:type="spellStart"/>
      <w:r w:rsidRPr="0079365E">
        <w:rPr>
          <w:sz w:val="20"/>
          <w:szCs w:val="20"/>
        </w:rPr>
        <w:t>Consulting</w:t>
      </w:r>
      <w:proofErr w:type="spellEnd"/>
      <w:r w:rsidRPr="0079365E">
        <w:rPr>
          <w:sz w:val="20"/>
          <w:szCs w:val="20"/>
        </w:rPr>
        <w:t xml:space="preserve"> </w:t>
      </w:r>
      <w:proofErr w:type="spellStart"/>
      <w:r w:rsidRPr="0079365E">
        <w:rPr>
          <w:sz w:val="20"/>
          <w:szCs w:val="20"/>
        </w:rPr>
        <w:t>Engineers</w:t>
      </w:r>
      <w:proofErr w:type="spellEnd"/>
      <w:r w:rsidRPr="0079365E">
        <w:rPr>
          <w:sz w:val="20"/>
          <w:szCs w:val="20"/>
        </w:rPr>
        <w:t xml:space="preserve">, Ltd.), IČ: 40763439, stupeň PD: DSP, datum zpracování: 01 2018, číslo zakázky: 17 713 00, dokumentace je autorizována Ing. Františkem </w:t>
      </w:r>
      <w:proofErr w:type="spellStart"/>
      <w:r w:rsidRPr="0079365E">
        <w:rPr>
          <w:sz w:val="20"/>
          <w:szCs w:val="20"/>
        </w:rPr>
        <w:t>Košánem</w:t>
      </w:r>
      <w:proofErr w:type="spellEnd"/>
      <w:r w:rsidRPr="0079365E">
        <w:rPr>
          <w:sz w:val="20"/>
          <w:szCs w:val="20"/>
        </w:rPr>
        <w:t xml:space="preserve">, ČKAIT 0101621, projektovou dokumentací „SO 09 Lávka přes Polečnici v </w:t>
      </w:r>
      <w:proofErr w:type="spellStart"/>
      <w:r w:rsidRPr="0079365E">
        <w:rPr>
          <w:sz w:val="20"/>
          <w:szCs w:val="20"/>
        </w:rPr>
        <w:t>řkm</w:t>
      </w:r>
      <w:proofErr w:type="spellEnd"/>
      <w:r w:rsidRPr="0079365E">
        <w:rPr>
          <w:sz w:val="20"/>
          <w:szCs w:val="20"/>
        </w:rPr>
        <w:t xml:space="preserve"> 1,05796 úpravy koryta“ zhotovenou společností Pontex, spol. s r.o. (Pontex </w:t>
      </w:r>
      <w:proofErr w:type="spellStart"/>
      <w:r w:rsidRPr="0079365E">
        <w:rPr>
          <w:sz w:val="20"/>
          <w:szCs w:val="20"/>
        </w:rPr>
        <w:t>Consulting</w:t>
      </w:r>
      <w:proofErr w:type="spellEnd"/>
      <w:r w:rsidRPr="0079365E">
        <w:rPr>
          <w:sz w:val="20"/>
          <w:szCs w:val="20"/>
        </w:rPr>
        <w:t xml:space="preserve"> </w:t>
      </w:r>
      <w:proofErr w:type="spellStart"/>
      <w:r w:rsidRPr="0079365E">
        <w:rPr>
          <w:sz w:val="20"/>
          <w:szCs w:val="20"/>
        </w:rPr>
        <w:t>Engineers</w:t>
      </w:r>
      <w:proofErr w:type="spellEnd"/>
      <w:r w:rsidRPr="0079365E">
        <w:rPr>
          <w:sz w:val="20"/>
          <w:szCs w:val="20"/>
        </w:rPr>
        <w:t xml:space="preserve">, Ltd.), IČ: 40763439, stupeň PD: DSP, datum zpracování: 01 2018, číslo zakázky: 17 713 00, dokumentace je autorizována Ing. Františkem </w:t>
      </w:r>
      <w:proofErr w:type="spellStart"/>
      <w:r w:rsidRPr="0079365E">
        <w:rPr>
          <w:sz w:val="20"/>
          <w:szCs w:val="20"/>
        </w:rPr>
        <w:t>Košánem</w:t>
      </w:r>
      <w:proofErr w:type="spellEnd"/>
      <w:r w:rsidRPr="0079365E">
        <w:rPr>
          <w:sz w:val="20"/>
          <w:szCs w:val="20"/>
        </w:rPr>
        <w:t xml:space="preserve">, ČKAIT 0101621 a projektovou dokumentací „Veřejné osvětlení SO.01, 02, 06, 07, 08, 10“, zhotovenou p. Martinem </w:t>
      </w:r>
      <w:proofErr w:type="spellStart"/>
      <w:r w:rsidRPr="0079365E">
        <w:rPr>
          <w:sz w:val="20"/>
          <w:szCs w:val="20"/>
        </w:rPr>
        <w:t>Vaňasem</w:t>
      </w:r>
      <w:proofErr w:type="spellEnd"/>
      <w:r w:rsidRPr="0079365E">
        <w:rPr>
          <w:sz w:val="20"/>
          <w:szCs w:val="20"/>
        </w:rPr>
        <w:t xml:space="preserve">, IČ: 74316575, stupeň PD: jednostupňová dokumentace, datum zpracování: březen 2018, číslo zakázky: 131/2017, dokumentace je autorizována p. Josefem </w:t>
      </w:r>
      <w:proofErr w:type="spellStart"/>
      <w:r w:rsidRPr="0079365E">
        <w:rPr>
          <w:sz w:val="20"/>
          <w:szCs w:val="20"/>
        </w:rPr>
        <w:t>Sobíškem</w:t>
      </w:r>
      <w:proofErr w:type="spellEnd"/>
      <w:r w:rsidRPr="0079365E">
        <w:rPr>
          <w:sz w:val="20"/>
          <w:szCs w:val="20"/>
        </w:rPr>
        <w:t>, ČKAIT 0101696.</w:t>
      </w:r>
    </w:p>
    <w:p w:rsidR="0079365E" w:rsidRPr="0079365E" w:rsidRDefault="0079365E" w:rsidP="0079365E">
      <w:pPr>
        <w:spacing w:before="60"/>
        <w:ind w:left="540"/>
        <w:jc w:val="both"/>
        <w:rPr>
          <w:sz w:val="20"/>
          <w:szCs w:val="20"/>
        </w:rPr>
      </w:pPr>
      <w:r w:rsidRPr="0079365E">
        <w:rPr>
          <w:sz w:val="20"/>
          <w:szCs w:val="20"/>
        </w:rPr>
        <w:t>K uvedené stavbě byla vydána tato povolení, stanoviska a vyjádření. Podmínky v nich uvedené jsou pro stavebníka závazné.</w:t>
      </w:r>
    </w:p>
    <w:p w:rsidR="0079365E" w:rsidRPr="0079365E" w:rsidRDefault="0079365E" w:rsidP="0079365E">
      <w:pPr>
        <w:spacing w:before="60"/>
        <w:ind w:left="540"/>
        <w:jc w:val="both"/>
        <w:rPr>
          <w:sz w:val="20"/>
          <w:szCs w:val="20"/>
        </w:rPr>
      </w:pPr>
      <w:r w:rsidRPr="0079365E">
        <w:rPr>
          <w:sz w:val="20"/>
          <w:szCs w:val="20"/>
        </w:rPr>
        <w:t>Souhlas se stavbou vydaný k záměru stavby Odborem stavební úřad Městského úřadu Český Krumlov podle § 15 odst. 2 stavebního zákona dne 4.7.2018 pod č.j. MUCK 35318/2018.</w:t>
      </w:r>
    </w:p>
    <w:p w:rsidR="0079365E" w:rsidRPr="0079365E" w:rsidRDefault="0079365E" w:rsidP="0079365E">
      <w:pPr>
        <w:spacing w:before="60"/>
        <w:ind w:left="540"/>
        <w:jc w:val="both"/>
        <w:rPr>
          <w:sz w:val="20"/>
          <w:szCs w:val="20"/>
        </w:rPr>
      </w:pPr>
      <w:r w:rsidRPr="0079365E">
        <w:rPr>
          <w:sz w:val="20"/>
          <w:szCs w:val="20"/>
        </w:rPr>
        <w:t>Stavební povolení vydané Odborem dopravy a silničního hospodářství Městského úřadu Český Krumlov dne 3.8.2018 pod č.j. MUCK 39778/2018/ODSH/Trn, které nabylo právní moci dne 5.9.2018.</w:t>
      </w:r>
    </w:p>
    <w:p w:rsidR="0079365E" w:rsidRPr="0079365E" w:rsidRDefault="0079365E" w:rsidP="0079365E">
      <w:pPr>
        <w:spacing w:before="60"/>
        <w:ind w:left="540"/>
        <w:jc w:val="both"/>
        <w:rPr>
          <w:sz w:val="20"/>
          <w:szCs w:val="20"/>
        </w:rPr>
      </w:pPr>
      <w:r w:rsidRPr="0079365E">
        <w:rPr>
          <w:sz w:val="20"/>
          <w:szCs w:val="20"/>
        </w:rPr>
        <w:t>Stanovení místní úpravy provozu na pozemních komunikacích vydané Odborem dopravy a silničního hospodářství Městského úřadu Český Krumlov dne 7.9.2018 pod č.j. MUCK 45884/2018/ODSH/Trn.</w:t>
      </w:r>
    </w:p>
    <w:p w:rsidR="0079365E" w:rsidRPr="0079365E" w:rsidRDefault="0079365E" w:rsidP="0079365E">
      <w:pPr>
        <w:spacing w:before="60"/>
        <w:ind w:left="540"/>
        <w:jc w:val="both"/>
        <w:rPr>
          <w:sz w:val="20"/>
          <w:szCs w:val="20"/>
        </w:rPr>
      </w:pPr>
      <w:r w:rsidRPr="0079365E">
        <w:rPr>
          <w:sz w:val="20"/>
          <w:szCs w:val="20"/>
        </w:rPr>
        <w:t xml:space="preserve">Stanoviska dále sdělila: </w:t>
      </w:r>
    </w:p>
    <w:p w:rsidR="0079365E" w:rsidRPr="0079365E" w:rsidRDefault="0079365E" w:rsidP="0079365E">
      <w:pPr>
        <w:spacing w:before="60"/>
        <w:ind w:left="540"/>
        <w:jc w:val="both"/>
        <w:rPr>
          <w:sz w:val="20"/>
          <w:szCs w:val="20"/>
        </w:rPr>
      </w:pPr>
      <w:r w:rsidRPr="0079365E">
        <w:rPr>
          <w:sz w:val="20"/>
          <w:szCs w:val="20"/>
        </w:rPr>
        <w:t>Městský úřad Český Krumlov, Odbor památkové péče, souhlasné a závazné stanovisko pod č.j. MUCK 33895/2018/OUPPP/JL ze dne 26.6.2018</w:t>
      </w:r>
    </w:p>
    <w:p w:rsidR="0079365E" w:rsidRPr="0079365E" w:rsidRDefault="0079365E" w:rsidP="0079365E">
      <w:pPr>
        <w:spacing w:before="60"/>
        <w:ind w:left="540"/>
        <w:jc w:val="both"/>
        <w:rPr>
          <w:sz w:val="20"/>
          <w:szCs w:val="20"/>
        </w:rPr>
      </w:pPr>
      <w:r w:rsidRPr="0079365E">
        <w:rPr>
          <w:sz w:val="20"/>
          <w:szCs w:val="20"/>
        </w:rPr>
        <w:t>Městský úřad Český Krumlov, Odbor životního prostředí a zemědělství, souhlasné a závazné stanovisko ke kácení dřevin podle PD pod č.j. MUCK 26486/2018/OŽPZ/</w:t>
      </w:r>
      <w:proofErr w:type="spellStart"/>
      <w:r w:rsidRPr="0079365E">
        <w:rPr>
          <w:sz w:val="20"/>
          <w:szCs w:val="20"/>
        </w:rPr>
        <w:t>Du</w:t>
      </w:r>
      <w:proofErr w:type="spellEnd"/>
      <w:r w:rsidRPr="0079365E">
        <w:rPr>
          <w:sz w:val="20"/>
          <w:szCs w:val="20"/>
        </w:rPr>
        <w:t xml:space="preserve"> ze dne 26.3.2018</w:t>
      </w:r>
    </w:p>
    <w:p w:rsidR="0079365E" w:rsidRPr="0079365E" w:rsidRDefault="0079365E" w:rsidP="0079365E">
      <w:pPr>
        <w:spacing w:before="60"/>
        <w:ind w:left="540"/>
        <w:jc w:val="both"/>
        <w:rPr>
          <w:sz w:val="20"/>
          <w:szCs w:val="20"/>
        </w:rPr>
      </w:pPr>
      <w:r w:rsidRPr="0079365E">
        <w:rPr>
          <w:sz w:val="20"/>
          <w:szCs w:val="20"/>
        </w:rPr>
        <w:t>Krajský úřad Jihočeský kraj, Odbor životního prostředí a zemědělství, souhlasné závazné stanovisko k PD podle § 7 č. 100/2001 Sb., o posuzování vlivů na životní prostředí pod č.j. KUJCK 101288/2017/OZZL ze dne 24.8.2017</w:t>
      </w:r>
    </w:p>
    <w:p w:rsidR="0079365E" w:rsidRPr="0079365E" w:rsidRDefault="0079365E" w:rsidP="0079365E">
      <w:pPr>
        <w:spacing w:before="60"/>
        <w:ind w:left="540"/>
        <w:jc w:val="both"/>
        <w:rPr>
          <w:sz w:val="20"/>
          <w:szCs w:val="20"/>
        </w:rPr>
      </w:pPr>
      <w:r w:rsidRPr="0079365E">
        <w:rPr>
          <w:sz w:val="20"/>
          <w:szCs w:val="20"/>
        </w:rPr>
        <w:t xml:space="preserve">Městský úřad Český Krumlov, Odbor životního prostředí a zemědělství, souhlasné závazné stanovisko k zásahu do významného krajinného </w:t>
      </w:r>
      <w:proofErr w:type="gramStart"/>
      <w:r w:rsidRPr="0079365E">
        <w:rPr>
          <w:sz w:val="20"/>
          <w:szCs w:val="20"/>
        </w:rPr>
        <w:t>prvku - vodního</w:t>
      </w:r>
      <w:proofErr w:type="gramEnd"/>
      <w:r w:rsidRPr="0079365E">
        <w:rPr>
          <w:sz w:val="20"/>
          <w:szCs w:val="20"/>
        </w:rPr>
        <w:t xml:space="preserve"> toku pod č.j. MUCK 44842/2017/OŽPZ/</w:t>
      </w:r>
      <w:proofErr w:type="spellStart"/>
      <w:r w:rsidRPr="0079365E">
        <w:rPr>
          <w:sz w:val="20"/>
          <w:szCs w:val="20"/>
        </w:rPr>
        <w:t>Fo</w:t>
      </w:r>
      <w:proofErr w:type="spellEnd"/>
      <w:r w:rsidRPr="0079365E">
        <w:rPr>
          <w:sz w:val="20"/>
          <w:szCs w:val="20"/>
        </w:rPr>
        <w:t xml:space="preserve"> ze dne 22.8.2017</w:t>
      </w:r>
    </w:p>
    <w:p w:rsidR="0079365E" w:rsidRPr="0079365E" w:rsidRDefault="0079365E" w:rsidP="0079365E">
      <w:pPr>
        <w:spacing w:before="60"/>
        <w:ind w:left="540"/>
        <w:jc w:val="both"/>
        <w:rPr>
          <w:sz w:val="20"/>
          <w:szCs w:val="20"/>
        </w:rPr>
      </w:pPr>
      <w:r w:rsidRPr="0079365E">
        <w:rPr>
          <w:sz w:val="20"/>
          <w:szCs w:val="20"/>
        </w:rPr>
        <w:t>Městský úřad Český Krumlov, Odbor životního prostředí a zemědělství, souhlasné závazné stanovisko podle uvedení § 17 vodního zákona pod č.j. MUCK 44077/2017/OŽPZ/</w:t>
      </w:r>
      <w:proofErr w:type="spellStart"/>
      <w:r w:rsidRPr="0079365E">
        <w:rPr>
          <w:sz w:val="20"/>
          <w:szCs w:val="20"/>
        </w:rPr>
        <w:t>Pi</w:t>
      </w:r>
      <w:proofErr w:type="spellEnd"/>
      <w:r w:rsidRPr="0079365E">
        <w:rPr>
          <w:sz w:val="20"/>
          <w:szCs w:val="20"/>
        </w:rPr>
        <w:t xml:space="preserve"> ze dne 23.8.2017</w:t>
      </w:r>
    </w:p>
    <w:p w:rsidR="0079365E" w:rsidRPr="0079365E" w:rsidRDefault="0079365E" w:rsidP="0079365E">
      <w:pPr>
        <w:spacing w:before="60"/>
        <w:ind w:left="540"/>
        <w:jc w:val="both"/>
        <w:rPr>
          <w:sz w:val="20"/>
          <w:szCs w:val="20"/>
        </w:rPr>
      </w:pPr>
      <w:r w:rsidRPr="0079365E">
        <w:rPr>
          <w:sz w:val="20"/>
          <w:szCs w:val="20"/>
        </w:rPr>
        <w:t>Krajská hygienická stanice Jihočeského kraje souhlasné závazné stanovisko pod č.j. KHSJC 24396/2017/HOK CB-CK ze dne 23.8.2017</w:t>
      </w:r>
    </w:p>
    <w:p w:rsidR="0079365E" w:rsidRPr="0079365E" w:rsidRDefault="0079365E" w:rsidP="0079365E">
      <w:pPr>
        <w:spacing w:before="60"/>
        <w:ind w:left="540"/>
        <w:jc w:val="both"/>
        <w:rPr>
          <w:sz w:val="20"/>
          <w:szCs w:val="20"/>
        </w:rPr>
      </w:pPr>
      <w:r w:rsidRPr="0079365E">
        <w:rPr>
          <w:sz w:val="20"/>
          <w:szCs w:val="20"/>
        </w:rPr>
        <w:t>Hasičský záchranný sbor Jihočeského kraje souhlasné závazné stanovisko pod č.j. HSCB 4933-2/2017/UO-CK ze dne 23.8.2017</w:t>
      </w:r>
    </w:p>
    <w:p w:rsidR="0079365E" w:rsidRPr="0079365E" w:rsidRDefault="0079365E" w:rsidP="0079365E">
      <w:pPr>
        <w:spacing w:before="60"/>
        <w:ind w:left="540"/>
        <w:jc w:val="both"/>
        <w:rPr>
          <w:sz w:val="20"/>
          <w:szCs w:val="20"/>
        </w:rPr>
      </w:pPr>
      <w:r w:rsidRPr="0079365E">
        <w:rPr>
          <w:sz w:val="20"/>
          <w:szCs w:val="20"/>
        </w:rPr>
        <w:t>Krajské ředitelství PČR, ÚO DI Český Krumlov souhlasné stanovisko pod č.j. KRPC-37312-1/ČJ-2018-020206 ze dne 26.3.2018</w:t>
      </w:r>
    </w:p>
    <w:p w:rsidR="0079365E" w:rsidRPr="0079365E" w:rsidRDefault="0079365E" w:rsidP="0079365E">
      <w:pPr>
        <w:spacing w:before="60"/>
        <w:ind w:left="540"/>
        <w:jc w:val="both"/>
        <w:rPr>
          <w:sz w:val="20"/>
          <w:szCs w:val="20"/>
        </w:rPr>
      </w:pPr>
      <w:r w:rsidRPr="0079365E">
        <w:rPr>
          <w:sz w:val="20"/>
          <w:szCs w:val="20"/>
        </w:rPr>
        <w:t xml:space="preserve">Povodí Vltavy, </w:t>
      </w:r>
      <w:proofErr w:type="spellStart"/>
      <w:r w:rsidRPr="0079365E">
        <w:rPr>
          <w:sz w:val="20"/>
          <w:szCs w:val="20"/>
        </w:rPr>
        <w:t>s.p</w:t>
      </w:r>
      <w:proofErr w:type="spellEnd"/>
      <w:r w:rsidRPr="0079365E">
        <w:rPr>
          <w:sz w:val="20"/>
          <w:szCs w:val="20"/>
        </w:rPr>
        <w:t>. souhlasné stanovisko pod č.j. 46774/2017-142 ze dne 24.8.2017</w:t>
      </w:r>
    </w:p>
    <w:p w:rsidR="0079365E" w:rsidRPr="0079365E" w:rsidRDefault="0079365E" w:rsidP="0079365E">
      <w:pPr>
        <w:spacing w:before="60"/>
        <w:ind w:left="540"/>
        <w:jc w:val="both"/>
        <w:rPr>
          <w:sz w:val="20"/>
          <w:szCs w:val="20"/>
        </w:rPr>
      </w:pPr>
      <w:r w:rsidRPr="0079365E">
        <w:rPr>
          <w:sz w:val="20"/>
          <w:szCs w:val="20"/>
        </w:rPr>
        <w:t>Krajský úřad Jihočeský kraj, odbor životní prostředí a zemědělství, souhlasné vyjádření k PD podle § 7 č. 100/2001 Sb., o posuzování vlivů na životní prostředí pod č.j. KUJCK 101188/2017/OZZL ze dne 24.8.2017</w:t>
      </w:r>
    </w:p>
    <w:p w:rsidR="0079365E" w:rsidRPr="0079365E" w:rsidRDefault="0079365E" w:rsidP="0079365E">
      <w:pPr>
        <w:spacing w:before="60"/>
        <w:ind w:left="540"/>
        <w:jc w:val="both"/>
        <w:rPr>
          <w:sz w:val="20"/>
          <w:szCs w:val="20"/>
        </w:rPr>
      </w:pPr>
      <w:r w:rsidRPr="0079365E">
        <w:rPr>
          <w:sz w:val="20"/>
          <w:szCs w:val="20"/>
        </w:rPr>
        <w:t>Městský úřad Český Krumlov, Odbor životního prostředí a zemědělství, společné vyjádření k PD pod č.j. MUCK 43442/2017/OŽPZ/</w:t>
      </w:r>
      <w:proofErr w:type="spellStart"/>
      <w:r w:rsidRPr="0079365E">
        <w:rPr>
          <w:sz w:val="20"/>
          <w:szCs w:val="20"/>
        </w:rPr>
        <w:t>Ra</w:t>
      </w:r>
      <w:proofErr w:type="spellEnd"/>
      <w:r w:rsidRPr="0079365E">
        <w:rPr>
          <w:sz w:val="20"/>
          <w:szCs w:val="20"/>
        </w:rPr>
        <w:t xml:space="preserve"> ze dne 23.8.2017</w:t>
      </w:r>
    </w:p>
    <w:p w:rsidR="0079365E" w:rsidRPr="0079365E" w:rsidRDefault="0079365E" w:rsidP="0079365E">
      <w:pPr>
        <w:spacing w:before="60"/>
        <w:ind w:left="540"/>
        <w:jc w:val="both"/>
        <w:rPr>
          <w:sz w:val="20"/>
          <w:szCs w:val="20"/>
        </w:rPr>
      </w:pPr>
      <w:r w:rsidRPr="0079365E">
        <w:rPr>
          <w:sz w:val="20"/>
          <w:szCs w:val="20"/>
        </w:rPr>
        <w:t>Městský úřad Český Krumlov, oddělení úřad územního plánování, souhlas s PD s využitím území pod č.j. MUCK 43447/2017/OUPPP/He ze dne 17.8.2017</w:t>
      </w:r>
    </w:p>
    <w:p w:rsidR="0079365E" w:rsidRPr="0079365E" w:rsidRDefault="0079365E" w:rsidP="0079365E">
      <w:pPr>
        <w:spacing w:before="60"/>
        <w:ind w:left="540"/>
        <w:jc w:val="both"/>
        <w:rPr>
          <w:sz w:val="20"/>
          <w:szCs w:val="20"/>
        </w:rPr>
      </w:pPr>
      <w:r w:rsidRPr="0079365E">
        <w:rPr>
          <w:sz w:val="20"/>
          <w:szCs w:val="20"/>
        </w:rPr>
        <w:t>Ředitelství silnic a dálnic ČR pod č.j. 2543/18/32200/39/DS ze dne 9.4.2018</w:t>
      </w:r>
    </w:p>
    <w:p w:rsidR="0079365E" w:rsidRPr="0079365E" w:rsidRDefault="0079365E" w:rsidP="0079365E">
      <w:pPr>
        <w:spacing w:before="60"/>
        <w:ind w:left="540"/>
        <w:jc w:val="both"/>
        <w:rPr>
          <w:sz w:val="20"/>
          <w:szCs w:val="20"/>
        </w:rPr>
      </w:pPr>
      <w:r w:rsidRPr="0079365E">
        <w:rPr>
          <w:sz w:val="20"/>
          <w:szCs w:val="20"/>
        </w:rPr>
        <w:t>Krajské ředitelství PČR, Odbor služby dopravní policie souhlasné vyjádření pod č.j. KRPC-50974-1/ČJ----</w:t>
      </w:r>
      <w:proofErr w:type="gramStart"/>
      <w:r w:rsidRPr="0079365E">
        <w:rPr>
          <w:sz w:val="20"/>
          <w:szCs w:val="20"/>
        </w:rPr>
        <w:t>2018-0200DP</w:t>
      </w:r>
      <w:proofErr w:type="gramEnd"/>
      <w:r w:rsidRPr="0079365E">
        <w:rPr>
          <w:sz w:val="20"/>
          <w:szCs w:val="20"/>
        </w:rPr>
        <w:t xml:space="preserve"> ze dne 20.4.2018</w:t>
      </w:r>
    </w:p>
    <w:p w:rsidR="0079365E" w:rsidRPr="0079365E" w:rsidRDefault="0079365E" w:rsidP="0079365E">
      <w:pPr>
        <w:spacing w:before="60"/>
        <w:ind w:left="540"/>
        <w:jc w:val="both"/>
        <w:rPr>
          <w:sz w:val="20"/>
          <w:szCs w:val="20"/>
        </w:rPr>
      </w:pPr>
      <w:r w:rsidRPr="0079365E">
        <w:rPr>
          <w:sz w:val="20"/>
          <w:szCs w:val="20"/>
        </w:rPr>
        <w:t>Národní památkový ústav, územní odborné pracoviště v Českých Budějovicích pod č.j. NPU 331/33085/2018 ze dne 5.6.2018</w:t>
      </w:r>
    </w:p>
    <w:p w:rsidR="0079365E" w:rsidRPr="0079365E" w:rsidRDefault="0079365E" w:rsidP="0079365E">
      <w:pPr>
        <w:spacing w:before="60"/>
        <w:ind w:left="540"/>
        <w:jc w:val="both"/>
        <w:rPr>
          <w:sz w:val="20"/>
          <w:szCs w:val="20"/>
        </w:rPr>
      </w:pPr>
      <w:r w:rsidRPr="0079365E">
        <w:rPr>
          <w:sz w:val="20"/>
          <w:szCs w:val="20"/>
        </w:rPr>
        <w:t>NIPI o.p.s. souhlas pod č.j. 057170131 ze dne 14.8.2017</w:t>
      </w:r>
    </w:p>
    <w:p w:rsidR="0079365E" w:rsidRPr="0079365E" w:rsidRDefault="0079365E" w:rsidP="0079365E">
      <w:pPr>
        <w:spacing w:before="60"/>
        <w:ind w:left="540"/>
        <w:jc w:val="both"/>
        <w:rPr>
          <w:sz w:val="20"/>
          <w:szCs w:val="20"/>
        </w:rPr>
      </w:pPr>
      <w:r w:rsidRPr="0079365E">
        <w:rPr>
          <w:sz w:val="20"/>
          <w:szCs w:val="20"/>
        </w:rPr>
        <w:t xml:space="preserve">Vyjádření k inženýrským sítím: </w:t>
      </w:r>
    </w:p>
    <w:p w:rsidR="0079365E" w:rsidRPr="0079365E" w:rsidRDefault="0079365E" w:rsidP="0079365E">
      <w:pPr>
        <w:spacing w:before="60"/>
        <w:ind w:left="540"/>
        <w:jc w:val="both"/>
        <w:rPr>
          <w:sz w:val="20"/>
          <w:szCs w:val="20"/>
        </w:rPr>
      </w:pPr>
      <w:r w:rsidRPr="0079365E">
        <w:rPr>
          <w:sz w:val="20"/>
          <w:szCs w:val="20"/>
        </w:rPr>
        <w:t>Služby města Český Krumlov, s.r.o. - vyjádření ze dne 20.4.2018</w:t>
      </w:r>
    </w:p>
    <w:p w:rsidR="0079365E" w:rsidRPr="0079365E" w:rsidRDefault="0079365E" w:rsidP="0079365E">
      <w:pPr>
        <w:spacing w:before="60"/>
        <w:ind w:left="540"/>
        <w:jc w:val="both"/>
        <w:rPr>
          <w:sz w:val="20"/>
          <w:szCs w:val="20"/>
        </w:rPr>
      </w:pPr>
      <w:r w:rsidRPr="0079365E">
        <w:rPr>
          <w:sz w:val="20"/>
          <w:szCs w:val="20"/>
        </w:rPr>
        <w:lastRenderedPageBreak/>
        <w:t>CETIN a.s. - souhlasné vyjádření ze dne 10.7.2017 pod č.j. 660645/17</w:t>
      </w:r>
    </w:p>
    <w:p w:rsidR="0079365E" w:rsidRPr="0079365E" w:rsidRDefault="0079365E" w:rsidP="0079365E">
      <w:pPr>
        <w:spacing w:before="60"/>
        <w:ind w:left="540"/>
        <w:jc w:val="both"/>
        <w:rPr>
          <w:sz w:val="20"/>
          <w:szCs w:val="20"/>
        </w:rPr>
      </w:pPr>
      <w:proofErr w:type="gramStart"/>
      <w:r w:rsidRPr="0079365E">
        <w:rPr>
          <w:sz w:val="20"/>
          <w:szCs w:val="20"/>
        </w:rPr>
        <w:t>ČD - Telematika</w:t>
      </w:r>
      <w:proofErr w:type="gramEnd"/>
      <w:r w:rsidRPr="0079365E">
        <w:rPr>
          <w:sz w:val="20"/>
          <w:szCs w:val="20"/>
        </w:rPr>
        <w:t xml:space="preserve"> a.s. - souhlasné vyjádření ze dne 19.7.2017 pod č.j. 1201710735</w:t>
      </w:r>
    </w:p>
    <w:p w:rsidR="0079365E" w:rsidRPr="0079365E" w:rsidRDefault="0079365E" w:rsidP="0079365E">
      <w:pPr>
        <w:spacing w:before="60"/>
        <w:ind w:left="540"/>
        <w:jc w:val="both"/>
        <w:rPr>
          <w:sz w:val="20"/>
          <w:szCs w:val="20"/>
        </w:rPr>
      </w:pPr>
      <w:r w:rsidRPr="0079365E">
        <w:rPr>
          <w:sz w:val="20"/>
          <w:szCs w:val="20"/>
        </w:rPr>
        <w:t>ČEVAK a.s. - souhlasné vyjádření ze dne 10.8.2017 pod č.j. 017070054157</w:t>
      </w:r>
    </w:p>
    <w:p w:rsidR="0079365E" w:rsidRPr="0079365E" w:rsidRDefault="0079365E" w:rsidP="0079365E">
      <w:pPr>
        <w:spacing w:before="60"/>
        <w:ind w:left="540"/>
        <w:jc w:val="both"/>
        <w:rPr>
          <w:sz w:val="20"/>
          <w:szCs w:val="20"/>
        </w:rPr>
      </w:pPr>
      <w:r w:rsidRPr="0079365E">
        <w:rPr>
          <w:sz w:val="20"/>
          <w:szCs w:val="20"/>
        </w:rPr>
        <w:t>E.ON Servisní, s.r.o. (elektrická síť) - souhlasné vyjádření ze dne 13.7.2017 pod č.j. H18585-16192148</w:t>
      </w:r>
    </w:p>
    <w:p w:rsidR="0079365E" w:rsidRPr="0079365E" w:rsidRDefault="0079365E" w:rsidP="0079365E">
      <w:pPr>
        <w:spacing w:before="60"/>
        <w:ind w:left="540"/>
        <w:jc w:val="both"/>
        <w:rPr>
          <w:sz w:val="20"/>
          <w:szCs w:val="20"/>
        </w:rPr>
      </w:pPr>
      <w:r w:rsidRPr="0079365E">
        <w:rPr>
          <w:sz w:val="20"/>
          <w:szCs w:val="20"/>
        </w:rPr>
        <w:t>E.ON Servisní, s.r.o. (plyn) - souhlasné vyjádření ze dne 13.7.2017 pod č.j. H18585-16192148</w:t>
      </w:r>
    </w:p>
    <w:p w:rsidR="0079365E" w:rsidRPr="0079365E" w:rsidRDefault="0079365E" w:rsidP="0079365E">
      <w:pPr>
        <w:spacing w:before="60"/>
        <w:ind w:left="540"/>
        <w:jc w:val="both"/>
        <w:rPr>
          <w:sz w:val="20"/>
          <w:szCs w:val="20"/>
        </w:rPr>
      </w:pPr>
      <w:r w:rsidRPr="0079365E">
        <w:rPr>
          <w:sz w:val="20"/>
          <w:szCs w:val="20"/>
        </w:rPr>
        <w:t>Jihočeský vodárenský svaz vyjádření k věci ze dne 11.7.2017 pod č.j. 2017/1976</w:t>
      </w:r>
    </w:p>
    <w:p w:rsidR="0079365E" w:rsidRPr="0079365E" w:rsidRDefault="0079365E" w:rsidP="0079365E">
      <w:pPr>
        <w:spacing w:before="60"/>
        <w:ind w:left="540"/>
        <w:jc w:val="both"/>
        <w:rPr>
          <w:sz w:val="20"/>
          <w:szCs w:val="20"/>
        </w:rPr>
      </w:pPr>
      <w:r w:rsidRPr="0079365E">
        <w:rPr>
          <w:sz w:val="20"/>
          <w:szCs w:val="20"/>
        </w:rPr>
        <w:t xml:space="preserve">T-Mobile Czech </w:t>
      </w:r>
      <w:proofErr w:type="spellStart"/>
      <w:r w:rsidRPr="0079365E">
        <w:rPr>
          <w:sz w:val="20"/>
          <w:szCs w:val="20"/>
        </w:rPr>
        <w:t>republic</w:t>
      </w:r>
      <w:proofErr w:type="spellEnd"/>
      <w:r w:rsidRPr="0079365E">
        <w:rPr>
          <w:sz w:val="20"/>
          <w:szCs w:val="20"/>
        </w:rPr>
        <w:t xml:space="preserve"> a.s. vyjádření k věci ze dne 10.7.2017 pod č. j. E23849/17</w:t>
      </w:r>
    </w:p>
    <w:p w:rsidR="0079365E" w:rsidRPr="0079365E" w:rsidRDefault="0079365E" w:rsidP="0079365E">
      <w:pPr>
        <w:spacing w:before="60"/>
        <w:ind w:left="540"/>
        <w:jc w:val="both"/>
        <w:rPr>
          <w:sz w:val="20"/>
          <w:szCs w:val="20"/>
        </w:rPr>
      </w:pPr>
      <w:r w:rsidRPr="0079365E">
        <w:rPr>
          <w:sz w:val="20"/>
          <w:szCs w:val="20"/>
        </w:rPr>
        <w:t xml:space="preserve">Vodafone Czech </w:t>
      </w:r>
      <w:proofErr w:type="spellStart"/>
      <w:r w:rsidRPr="0079365E">
        <w:rPr>
          <w:sz w:val="20"/>
          <w:szCs w:val="20"/>
        </w:rPr>
        <w:t>republic</w:t>
      </w:r>
      <w:proofErr w:type="spellEnd"/>
      <w:r w:rsidRPr="0079365E">
        <w:rPr>
          <w:sz w:val="20"/>
          <w:szCs w:val="20"/>
        </w:rPr>
        <w:t xml:space="preserve"> a.s. vyjádření k věci ze dne 10.7.2017 pod č. j. 170710-153649125</w:t>
      </w:r>
    </w:p>
    <w:p w:rsidR="0079365E" w:rsidRPr="0025194F" w:rsidRDefault="0079365E" w:rsidP="0079365E">
      <w:pPr>
        <w:spacing w:before="60"/>
        <w:ind w:left="540"/>
        <w:jc w:val="both"/>
        <w:rPr>
          <w:sz w:val="20"/>
          <w:szCs w:val="20"/>
          <w:u w:val="single"/>
        </w:rPr>
      </w:pPr>
      <w:r w:rsidRPr="0025194F">
        <w:rPr>
          <w:sz w:val="20"/>
          <w:szCs w:val="20"/>
          <w:u w:val="single"/>
        </w:rPr>
        <w:t xml:space="preserve">Informace </w:t>
      </w:r>
      <w:proofErr w:type="gramStart"/>
      <w:r w:rsidRPr="0025194F">
        <w:rPr>
          <w:sz w:val="20"/>
          <w:szCs w:val="20"/>
          <w:u w:val="single"/>
        </w:rPr>
        <w:t>o  projektu</w:t>
      </w:r>
      <w:proofErr w:type="gramEnd"/>
    </w:p>
    <w:p w:rsidR="0079365E" w:rsidRPr="0079365E" w:rsidRDefault="0079365E" w:rsidP="0079365E">
      <w:pPr>
        <w:spacing w:before="60"/>
        <w:ind w:left="540"/>
        <w:jc w:val="both"/>
        <w:rPr>
          <w:sz w:val="20"/>
          <w:szCs w:val="20"/>
        </w:rPr>
      </w:pPr>
      <w:r w:rsidRPr="0079365E">
        <w:rPr>
          <w:sz w:val="20"/>
          <w:szCs w:val="20"/>
        </w:rPr>
        <w:t xml:space="preserve">Tato veřejná zakázka je realizována v rámci projektu „Cyklostezka ul. </w:t>
      </w:r>
      <w:proofErr w:type="gramStart"/>
      <w:r w:rsidRPr="0079365E">
        <w:rPr>
          <w:sz w:val="20"/>
          <w:szCs w:val="20"/>
        </w:rPr>
        <w:t>Chvalšinská - autobusová</w:t>
      </w:r>
      <w:proofErr w:type="gramEnd"/>
      <w:r w:rsidRPr="0079365E">
        <w:rPr>
          <w:sz w:val="20"/>
          <w:szCs w:val="20"/>
        </w:rPr>
        <w:t xml:space="preserve"> zastávka Špičák, Český Krumlov“, </w:t>
      </w:r>
      <w:proofErr w:type="spellStart"/>
      <w:r w:rsidRPr="0079365E">
        <w:rPr>
          <w:sz w:val="20"/>
          <w:szCs w:val="20"/>
        </w:rPr>
        <w:t>reg</w:t>
      </w:r>
      <w:proofErr w:type="spellEnd"/>
      <w:r w:rsidRPr="0079365E">
        <w:rPr>
          <w:sz w:val="20"/>
          <w:szCs w:val="20"/>
        </w:rPr>
        <w:t>. č. CZ CZ.06.1.37/0.0/0.0/16_077/0006251.</w:t>
      </w:r>
    </w:p>
    <w:p w:rsidR="0025194F" w:rsidRDefault="0079365E" w:rsidP="00867BED">
      <w:pPr>
        <w:spacing w:before="60"/>
        <w:ind w:left="540"/>
        <w:jc w:val="both"/>
        <w:rPr>
          <w:sz w:val="20"/>
          <w:szCs w:val="20"/>
          <w:highlight w:val="yellow"/>
        </w:rPr>
      </w:pPr>
      <w:r w:rsidRPr="0079365E">
        <w:rPr>
          <w:sz w:val="20"/>
          <w:szCs w:val="20"/>
        </w:rPr>
        <w:t xml:space="preserve">Projekt „Cyklostezka ul. </w:t>
      </w:r>
      <w:proofErr w:type="gramStart"/>
      <w:r w:rsidRPr="0079365E">
        <w:rPr>
          <w:sz w:val="20"/>
          <w:szCs w:val="20"/>
        </w:rPr>
        <w:t>Chvalšinská - autobusová</w:t>
      </w:r>
      <w:proofErr w:type="gramEnd"/>
      <w:r w:rsidRPr="0079365E">
        <w:rPr>
          <w:sz w:val="20"/>
          <w:szCs w:val="20"/>
        </w:rPr>
        <w:t xml:space="preserve"> zastávka Špičák, Český Krumlov“, </w:t>
      </w:r>
      <w:proofErr w:type="spellStart"/>
      <w:r w:rsidRPr="0079365E">
        <w:rPr>
          <w:sz w:val="20"/>
          <w:szCs w:val="20"/>
        </w:rPr>
        <w:t>reg</w:t>
      </w:r>
      <w:proofErr w:type="spellEnd"/>
      <w:r w:rsidRPr="0079365E">
        <w:rPr>
          <w:sz w:val="20"/>
          <w:szCs w:val="20"/>
        </w:rPr>
        <w:t xml:space="preserve">. č. CZ CZ.06.1.37/0.0/0.0/16_077/0006251, bude realizován za využití přidělené finanční podpory z Integrovaného regionálního operačního programu, výzva č. 72, prioritní osa 06.1: Konkurenceschopné, dostupné a bezpečné regiony, specifický cíl 1.2 Zvýšení podílu udržitelných forem dopravy. </w:t>
      </w:r>
    </w:p>
    <w:p w:rsidR="00867BED" w:rsidRDefault="00867BED" w:rsidP="00867BED">
      <w:pPr>
        <w:spacing w:before="60"/>
        <w:ind w:left="540"/>
        <w:jc w:val="both"/>
        <w:rPr>
          <w:sz w:val="20"/>
          <w:szCs w:val="20"/>
        </w:rPr>
      </w:pPr>
      <w:r w:rsidRPr="0013532C">
        <w:rPr>
          <w:sz w:val="20"/>
          <w:szCs w:val="20"/>
        </w:rPr>
        <w:t xml:space="preserve">Podrobné vymezení díla dále vyplývá </w:t>
      </w:r>
      <w:proofErr w:type="gramStart"/>
      <w:r w:rsidRPr="0013532C">
        <w:rPr>
          <w:sz w:val="20"/>
          <w:szCs w:val="20"/>
        </w:rPr>
        <w:t>ze</w:t>
      </w:r>
      <w:proofErr w:type="gramEnd"/>
      <w:r w:rsidRPr="0013532C">
        <w:rPr>
          <w:sz w:val="20"/>
          <w:szCs w:val="20"/>
        </w:rPr>
        <w:t xml:space="preserve"> z nabídky zhotovitele podané v zadávacím řízení. Rozsah stavby je dán soupisy prací a dodávek (položkovými rozpočty, které byly součástí nabídky zhotovitele podané v zadávacím řízení</w:t>
      </w:r>
      <w:r w:rsidR="0025194F">
        <w:rPr>
          <w:sz w:val="20"/>
          <w:szCs w:val="20"/>
        </w:rPr>
        <w:t>)</w:t>
      </w:r>
      <w:r w:rsidRPr="0013532C">
        <w:rPr>
          <w:sz w:val="20"/>
          <w:szCs w:val="20"/>
        </w:rPr>
        <w:t>.</w:t>
      </w:r>
    </w:p>
    <w:p w:rsidR="00867BED" w:rsidRPr="0025194F" w:rsidRDefault="00CB2625" w:rsidP="00867BED">
      <w:pPr>
        <w:numPr>
          <w:ilvl w:val="1"/>
          <w:numId w:val="9"/>
        </w:numPr>
        <w:tabs>
          <w:tab w:val="clear" w:pos="862"/>
        </w:tabs>
        <w:spacing w:before="60"/>
        <w:ind w:left="567" w:hanging="567"/>
        <w:jc w:val="both"/>
        <w:rPr>
          <w:color w:val="000000"/>
          <w:sz w:val="20"/>
          <w:szCs w:val="20"/>
        </w:rPr>
      </w:pPr>
      <w:r w:rsidRPr="0025194F">
        <w:rPr>
          <w:sz w:val="20"/>
          <w:szCs w:val="20"/>
        </w:rPr>
        <w:t xml:space="preserve">Místo provádění </w:t>
      </w:r>
      <w:r w:rsidR="00867BED" w:rsidRPr="0025194F">
        <w:rPr>
          <w:sz w:val="20"/>
          <w:szCs w:val="20"/>
        </w:rPr>
        <w:t xml:space="preserve">stavby: </w:t>
      </w:r>
      <w:r w:rsidRPr="0025194F">
        <w:rPr>
          <w:sz w:val="20"/>
          <w:szCs w:val="20"/>
        </w:rPr>
        <w:t>k.ú. Český Krumlov</w:t>
      </w:r>
    </w:p>
    <w:p w:rsidR="00867BED" w:rsidRPr="001F11C9" w:rsidRDefault="00867BED" w:rsidP="00867BED">
      <w:pPr>
        <w:numPr>
          <w:ilvl w:val="0"/>
          <w:numId w:val="3"/>
        </w:numPr>
        <w:spacing w:before="240"/>
        <w:ind w:left="425" w:hanging="425"/>
        <w:rPr>
          <w:b/>
          <w:sz w:val="20"/>
          <w:szCs w:val="20"/>
        </w:rPr>
      </w:pPr>
      <w:r w:rsidRPr="001F11C9">
        <w:rPr>
          <w:b/>
          <w:sz w:val="20"/>
          <w:szCs w:val="20"/>
        </w:rPr>
        <w:t>Předmět plnění</w:t>
      </w:r>
    </w:p>
    <w:p w:rsidR="00867BED" w:rsidRPr="001F11C9" w:rsidRDefault="00867BED" w:rsidP="00867BED">
      <w:pPr>
        <w:numPr>
          <w:ilvl w:val="1"/>
          <w:numId w:val="10"/>
        </w:numPr>
        <w:tabs>
          <w:tab w:val="clear" w:pos="1080"/>
          <w:tab w:val="num" w:pos="-4140"/>
        </w:tabs>
        <w:spacing w:before="60"/>
        <w:ind w:left="540" w:hanging="540"/>
        <w:jc w:val="both"/>
        <w:rPr>
          <w:sz w:val="20"/>
          <w:szCs w:val="20"/>
        </w:rPr>
      </w:pPr>
      <w:r w:rsidRPr="001F11C9">
        <w:rPr>
          <w:sz w:val="20"/>
          <w:szCs w:val="20"/>
        </w:rPr>
        <w:t>Předmětem Smlouvy je závazek zhotovitele provést vlastním jménem pro objednatele dílo</w:t>
      </w:r>
      <w:r w:rsidRPr="001F11C9">
        <w:rPr>
          <w:b/>
          <w:sz w:val="20"/>
          <w:szCs w:val="20"/>
        </w:rPr>
        <w:t xml:space="preserve"> </w:t>
      </w:r>
      <w:r w:rsidRPr="001F11C9">
        <w:rPr>
          <w:bCs/>
          <w:sz w:val="20"/>
          <w:szCs w:val="20"/>
        </w:rPr>
        <w:t xml:space="preserve">uvedené </w:t>
      </w:r>
      <w:r w:rsidRPr="001F11C9">
        <w:rPr>
          <w:sz w:val="20"/>
          <w:szCs w:val="20"/>
        </w:rPr>
        <w:t>v čl. 3 Smlouvy v rozsahu a kvalitě stanovené projektovou dokumentací a v termínech dohodnutých ve Smlouvě.</w:t>
      </w:r>
    </w:p>
    <w:p w:rsidR="00867BED" w:rsidRPr="001F11C9" w:rsidRDefault="00867BED" w:rsidP="00867BED">
      <w:pPr>
        <w:numPr>
          <w:ilvl w:val="1"/>
          <w:numId w:val="10"/>
        </w:numPr>
        <w:tabs>
          <w:tab w:val="clear" w:pos="1080"/>
          <w:tab w:val="num" w:pos="-4140"/>
        </w:tabs>
        <w:spacing w:before="60"/>
        <w:ind w:left="540" w:hanging="540"/>
        <w:jc w:val="both"/>
        <w:rPr>
          <w:sz w:val="20"/>
          <w:szCs w:val="20"/>
        </w:rPr>
      </w:pPr>
      <w:r w:rsidRPr="001F11C9">
        <w:rPr>
          <w:sz w:val="20"/>
          <w:szCs w:val="20"/>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w:t>
      </w:r>
    </w:p>
    <w:p w:rsidR="00867BED" w:rsidRPr="001F11C9" w:rsidRDefault="00867BED" w:rsidP="00867BED">
      <w:pPr>
        <w:numPr>
          <w:ilvl w:val="1"/>
          <w:numId w:val="10"/>
        </w:numPr>
        <w:tabs>
          <w:tab w:val="clear" w:pos="1080"/>
          <w:tab w:val="num" w:pos="-4140"/>
        </w:tabs>
        <w:spacing w:before="60"/>
        <w:ind w:left="540" w:hanging="540"/>
        <w:jc w:val="both"/>
        <w:rPr>
          <w:snapToGrid w:val="0"/>
          <w:sz w:val="20"/>
          <w:szCs w:val="20"/>
        </w:rPr>
      </w:pPr>
      <w:r w:rsidRPr="001F11C9">
        <w:rPr>
          <w:sz w:val="20"/>
          <w:szCs w:val="20"/>
        </w:rPr>
        <w:t>Mimo všechny definované činnosti patří do dodávky stavby i následující práce a činnosti:</w:t>
      </w:r>
    </w:p>
    <w:p w:rsidR="00867BED" w:rsidRPr="001F11C9" w:rsidRDefault="00867BED" w:rsidP="00867BED">
      <w:pPr>
        <w:numPr>
          <w:ilvl w:val="0"/>
          <w:numId w:val="2"/>
        </w:numPr>
        <w:spacing w:before="60"/>
        <w:ind w:left="851" w:hanging="284"/>
        <w:jc w:val="both"/>
        <w:rPr>
          <w:snapToGrid w:val="0"/>
          <w:sz w:val="20"/>
          <w:szCs w:val="20"/>
        </w:rPr>
      </w:pPr>
      <w:r w:rsidRPr="001F11C9">
        <w:rPr>
          <w:snapToGrid w:val="0"/>
          <w:sz w:val="20"/>
          <w:szCs w:val="20"/>
        </w:rPr>
        <w:t>zajištění a provedení všech opatření organizačního a stavebně technologického charakteru k řádnému provedení díla,</w:t>
      </w:r>
    </w:p>
    <w:p w:rsidR="00867BED" w:rsidRPr="001F11C9" w:rsidRDefault="00867BED" w:rsidP="00867BED">
      <w:pPr>
        <w:numPr>
          <w:ilvl w:val="0"/>
          <w:numId w:val="2"/>
        </w:numPr>
        <w:spacing w:before="60"/>
        <w:ind w:left="851" w:hanging="284"/>
        <w:jc w:val="both"/>
        <w:rPr>
          <w:snapToGrid w:val="0"/>
          <w:sz w:val="20"/>
          <w:szCs w:val="20"/>
        </w:rPr>
      </w:pPr>
      <w:r w:rsidRPr="001F11C9">
        <w:rPr>
          <w:snapToGrid w:val="0"/>
          <w:sz w:val="20"/>
          <w:szCs w:val="20"/>
        </w:rPr>
        <w:t>veškeré práce a dodávky související s bezpečnostními opatřeními na ochranu lidí a majetku,</w:t>
      </w:r>
    </w:p>
    <w:p w:rsidR="00867BED" w:rsidRPr="001F11C9" w:rsidRDefault="00867BED" w:rsidP="00867BED">
      <w:pPr>
        <w:numPr>
          <w:ilvl w:val="0"/>
          <w:numId w:val="2"/>
        </w:numPr>
        <w:spacing w:before="60"/>
        <w:ind w:left="851" w:hanging="284"/>
        <w:jc w:val="both"/>
        <w:rPr>
          <w:sz w:val="20"/>
          <w:szCs w:val="20"/>
        </w:rPr>
      </w:pPr>
      <w:r w:rsidRPr="001F11C9">
        <w:rPr>
          <w:snapToGrid w:val="0"/>
          <w:sz w:val="20"/>
          <w:szCs w:val="20"/>
        </w:rPr>
        <w:t>zabezpečení zařízení staveniště</w:t>
      </w:r>
      <w:r>
        <w:rPr>
          <w:snapToGrid w:val="0"/>
          <w:sz w:val="20"/>
          <w:szCs w:val="20"/>
        </w:rPr>
        <w:t>,</w:t>
      </w:r>
      <w:r w:rsidRPr="001F11C9">
        <w:rPr>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rsidR="00867BED" w:rsidRPr="001F11C9" w:rsidRDefault="00867BED" w:rsidP="00867BED">
      <w:pPr>
        <w:numPr>
          <w:ilvl w:val="0"/>
          <w:numId w:val="2"/>
        </w:numPr>
        <w:spacing w:before="60"/>
        <w:ind w:left="851" w:hanging="284"/>
        <w:jc w:val="both"/>
        <w:rPr>
          <w:sz w:val="20"/>
          <w:szCs w:val="20"/>
        </w:rPr>
      </w:pPr>
      <w:r w:rsidRPr="001F11C9">
        <w:rPr>
          <w:sz w:val="20"/>
          <w:szCs w:val="20"/>
        </w:rPr>
        <w:t>demontáž stávajícího zařízení,</w:t>
      </w:r>
    </w:p>
    <w:p w:rsidR="00867BED" w:rsidRPr="001F11C9" w:rsidRDefault="00867BED" w:rsidP="00867BED">
      <w:pPr>
        <w:numPr>
          <w:ilvl w:val="0"/>
          <w:numId w:val="2"/>
        </w:numPr>
        <w:spacing w:before="60"/>
        <w:ind w:left="851" w:hanging="284"/>
        <w:jc w:val="both"/>
        <w:rPr>
          <w:sz w:val="20"/>
          <w:szCs w:val="20"/>
        </w:rPr>
      </w:pPr>
      <w:r w:rsidRPr="001F11C9">
        <w:rPr>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1F11C9">
        <w:rPr>
          <w:sz w:val="20"/>
          <w:szCs w:val="20"/>
        </w:rPr>
        <w:t>pozd</w:t>
      </w:r>
      <w:proofErr w:type="spellEnd"/>
      <w:r w:rsidRPr="001F11C9">
        <w:rPr>
          <w:sz w:val="20"/>
          <w:szCs w:val="20"/>
        </w:rPr>
        <w:t>. předpisů,</w:t>
      </w:r>
    </w:p>
    <w:p w:rsidR="00867BED" w:rsidRPr="001F11C9" w:rsidRDefault="00867BED" w:rsidP="00867BED">
      <w:pPr>
        <w:numPr>
          <w:ilvl w:val="0"/>
          <w:numId w:val="2"/>
        </w:numPr>
        <w:spacing w:before="60"/>
        <w:ind w:left="851" w:hanging="284"/>
        <w:jc w:val="both"/>
        <w:rPr>
          <w:sz w:val="20"/>
          <w:szCs w:val="20"/>
        </w:rPr>
      </w:pPr>
      <w:r w:rsidRPr="001F11C9">
        <w:rPr>
          <w:sz w:val="20"/>
          <w:szCs w:val="20"/>
        </w:rPr>
        <w:t>prohlášení o shodě,</w:t>
      </w:r>
    </w:p>
    <w:p w:rsidR="00867BED" w:rsidRPr="001F11C9" w:rsidRDefault="00867BED" w:rsidP="00867BED">
      <w:pPr>
        <w:numPr>
          <w:ilvl w:val="0"/>
          <w:numId w:val="2"/>
        </w:numPr>
        <w:spacing w:before="60"/>
        <w:ind w:left="851" w:hanging="284"/>
        <w:jc w:val="both"/>
        <w:rPr>
          <w:snapToGrid w:val="0"/>
          <w:sz w:val="20"/>
          <w:szCs w:val="20"/>
        </w:rPr>
      </w:pPr>
      <w:r w:rsidRPr="001F11C9">
        <w:rPr>
          <w:sz w:val="20"/>
          <w:szCs w:val="20"/>
        </w:rPr>
        <w:t>zřízení a odstranění zařízení staveniště,</w:t>
      </w:r>
    </w:p>
    <w:p w:rsidR="00867BED" w:rsidRPr="00B67B02" w:rsidRDefault="00867BED" w:rsidP="00867BED">
      <w:pPr>
        <w:numPr>
          <w:ilvl w:val="0"/>
          <w:numId w:val="2"/>
        </w:numPr>
        <w:ind w:left="851" w:hanging="284"/>
        <w:rPr>
          <w:sz w:val="20"/>
          <w:szCs w:val="20"/>
        </w:rPr>
      </w:pPr>
      <w:r w:rsidRPr="001F11C9">
        <w:rPr>
          <w:sz w:val="20"/>
          <w:szCs w:val="20"/>
        </w:rPr>
        <w:t>odvoz a uložení vybouraných hmot a stavební suti na skládku včetně poplatku za uskladnění v souladu s</w:t>
      </w:r>
      <w:r>
        <w:rPr>
          <w:sz w:val="20"/>
          <w:szCs w:val="20"/>
        </w:rPr>
        <w:t xml:space="preserve"> platnými právními předpisy, zejména </w:t>
      </w:r>
      <w:r w:rsidRPr="001F11C9">
        <w:rPr>
          <w:sz w:val="20"/>
          <w:szCs w:val="20"/>
        </w:rPr>
        <w:t xml:space="preserve">ustanoveními zákona č. 185/2001 Sb., </w:t>
      </w:r>
      <w:r w:rsidRPr="001F11C9">
        <w:rPr>
          <w:bCs/>
          <w:kern w:val="36"/>
          <w:sz w:val="20"/>
          <w:szCs w:val="20"/>
        </w:rPr>
        <w:t>o odpadech a o změně některých dalších zákonů</w:t>
      </w:r>
      <w:r w:rsidRPr="001F11C9">
        <w:rPr>
          <w:sz w:val="20"/>
          <w:szCs w:val="20"/>
        </w:rPr>
        <w:t xml:space="preserve">, ve znění </w:t>
      </w:r>
      <w:proofErr w:type="spellStart"/>
      <w:r w:rsidRPr="001F11C9">
        <w:rPr>
          <w:sz w:val="20"/>
          <w:szCs w:val="20"/>
        </w:rPr>
        <w:t>pozd</w:t>
      </w:r>
      <w:proofErr w:type="spellEnd"/>
      <w:r w:rsidRPr="001F11C9">
        <w:rPr>
          <w:sz w:val="20"/>
          <w:szCs w:val="20"/>
        </w:rPr>
        <w:t>. předpisů,</w:t>
      </w:r>
      <w:r>
        <w:rPr>
          <w:sz w:val="20"/>
          <w:szCs w:val="20"/>
        </w:rPr>
        <w:t xml:space="preserve"> </w:t>
      </w:r>
      <w:r w:rsidRPr="009F6A58">
        <w:rPr>
          <w:sz w:val="20"/>
          <w:szCs w:val="20"/>
        </w:rPr>
        <w:t>Všechny doklady o uložení veškerého vybouraného materiálu v souladu s nařízeními a zákony budou v originále předány zadavateli po ukončení prací</w:t>
      </w:r>
      <w:r>
        <w:rPr>
          <w:sz w:val="20"/>
          <w:szCs w:val="20"/>
        </w:rPr>
        <w:t>,</w:t>
      </w:r>
      <w:r w:rsidRPr="009F6A58">
        <w:rPr>
          <w:sz w:val="20"/>
          <w:szCs w:val="20"/>
        </w:rPr>
        <w:t xml:space="preserve"> </w:t>
      </w:r>
    </w:p>
    <w:p w:rsidR="00867BED" w:rsidRDefault="00867BED" w:rsidP="00867BED">
      <w:pPr>
        <w:numPr>
          <w:ilvl w:val="0"/>
          <w:numId w:val="2"/>
        </w:numPr>
        <w:spacing w:before="60"/>
        <w:ind w:left="851" w:hanging="284"/>
        <w:jc w:val="both"/>
        <w:rPr>
          <w:sz w:val="20"/>
          <w:szCs w:val="20"/>
        </w:rPr>
      </w:pPr>
      <w:r w:rsidRPr="000E6F31">
        <w:rPr>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rsidR="00867BED" w:rsidRPr="000E6F31" w:rsidRDefault="00867BED" w:rsidP="00867BED">
      <w:pPr>
        <w:numPr>
          <w:ilvl w:val="0"/>
          <w:numId w:val="2"/>
        </w:numPr>
        <w:spacing w:before="60"/>
        <w:ind w:left="851" w:hanging="284"/>
        <w:jc w:val="both"/>
        <w:rPr>
          <w:sz w:val="20"/>
          <w:szCs w:val="20"/>
        </w:rPr>
      </w:pPr>
      <w:r w:rsidRPr="000E6F31">
        <w:rPr>
          <w:sz w:val="20"/>
          <w:szCs w:val="20"/>
        </w:rPr>
        <w:t xml:space="preserve">vypracování dokumentace skutečného provedení stavby v souladu s Vyhláškou č. 499/2006 Sb., o dokumentaci staveb, ve znění </w:t>
      </w:r>
      <w:proofErr w:type="spellStart"/>
      <w:r w:rsidRPr="000E6F31">
        <w:rPr>
          <w:sz w:val="20"/>
          <w:szCs w:val="20"/>
        </w:rPr>
        <w:t>pozd</w:t>
      </w:r>
      <w:proofErr w:type="spellEnd"/>
      <w:r w:rsidRPr="000E6F31">
        <w:rPr>
          <w:sz w:val="20"/>
          <w:szCs w:val="20"/>
        </w:rPr>
        <w:t>. předpisů, a její předání objednateli v šesti vyhotoveních, předání úplných informací a podkladů ke všem změnám stavebním i technologickým tak, jak budou v průběhu provádění díla odsouhlaseny objednatelem a provedeny,</w:t>
      </w:r>
    </w:p>
    <w:p w:rsidR="00867BED" w:rsidRPr="000E6F31" w:rsidRDefault="00867BED" w:rsidP="00867BED">
      <w:pPr>
        <w:numPr>
          <w:ilvl w:val="0"/>
          <w:numId w:val="2"/>
        </w:numPr>
        <w:spacing w:before="60"/>
        <w:ind w:left="851" w:hanging="284"/>
        <w:jc w:val="both"/>
        <w:rPr>
          <w:rFonts w:eastAsia="SimSun"/>
          <w:sz w:val="20"/>
          <w:szCs w:val="20"/>
          <w:lang w:eastAsia="zh-CN"/>
        </w:rPr>
      </w:pPr>
      <w:r w:rsidRPr="000E6F31">
        <w:rPr>
          <w:rFonts w:eastAsia="SimSun"/>
          <w:sz w:val="20"/>
          <w:szCs w:val="20"/>
          <w:lang w:eastAsia="zh-CN"/>
        </w:rPr>
        <w:t>zajištění veškerých geodetických prací a průzkumů souvisejících s provedením díla a jejich zdokumentování pro potřeby zhotovení projektové dokumentace skutečného provedení stavby,</w:t>
      </w:r>
    </w:p>
    <w:p w:rsidR="00867BED" w:rsidRPr="000E6F31" w:rsidRDefault="00867BED" w:rsidP="00867BED">
      <w:pPr>
        <w:numPr>
          <w:ilvl w:val="0"/>
          <w:numId w:val="2"/>
        </w:numPr>
        <w:spacing w:before="60"/>
        <w:ind w:left="851" w:hanging="284"/>
        <w:jc w:val="both"/>
        <w:rPr>
          <w:sz w:val="20"/>
          <w:szCs w:val="20"/>
        </w:rPr>
      </w:pPr>
      <w:r w:rsidRPr="000E6F31">
        <w:rPr>
          <w:rFonts w:eastAsia="SimSun"/>
          <w:sz w:val="20"/>
          <w:szCs w:val="20"/>
          <w:lang w:eastAsia="zh-CN"/>
        </w:rPr>
        <w:t>zajištění veškerých veřejnoprávních povolení, povolení, souhlasů a oznámení příslušných úřadů a dalších dokladů souvisejících s provedením díla a jeho kolaudací,</w:t>
      </w:r>
    </w:p>
    <w:p w:rsidR="00867BED" w:rsidRPr="000E6F31" w:rsidRDefault="00867BED" w:rsidP="00867BED">
      <w:pPr>
        <w:numPr>
          <w:ilvl w:val="0"/>
          <w:numId w:val="2"/>
        </w:numPr>
        <w:spacing w:before="60"/>
        <w:ind w:left="851" w:hanging="284"/>
        <w:jc w:val="both"/>
        <w:rPr>
          <w:sz w:val="20"/>
          <w:szCs w:val="20"/>
        </w:rPr>
      </w:pPr>
      <w:r w:rsidRPr="000E6F31">
        <w:rPr>
          <w:rFonts w:eastAsia="SimSun"/>
          <w:sz w:val="20"/>
          <w:szCs w:val="20"/>
          <w:lang w:eastAsia="zh-CN"/>
        </w:rPr>
        <w:lastRenderedPageBreak/>
        <w:t>povinnost součinnosti zhotovitele, resp. její zajištění zhotovitelem u jeho subdodavatelů, při plnění povinností objednatele stanovených v podmínkách k provedení díla,</w:t>
      </w:r>
    </w:p>
    <w:p w:rsidR="00867BED" w:rsidRPr="000E6F31" w:rsidRDefault="00867BED" w:rsidP="00867BED">
      <w:pPr>
        <w:numPr>
          <w:ilvl w:val="0"/>
          <w:numId w:val="2"/>
        </w:numPr>
        <w:spacing w:before="60"/>
        <w:ind w:left="851" w:hanging="284"/>
        <w:jc w:val="both"/>
        <w:rPr>
          <w:sz w:val="20"/>
          <w:szCs w:val="20"/>
        </w:rPr>
      </w:pPr>
      <w:r w:rsidRPr="000E6F31">
        <w:rPr>
          <w:rFonts w:eastAsia="SimSun"/>
          <w:sz w:val="20"/>
          <w:szCs w:val="20"/>
          <w:lang w:eastAsia="zh-CN"/>
        </w:rPr>
        <w:t xml:space="preserve">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 oznamovat veškeré změny objednateli v rámci pravidelných kontrolních dní stavby. </w:t>
      </w:r>
    </w:p>
    <w:p w:rsidR="00867BED" w:rsidRPr="000E6F31" w:rsidRDefault="00867BED" w:rsidP="00867BED">
      <w:pPr>
        <w:numPr>
          <w:ilvl w:val="1"/>
          <w:numId w:val="10"/>
        </w:numPr>
        <w:tabs>
          <w:tab w:val="clear" w:pos="1080"/>
          <w:tab w:val="num" w:pos="-4140"/>
        </w:tabs>
        <w:spacing w:before="60"/>
        <w:ind w:left="540" w:hanging="540"/>
        <w:jc w:val="both"/>
        <w:rPr>
          <w:sz w:val="20"/>
          <w:szCs w:val="20"/>
        </w:rPr>
      </w:pPr>
      <w:r w:rsidRPr="000E6F31">
        <w:rPr>
          <w:sz w:val="20"/>
          <w:szCs w:val="20"/>
        </w:rPr>
        <w:t>Zhotovitel prohlašuje, že má veškeré podklady nezbytné k řádnému a včasnému provedení díla. Zhotovitel se zavazuje s vynaložením odborné péče přezkoumat veškeré výše uvedené podklady a bez zbytečného odkladu objednatele písemně upozornit na jejich případné vady bránící řádnému a/nebo včasnému provedení díla. Překáží-li vady podkladů řádnému a/nebo včasnému provedení díla, zhotovitel v nezbytném rozsahu jeho provádění přeruší až do doby jejich změny nebo písemného sdělení objednatele, že na jejich použití při provádění díla trvá. Zhotovitel, který nesplnil uvedené povinnosti, odpovídá za nemožnost dokončení díla nebo za vady díla způsobené použitím nevhodných podkladů pro jeho provedení.</w:t>
      </w:r>
    </w:p>
    <w:p w:rsidR="00867BED" w:rsidRDefault="00867BED" w:rsidP="00867BED">
      <w:pPr>
        <w:numPr>
          <w:ilvl w:val="1"/>
          <w:numId w:val="10"/>
        </w:numPr>
        <w:tabs>
          <w:tab w:val="clear" w:pos="1080"/>
          <w:tab w:val="num" w:pos="-4140"/>
        </w:tabs>
        <w:spacing w:before="60"/>
        <w:ind w:left="540" w:hanging="540"/>
        <w:jc w:val="both"/>
        <w:rPr>
          <w:sz w:val="20"/>
          <w:szCs w:val="20"/>
        </w:rPr>
      </w:pPr>
      <w:r w:rsidRPr="005906C7">
        <w:rPr>
          <w:sz w:val="20"/>
          <w:szCs w:val="20"/>
        </w:rPr>
        <w:t>Zhotovitel podpisem Smlouvy prohlašuje a potvrzuje, že byl před podpisem Smlouvy řádně seznámen s veškerými podmínkami, vztahujícími se k realizaci díla. Objednatel zhotoviteli při podpisu této smlouvy předal projektovou dokumentaci a zhotovitel tuto dokumentaci převzal. Objednatel odpovídá za správnost a úplnost předané dokumentace</w:t>
      </w:r>
    </w:p>
    <w:p w:rsidR="00867BED" w:rsidRPr="005906C7" w:rsidRDefault="00867BED" w:rsidP="00867BED">
      <w:pPr>
        <w:numPr>
          <w:ilvl w:val="1"/>
          <w:numId w:val="10"/>
        </w:numPr>
        <w:tabs>
          <w:tab w:val="clear" w:pos="1080"/>
          <w:tab w:val="num" w:pos="-4140"/>
        </w:tabs>
        <w:spacing w:before="60"/>
        <w:ind w:left="540" w:hanging="540"/>
        <w:jc w:val="both"/>
        <w:rPr>
          <w:sz w:val="20"/>
          <w:szCs w:val="20"/>
        </w:rPr>
      </w:pPr>
      <w:r w:rsidRPr="005906C7">
        <w:rPr>
          <w:sz w:val="20"/>
          <w:szCs w:val="20"/>
        </w:rPr>
        <w:t>Zhotovitel se zavazuje provést dílo včas, v odpovídající kvalitě podle platných předpisů a technických norem. Zhotovitel potvrzuje, že si je vědom mimořádného významu řádného a včasného provedení díla, jak je definováno ve Smlouvě, v souladu s veškerými podmínkami uvedenými ve Smlouvě.</w:t>
      </w:r>
    </w:p>
    <w:p w:rsidR="00867BED" w:rsidRPr="000E6F31" w:rsidRDefault="00867BED" w:rsidP="00867BED">
      <w:pPr>
        <w:numPr>
          <w:ilvl w:val="1"/>
          <w:numId w:val="10"/>
        </w:numPr>
        <w:tabs>
          <w:tab w:val="clear" w:pos="1080"/>
          <w:tab w:val="num" w:pos="-4140"/>
        </w:tabs>
        <w:spacing w:before="60"/>
        <w:ind w:left="540" w:hanging="540"/>
        <w:jc w:val="both"/>
        <w:rPr>
          <w:sz w:val="20"/>
          <w:szCs w:val="20"/>
        </w:rPr>
      </w:pPr>
      <w:r w:rsidRPr="000E6F31">
        <w:rPr>
          <w:sz w:val="20"/>
          <w:szCs w:val="20"/>
        </w:rPr>
        <w:t>Zhotovitel, kterému je tato veřejná zakázka přidělena, ji nepředá dále jiném subjektu jako celek, a to pod pokutou ve výši 25 % z ceny za dílo, uvedené v čl. 7. odst. 7.1. Smlouvy.</w:t>
      </w:r>
    </w:p>
    <w:p w:rsidR="00867BED" w:rsidRPr="00E174D1" w:rsidRDefault="00867BED" w:rsidP="00867BED">
      <w:pPr>
        <w:numPr>
          <w:ilvl w:val="1"/>
          <w:numId w:val="10"/>
        </w:numPr>
        <w:tabs>
          <w:tab w:val="clear" w:pos="1080"/>
          <w:tab w:val="num" w:pos="-4140"/>
        </w:tabs>
        <w:spacing w:before="60"/>
        <w:ind w:left="540" w:hanging="540"/>
        <w:jc w:val="both"/>
        <w:rPr>
          <w:sz w:val="20"/>
          <w:szCs w:val="20"/>
        </w:rPr>
      </w:pPr>
      <w:r w:rsidRPr="000E6F31">
        <w:rPr>
          <w:sz w:val="20"/>
          <w:szCs w:val="20"/>
        </w:rPr>
        <w:t>Objednatel se zavazuje převzít provedené dílo bez</w:t>
      </w:r>
      <w:r w:rsidRPr="00E174D1">
        <w:rPr>
          <w:sz w:val="20"/>
          <w:szCs w:val="20"/>
        </w:rPr>
        <w:t xml:space="preserve"> vad a nedodělků a uhradit za provedení díla cenu tak, jak je uvedeno dále.</w:t>
      </w:r>
    </w:p>
    <w:p w:rsidR="00867BED" w:rsidRPr="001F11C9" w:rsidRDefault="00867BED" w:rsidP="00867BED">
      <w:pPr>
        <w:numPr>
          <w:ilvl w:val="1"/>
          <w:numId w:val="10"/>
        </w:numPr>
        <w:tabs>
          <w:tab w:val="clear" w:pos="1080"/>
          <w:tab w:val="num" w:pos="-4140"/>
        </w:tabs>
        <w:spacing w:before="60"/>
        <w:ind w:left="540" w:hanging="540"/>
        <w:jc w:val="both"/>
        <w:rPr>
          <w:sz w:val="20"/>
          <w:szCs w:val="20"/>
        </w:rPr>
      </w:pPr>
      <w:r w:rsidRPr="00E174D1">
        <w:rPr>
          <w:sz w:val="20"/>
          <w:szCs w:val="20"/>
        </w:rPr>
        <w:t>Dílo je považováno za ukončené po provedení všech prací a dodávek uvedených v čl. 4. Smlouvy</w:t>
      </w:r>
      <w:r>
        <w:rPr>
          <w:sz w:val="20"/>
          <w:szCs w:val="20"/>
        </w:rPr>
        <w:t>,</w:t>
      </w:r>
      <w:r w:rsidRPr="00E174D1">
        <w:rPr>
          <w:sz w:val="20"/>
          <w:szCs w:val="20"/>
        </w:rPr>
        <w:t xml:space="preserve"> prosté vad a nedodělků a poté, kdy zhotovitel předal objednateli veškeré doklady uvedené v odst. 11.2. této</w:t>
      </w:r>
      <w:r w:rsidRPr="001F11C9">
        <w:rPr>
          <w:sz w:val="20"/>
          <w:szCs w:val="20"/>
        </w:rPr>
        <w:t xml:space="preserve"> Smlouvy.</w:t>
      </w:r>
    </w:p>
    <w:p w:rsidR="00867BED" w:rsidRPr="001F11C9" w:rsidRDefault="00867BED" w:rsidP="00867BED">
      <w:pPr>
        <w:numPr>
          <w:ilvl w:val="0"/>
          <w:numId w:val="3"/>
        </w:numPr>
        <w:spacing w:before="240"/>
        <w:rPr>
          <w:b/>
          <w:sz w:val="20"/>
          <w:szCs w:val="20"/>
        </w:rPr>
      </w:pPr>
      <w:r w:rsidRPr="001F11C9">
        <w:rPr>
          <w:b/>
          <w:sz w:val="20"/>
          <w:szCs w:val="20"/>
        </w:rPr>
        <w:t>Sjednaná doba pro provedení díla</w:t>
      </w:r>
    </w:p>
    <w:p w:rsidR="00867BED" w:rsidRPr="001F11C9" w:rsidRDefault="00867BED" w:rsidP="00867BED">
      <w:pPr>
        <w:pStyle w:val="Odstavecseseznamem"/>
        <w:numPr>
          <w:ilvl w:val="0"/>
          <w:numId w:val="11"/>
        </w:numPr>
        <w:spacing w:before="60"/>
        <w:jc w:val="both"/>
        <w:rPr>
          <w:vanish/>
          <w:sz w:val="20"/>
          <w:szCs w:val="20"/>
        </w:rPr>
      </w:pPr>
    </w:p>
    <w:p w:rsidR="00867BED" w:rsidRPr="001F11C9" w:rsidRDefault="00867BED" w:rsidP="00867BED">
      <w:pPr>
        <w:numPr>
          <w:ilvl w:val="1"/>
          <w:numId w:val="11"/>
        </w:numPr>
        <w:spacing w:before="60"/>
        <w:ind w:hanging="567"/>
        <w:jc w:val="both"/>
        <w:rPr>
          <w:sz w:val="20"/>
          <w:szCs w:val="20"/>
        </w:rPr>
      </w:pPr>
      <w:r w:rsidRPr="001F11C9">
        <w:rPr>
          <w:sz w:val="20"/>
          <w:szCs w:val="20"/>
        </w:rPr>
        <w:t>Zhotovitel provede dílo v následujících termínech:</w:t>
      </w:r>
    </w:p>
    <w:p w:rsidR="00867BED" w:rsidRPr="001F11C9" w:rsidRDefault="00867BED" w:rsidP="00867BED">
      <w:pPr>
        <w:numPr>
          <w:ilvl w:val="2"/>
          <w:numId w:val="3"/>
        </w:numPr>
        <w:spacing w:before="60"/>
        <w:ind w:left="1400" w:hanging="799"/>
        <w:jc w:val="both"/>
        <w:rPr>
          <w:sz w:val="20"/>
          <w:szCs w:val="20"/>
        </w:rPr>
      </w:pPr>
      <w:r w:rsidRPr="001F11C9">
        <w:rPr>
          <w:sz w:val="20"/>
          <w:szCs w:val="20"/>
        </w:rPr>
        <w:t>Zhotovitel zahájí práce</w:t>
      </w:r>
      <w:r>
        <w:rPr>
          <w:sz w:val="20"/>
          <w:szCs w:val="20"/>
        </w:rPr>
        <w:t xml:space="preserve"> do jednoho měsíce od</w:t>
      </w:r>
      <w:r w:rsidRPr="001F11C9">
        <w:rPr>
          <w:sz w:val="20"/>
          <w:szCs w:val="20"/>
        </w:rPr>
        <w:t xml:space="preserve"> předání staveniště, ke kterému dojde do </w:t>
      </w:r>
      <w:r>
        <w:rPr>
          <w:sz w:val="20"/>
          <w:szCs w:val="20"/>
        </w:rPr>
        <w:t>10 (deseti)</w:t>
      </w:r>
      <w:r w:rsidRPr="001F11C9">
        <w:rPr>
          <w:sz w:val="20"/>
          <w:szCs w:val="20"/>
        </w:rPr>
        <w:t xml:space="preserve"> pracovních dnů po doručení písemné výzvy objednatele.</w:t>
      </w:r>
    </w:p>
    <w:p w:rsidR="00867BED" w:rsidRPr="001F11C9" w:rsidRDefault="00867BED" w:rsidP="00867BED">
      <w:pPr>
        <w:numPr>
          <w:ilvl w:val="2"/>
          <w:numId w:val="3"/>
        </w:numPr>
        <w:spacing w:before="60"/>
        <w:ind w:left="1400" w:hanging="799"/>
        <w:jc w:val="both"/>
        <w:rPr>
          <w:sz w:val="20"/>
          <w:szCs w:val="20"/>
        </w:rPr>
      </w:pPr>
      <w:r w:rsidRPr="001F11C9">
        <w:rPr>
          <w:sz w:val="20"/>
          <w:szCs w:val="20"/>
        </w:rPr>
        <w:t xml:space="preserve">Zhotovitel se zavazuje ukončit práce </w:t>
      </w:r>
      <w:r w:rsidRPr="000E6F31">
        <w:rPr>
          <w:sz w:val="20"/>
          <w:szCs w:val="20"/>
        </w:rPr>
        <w:t xml:space="preserve">nejpozději do </w:t>
      </w:r>
      <w:r w:rsidR="00444CAD" w:rsidRPr="00444CAD">
        <w:rPr>
          <w:b/>
          <w:sz w:val="20"/>
          <w:szCs w:val="20"/>
        </w:rPr>
        <w:t>30. listopadu 2020</w:t>
      </w:r>
      <w:r w:rsidR="00444CAD" w:rsidRPr="00444CAD">
        <w:rPr>
          <w:sz w:val="20"/>
          <w:szCs w:val="20"/>
        </w:rPr>
        <w:t xml:space="preserve"> </w:t>
      </w:r>
      <w:r w:rsidRPr="000E6F31">
        <w:rPr>
          <w:sz w:val="20"/>
          <w:szCs w:val="20"/>
        </w:rPr>
        <w:t>(limitní termín dok</w:t>
      </w:r>
      <w:r>
        <w:rPr>
          <w:sz w:val="20"/>
          <w:szCs w:val="20"/>
        </w:rPr>
        <w:t>ončení díla)</w:t>
      </w:r>
      <w:r w:rsidRPr="001F11C9">
        <w:rPr>
          <w:sz w:val="20"/>
          <w:szCs w:val="20"/>
        </w:rPr>
        <w:t>.</w:t>
      </w:r>
    </w:p>
    <w:p w:rsidR="00867BED" w:rsidRPr="001F11C9" w:rsidRDefault="00867BED" w:rsidP="00867BED">
      <w:pPr>
        <w:numPr>
          <w:ilvl w:val="2"/>
          <w:numId w:val="3"/>
        </w:numPr>
        <w:spacing w:before="60"/>
        <w:ind w:left="1400" w:hanging="799"/>
        <w:jc w:val="both"/>
        <w:rPr>
          <w:sz w:val="20"/>
          <w:szCs w:val="20"/>
        </w:rPr>
      </w:pPr>
      <w:r w:rsidRPr="001F11C9">
        <w:rPr>
          <w:sz w:val="20"/>
          <w:szCs w:val="20"/>
        </w:rPr>
        <w:t>Zhotovitel vyklidí staveniště do 5 (pěti) dnů od předání a převzetí díla.</w:t>
      </w:r>
    </w:p>
    <w:p w:rsidR="00867BED" w:rsidRPr="001F11C9" w:rsidRDefault="00867BED" w:rsidP="00867BED">
      <w:pPr>
        <w:numPr>
          <w:ilvl w:val="1"/>
          <w:numId w:val="11"/>
        </w:numPr>
        <w:tabs>
          <w:tab w:val="num" w:pos="-4140"/>
        </w:tabs>
        <w:spacing w:before="60"/>
        <w:ind w:hanging="567"/>
        <w:jc w:val="both"/>
        <w:rPr>
          <w:bCs/>
          <w:sz w:val="20"/>
          <w:szCs w:val="20"/>
        </w:rPr>
      </w:pPr>
      <w:r w:rsidRPr="001F11C9">
        <w:rPr>
          <w:sz w:val="20"/>
          <w:szCs w:val="20"/>
        </w:rPr>
        <w:t>Plnění předmětu Smlouvy může být zahájeno pouze na výslovný pokyn objednatele.</w:t>
      </w:r>
    </w:p>
    <w:p w:rsidR="00867BED" w:rsidRPr="001F11C9" w:rsidRDefault="00867BED" w:rsidP="00867BED">
      <w:pPr>
        <w:numPr>
          <w:ilvl w:val="1"/>
          <w:numId w:val="11"/>
        </w:numPr>
        <w:spacing w:before="60"/>
        <w:ind w:hanging="567"/>
        <w:jc w:val="both"/>
        <w:rPr>
          <w:sz w:val="20"/>
          <w:szCs w:val="20"/>
        </w:rPr>
      </w:pPr>
      <w:r w:rsidRPr="001F11C9">
        <w:rPr>
          <w:sz w:val="20"/>
          <w:szCs w:val="20"/>
        </w:rPr>
        <w:t>Plnění předmětu Smlouvy je zahájeno protokolárním předáním staveniště zhotoviteli a ukončeno bude v souladu s čl. 11. této Smlouvy.</w:t>
      </w:r>
    </w:p>
    <w:p w:rsidR="00867BED" w:rsidRPr="001F11C9" w:rsidRDefault="00867BED" w:rsidP="00867BED">
      <w:pPr>
        <w:numPr>
          <w:ilvl w:val="1"/>
          <w:numId w:val="11"/>
        </w:numPr>
        <w:tabs>
          <w:tab w:val="num" w:pos="-3600"/>
        </w:tabs>
        <w:spacing w:before="60"/>
        <w:ind w:hanging="567"/>
        <w:jc w:val="both"/>
        <w:rPr>
          <w:sz w:val="20"/>
          <w:szCs w:val="20"/>
        </w:rPr>
      </w:pPr>
      <w:r w:rsidRPr="001F11C9">
        <w:rPr>
          <w:sz w:val="20"/>
          <w:szCs w:val="20"/>
        </w:rPr>
        <w:t>Objednatel se zavazuje předat zhotoviteli staveniště prosté veškerých právních i faktických vad a prosté práv třetích osob včetně všech dokladů pro provedení díla nejpozději v den zahájení stavby.</w:t>
      </w:r>
    </w:p>
    <w:p w:rsidR="00867BED" w:rsidRPr="001F11C9" w:rsidRDefault="00867BED" w:rsidP="00867BED">
      <w:pPr>
        <w:numPr>
          <w:ilvl w:val="1"/>
          <w:numId w:val="11"/>
        </w:numPr>
        <w:spacing w:before="60"/>
        <w:ind w:hanging="567"/>
        <w:jc w:val="both"/>
        <w:rPr>
          <w:sz w:val="20"/>
          <w:szCs w:val="20"/>
        </w:rPr>
      </w:pPr>
      <w:r w:rsidRPr="001F11C9">
        <w:rPr>
          <w:sz w:val="20"/>
          <w:szCs w:val="20"/>
        </w:rPr>
        <w:t>Jestliže zhotovitel provede dílo bez vad a nedodělků před sjednaným termínem dokončení, zavazuje se objednatel toto dílo převzít i v dřívějším nabídnutém termínu.</w:t>
      </w:r>
    </w:p>
    <w:p w:rsidR="00867BED" w:rsidRPr="001F11C9" w:rsidRDefault="00867BED" w:rsidP="00867BED">
      <w:pPr>
        <w:numPr>
          <w:ilvl w:val="1"/>
          <w:numId w:val="11"/>
        </w:numPr>
        <w:tabs>
          <w:tab w:val="clear" w:pos="567"/>
          <w:tab w:val="num" w:pos="-4140"/>
        </w:tabs>
        <w:spacing w:before="60"/>
        <w:ind w:hanging="567"/>
        <w:jc w:val="both"/>
        <w:rPr>
          <w:sz w:val="20"/>
          <w:szCs w:val="20"/>
        </w:rPr>
      </w:pPr>
      <w:r w:rsidRPr="001F11C9">
        <w:rPr>
          <w:sz w:val="20"/>
          <w:szCs w:val="20"/>
        </w:rPr>
        <w:t>Dodržení doby plnění ze strany zhotovitele je závislé od řádného a včasného spolupůsobení objednatele dohodnutém ve Smlouvě.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Smlouvy v příslušných částech, zejména v termínu dokončení.</w:t>
      </w:r>
    </w:p>
    <w:p w:rsidR="00867BED" w:rsidRPr="001F11C9" w:rsidRDefault="00867BED" w:rsidP="00867BED">
      <w:pPr>
        <w:numPr>
          <w:ilvl w:val="1"/>
          <w:numId w:val="11"/>
        </w:numPr>
        <w:tabs>
          <w:tab w:val="num" w:pos="-4140"/>
        </w:tabs>
        <w:spacing w:before="60"/>
        <w:ind w:hanging="567"/>
        <w:jc w:val="both"/>
        <w:rPr>
          <w:sz w:val="20"/>
          <w:szCs w:val="20"/>
        </w:rPr>
      </w:pPr>
      <w:r w:rsidRPr="001F11C9">
        <w:rPr>
          <w:sz w:val="20"/>
          <w:szCs w:val="20"/>
        </w:rPr>
        <w:t>Lhůty plnění předmětu Smlouvy se řídí harmonogramem postupu prací předloženým v nabídce zhotovitele, který tvoří přílohu č. 2 Smlouvy a je její nedílnou součástí.</w:t>
      </w:r>
    </w:p>
    <w:p w:rsidR="00867BED" w:rsidRPr="001F11C9" w:rsidRDefault="00867BED" w:rsidP="00867BED">
      <w:pPr>
        <w:numPr>
          <w:ilvl w:val="1"/>
          <w:numId w:val="11"/>
        </w:numPr>
        <w:tabs>
          <w:tab w:val="num" w:pos="-4140"/>
        </w:tabs>
        <w:spacing w:before="60"/>
        <w:ind w:hanging="567"/>
        <w:jc w:val="both"/>
        <w:rPr>
          <w:sz w:val="20"/>
          <w:szCs w:val="20"/>
        </w:rPr>
      </w:pPr>
      <w:r w:rsidRPr="001F11C9">
        <w:rPr>
          <w:sz w:val="20"/>
          <w:szCs w:val="20"/>
        </w:rPr>
        <w:t>Harmonogram může být aktualizován podle skutečného termínu zahájení stavby v souladu s podmínkami Smlouvy. Případná aktualizace bude provedena zhotovitelem a projednána s objednatelem, a to nejpozději do termínu zahájení prací.</w:t>
      </w:r>
    </w:p>
    <w:p w:rsidR="00867BED" w:rsidRDefault="00867BED" w:rsidP="00867BED">
      <w:pPr>
        <w:numPr>
          <w:ilvl w:val="1"/>
          <w:numId w:val="11"/>
        </w:numPr>
        <w:tabs>
          <w:tab w:val="clear" w:pos="567"/>
          <w:tab w:val="num" w:pos="-4140"/>
        </w:tabs>
        <w:spacing w:before="60"/>
        <w:ind w:hanging="567"/>
        <w:jc w:val="both"/>
        <w:rPr>
          <w:sz w:val="20"/>
          <w:szCs w:val="20"/>
        </w:rPr>
      </w:pPr>
      <w:r w:rsidRPr="001F11C9">
        <w:rPr>
          <w:sz w:val="20"/>
          <w:szCs w:val="20"/>
        </w:rPr>
        <w:t>Zhotovitel se zavazuje bezodkladně informovat objednatele o veškerých okolnostech, které mohou mít vliv na termíny provedení díla či jakékoliv jeho části.</w:t>
      </w:r>
    </w:p>
    <w:p w:rsidR="00867BED" w:rsidRPr="001F11C9" w:rsidRDefault="00867BED" w:rsidP="00867BED">
      <w:pPr>
        <w:numPr>
          <w:ilvl w:val="0"/>
          <w:numId w:val="3"/>
        </w:numPr>
        <w:spacing w:before="240"/>
        <w:rPr>
          <w:sz w:val="20"/>
          <w:szCs w:val="20"/>
        </w:rPr>
      </w:pPr>
      <w:r w:rsidRPr="001F11C9">
        <w:rPr>
          <w:b/>
          <w:sz w:val="20"/>
          <w:szCs w:val="20"/>
        </w:rPr>
        <w:lastRenderedPageBreak/>
        <w:t xml:space="preserve">Věci určené k provedení díla  </w:t>
      </w:r>
    </w:p>
    <w:p w:rsidR="00867BED" w:rsidRPr="001F11C9" w:rsidRDefault="00867BED" w:rsidP="00867BED">
      <w:pPr>
        <w:pStyle w:val="Odstavecseseznamem"/>
        <w:numPr>
          <w:ilvl w:val="0"/>
          <w:numId w:val="23"/>
        </w:numPr>
        <w:spacing w:before="60"/>
        <w:jc w:val="both"/>
        <w:rPr>
          <w:vanish/>
          <w:sz w:val="20"/>
          <w:szCs w:val="20"/>
        </w:rPr>
      </w:pPr>
    </w:p>
    <w:p w:rsidR="00867BED" w:rsidRPr="001F11C9" w:rsidRDefault="00867BED" w:rsidP="00867BED">
      <w:pPr>
        <w:numPr>
          <w:ilvl w:val="1"/>
          <w:numId w:val="23"/>
        </w:numPr>
        <w:spacing w:before="60"/>
        <w:ind w:hanging="567"/>
        <w:jc w:val="both"/>
        <w:rPr>
          <w:sz w:val="20"/>
          <w:szCs w:val="20"/>
        </w:rPr>
      </w:pPr>
      <w:r w:rsidRPr="001F11C9">
        <w:rPr>
          <w:sz w:val="20"/>
          <w:szCs w:val="20"/>
        </w:rPr>
        <w:t>Objednatel se zavazuje předat zhotoviteli nejpozději při předání staveniště doklad prokazující povolení stavby, veškeré potřebné doklady podle podmínek stavebního povolení a projektové dokumentace, popř. doklady o předepsaných zkouškách podmiňujících převzetí, zprovoznění a kolaudaci díla pro kolaudační řízení.</w:t>
      </w:r>
    </w:p>
    <w:p w:rsidR="00867BED" w:rsidRPr="00FB5559" w:rsidRDefault="00867BED" w:rsidP="00867BED">
      <w:pPr>
        <w:numPr>
          <w:ilvl w:val="1"/>
          <w:numId w:val="23"/>
        </w:numPr>
        <w:spacing w:before="60"/>
        <w:ind w:hanging="567"/>
        <w:jc w:val="both"/>
        <w:rPr>
          <w:sz w:val="20"/>
          <w:szCs w:val="20"/>
        </w:rPr>
      </w:pPr>
      <w:r w:rsidRPr="00FB5559">
        <w:rPr>
          <w:sz w:val="20"/>
          <w:szCs w:val="20"/>
        </w:rPr>
        <w:t>Objednatel po uzavření Smlouvy předá zhotoviteli bez zbytečného odkladu doklady, uvedené v odst. 2 části II. Všeobecných obchodních podmínek města Český Krumlov (dále jen "VOP")</w:t>
      </w:r>
      <w:r>
        <w:rPr>
          <w:sz w:val="20"/>
          <w:szCs w:val="20"/>
        </w:rPr>
        <w:t xml:space="preserve">, </w:t>
      </w:r>
      <w:proofErr w:type="spellStart"/>
      <w:r>
        <w:rPr>
          <w:sz w:val="20"/>
          <w:szCs w:val="20"/>
        </w:rPr>
        <w:t>rev</w:t>
      </w:r>
      <w:proofErr w:type="spellEnd"/>
      <w:r>
        <w:rPr>
          <w:sz w:val="20"/>
          <w:szCs w:val="20"/>
        </w:rPr>
        <w:t xml:space="preserve">. znění z 1.12.2016. VOP tvoří přílohu č. 3 Smlouvy. </w:t>
      </w:r>
      <w:r w:rsidRPr="00FB5559">
        <w:rPr>
          <w:sz w:val="20"/>
          <w:szCs w:val="20"/>
        </w:rPr>
        <w:t>Objednatel má ke zhotovované věci vlastnické právo, přičemž zhotovitel nese nebezpečí škod až do okamžiku předání díla.</w:t>
      </w:r>
    </w:p>
    <w:p w:rsidR="00867BED" w:rsidRPr="001F11C9" w:rsidRDefault="00867BED" w:rsidP="00867BED">
      <w:pPr>
        <w:numPr>
          <w:ilvl w:val="0"/>
          <w:numId w:val="3"/>
        </w:numPr>
        <w:spacing w:before="240"/>
        <w:rPr>
          <w:b/>
          <w:sz w:val="20"/>
          <w:szCs w:val="20"/>
        </w:rPr>
      </w:pPr>
      <w:r w:rsidRPr="001F11C9">
        <w:rPr>
          <w:b/>
          <w:sz w:val="20"/>
          <w:szCs w:val="20"/>
        </w:rPr>
        <w:t>Cena za dílo</w:t>
      </w:r>
    </w:p>
    <w:p w:rsidR="00867BED" w:rsidRPr="001F11C9" w:rsidRDefault="00867BED" w:rsidP="00867BED">
      <w:pPr>
        <w:pStyle w:val="Odstavecseseznamem"/>
        <w:numPr>
          <w:ilvl w:val="0"/>
          <w:numId w:val="23"/>
        </w:numPr>
        <w:spacing w:before="60"/>
        <w:ind w:left="720" w:hanging="720"/>
        <w:jc w:val="both"/>
        <w:rPr>
          <w:vanish/>
          <w:sz w:val="20"/>
          <w:szCs w:val="20"/>
        </w:rPr>
      </w:pPr>
    </w:p>
    <w:p w:rsidR="00867BED" w:rsidRDefault="00867BED" w:rsidP="00867BED">
      <w:pPr>
        <w:numPr>
          <w:ilvl w:val="1"/>
          <w:numId w:val="23"/>
        </w:numPr>
        <w:spacing w:before="60"/>
        <w:ind w:hanging="567"/>
        <w:jc w:val="both"/>
        <w:rPr>
          <w:sz w:val="20"/>
          <w:szCs w:val="20"/>
        </w:rPr>
      </w:pPr>
      <w:r w:rsidRPr="001F11C9">
        <w:rPr>
          <w:sz w:val="20"/>
          <w:szCs w:val="20"/>
        </w:rPr>
        <w:t xml:space="preserve">Cena za zhotovení předmětu Smlouvy v rozsahu dle čl. 4 Smlouvy je stanovená dohodou smluvních stran podle ustanovení § 2 zákona č. 526/1990 Sb., o cenách, ve znění </w:t>
      </w:r>
      <w:proofErr w:type="spellStart"/>
      <w:r w:rsidRPr="001F11C9">
        <w:rPr>
          <w:sz w:val="20"/>
          <w:szCs w:val="20"/>
        </w:rPr>
        <w:t>pozd</w:t>
      </w:r>
      <w:proofErr w:type="spellEnd"/>
      <w:r w:rsidRPr="001F11C9">
        <w:rPr>
          <w:sz w:val="20"/>
          <w:szCs w:val="20"/>
        </w:rPr>
        <w:t>. předpisů, a činí:</w:t>
      </w:r>
    </w:p>
    <w:p w:rsidR="00867BED" w:rsidRPr="005D41F5" w:rsidRDefault="00867BED" w:rsidP="00867BED">
      <w:pPr>
        <w:spacing w:before="60"/>
        <w:ind w:left="567"/>
        <w:jc w:val="both"/>
        <w:rPr>
          <w:b/>
          <w:sz w:val="20"/>
          <w:szCs w:val="20"/>
        </w:rPr>
      </w:pPr>
      <w:bookmarkStart w:id="1" w:name="_Hlk509927561"/>
      <w:r w:rsidRPr="005D41F5">
        <w:rPr>
          <w:b/>
          <w:sz w:val="20"/>
          <w:szCs w:val="20"/>
        </w:rPr>
        <w:t>Cena celkem bez DPH:</w:t>
      </w:r>
      <w:r w:rsidRPr="005D41F5">
        <w:rPr>
          <w:b/>
          <w:sz w:val="20"/>
          <w:szCs w:val="20"/>
        </w:rPr>
        <w:tab/>
      </w:r>
      <w:r w:rsidR="008764B4">
        <w:rPr>
          <w:b/>
          <w:sz w:val="20"/>
          <w:szCs w:val="20"/>
        </w:rPr>
        <w:t>24.445.619,00</w:t>
      </w:r>
      <w:r w:rsidRPr="005D41F5">
        <w:rPr>
          <w:b/>
          <w:sz w:val="20"/>
          <w:szCs w:val="20"/>
        </w:rPr>
        <w:t xml:space="preserve"> Kč</w:t>
      </w:r>
    </w:p>
    <w:p w:rsidR="00867BED" w:rsidRPr="005D41F5" w:rsidRDefault="00867BED" w:rsidP="00867BED">
      <w:pPr>
        <w:spacing w:before="60"/>
        <w:ind w:left="567"/>
        <w:jc w:val="both"/>
        <w:rPr>
          <w:b/>
          <w:sz w:val="20"/>
          <w:szCs w:val="20"/>
        </w:rPr>
      </w:pPr>
      <w:r w:rsidRPr="005D41F5">
        <w:rPr>
          <w:b/>
          <w:sz w:val="20"/>
          <w:szCs w:val="20"/>
        </w:rPr>
        <w:t>Cena celkem s DPH:</w:t>
      </w:r>
      <w:r w:rsidRPr="005D41F5">
        <w:rPr>
          <w:b/>
          <w:sz w:val="20"/>
          <w:szCs w:val="20"/>
        </w:rPr>
        <w:tab/>
      </w:r>
      <w:r w:rsidR="008764B4">
        <w:rPr>
          <w:b/>
          <w:sz w:val="20"/>
          <w:szCs w:val="20"/>
        </w:rPr>
        <w:t>2</w:t>
      </w:r>
      <w:r w:rsidR="008764B4">
        <w:rPr>
          <w:b/>
          <w:sz w:val="20"/>
          <w:szCs w:val="20"/>
        </w:rPr>
        <w:t>9</w:t>
      </w:r>
      <w:r w:rsidR="008764B4">
        <w:rPr>
          <w:b/>
          <w:sz w:val="20"/>
          <w:szCs w:val="20"/>
        </w:rPr>
        <w:t>.</w:t>
      </w:r>
      <w:r w:rsidR="008764B4">
        <w:rPr>
          <w:b/>
          <w:sz w:val="20"/>
          <w:szCs w:val="20"/>
        </w:rPr>
        <w:t>579</w:t>
      </w:r>
      <w:r w:rsidR="008764B4">
        <w:rPr>
          <w:b/>
          <w:sz w:val="20"/>
          <w:szCs w:val="20"/>
        </w:rPr>
        <w:t>.</w:t>
      </w:r>
      <w:r w:rsidR="008764B4">
        <w:rPr>
          <w:b/>
          <w:sz w:val="20"/>
          <w:szCs w:val="20"/>
        </w:rPr>
        <w:t>198</w:t>
      </w:r>
      <w:r w:rsidR="008764B4">
        <w:rPr>
          <w:b/>
          <w:sz w:val="20"/>
          <w:szCs w:val="20"/>
        </w:rPr>
        <w:t>,</w:t>
      </w:r>
      <w:r w:rsidR="008764B4">
        <w:rPr>
          <w:b/>
          <w:sz w:val="20"/>
          <w:szCs w:val="20"/>
        </w:rPr>
        <w:t>99</w:t>
      </w:r>
      <w:r w:rsidRPr="005D41F5">
        <w:rPr>
          <w:b/>
          <w:sz w:val="20"/>
          <w:szCs w:val="20"/>
        </w:rPr>
        <w:t xml:space="preserve"> Kč</w:t>
      </w:r>
    </w:p>
    <w:p w:rsidR="00867BED" w:rsidRPr="005D41F5" w:rsidRDefault="00867BED" w:rsidP="00867BED">
      <w:pPr>
        <w:spacing w:before="60"/>
        <w:ind w:left="567"/>
        <w:jc w:val="both"/>
        <w:rPr>
          <w:b/>
          <w:sz w:val="20"/>
          <w:szCs w:val="20"/>
        </w:rPr>
      </w:pPr>
      <w:r w:rsidRPr="005D41F5">
        <w:rPr>
          <w:b/>
          <w:sz w:val="20"/>
          <w:szCs w:val="20"/>
        </w:rPr>
        <w:t>DPH</w:t>
      </w:r>
      <w:r>
        <w:rPr>
          <w:b/>
          <w:sz w:val="20"/>
          <w:szCs w:val="20"/>
        </w:rPr>
        <w:t xml:space="preserve"> (21%):</w:t>
      </w:r>
      <w:r w:rsidRPr="005D41F5">
        <w:rPr>
          <w:b/>
          <w:sz w:val="20"/>
          <w:szCs w:val="20"/>
        </w:rPr>
        <w:tab/>
      </w:r>
      <w:proofErr w:type="gramStart"/>
      <w:r w:rsidRPr="005D41F5">
        <w:rPr>
          <w:b/>
          <w:sz w:val="20"/>
          <w:szCs w:val="20"/>
        </w:rPr>
        <w:tab/>
      </w:r>
      <w:r w:rsidR="008764B4">
        <w:rPr>
          <w:b/>
          <w:sz w:val="20"/>
          <w:szCs w:val="20"/>
        </w:rPr>
        <w:t xml:space="preserve">  5.133</w:t>
      </w:r>
      <w:r w:rsidR="008764B4">
        <w:rPr>
          <w:b/>
          <w:sz w:val="20"/>
          <w:szCs w:val="20"/>
        </w:rPr>
        <w:t>.</w:t>
      </w:r>
      <w:r w:rsidR="008764B4">
        <w:rPr>
          <w:b/>
          <w:sz w:val="20"/>
          <w:szCs w:val="20"/>
        </w:rPr>
        <w:t>579</w:t>
      </w:r>
      <w:proofErr w:type="gramEnd"/>
      <w:r w:rsidR="008764B4">
        <w:rPr>
          <w:b/>
          <w:sz w:val="20"/>
          <w:szCs w:val="20"/>
        </w:rPr>
        <w:t>,</w:t>
      </w:r>
      <w:r w:rsidR="008764B4">
        <w:rPr>
          <w:b/>
          <w:sz w:val="20"/>
          <w:szCs w:val="20"/>
        </w:rPr>
        <w:t>99</w:t>
      </w:r>
      <w:r w:rsidRPr="005D41F5">
        <w:rPr>
          <w:b/>
          <w:sz w:val="20"/>
          <w:szCs w:val="20"/>
        </w:rPr>
        <w:t xml:space="preserve">  Kč</w:t>
      </w:r>
    </w:p>
    <w:bookmarkEnd w:id="1"/>
    <w:p w:rsidR="00867BED" w:rsidRPr="00DD23D5" w:rsidRDefault="00867BED" w:rsidP="00867BED">
      <w:pPr>
        <w:numPr>
          <w:ilvl w:val="1"/>
          <w:numId w:val="23"/>
        </w:numPr>
        <w:spacing w:before="60"/>
        <w:ind w:hanging="567"/>
        <w:jc w:val="both"/>
        <w:rPr>
          <w:sz w:val="20"/>
          <w:szCs w:val="20"/>
        </w:rPr>
      </w:pPr>
      <w:r w:rsidRPr="001F11C9">
        <w:rPr>
          <w:sz w:val="20"/>
          <w:szCs w:val="20"/>
        </w:rPr>
        <w:t>Cena celkem bez DPH, uvedená v čl. 7. odst. 7.1. této Smlouvy (dále též "dohodnutá cena díla"), je stanovena na základě nabídky zhotovitele ze zadávacího řízení a zadávacích podmínek objednatele</w:t>
      </w:r>
      <w:r w:rsidRPr="00DD23D5">
        <w:rPr>
          <w:sz w:val="20"/>
          <w:szCs w:val="20"/>
        </w:rPr>
        <w:t xml:space="preserve">. </w:t>
      </w:r>
      <w:r w:rsidRPr="00DD23D5">
        <w:rPr>
          <w:bCs/>
          <w:sz w:val="20"/>
          <w:szCs w:val="20"/>
        </w:rPr>
        <w:t xml:space="preserve">Oceněný soupis prací a dodávek </w:t>
      </w:r>
      <w:r w:rsidRPr="00DD23D5">
        <w:rPr>
          <w:sz w:val="20"/>
          <w:szCs w:val="20"/>
        </w:rPr>
        <w:t>tvoří přílohu č. 1 Smlouvy a je její nedílnou součástí.</w:t>
      </w:r>
    </w:p>
    <w:p w:rsidR="00867BED" w:rsidRPr="001F11C9" w:rsidRDefault="00867BED" w:rsidP="00867BED">
      <w:pPr>
        <w:numPr>
          <w:ilvl w:val="1"/>
          <w:numId w:val="23"/>
        </w:numPr>
        <w:spacing w:before="60"/>
        <w:ind w:hanging="567"/>
        <w:jc w:val="both"/>
        <w:rPr>
          <w:sz w:val="20"/>
          <w:szCs w:val="20"/>
        </w:rPr>
      </w:pPr>
      <w:r w:rsidRPr="001F11C9">
        <w:rPr>
          <w:sz w:val="20"/>
          <w:szCs w:val="20"/>
        </w:rPr>
        <w:t xml:space="preserve">Dohodnutá cena díla je cenou maximální a je pevná po celou dobu realizace zakázky. Daň z přidané hodnoty (dále jen "DPH") bude vždy uvedena ve výši dle předpisů platných k datu zdanitelného plnění v souladu se zákonem č. 235/2004 Sb., o dani z přidané hodnoty, ve znění </w:t>
      </w:r>
      <w:proofErr w:type="spellStart"/>
      <w:r w:rsidRPr="001F11C9">
        <w:rPr>
          <w:sz w:val="20"/>
          <w:szCs w:val="20"/>
        </w:rPr>
        <w:t>pozd</w:t>
      </w:r>
      <w:proofErr w:type="spellEnd"/>
      <w:r w:rsidRPr="001F11C9">
        <w:rPr>
          <w:sz w:val="20"/>
          <w:szCs w:val="20"/>
        </w:rPr>
        <w:t>. předpisů (dále jen "zákon o DPH"), není-li dále uvedeno jinak. V době podpisu smlouvy činí základní sazba DPH 21</w:t>
      </w:r>
      <w:r w:rsidR="008764B4">
        <w:rPr>
          <w:sz w:val="20"/>
          <w:szCs w:val="20"/>
        </w:rPr>
        <w:t xml:space="preserve"> </w:t>
      </w:r>
      <w:r w:rsidRPr="001F11C9">
        <w:rPr>
          <w:sz w:val="20"/>
          <w:szCs w:val="20"/>
        </w:rPr>
        <w:t>%.</w:t>
      </w:r>
    </w:p>
    <w:p w:rsidR="00867BED" w:rsidRPr="001F11C9" w:rsidRDefault="00867BED" w:rsidP="00867BED">
      <w:pPr>
        <w:numPr>
          <w:ilvl w:val="1"/>
          <w:numId w:val="23"/>
        </w:numPr>
        <w:spacing w:before="60"/>
        <w:ind w:hanging="567"/>
        <w:jc w:val="both"/>
        <w:rPr>
          <w:sz w:val="20"/>
          <w:szCs w:val="20"/>
        </w:rPr>
      </w:pPr>
      <w:r w:rsidRPr="001F11C9">
        <w:rPr>
          <w:sz w:val="20"/>
          <w:szCs w:val="20"/>
        </w:rPr>
        <w:t>V dohodnuté ceně díla jsou obsaženy také náklady na vybudování, provoz, údržbu a likvidaci zařízení staveniště a náklady prací a požadavků uvedených v odst. 4.2. a 4.3. této Smlouvy.</w:t>
      </w:r>
    </w:p>
    <w:p w:rsidR="00867BED" w:rsidRPr="001F11C9" w:rsidRDefault="00867BED" w:rsidP="00867BED">
      <w:pPr>
        <w:numPr>
          <w:ilvl w:val="1"/>
          <w:numId w:val="23"/>
        </w:numPr>
        <w:spacing w:before="60"/>
        <w:ind w:hanging="567"/>
        <w:jc w:val="both"/>
        <w:rPr>
          <w:sz w:val="20"/>
          <w:szCs w:val="20"/>
        </w:rPr>
      </w:pPr>
      <w:r w:rsidRPr="001F11C9">
        <w:rPr>
          <w:sz w:val="20"/>
          <w:szCs w:val="20"/>
        </w:rPr>
        <w:t xml:space="preserve">Dohodnutá cena díla je cenou nejvýše přípustnou a může být změněna pouze v případech a za podmínek uvedených ve Smlouvě, zejména pak v případě: </w:t>
      </w:r>
    </w:p>
    <w:p w:rsidR="00867BED" w:rsidRPr="001F11C9" w:rsidRDefault="00867BED" w:rsidP="00867BED">
      <w:pPr>
        <w:numPr>
          <w:ilvl w:val="0"/>
          <w:numId w:val="4"/>
        </w:numPr>
        <w:spacing w:before="60"/>
        <w:ind w:left="851" w:hanging="284"/>
        <w:jc w:val="both"/>
        <w:rPr>
          <w:sz w:val="20"/>
          <w:szCs w:val="20"/>
        </w:rPr>
      </w:pPr>
      <w:r w:rsidRPr="001F11C9">
        <w:rPr>
          <w:sz w:val="20"/>
          <w:szCs w:val="20"/>
        </w:rPr>
        <w:t>dojde-li k zastavení nebo prodloužení stavby z důvodů ležících na straně objednatele,</w:t>
      </w:r>
    </w:p>
    <w:p w:rsidR="00867BED" w:rsidRPr="001F11C9" w:rsidRDefault="00867BED" w:rsidP="00867BED">
      <w:pPr>
        <w:numPr>
          <w:ilvl w:val="0"/>
          <w:numId w:val="4"/>
        </w:numPr>
        <w:spacing w:before="60"/>
        <w:ind w:left="851" w:hanging="284"/>
        <w:jc w:val="both"/>
        <w:rPr>
          <w:sz w:val="20"/>
          <w:szCs w:val="20"/>
        </w:rPr>
      </w:pPr>
      <w:r w:rsidRPr="001F11C9">
        <w:rPr>
          <w:sz w:val="20"/>
          <w:szCs w:val="20"/>
        </w:rPr>
        <w:t>dojde-li k zúžení předmětu plnění stavby oproti zadávacím podkladům,</w:t>
      </w:r>
    </w:p>
    <w:p w:rsidR="00867BED" w:rsidRPr="001F11C9" w:rsidRDefault="00867BED" w:rsidP="00867BED">
      <w:pPr>
        <w:numPr>
          <w:ilvl w:val="0"/>
          <w:numId w:val="4"/>
        </w:numPr>
        <w:spacing w:before="60"/>
        <w:ind w:left="851" w:hanging="284"/>
        <w:jc w:val="both"/>
        <w:rPr>
          <w:sz w:val="20"/>
          <w:szCs w:val="20"/>
        </w:rPr>
      </w:pPr>
      <w:r w:rsidRPr="001F11C9">
        <w:rPr>
          <w:sz w:val="20"/>
          <w:szCs w:val="20"/>
        </w:rPr>
        <w:t>dojde-li ke změně podmínek financování dle Smlouvy,</w:t>
      </w:r>
    </w:p>
    <w:p w:rsidR="00867BED" w:rsidRPr="001F11C9" w:rsidRDefault="00867BED" w:rsidP="00867BED">
      <w:pPr>
        <w:numPr>
          <w:ilvl w:val="0"/>
          <w:numId w:val="4"/>
        </w:numPr>
        <w:spacing w:before="60"/>
        <w:ind w:left="851" w:hanging="284"/>
        <w:jc w:val="both"/>
        <w:rPr>
          <w:sz w:val="20"/>
          <w:szCs w:val="20"/>
        </w:rPr>
      </w:pPr>
      <w:r w:rsidRPr="001F11C9">
        <w:rPr>
          <w:sz w:val="20"/>
          <w:szCs w:val="20"/>
        </w:rPr>
        <w:t>dojde-li k změně rozsahu díla na základě:</w:t>
      </w:r>
    </w:p>
    <w:p w:rsidR="00867BED" w:rsidRPr="00C34937" w:rsidRDefault="00867BED" w:rsidP="00867BED">
      <w:pPr>
        <w:numPr>
          <w:ilvl w:val="1"/>
          <w:numId w:val="4"/>
        </w:numPr>
        <w:autoSpaceDE w:val="0"/>
        <w:autoSpaceDN w:val="0"/>
        <w:adjustRightInd w:val="0"/>
        <w:spacing w:before="60"/>
        <w:ind w:left="1276" w:hanging="425"/>
        <w:jc w:val="both"/>
        <w:rPr>
          <w:sz w:val="20"/>
          <w:szCs w:val="20"/>
        </w:rPr>
      </w:pPr>
      <w:r w:rsidRPr="00C34937">
        <w:rPr>
          <w:sz w:val="20"/>
          <w:szCs w:val="20"/>
        </w:rPr>
        <w:t xml:space="preserve">požadavku </w:t>
      </w:r>
      <w:proofErr w:type="gramStart"/>
      <w:r w:rsidRPr="00C34937">
        <w:rPr>
          <w:sz w:val="20"/>
          <w:szCs w:val="20"/>
        </w:rPr>
        <w:t>objednatele - nařízené</w:t>
      </w:r>
      <w:proofErr w:type="gramEnd"/>
      <w:r w:rsidRPr="00C34937">
        <w:rPr>
          <w:sz w:val="20"/>
          <w:szCs w:val="20"/>
        </w:rPr>
        <w:t xml:space="preserve"> vícepráce</w:t>
      </w:r>
    </w:p>
    <w:p w:rsidR="00867BED" w:rsidRPr="00C34937" w:rsidRDefault="00867BED" w:rsidP="00867BED">
      <w:pPr>
        <w:autoSpaceDE w:val="0"/>
        <w:autoSpaceDN w:val="0"/>
        <w:adjustRightInd w:val="0"/>
        <w:spacing w:before="60"/>
        <w:ind w:left="1298"/>
        <w:jc w:val="both"/>
        <w:rPr>
          <w:sz w:val="20"/>
          <w:szCs w:val="20"/>
        </w:rPr>
      </w:pPr>
      <w:r w:rsidRPr="00C34937">
        <w:rPr>
          <w:sz w:val="20"/>
          <w:szCs w:val="20"/>
        </w:rPr>
        <w:t>Pokud se při realizaci díla vyskytne potřeba dodatečných stavebních prací a/nebo dodávek a/nebo služeb, které nebyly obsaženy v předmětu díla dle Smlouvy ani jejich cena není obsažena ve dohodnuté ceně díla a objednatel trvá na jejich provedení, zhotovitel může provést tyto stavební práce, dodávky nebo služby pouze na základě písemné dohody s objednavatelem o jejich provedení,</w:t>
      </w:r>
    </w:p>
    <w:p w:rsidR="00867BED" w:rsidRPr="005D41F5" w:rsidRDefault="00867BED" w:rsidP="00867BED">
      <w:pPr>
        <w:numPr>
          <w:ilvl w:val="1"/>
          <w:numId w:val="4"/>
        </w:numPr>
        <w:autoSpaceDE w:val="0"/>
        <w:autoSpaceDN w:val="0"/>
        <w:adjustRightInd w:val="0"/>
        <w:spacing w:before="60"/>
        <w:ind w:left="1276" w:hanging="425"/>
        <w:jc w:val="both"/>
        <w:rPr>
          <w:sz w:val="20"/>
          <w:szCs w:val="20"/>
        </w:rPr>
      </w:pPr>
      <w:r w:rsidRPr="005D41F5">
        <w:rPr>
          <w:sz w:val="20"/>
          <w:szCs w:val="20"/>
        </w:rPr>
        <w:t xml:space="preserve">požadavku </w:t>
      </w:r>
      <w:proofErr w:type="gramStart"/>
      <w:r w:rsidRPr="005D41F5">
        <w:rPr>
          <w:sz w:val="20"/>
          <w:szCs w:val="20"/>
        </w:rPr>
        <w:t>zhotovitele - vyžádané</w:t>
      </w:r>
      <w:proofErr w:type="gramEnd"/>
      <w:r w:rsidRPr="005D41F5">
        <w:rPr>
          <w:sz w:val="20"/>
          <w:szCs w:val="20"/>
        </w:rPr>
        <w:t xml:space="preserve"> vícepráce</w:t>
      </w:r>
    </w:p>
    <w:p w:rsidR="00867BED" w:rsidRPr="005D41F5" w:rsidRDefault="00867BED" w:rsidP="00867BED">
      <w:pPr>
        <w:autoSpaceDE w:val="0"/>
        <w:autoSpaceDN w:val="0"/>
        <w:adjustRightInd w:val="0"/>
        <w:ind w:left="1300"/>
        <w:jc w:val="both"/>
        <w:rPr>
          <w:sz w:val="20"/>
          <w:szCs w:val="20"/>
        </w:rPr>
      </w:pPr>
      <w:r w:rsidRPr="005D41F5">
        <w:rPr>
          <w:sz w:val="20"/>
          <w:szCs w:val="20"/>
        </w:rPr>
        <w:t>Pokud se při realizaci díla vyskytne potřeba dodatečných stavebních prací a/nebo dodávek a/nebo služeb, které v původních zadávacích podmínkách nebo v době sjednání Smlouvy nebyly známy a nebyly v předmětu Smlouvy zahrnuty vůbec nebo v menším kvantitativním rozsahu, jejich potřeba vznikla v důsledku okolností, které zadavatel jednající s náležitou péčí nemohl předvídat, tyto dodatečné stavební práce a/nebo dodávky a/nebo služby jsou nezbytné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 K tomu budou postupovat podle VOP.</w:t>
      </w:r>
    </w:p>
    <w:p w:rsidR="00867BED" w:rsidRPr="00C137F2" w:rsidRDefault="00867BED" w:rsidP="00867BED">
      <w:pPr>
        <w:numPr>
          <w:ilvl w:val="1"/>
          <w:numId w:val="4"/>
        </w:numPr>
        <w:autoSpaceDE w:val="0"/>
        <w:autoSpaceDN w:val="0"/>
        <w:adjustRightInd w:val="0"/>
        <w:spacing w:before="60"/>
        <w:ind w:left="1276" w:hanging="425"/>
        <w:jc w:val="both"/>
        <w:rPr>
          <w:sz w:val="20"/>
          <w:szCs w:val="20"/>
        </w:rPr>
      </w:pPr>
      <w:r w:rsidRPr="00C137F2">
        <w:rPr>
          <w:sz w:val="20"/>
          <w:szCs w:val="20"/>
        </w:rPr>
        <w:t xml:space="preserve">zjištění rozhodných skutečností při efektivním provádění díla, v jejichž důsledku je možné omezit rozsah díla bez toho, že by došlo ke změně kvalitativních hodnot díla – méněpráce. </w:t>
      </w:r>
    </w:p>
    <w:p w:rsidR="00867BED" w:rsidRPr="00C137F2" w:rsidRDefault="00867BED" w:rsidP="00867BED">
      <w:pPr>
        <w:autoSpaceDE w:val="0"/>
        <w:autoSpaceDN w:val="0"/>
        <w:adjustRightInd w:val="0"/>
        <w:ind w:left="1300"/>
        <w:jc w:val="both"/>
        <w:rPr>
          <w:sz w:val="20"/>
          <w:szCs w:val="20"/>
        </w:rPr>
      </w:pPr>
      <w:r w:rsidRPr="00C137F2">
        <w:rPr>
          <w:sz w:val="20"/>
          <w:szCs w:val="20"/>
        </w:rPr>
        <w:t xml:space="preserve">Pokud zhotovitel zjistí při efektivním provádění díla, že na základě posouzení </w:t>
      </w:r>
      <w:r w:rsidRPr="00C137F2">
        <w:rPr>
          <w:rFonts w:eastAsia="SimSun"/>
          <w:sz w:val="20"/>
          <w:szCs w:val="20"/>
          <w:lang w:eastAsia="zh-CN"/>
        </w:rPr>
        <w:t>rozhodných skutečností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C137F2">
        <w:rPr>
          <w:sz w:val="20"/>
          <w:szCs w:val="20"/>
        </w:rPr>
        <w:t>.</w:t>
      </w:r>
    </w:p>
    <w:p w:rsidR="00A17551" w:rsidRPr="0025194F" w:rsidRDefault="00A17551" w:rsidP="00A17551">
      <w:pPr>
        <w:numPr>
          <w:ilvl w:val="1"/>
          <w:numId w:val="23"/>
        </w:numPr>
        <w:spacing w:before="60"/>
        <w:ind w:hanging="567"/>
        <w:jc w:val="both"/>
        <w:rPr>
          <w:sz w:val="20"/>
          <w:szCs w:val="20"/>
        </w:rPr>
      </w:pPr>
      <w:r w:rsidRPr="0025194F">
        <w:rPr>
          <w:sz w:val="20"/>
          <w:szCs w:val="20"/>
        </w:rPr>
        <w:t>Má-li z důvodů uvedených v odst. 7.</w:t>
      </w:r>
      <w:r w:rsidR="0025194F">
        <w:rPr>
          <w:sz w:val="20"/>
          <w:szCs w:val="20"/>
        </w:rPr>
        <w:t>5</w:t>
      </w:r>
      <w:r w:rsidRPr="0025194F">
        <w:rPr>
          <w:sz w:val="20"/>
          <w:szCs w:val="20"/>
        </w:rPr>
        <w:t xml:space="preserve">. této Smlouvy dojít ke změně dohodnuté ceny díla, musí být postupováno podle části VII. a části XVIII. VOP. Pro ocenění prací a/nebo dodávek a/nebo služeb bude nejprve použita jednotková cena uvedená v nabídkovém rozpočtu stavby. Pokud jednotková cena v nabídkovém rozpočtu stavby uvedena není, bude k jejímu stanovení použita jednotková cena z cenové soustavy běžně užívané ve stavebnictví, přičemž cenovou soustavou se rozumí uspořádaný soubor informací o stavebních a montážních </w:t>
      </w:r>
      <w:r w:rsidRPr="0025194F">
        <w:rPr>
          <w:sz w:val="20"/>
          <w:szCs w:val="20"/>
        </w:rPr>
        <w:lastRenderedPageBreak/>
        <w:t>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r w:rsidR="005F1CDA" w:rsidRPr="0025194F">
        <w:rPr>
          <w:sz w:val="20"/>
          <w:szCs w:val="20"/>
        </w:rPr>
        <w:t xml:space="preserve"> Položkový rozpočet změny musí být předložen ve formátu </w:t>
      </w:r>
      <w:proofErr w:type="spellStart"/>
      <w:r w:rsidR="005F1CDA" w:rsidRPr="0025194F">
        <w:rPr>
          <w:sz w:val="20"/>
          <w:szCs w:val="20"/>
        </w:rPr>
        <w:t>pdf</w:t>
      </w:r>
      <w:proofErr w:type="spellEnd"/>
      <w:r w:rsidR="005F1CDA" w:rsidRPr="0025194F">
        <w:rPr>
          <w:sz w:val="20"/>
          <w:szCs w:val="20"/>
        </w:rPr>
        <w:t xml:space="preserve"> a v elektronické podobě ve </w:t>
      </w:r>
      <w:proofErr w:type="gramStart"/>
      <w:r w:rsidR="005F1CDA" w:rsidRPr="0025194F">
        <w:rPr>
          <w:sz w:val="20"/>
          <w:szCs w:val="20"/>
        </w:rPr>
        <w:t>formátu .</w:t>
      </w:r>
      <w:proofErr w:type="spellStart"/>
      <w:r w:rsidR="005F1CDA" w:rsidRPr="0025194F">
        <w:rPr>
          <w:sz w:val="20"/>
          <w:szCs w:val="20"/>
        </w:rPr>
        <w:t>esoupis</w:t>
      </w:r>
      <w:proofErr w:type="spellEnd"/>
      <w:proofErr w:type="gramEnd"/>
      <w:r w:rsidR="005F1CDA" w:rsidRPr="0025194F">
        <w:rPr>
          <w:sz w:val="20"/>
          <w:szCs w:val="20"/>
        </w:rPr>
        <w:t>, .</w:t>
      </w:r>
      <w:proofErr w:type="spellStart"/>
      <w:r w:rsidR="005F1CDA" w:rsidRPr="0025194F">
        <w:rPr>
          <w:sz w:val="20"/>
          <w:szCs w:val="20"/>
        </w:rPr>
        <w:t>unixml</w:t>
      </w:r>
      <w:proofErr w:type="spellEnd"/>
      <w:r w:rsidR="005F1CDA" w:rsidRPr="0025194F">
        <w:rPr>
          <w:sz w:val="20"/>
          <w:szCs w:val="20"/>
        </w:rPr>
        <w:t>, .xc4, Excel VZ nebo v obdobném výstupu z rozpočtového softwaru,</w:t>
      </w:r>
    </w:p>
    <w:p w:rsidR="00867BED" w:rsidRPr="00C137F2" w:rsidRDefault="00867BED" w:rsidP="00867BED">
      <w:pPr>
        <w:numPr>
          <w:ilvl w:val="1"/>
          <w:numId w:val="23"/>
        </w:numPr>
        <w:spacing w:before="60"/>
        <w:ind w:hanging="567"/>
        <w:jc w:val="both"/>
        <w:rPr>
          <w:rFonts w:eastAsia="SimSun"/>
          <w:sz w:val="20"/>
          <w:szCs w:val="20"/>
          <w:lang w:eastAsia="zh-CN"/>
        </w:rPr>
      </w:pPr>
      <w:r w:rsidRPr="00C137F2">
        <w:rPr>
          <w:sz w:val="20"/>
          <w:szCs w:val="20"/>
        </w:rPr>
        <w:t>K provedení veškerých víceprací (nařízených i vyžádaných) musí být vždy uzavřen písemný vzestupně číslovaný dodatek ke Smlouvě, v němž bude určen zejména předmět a rozsah prací, čas plnění, předpokládaný dopad na termín celé stavby a cena těchto prací, stanovená podle odst. 7.7. této Smlouvy.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rsidR="00867BED" w:rsidRPr="0024289C" w:rsidRDefault="00867BED" w:rsidP="00867BED">
      <w:pPr>
        <w:numPr>
          <w:ilvl w:val="1"/>
          <w:numId w:val="23"/>
        </w:numPr>
        <w:spacing w:before="60"/>
        <w:ind w:hanging="567"/>
        <w:jc w:val="both"/>
        <w:rPr>
          <w:sz w:val="20"/>
          <w:szCs w:val="20"/>
        </w:rPr>
      </w:pPr>
      <w:r w:rsidRPr="00C137F2">
        <w:rPr>
          <w:rFonts w:eastAsia="SimSun"/>
          <w:sz w:val="20"/>
          <w:szCs w:val="20"/>
          <w:lang w:eastAsia="zh-CN"/>
        </w:rPr>
        <w:t xml:space="preserve">Bez ohledu na vše výše uvedené platí, že dohodnutá cena díla může být navýšena pouze z důvodu víceprací, které budou zadány v souladu se zákonem č. 134/2016 Sb., o zadávání veřejných zakázek, ve znění </w:t>
      </w:r>
      <w:proofErr w:type="spellStart"/>
      <w:r w:rsidRPr="00C137F2">
        <w:rPr>
          <w:rFonts w:eastAsia="SimSun"/>
          <w:sz w:val="20"/>
          <w:szCs w:val="20"/>
          <w:lang w:eastAsia="zh-CN"/>
        </w:rPr>
        <w:t>pozd</w:t>
      </w:r>
      <w:proofErr w:type="spellEnd"/>
      <w:r w:rsidRPr="00C137F2">
        <w:rPr>
          <w:rFonts w:eastAsia="SimSun"/>
          <w:sz w:val="20"/>
          <w:szCs w:val="20"/>
          <w:lang w:eastAsia="zh-CN"/>
        </w:rPr>
        <w:t>. předpisů (dále jen "zákon o veřejných zakázkách").</w:t>
      </w:r>
    </w:p>
    <w:p w:rsidR="00867BED" w:rsidRPr="00C137F2" w:rsidRDefault="00867BED" w:rsidP="00867BED">
      <w:pPr>
        <w:numPr>
          <w:ilvl w:val="1"/>
          <w:numId w:val="23"/>
        </w:numPr>
        <w:spacing w:before="60"/>
        <w:ind w:hanging="567"/>
        <w:jc w:val="both"/>
        <w:rPr>
          <w:sz w:val="20"/>
          <w:szCs w:val="20"/>
        </w:rPr>
      </w:pPr>
      <w:r>
        <w:rPr>
          <w:sz w:val="20"/>
          <w:szCs w:val="20"/>
        </w:rPr>
        <w:t>Smluvní strany se současně zavazují při specifikaci rozsahu a obsahu veškerých víceprací postupovat v souladu s podmínkami poskytovatele dotace.</w:t>
      </w:r>
    </w:p>
    <w:p w:rsidR="00867BED" w:rsidRPr="001F11C9" w:rsidRDefault="00867BED" w:rsidP="00867BED">
      <w:pPr>
        <w:numPr>
          <w:ilvl w:val="0"/>
          <w:numId w:val="3"/>
        </w:numPr>
        <w:spacing w:before="240"/>
        <w:rPr>
          <w:b/>
          <w:sz w:val="20"/>
          <w:szCs w:val="20"/>
        </w:rPr>
      </w:pPr>
      <w:r w:rsidRPr="001F11C9">
        <w:rPr>
          <w:b/>
          <w:sz w:val="20"/>
          <w:szCs w:val="20"/>
        </w:rPr>
        <w:t>Platební podmínky</w:t>
      </w:r>
    </w:p>
    <w:p w:rsidR="00867BED" w:rsidRPr="001F11C9" w:rsidRDefault="00867BED" w:rsidP="00867BED">
      <w:pPr>
        <w:pStyle w:val="Odstavecseseznamem"/>
        <w:numPr>
          <w:ilvl w:val="0"/>
          <w:numId w:val="23"/>
        </w:numPr>
        <w:spacing w:before="60"/>
        <w:jc w:val="both"/>
        <w:rPr>
          <w:vanish/>
          <w:sz w:val="20"/>
          <w:szCs w:val="20"/>
        </w:rPr>
      </w:pPr>
    </w:p>
    <w:p w:rsidR="00867BED" w:rsidRPr="001F11C9" w:rsidRDefault="00867BED" w:rsidP="00867BED">
      <w:pPr>
        <w:numPr>
          <w:ilvl w:val="1"/>
          <w:numId w:val="23"/>
        </w:numPr>
        <w:spacing w:before="60"/>
        <w:ind w:hanging="567"/>
        <w:jc w:val="both"/>
        <w:rPr>
          <w:sz w:val="20"/>
          <w:szCs w:val="20"/>
        </w:rPr>
      </w:pPr>
      <w:r w:rsidRPr="001F11C9">
        <w:rPr>
          <w:sz w:val="20"/>
          <w:szCs w:val="20"/>
        </w:rPr>
        <w:t>Objednatel se zavazuje zhotoviteli poskytovat platby postupně v závislosti na skutečném postupu provádění díla zhotovitelem.</w:t>
      </w:r>
    </w:p>
    <w:p w:rsidR="00867BED" w:rsidRPr="001F11C9" w:rsidRDefault="00867BED" w:rsidP="00867BED">
      <w:pPr>
        <w:numPr>
          <w:ilvl w:val="1"/>
          <w:numId w:val="23"/>
        </w:numPr>
        <w:spacing w:before="60"/>
        <w:ind w:hanging="567"/>
        <w:jc w:val="both"/>
        <w:rPr>
          <w:sz w:val="20"/>
          <w:szCs w:val="20"/>
        </w:rPr>
      </w:pPr>
      <w:r w:rsidRPr="001F11C9">
        <w:rPr>
          <w:sz w:val="20"/>
          <w:szCs w:val="20"/>
        </w:rPr>
        <w:t xml:space="preserve">Dohodnutá cena díla bude objednatelem hrazena podle smluvními stranami a technickým dozorem odsouhlaseného zjišťovacího protokolu, který bude obsahovat soupis skutečně provedených prací </w:t>
      </w:r>
      <w:r>
        <w:rPr>
          <w:sz w:val="20"/>
          <w:szCs w:val="20"/>
        </w:rPr>
        <w:t xml:space="preserve">a </w:t>
      </w:r>
      <w:r w:rsidRPr="00DD23D5">
        <w:rPr>
          <w:sz w:val="20"/>
          <w:szCs w:val="20"/>
        </w:rPr>
        <w:t>dodávek</w:t>
      </w:r>
      <w:r>
        <w:rPr>
          <w:sz w:val="20"/>
          <w:szCs w:val="20"/>
        </w:rPr>
        <w:t xml:space="preserve"> </w:t>
      </w:r>
      <w:r w:rsidRPr="001F11C9">
        <w:rPr>
          <w:sz w:val="20"/>
          <w:szCs w:val="20"/>
        </w:rPr>
        <w:t xml:space="preserve">a bude tvořit přílohu každé faktury vystavené zhotovitelem za každý kalendářní měsíc. Fakturované ceny budou odpovídat položkám </w:t>
      </w:r>
      <w:r w:rsidRPr="00DD23D5">
        <w:rPr>
          <w:sz w:val="20"/>
          <w:szCs w:val="20"/>
        </w:rPr>
        <w:t>dle oceněného soupisu prací a dodávek.</w:t>
      </w:r>
      <w:r w:rsidRPr="001F11C9">
        <w:rPr>
          <w:sz w:val="20"/>
          <w:szCs w:val="20"/>
        </w:rPr>
        <w:t xml:space="preserve"> </w:t>
      </w:r>
    </w:p>
    <w:p w:rsidR="00867BED" w:rsidRPr="001F11C9" w:rsidRDefault="00867BED" w:rsidP="00867BED">
      <w:pPr>
        <w:numPr>
          <w:ilvl w:val="1"/>
          <w:numId w:val="23"/>
        </w:numPr>
        <w:spacing w:before="60"/>
        <w:ind w:hanging="567"/>
        <w:jc w:val="both"/>
        <w:rPr>
          <w:sz w:val="20"/>
          <w:szCs w:val="20"/>
        </w:rPr>
      </w:pPr>
      <w:r w:rsidRPr="001F11C9">
        <w:rPr>
          <w:sz w:val="20"/>
          <w:szCs w:val="20"/>
        </w:rPr>
        <w:t xml:space="preserve">Úhrada příslušné části dohodnuté ceny díla bude prováděna na základě faktur – daňových dokladů – vystavených zhotovitelem za kalendářní měsíc zpětně a předložených objednateli vždy ve dvou originálech. </w:t>
      </w:r>
    </w:p>
    <w:p w:rsidR="00867BED" w:rsidRPr="001F11C9" w:rsidRDefault="00867BED" w:rsidP="00867BED">
      <w:pPr>
        <w:numPr>
          <w:ilvl w:val="1"/>
          <w:numId w:val="23"/>
        </w:numPr>
        <w:spacing w:before="60"/>
        <w:ind w:hanging="567"/>
        <w:jc w:val="both"/>
        <w:rPr>
          <w:sz w:val="20"/>
          <w:szCs w:val="20"/>
        </w:rPr>
      </w:pPr>
      <w:r w:rsidRPr="001F11C9">
        <w:rPr>
          <w:sz w:val="20"/>
          <w:szCs w:val="20"/>
        </w:rPr>
        <w:t xml:space="preserve">Zhotovitel je povinen předložit technickému dozoru i objednateli nejpozději do 10 (deseti) kalendářních dnů od uplynutí příslušného měsíce zjišťovací protokol ve dvou originálech, jehož součástí bude soupis skutečně provedených prací </w:t>
      </w:r>
      <w:r w:rsidRPr="00DD23D5">
        <w:rPr>
          <w:sz w:val="20"/>
          <w:szCs w:val="20"/>
        </w:rPr>
        <w:t>a dodávek v tomto</w:t>
      </w:r>
      <w:r w:rsidRPr="001F11C9">
        <w:rPr>
          <w:sz w:val="20"/>
          <w:szCs w:val="20"/>
        </w:rPr>
        <w:t xml:space="preserve"> měsíci, včetně veškerých případných víceprací či méněprací. Objednatel se zavazuje schválit zjišťovací protokol pouze v případě, že skutečně provedené práce budou po termínové i věcné stránce odpovídat harmonogramu. Zjišťovací protokol bude obsahovat zejména:</w:t>
      </w:r>
    </w:p>
    <w:p w:rsidR="00867BED" w:rsidRPr="001F11C9" w:rsidRDefault="00867BED" w:rsidP="00867BED">
      <w:pPr>
        <w:pStyle w:val="Zkladntext"/>
        <w:numPr>
          <w:ilvl w:val="2"/>
          <w:numId w:val="5"/>
        </w:numPr>
        <w:spacing w:before="60" w:after="0"/>
        <w:ind w:hanging="1593"/>
        <w:jc w:val="both"/>
        <w:rPr>
          <w:i/>
          <w:sz w:val="20"/>
          <w:szCs w:val="20"/>
        </w:rPr>
      </w:pPr>
      <w:r w:rsidRPr="001F11C9">
        <w:rPr>
          <w:sz w:val="20"/>
          <w:szCs w:val="20"/>
        </w:rPr>
        <w:t xml:space="preserve"> označení Soupis provedených </w:t>
      </w:r>
      <w:r w:rsidRPr="00DD23D5">
        <w:rPr>
          <w:sz w:val="20"/>
          <w:szCs w:val="20"/>
        </w:rPr>
        <w:t>prací a dodávek v obd</w:t>
      </w:r>
      <w:r w:rsidRPr="001F11C9">
        <w:rPr>
          <w:sz w:val="20"/>
          <w:szCs w:val="20"/>
        </w:rPr>
        <w:t xml:space="preserve">obí </w:t>
      </w:r>
      <w:proofErr w:type="gramStart"/>
      <w:r w:rsidRPr="001F11C9">
        <w:rPr>
          <w:sz w:val="20"/>
          <w:szCs w:val="20"/>
        </w:rPr>
        <w:t>od - do</w:t>
      </w:r>
      <w:proofErr w:type="gramEnd"/>
      <w:r w:rsidRPr="001F11C9">
        <w:rPr>
          <w:sz w:val="20"/>
          <w:szCs w:val="20"/>
        </w:rPr>
        <w:t>,</w:t>
      </w:r>
    </w:p>
    <w:p w:rsidR="00867BED" w:rsidRPr="001F11C9" w:rsidRDefault="00867BED" w:rsidP="00867BED">
      <w:pPr>
        <w:pStyle w:val="Zkladntext"/>
        <w:numPr>
          <w:ilvl w:val="2"/>
          <w:numId w:val="5"/>
        </w:numPr>
        <w:spacing w:before="60" w:after="0"/>
        <w:ind w:hanging="1593"/>
        <w:jc w:val="both"/>
        <w:rPr>
          <w:sz w:val="20"/>
          <w:szCs w:val="20"/>
        </w:rPr>
      </w:pPr>
      <w:r w:rsidRPr="001F11C9">
        <w:rPr>
          <w:sz w:val="20"/>
          <w:szCs w:val="20"/>
        </w:rPr>
        <w:t xml:space="preserve"> název, sídlo a IČ zhotovitele,</w:t>
      </w:r>
    </w:p>
    <w:p w:rsidR="00867BED" w:rsidRPr="001F11C9" w:rsidRDefault="00867BED" w:rsidP="00867BED">
      <w:pPr>
        <w:pStyle w:val="Zkladntext"/>
        <w:numPr>
          <w:ilvl w:val="2"/>
          <w:numId w:val="5"/>
        </w:numPr>
        <w:spacing w:before="60" w:after="0"/>
        <w:ind w:hanging="1593"/>
        <w:jc w:val="both"/>
        <w:rPr>
          <w:i/>
          <w:sz w:val="20"/>
          <w:szCs w:val="20"/>
        </w:rPr>
      </w:pPr>
      <w:r w:rsidRPr="001F11C9">
        <w:rPr>
          <w:sz w:val="20"/>
          <w:szCs w:val="20"/>
        </w:rPr>
        <w:t xml:space="preserve"> údaj o zápisu v obchodním rejstříku vč. spisové značky,</w:t>
      </w:r>
    </w:p>
    <w:p w:rsidR="00867BED" w:rsidRPr="001F11C9" w:rsidRDefault="00867BED" w:rsidP="00867BED">
      <w:pPr>
        <w:pStyle w:val="Zkladntext"/>
        <w:numPr>
          <w:ilvl w:val="2"/>
          <w:numId w:val="5"/>
        </w:numPr>
        <w:spacing w:before="60" w:after="0"/>
        <w:ind w:hanging="1593"/>
        <w:jc w:val="both"/>
        <w:rPr>
          <w:sz w:val="20"/>
          <w:szCs w:val="20"/>
        </w:rPr>
      </w:pPr>
      <w:r w:rsidRPr="001F11C9">
        <w:rPr>
          <w:sz w:val="20"/>
          <w:szCs w:val="20"/>
        </w:rPr>
        <w:t xml:space="preserve"> název, sídlo a IČ objednatele,</w:t>
      </w:r>
    </w:p>
    <w:p w:rsidR="00867BED" w:rsidRPr="001F11C9" w:rsidRDefault="00867BED" w:rsidP="00867BED">
      <w:pPr>
        <w:pStyle w:val="Zkladntext"/>
        <w:numPr>
          <w:ilvl w:val="2"/>
          <w:numId w:val="5"/>
        </w:numPr>
        <w:spacing w:before="60" w:after="0"/>
        <w:ind w:hanging="1593"/>
        <w:jc w:val="both"/>
        <w:rPr>
          <w:sz w:val="20"/>
          <w:szCs w:val="20"/>
        </w:rPr>
      </w:pPr>
      <w:r w:rsidRPr="001F11C9">
        <w:rPr>
          <w:sz w:val="20"/>
          <w:szCs w:val="20"/>
        </w:rPr>
        <w:t xml:space="preserve"> datum vystavení,</w:t>
      </w:r>
    </w:p>
    <w:p w:rsidR="00867BED" w:rsidRPr="001F11C9" w:rsidRDefault="00867BED" w:rsidP="00867BED">
      <w:pPr>
        <w:pStyle w:val="Zkladntext"/>
        <w:numPr>
          <w:ilvl w:val="2"/>
          <w:numId w:val="5"/>
        </w:numPr>
        <w:spacing w:before="60" w:after="0"/>
        <w:ind w:hanging="1593"/>
        <w:jc w:val="both"/>
        <w:rPr>
          <w:sz w:val="20"/>
          <w:szCs w:val="20"/>
        </w:rPr>
      </w:pPr>
      <w:r w:rsidRPr="001F11C9">
        <w:rPr>
          <w:sz w:val="20"/>
          <w:szCs w:val="20"/>
        </w:rPr>
        <w:t xml:space="preserve"> předmět a název díla, číslo Smlouvy,</w:t>
      </w:r>
    </w:p>
    <w:p w:rsidR="00867BED" w:rsidRPr="001F11C9" w:rsidRDefault="00867BED" w:rsidP="00867BED">
      <w:pPr>
        <w:pStyle w:val="Zkladntext"/>
        <w:numPr>
          <w:ilvl w:val="2"/>
          <w:numId w:val="5"/>
        </w:numPr>
        <w:spacing w:before="60" w:after="0"/>
        <w:ind w:left="800" w:hanging="233"/>
        <w:jc w:val="both"/>
        <w:rPr>
          <w:sz w:val="20"/>
          <w:szCs w:val="20"/>
        </w:rPr>
      </w:pPr>
      <w:r w:rsidRPr="001F11C9">
        <w:rPr>
          <w:sz w:val="20"/>
          <w:szCs w:val="20"/>
        </w:rPr>
        <w:t xml:space="preserve"> soupis provedených prací</w:t>
      </w:r>
      <w:r>
        <w:rPr>
          <w:sz w:val="20"/>
          <w:szCs w:val="20"/>
        </w:rPr>
        <w:t xml:space="preserve"> </w:t>
      </w:r>
      <w:r w:rsidRPr="00DD23D5">
        <w:rPr>
          <w:sz w:val="20"/>
          <w:szCs w:val="20"/>
        </w:rPr>
        <w:t>a dodávek</w:t>
      </w:r>
      <w:r>
        <w:rPr>
          <w:sz w:val="20"/>
          <w:szCs w:val="20"/>
        </w:rPr>
        <w:t xml:space="preserve"> </w:t>
      </w:r>
      <w:r w:rsidRPr="001F11C9">
        <w:rPr>
          <w:sz w:val="20"/>
          <w:szCs w:val="20"/>
        </w:rPr>
        <w:t xml:space="preserve">s uvedením jednotlivých položek a jednotkové ceny dle </w:t>
      </w:r>
      <w:r>
        <w:rPr>
          <w:sz w:val="20"/>
          <w:szCs w:val="20"/>
        </w:rPr>
        <w:t>oceněného soupisu prací a dodávek</w:t>
      </w:r>
      <w:r w:rsidRPr="001F11C9">
        <w:rPr>
          <w:sz w:val="20"/>
          <w:szCs w:val="20"/>
        </w:rPr>
        <w:t>,</w:t>
      </w:r>
    </w:p>
    <w:p w:rsidR="00867BED" w:rsidRPr="001F11C9" w:rsidRDefault="00867BED" w:rsidP="00867BED">
      <w:pPr>
        <w:pStyle w:val="Zkladntext"/>
        <w:numPr>
          <w:ilvl w:val="2"/>
          <w:numId w:val="5"/>
        </w:numPr>
        <w:spacing w:before="60" w:after="0"/>
        <w:ind w:left="800" w:hanging="233"/>
        <w:jc w:val="both"/>
        <w:rPr>
          <w:sz w:val="20"/>
          <w:szCs w:val="20"/>
        </w:rPr>
      </w:pPr>
      <w:r w:rsidRPr="001F11C9">
        <w:rPr>
          <w:sz w:val="20"/>
          <w:szCs w:val="20"/>
        </w:rPr>
        <w:t xml:space="preserve"> cenu bez DPH části díla odpovídající soupisu provedených prací</w:t>
      </w:r>
      <w:r>
        <w:rPr>
          <w:sz w:val="20"/>
          <w:szCs w:val="20"/>
        </w:rPr>
        <w:t xml:space="preserve"> a </w:t>
      </w:r>
      <w:r w:rsidRPr="00DD23D5">
        <w:rPr>
          <w:sz w:val="20"/>
          <w:szCs w:val="20"/>
        </w:rPr>
        <w:t>dodávek</w:t>
      </w:r>
      <w:r w:rsidRPr="001F11C9">
        <w:rPr>
          <w:sz w:val="20"/>
          <w:szCs w:val="20"/>
        </w:rPr>
        <w:t>,</w:t>
      </w:r>
    </w:p>
    <w:p w:rsidR="00867BED" w:rsidRPr="001F11C9" w:rsidRDefault="00867BED" w:rsidP="00867BED">
      <w:pPr>
        <w:pStyle w:val="Zkladntext"/>
        <w:numPr>
          <w:ilvl w:val="2"/>
          <w:numId w:val="5"/>
        </w:numPr>
        <w:spacing w:before="60" w:after="0"/>
        <w:ind w:left="799" w:hanging="232"/>
        <w:jc w:val="both"/>
        <w:rPr>
          <w:sz w:val="20"/>
          <w:szCs w:val="20"/>
        </w:rPr>
      </w:pPr>
      <w:r w:rsidRPr="001F11C9">
        <w:rPr>
          <w:sz w:val="20"/>
          <w:szCs w:val="20"/>
        </w:rPr>
        <w:t xml:space="preserve"> razítko a podpis oprávněné osoby.</w:t>
      </w:r>
    </w:p>
    <w:p w:rsidR="00867BED" w:rsidRPr="001F11C9" w:rsidRDefault="00867BED" w:rsidP="00867BED">
      <w:pPr>
        <w:pStyle w:val="Zkladntext"/>
        <w:spacing w:before="60" w:after="0"/>
        <w:ind w:left="567"/>
        <w:jc w:val="both"/>
        <w:rPr>
          <w:sz w:val="20"/>
          <w:szCs w:val="20"/>
        </w:rPr>
      </w:pPr>
      <w:r w:rsidRPr="001F11C9">
        <w:rPr>
          <w:sz w:val="20"/>
          <w:szCs w:val="20"/>
        </w:rPr>
        <w:t>Po odsouhlasení zjišťovacího protokolu a jeho potvrzení objednatelem vystaví zhotovitel daňový doklad (fakturu), jehož nedílnou součástí musí být tento zjišťovací protokol. Daňový doklad (faktura), u které nebude přiložen objednatelem odsouhlasený a potvrzený zjišťovací protokol, bude objednatelem vrácen.</w:t>
      </w:r>
    </w:p>
    <w:p w:rsidR="00867BED" w:rsidRPr="001F11C9" w:rsidRDefault="00867BED" w:rsidP="00867BED">
      <w:pPr>
        <w:numPr>
          <w:ilvl w:val="1"/>
          <w:numId w:val="23"/>
        </w:numPr>
        <w:spacing w:before="60"/>
        <w:ind w:hanging="567"/>
        <w:jc w:val="both"/>
        <w:rPr>
          <w:sz w:val="20"/>
          <w:szCs w:val="20"/>
        </w:rPr>
      </w:pPr>
      <w:r w:rsidRPr="001F11C9">
        <w:rPr>
          <w:sz w:val="20"/>
          <w:szCs w:val="20"/>
        </w:rPr>
        <w:t>Nedojde-li mezi oběma smluvními stranami k dohodě při odsouhlasení množství nebo druhu provedených prací a dodávek, je zhotovitel oprávněn fakturovat pouze ty práce, u kterých nedošlo k rozporu. Pokud bude daňový doklad (faktura) zhotovitele obsahovat i ty práce, které nebyly objednatelem odsouhlaseny, je objednatel oprávněn uhradit pouze tu část daňového dokladu (faktury), se kterou souhlasí. Na zbývající část daňového dokladu (faktury) nemůže zhotovitel uplatňovat žádné majetkové sankce vyplývající z peněžitého dluhu objednatele.</w:t>
      </w:r>
    </w:p>
    <w:p w:rsidR="00867BED" w:rsidRPr="001F11C9" w:rsidRDefault="00867BED" w:rsidP="00867BED">
      <w:pPr>
        <w:numPr>
          <w:ilvl w:val="1"/>
          <w:numId w:val="23"/>
        </w:numPr>
        <w:spacing w:before="60"/>
        <w:ind w:hanging="567"/>
        <w:jc w:val="both"/>
        <w:rPr>
          <w:rFonts w:eastAsia="SimSun"/>
          <w:sz w:val="20"/>
          <w:szCs w:val="20"/>
          <w:lang w:eastAsia="zh-CN"/>
        </w:rPr>
      </w:pPr>
      <w:r w:rsidRPr="001F11C9">
        <w:rPr>
          <w:sz w:val="20"/>
          <w:szCs w:val="20"/>
        </w:rPr>
        <w:t>Daňový doklad (faktura)</w:t>
      </w:r>
      <w:r w:rsidRPr="001F11C9">
        <w:rPr>
          <w:bCs/>
          <w:sz w:val="20"/>
          <w:szCs w:val="20"/>
        </w:rPr>
        <w:t xml:space="preserve"> musí obsahovat náležitosti daňového účetního dokladu, formou a obsahem odpovídat zákonu č. 563/1991 Sb., o účetnictví, ve znění </w:t>
      </w:r>
      <w:proofErr w:type="spellStart"/>
      <w:r w:rsidRPr="001F11C9">
        <w:rPr>
          <w:bCs/>
          <w:sz w:val="20"/>
          <w:szCs w:val="20"/>
        </w:rPr>
        <w:t>pozd</w:t>
      </w:r>
      <w:proofErr w:type="spellEnd"/>
      <w:r w:rsidRPr="001F11C9">
        <w:rPr>
          <w:bCs/>
          <w:sz w:val="20"/>
          <w:szCs w:val="20"/>
        </w:rPr>
        <w:t xml:space="preserve">. předpisů, zákonu o DPH a musí mít náležitosti obchodní </w:t>
      </w:r>
      <w:r w:rsidRPr="001F11C9">
        <w:rPr>
          <w:bCs/>
          <w:sz w:val="20"/>
          <w:szCs w:val="20"/>
        </w:rPr>
        <w:lastRenderedPageBreak/>
        <w:t>listiny dle § 435 OZ. V případě, že daňový doklad (faktura) nebude obsahovat tyto náležitosti, bude objednatelem vrácen k opravení bez proplacení.</w:t>
      </w:r>
    </w:p>
    <w:p w:rsidR="00867BED" w:rsidRPr="001F11C9" w:rsidRDefault="00867BED" w:rsidP="00867BED">
      <w:pPr>
        <w:numPr>
          <w:ilvl w:val="1"/>
          <w:numId w:val="23"/>
        </w:numPr>
        <w:spacing w:before="60"/>
        <w:ind w:hanging="567"/>
        <w:jc w:val="both"/>
        <w:rPr>
          <w:b/>
          <w:bCs/>
          <w:sz w:val="20"/>
          <w:szCs w:val="20"/>
        </w:rPr>
      </w:pPr>
      <w:r w:rsidRPr="001F11C9">
        <w:rPr>
          <w:rFonts w:eastAsia="SimSun"/>
          <w:sz w:val="20"/>
          <w:szCs w:val="20"/>
          <w:lang w:eastAsia="zh-CN"/>
        </w:rPr>
        <w:t>Kromě zákonných náležitostí musí být na fakturách – daňových dokladech vždy též uveden název stavby</w:t>
      </w:r>
      <w:r w:rsidRPr="001F11C9">
        <w:rPr>
          <w:sz w:val="20"/>
          <w:szCs w:val="20"/>
        </w:rPr>
        <w:t xml:space="preserve">. </w:t>
      </w:r>
    </w:p>
    <w:p w:rsidR="00867BED" w:rsidRPr="001F11C9" w:rsidRDefault="00867BED" w:rsidP="00867BED">
      <w:pPr>
        <w:numPr>
          <w:ilvl w:val="1"/>
          <w:numId w:val="23"/>
        </w:numPr>
        <w:spacing w:before="60"/>
        <w:ind w:hanging="567"/>
        <w:jc w:val="both"/>
        <w:rPr>
          <w:b/>
          <w:bCs/>
          <w:sz w:val="20"/>
          <w:szCs w:val="20"/>
        </w:rPr>
      </w:pPr>
      <w:r w:rsidRPr="001F11C9">
        <w:rPr>
          <w:sz w:val="20"/>
          <w:szCs w:val="20"/>
        </w:rPr>
        <w:t>Každá faktura – daňový doklad musí být označen číslem projektu (bude předáno objednatelem).</w:t>
      </w:r>
    </w:p>
    <w:p w:rsidR="00867BED" w:rsidRPr="001F11C9" w:rsidRDefault="00867BED" w:rsidP="00867BED">
      <w:pPr>
        <w:numPr>
          <w:ilvl w:val="1"/>
          <w:numId w:val="23"/>
        </w:numPr>
        <w:spacing w:before="60"/>
        <w:ind w:hanging="567"/>
        <w:jc w:val="both"/>
        <w:rPr>
          <w:sz w:val="20"/>
          <w:szCs w:val="20"/>
        </w:rPr>
      </w:pPr>
      <w:r w:rsidRPr="001F11C9">
        <w:rPr>
          <w:sz w:val="20"/>
          <w:szCs w:val="20"/>
        </w:rPr>
        <w:t xml:space="preserve">Objednatel může daňový doklad (fakturu) odmítnout v případě, kdy daňový doklad (faktura) obsahuje nesprávné nebo neúplné údaje nebo obsahuje chybné cenové údaje. Objednatel musí daňový doklad (fakturu) vrátit bez zbytečného prodlení, nejpozději do data jeho splatnosti, jinak je v prodlení s placením částky, která měla být fakturována správně. U opraveného dokladu </w:t>
      </w:r>
      <w:r w:rsidRPr="001F11C9">
        <w:rPr>
          <w:bCs/>
          <w:sz w:val="20"/>
          <w:szCs w:val="20"/>
        </w:rPr>
        <w:t>počíná běžet lhůta splatnosti znovu ode dne doručení opraveného či nově vyhotoveného daňového dokladu (faktury).</w:t>
      </w:r>
    </w:p>
    <w:p w:rsidR="00867BED" w:rsidRPr="001F11C9" w:rsidRDefault="00867BED" w:rsidP="00867BED">
      <w:pPr>
        <w:numPr>
          <w:ilvl w:val="1"/>
          <w:numId w:val="23"/>
        </w:numPr>
        <w:spacing w:before="60"/>
        <w:ind w:hanging="567"/>
        <w:jc w:val="both"/>
        <w:rPr>
          <w:sz w:val="20"/>
          <w:szCs w:val="20"/>
        </w:rPr>
      </w:pPr>
      <w:r w:rsidRPr="001F11C9">
        <w:rPr>
          <w:sz w:val="20"/>
          <w:szCs w:val="20"/>
        </w:rPr>
        <w:t>Objednatel se zavazuje zaplatit platby do 21 dne od doručení faktury. V pochybnostech se má za to, že daňový doklad (faktura) byl objednateli doručen třetí den po odeslání zhotovitelem.</w:t>
      </w:r>
    </w:p>
    <w:p w:rsidR="00867BED" w:rsidRPr="001F11C9" w:rsidRDefault="00867BED" w:rsidP="00867BED">
      <w:pPr>
        <w:numPr>
          <w:ilvl w:val="1"/>
          <w:numId w:val="23"/>
        </w:numPr>
        <w:spacing w:before="60"/>
        <w:ind w:hanging="567"/>
        <w:jc w:val="both"/>
        <w:rPr>
          <w:sz w:val="20"/>
          <w:szCs w:val="20"/>
        </w:rPr>
      </w:pPr>
      <w:r w:rsidRPr="001F11C9">
        <w:rPr>
          <w:sz w:val="20"/>
          <w:szCs w:val="20"/>
        </w:rPr>
        <w:t>Pokud se na díle vyskytnou vícepráce, které byly vzájemně odsouhlaseny smluvními stranami, bude jejich cena na faktuře uvedena samostatně popř. bude vystavena samostatná faktura s tím, že tato faktura musí kromě všech náležitostí uvedených v odst. 8.6. Smlouvy obsahovat i odkaz</w:t>
      </w:r>
      <w:r w:rsidRPr="001F11C9">
        <w:rPr>
          <w:color w:val="000000"/>
          <w:sz w:val="20"/>
          <w:szCs w:val="20"/>
        </w:rPr>
        <w:t xml:space="preserve"> na dokument, kterým byly vícepráce sjednány a odsouhlaseny.</w:t>
      </w:r>
    </w:p>
    <w:p w:rsidR="00867BED" w:rsidRPr="001F11C9" w:rsidRDefault="00867BED" w:rsidP="00867BED">
      <w:pPr>
        <w:numPr>
          <w:ilvl w:val="1"/>
          <w:numId w:val="23"/>
        </w:numPr>
        <w:spacing w:before="60"/>
        <w:ind w:hanging="567"/>
        <w:jc w:val="both"/>
        <w:rPr>
          <w:sz w:val="20"/>
          <w:szCs w:val="20"/>
        </w:rPr>
      </w:pPr>
      <w:r w:rsidRPr="001F11C9">
        <w:rPr>
          <w:sz w:val="20"/>
          <w:szCs w:val="20"/>
        </w:rPr>
        <w:t>Objednatel se zavazuje, že výše dohodnuté platební podmínky dodrží a ve sjednaných termínech poukáže platby na účet zhotovitele. V případě prodlení s úhradou je zhotovitel do doby skutečného zaplacení plateb oprávněn přerušit práce na stavbě a požadovat změnu Smlouvy v příslušných částech, zejména v čase plnění. V případě přerušení práce je objednatel povinen zaplatit zhotoviteli veškeré náklady a škody, které mu v této souvislosti vznikly.</w:t>
      </w:r>
    </w:p>
    <w:p w:rsidR="00867BED" w:rsidRPr="009B4074" w:rsidRDefault="00867BED" w:rsidP="00867BED">
      <w:pPr>
        <w:numPr>
          <w:ilvl w:val="1"/>
          <w:numId w:val="23"/>
        </w:numPr>
        <w:spacing w:before="60"/>
        <w:ind w:hanging="567"/>
        <w:jc w:val="both"/>
        <w:rPr>
          <w:sz w:val="20"/>
          <w:szCs w:val="20"/>
        </w:rPr>
      </w:pPr>
      <w:r w:rsidRPr="009B4074">
        <w:rPr>
          <w:sz w:val="20"/>
          <w:szCs w:val="20"/>
        </w:rPr>
        <w:t>Zhotoviteli bude uhrazena dohodnutá cena díla nejvýše do částky odpovídající 90 % dohodnuté ceny díla dle odst. 7.1. této Smlouvy. Zbývající část ve výši 10 % dohodnuté ceny díla dle odst. 7.1. této Smlouvy slouží jako zádržné k zajištění závazků za řádné dokončení díla. Zádržné bude uvolněno za níže stanovených podmínek. Zhotoviteli bude umožněno nahradit zádržné bankovní zárukou za řádné dokončení díla. Zhotovitel v takovém případě předloží objednateli originál záruční listiny vystavené bankou, která byla zřízena a provozuje činnosti podle zákona č. 21/1992 Sb., o bankách, ve znění pozdějších předpisů, ve prospěch objednatele jako oprávněného. Bankovní záruka za řádné dokončení díla bude splňovat tyto podmínky:</w:t>
      </w:r>
    </w:p>
    <w:p w:rsidR="00867BED" w:rsidRPr="009B4074" w:rsidRDefault="00867BED" w:rsidP="00867BED">
      <w:pPr>
        <w:numPr>
          <w:ilvl w:val="2"/>
          <w:numId w:val="4"/>
        </w:numPr>
        <w:spacing w:before="60"/>
        <w:ind w:left="709" w:hanging="142"/>
        <w:jc w:val="both"/>
        <w:rPr>
          <w:sz w:val="20"/>
          <w:szCs w:val="20"/>
        </w:rPr>
      </w:pPr>
      <w:r w:rsidRPr="009B4074">
        <w:rPr>
          <w:sz w:val="20"/>
          <w:szCs w:val="20"/>
        </w:rPr>
        <w:t>výše plnění dle bankovní záruky za řádné dokončení díla je min. ve výši 10 % z dohodnuté ceny díla dle odst. 7.1. této Smlouvy,</w:t>
      </w:r>
    </w:p>
    <w:p w:rsidR="00867BED" w:rsidRPr="009B4074" w:rsidRDefault="00867BED" w:rsidP="00867BED">
      <w:pPr>
        <w:numPr>
          <w:ilvl w:val="2"/>
          <w:numId w:val="4"/>
        </w:numPr>
        <w:spacing w:before="60"/>
        <w:ind w:left="709" w:hanging="142"/>
        <w:jc w:val="both"/>
        <w:rPr>
          <w:sz w:val="20"/>
          <w:szCs w:val="20"/>
        </w:rPr>
      </w:pPr>
      <w:r w:rsidRPr="009B4074">
        <w:rPr>
          <w:sz w:val="20"/>
          <w:szCs w:val="20"/>
        </w:rPr>
        <w:t>bankovní záruka za řádné dokončení díla zajišťuje řádné dokončení díla v termínu stanoveném v této Smlouvě o dílo</w:t>
      </w:r>
    </w:p>
    <w:p w:rsidR="00867BED" w:rsidRPr="009B4074" w:rsidRDefault="00867BED" w:rsidP="00867BED">
      <w:pPr>
        <w:numPr>
          <w:ilvl w:val="2"/>
          <w:numId w:val="4"/>
        </w:numPr>
        <w:spacing w:before="60"/>
        <w:ind w:left="709" w:hanging="142"/>
        <w:jc w:val="both"/>
        <w:rPr>
          <w:sz w:val="20"/>
          <w:szCs w:val="20"/>
        </w:rPr>
      </w:pPr>
      <w:r w:rsidRPr="009B4074">
        <w:rPr>
          <w:sz w:val="20"/>
          <w:szCs w:val="20"/>
        </w:rPr>
        <w:t>bankovní záruka za řádné dokončení díla bude platná nejméně do předání a převzetí díla prostého vad a nedodělků,</w:t>
      </w:r>
    </w:p>
    <w:p w:rsidR="00867BED" w:rsidRPr="009B4074" w:rsidRDefault="00867BED" w:rsidP="00867BED">
      <w:pPr>
        <w:numPr>
          <w:ilvl w:val="2"/>
          <w:numId w:val="4"/>
        </w:numPr>
        <w:spacing w:before="60"/>
        <w:ind w:left="709" w:hanging="142"/>
        <w:jc w:val="both"/>
        <w:rPr>
          <w:sz w:val="20"/>
          <w:szCs w:val="20"/>
        </w:rPr>
      </w:pPr>
      <w:r w:rsidRPr="009B4074">
        <w:rPr>
          <w:sz w:val="20"/>
          <w:szCs w:val="20"/>
        </w:rPr>
        <w:t>bankovní záruka za řádné dokončení díla musí být vystavena jako neodvolatelná a bezpodmínečná, přičemž banka se zaváže k plnění bez námitek a na základě první výzvy oprávněného,</w:t>
      </w:r>
    </w:p>
    <w:p w:rsidR="00867BED" w:rsidRPr="009B4074" w:rsidRDefault="00867BED" w:rsidP="00867BED">
      <w:pPr>
        <w:numPr>
          <w:ilvl w:val="2"/>
          <w:numId w:val="4"/>
        </w:numPr>
        <w:spacing w:before="60"/>
        <w:ind w:left="709" w:hanging="142"/>
        <w:jc w:val="both"/>
        <w:rPr>
          <w:sz w:val="20"/>
          <w:szCs w:val="20"/>
        </w:rPr>
      </w:pPr>
      <w:r w:rsidRPr="009B4074">
        <w:rPr>
          <w:sz w:val="20"/>
          <w:szCs w:val="20"/>
        </w:rPr>
        <w:t xml:space="preserve">plnění z bankovní záruky za řádné dokončení díla bude objednatel oprávněn požadovat v případě, že zhotovitel nesplní svůj peněžitý závazek, k němuž je podle Smlouvy povinen. </w:t>
      </w:r>
    </w:p>
    <w:p w:rsidR="00867BED" w:rsidRPr="009B4074" w:rsidRDefault="00867BED" w:rsidP="00867BED">
      <w:pPr>
        <w:spacing w:before="60"/>
        <w:ind w:left="567"/>
        <w:jc w:val="both"/>
        <w:rPr>
          <w:sz w:val="20"/>
          <w:szCs w:val="20"/>
        </w:rPr>
      </w:pPr>
      <w:r w:rsidRPr="009B4074">
        <w:rPr>
          <w:sz w:val="20"/>
          <w:szCs w:val="20"/>
        </w:rPr>
        <w:t>Postup před a při uplatnění bankovní záruky za řádné dokončení díla upravuje čl. 8.16 a čl. 8.17 této Smlouvy. Náklady na poskytnutí bankovní záruky a veškeré další výdaje vzniklé v souvislosti s plněním povinností dle tohoto článku nese zhotovitel.</w:t>
      </w:r>
    </w:p>
    <w:p w:rsidR="00867BED" w:rsidRPr="009B4074" w:rsidRDefault="00867BED" w:rsidP="00867BED">
      <w:pPr>
        <w:numPr>
          <w:ilvl w:val="1"/>
          <w:numId w:val="23"/>
        </w:numPr>
        <w:spacing w:before="60"/>
        <w:ind w:hanging="567"/>
        <w:jc w:val="both"/>
        <w:rPr>
          <w:sz w:val="20"/>
          <w:szCs w:val="20"/>
        </w:rPr>
      </w:pPr>
      <w:r w:rsidRPr="009B4074">
        <w:rPr>
          <w:sz w:val="20"/>
          <w:szCs w:val="20"/>
        </w:rPr>
        <w:t xml:space="preserve">Část zádržného ve výši 5 % z dohodnuté ceny díla dle odst. 7.1. této Smlouvy bude uhrazena objednatelem zhotoviteli bez zbytečného odkladu na základě konečné faktury vystavené zhotovitelem po provedení díla, tj. po předání a převzetí díla bez vad a nedodělků, pokud se smluvní strany nedohodnou jinak, nejpozději však do 15 dnů po předání a převzetí díla bez vad a nedodělků. </w:t>
      </w:r>
    </w:p>
    <w:p w:rsidR="00867BED" w:rsidRPr="009B4074" w:rsidRDefault="00867BED" w:rsidP="00867BED">
      <w:pPr>
        <w:numPr>
          <w:ilvl w:val="1"/>
          <w:numId w:val="23"/>
        </w:numPr>
        <w:spacing w:before="60"/>
        <w:ind w:hanging="567"/>
        <w:jc w:val="both"/>
        <w:rPr>
          <w:sz w:val="20"/>
          <w:szCs w:val="20"/>
        </w:rPr>
      </w:pPr>
      <w:r w:rsidRPr="009B4074">
        <w:rPr>
          <w:sz w:val="20"/>
          <w:szCs w:val="20"/>
        </w:rPr>
        <w:t>Zbývající část ceny díla ve výši 5 % z dohodnuté ceny díla dle odst. 7.1. této Smlouvy slouží jako záruka za řádné plnění záručních podmínek (dále jen "zádržné"). Zádržné bude uhrazeno objednatelem zhotoviteli bez zbytečného odkladu</w:t>
      </w:r>
      <w:r>
        <w:rPr>
          <w:sz w:val="20"/>
          <w:szCs w:val="20"/>
        </w:rPr>
        <w:t xml:space="preserve"> po uplynutí záruční doby nebo</w:t>
      </w:r>
      <w:r w:rsidRPr="009B4074">
        <w:rPr>
          <w:sz w:val="20"/>
          <w:szCs w:val="20"/>
        </w:rPr>
        <w:t xml:space="preserve"> poté, co zhotovitel předloží objednateli bankovní záruku k zajištění závazků za řádné plnění záručních podmínek na částku odpovídající 5 % z dohodnuté ceny bez DPH dle odst. 7.1. této Smlouvy. Vystavení bankovní záruky k zajištění závazků za řádné plnění záručních podmínek je zhotovitel oprávněn doložit objednateli kdykoliv ode dne předání a převzetí díla bez vad a nedodělků, a to originálem záruční listiny vystavené bankou, která byla zřízena a provozuje činnosti podle zákona č. 21/1992 Sb., o bankách, ve znění pozdějších předpisů, ve prospěch objednatele jako oprávněného. Bankovní záruka k zajištění závazků za řádné plnění záručních podmínek musí splňovat tyto podmínky:</w:t>
      </w:r>
    </w:p>
    <w:p w:rsidR="00867BED" w:rsidRPr="009B4074" w:rsidRDefault="00867BED" w:rsidP="00867BED">
      <w:pPr>
        <w:numPr>
          <w:ilvl w:val="0"/>
          <w:numId w:val="21"/>
        </w:numPr>
        <w:tabs>
          <w:tab w:val="clear" w:pos="720"/>
          <w:tab w:val="num" w:pos="-5040"/>
        </w:tabs>
        <w:spacing w:before="60"/>
        <w:ind w:hanging="180"/>
        <w:jc w:val="both"/>
        <w:rPr>
          <w:sz w:val="20"/>
          <w:szCs w:val="20"/>
        </w:rPr>
      </w:pPr>
      <w:r w:rsidRPr="009B4074">
        <w:rPr>
          <w:sz w:val="20"/>
          <w:szCs w:val="20"/>
        </w:rPr>
        <w:t>výše plnění dle bankovní záruky k zajištění závazků za řádné plnění záručních podmínek je min. ve výši 5 % z dohodnuté ceny díla dle odst. 7.1. této Smlouvy,</w:t>
      </w:r>
    </w:p>
    <w:p w:rsidR="00867BED" w:rsidRPr="009B4074" w:rsidRDefault="00867BED" w:rsidP="00867BED">
      <w:pPr>
        <w:numPr>
          <w:ilvl w:val="0"/>
          <w:numId w:val="21"/>
        </w:numPr>
        <w:tabs>
          <w:tab w:val="clear" w:pos="720"/>
          <w:tab w:val="num" w:pos="-5040"/>
        </w:tabs>
        <w:spacing w:before="60"/>
        <w:ind w:hanging="180"/>
        <w:jc w:val="both"/>
        <w:rPr>
          <w:sz w:val="20"/>
          <w:szCs w:val="20"/>
        </w:rPr>
      </w:pPr>
      <w:r w:rsidRPr="009B4074">
        <w:rPr>
          <w:sz w:val="20"/>
          <w:szCs w:val="20"/>
        </w:rPr>
        <w:t>bankovní záruka k zajištění závazků za řádné plnění záručních podmínek bude platná po dobu nejméně o 2 měsíce delší, než je stanovená záruční doba ve Smlouvě,</w:t>
      </w:r>
    </w:p>
    <w:p w:rsidR="00867BED" w:rsidRPr="009B4074" w:rsidRDefault="00867BED" w:rsidP="00867BED">
      <w:pPr>
        <w:numPr>
          <w:ilvl w:val="0"/>
          <w:numId w:val="21"/>
        </w:numPr>
        <w:tabs>
          <w:tab w:val="clear" w:pos="720"/>
          <w:tab w:val="num" w:pos="-5040"/>
        </w:tabs>
        <w:spacing w:before="60"/>
        <w:ind w:hanging="180"/>
        <w:jc w:val="both"/>
        <w:rPr>
          <w:sz w:val="20"/>
          <w:szCs w:val="20"/>
        </w:rPr>
      </w:pPr>
      <w:r w:rsidRPr="009B4074">
        <w:rPr>
          <w:sz w:val="20"/>
          <w:szCs w:val="20"/>
        </w:rPr>
        <w:lastRenderedPageBreak/>
        <w:t>bankovní záruka k zajištění závazků za řádné plnění záručních podmínek musí být vystavena jako neodvolatelná a bezpodmínečná, přičemž banka se zaváže k plnění bez námitek a na základě první výzvy oprávněného,</w:t>
      </w:r>
    </w:p>
    <w:p w:rsidR="00867BED" w:rsidRPr="009B4074" w:rsidRDefault="00867BED" w:rsidP="00867BED">
      <w:pPr>
        <w:numPr>
          <w:ilvl w:val="0"/>
          <w:numId w:val="21"/>
        </w:numPr>
        <w:tabs>
          <w:tab w:val="clear" w:pos="720"/>
          <w:tab w:val="num" w:pos="-5040"/>
        </w:tabs>
        <w:spacing w:before="60"/>
        <w:ind w:hanging="180"/>
        <w:jc w:val="both"/>
        <w:rPr>
          <w:sz w:val="20"/>
          <w:szCs w:val="20"/>
        </w:rPr>
      </w:pPr>
      <w:r w:rsidRPr="009B4074">
        <w:rPr>
          <w:sz w:val="20"/>
          <w:szCs w:val="20"/>
        </w:rPr>
        <w:t xml:space="preserve">plnění z bankovní záruky k zajištění závazků za řádné plnění záručních podmínek bude objednatel oprávněn požadovat v případě, že zhotovitel nesplní svůj peněžitý závazek, k němuž je podle Smlouvy povinen. </w:t>
      </w:r>
    </w:p>
    <w:p w:rsidR="00867BED" w:rsidRPr="009B4074" w:rsidRDefault="00867BED" w:rsidP="00867BED">
      <w:pPr>
        <w:spacing w:before="60"/>
        <w:ind w:left="540"/>
        <w:jc w:val="both"/>
        <w:rPr>
          <w:sz w:val="20"/>
          <w:szCs w:val="20"/>
        </w:rPr>
      </w:pPr>
      <w:r w:rsidRPr="009B4074">
        <w:rPr>
          <w:sz w:val="20"/>
          <w:szCs w:val="20"/>
        </w:rPr>
        <w:t>Postup před a při uplatnění bankovní záruky k zajištění závazků za řádné plnění záručních podmínek upravuje čl. 8.16 a čl. 8.17 této Smlouvy. Náklady na poskytnutí bankovní záruky a veškeré další výdaje vzniklé v souvislosti s plněním povinností dle tohoto článku nese zhotovitel.</w:t>
      </w:r>
    </w:p>
    <w:p w:rsidR="00867BED" w:rsidRPr="009B4074" w:rsidRDefault="00867BED" w:rsidP="00867BED">
      <w:pPr>
        <w:numPr>
          <w:ilvl w:val="1"/>
          <w:numId w:val="23"/>
        </w:numPr>
        <w:spacing w:before="60"/>
        <w:ind w:hanging="567"/>
        <w:jc w:val="both"/>
        <w:rPr>
          <w:sz w:val="20"/>
          <w:szCs w:val="20"/>
        </w:rPr>
      </w:pPr>
      <w:r w:rsidRPr="009B4074">
        <w:rPr>
          <w:sz w:val="20"/>
          <w:szCs w:val="20"/>
        </w:rPr>
        <w:t xml:space="preserve">Před uplatněním plnění z bankovní záruky </w:t>
      </w:r>
      <w:r>
        <w:rPr>
          <w:sz w:val="20"/>
          <w:szCs w:val="20"/>
        </w:rPr>
        <w:t xml:space="preserve">za řádné plnění záručních podmínek </w:t>
      </w:r>
      <w:r w:rsidRPr="009B4074">
        <w:rPr>
          <w:sz w:val="20"/>
          <w:szCs w:val="20"/>
        </w:rPr>
        <w:t xml:space="preserve">je objednatel povinen postupovat vůči zhotoviteli v souladu s ustanovením čl. 13 této Smlouvy. Teprve po marném uplynutí lhůt je objednatel, jako oprávněný, povinen oznámit písemně zhotoviteli výši požadovaného plnění ze strany banky, jako povinného. </w:t>
      </w:r>
    </w:p>
    <w:p w:rsidR="00867BED" w:rsidRPr="009B4074" w:rsidRDefault="00867BED" w:rsidP="00867BED">
      <w:pPr>
        <w:numPr>
          <w:ilvl w:val="1"/>
          <w:numId w:val="23"/>
        </w:numPr>
        <w:spacing w:before="60"/>
        <w:ind w:hanging="567"/>
        <w:jc w:val="both"/>
        <w:rPr>
          <w:sz w:val="20"/>
          <w:szCs w:val="20"/>
        </w:rPr>
      </w:pPr>
      <w:r w:rsidRPr="009B4074">
        <w:rPr>
          <w:sz w:val="20"/>
          <w:szCs w:val="20"/>
        </w:rPr>
        <w:t xml:space="preserve">Zhotovitel se v případě využití bankovní záruky k zajištění peněžitých nároků objednatele za zhotovitelem zavazuje po celou dobu trvání smluvního vztahu k tomu, že bankovní záruka bude splňovat podmínky </w:t>
      </w:r>
      <w:r>
        <w:rPr>
          <w:sz w:val="20"/>
          <w:szCs w:val="20"/>
        </w:rPr>
        <w:t>dle</w:t>
      </w:r>
      <w:r w:rsidRPr="009B4074">
        <w:rPr>
          <w:sz w:val="20"/>
          <w:szCs w:val="20"/>
        </w:rPr>
        <w:t xml:space="preserve"> této Smlouvy</w:t>
      </w:r>
      <w:r>
        <w:rPr>
          <w:sz w:val="20"/>
          <w:szCs w:val="20"/>
        </w:rPr>
        <w:t xml:space="preserve"> (čl. 8.13, čl. 8.15)</w:t>
      </w:r>
      <w:r w:rsidRPr="009B4074">
        <w:rPr>
          <w:sz w:val="20"/>
          <w:szCs w:val="20"/>
        </w:rPr>
        <w:t>. V případě, že dojde k částečnému čerpání bankovní záruky v souladu s touto Smlouvou, je zhotovitel povinen navýšit bankovní záruku na sjednanou výši, a to vždy nejpozději do 10 kalendářních dnů od uplatnění každého práva ze záruky objednatelem. V případě, že dojde k vyčerpání bankovní záruky, je zhotovitel povinen doručit objednateli novou záruční listinu v rozsahu shodném s předchozí záruční listinou (tj. v původní výši záruky), a to vždy nejpozději do 10 kalendářních dnů po vyčerpání záruky objednatelem. Pokud zhotovitel nenavýší bankovní záruku nebo nedoplní-li listinu v uvedené lhůtě, má objednatel právo na zaplacení smluvní pokuty ve výši odpovídající výši využitých prostředků z bankovní záruky. V případě nepředložení nové záruční listiny v uvedené lhůtě je objednatel též oprávněn odstoupit od Smlouvy. Zaplacením smluvní pokuty není nijak dotčeno právo objednatele na náhradu škody.</w:t>
      </w:r>
    </w:p>
    <w:p w:rsidR="00867BED" w:rsidRPr="009B4074" w:rsidRDefault="00867BED" w:rsidP="00867BED">
      <w:pPr>
        <w:numPr>
          <w:ilvl w:val="1"/>
          <w:numId w:val="23"/>
        </w:numPr>
        <w:spacing w:before="60"/>
        <w:ind w:hanging="567"/>
        <w:jc w:val="both"/>
        <w:rPr>
          <w:sz w:val="20"/>
          <w:szCs w:val="20"/>
        </w:rPr>
      </w:pPr>
      <w:r w:rsidRPr="009B4074">
        <w:rPr>
          <w:sz w:val="20"/>
          <w:szCs w:val="20"/>
        </w:rPr>
        <w:t>V případě jakékoliv změny záruční doby díla je zhotovitel povinen platnost odpovídající bankovní záruky k zajištění závazků za řádné plnění záručních podmínek prodloužit tak, aby tato byla platná po celou dobu trvání záruční doby díla. V takovém případě se zhotovitel zavazuje předložit objednateli doklad o prodloužení odpovídající bankovní záruky nejpozději do 30 kalendářních dnů ode dne uskutečnění příslušné změny záruční doby díla. Pokud tak zhotovitel neučiní, má objednatel právo na zaplacení smluvní pokuty ve výši příslušné neprodloužené bankovní záruky. Zaplacením smluvní pokuty není nijak dotčeno právo objednatele na náhradu škody.</w:t>
      </w:r>
    </w:p>
    <w:p w:rsidR="00867BED" w:rsidRPr="001F11C9" w:rsidRDefault="00867BED" w:rsidP="00867BED">
      <w:pPr>
        <w:spacing w:before="60"/>
        <w:ind w:left="567"/>
        <w:jc w:val="both"/>
        <w:rPr>
          <w:bCs/>
          <w:sz w:val="20"/>
          <w:szCs w:val="20"/>
        </w:rPr>
      </w:pPr>
    </w:p>
    <w:p w:rsidR="00867BED" w:rsidRPr="001F11C9" w:rsidRDefault="00867BED" w:rsidP="00867BED">
      <w:pPr>
        <w:numPr>
          <w:ilvl w:val="0"/>
          <w:numId w:val="3"/>
        </w:numPr>
        <w:spacing w:before="240"/>
        <w:rPr>
          <w:b/>
          <w:sz w:val="20"/>
          <w:szCs w:val="20"/>
        </w:rPr>
      </w:pPr>
      <w:r w:rsidRPr="001F11C9">
        <w:rPr>
          <w:b/>
          <w:sz w:val="20"/>
          <w:szCs w:val="20"/>
        </w:rPr>
        <w:t>Způsob provádění díla</w:t>
      </w:r>
    </w:p>
    <w:p w:rsidR="00867BED" w:rsidRPr="001F11C9" w:rsidRDefault="00867BED" w:rsidP="00867BED">
      <w:pPr>
        <w:pStyle w:val="Odstavecseseznamem"/>
        <w:numPr>
          <w:ilvl w:val="0"/>
          <w:numId w:val="23"/>
        </w:numPr>
        <w:spacing w:before="60"/>
        <w:jc w:val="both"/>
        <w:rPr>
          <w:vanish/>
          <w:sz w:val="20"/>
          <w:szCs w:val="20"/>
        </w:rPr>
      </w:pP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 xml:space="preserve">Způsob provádění díla se řídí ustanoveními §§ 2589 a násl. OZ, pokud není dohodnuto jinak. Zhotovitel bude při plnění předmětu Smlouvy postupovat s odbornou znalostí. </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Zhotovitel se zavazuje dodržovat obecně závazné právní předpisy, nařízení orgánů veřejné správy, závazné i doporučené technické normy, podklady a podmínky uvedené v této Smlouvě a veškeré pokyny objednatele dle této Smlouvy.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 xml:space="preserve">Zhotovitel nesmí při provádění díla bez předchozího písemného souhlasu objednatele provést žádnou změnu oproti projektové dokumentaci. </w:t>
      </w:r>
      <w:r w:rsidRPr="001F11C9">
        <w:rPr>
          <w:rFonts w:eastAsia="SimSun"/>
          <w:sz w:val="20"/>
          <w:szCs w:val="20"/>
          <w:lang w:eastAsia="zh-CN"/>
        </w:rPr>
        <w:t>Zjistí-li zhotovitel kdykoli při provádění díla skryté překážky bránící řádnému provádění díla</w:t>
      </w:r>
      <w:r>
        <w:rPr>
          <w:rFonts w:eastAsia="SimSun"/>
          <w:sz w:val="20"/>
          <w:szCs w:val="20"/>
          <w:lang w:eastAsia="zh-CN"/>
        </w:rPr>
        <w:t>,</w:t>
      </w:r>
      <w:r w:rsidRPr="001F11C9">
        <w:rPr>
          <w:rFonts w:eastAsia="SimSun"/>
          <w:sz w:val="20"/>
          <w:szCs w:val="20"/>
          <w:lang w:eastAsia="zh-CN"/>
        </w:rPr>
        <w:t xml:space="preserve"> resp. jeho příslušné části, je povinen tuto skutečnost bez zbytečného odkladu oznámit objednateli a vyčkat s dalším prováděním díla jeho pokynů</w:t>
      </w:r>
      <w:r>
        <w:rPr>
          <w:rFonts w:eastAsia="SimSun"/>
          <w:sz w:val="20"/>
          <w:szCs w:val="20"/>
          <w:lang w:eastAsia="zh-CN"/>
        </w:rPr>
        <w:t>,</w:t>
      </w:r>
      <w:r w:rsidRPr="001F11C9">
        <w:rPr>
          <w:rFonts w:eastAsia="SimSun"/>
          <w:sz w:val="20"/>
          <w:szCs w:val="20"/>
          <w:lang w:eastAsia="zh-CN"/>
        </w:rPr>
        <w:t xml:space="preserve"> resp. v případě překážky týkající se jen určité části díla je oprávněn pokračovat v provádění díla ve vztahu k jiným jeho částem.</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 xml:space="preserve">Zhotovitel povede ode dne převzetí staveniště do okamžiku předání díla stavební deník. Podrobná úprava ohledně stavebního deníku je uvedena v </w:t>
      </w:r>
      <w:r w:rsidRPr="00E174D1">
        <w:rPr>
          <w:sz w:val="20"/>
          <w:szCs w:val="20"/>
        </w:rPr>
        <w:t>čl. 10 části XI. Provádění díla VOP,</w:t>
      </w:r>
      <w:r w:rsidRPr="001F11C9">
        <w:rPr>
          <w:sz w:val="20"/>
          <w:szCs w:val="20"/>
        </w:rPr>
        <w:t xml:space="preserve"> pokud dále není uvedeno jinak.</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Mimo stavbyvedoucího a Technického dozoru stavebníka může provádět záznamy do stavebního deníku pracovník vykonávající autorský dozor, orgány státní kontroly</w:t>
      </w:r>
      <w:r>
        <w:rPr>
          <w:sz w:val="20"/>
          <w:szCs w:val="20"/>
        </w:rPr>
        <w:t>,</w:t>
      </w:r>
      <w:r w:rsidRPr="001F11C9">
        <w:rPr>
          <w:sz w:val="20"/>
          <w:szCs w:val="20"/>
        </w:rPr>
        <w:t xml:space="preserve"> popř. jiné státní orgány a jiní k tomu zmocnění zástupci objednatele a zhotovitele.</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Objednatel vykonává na stavbě občasný technický dozor.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 Zhotovitel je v takovém případě povinen postupovat podle odst. 9.4. Smlouvy. V případě zjištění vad díla tyto neprodleně odstranit či dohodnout způsob a termín odstranění.</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lastRenderedPageBreak/>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rsidR="00867BED" w:rsidRPr="001F11C9" w:rsidRDefault="00867BED" w:rsidP="00867BED">
      <w:pPr>
        <w:numPr>
          <w:ilvl w:val="1"/>
          <w:numId w:val="23"/>
        </w:numPr>
        <w:autoSpaceDE w:val="0"/>
        <w:autoSpaceDN w:val="0"/>
        <w:adjustRightInd w:val="0"/>
        <w:spacing w:before="60"/>
        <w:ind w:hanging="567"/>
        <w:jc w:val="both"/>
        <w:rPr>
          <w:rFonts w:eastAsia="SimSun"/>
          <w:sz w:val="20"/>
          <w:szCs w:val="20"/>
          <w:lang w:eastAsia="zh-CN"/>
        </w:rPr>
      </w:pPr>
      <w:r w:rsidRPr="001F11C9">
        <w:rPr>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rsidR="00867BED" w:rsidRPr="001F11C9" w:rsidRDefault="00867BED" w:rsidP="00867BED">
      <w:pPr>
        <w:numPr>
          <w:ilvl w:val="1"/>
          <w:numId w:val="23"/>
        </w:numPr>
        <w:autoSpaceDE w:val="0"/>
        <w:autoSpaceDN w:val="0"/>
        <w:adjustRightInd w:val="0"/>
        <w:spacing w:before="60"/>
        <w:ind w:hanging="567"/>
        <w:jc w:val="both"/>
        <w:rPr>
          <w:rFonts w:eastAsia="SimSun"/>
          <w:sz w:val="20"/>
          <w:szCs w:val="20"/>
          <w:lang w:eastAsia="zh-CN"/>
        </w:rPr>
      </w:pPr>
      <w:r w:rsidRPr="001F11C9">
        <w:rPr>
          <w:rFonts w:eastAsia="SimSun"/>
          <w:sz w:val="20"/>
          <w:szCs w:val="20"/>
          <w:lang w:eastAsia="zh-CN"/>
        </w:rPr>
        <w:t xml:space="preserve">Součástí plnění zhotovitele a dokladem řádného provedení díla je doložení výsledků potřebných individuálních zkoušek a požadavků příslušných státních orgánů. Provedení zkoušek se řídí podmínkami Smlouvy, </w:t>
      </w:r>
      <w:r w:rsidRPr="001F11C9">
        <w:rPr>
          <w:sz w:val="20"/>
          <w:szCs w:val="20"/>
        </w:rPr>
        <w:t>závaznými i doporučenými technickými normami</w:t>
      </w:r>
      <w:r w:rsidRPr="001F11C9">
        <w:rPr>
          <w:rFonts w:eastAsia="SimSun"/>
          <w:sz w:val="20"/>
          <w:szCs w:val="20"/>
          <w:lang w:eastAsia="zh-CN"/>
        </w:rPr>
        <w:t xml:space="preserve"> a projektovou dokumentací.</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rFonts w:eastAsia="SimSun"/>
          <w:sz w:val="20"/>
          <w:szCs w:val="20"/>
          <w:lang w:eastAsia="zh-CN"/>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rFonts w:eastAsia="SimSun"/>
          <w:sz w:val="20"/>
          <w:szCs w:val="20"/>
          <w:lang w:eastAsia="zh-CN"/>
        </w:rPr>
        <w:t>Výsledek zkoušek bude doložen formou zápisu, případně protokolu o jejich provedení.</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Objednatel má právo prohlédnout (zkontrolovat), případně vyzkoušet materiál (dílo či jeho část), aby se ujistil, že vyhovuje podmínkám uvedeným ve smlouvě.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Sjednané termíny se považují za splněné zápisem ve stavebním deníku, který potvrdí objednatel.</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 xml:space="preserve">Zhotovitel přebírá v plném rozsahu odpovědnost za vlastní řízení postupu prací. </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Zhotovitel přebírá v plném rozsahu odpovědnost za plnění příslušných ustanovení zákonů, vyhlášek a norem o požární ochraně.</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K dodržení ustanovení Smlouvy se zhotovitel zavazuje k provádění prací pouze odborně způsobilými a proškolenými pracovníky.</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Zhotovitel může stavební práce provádět s pomocí smluvně zajištěných subdodavatelů. Zhotovitel je povinen veškeré subdodavatele podílející se na realizaci stavby seznámit se všemi podmínkami provádění díla plynoucími ze zadávacích podkladů a Smlouvy. Zhotovitel nese veškerou zodpovědnost za činnost, dodávky a práce svých subdodavatelů. Přenesení jakýchkoli závazků plynoucích ze Smlouvy na subdodavatele je nepřípustné a je vůči objednateli právně neúčinné.</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rsidR="00867BED" w:rsidRPr="001F11C9" w:rsidRDefault="00867BED" w:rsidP="00867BED">
      <w:pPr>
        <w:numPr>
          <w:ilvl w:val="0"/>
          <w:numId w:val="3"/>
        </w:numPr>
        <w:spacing w:before="240"/>
        <w:rPr>
          <w:sz w:val="20"/>
          <w:szCs w:val="20"/>
        </w:rPr>
      </w:pPr>
      <w:r w:rsidRPr="001F11C9">
        <w:rPr>
          <w:b/>
          <w:sz w:val="20"/>
          <w:szCs w:val="20"/>
        </w:rPr>
        <w:t>Staveniště</w:t>
      </w:r>
    </w:p>
    <w:p w:rsidR="00867BED" w:rsidRPr="001F11C9" w:rsidRDefault="00867BED" w:rsidP="00867BED">
      <w:pPr>
        <w:pStyle w:val="Odstavecseseznamem"/>
        <w:numPr>
          <w:ilvl w:val="0"/>
          <w:numId w:val="23"/>
        </w:numPr>
        <w:autoSpaceDE w:val="0"/>
        <w:autoSpaceDN w:val="0"/>
        <w:adjustRightInd w:val="0"/>
        <w:spacing w:before="60"/>
        <w:jc w:val="both"/>
        <w:rPr>
          <w:vanish/>
          <w:sz w:val="20"/>
          <w:szCs w:val="20"/>
        </w:rPr>
      </w:pP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Staveniště je prostor, určený k provedení díla a k zařízení staveniště. Objednatel se zavazuje předat zhotoviteli staveniště, prosté práv třetích osob, v termínu uvedeném v bodě 5.1.1. Smlouvy.</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lastRenderedPageBreak/>
        <w:t xml:space="preserve">O předání staveniště bude sepsán zápis, který potvrdí zástupci smluvních stran. V zápise se uvedou vzájemné vztahy podle příslušných ustanovení zákona č.262/2006 Sb., zákoník práce, ve znění </w:t>
      </w:r>
      <w:proofErr w:type="spellStart"/>
      <w:r w:rsidRPr="001F11C9">
        <w:rPr>
          <w:sz w:val="20"/>
          <w:szCs w:val="20"/>
        </w:rPr>
        <w:t>pozd</w:t>
      </w:r>
      <w:proofErr w:type="spellEnd"/>
      <w:r w:rsidRPr="001F11C9">
        <w:rPr>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1F11C9">
        <w:rPr>
          <w:sz w:val="20"/>
          <w:szCs w:val="20"/>
        </w:rPr>
        <w:t>pozd</w:t>
      </w:r>
      <w:proofErr w:type="spellEnd"/>
      <w:r w:rsidRPr="001F11C9">
        <w:rPr>
          <w:sz w:val="20"/>
          <w:szCs w:val="20"/>
        </w:rPr>
        <w:t xml:space="preserve">. předpisů, a nařízení vlády č.591/2006 Sb., o bližších minimálních požadavcích na bezpečnosti a ochrany zdraví při práci na staveništi, ve znění </w:t>
      </w:r>
      <w:proofErr w:type="spellStart"/>
      <w:r w:rsidRPr="001F11C9">
        <w:rPr>
          <w:sz w:val="20"/>
          <w:szCs w:val="20"/>
        </w:rPr>
        <w:t>pozd</w:t>
      </w:r>
      <w:proofErr w:type="spellEnd"/>
      <w:r w:rsidRPr="001F11C9">
        <w:rPr>
          <w:sz w:val="20"/>
          <w:szCs w:val="20"/>
        </w:rPr>
        <w:t>. předpisů. Do zápisu budou uvedena jména zástupců objednatele, kterým bude umožněn vstup na staveniště.</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Při jednání o předání staveniště objednatel předá zhotoviteli současně zejména:</w:t>
      </w:r>
    </w:p>
    <w:p w:rsidR="00867BED" w:rsidRPr="001F11C9" w:rsidRDefault="00867BED" w:rsidP="00867BED">
      <w:pPr>
        <w:pStyle w:val="Zkladntext"/>
        <w:numPr>
          <w:ilvl w:val="2"/>
          <w:numId w:val="5"/>
        </w:numPr>
        <w:autoSpaceDE w:val="0"/>
        <w:autoSpaceDN w:val="0"/>
        <w:adjustRightInd w:val="0"/>
        <w:spacing w:before="60" w:after="0"/>
        <w:ind w:left="851" w:hanging="284"/>
        <w:jc w:val="both"/>
        <w:rPr>
          <w:sz w:val="20"/>
          <w:szCs w:val="20"/>
        </w:rPr>
      </w:pPr>
      <w:r w:rsidRPr="001F11C9">
        <w:rPr>
          <w:sz w:val="20"/>
          <w:szCs w:val="20"/>
        </w:rPr>
        <w:t xml:space="preserve"> napojovací místa pro zabezpečení stavby v nezbytném rozsahu (tj. přívod el. energie, vody, kanalizace),</w:t>
      </w:r>
    </w:p>
    <w:p w:rsidR="00867BED" w:rsidRPr="001F11C9" w:rsidRDefault="00867BED" w:rsidP="00867BED">
      <w:pPr>
        <w:pStyle w:val="Zkladntext"/>
        <w:numPr>
          <w:ilvl w:val="2"/>
          <w:numId w:val="5"/>
        </w:numPr>
        <w:autoSpaceDE w:val="0"/>
        <w:autoSpaceDN w:val="0"/>
        <w:adjustRightInd w:val="0"/>
        <w:spacing w:before="60" w:after="0"/>
        <w:ind w:left="851" w:hanging="284"/>
        <w:jc w:val="both"/>
        <w:rPr>
          <w:sz w:val="20"/>
          <w:szCs w:val="20"/>
        </w:rPr>
      </w:pPr>
      <w:r w:rsidRPr="001F11C9">
        <w:rPr>
          <w:sz w:val="20"/>
          <w:szCs w:val="20"/>
        </w:rPr>
        <w:t xml:space="preserve"> plochy pro zařízení staveniště vč. ploch </w:t>
      </w:r>
      <w:proofErr w:type="spellStart"/>
      <w:r w:rsidRPr="001F11C9">
        <w:rPr>
          <w:sz w:val="20"/>
          <w:szCs w:val="20"/>
        </w:rPr>
        <w:t>mezideponijních</w:t>
      </w:r>
      <w:proofErr w:type="spellEnd"/>
      <w:r w:rsidRPr="001F11C9">
        <w:rPr>
          <w:sz w:val="20"/>
          <w:szCs w:val="20"/>
        </w:rPr>
        <w:t xml:space="preserve"> skládek,</w:t>
      </w:r>
    </w:p>
    <w:p w:rsidR="00867BED" w:rsidRPr="001F11C9" w:rsidRDefault="00867BED" w:rsidP="00867BED">
      <w:pPr>
        <w:pStyle w:val="Zkladntext"/>
        <w:numPr>
          <w:ilvl w:val="2"/>
          <w:numId w:val="5"/>
        </w:numPr>
        <w:autoSpaceDE w:val="0"/>
        <w:autoSpaceDN w:val="0"/>
        <w:adjustRightInd w:val="0"/>
        <w:spacing w:before="60" w:after="0"/>
        <w:ind w:left="851" w:hanging="284"/>
        <w:jc w:val="both"/>
        <w:rPr>
          <w:sz w:val="20"/>
          <w:szCs w:val="20"/>
        </w:rPr>
      </w:pPr>
      <w:r w:rsidRPr="001F11C9">
        <w:rPr>
          <w:sz w:val="20"/>
          <w:szCs w:val="20"/>
        </w:rPr>
        <w:t xml:space="preserve"> podmínky příjezdu ke staveništi. </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Zhotovitel je povinen udržovat na převzatém staveništi pořádek a čistotu. Odstraní na vlastní náklady odpady, které jsou výsledkem jeho činnosti.</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rsidR="00867BED" w:rsidRPr="0032784F"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Zhotovitel zlikviduje vlastní zařízení staveniště a předá vyklizené staveniště objednateli do 5 (pěti) dnů po předání díla. Po uplynutí této lhůty může zhotovitel ponechat na staveništi jen zařízení a materiál potřebný k </w:t>
      </w:r>
      <w:r w:rsidRPr="0032784F">
        <w:rPr>
          <w:sz w:val="20"/>
          <w:szCs w:val="20"/>
        </w:rPr>
        <w:t>odstranění případných vad a nedodělků zjištěných při přejímacím řízení. Po jejich odstranění je povinen neprodleně staveniště protokolárně předat objednateli ve stavu prostém jakýchkoliv překážek.</w:t>
      </w:r>
    </w:p>
    <w:p w:rsidR="00867BED" w:rsidRPr="003B1149" w:rsidRDefault="00867BED" w:rsidP="00867BED">
      <w:pPr>
        <w:numPr>
          <w:ilvl w:val="1"/>
          <w:numId w:val="23"/>
        </w:numPr>
        <w:autoSpaceDE w:val="0"/>
        <w:autoSpaceDN w:val="0"/>
        <w:adjustRightInd w:val="0"/>
        <w:spacing w:before="60"/>
        <w:ind w:hanging="567"/>
        <w:jc w:val="both"/>
        <w:rPr>
          <w:sz w:val="20"/>
          <w:szCs w:val="20"/>
        </w:rPr>
      </w:pPr>
      <w:r w:rsidRPr="0032784F">
        <w:rPr>
          <w:sz w:val="20"/>
          <w:szCs w:val="20"/>
        </w:rPr>
        <w:t>Objednatel je povinen, vyplývá-li to ze zvláštních právních předpisů, jmenovat koordinátora bezpečnosti práce na staveništi. Tuto povinnost nesmí objednatel přenášet na zhotovitele.</w:t>
      </w:r>
      <w:r>
        <w:rPr>
          <w:sz w:val="20"/>
          <w:szCs w:val="20"/>
        </w:rPr>
        <w:t xml:space="preserve"> </w:t>
      </w:r>
      <w:r w:rsidRPr="0032784F">
        <w:rPr>
          <w:sz w:val="20"/>
          <w:szCs w:val="20"/>
        </w:rPr>
        <w:t>Zhotovitel je povinen předat</w:t>
      </w:r>
      <w:r w:rsidRPr="003B1149">
        <w:rPr>
          <w:sz w:val="20"/>
          <w:szCs w:val="20"/>
        </w:rPr>
        <w:t xml:space="preserve"> objednateli veškeré podklady pro koordinátora bezpečnosti a ochrany zdraví při práci neprodleně po předání staveniště. Zhotovitel zodpovídá za bezpečnost a ochranu zdraví při práci (dále jen "BOZP") vlastních pracovníků. </w:t>
      </w:r>
    </w:p>
    <w:p w:rsidR="00867BED" w:rsidRPr="0032784F"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 xml:space="preserve">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w:t>
      </w:r>
      <w:r w:rsidRPr="0032784F">
        <w:rPr>
          <w:sz w:val="20"/>
          <w:szCs w:val="20"/>
        </w:rPr>
        <w:t>porušení zásad BOZP, přerušení prací z důvodu porušování zásad BOZP a vykázání osob, porušujících zásady BOZP, je povinen koordinátor BOZP objednatele provést zápis do stavebního deníku a do dokumentace k BOZP vedené ke stavbě.</w:t>
      </w:r>
    </w:p>
    <w:p w:rsidR="00867BED" w:rsidRPr="0032784F" w:rsidRDefault="00867BED" w:rsidP="00867BED">
      <w:pPr>
        <w:numPr>
          <w:ilvl w:val="0"/>
          <w:numId w:val="3"/>
        </w:numPr>
        <w:spacing w:before="240"/>
        <w:rPr>
          <w:sz w:val="20"/>
          <w:szCs w:val="20"/>
        </w:rPr>
      </w:pPr>
      <w:r w:rsidRPr="0032784F">
        <w:rPr>
          <w:b/>
          <w:sz w:val="20"/>
          <w:szCs w:val="20"/>
        </w:rPr>
        <w:t>Předání a převzetí díla</w:t>
      </w:r>
    </w:p>
    <w:p w:rsidR="00867BED" w:rsidRPr="0032784F" w:rsidRDefault="00867BED" w:rsidP="00867BED">
      <w:pPr>
        <w:pStyle w:val="Odstavecseseznamem"/>
        <w:numPr>
          <w:ilvl w:val="0"/>
          <w:numId w:val="23"/>
        </w:numPr>
        <w:autoSpaceDE w:val="0"/>
        <w:autoSpaceDN w:val="0"/>
        <w:adjustRightInd w:val="0"/>
        <w:spacing w:before="60"/>
        <w:jc w:val="both"/>
        <w:rPr>
          <w:vanish/>
          <w:sz w:val="20"/>
          <w:szCs w:val="20"/>
        </w:rPr>
      </w:pPr>
    </w:p>
    <w:p w:rsidR="00867BED" w:rsidRPr="0032784F" w:rsidRDefault="00867BED" w:rsidP="00867BED">
      <w:pPr>
        <w:numPr>
          <w:ilvl w:val="1"/>
          <w:numId w:val="23"/>
        </w:numPr>
        <w:autoSpaceDE w:val="0"/>
        <w:autoSpaceDN w:val="0"/>
        <w:adjustRightInd w:val="0"/>
        <w:spacing w:before="60"/>
        <w:ind w:hanging="567"/>
        <w:jc w:val="both"/>
        <w:rPr>
          <w:sz w:val="20"/>
          <w:szCs w:val="20"/>
        </w:rPr>
      </w:pPr>
      <w:r w:rsidRPr="0032784F">
        <w:rPr>
          <w:sz w:val="20"/>
          <w:szCs w:val="20"/>
        </w:rPr>
        <w:t>K předání a převzetí díla vyzve písemně zhotovitel objednatele nejméně 5 (pět) dnů před termínem zahájení přejímacího řízení. K termínu zahájení přejímky předloží zhotovitel písemné doklady dle odst. 11.2. Smlouvy. Zhotovitel a objednatel se zavazují sepsat o předání a převzetí předmětu díla zápis, který musí obsahovat alespoň:</w:t>
      </w:r>
    </w:p>
    <w:p w:rsidR="00867BED" w:rsidRPr="0032784F"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popis předávaného díla,</w:t>
      </w:r>
    </w:p>
    <w:p w:rsidR="00867BED" w:rsidRPr="0032784F"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zhodnocení kvality předávaného díla,</w:t>
      </w:r>
    </w:p>
    <w:p w:rsidR="00867BED" w:rsidRPr="0032784F"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soupis vad a nedodělků, pokud je předávané dílo vykazuje,</w:t>
      </w:r>
    </w:p>
    <w:p w:rsidR="00867BED" w:rsidRPr="0032784F"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způsob odstranění případných vad a nedodělků,</w:t>
      </w:r>
    </w:p>
    <w:p w:rsidR="00867BED" w:rsidRPr="0032784F"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lhůta k odstranění případných vad a nedodělků,</w:t>
      </w:r>
    </w:p>
    <w:p w:rsidR="00867BED" w:rsidRPr="0032784F"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výsledek přejímacího řízení,</w:t>
      </w:r>
    </w:p>
    <w:p w:rsidR="00867BED" w:rsidRPr="0032784F"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podpisy zástupců obou smluvních stran, kteří předání a převzetí díla provedli.</w:t>
      </w:r>
    </w:p>
    <w:p w:rsidR="00867BED" w:rsidRPr="0032784F" w:rsidRDefault="00867BED" w:rsidP="00867BED">
      <w:pPr>
        <w:pStyle w:val="Zkladntext"/>
        <w:tabs>
          <w:tab w:val="left" w:pos="426"/>
          <w:tab w:val="left" w:pos="851"/>
        </w:tabs>
        <w:autoSpaceDE w:val="0"/>
        <w:autoSpaceDN w:val="0"/>
        <w:adjustRightInd w:val="0"/>
        <w:spacing w:before="60" w:after="0"/>
        <w:ind w:left="567"/>
        <w:jc w:val="both"/>
        <w:rPr>
          <w:sz w:val="20"/>
          <w:szCs w:val="20"/>
        </w:rPr>
      </w:pPr>
      <w:r w:rsidRPr="0032784F">
        <w:rPr>
          <w:sz w:val="20"/>
          <w:szCs w:val="20"/>
        </w:rPr>
        <w:t>Zhotovitel a objednatel se zavazují sepsat zápis o předání a převzetí předmětu díla i v případě dřívějšího dokončení díla.</w:t>
      </w:r>
    </w:p>
    <w:p w:rsidR="00867BED" w:rsidRPr="0032784F" w:rsidRDefault="00867BED" w:rsidP="00867BED">
      <w:pPr>
        <w:numPr>
          <w:ilvl w:val="1"/>
          <w:numId w:val="23"/>
        </w:numPr>
        <w:autoSpaceDE w:val="0"/>
        <w:autoSpaceDN w:val="0"/>
        <w:adjustRightInd w:val="0"/>
        <w:spacing w:before="60"/>
        <w:ind w:hanging="567"/>
        <w:jc w:val="both"/>
        <w:rPr>
          <w:sz w:val="20"/>
          <w:szCs w:val="20"/>
        </w:rPr>
      </w:pPr>
      <w:r w:rsidRPr="0032784F">
        <w:rPr>
          <w:sz w:val="20"/>
          <w:szCs w:val="20"/>
        </w:rPr>
        <w:t>Při přejímacím řízení předá zhotovitel objednateli nezbytné doklady, zejména:</w:t>
      </w:r>
    </w:p>
    <w:p w:rsidR="00867BED" w:rsidRPr="0032784F"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doklady dle podmínek stavebního povolení a projektové dokumentace o předepsaných zkouškách podmiňující převzetí, zprovoznění a kolaudaci díla pro kolaudační řízení,</w:t>
      </w:r>
    </w:p>
    <w:p w:rsidR="00867BED" w:rsidRPr="0032784F"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dvě tištěná vyhotovení projektové dokumentace skutečného provedení stavby se zakreslením veškerých změn podle skutečného stavu provedených prací a jednu digitální verzi na dohodnutém datovém nosiči,</w:t>
      </w:r>
    </w:p>
    <w:p w:rsidR="00867BED" w:rsidRPr="001F11C9"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32784F">
        <w:rPr>
          <w:sz w:val="20"/>
          <w:szCs w:val="20"/>
        </w:rPr>
        <w:t>fotodokumentaci o průběhu</w:t>
      </w:r>
      <w:r w:rsidRPr="001F11C9">
        <w:rPr>
          <w:sz w:val="20"/>
          <w:szCs w:val="20"/>
        </w:rPr>
        <w:t xml:space="preserve"> stavebních prací,</w:t>
      </w:r>
    </w:p>
    <w:p w:rsidR="00867BED" w:rsidRPr="001F11C9"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1F11C9">
        <w:rPr>
          <w:sz w:val="20"/>
          <w:szCs w:val="20"/>
        </w:rPr>
        <w:lastRenderedPageBreak/>
        <w:t>provozní předpisy k obsluze jednotlivých částí díla,</w:t>
      </w:r>
    </w:p>
    <w:p w:rsidR="00867BED" w:rsidRPr="001F11C9"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1F11C9">
        <w:rPr>
          <w:sz w:val="20"/>
          <w:szCs w:val="20"/>
        </w:rPr>
        <w:t>atesty, prohlášení o shodě,</w:t>
      </w:r>
    </w:p>
    <w:p w:rsidR="00867BED" w:rsidRPr="001F11C9"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1F11C9">
        <w:rPr>
          <w:sz w:val="20"/>
          <w:szCs w:val="20"/>
        </w:rPr>
        <w:t>doklady jakosti na materiály, používané v průběhu stavby a zabudované do stavby,</w:t>
      </w:r>
    </w:p>
    <w:p w:rsidR="00867BED" w:rsidRPr="001F11C9"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1F11C9">
        <w:rPr>
          <w:sz w:val="20"/>
          <w:szCs w:val="20"/>
        </w:rPr>
        <w:t xml:space="preserve">doklady vydané v souladu se zákonem č. 22/1997 Sb., o technických požadavcích na výrobky, ve znění </w:t>
      </w:r>
      <w:proofErr w:type="spellStart"/>
      <w:r w:rsidRPr="001F11C9">
        <w:rPr>
          <w:sz w:val="20"/>
          <w:szCs w:val="20"/>
        </w:rPr>
        <w:t>pozd</w:t>
      </w:r>
      <w:proofErr w:type="spellEnd"/>
      <w:r w:rsidRPr="001F11C9">
        <w:rPr>
          <w:sz w:val="20"/>
          <w:szCs w:val="20"/>
        </w:rPr>
        <w:t>. předpisů,</w:t>
      </w:r>
    </w:p>
    <w:p w:rsidR="00867BED" w:rsidRPr="001F11C9"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1F11C9">
        <w:rPr>
          <w:sz w:val="20"/>
          <w:szCs w:val="20"/>
        </w:rPr>
        <w:t>zápisy a osvědčení o provedených zkouškách a kvalitě použitých materiálů, konstrukcí zakrytých v průběhu stavby,</w:t>
      </w:r>
    </w:p>
    <w:p w:rsidR="00867BED" w:rsidRPr="001F11C9"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1F11C9">
        <w:rPr>
          <w:sz w:val="20"/>
          <w:szCs w:val="20"/>
        </w:rPr>
        <w:t>stavební deník,</w:t>
      </w:r>
    </w:p>
    <w:p w:rsidR="00867BED" w:rsidRPr="001F11C9" w:rsidRDefault="00867BED" w:rsidP="00867BED">
      <w:pPr>
        <w:pStyle w:val="Zkladntext"/>
        <w:numPr>
          <w:ilvl w:val="2"/>
          <w:numId w:val="5"/>
        </w:numPr>
        <w:tabs>
          <w:tab w:val="left" w:pos="426"/>
          <w:tab w:val="left" w:pos="851"/>
        </w:tabs>
        <w:autoSpaceDE w:val="0"/>
        <w:autoSpaceDN w:val="0"/>
        <w:adjustRightInd w:val="0"/>
        <w:spacing w:before="60" w:after="0"/>
        <w:ind w:left="851" w:hanging="284"/>
        <w:jc w:val="both"/>
        <w:rPr>
          <w:sz w:val="20"/>
          <w:szCs w:val="20"/>
        </w:rPr>
      </w:pPr>
      <w:r w:rsidRPr="001F11C9">
        <w:rPr>
          <w:sz w:val="20"/>
          <w:szCs w:val="20"/>
        </w:rPr>
        <w:t>soubor zápisů o dílčích přejímkách, pokud byly uskutečněny,</w:t>
      </w:r>
    </w:p>
    <w:p w:rsidR="00867BED" w:rsidRPr="001F11C9" w:rsidRDefault="00867BED" w:rsidP="00867BED">
      <w:pPr>
        <w:pStyle w:val="Zkladntext"/>
        <w:tabs>
          <w:tab w:val="left" w:pos="426"/>
          <w:tab w:val="left" w:pos="851"/>
        </w:tabs>
        <w:autoSpaceDE w:val="0"/>
        <w:autoSpaceDN w:val="0"/>
        <w:adjustRightInd w:val="0"/>
        <w:spacing w:before="60" w:after="0"/>
        <w:ind w:left="567"/>
        <w:jc w:val="both"/>
        <w:rPr>
          <w:sz w:val="20"/>
          <w:szCs w:val="20"/>
        </w:rPr>
      </w:pPr>
      <w:r w:rsidRPr="001F11C9">
        <w:rPr>
          <w:sz w:val="20"/>
          <w:szCs w:val="20"/>
        </w:rPr>
        <w:t xml:space="preserve">a další doklady, dokumenty, které považuje objednatel nebo zhotovitel za podstatné. </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Dílo objednatel převezme bez vad a nedodělků.</w:t>
      </w:r>
    </w:p>
    <w:p w:rsidR="00867BED" w:rsidRPr="001F11C9" w:rsidRDefault="00867BED" w:rsidP="00867BED">
      <w:pPr>
        <w:numPr>
          <w:ilvl w:val="1"/>
          <w:numId w:val="23"/>
        </w:numPr>
        <w:autoSpaceDE w:val="0"/>
        <w:autoSpaceDN w:val="0"/>
        <w:adjustRightInd w:val="0"/>
        <w:spacing w:before="60"/>
        <w:ind w:hanging="567"/>
        <w:jc w:val="both"/>
        <w:rPr>
          <w:sz w:val="20"/>
          <w:szCs w:val="20"/>
        </w:rPr>
      </w:pPr>
      <w:r w:rsidRPr="001F11C9">
        <w:rPr>
          <w:sz w:val="20"/>
          <w:szCs w:val="20"/>
        </w:rPr>
        <w:t>Vadou se rozumí odchylka v kvalitě, rozsahu a parametrech díla, stanovených projektovou dokumentací, technickými normami a obvyklými zvyklostmi ve stavebnictví.</w:t>
      </w:r>
    </w:p>
    <w:p w:rsidR="00867BED" w:rsidRPr="0032784F" w:rsidRDefault="00867BED" w:rsidP="00867BED">
      <w:pPr>
        <w:numPr>
          <w:ilvl w:val="1"/>
          <w:numId w:val="23"/>
        </w:numPr>
        <w:autoSpaceDE w:val="0"/>
        <w:autoSpaceDN w:val="0"/>
        <w:adjustRightInd w:val="0"/>
        <w:spacing w:before="60"/>
        <w:ind w:hanging="567"/>
        <w:jc w:val="both"/>
        <w:rPr>
          <w:sz w:val="20"/>
          <w:szCs w:val="20"/>
        </w:rPr>
      </w:pPr>
      <w:r w:rsidRPr="0032784F">
        <w:rPr>
          <w:sz w:val="20"/>
          <w:szCs w:val="20"/>
        </w:rPr>
        <w:t>Nedodělkem se rozumějí nedokončené práce oproti projektové dokumentaci.</w:t>
      </w:r>
    </w:p>
    <w:p w:rsidR="00867BED" w:rsidRPr="0032784F" w:rsidRDefault="00867BED" w:rsidP="00867BED">
      <w:pPr>
        <w:numPr>
          <w:ilvl w:val="1"/>
          <w:numId w:val="23"/>
        </w:numPr>
        <w:autoSpaceDE w:val="0"/>
        <w:autoSpaceDN w:val="0"/>
        <w:adjustRightInd w:val="0"/>
        <w:spacing w:before="60"/>
        <w:ind w:hanging="567"/>
        <w:jc w:val="both"/>
        <w:rPr>
          <w:sz w:val="20"/>
          <w:szCs w:val="20"/>
        </w:rPr>
      </w:pPr>
      <w:r w:rsidRPr="0032784F">
        <w:rPr>
          <w:sz w:val="20"/>
          <w:szCs w:val="20"/>
        </w:rPr>
        <w:t>Objednatel je povinen i po převzetí stavby umožnit zhotoviteli přístup na stavbu z důvodů odstranění případných vad a nedodělků, které budou uvedeny v zápise o předání a převzetí předmětu díla.</w:t>
      </w:r>
    </w:p>
    <w:p w:rsidR="00867BED" w:rsidRPr="0032784F" w:rsidRDefault="00867BED" w:rsidP="00867BED">
      <w:pPr>
        <w:numPr>
          <w:ilvl w:val="0"/>
          <w:numId w:val="3"/>
        </w:numPr>
        <w:spacing w:before="240"/>
        <w:rPr>
          <w:rFonts w:eastAsia="SimSun"/>
          <w:b/>
          <w:bCs/>
          <w:sz w:val="20"/>
          <w:szCs w:val="20"/>
          <w:lang w:eastAsia="zh-CN"/>
        </w:rPr>
      </w:pPr>
      <w:r w:rsidRPr="0032784F">
        <w:rPr>
          <w:rFonts w:eastAsia="SimSun"/>
          <w:b/>
          <w:bCs/>
          <w:sz w:val="20"/>
          <w:szCs w:val="20"/>
          <w:lang w:eastAsia="zh-CN"/>
        </w:rPr>
        <w:t>Technický dozor objednatele</w:t>
      </w:r>
    </w:p>
    <w:p w:rsidR="00867BED" w:rsidRPr="0032784F" w:rsidRDefault="00867BED" w:rsidP="00867BED">
      <w:pPr>
        <w:numPr>
          <w:ilvl w:val="1"/>
          <w:numId w:val="12"/>
        </w:numPr>
        <w:autoSpaceDE w:val="0"/>
        <w:autoSpaceDN w:val="0"/>
        <w:adjustRightInd w:val="0"/>
        <w:spacing w:before="60"/>
        <w:jc w:val="both"/>
        <w:rPr>
          <w:rFonts w:eastAsia="SimSun"/>
          <w:sz w:val="20"/>
          <w:szCs w:val="20"/>
          <w:lang w:eastAsia="zh-CN"/>
        </w:rPr>
      </w:pPr>
      <w:r w:rsidRPr="0032784F">
        <w:rPr>
          <w:rFonts w:eastAsia="SimSun"/>
          <w:sz w:val="20"/>
          <w:szCs w:val="20"/>
          <w:lang w:eastAsia="zh-CN"/>
        </w:rPr>
        <w:t>Objednatel je oprávněn pověřit jakoukoli osobu, ať již v zaměstnaneckém či obdobném poměru vůči objednateli nebo osobu třetí, výkonem technického dozoru nad prováděním díla. Technický dozor je oprávněn ke všem úkonům výslovně uvedeným ve Smlouvě, případně k úkonům, k nimž jej objednatel písemně pověří.  Zhotovitel umožní výkon technického dozoru stavebníka a autorského dozoru projektanta na staveništi.</w:t>
      </w:r>
    </w:p>
    <w:p w:rsidR="00867BED" w:rsidRPr="003B1149" w:rsidRDefault="00867BED" w:rsidP="00867BED">
      <w:pPr>
        <w:numPr>
          <w:ilvl w:val="1"/>
          <w:numId w:val="12"/>
        </w:numPr>
        <w:tabs>
          <w:tab w:val="clear" w:pos="567"/>
        </w:tabs>
        <w:autoSpaceDE w:val="0"/>
        <w:autoSpaceDN w:val="0"/>
        <w:adjustRightInd w:val="0"/>
        <w:spacing w:before="60"/>
        <w:jc w:val="both"/>
        <w:rPr>
          <w:rFonts w:eastAsia="SimSun"/>
          <w:sz w:val="20"/>
          <w:szCs w:val="20"/>
          <w:lang w:eastAsia="zh-CN"/>
        </w:rPr>
      </w:pPr>
      <w:r w:rsidRPr="003B1149">
        <w:rPr>
          <w:rFonts w:eastAsia="SimSun"/>
          <w:sz w:val="20"/>
          <w:szCs w:val="20"/>
          <w:lang w:eastAsia="zh-CN"/>
        </w:rPr>
        <w:t xml:space="preserve">Technický dozor nesmí provádět zhotovitel ani osoba s ním propojená ve smyslu ustanovení § 71 a násl. zákona č. 90/2012 Sb., o obchodních společnostech a družstvech, ve znění </w:t>
      </w:r>
      <w:proofErr w:type="spellStart"/>
      <w:r w:rsidRPr="003B1149">
        <w:rPr>
          <w:rFonts w:eastAsia="SimSun"/>
          <w:sz w:val="20"/>
          <w:szCs w:val="20"/>
          <w:lang w:eastAsia="zh-CN"/>
        </w:rPr>
        <w:t>pozd</w:t>
      </w:r>
      <w:proofErr w:type="spellEnd"/>
      <w:r w:rsidRPr="003B1149">
        <w:rPr>
          <w:rFonts w:eastAsia="SimSun"/>
          <w:sz w:val="20"/>
          <w:szCs w:val="20"/>
          <w:lang w:eastAsia="zh-CN"/>
        </w:rPr>
        <w:t xml:space="preserve">. předpisů. </w:t>
      </w:r>
    </w:p>
    <w:p w:rsidR="00867BED" w:rsidRPr="003B1149" w:rsidRDefault="00867BED" w:rsidP="00867BED">
      <w:pPr>
        <w:numPr>
          <w:ilvl w:val="1"/>
          <w:numId w:val="12"/>
        </w:numPr>
        <w:autoSpaceDE w:val="0"/>
        <w:autoSpaceDN w:val="0"/>
        <w:adjustRightInd w:val="0"/>
        <w:spacing w:before="60"/>
        <w:jc w:val="both"/>
        <w:rPr>
          <w:sz w:val="20"/>
          <w:szCs w:val="20"/>
        </w:rPr>
      </w:pPr>
      <w:r w:rsidRPr="003B1149">
        <w:rPr>
          <w:sz w:val="20"/>
          <w:szCs w:val="20"/>
        </w:rPr>
        <w:t xml:space="preserve">Zhotovitel bere na vědomí, že technický dozor investora nesmí provádět zhotovitel ani osoba s ním propojená. </w:t>
      </w:r>
    </w:p>
    <w:p w:rsidR="00867BED" w:rsidRPr="001F11C9" w:rsidRDefault="00867BED" w:rsidP="00867BED">
      <w:pPr>
        <w:numPr>
          <w:ilvl w:val="1"/>
          <w:numId w:val="12"/>
        </w:numPr>
        <w:tabs>
          <w:tab w:val="clear" w:pos="567"/>
        </w:tabs>
        <w:autoSpaceDE w:val="0"/>
        <w:autoSpaceDN w:val="0"/>
        <w:adjustRightInd w:val="0"/>
        <w:spacing w:before="60"/>
        <w:jc w:val="both"/>
        <w:rPr>
          <w:rFonts w:eastAsia="SimSun"/>
          <w:sz w:val="20"/>
          <w:szCs w:val="20"/>
          <w:lang w:eastAsia="zh-CN"/>
        </w:rPr>
      </w:pPr>
      <w:r w:rsidRPr="001F11C9">
        <w:rPr>
          <w:rFonts w:eastAsia="SimSun"/>
          <w:sz w:val="20"/>
          <w:szCs w:val="20"/>
          <w:lang w:eastAsia="zh-CN"/>
        </w:rPr>
        <w:t>Pokud zhotovitel nesouhlasí s jakýmkoliv rozhodnutím technického dozoru, je oprávněn požádat objednatele o stanovisko, který rozhodnutí technického dozoru bud' potvrdí, změní či zruší.</w:t>
      </w:r>
    </w:p>
    <w:p w:rsidR="00867BED" w:rsidRPr="001F11C9" w:rsidRDefault="00867BED" w:rsidP="00867BED">
      <w:pPr>
        <w:numPr>
          <w:ilvl w:val="1"/>
          <w:numId w:val="12"/>
        </w:numPr>
        <w:tabs>
          <w:tab w:val="clear" w:pos="567"/>
        </w:tabs>
        <w:autoSpaceDE w:val="0"/>
        <w:autoSpaceDN w:val="0"/>
        <w:adjustRightInd w:val="0"/>
        <w:spacing w:before="60"/>
        <w:jc w:val="both"/>
        <w:rPr>
          <w:rFonts w:eastAsia="SimSun"/>
          <w:sz w:val="20"/>
          <w:szCs w:val="20"/>
          <w:lang w:eastAsia="zh-CN"/>
        </w:rPr>
      </w:pPr>
      <w:r w:rsidRPr="001F11C9">
        <w:rPr>
          <w:rFonts w:eastAsia="SimSun"/>
          <w:sz w:val="20"/>
          <w:szCs w:val="20"/>
          <w:lang w:eastAsia="zh-CN"/>
        </w:rPr>
        <w:t>Technický dozor není oprávněn zasahovat do provádění díla přímými příkazy pracovníkům zhotovitele, subdodavatelům a jejich pracovníkům. Technický dozor je však oprávněn dát pokyn k přerušení provádění díla vždy, pokud:</w:t>
      </w:r>
    </w:p>
    <w:p w:rsidR="00867BED" w:rsidRPr="001F11C9" w:rsidRDefault="00867BED" w:rsidP="00867BED">
      <w:pPr>
        <w:numPr>
          <w:ilvl w:val="0"/>
          <w:numId w:val="17"/>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odpovědný zástupce zhotovitele není dosažitelný,</w:t>
      </w:r>
    </w:p>
    <w:p w:rsidR="00867BED" w:rsidRPr="001F11C9" w:rsidRDefault="00867BED" w:rsidP="00867BED">
      <w:pPr>
        <w:numPr>
          <w:ilvl w:val="0"/>
          <w:numId w:val="17"/>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je ohrožena bezpečnost prováděného díla,</w:t>
      </w:r>
    </w:p>
    <w:p w:rsidR="00867BED" w:rsidRPr="001F11C9" w:rsidRDefault="00867BED" w:rsidP="00867BED">
      <w:pPr>
        <w:numPr>
          <w:ilvl w:val="0"/>
          <w:numId w:val="17"/>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je ohroženo zdraví nebo život osob podílejících se na provádění díla, případně jiných osob,</w:t>
      </w:r>
    </w:p>
    <w:p w:rsidR="00867BED" w:rsidRPr="001F11C9" w:rsidRDefault="00867BED" w:rsidP="00867BED">
      <w:pPr>
        <w:numPr>
          <w:ilvl w:val="0"/>
          <w:numId w:val="17"/>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 xml:space="preserve">hrozí nebezpečí vzniku větší škody ve smyslu vymezení tohoto pojmu v § 138 odst. 1 zákona č. 40 /2009 Sb., trestní zákon, ve znění </w:t>
      </w:r>
      <w:proofErr w:type="spellStart"/>
      <w:r w:rsidRPr="001F11C9">
        <w:rPr>
          <w:rFonts w:eastAsia="SimSun"/>
          <w:sz w:val="20"/>
          <w:szCs w:val="20"/>
          <w:lang w:eastAsia="zh-CN"/>
        </w:rPr>
        <w:t>pozd</w:t>
      </w:r>
      <w:proofErr w:type="spellEnd"/>
      <w:r w:rsidRPr="001F11C9">
        <w:rPr>
          <w:rFonts w:eastAsia="SimSun"/>
          <w:sz w:val="20"/>
          <w:szCs w:val="20"/>
          <w:lang w:eastAsia="zh-CN"/>
        </w:rPr>
        <w:t>. předpisů.</w:t>
      </w:r>
    </w:p>
    <w:p w:rsidR="00867BED" w:rsidRPr="001F11C9" w:rsidRDefault="00867BED" w:rsidP="00867BED">
      <w:pPr>
        <w:numPr>
          <w:ilvl w:val="1"/>
          <w:numId w:val="12"/>
        </w:numPr>
        <w:tabs>
          <w:tab w:val="clear" w:pos="567"/>
        </w:tabs>
        <w:autoSpaceDE w:val="0"/>
        <w:autoSpaceDN w:val="0"/>
        <w:adjustRightInd w:val="0"/>
        <w:spacing w:before="60"/>
        <w:jc w:val="both"/>
        <w:rPr>
          <w:rFonts w:eastAsia="SimSun"/>
          <w:sz w:val="20"/>
          <w:szCs w:val="20"/>
          <w:lang w:eastAsia="zh-CN"/>
        </w:rPr>
      </w:pPr>
      <w:r w:rsidRPr="001F11C9">
        <w:rPr>
          <w:rFonts w:eastAsia="SimSun"/>
          <w:sz w:val="20"/>
          <w:szCs w:val="20"/>
          <w:lang w:eastAsia="zh-CN"/>
        </w:rPr>
        <w:t>Na nedostatky zjištěné v průběhu provádění díla upozorní technický dozor zápisem ve stavebním deníku a nedostatky budou projednány v rámci nejbližšího kontrolního dne.</w:t>
      </w:r>
    </w:p>
    <w:p w:rsidR="00867BED" w:rsidRPr="001F11C9" w:rsidRDefault="00867BED" w:rsidP="00867BED">
      <w:pPr>
        <w:numPr>
          <w:ilvl w:val="1"/>
          <w:numId w:val="12"/>
        </w:numPr>
        <w:tabs>
          <w:tab w:val="clear" w:pos="567"/>
        </w:tabs>
        <w:autoSpaceDE w:val="0"/>
        <w:autoSpaceDN w:val="0"/>
        <w:adjustRightInd w:val="0"/>
        <w:spacing w:before="60"/>
        <w:jc w:val="both"/>
        <w:rPr>
          <w:rFonts w:eastAsia="SimSun"/>
          <w:sz w:val="20"/>
          <w:szCs w:val="20"/>
          <w:lang w:eastAsia="zh-CN"/>
        </w:rPr>
      </w:pPr>
      <w:r w:rsidRPr="001F11C9">
        <w:rPr>
          <w:rFonts w:eastAsia="SimSun"/>
          <w:sz w:val="20"/>
          <w:szCs w:val="20"/>
          <w:lang w:eastAsia="zh-CN"/>
        </w:rPr>
        <w:t xml:space="preserve">Pokyny vydávané technickým dozorem budou mít zásadně písemnou formu. V případě, že věc nesnese odkladu, je technický dozor oprávněn vydat pokyny ústně a zhotovitel je povinen takovéto pokyny akceptovat. Ústní pokyny </w:t>
      </w:r>
      <w:proofErr w:type="spellStart"/>
      <w:r w:rsidRPr="001F11C9">
        <w:rPr>
          <w:rFonts w:eastAsia="SimSun"/>
          <w:sz w:val="20"/>
          <w:szCs w:val="20"/>
          <w:lang w:eastAsia="zh-CN"/>
        </w:rPr>
        <w:t>pozbudou</w:t>
      </w:r>
      <w:proofErr w:type="spellEnd"/>
      <w:r w:rsidRPr="001F11C9">
        <w:rPr>
          <w:rFonts w:eastAsia="SimSun"/>
          <w:sz w:val="20"/>
          <w:szCs w:val="20"/>
          <w:lang w:eastAsia="zh-CN"/>
        </w:rPr>
        <w:t xml:space="preserve"> platnosti, pokud je technický dozor nedoplní bez zbytečného odkladu písemně, čímž se rozumí:</w:t>
      </w:r>
    </w:p>
    <w:p w:rsidR="00867BED" w:rsidRPr="001F11C9" w:rsidRDefault="00867BED" w:rsidP="00867BED">
      <w:pPr>
        <w:numPr>
          <w:ilvl w:val="0"/>
          <w:numId w:val="18"/>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 xml:space="preserve">je-li ústní pokyn vydán v době přítomnosti technického dozoru, nejpozději ve stejný den zápisem do stavebního deníku, </w:t>
      </w:r>
    </w:p>
    <w:p w:rsidR="00867BED" w:rsidRPr="001F11C9" w:rsidRDefault="00867BED" w:rsidP="00867BED">
      <w:pPr>
        <w:numPr>
          <w:ilvl w:val="0"/>
          <w:numId w:val="18"/>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je-li ústní pokyn vydán v době nepřítomnosti technického dozoru, nejpozději následující pracovní den, a provádí-li zhotovitel podle Smlouvy práce 7 (sedm) dní v týdnu, pak nejbližší kalendářní den (bez ohledu na to, že nemusí být dnem pracovním) zápisem do stavebního deníku, faxovou zprávou nebo doručením písemné zprávy.</w:t>
      </w:r>
    </w:p>
    <w:p w:rsidR="00867BED" w:rsidRPr="001F11C9" w:rsidRDefault="00867BED" w:rsidP="00867BED">
      <w:pPr>
        <w:numPr>
          <w:ilvl w:val="1"/>
          <w:numId w:val="12"/>
        </w:numPr>
        <w:tabs>
          <w:tab w:val="clear" w:pos="567"/>
        </w:tabs>
        <w:autoSpaceDE w:val="0"/>
        <w:autoSpaceDN w:val="0"/>
        <w:adjustRightInd w:val="0"/>
        <w:spacing w:before="60"/>
        <w:jc w:val="both"/>
        <w:rPr>
          <w:b/>
          <w:sz w:val="20"/>
          <w:szCs w:val="20"/>
        </w:rPr>
      </w:pPr>
      <w:r w:rsidRPr="001F11C9">
        <w:rPr>
          <w:rFonts w:eastAsia="SimSun"/>
          <w:sz w:val="20"/>
          <w:szCs w:val="20"/>
          <w:lang w:eastAsia="zh-CN"/>
        </w:rPr>
        <w:t>Technický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rsidR="00867BED" w:rsidRPr="001F11C9" w:rsidRDefault="00867BED" w:rsidP="00867BED">
      <w:pPr>
        <w:numPr>
          <w:ilvl w:val="0"/>
          <w:numId w:val="3"/>
        </w:numPr>
        <w:spacing w:before="240"/>
        <w:rPr>
          <w:b/>
          <w:sz w:val="20"/>
          <w:szCs w:val="20"/>
        </w:rPr>
      </w:pPr>
      <w:r w:rsidRPr="001F11C9">
        <w:rPr>
          <w:b/>
          <w:sz w:val="20"/>
          <w:szCs w:val="20"/>
        </w:rPr>
        <w:t>Zodpovědnost za vady, záruka za dílo</w:t>
      </w:r>
    </w:p>
    <w:p w:rsidR="00867BED" w:rsidRPr="001F11C9" w:rsidRDefault="00867BED" w:rsidP="00867BED">
      <w:pPr>
        <w:pStyle w:val="Odstavecseseznamem"/>
        <w:numPr>
          <w:ilvl w:val="0"/>
          <w:numId w:val="12"/>
        </w:numPr>
        <w:autoSpaceDE w:val="0"/>
        <w:autoSpaceDN w:val="0"/>
        <w:adjustRightInd w:val="0"/>
        <w:spacing w:before="60"/>
        <w:jc w:val="both"/>
        <w:rPr>
          <w:vanish/>
          <w:sz w:val="20"/>
          <w:szCs w:val="20"/>
        </w:rPr>
      </w:pPr>
    </w:p>
    <w:p w:rsidR="00867BED" w:rsidRPr="001F11C9" w:rsidRDefault="00867BED" w:rsidP="00867BED">
      <w:pPr>
        <w:numPr>
          <w:ilvl w:val="1"/>
          <w:numId w:val="12"/>
        </w:numPr>
        <w:autoSpaceDE w:val="0"/>
        <w:autoSpaceDN w:val="0"/>
        <w:adjustRightInd w:val="0"/>
        <w:spacing w:before="60"/>
        <w:jc w:val="both"/>
        <w:rPr>
          <w:sz w:val="20"/>
          <w:szCs w:val="20"/>
        </w:rPr>
      </w:pPr>
      <w:r w:rsidRPr="001F11C9">
        <w:rPr>
          <w:sz w:val="20"/>
          <w:szCs w:val="20"/>
        </w:rPr>
        <w:t>Odpovědnost za vady díla se řídí touto Smlouvou a příslušnými ustanoveními OZ.</w:t>
      </w:r>
    </w:p>
    <w:p w:rsidR="00867BED" w:rsidRPr="001F11C9" w:rsidRDefault="00867BED" w:rsidP="00867BED">
      <w:pPr>
        <w:numPr>
          <w:ilvl w:val="1"/>
          <w:numId w:val="12"/>
        </w:numPr>
        <w:autoSpaceDE w:val="0"/>
        <w:autoSpaceDN w:val="0"/>
        <w:adjustRightInd w:val="0"/>
        <w:spacing w:before="60"/>
        <w:jc w:val="both"/>
        <w:rPr>
          <w:rFonts w:eastAsia="SimSun"/>
          <w:sz w:val="20"/>
          <w:szCs w:val="20"/>
          <w:lang w:eastAsia="zh-CN"/>
        </w:rPr>
      </w:pPr>
      <w:r w:rsidRPr="001F11C9">
        <w:rPr>
          <w:sz w:val="20"/>
          <w:szCs w:val="20"/>
        </w:rPr>
        <w:t xml:space="preserve">Zhotovitel ručí za úplné a kvalitní provedení předmětu díla podle Smlouvy, platných právních předpisů, závazných i doporučených technických norem, TP, TKP a požadovaných standardů. </w:t>
      </w:r>
    </w:p>
    <w:p w:rsidR="00867BED" w:rsidRPr="001F11C9" w:rsidRDefault="00867BED" w:rsidP="00867BED">
      <w:pPr>
        <w:numPr>
          <w:ilvl w:val="1"/>
          <w:numId w:val="12"/>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 xml:space="preserve">Zhotovitel odpovídá za to, že dílo jako celek i jakákoli jeho část bude mít k okamžiku protokolárního předání a převzetí vlastnosti sjednané ve Smlouvě a vlastnosti stanovené příslušnými právními předpisy. Pokud dílo či jakákoli jeho část nebude mít uvedené vlastnosti, jedná se o dílo vadné. Zhotovitel zároveň poskytuje objednateli záruku, že dílo jako celek i jakákoli jeho část bude mít všechny vlastnosti sjednané ve Smlouvě a vlastnosti stanovené příslušnými právními předpisy po dobu </w:t>
      </w:r>
      <w:r w:rsidRPr="001F11C9">
        <w:rPr>
          <w:rFonts w:eastAsia="SimSun"/>
          <w:b/>
          <w:bCs/>
          <w:sz w:val="20"/>
          <w:szCs w:val="20"/>
          <w:lang w:eastAsia="zh-CN"/>
        </w:rPr>
        <w:t xml:space="preserve">60 měsíců </w:t>
      </w:r>
      <w:r w:rsidRPr="001F11C9">
        <w:rPr>
          <w:rFonts w:eastAsia="SimSun"/>
          <w:sz w:val="20"/>
          <w:szCs w:val="20"/>
          <w:lang w:eastAsia="zh-CN"/>
        </w:rPr>
        <w:t xml:space="preserve">od protokolárního předání a převzetí díla. Poskytnutím záruky se neomezuje zákonná odpovědnost zhotovitele za vady. Záruční doba počíná plynout dnem následujícím po protokolárním předání a převzetí díla objednatelem. </w:t>
      </w:r>
    </w:p>
    <w:p w:rsidR="00867BED" w:rsidRPr="001F11C9" w:rsidRDefault="00867BED" w:rsidP="00867BED">
      <w:pPr>
        <w:numPr>
          <w:ilvl w:val="1"/>
          <w:numId w:val="12"/>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Objednatel je povinen písemně uplatnit nároky z vady u zhotovitele bezodkladně o jejím zjištění, nejpozději však do 30 (třiceti) kalendářních dnů poté.</w:t>
      </w:r>
    </w:p>
    <w:p w:rsidR="00867BED" w:rsidRPr="001F11C9" w:rsidRDefault="00867BED" w:rsidP="00867BED">
      <w:pPr>
        <w:numPr>
          <w:ilvl w:val="1"/>
          <w:numId w:val="12"/>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V případě vady díla či jakékoli jeho části vznikají zhotoviteli povinnosti z vadného plnění, jimž odpovídají tato práva objednatele z vadného plnění, a to podle volby objednatele:</w:t>
      </w:r>
    </w:p>
    <w:p w:rsidR="00867BED" w:rsidRPr="001F11C9" w:rsidRDefault="00867BED" w:rsidP="00867BED">
      <w:pPr>
        <w:numPr>
          <w:ilvl w:val="0"/>
          <w:numId w:val="19"/>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bezplatné odstranění vady,</w:t>
      </w:r>
    </w:p>
    <w:p w:rsidR="00867BED" w:rsidRPr="001F11C9" w:rsidRDefault="00867BED" w:rsidP="00867BED">
      <w:pPr>
        <w:numPr>
          <w:ilvl w:val="0"/>
          <w:numId w:val="19"/>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úhrada nákladů na odstranění vad objednatelem či třetí osobou,</w:t>
      </w:r>
    </w:p>
    <w:p w:rsidR="00867BED" w:rsidRPr="0032784F" w:rsidRDefault="00867BED" w:rsidP="00867BED">
      <w:pPr>
        <w:numPr>
          <w:ilvl w:val="0"/>
          <w:numId w:val="19"/>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 xml:space="preserve">přiměřená sleva z </w:t>
      </w:r>
      <w:r w:rsidRPr="0032784F">
        <w:rPr>
          <w:rFonts w:eastAsia="SimSun"/>
          <w:sz w:val="20"/>
          <w:szCs w:val="20"/>
          <w:lang w:eastAsia="zh-CN"/>
        </w:rPr>
        <w:t>ceny za díla v případě neodstranitelné vady nebo v jiných případech na základě dohody smluvních stran.</w:t>
      </w:r>
    </w:p>
    <w:p w:rsidR="00867BED" w:rsidRPr="0032784F" w:rsidRDefault="00867BED" w:rsidP="00867BED">
      <w:pPr>
        <w:numPr>
          <w:ilvl w:val="1"/>
          <w:numId w:val="12"/>
        </w:numPr>
        <w:autoSpaceDE w:val="0"/>
        <w:autoSpaceDN w:val="0"/>
        <w:adjustRightInd w:val="0"/>
        <w:spacing w:before="60"/>
        <w:jc w:val="both"/>
        <w:rPr>
          <w:rFonts w:eastAsia="SimSun"/>
          <w:sz w:val="20"/>
          <w:szCs w:val="20"/>
          <w:lang w:eastAsia="zh-CN"/>
        </w:rPr>
      </w:pPr>
      <w:r w:rsidRPr="0032784F">
        <w:rPr>
          <w:rFonts w:eastAsia="SimSun"/>
          <w:sz w:val="20"/>
          <w:szCs w:val="20"/>
          <w:lang w:eastAsia="zh-CN"/>
        </w:rPr>
        <w:t>Vedle výše uvedených práv objednatele z vadného plnění, má objednatel vždy také nárok na náhradu škody způsobenou mu vadným plněním.</w:t>
      </w:r>
    </w:p>
    <w:p w:rsidR="00867BED" w:rsidRPr="0032784F" w:rsidRDefault="00867BED" w:rsidP="00867BED">
      <w:pPr>
        <w:numPr>
          <w:ilvl w:val="1"/>
          <w:numId w:val="12"/>
        </w:numPr>
        <w:autoSpaceDE w:val="0"/>
        <w:autoSpaceDN w:val="0"/>
        <w:adjustRightInd w:val="0"/>
        <w:spacing w:before="60"/>
        <w:jc w:val="both"/>
        <w:rPr>
          <w:rFonts w:eastAsia="SimSun"/>
          <w:sz w:val="20"/>
          <w:szCs w:val="20"/>
          <w:lang w:eastAsia="zh-CN"/>
        </w:rPr>
      </w:pPr>
      <w:r w:rsidRPr="0032784F">
        <w:rPr>
          <w:rFonts w:eastAsia="SimSun"/>
          <w:sz w:val="20"/>
          <w:szCs w:val="20"/>
          <w:lang w:eastAsia="zh-CN"/>
        </w:rPr>
        <w:t>Zhotovitel se v případě uplatnění reklamace vady díla objednatelem zavazuje:</w:t>
      </w:r>
    </w:p>
    <w:p w:rsidR="00867BED" w:rsidRPr="0032784F" w:rsidRDefault="00867BED" w:rsidP="00867BED">
      <w:pPr>
        <w:numPr>
          <w:ilvl w:val="0"/>
          <w:numId w:val="20"/>
        </w:numPr>
        <w:autoSpaceDE w:val="0"/>
        <w:autoSpaceDN w:val="0"/>
        <w:adjustRightInd w:val="0"/>
        <w:spacing w:before="60"/>
        <w:jc w:val="both"/>
        <w:rPr>
          <w:rFonts w:eastAsia="SimSun"/>
          <w:sz w:val="20"/>
          <w:szCs w:val="20"/>
          <w:lang w:eastAsia="zh-CN"/>
        </w:rPr>
      </w:pPr>
      <w:r w:rsidRPr="0032784F">
        <w:rPr>
          <w:rFonts w:eastAsia="SimSun"/>
          <w:sz w:val="20"/>
          <w:szCs w:val="20"/>
          <w:lang w:eastAsia="zh-CN"/>
        </w:rPr>
        <w:t>potvrdit objednateli bezodkladně faxem, e-mailem nebo telefonicky přijetí reklamace vady díla s uvedením termínu uskutečnění prověrky vady, nejpozději však ve lhůtě 2 (dvou) pracovních dnů od přijetí reklamace vady,</w:t>
      </w:r>
    </w:p>
    <w:p w:rsidR="00867BED" w:rsidRPr="0032784F" w:rsidRDefault="00867BED" w:rsidP="00867BED">
      <w:pPr>
        <w:numPr>
          <w:ilvl w:val="0"/>
          <w:numId w:val="20"/>
        </w:numPr>
        <w:autoSpaceDE w:val="0"/>
        <w:autoSpaceDN w:val="0"/>
        <w:adjustRightInd w:val="0"/>
        <w:spacing w:before="60"/>
        <w:jc w:val="both"/>
        <w:rPr>
          <w:rFonts w:eastAsia="SimSun"/>
          <w:sz w:val="20"/>
          <w:szCs w:val="20"/>
          <w:lang w:eastAsia="zh-CN"/>
        </w:rPr>
      </w:pPr>
      <w:r w:rsidRPr="0032784F">
        <w:rPr>
          <w:rFonts w:eastAsia="SimSun"/>
          <w:sz w:val="20"/>
          <w:szCs w:val="20"/>
          <w:lang w:eastAsia="zh-CN"/>
        </w:rPr>
        <w:t>uskutečnit prověrku k zjištění důvodnosti a charakteru vady, nejpozději však ve lhůtě 5 (pěti) pracovních dnů od přijetí reklamace vady,</w:t>
      </w:r>
    </w:p>
    <w:p w:rsidR="00867BED" w:rsidRPr="0032784F" w:rsidRDefault="00867BED" w:rsidP="00867BED">
      <w:pPr>
        <w:numPr>
          <w:ilvl w:val="0"/>
          <w:numId w:val="20"/>
        </w:numPr>
        <w:autoSpaceDE w:val="0"/>
        <w:autoSpaceDN w:val="0"/>
        <w:adjustRightInd w:val="0"/>
        <w:spacing w:before="60"/>
        <w:jc w:val="both"/>
        <w:rPr>
          <w:rFonts w:eastAsia="SimSun"/>
          <w:sz w:val="20"/>
          <w:szCs w:val="20"/>
          <w:lang w:eastAsia="zh-CN"/>
        </w:rPr>
      </w:pPr>
      <w:r w:rsidRPr="0032784F">
        <w:rPr>
          <w:rFonts w:eastAsia="SimSun"/>
          <w:sz w:val="20"/>
          <w:szCs w:val="20"/>
          <w:lang w:eastAsia="zh-CN"/>
        </w:rPr>
        <w:t>zahájit bezodkladně práce na odstraňování vady, nejpozději však ve lhůtě 10 (deseti) pracovních dnů od přijetí reklamace vady, pokud se strany nedohodnou jinak,</w:t>
      </w:r>
    </w:p>
    <w:p w:rsidR="00867BED" w:rsidRPr="0032784F" w:rsidRDefault="00867BED" w:rsidP="00867BED">
      <w:pPr>
        <w:numPr>
          <w:ilvl w:val="0"/>
          <w:numId w:val="20"/>
        </w:numPr>
        <w:autoSpaceDE w:val="0"/>
        <w:autoSpaceDN w:val="0"/>
        <w:adjustRightInd w:val="0"/>
        <w:spacing w:before="60"/>
        <w:jc w:val="both"/>
        <w:rPr>
          <w:rFonts w:eastAsia="SimSun"/>
          <w:sz w:val="20"/>
          <w:szCs w:val="20"/>
          <w:lang w:eastAsia="zh-CN"/>
        </w:rPr>
      </w:pPr>
      <w:r w:rsidRPr="0032784F">
        <w:rPr>
          <w:rFonts w:eastAsia="SimSun"/>
          <w:sz w:val="20"/>
          <w:szCs w:val="20"/>
          <w:lang w:eastAsia="zh-CN"/>
        </w:rPr>
        <w:t>odstranit běžnou vadu nebránící užívání díla bezodkladně, nejpozději však ve lhůtě 5 (pěti) kalendářních dnů od přijetí reklamace vady,</w:t>
      </w:r>
    </w:p>
    <w:p w:rsidR="00867BED" w:rsidRPr="0032784F" w:rsidRDefault="00867BED" w:rsidP="00867BED">
      <w:pPr>
        <w:numPr>
          <w:ilvl w:val="0"/>
          <w:numId w:val="20"/>
        </w:numPr>
        <w:autoSpaceDE w:val="0"/>
        <w:autoSpaceDN w:val="0"/>
        <w:adjustRightInd w:val="0"/>
        <w:spacing w:before="60"/>
        <w:jc w:val="both"/>
        <w:rPr>
          <w:rFonts w:eastAsia="SimSun"/>
          <w:sz w:val="20"/>
          <w:szCs w:val="20"/>
          <w:lang w:eastAsia="zh-CN"/>
        </w:rPr>
      </w:pPr>
      <w:r w:rsidRPr="0032784F">
        <w:rPr>
          <w:rFonts w:eastAsia="SimSun"/>
          <w:sz w:val="20"/>
          <w:szCs w:val="20"/>
          <w:lang w:eastAsia="zh-CN"/>
        </w:rPr>
        <w:t>odstranit vadu bránící užívání díla nebo části díla bezodkladně v technicky nejkratším možném termínu, nejpozději však ve lhůtě 15 (patnácti) pracovních dnů od přijetí reklamace vady,</w:t>
      </w:r>
    </w:p>
    <w:p w:rsidR="00867BED" w:rsidRPr="001F11C9" w:rsidRDefault="00867BED" w:rsidP="00867BED">
      <w:pPr>
        <w:numPr>
          <w:ilvl w:val="0"/>
          <w:numId w:val="20"/>
        </w:numPr>
        <w:autoSpaceDE w:val="0"/>
        <w:autoSpaceDN w:val="0"/>
        <w:adjustRightInd w:val="0"/>
        <w:spacing w:before="60"/>
        <w:jc w:val="both"/>
        <w:rPr>
          <w:rFonts w:eastAsia="SimSun"/>
          <w:sz w:val="20"/>
          <w:szCs w:val="20"/>
          <w:lang w:eastAsia="zh-CN"/>
        </w:rPr>
      </w:pPr>
      <w:r w:rsidRPr="0032784F">
        <w:rPr>
          <w:rFonts w:eastAsia="SimSun"/>
          <w:sz w:val="20"/>
          <w:szCs w:val="20"/>
          <w:lang w:eastAsia="zh-CN"/>
        </w:rPr>
        <w:t>odstranit vady, které mají charakter havárie ve lhůtě do 3 (tří) kalendářních dnů od jejich</w:t>
      </w:r>
      <w:r w:rsidRPr="001F11C9">
        <w:rPr>
          <w:rFonts w:eastAsia="SimSun"/>
          <w:sz w:val="20"/>
          <w:szCs w:val="20"/>
          <w:lang w:eastAsia="zh-CN"/>
        </w:rPr>
        <w:t xml:space="preserve"> uplatnění objednatelem; objednatel je oprávněn takové vady uplatnit u zhotovitele bezprostředně telefonicky, osobně nebo faxem.</w:t>
      </w:r>
    </w:p>
    <w:p w:rsidR="00867BED" w:rsidRPr="001F11C9" w:rsidRDefault="00867BED" w:rsidP="00867BED">
      <w:pPr>
        <w:numPr>
          <w:ilvl w:val="1"/>
          <w:numId w:val="12"/>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rsidR="00867BED" w:rsidRPr="001F11C9" w:rsidRDefault="00867BED" w:rsidP="00867BED">
      <w:pPr>
        <w:numPr>
          <w:ilvl w:val="1"/>
          <w:numId w:val="12"/>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 xml:space="preserve">V případě, že zhotovitel neodstraní příslušnou vadu ve lhůtě dle odstavce 13.7. </w:t>
      </w:r>
      <w:r w:rsidRPr="001F11C9">
        <w:rPr>
          <w:sz w:val="20"/>
          <w:szCs w:val="20"/>
        </w:rPr>
        <w:t>Smlouvy</w:t>
      </w:r>
      <w:r w:rsidRPr="001F11C9">
        <w:rPr>
          <w:rFonts w:eastAsia="SimSun"/>
          <w:sz w:val="20"/>
          <w:szCs w:val="20"/>
          <w:lang w:eastAsia="zh-CN"/>
        </w:rPr>
        <w:t xml:space="preserve">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13.5. </w:t>
      </w:r>
      <w:r w:rsidRPr="001F11C9">
        <w:rPr>
          <w:sz w:val="20"/>
          <w:szCs w:val="20"/>
        </w:rPr>
        <w:t>Smlouvy</w:t>
      </w:r>
      <w:r w:rsidRPr="001F11C9">
        <w:rPr>
          <w:rFonts w:eastAsia="SimSun"/>
          <w:sz w:val="20"/>
          <w:szCs w:val="20"/>
          <w:lang w:eastAsia="zh-CN"/>
        </w:rPr>
        <w:t xml:space="preserve"> výše.</w:t>
      </w:r>
    </w:p>
    <w:p w:rsidR="00867BED" w:rsidRPr="001F11C9" w:rsidRDefault="00867BED" w:rsidP="00867BED">
      <w:pPr>
        <w:numPr>
          <w:ilvl w:val="1"/>
          <w:numId w:val="12"/>
        </w:numPr>
        <w:autoSpaceDE w:val="0"/>
        <w:autoSpaceDN w:val="0"/>
        <w:adjustRightInd w:val="0"/>
        <w:spacing w:before="60"/>
        <w:ind w:left="680" w:hanging="680"/>
        <w:jc w:val="both"/>
        <w:rPr>
          <w:rFonts w:eastAsia="SimSun"/>
          <w:sz w:val="20"/>
          <w:szCs w:val="20"/>
          <w:lang w:eastAsia="zh-CN"/>
        </w:rPr>
      </w:pPr>
      <w:r w:rsidRPr="001F11C9">
        <w:rPr>
          <w:rFonts w:eastAsia="SimSun"/>
          <w:sz w:val="20"/>
          <w:szCs w:val="20"/>
          <w:lang w:eastAsia="zh-CN"/>
        </w:rPr>
        <w:t>Záruční doba se vždy prodlužuje o dobu, po kterou nelze dílo či jakoukoli jeho část užívat pro vady, za něž zhotovitel odpovídá.</w:t>
      </w:r>
    </w:p>
    <w:p w:rsidR="00867BED" w:rsidRPr="001F11C9" w:rsidRDefault="00867BED" w:rsidP="00867BED">
      <w:pPr>
        <w:numPr>
          <w:ilvl w:val="1"/>
          <w:numId w:val="12"/>
        </w:numPr>
        <w:tabs>
          <w:tab w:val="clear" w:pos="567"/>
        </w:tabs>
        <w:autoSpaceDE w:val="0"/>
        <w:autoSpaceDN w:val="0"/>
        <w:adjustRightInd w:val="0"/>
        <w:spacing w:before="60"/>
        <w:ind w:left="680" w:hanging="680"/>
        <w:jc w:val="both"/>
        <w:rPr>
          <w:sz w:val="20"/>
          <w:szCs w:val="20"/>
        </w:rPr>
      </w:pPr>
      <w:r w:rsidRPr="001F11C9">
        <w:rPr>
          <w:rFonts w:eastAsia="SimSun"/>
          <w:sz w:val="20"/>
          <w:szCs w:val="20"/>
          <w:lang w:eastAsia="zh-CN"/>
        </w:rPr>
        <w:t>Pro ty části díla, které byly v důsledku reklamace objednatele zhotovitelem opraveny, běží záruční lhůta opětovně od počátku ode dne provedení reklamační opravy, nejdéle však do doby uplynutí 12 měsíců od uplynutí záruční doby za celé dílo.</w:t>
      </w:r>
    </w:p>
    <w:p w:rsidR="00867BED" w:rsidRPr="001F11C9" w:rsidRDefault="00867BED" w:rsidP="00867BED">
      <w:pPr>
        <w:numPr>
          <w:ilvl w:val="0"/>
          <w:numId w:val="3"/>
        </w:numPr>
        <w:spacing w:before="240"/>
        <w:rPr>
          <w:rFonts w:eastAsia="SimSun"/>
          <w:b/>
          <w:bCs/>
          <w:sz w:val="20"/>
          <w:szCs w:val="20"/>
          <w:lang w:eastAsia="zh-CN"/>
        </w:rPr>
      </w:pPr>
      <w:bookmarkStart w:id="2" w:name="_Hlk509831639"/>
      <w:r w:rsidRPr="001F11C9">
        <w:rPr>
          <w:rFonts w:eastAsia="SimSun"/>
          <w:b/>
          <w:bCs/>
          <w:sz w:val="20"/>
          <w:szCs w:val="20"/>
          <w:lang w:eastAsia="zh-CN"/>
        </w:rPr>
        <w:t>Pojištění</w:t>
      </w:r>
    </w:p>
    <w:p w:rsidR="00867BED" w:rsidRPr="005906C7" w:rsidRDefault="00867BED" w:rsidP="00867BED">
      <w:pPr>
        <w:numPr>
          <w:ilvl w:val="1"/>
          <w:numId w:val="14"/>
        </w:numPr>
        <w:tabs>
          <w:tab w:val="clear" w:pos="567"/>
          <w:tab w:val="num" w:pos="-5040"/>
        </w:tabs>
        <w:autoSpaceDE w:val="0"/>
        <w:autoSpaceDN w:val="0"/>
        <w:adjustRightInd w:val="0"/>
        <w:spacing w:before="60"/>
        <w:ind w:hanging="567"/>
        <w:jc w:val="both"/>
        <w:rPr>
          <w:rFonts w:eastAsia="SimSun"/>
          <w:i/>
          <w:color w:val="FF0000"/>
          <w:sz w:val="20"/>
          <w:szCs w:val="20"/>
          <w:lang w:eastAsia="zh-CN"/>
        </w:rPr>
      </w:pPr>
      <w:r w:rsidRPr="005906C7">
        <w:rPr>
          <w:rFonts w:eastAsia="SimSun"/>
          <w:sz w:val="20"/>
          <w:szCs w:val="20"/>
          <w:lang w:eastAsia="zh-CN"/>
        </w:rPr>
        <w:t xml:space="preserve">Zhotovitel je rovněž povinen nejpozději do 10 (deseti) dnů ode dne uzavření Smlouvy uzavřít pojistnou smlouvu a po celou dobu provádění díla až do řádného předání díla dle čl. 11 </w:t>
      </w:r>
      <w:r w:rsidRPr="005906C7">
        <w:rPr>
          <w:sz w:val="20"/>
          <w:szCs w:val="20"/>
        </w:rPr>
        <w:t>Smlouvy</w:t>
      </w:r>
      <w:r w:rsidRPr="005906C7">
        <w:rPr>
          <w:rFonts w:eastAsia="SimSun"/>
          <w:sz w:val="20"/>
          <w:szCs w:val="20"/>
          <w:lang w:eastAsia="zh-CN"/>
        </w:rPr>
        <w:t xml:space="preserve"> udržovat platné pojištění odpovědnosti za újmu proti škodám způsobeným jeho činností včetně možných škod způsobených pracovníky zhotovitele objednateli a třetím osobám, a to ve výši odpovídající možným rizikům ve vztahu k charakteru stavby a jejímu okolí, min. však ve výši 50 000 000,- Kč. Dále je zhotovitel povinen doplnit základní pojištění odpovědnosti za újmu pojištěním odpovědnosti za újmu na věci převzaté, či užívané s limitem plnění </w:t>
      </w:r>
      <w:r w:rsidRPr="005906C7">
        <w:rPr>
          <w:rFonts w:eastAsia="SimSun"/>
          <w:sz w:val="20"/>
          <w:szCs w:val="20"/>
          <w:lang w:eastAsia="zh-CN"/>
        </w:rPr>
        <w:lastRenderedPageBreak/>
        <w:t>odpovídajícím možným rizikům ve vztahu k charakteru stavby a jejímu okolí, min. však ve výši 30 000 000 Kč. Pojistná smlouva musí obsahovat ujednání, že za věc užívanou či převzatou je považována nemovitost. Současně je zhotovitel povinen provést vinkulaci pojistného plnění ve prospěch objednatele s právem objednatele k přijetí pojistného plnění v případě pojistné události.</w:t>
      </w:r>
      <w:r w:rsidRPr="00166327">
        <w:rPr>
          <w:rFonts w:eastAsia="SimSun"/>
          <w:sz w:val="20"/>
          <w:szCs w:val="20"/>
          <w:lang w:eastAsia="zh-CN"/>
        </w:rPr>
        <w:t xml:space="preserve"> </w:t>
      </w:r>
    </w:p>
    <w:p w:rsidR="00867BED" w:rsidRPr="001F2525" w:rsidRDefault="00867BED" w:rsidP="00867BED">
      <w:pPr>
        <w:numPr>
          <w:ilvl w:val="1"/>
          <w:numId w:val="14"/>
        </w:numPr>
        <w:tabs>
          <w:tab w:val="clear" w:pos="567"/>
          <w:tab w:val="num" w:pos="-5040"/>
        </w:tabs>
        <w:autoSpaceDE w:val="0"/>
        <w:autoSpaceDN w:val="0"/>
        <w:adjustRightInd w:val="0"/>
        <w:spacing w:before="60"/>
        <w:ind w:hanging="567"/>
        <w:jc w:val="both"/>
        <w:rPr>
          <w:rFonts w:eastAsia="SimSun"/>
          <w:i/>
          <w:color w:val="FF0000"/>
          <w:sz w:val="20"/>
          <w:szCs w:val="20"/>
          <w:lang w:eastAsia="zh-CN"/>
        </w:rPr>
      </w:pPr>
      <w:r w:rsidRPr="001F2525">
        <w:rPr>
          <w:rFonts w:eastAsia="SimSun"/>
          <w:sz w:val="20"/>
          <w:szCs w:val="20"/>
          <w:lang w:eastAsia="zh-CN"/>
        </w:rPr>
        <w:t xml:space="preserve">Zhotovitel je povinen nejpozději do 10 (deseti) dnů ode dne uzavření Smlouvy uzavřít na celou dobu provádění díla až do řádného předání díla dle čl. 11 </w:t>
      </w:r>
      <w:r w:rsidRPr="001F2525">
        <w:rPr>
          <w:sz w:val="20"/>
          <w:szCs w:val="20"/>
        </w:rPr>
        <w:t>Smlouvy</w:t>
      </w:r>
      <w:r w:rsidRPr="001F2525">
        <w:rPr>
          <w:rFonts w:eastAsia="SimSun"/>
          <w:sz w:val="20"/>
          <w:szCs w:val="20"/>
          <w:lang w:eastAsia="zh-CN"/>
        </w:rPr>
        <w:t xml:space="preserve">, pojistnou smlouvu pokrývající živelní rizika, odcizení, vandalismus a stavební montážní rizika, která mohou vzniknout v průběhu provádění stavebních a/nebo montážních prací, a to na cenu díla se spoluúčastí max. 10 000,- Kč a současně provést vinkulaci pojistného plnění ve prospěch objednatele s právem objednatele k přijetí pojistného plnění v případě pojistné události. </w:t>
      </w:r>
    </w:p>
    <w:p w:rsidR="00867BED" w:rsidRPr="001F11C9" w:rsidRDefault="00867BED" w:rsidP="00867BED">
      <w:pPr>
        <w:numPr>
          <w:ilvl w:val="1"/>
          <w:numId w:val="14"/>
        </w:numPr>
        <w:tabs>
          <w:tab w:val="clear" w:pos="567"/>
          <w:tab w:val="num" w:pos="-5040"/>
        </w:tabs>
        <w:autoSpaceDE w:val="0"/>
        <w:autoSpaceDN w:val="0"/>
        <w:adjustRightInd w:val="0"/>
        <w:spacing w:before="60"/>
        <w:ind w:hanging="567"/>
        <w:jc w:val="both"/>
        <w:rPr>
          <w:rFonts w:eastAsia="SimSun"/>
          <w:sz w:val="20"/>
          <w:szCs w:val="20"/>
          <w:lang w:eastAsia="zh-CN"/>
        </w:rPr>
      </w:pPr>
      <w:r w:rsidRPr="001F11C9">
        <w:rPr>
          <w:rFonts w:eastAsia="SimSun"/>
          <w:sz w:val="20"/>
          <w:szCs w:val="20"/>
          <w:lang w:eastAsia="zh-CN"/>
        </w:rPr>
        <w:t>Doklad o pojištění a vinkulaci pojistného plnění dle předchozích odstavců se zhotovitel zavazuje předložit objednateli nejpozději před zahájením provádění díla.</w:t>
      </w:r>
    </w:p>
    <w:bookmarkEnd w:id="2"/>
    <w:p w:rsidR="00867BED" w:rsidRPr="001F11C9" w:rsidRDefault="00867BED" w:rsidP="00867BED">
      <w:pPr>
        <w:numPr>
          <w:ilvl w:val="1"/>
          <w:numId w:val="14"/>
        </w:numPr>
        <w:tabs>
          <w:tab w:val="clear" w:pos="567"/>
          <w:tab w:val="num" w:pos="-5040"/>
        </w:tabs>
        <w:autoSpaceDE w:val="0"/>
        <w:autoSpaceDN w:val="0"/>
        <w:adjustRightInd w:val="0"/>
        <w:spacing w:before="60"/>
        <w:ind w:hanging="567"/>
        <w:jc w:val="both"/>
        <w:rPr>
          <w:rFonts w:eastAsia="SimSun"/>
          <w:sz w:val="20"/>
          <w:szCs w:val="20"/>
          <w:lang w:eastAsia="zh-CN"/>
        </w:rPr>
      </w:pPr>
      <w:r w:rsidRPr="001F11C9">
        <w:rPr>
          <w:rFonts w:eastAsia="SimSun"/>
          <w:sz w:val="20"/>
          <w:szCs w:val="20"/>
          <w:lang w:eastAsia="zh-CN"/>
        </w:rPr>
        <w:t xml:space="preserve">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w:t>
      </w:r>
    </w:p>
    <w:p w:rsidR="00867BED" w:rsidRPr="001F11C9" w:rsidRDefault="00867BED" w:rsidP="00867BED">
      <w:pPr>
        <w:numPr>
          <w:ilvl w:val="1"/>
          <w:numId w:val="14"/>
        </w:numPr>
        <w:tabs>
          <w:tab w:val="clear" w:pos="567"/>
          <w:tab w:val="num" w:pos="-5040"/>
        </w:tabs>
        <w:autoSpaceDE w:val="0"/>
        <w:autoSpaceDN w:val="0"/>
        <w:adjustRightInd w:val="0"/>
        <w:spacing w:before="60"/>
        <w:ind w:hanging="567"/>
        <w:jc w:val="both"/>
        <w:rPr>
          <w:rFonts w:eastAsia="SimSun"/>
          <w:sz w:val="20"/>
          <w:szCs w:val="20"/>
          <w:lang w:eastAsia="zh-CN"/>
        </w:rPr>
      </w:pPr>
      <w:r w:rsidRPr="001F11C9">
        <w:rPr>
          <w:rFonts w:eastAsia="SimSun"/>
          <w:sz w:val="20"/>
          <w:szCs w:val="20"/>
          <w:lang w:eastAsia="zh-CN"/>
        </w:rPr>
        <w:t xml:space="preserve">V případě, že zhotovitel nesplní svou povinnost uzavřít a udržovat platné pojištění v požadovaném rozsahu nebo nepředloží objednateli ve stanoveném termínu plné znění pojistných smluv, je objednatel oprávněn uzavřít pojistné smlouvy a udržovat v platnosti takové pojištění vlastním jménem, přičemž je oprávněn s tím spojené náklady započíst na sjednané plnění zhotoviteli nebo požadovat tyto náklady po zhotoviteli přímo nebo je uplatnit z poskytnuté bankovní záruky. </w:t>
      </w:r>
    </w:p>
    <w:p w:rsidR="00867BED" w:rsidRPr="001F11C9" w:rsidRDefault="00867BED" w:rsidP="00867BED">
      <w:pPr>
        <w:numPr>
          <w:ilvl w:val="1"/>
          <w:numId w:val="14"/>
        </w:numPr>
        <w:tabs>
          <w:tab w:val="clear" w:pos="567"/>
          <w:tab w:val="num" w:pos="-5040"/>
        </w:tabs>
        <w:autoSpaceDE w:val="0"/>
        <w:autoSpaceDN w:val="0"/>
        <w:adjustRightInd w:val="0"/>
        <w:spacing w:before="60"/>
        <w:ind w:hanging="567"/>
        <w:jc w:val="both"/>
        <w:rPr>
          <w:b/>
          <w:sz w:val="20"/>
          <w:szCs w:val="20"/>
        </w:rPr>
      </w:pPr>
      <w:r w:rsidRPr="001F11C9">
        <w:rPr>
          <w:rFonts w:eastAsia="SimSun"/>
          <w:sz w:val="20"/>
          <w:szCs w:val="20"/>
          <w:lang w:eastAsia="zh-CN"/>
        </w:rPr>
        <w:t>Pokud zhotovitel poruší svoje povinnosti uvedené v tomto článku Smlouvy, je objednatel oprávněn odstoupit od Smlouvy.</w:t>
      </w:r>
    </w:p>
    <w:p w:rsidR="00867BED" w:rsidRPr="001F11C9" w:rsidRDefault="00867BED" w:rsidP="00867BED">
      <w:pPr>
        <w:numPr>
          <w:ilvl w:val="0"/>
          <w:numId w:val="3"/>
        </w:numPr>
        <w:spacing w:before="240"/>
        <w:rPr>
          <w:rFonts w:eastAsia="SimSun"/>
          <w:b/>
          <w:bCs/>
          <w:sz w:val="20"/>
          <w:szCs w:val="20"/>
          <w:lang w:eastAsia="zh-CN"/>
        </w:rPr>
      </w:pPr>
      <w:r w:rsidRPr="001F11C9">
        <w:rPr>
          <w:rFonts w:eastAsia="SimSun"/>
          <w:b/>
          <w:bCs/>
          <w:sz w:val="20"/>
          <w:szCs w:val="20"/>
          <w:lang w:eastAsia="zh-CN"/>
        </w:rPr>
        <w:t>Vlastnické právo a nebezpečí škody</w:t>
      </w:r>
    </w:p>
    <w:p w:rsidR="00867BED" w:rsidRPr="001F11C9" w:rsidRDefault="00867BED" w:rsidP="00867BED">
      <w:pPr>
        <w:numPr>
          <w:ilvl w:val="1"/>
          <w:numId w:val="15"/>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Vlastníkem zhotovovaného díla je objednatel, a to od samého počátku. Vlastnictví k věcem, které byly zhotovitelem opatřeny k provádění díla, přechází na objednatele okamžikem jejich zabudování do díla.</w:t>
      </w:r>
    </w:p>
    <w:p w:rsidR="00867BED" w:rsidRPr="001F11C9" w:rsidRDefault="00867BED" w:rsidP="00867BED">
      <w:pPr>
        <w:numPr>
          <w:ilvl w:val="1"/>
          <w:numId w:val="15"/>
        </w:numPr>
        <w:tabs>
          <w:tab w:val="clear" w:pos="567"/>
          <w:tab w:val="num" w:pos="-5040"/>
        </w:tabs>
        <w:autoSpaceDE w:val="0"/>
        <w:autoSpaceDN w:val="0"/>
        <w:adjustRightInd w:val="0"/>
        <w:spacing w:before="60"/>
        <w:ind w:hanging="567"/>
        <w:jc w:val="both"/>
        <w:rPr>
          <w:rFonts w:eastAsia="SimSun"/>
          <w:sz w:val="20"/>
          <w:szCs w:val="20"/>
          <w:lang w:eastAsia="zh-CN"/>
        </w:rPr>
      </w:pPr>
      <w:r w:rsidRPr="001F11C9">
        <w:rPr>
          <w:rFonts w:eastAsia="SimSun"/>
          <w:sz w:val="20"/>
          <w:szCs w:val="20"/>
          <w:lang w:eastAsia="zh-CN"/>
        </w:rPr>
        <w:t>Po dobu provádění díla nese nebezpečí škody na předmětu díla, jakož i na věcech opatřených k provádění díla, zhotovitel; tato nebezpečí přecházejí na objednatele po předání a převzetí díla.</w:t>
      </w:r>
    </w:p>
    <w:p w:rsidR="00867BED" w:rsidRPr="001F11C9" w:rsidRDefault="00867BED" w:rsidP="00867BED">
      <w:pPr>
        <w:numPr>
          <w:ilvl w:val="1"/>
          <w:numId w:val="15"/>
        </w:numPr>
        <w:tabs>
          <w:tab w:val="clear" w:pos="567"/>
          <w:tab w:val="num" w:pos="-5040"/>
        </w:tabs>
        <w:autoSpaceDE w:val="0"/>
        <w:autoSpaceDN w:val="0"/>
        <w:adjustRightInd w:val="0"/>
        <w:spacing w:before="60"/>
        <w:ind w:hanging="567"/>
        <w:jc w:val="both"/>
        <w:rPr>
          <w:b/>
          <w:sz w:val="20"/>
          <w:szCs w:val="20"/>
        </w:rPr>
      </w:pPr>
      <w:r w:rsidRPr="001F11C9">
        <w:rPr>
          <w:rFonts w:eastAsia="SimSun"/>
          <w:sz w:val="20"/>
          <w:szCs w:val="20"/>
          <w:lang w:eastAsia="zh-CN"/>
        </w:rPr>
        <w:t>Zhotovitel se zavazuje provést veškerá opatření k prevenci vzniku škod podle předcházejícího odstavce tohoto článku, zejména zabezpečit ostrahu místa provádění díla a plnit další povinnosti, k nimž se při provádění díla zavázal.</w:t>
      </w:r>
    </w:p>
    <w:p w:rsidR="00867BED" w:rsidRPr="001F11C9" w:rsidRDefault="00867BED" w:rsidP="00867BED">
      <w:pPr>
        <w:numPr>
          <w:ilvl w:val="0"/>
          <w:numId w:val="3"/>
        </w:numPr>
        <w:spacing w:before="240"/>
        <w:rPr>
          <w:b/>
          <w:sz w:val="20"/>
          <w:szCs w:val="20"/>
        </w:rPr>
      </w:pPr>
      <w:r w:rsidRPr="001F11C9">
        <w:rPr>
          <w:b/>
          <w:sz w:val="20"/>
          <w:szCs w:val="20"/>
        </w:rPr>
        <w:t>Odstoupení od Smlouvy</w:t>
      </w:r>
    </w:p>
    <w:p w:rsidR="00867BED" w:rsidRPr="001F11C9" w:rsidRDefault="00867BED" w:rsidP="00867BED">
      <w:pPr>
        <w:numPr>
          <w:ilvl w:val="1"/>
          <w:numId w:val="16"/>
        </w:numPr>
        <w:autoSpaceDE w:val="0"/>
        <w:autoSpaceDN w:val="0"/>
        <w:adjustRightInd w:val="0"/>
        <w:spacing w:before="60"/>
        <w:jc w:val="both"/>
        <w:rPr>
          <w:sz w:val="20"/>
          <w:szCs w:val="20"/>
        </w:rPr>
      </w:pPr>
      <w:r w:rsidRPr="001F11C9">
        <w:rPr>
          <w:sz w:val="20"/>
          <w:szCs w:val="20"/>
        </w:rPr>
        <w:t xml:space="preserve">Jestliže zhotovitel nebude provádět práci v souladu se Smlouvou nebo bude zanedbávat plnění svých závazků tak závažným způsobem, že to ovlivní provádění prací, může objednatel prostřednictvím oznámení požadovat na zhotoviteli odstranění takového neplnění nebo zanedbání. </w:t>
      </w:r>
    </w:p>
    <w:p w:rsidR="00867BED" w:rsidRPr="001F11C9" w:rsidRDefault="00867BED" w:rsidP="00867BED">
      <w:pPr>
        <w:spacing w:before="60"/>
        <w:ind w:left="567"/>
        <w:jc w:val="both"/>
        <w:rPr>
          <w:sz w:val="20"/>
          <w:szCs w:val="20"/>
        </w:rPr>
      </w:pPr>
      <w:r w:rsidRPr="001F11C9">
        <w:rPr>
          <w:sz w:val="20"/>
          <w:szCs w:val="20"/>
        </w:rPr>
        <w:t>Jestliže zhotovitel nebude plnit v přiměřené době od oznámení objednatele, může objednatel po 20 (dvaceti) dnech od zaslání oznámení od Smlouvy odstoupit. Po takovémto ukončení musí objednatel spolu se zhotovitelem co možná nejdříve ověřit hodnotu provedených prací a všech dlužných částek k termínu odstoupení a tento dlužný závazek si vzájemně potvrdit.</w:t>
      </w:r>
    </w:p>
    <w:p w:rsidR="00867BED" w:rsidRPr="001F11C9" w:rsidRDefault="00867BED" w:rsidP="00867BED">
      <w:pPr>
        <w:numPr>
          <w:ilvl w:val="1"/>
          <w:numId w:val="16"/>
        </w:numPr>
        <w:tabs>
          <w:tab w:val="clear" w:pos="567"/>
          <w:tab w:val="num" w:pos="-5040"/>
        </w:tabs>
        <w:autoSpaceDE w:val="0"/>
        <w:autoSpaceDN w:val="0"/>
        <w:adjustRightInd w:val="0"/>
        <w:spacing w:before="60"/>
        <w:jc w:val="both"/>
        <w:rPr>
          <w:sz w:val="20"/>
          <w:szCs w:val="20"/>
        </w:rPr>
      </w:pPr>
      <w:r w:rsidRPr="001F11C9">
        <w:rPr>
          <w:sz w:val="20"/>
          <w:szCs w:val="20"/>
        </w:rPr>
        <w:t>Objednatel je oprávněn, mimo dalších případů uvedených ve Smlouvě, písemně odstoupit od Smlouvy, pokud zhotovitel:</w:t>
      </w:r>
    </w:p>
    <w:p w:rsidR="00867BED" w:rsidRPr="001F11C9" w:rsidRDefault="00867BED" w:rsidP="00867BED">
      <w:pPr>
        <w:numPr>
          <w:ilvl w:val="2"/>
          <w:numId w:val="4"/>
        </w:numPr>
        <w:autoSpaceDE w:val="0"/>
        <w:autoSpaceDN w:val="0"/>
        <w:adjustRightInd w:val="0"/>
        <w:spacing w:before="60"/>
        <w:ind w:left="720" w:hanging="153"/>
        <w:jc w:val="both"/>
        <w:rPr>
          <w:rFonts w:eastAsia="SimSun"/>
          <w:sz w:val="20"/>
          <w:szCs w:val="20"/>
          <w:lang w:eastAsia="zh-CN"/>
        </w:rPr>
      </w:pPr>
      <w:r w:rsidRPr="001F11C9">
        <w:rPr>
          <w:rFonts w:eastAsia="SimSun"/>
          <w:sz w:val="20"/>
          <w:szCs w:val="20"/>
          <w:lang w:eastAsia="zh-CN"/>
        </w:rPr>
        <w:t>nezahájí z důvodů ležících na jeho straně provádění díla do 15 dnů od termínu zahájení díla sjednaného v této Smlouvě nebo termínu předání staveniště sjednaného v této Smlouvě, podle toho, který termín nastane později,</w:t>
      </w:r>
    </w:p>
    <w:p w:rsidR="00867BED" w:rsidRPr="001F11C9" w:rsidRDefault="00867BED" w:rsidP="00867BED">
      <w:pPr>
        <w:numPr>
          <w:ilvl w:val="2"/>
          <w:numId w:val="4"/>
        </w:numPr>
        <w:autoSpaceDE w:val="0"/>
        <w:autoSpaceDN w:val="0"/>
        <w:adjustRightInd w:val="0"/>
        <w:spacing w:before="60"/>
        <w:ind w:left="720" w:hanging="153"/>
        <w:jc w:val="both"/>
        <w:rPr>
          <w:rFonts w:eastAsia="SimSun"/>
          <w:sz w:val="20"/>
          <w:szCs w:val="20"/>
          <w:lang w:eastAsia="zh-CN"/>
        </w:rPr>
      </w:pPr>
      <w:r w:rsidRPr="001F11C9">
        <w:rPr>
          <w:rFonts w:eastAsia="SimSun"/>
          <w:sz w:val="20"/>
          <w:szCs w:val="20"/>
          <w:lang w:eastAsia="zh-CN"/>
        </w:rPr>
        <w:t xml:space="preserve">je v prodlení s jednotlivými termíny specifikovanými v článku 4 této smlouvy po dobu delší než 10 dnů, </w:t>
      </w:r>
    </w:p>
    <w:p w:rsidR="00867BED" w:rsidRPr="001F11C9" w:rsidRDefault="00867BED" w:rsidP="00867BED">
      <w:pPr>
        <w:numPr>
          <w:ilvl w:val="2"/>
          <w:numId w:val="4"/>
        </w:numPr>
        <w:autoSpaceDE w:val="0"/>
        <w:autoSpaceDN w:val="0"/>
        <w:adjustRightInd w:val="0"/>
        <w:spacing w:before="60"/>
        <w:ind w:left="720" w:hanging="153"/>
        <w:jc w:val="both"/>
        <w:rPr>
          <w:rFonts w:eastAsia="SimSun"/>
          <w:sz w:val="20"/>
          <w:szCs w:val="20"/>
          <w:lang w:eastAsia="zh-CN"/>
        </w:rPr>
      </w:pPr>
      <w:r w:rsidRPr="001F11C9">
        <w:rPr>
          <w:rFonts w:eastAsia="SimSun"/>
          <w:sz w:val="20"/>
          <w:szCs w:val="20"/>
          <w:lang w:eastAsia="zh-CN"/>
        </w:rPr>
        <w:t>je v prodlení s dokončením díla po dobu delší než 15 dnů,</w:t>
      </w:r>
    </w:p>
    <w:p w:rsidR="00867BED" w:rsidRPr="001F11C9" w:rsidRDefault="00867BED" w:rsidP="00867BED">
      <w:pPr>
        <w:numPr>
          <w:ilvl w:val="2"/>
          <w:numId w:val="4"/>
        </w:numPr>
        <w:autoSpaceDE w:val="0"/>
        <w:autoSpaceDN w:val="0"/>
        <w:adjustRightInd w:val="0"/>
        <w:spacing w:before="60"/>
        <w:ind w:left="720" w:hanging="153"/>
        <w:jc w:val="both"/>
        <w:rPr>
          <w:rFonts w:eastAsia="SimSun"/>
          <w:sz w:val="20"/>
          <w:szCs w:val="20"/>
          <w:lang w:eastAsia="zh-CN"/>
        </w:rPr>
      </w:pPr>
      <w:r w:rsidRPr="001F11C9">
        <w:rPr>
          <w:rFonts w:eastAsia="SimSun"/>
          <w:sz w:val="20"/>
          <w:szCs w:val="20"/>
          <w:lang w:eastAsia="zh-CN"/>
        </w:rPr>
        <w:t>neodstraní v průběhu provádění díla vady zjištěné objednatelem a uvedené v zápisu z kontrolního dne, a to ani v dodatečné lhůtě stanovené písemně objednatelem,</w:t>
      </w:r>
    </w:p>
    <w:p w:rsidR="00867BED" w:rsidRPr="001F11C9" w:rsidRDefault="00867BED" w:rsidP="00867BED">
      <w:pPr>
        <w:numPr>
          <w:ilvl w:val="2"/>
          <w:numId w:val="4"/>
        </w:numPr>
        <w:autoSpaceDE w:val="0"/>
        <w:autoSpaceDN w:val="0"/>
        <w:adjustRightInd w:val="0"/>
        <w:spacing w:before="60"/>
        <w:ind w:left="720" w:hanging="153"/>
        <w:jc w:val="both"/>
        <w:rPr>
          <w:rFonts w:eastAsia="SimSun"/>
          <w:sz w:val="20"/>
          <w:szCs w:val="20"/>
          <w:lang w:eastAsia="zh-CN"/>
        </w:rPr>
      </w:pPr>
      <w:r w:rsidRPr="001F11C9">
        <w:rPr>
          <w:rFonts w:eastAsia="SimSun"/>
          <w:sz w:val="20"/>
          <w:szCs w:val="20"/>
          <w:lang w:eastAsia="zh-CN"/>
        </w:rPr>
        <w:t>neoprávněně přeruší provádění díla po dobu delší než 10 dnů,</w:t>
      </w:r>
    </w:p>
    <w:p w:rsidR="00867BED" w:rsidRPr="001F11C9" w:rsidRDefault="00867BED" w:rsidP="00867BED">
      <w:pPr>
        <w:numPr>
          <w:ilvl w:val="2"/>
          <w:numId w:val="4"/>
        </w:numPr>
        <w:autoSpaceDE w:val="0"/>
        <w:autoSpaceDN w:val="0"/>
        <w:adjustRightInd w:val="0"/>
        <w:spacing w:before="60"/>
        <w:ind w:left="720" w:hanging="153"/>
        <w:jc w:val="both"/>
        <w:rPr>
          <w:rFonts w:eastAsia="SimSun"/>
          <w:sz w:val="20"/>
          <w:szCs w:val="20"/>
          <w:lang w:eastAsia="zh-CN"/>
        </w:rPr>
      </w:pPr>
      <w:r w:rsidRPr="001F11C9">
        <w:rPr>
          <w:rFonts w:eastAsia="SimSun"/>
          <w:sz w:val="20"/>
          <w:szCs w:val="20"/>
          <w:lang w:eastAsia="zh-CN"/>
        </w:rPr>
        <w:t>přes písemné upozornění objednatele provádí dílo s nedostatečnou odbornou péčí, v rozporu s projektovou dokumentací, platnými technickými normami, obecně závaznými právními předpisy, případně pokyny objednatele,</w:t>
      </w:r>
    </w:p>
    <w:p w:rsidR="00867BED" w:rsidRPr="001F11C9" w:rsidRDefault="00867BED" w:rsidP="00867BED">
      <w:pPr>
        <w:numPr>
          <w:ilvl w:val="2"/>
          <w:numId w:val="4"/>
        </w:numPr>
        <w:autoSpaceDE w:val="0"/>
        <w:autoSpaceDN w:val="0"/>
        <w:adjustRightInd w:val="0"/>
        <w:spacing w:before="60"/>
        <w:ind w:left="720" w:hanging="153"/>
        <w:jc w:val="both"/>
        <w:rPr>
          <w:rFonts w:eastAsia="SimSun"/>
          <w:sz w:val="20"/>
          <w:szCs w:val="20"/>
          <w:lang w:eastAsia="zh-CN"/>
        </w:rPr>
      </w:pPr>
      <w:r w:rsidRPr="001F11C9">
        <w:rPr>
          <w:rFonts w:eastAsia="SimSun"/>
          <w:sz w:val="20"/>
          <w:szCs w:val="20"/>
          <w:lang w:eastAsia="zh-CN"/>
        </w:rPr>
        <w:t>poruší svoje povinnosti sjednané v článku 12. Smlouvy,</w:t>
      </w:r>
    </w:p>
    <w:p w:rsidR="00867BED" w:rsidRPr="001F11C9" w:rsidRDefault="00867BED" w:rsidP="00867BED">
      <w:pPr>
        <w:numPr>
          <w:ilvl w:val="2"/>
          <w:numId w:val="4"/>
        </w:numPr>
        <w:autoSpaceDE w:val="0"/>
        <w:autoSpaceDN w:val="0"/>
        <w:adjustRightInd w:val="0"/>
        <w:spacing w:before="60"/>
        <w:ind w:left="720" w:hanging="153"/>
        <w:jc w:val="both"/>
        <w:rPr>
          <w:sz w:val="20"/>
          <w:szCs w:val="20"/>
        </w:rPr>
      </w:pPr>
      <w:r w:rsidRPr="001F11C9">
        <w:rPr>
          <w:rFonts w:eastAsia="SimSun"/>
          <w:sz w:val="20"/>
          <w:szCs w:val="20"/>
          <w:lang w:eastAsia="zh-CN"/>
        </w:rPr>
        <w:t>bude dlužníkem, u nějž bude v zahájeném insolvenčním řízení zjištěn úpadek a rozhodnuto o konkurzu,</w:t>
      </w:r>
    </w:p>
    <w:p w:rsidR="00867BED" w:rsidRPr="001F11C9" w:rsidRDefault="00867BED" w:rsidP="00867BED">
      <w:pPr>
        <w:numPr>
          <w:ilvl w:val="2"/>
          <w:numId w:val="4"/>
        </w:numPr>
        <w:autoSpaceDE w:val="0"/>
        <w:autoSpaceDN w:val="0"/>
        <w:adjustRightInd w:val="0"/>
        <w:spacing w:before="60"/>
        <w:ind w:left="720" w:hanging="153"/>
        <w:jc w:val="both"/>
        <w:rPr>
          <w:sz w:val="20"/>
          <w:szCs w:val="20"/>
        </w:rPr>
      </w:pPr>
      <w:r w:rsidRPr="001F11C9">
        <w:rPr>
          <w:rFonts w:eastAsia="SimSun"/>
          <w:sz w:val="20"/>
          <w:szCs w:val="20"/>
          <w:lang w:eastAsia="zh-CN"/>
        </w:rPr>
        <w:lastRenderedPageBreak/>
        <w:t>vstoupí do likvidace.</w:t>
      </w:r>
    </w:p>
    <w:p w:rsidR="00867BED" w:rsidRPr="001F11C9" w:rsidRDefault="00867BED" w:rsidP="00867BED">
      <w:pPr>
        <w:numPr>
          <w:ilvl w:val="1"/>
          <w:numId w:val="16"/>
        </w:numPr>
        <w:autoSpaceDE w:val="0"/>
        <w:autoSpaceDN w:val="0"/>
        <w:adjustRightInd w:val="0"/>
        <w:spacing w:before="60"/>
        <w:jc w:val="both"/>
        <w:rPr>
          <w:sz w:val="20"/>
          <w:szCs w:val="20"/>
        </w:rPr>
      </w:pPr>
      <w:r w:rsidRPr="001F11C9">
        <w:rPr>
          <w:sz w:val="20"/>
          <w:szCs w:val="20"/>
        </w:rPr>
        <w:t>Zhotovitel může od Smlouvy odstoupit v případě, že</w:t>
      </w:r>
    </w:p>
    <w:p w:rsidR="00867BED" w:rsidRPr="001F11C9" w:rsidRDefault="00867BED" w:rsidP="00867BED">
      <w:pPr>
        <w:numPr>
          <w:ilvl w:val="2"/>
          <w:numId w:val="4"/>
        </w:numPr>
        <w:autoSpaceDE w:val="0"/>
        <w:autoSpaceDN w:val="0"/>
        <w:adjustRightInd w:val="0"/>
        <w:spacing w:before="60"/>
        <w:ind w:left="720" w:hanging="153"/>
        <w:jc w:val="both"/>
        <w:rPr>
          <w:sz w:val="20"/>
          <w:szCs w:val="20"/>
        </w:rPr>
      </w:pPr>
      <w:r w:rsidRPr="001F11C9">
        <w:rPr>
          <w:sz w:val="20"/>
          <w:szCs w:val="20"/>
        </w:rPr>
        <w:t>objednatel opomene vykonat svou povinnost, a tím způsobí zhotovitelovu neschopnost provést smluvený výkon. Odstoupení je přípustné teprve tehdy, když zhotovitel písemně navrhl objednateli přiměřenou lhůtu ke splnění závazku a ta neúspěšně uplynula,</w:t>
      </w:r>
    </w:p>
    <w:p w:rsidR="00867BED" w:rsidRPr="001F11C9" w:rsidRDefault="00867BED" w:rsidP="00867BED">
      <w:pPr>
        <w:numPr>
          <w:ilvl w:val="2"/>
          <w:numId w:val="4"/>
        </w:numPr>
        <w:autoSpaceDE w:val="0"/>
        <w:autoSpaceDN w:val="0"/>
        <w:adjustRightInd w:val="0"/>
        <w:spacing w:before="60"/>
        <w:ind w:left="720" w:hanging="153"/>
        <w:jc w:val="both"/>
        <w:rPr>
          <w:sz w:val="20"/>
          <w:szCs w:val="20"/>
        </w:rPr>
      </w:pPr>
      <w:r w:rsidRPr="001F11C9">
        <w:rPr>
          <w:sz w:val="20"/>
          <w:szCs w:val="20"/>
        </w:rPr>
        <w:t>objednatel splatnou platbu neprovede nebo se jinak dostane do prodlení s úhradou oproti dohodnutým platebním podmínkám. Odstoupení je přípustné teprve tehdy, když objednatel neuhradil sjednanou platbu ani po uplynutí lhůty 30 (třiceti) dnů od splatnosti sjednané platby, pokud nebude dohodnuto jinak.</w:t>
      </w:r>
    </w:p>
    <w:p w:rsidR="00867BED" w:rsidRPr="001F11C9" w:rsidRDefault="00867BED" w:rsidP="00867BED">
      <w:pPr>
        <w:numPr>
          <w:ilvl w:val="1"/>
          <w:numId w:val="16"/>
        </w:numPr>
        <w:autoSpaceDE w:val="0"/>
        <w:autoSpaceDN w:val="0"/>
        <w:adjustRightInd w:val="0"/>
        <w:spacing w:before="60"/>
        <w:jc w:val="both"/>
        <w:rPr>
          <w:rFonts w:eastAsia="SimSun"/>
          <w:sz w:val="20"/>
          <w:szCs w:val="20"/>
          <w:lang w:eastAsia="zh-CN"/>
        </w:rPr>
      </w:pPr>
      <w:r w:rsidRPr="001F11C9">
        <w:rPr>
          <w:rFonts w:eastAsia="SimSun"/>
          <w:sz w:val="20"/>
          <w:szCs w:val="20"/>
          <w:lang w:eastAsia="zh-CN"/>
        </w:rPr>
        <w:t>Každá ze smluvních stran je oprávněna písemně odstoupit od Smlouvy, pokud z důvodu vyšší moci bude zcela a na dobu delší než 30 dnů znemožněno některé ze smluvních stran plnit své závazky ze Smlouvy.</w:t>
      </w:r>
      <w:r w:rsidRPr="001F11C9">
        <w:rPr>
          <w:sz w:val="20"/>
          <w:szCs w:val="20"/>
        </w:rPr>
        <w:t xml:space="preserve"> </w:t>
      </w:r>
    </w:p>
    <w:p w:rsidR="00867BED" w:rsidRPr="001F11C9" w:rsidRDefault="00867BED" w:rsidP="00867BED">
      <w:pPr>
        <w:numPr>
          <w:ilvl w:val="1"/>
          <w:numId w:val="16"/>
        </w:numPr>
        <w:autoSpaceDE w:val="0"/>
        <w:autoSpaceDN w:val="0"/>
        <w:adjustRightInd w:val="0"/>
        <w:spacing w:before="60"/>
        <w:jc w:val="both"/>
        <w:rPr>
          <w:rFonts w:eastAsia="SimSun"/>
          <w:sz w:val="20"/>
          <w:szCs w:val="20"/>
          <w:lang w:eastAsia="zh-CN"/>
        </w:rPr>
      </w:pPr>
      <w:r w:rsidRPr="001F11C9">
        <w:rPr>
          <w:sz w:val="20"/>
          <w:szCs w:val="20"/>
        </w:rPr>
        <w:t xml:space="preserve">Každá ze smluvních má právo odstoupit od Smlouvy v případě, že objednatel nevyzve písemně zhotovitele k předání staveniště ve lhůtě 12 měsíců od podepsání Smlouvy. Odstoupení od Smlouvy v takovém případě nepodléhá žádným sankcím a nevykazuje žádné nároky ani závazky vůči druhé straně. </w:t>
      </w:r>
    </w:p>
    <w:p w:rsidR="00867BED" w:rsidRPr="001F11C9" w:rsidRDefault="00867BED" w:rsidP="00867BED">
      <w:pPr>
        <w:numPr>
          <w:ilvl w:val="1"/>
          <w:numId w:val="16"/>
        </w:numPr>
        <w:autoSpaceDE w:val="0"/>
        <w:autoSpaceDN w:val="0"/>
        <w:adjustRightInd w:val="0"/>
        <w:spacing w:before="60"/>
        <w:jc w:val="both"/>
        <w:rPr>
          <w:sz w:val="20"/>
          <w:szCs w:val="20"/>
        </w:rPr>
      </w:pPr>
      <w:r w:rsidRPr="001F11C9">
        <w:rPr>
          <w:sz w:val="20"/>
          <w:szCs w:val="20"/>
        </w:rPr>
        <w:t>Účinky odstoupení nastávají dnem doručení písemného projevu vůle od Smlouvy odstoupit druhé straně. V pochybnostech se má za to, že oznámení bylo doručeno třetím dnem ode dne jeho odeslání na poslední známou adresu.</w:t>
      </w:r>
    </w:p>
    <w:p w:rsidR="00867BED" w:rsidRPr="001F11C9" w:rsidRDefault="00867BED" w:rsidP="00867BED">
      <w:pPr>
        <w:numPr>
          <w:ilvl w:val="0"/>
          <w:numId w:val="3"/>
        </w:numPr>
        <w:spacing w:before="240"/>
        <w:rPr>
          <w:sz w:val="20"/>
          <w:szCs w:val="20"/>
        </w:rPr>
      </w:pPr>
      <w:r w:rsidRPr="001F11C9">
        <w:rPr>
          <w:b/>
          <w:sz w:val="20"/>
          <w:szCs w:val="20"/>
        </w:rPr>
        <w:t xml:space="preserve">Smluvní pokuty    </w:t>
      </w:r>
    </w:p>
    <w:p w:rsidR="00867BED" w:rsidRPr="001F11C9" w:rsidRDefault="00867BED" w:rsidP="00867BED">
      <w:pPr>
        <w:numPr>
          <w:ilvl w:val="1"/>
          <w:numId w:val="13"/>
        </w:numPr>
        <w:tabs>
          <w:tab w:val="clear" w:pos="567"/>
        </w:tabs>
        <w:autoSpaceDE w:val="0"/>
        <w:autoSpaceDN w:val="0"/>
        <w:adjustRightInd w:val="0"/>
        <w:spacing w:before="60"/>
        <w:ind w:hanging="567"/>
        <w:jc w:val="both"/>
        <w:rPr>
          <w:sz w:val="20"/>
          <w:szCs w:val="20"/>
        </w:rPr>
      </w:pPr>
      <w:r w:rsidRPr="001F11C9">
        <w:rPr>
          <w:sz w:val="20"/>
          <w:szCs w:val="20"/>
        </w:rPr>
        <w:t>Smluvní strany se dohodly, že budou uplatněny oprávněnou stranou z titulu neplnění níže uvedených závazků ze Smlouvy, tyto smluvní pokuty:</w:t>
      </w:r>
    </w:p>
    <w:p w:rsidR="00867BED" w:rsidRPr="001F11C9" w:rsidRDefault="00867BED" w:rsidP="00867BED">
      <w:pPr>
        <w:numPr>
          <w:ilvl w:val="2"/>
          <w:numId w:val="6"/>
        </w:numPr>
        <w:tabs>
          <w:tab w:val="clear" w:pos="862"/>
        </w:tabs>
        <w:autoSpaceDE w:val="0"/>
        <w:autoSpaceDN w:val="0"/>
        <w:adjustRightInd w:val="0"/>
        <w:spacing w:before="60"/>
        <w:ind w:left="1418" w:hanging="851"/>
        <w:jc w:val="both"/>
        <w:rPr>
          <w:sz w:val="20"/>
          <w:szCs w:val="20"/>
        </w:rPr>
      </w:pPr>
      <w:r w:rsidRPr="001F11C9">
        <w:rPr>
          <w:sz w:val="20"/>
          <w:szCs w:val="20"/>
        </w:rPr>
        <w:t xml:space="preserve">Smluvní pokuta za prodlení zhotovitele se splněním sjednaného termínu předání a převzetí díla ve výši </w:t>
      </w:r>
      <w:r w:rsidRPr="009C150F">
        <w:rPr>
          <w:b/>
          <w:sz w:val="20"/>
          <w:szCs w:val="20"/>
        </w:rPr>
        <w:t>10.</w:t>
      </w:r>
      <w:r w:rsidRPr="001F11C9">
        <w:rPr>
          <w:b/>
          <w:sz w:val="20"/>
          <w:szCs w:val="20"/>
        </w:rPr>
        <w:t>000,- Kč</w:t>
      </w:r>
      <w:r w:rsidRPr="001F11C9">
        <w:rPr>
          <w:sz w:val="20"/>
          <w:szCs w:val="20"/>
        </w:rPr>
        <w:t xml:space="preserve"> (</w:t>
      </w:r>
      <w:proofErr w:type="spellStart"/>
      <w:r>
        <w:rPr>
          <w:sz w:val="20"/>
          <w:szCs w:val="20"/>
        </w:rPr>
        <w:t>Deset</w:t>
      </w:r>
      <w:r w:rsidRPr="001F11C9">
        <w:rPr>
          <w:sz w:val="20"/>
          <w:szCs w:val="20"/>
        </w:rPr>
        <w:t>tisíc</w:t>
      </w:r>
      <w:proofErr w:type="spellEnd"/>
      <w:r w:rsidRPr="001F11C9">
        <w:rPr>
          <w:sz w:val="20"/>
          <w:szCs w:val="20"/>
        </w:rPr>
        <w:t xml:space="preserve"> korun českých) za každý i započatý den prodlení, až do data podepsání protokolu o předání a převzetí.</w:t>
      </w:r>
    </w:p>
    <w:p w:rsidR="00867BED" w:rsidRPr="001F11C9" w:rsidRDefault="00867BED" w:rsidP="00867BED">
      <w:pPr>
        <w:numPr>
          <w:ilvl w:val="2"/>
          <w:numId w:val="6"/>
        </w:numPr>
        <w:tabs>
          <w:tab w:val="clear" w:pos="862"/>
        </w:tabs>
        <w:autoSpaceDE w:val="0"/>
        <w:autoSpaceDN w:val="0"/>
        <w:adjustRightInd w:val="0"/>
        <w:spacing w:before="60"/>
        <w:ind w:left="1418" w:hanging="851"/>
        <w:jc w:val="both"/>
        <w:rPr>
          <w:sz w:val="20"/>
          <w:szCs w:val="20"/>
        </w:rPr>
      </w:pPr>
      <w:r w:rsidRPr="001F11C9">
        <w:rPr>
          <w:sz w:val="20"/>
          <w:szCs w:val="20"/>
        </w:rPr>
        <w:t xml:space="preserve">Smluvní pokuta za prodlení zhotovitele s odstraněním vad a nedodělků ve výši </w:t>
      </w:r>
      <w:r>
        <w:rPr>
          <w:sz w:val="20"/>
          <w:szCs w:val="20"/>
        </w:rPr>
        <w:t>1</w:t>
      </w:r>
      <w:r w:rsidRPr="001F11C9">
        <w:rPr>
          <w:b/>
          <w:sz w:val="20"/>
          <w:szCs w:val="20"/>
        </w:rPr>
        <w:t>.000,- Kč</w:t>
      </w:r>
      <w:r w:rsidRPr="001F11C9">
        <w:rPr>
          <w:sz w:val="20"/>
          <w:szCs w:val="20"/>
        </w:rPr>
        <w:t xml:space="preserve"> (</w:t>
      </w:r>
      <w:proofErr w:type="spellStart"/>
      <w:r>
        <w:rPr>
          <w:sz w:val="20"/>
          <w:szCs w:val="20"/>
        </w:rPr>
        <w:t>Jeden</w:t>
      </w:r>
      <w:r w:rsidRPr="001F11C9">
        <w:rPr>
          <w:sz w:val="20"/>
          <w:szCs w:val="20"/>
        </w:rPr>
        <w:t>tisíc</w:t>
      </w:r>
      <w:proofErr w:type="spellEnd"/>
      <w:r w:rsidRPr="001F11C9">
        <w:rPr>
          <w:sz w:val="20"/>
          <w:szCs w:val="20"/>
        </w:rPr>
        <w:t xml:space="preserve"> korun českých) za každou vadu a každý den prodlení oproti lhůtě pro její odstranění uvedené v protokolu o předání a převzetí díla až do dne, kdy vady a nedodělky budou odstraněny.</w:t>
      </w:r>
    </w:p>
    <w:p w:rsidR="00867BED" w:rsidRPr="001F11C9" w:rsidRDefault="00867BED" w:rsidP="00867BED">
      <w:pPr>
        <w:numPr>
          <w:ilvl w:val="2"/>
          <w:numId w:val="6"/>
        </w:numPr>
        <w:tabs>
          <w:tab w:val="clear" w:pos="862"/>
        </w:tabs>
        <w:autoSpaceDE w:val="0"/>
        <w:autoSpaceDN w:val="0"/>
        <w:adjustRightInd w:val="0"/>
        <w:spacing w:before="60"/>
        <w:ind w:left="1418" w:hanging="851"/>
        <w:jc w:val="both"/>
        <w:rPr>
          <w:sz w:val="20"/>
          <w:szCs w:val="20"/>
        </w:rPr>
      </w:pPr>
      <w:r w:rsidRPr="001F11C9">
        <w:rPr>
          <w:sz w:val="20"/>
          <w:szCs w:val="20"/>
        </w:rPr>
        <w:t xml:space="preserve">Smluvní pokuta za prodlení zhotovitele s odstraněním vad zjištěných a uplatněných v rámci záruky ve výši </w:t>
      </w:r>
      <w:r w:rsidRPr="009C150F">
        <w:rPr>
          <w:b/>
          <w:sz w:val="20"/>
          <w:szCs w:val="20"/>
        </w:rPr>
        <w:t>5</w:t>
      </w:r>
      <w:r w:rsidRPr="001F11C9">
        <w:rPr>
          <w:b/>
          <w:sz w:val="20"/>
          <w:szCs w:val="20"/>
        </w:rPr>
        <w:t>.000,- Kč</w:t>
      </w:r>
      <w:r w:rsidRPr="001F11C9">
        <w:rPr>
          <w:sz w:val="20"/>
          <w:szCs w:val="20"/>
        </w:rPr>
        <w:t xml:space="preserve"> (</w:t>
      </w:r>
      <w:proofErr w:type="spellStart"/>
      <w:r>
        <w:rPr>
          <w:sz w:val="20"/>
          <w:szCs w:val="20"/>
        </w:rPr>
        <w:t>Pět</w:t>
      </w:r>
      <w:r w:rsidRPr="001F11C9">
        <w:rPr>
          <w:sz w:val="20"/>
          <w:szCs w:val="20"/>
        </w:rPr>
        <w:t>tisíc</w:t>
      </w:r>
      <w:proofErr w:type="spellEnd"/>
      <w:r w:rsidRPr="001F11C9">
        <w:rPr>
          <w:sz w:val="20"/>
          <w:szCs w:val="20"/>
        </w:rPr>
        <w:t xml:space="preserve"> korun českých) za každou vadu a každý den prodlení oproti dohodnuté lhůtě k odstranění uvedené v dohodě o odstranění vad až do dne, kdy vady a nedodělky budou odstraněny.</w:t>
      </w:r>
    </w:p>
    <w:p w:rsidR="00867BED" w:rsidRPr="001F11C9" w:rsidRDefault="00867BED" w:rsidP="00867BED">
      <w:pPr>
        <w:numPr>
          <w:ilvl w:val="2"/>
          <w:numId w:val="6"/>
        </w:numPr>
        <w:tabs>
          <w:tab w:val="clear" w:pos="862"/>
        </w:tabs>
        <w:autoSpaceDE w:val="0"/>
        <w:autoSpaceDN w:val="0"/>
        <w:adjustRightInd w:val="0"/>
        <w:spacing w:before="60"/>
        <w:ind w:left="1418" w:hanging="851"/>
        <w:jc w:val="both"/>
        <w:rPr>
          <w:sz w:val="20"/>
          <w:szCs w:val="20"/>
        </w:rPr>
      </w:pPr>
      <w:r w:rsidRPr="001F11C9">
        <w:rPr>
          <w:sz w:val="20"/>
          <w:szCs w:val="20"/>
        </w:rPr>
        <w:t xml:space="preserve">Smluvní pokuta za prodlení objednatele se zaplacením dohodnutých plateb ve sjednané lhůtě splatnosti ve výši </w:t>
      </w:r>
      <w:r w:rsidRPr="001F11C9">
        <w:rPr>
          <w:b/>
          <w:sz w:val="20"/>
          <w:szCs w:val="20"/>
        </w:rPr>
        <w:t>0,02 %</w:t>
      </w:r>
      <w:r w:rsidRPr="001F11C9">
        <w:rPr>
          <w:sz w:val="20"/>
          <w:szCs w:val="20"/>
        </w:rPr>
        <w:t xml:space="preserve"> z dlužné částky za každý i započatý den prodlení.</w:t>
      </w:r>
    </w:p>
    <w:p w:rsidR="00867BED" w:rsidRPr="001F11C9" w:rsidRDefault="00867BED" w:rsidP="00867BED">
      <w:pPr>
        <w:numPr>
          <w:ilvl w:val="2"/>
          <w:numId w:val="6"/>
        </w:numPr>
        <w:tabs>
          <w:tab w:val="num" w:pos="-4600"/>
        </w:tabs>
        <w:autoSpaceDE w:val="0"/>
        <w:autoSpaceDN w:val="0"/>
        <w:adjustRightInd w:val="0"/>
        <w:spacing w:before="60"/>
        <w:ind w:left="1400" w:hanging="799"/>
        <w:jc w:val="both"/>
        <w:rPr>
          <w:sz w:val="20"/>
          <w:szCs w:val="20"/>
        </w:rPr>
      </w:pPr>
      <w:r w:rsidRPr="001F11C9">
        <w:rPr>
          <w:sz w:val="20"/>
          <w:szCs w:val="20"/>
        </w:rPr>
        <w:t>Smluvní pokuta za prodlení zhotovitele s předáním bankovní záruky dle odst. 8.1</w:t>
      </w:r>
      <w:r>
        <w:rPr>
          <w:sz w:val="20"/>
          <w:szCs w:val="20"/>
        </w:rPr>
        <w:t>7</w:t>
      </w:r>
      <w:r w:rsidRPr="001F11C9">
        <w:rPr>
          <w:sz w:val="20"/>
          <w:szCs w:val="20"/>
        </w:rPr>
        <w:t xml:space="preserve">. a </w:t>
      </w:r>
      <w:r>
        <w:rPr>
          <w:sz w:val="20"/>
          <w:szCs w:val="20"/>
        </w:rPr>
        <w:t>8.18</w:t>
      </w:r>
      <w:r w:rsidRPr="001F11C9">
        <w:rPr>
          <w:sz w:val="20"/>
          <w:szCs w:val="20"/>
        </w:rPr>
        <w:t xml:space="preserve">. této Smlouvy ve výši </w:t>
      </w:r>
      <w:r w:rsidRPr="007342F0">
        <w:rPr>
          <w:b/>
          <w:sz w:val="20"/>
          <w:szCs w:val="20"/>
        </w:rPr>
        <w:t>0,1 %</w:t>
      </w:r>
      <w:r>
        <w:rPr>
          <w:sz w:val="20"/>
          <w:szCs w:val="20"/>
        </w:rPr>
        <w:t xml:space="preserve"> z ceny díla</w:t>
      </w:r>
      <w:r w:rsidRPr="001F11C9">
        <w:rPr>
          <w:sz w:val="20"/>
          <w:szCs w:val="20"/>
        </w:rPr>
        <w:t xml:space="preserve"> za každý i započatý den prodlení.</w:t>
      </w:r>
    </w:p>
    <w:p w:rsidR="00867BED" w:rsidRPr="001F11C9" w:rsidRDefault="00867BED" w:rsidP="00867BED">
      <w:pPr>
        <w:numPr>
          <w:ilvl w:val="2"/>
          <w:numId w:val="6"/>
        </w:numPr>
        <w:tabs>
          <w:tab w:val="num" w:pos="-4600"/>
        </w:tabs>
        <w:autoSpaceDE w:val="0"/>
        <w:autoSpaceDN w:val="0"/>
        <w:adjustRightInd w:val="0"/>
        <w:spacing w:before="60"/>
        <w:ind w:left="1400" w:hanging="799"/>
        <w:jc w:val="both"/>
        <w:rPr>
          <w:sz w:val="20"/>
          <w:szCs w:val="20"/>
        </w:rPr>
      </w:pPr>
      <w:r w:rsidRPr="001F11C9">
        <w:rPr>
          <w:sz w:val="20"/>
          <w:szCs w:val="20"/>
        </w:rPr>
        <w:t xml:space="preserve">Smluvní pokutu za prodlení zhotovitele s nedodržením termínu vyklizení staveniště dle odst. 5.1.3. této Smlouvy ve výši </w:t>
      </w:r>
      <w:r w:rsidRPr="007342F0">
        <w:rPr>
          <w:b/>
          <w:sz w:val="20"/>
          <w:szCs w:val="20"/>
        </w:rPr>
        <w:t>0,05 %</w:t>
      </w:r>
      <w:r w:rsidRPr="001F11C9">
        <w:rPr>
          <w:sz w:val="20"/>
          <w:szCs w:val="20"/>
        </w:rPr>
        <w:t xml:space="preserve"> za každý i započatý den prodlení.</w:t>
      </w:r>
    </w:p>
    <w:p w:rsidR="00867BED" w:rsidRPr="001F11C9" w:rsidRDefault="00867BED" w:rsidP="00867BED">
      <w:pPr>
        <w:numPr>
          <w:ilvl w:val="2"/>
          <w:numId w:val="6"/>
        </w:numPr>
        <w:tabs>
          <w:tab w:val="num" w:pos="-4600"/>
        </w:tabs>
        <w:autoSpaceDE w:val="0"/>
        <w:autoSpaceDN w:val="0"/>
        <w:adjustRightInd w:val="0"/>
        <w:spacing w:before="60"/>
        <w:ind w:left="1400" w:hanging="799"/>
        <w:jc w:val="both"/>
        <w:rPr>
          <w:sz w:val="20"/>
          <w:szCs w:val="20"/>
        </w:rPr>
      </w:pPr>
      <w:r w:rsidRPr="001F11C9">
        <w:rPr>
          <w:sz w:val="20"/>
          <w:szCs w:val="20"/>
        </w:rPr>
        <w:t xml:space="preserve">Nebudou-li na staveništi dodržovány zásady BOZP a bezpečnost bude opakovaně porušována, může objednatel udělit zhotoviteli smluvní pokutu až do výše </w:t>
      </w:r>
      <w:r w:rsidRPr="007342F0">
        <w:rPr>
          <w:b/>
          <w:sz w:val="20"/>
          <w:szCs w:val="20"/>
        </w:rPr>
        <w:t>25.000,- Kč</w:t>
      </w:r>
      <w:r w:rsidRPr="001F11C9">
        <w:rPr>
          <w:sz w:val="20"/>
          <w:szCs w:val="20"/>
        </w:rPr>
        <w:t xml:space="preserve"> za každé jedno porušení, a to i opakovaně.</w:t>
      </w:r>
    </w:p>
    <w:p w:rsidR="00867BED" w:rsidRPr="00387AF7" w:rsidRDefault="00867BED" w:rsidP="00867BED">
      <w:pPr>
        <w:numPr>
          <w:ilvl w:val="2"/>
          <w:numId w:val="6"/>
        </w:numPr>
        <w:tabs>
          <w:tab w:val="num" w:pos="-4600"/>
        </w:tabs>
        <w:autoSpaceDE w:val="0"/>
        <w:autoSpaceDN w:val="0"/>
        <w:adjustRightInd w:val="0"/>
        <w:spacing w:before="60"/>
        <w:ind w:left="1400" w:hanging="799"/>
        <w:jc w:val="both"/>
        <w:rPr>
          <w:sz w:val="20"/>
          <w:szCs w:val="20"/>
        </w:rPr>
      </w:pPr>
      <w:r w:rsidRPr="00387AF7">
        <w:rPr>
          <w:sz w:val="20"/>
          <w:szCs w:val="20"/>
        </w:rPr>
        <w:t xml:space="preserve">Objednatel má právo na úhradu smluvní pokuty ve výši </w:t>
      </w:r>
      <w:r w:rsidRPr="00387AF7">
        <w:rPr>
          <w:b/>
          <w:sz w:val="20"/>
          <w:szCs w:val="20"/>
        </w:rPr>
        <w:t>10.000,- Kč</w:t>
      </w:r>
      <w:r w:rsidRPr="00387AF7">
        <w:rPr>
          <w:sz w:val="20"/>
          <w:szCs w:val="20"/>
        </w:rPr>
        <w:t xml:space="preserve"> (Deset tisíc korun českých) v případě nesplnění či porušení každé jednotlivé povinnosti zhotovitele vyplývající z ustanovení odst. 4.3., 7.7., 9.9., 18.8., 18.10. a 18.12.</w:t>
      </w:r>
    </w:p>
    <w:p w:rsidR="00867BED" w:rsidRPr="001F11C9" w:rsidRDefault="00867BED" w:rsidP="00867BED">
      <w:pPr>
        <w:numPr>
          <w:ilvl w:val="1"/>
          <w:numId w:val="13"/>
        </w:numPr>
        <w:autoSpaceDE w:val="0"/>
        <w:autoSpaceDN w:val="0"/>
        <w:adjustRightInd w:val="0"/>
        <w:spacing w:before="60"/>
        <w:ind w:hanging="567"/>
        <w:jc w:val="both"/>
        <w:rPr>
          <w:sz w:val="20"/>
          <w:szCs w:val="20"/>
        </w:rPr>
      </w:pPr>
      <w:r w:rsidRPr="001F11C9">
        <w:rPr>
          <w:sz w:val="20"/>
          <w:szCs w:val="20"/>
        </w:rPr>
        <w:t>Smluvní strany se dohodly, že v případě vzniku škody způsobené porušením povinnosti ze závazku, na níž je dohodnuta smluvní pokuta, se hradí pouze škoda přesahující smluvní pokutu.</w:t>
      </w:r>
    </w:p>
    <w:p w:rsidR="00867BED" w:rsidRPr="001F11C9" w:rsidRDefault="00867BED" w:rsidP="00867BED">
      <w:pPr>
        <w:numPr>
          <w:ilvl w:val="0"/>
          <w:numId w:val="3"/>
        </w:numPr>
        <w:spacing w:before="240"/>
        <w:rPr>
          <w:b/>
          <w:sz w:val="20"/>
          <w:szCs w:val="20"/>
        </w:rPr>
      </w:pPr>
      <w:r w:rsidRPr="001F11C9">
        <w:rPr>
          <w:b/>
          <w:sz w:val="20"/>
          <w:szCs w:val="20"/>
        </w:rPr>
        <w:t>Jiná ujednání</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Smluvní strany se dohodly, že ve smyslu § 1977 OZ pokládají porušení smluvních povinností uvedených v následujících částech Smlouvy za porušení podstatné:</w:t>
      </w:r>
    </w:p>
    <w:p w:rsidR="00867BED" w:rsidRPr="001F11C9" w:rsidRDefault="00867BED" w:rsidP="00867BED">
      <w:pPr>
        <w:numPr>
          <w:ilvl w:val="2"/>
          <w:numId w:val="4"/>
        </w:numPr>
        <w:autoSpaceDE w:val="0"/>
        <w:autoSpaceDN w:val="0"/>
        <w:adjustRightInd w:val="0"/>
        <w:spacing w:before="60"/>
        <w:ind w:left="720" w:hanging="153"/>
        <w:jc w:val="both"/>
        <w:rPr>
          <w:sz w:val="20"/>
          <w:szCs w:val="20"/>
        </w:rPr>
      </w:pPr>
      <w:r w:rsidRPr="001F11C9">
        <w:rPr>
          <w:sz w:val="20"/>
          <w:szCs w:val="20"/>
        </w:rPr>
        <w:t>prodlení objednatele s povinností dle odst. 5.3. Smlouvy a odst. 6.1. Smlouvy,</w:t>
      </w:r>
    </w:p>
    <w:p w:rsidR="00867BED" w:rsidRPr="001F11C9" w:rsidRDefault="00867BED" w:rsidP="00867BED">
      <w:pPr>
        <w:numPr>
          <w:ilvl w:val="2"/>
          <w:numId w:val="4"/>
        </w:numPr>
        <w:autoSpaceDE w:val="0"/>
        <w:autoSpaceDN w:val="0"/>
        <w:adjustRightInd w:val="0"/>
        <w:spacing w:before="60"/>
        <w:ind w:left="720" w:hanging="153"/>
        <w:jc w:val="both"/>
        <w:rPr>
          <w:sz w:val="20"/>
          <w:szCs w:val="20"/>
        </w:rPr>
      </w:pPr>
      <w:r w:rsidRPr="001F11C9">
        <w:rPr>
          <w:sz w:val="20"/>
          <w:szCs w:val="20"/>
        </w:rPr>
        <w:t>prodlení zhotovitele s povinností dle odst. 5.1. Smlouvy.</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Každá ze smluvních stran ovlivněná vyšší mocí musí bez zpoždění</w:t>
      </w:r>
      <w:r>
        <w:rPr>
          <w:sz w:val="20"/>
          <w:szCs w:val="20"/>
        </w:rPr>
        <w:t>,</w:t>
      </w:r>
      <w:r w:rsidRPr="001F11C9">
        <w:rPr>
          <w:sz w:val="20"/>
          <w:szCs w:val="20"/>
        </w:rPr>
        <w:t xml:space="preserve"> a ne později než 5 (pět) dnů od výskytu vyšší moci oznámit druhé straně působení a charakteristiku vyšší moci. Jestliže z důvodu vyšší moci bude zhotovitel zpožděn v plnění svých závazků dle Smlouvy, bude mít právo na takové prodloužení termínu, které by mělo být za všech okolností čestné a přiměřené. Pokud by působení vyšší moci trvalo ne více než 30 dnů, nebudou zhotoviteli ani objednateli hrazeny žádné dodatečné náklady. V opačném případě budou tyto vlivy promítnuty dodatkem do smluvních ujednání.</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lastRenderedPageBreak/>
        <w:t xml:space="preserve">Jestliže bude zhotoviteli v důsledku vyšší moci definitivně zabráněno plnit tuto Smlouvu nebo její část, budou objednatel a zhotovitel oprávněni na základě vzájemného písemného oznámení ukončit Smlouvu nebo tu její část, v jejíž realizaci je zhotoviteli s konečnou platností zabráněno. V případě ukončení výše uvedeným způsobem musí objednatel zaplatit zhotoviteli poměrnou část odměny za provedené práce a za položky vyrobené před datem ukončení. </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rsidR="00867BED" w:rsidRPr="001F11C9" w:rsidRDefault="00867BED" w:rsidP="00867BED">
      <w:pPr>
        <w:numPr>
          <w:ilvl w:val="1"/>
          <w:numId w:val="7"/>
        </w:numPr>
        <w:tabs>
          <w:tab w:val="num" w:pos="-5100"/>
        </w:tabs>
        <w:autoSpaceDE w:val="0"/>
        <w:autoSpaceDN w:val="0"/>
        <w:adjustRightInd w:val="0"/>
        <w:spacing w:after="60"/>
        <w:ind w:left="600" w:hanging="600"/>
        <w:jc w:val="both"/>
        <w:rPr>
          <w:sz w:val="20"/>
          <w:szCs w:val="20"/>
        </w:rPr>
      </w:pPr>
      <w:r w:rsidRPr="001F11C9">
        <w:rPr>
          <w:sz w:val="20"/>
          <w:szCs w:val="20"/>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Odpovědnost za škodu se řídí obecně závaznými právními předpisy. Hradí se škoda skutečná i ušlý zisk, a to uvedením v předešlý stav nebo v penězích, přičemž právo volby má strana poškozená.</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Zhotovitel bude odpovědný za škodu, kterou způsobí objednateli, vzniklou v souvislosti s plněním Smlouvy zhotovitelem a jeho subdodavateli.</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 xml:space="preserve">Zhotovitel je podle ustanovení § 2 písm. e) zákona č. 320/2001 Sb., o finanční kontrole ve veřejné správě a o změně některých zákonů (zákon o finanční kontrole), ve znění </w:t>
      </w:r>
      <w:proofErr w:type="spellStart"/>
      <w:r w:rsidRPr="001F11C9">
        <w:rPr>
          <w:sz w:val="20"/>
          <w:szCs w:val="20"/>
        </w:rPr>
        <w:t>pozd</w:t>
      </w:r>
      <w:proofErr w:type="spellEnd"/>
      <w:r w:rsidRPr="001F11C9">
        <w:rPr>
          <w:sz w:val="20"/>
          <w:szCs w:val="20"/>
        </w:rPr>
        <w:t xml:space="preserve">. předpisů, osobou povinnou spolupůsobit při výkonu finanční kontroly prováděné v souvislosti s úhradou zboží a služeb z veřejných výdajů nebo z veřejné finanční podpory. </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 xml:space="preserve">Smluvní strany jsou povinny uchovávat veškerou dokumentaci související s prováděním Smlouvy a s realizací projektu vč. účetních dokladů po dobu deseti let od zániku závazků vyplývajících ze Smlouvy, minimálně však do konce roku 2028. </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Zhotovitel se dále zavazuje poskytnout na žádost objednatele písemně jakékoli doplňující informace související s realizací projektu ve lhůtě stanovené objednatelem</w:t>
      </w:r>
      <w:r>
        <w:rPr>
          <w:sz w:val="20"/>
          <w:szCs w:val="20"/>
        </w:rPr>
        <w:t>,</w:t>
      </w:r>
      <w:r w:rsidRPr="001F11C9">
        <w:rPr>
          <w:sz w:val="20"/>
          <w:szCs w:val="20"/>
        </w:rPr>
        <w:t xml:space="preserve"> a to po dobu deseti let od zániku závazků vyplývajících ze Smlouvy, minimálně však do konce roku 2028. </w:t>
      </w:r>
    </w:p>
    <w:p w:rsidR="00867BED" w:rsidRPr="001F11C9"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 xml:space="preserve">Zhotovitel se zavazuje nevydávat bez předchozího písemného souhlasu objednatele žádná stanoviska, komentáře či oznámení pro sdělovací prostředky nebo jiné veřejné distributory a zpracovatele informací či třetí osoby. </w:t>
      </w:r>
    </w:p>
    <w:p w:rsidR="00867BED"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1F11C9">
        <w:rPr>
          <w:sz w:val="20"/>
          <w:szCs w:val="20"/>
        </w:rPr>
        <w:t>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zadavatele, a to v souladu zejména s § 219 zákona o veřejných zakázkách.</w:t>
      </w:r>
    </w:p>
    <w:p w:rsidR="00867BED" w:rsidRPr="001428E8" w:rsidRDefault="00867BED" w:rsidP="00867BED">
      <w:pPr>
        <w:numPr>
          <w:ilvl w:val="1"/>
          <w:numId w:val="7"/>
        </w:numPr>
        <w:tabs>
          <w:tab w:val="clear" w:pos="158"/>
          <w:tab w:val="num" w:pos="0"/>
          <w:tab w:val="num" w:pos="567"/>
        </w:tabs>
        <w:spacing w:before="60"/>
        <w:ind w:left="567" w:hanging="567"/>
        <w:jc w:val="both"/>
        <w:rPr>
          <w:color w:val="000000"/>
          <w:sz w:val="20"/>
          <w:szCs w:val="20"/>
        </w:rPr>
      </w:pPr>
      <w:r w:rsidRPr="001428E8">
        <w:rPr>
          <w:sz w:val="20"/>
          <w:szCs w:val="20"/>
        </w:rPr>
        <w:t xml:space="preserve">Na financování </w:t>
      </w:r>
      <w:r>
        <w:rPr>
          <w:sz w:val="20"/>
          <w:szCs w:val="20"/>
        </w:rPr>
        <w:t>díla</w:t>
      </w:r>
      <w:r w:rsidRPr="001428E8">
        <w:rPr>
          <w:sz w:val="20"/>
          <w:szCs w:val="20"/>
        </w:rPr>
        <w:t xml:space="preserve"> je zadavateli poskytnuta podpora v rámci </w:t>
      </w:r>
      <w:r w:rsidR="00311EC2">
        <w:rPr>
          <w:sz w:val="20"/>
          <w:szCs w:val="20"/>
        </w:rPr>
        <w:t>Integrovaného regionálního operačního programu</w:t>
      </w:r>
      <w:r w:rsidR="008D6DF4">
        <w:rPr>
          <w:sz w:val="20"/>
          <w:szCs w:val="20"/>
        </w:rPr>
        <w:t xml:space="preserve"> (dále také jako „IROP“)</w:t>
      </w:r>
      <w:r w:rsidR="00495CA8">
        <w:rPr>
          <w:sz w:val="20"/>
          <w:szCs w:val="20"/>
        </w:rPr>
        <w:t>, výzva č. 72, prioritní osa 06.1: Konkurenceschopné, dostupné a bezpečné regiony, specifický cíl 1.2 Zvýšení Podílu udržitelných forem dopravy</w:t>
      </w:r>
      <w:r w:rsidRPr="001428E8">
        <w:rPr>
          <w:color w:val="000000"/>
          <w:sz w:val="20"/>
          <w:szCs w:val="20"/>
        </w:rPr>
        <w:t xml:space="preserve">, projekt </w:t>
      </w:r>
      <w:proofErr w:type="spellStart"/>
      <w:r w:rsidRPr="001428E8">
        <w:rPr>
          <w:color w:val="000000"/>
          <w:sz w:val="20"/>
          <w:szCs w:val="20"/>
        </w:rPr>
        <w:t>reg</w:t>
      </w:r>
      <w:proofErr w:type="spellEnd"/>
      <w:r w:rsidRPr="001428E8">
        <w:rPr>
          <w:color w:val="000000"/>
          <w:sz w:val="20"/>
          <w:szCs w:val="20"/>
        </w:rPr>
        <w:t xml:space="preserve">. č. </w:t>
      </w:r>
      <w:r w:rsidR="00495CA8" w:rsidRPr="00311EC2">
        <w:rPr>
          <w:sz w:val="20"/>
          <w:szCs w:val="20"/>
        </w:rPr>
        <w:t>CZ.06.1.37/0.0/0.0/16_077/0006251</w:t>
      </w:r>
      <w:r>
        <w:rPr>
          <w:color w:val="000000"/>
          <w:sz w:val="20"/>
          <w:szCs w:val="20"/>
        </w:rPr>
        <w:t>. V případě, že v době provádění díla vzniknou objednateli povinnosti na základě pokynů poskytovatele podpory, je objednatel povinen s nimi seznámit zhotovitele a zhotovitel je povinen se jimi řídit. Případné dopady na cenu stavby uvedenou v čl. 7 odst. 7.1 této Smlouvy budou řešeny v souladu s čl. 7 Smlouvy.</w:t>
      </w:r>
      <w:r w:rsidR="00141063">
        <w:rPr>
          <w:color w:val="000000"/>
          <w:sz w:val="20"/>
          <w:szCs w:val="20"/>
        </w:rPr>
        <w:t xml:space="preserve"> </w:t>
      </w:r>
      <w:r w:rsidR="008D6DF4">
        <w:rPr>
          <w:color w:val="000000"/>
          <w:sz w:val="20"/>
          <w:szCs w:val="20"/>
        </w:rPr>
        <w:t xml:space="preserve">Objednatel i zhotovitel jsou povinni respektovat Obecná pravidla pro žadatele a příjemce dotace IROP, </w:t>
      </w:r>
      <w:bookmarkStart w:id="3" w:name="_Hlk531186698"/>
      <w:r w:rsidR="008D6DF4">
        <w:rPr>
          <w:color w:val="000000"/>
          <w:sz w:val="20"/>
          <w:szCs w:val="20"/>
        </w:rPr>
        <w:t xml:space="preserve">Metodický pokyn pro oblast zadávání zakázek pro programové období </w:t>
      </w:r>
      <w:proofErr w:type="gramStart"/>
      <w:r w:rsidR="008D6DF4">
        <w:rPr>
          <w:color w:val="000000"/>
          <w:sz w:val="20"/>
          <w:szCs w:val="20"/>
        </w:rPr>
        <w:t>2014 – 2020</w:t>
      </w:r>
      <w:proofErr w:type="gramEnd"/>
      <w:r w:rsidR="008D6DF4">
        <w:rPr>
          <w:color w:val="000000"/>
          <w:sz w:val="20"/>
          <w:szCs w:val="20"/>
        </w:rPr>
        <w:t>, vydání 1.11. platnost od 15.5.2018.</w:t>
      </w:r>
      <w:bookmarkEnd w:id="3"/>
    </w:p>
    <w:p w:rsidR="00867BED" w:rsidRPr="00276F9B" w:rsidRDefault="00867BED" w:rsidP="00867BED">
      <w:pPr>
        <w:numPr>
          <w:ilvl w:val="1"/>
          <w:numId w:val="7"/>
        </w:numPr>
        <w:tabs>
          <w:tab w:val="num" w:pos="-5100"/>
        </w:tabs>
        <w:autoSpaceDE w:val="0"/>
        <w:autoSpaceDN w:val="0"/>
        <w:adjustRightInd w:val="0"/>
        <w:spacing w:before="60"/>
        <w:ind w:left="600" w:hanging="600"/>
        <w:jc w:val="both"/>
        <w:rPr>
          <w:sz w:val="20"/>
          <w:szCs w:val="20"/>
        </w:rPr>
      </w:pPr>
      <w:r w:rsidRPr="00276F9B">
        <w:rPr>
          <w:sz w:val="20"/>
          <w:szCs w:val="20"/>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867BED" w:rsidRPr="001F11C9" w:rsidRDefault="00867BED" w:rsidP="00867BED">
      <w:pPr>
        <w:numPr>
          <w:ilvl w:val="0"/>
          <w:numId w:val="3"/>
        </w:numPr>
        <w:spacing w:before="240"/>
        <w:rPr>
          <w:b/>
          <w:sz w:val="20"/>
          <w:szCs w:val="20"/>
        </w:rPr>
      </w:pPr>
      <w:r w:rsidRPr="001F11C9">
        <w:rPr>
          <w:b/>
          <w:sz w:val="20"/>
          <w:szCs w:val="20"/>
        </w:rPr>
        <w:t>Závěrečná ustanovení</w:t>
      </w:r>
    </w:p>
    <w:p w:rsidR="00867BED" w:rsidRPr="006D574E" w:rsidRDefault="00867BED" w:rsidP="00867BED">
      <w:pPr>
        <w:numPr>
          <w:ilvl w:val="1"/>
          <w:numId w:val="8"/>
        </w:numPr>
        <w:tabs>
          <w:tab w:val="clear" w:pos="0"/>
          <w:tab w:val="num" w:pos="-5040"/>
        </w:tabs>
        <w:autoSpaceDE w:val="0"/>
        <w:autoSpaceDN w:val="0"/>
        <w:adjustRightInd w:val="0"/>
        <w:spacing w:before="60"/>
        <w:ind w:left="567" w:hanging="567"/>
        <w:jc w:val="both"/>
        <w:rPr>
          <w:sz w:val="20"/>
          <w:szCs w:val="20"/>
        </w:rPr>
      </w:pPr>
      <w:r w:rsidRPr="001F11C9">
        <w:rPr>
          <w:sz w:val="20"/>
          <w:szCs w:val="20"/>
        </w:rPr>
        <w:t xml:space="preserve">Smlouva byla schválena usnesením Rady města Český Krumlov ze </w:t>
      </w:r>
      <w:r w:rsidRPr="006D574E">
        <w:rPr>
          <w:sz w:val="20"/>
          <w:szCs w:val="20"/>
        </w:rPr>
        <w:t xml:space="preserve">dne </w:t>
      </w:r>
      <w:r w:rsidR="008764B4">
        <w:rPr>
          <w:sz w:val="20"/>
          <w:szCs w:val="20"/>
        </w:rPr>
        <w:t>15. dubna 2019</w:t>
      </w:r>
      <w:r w:rsidRPr="006D574E">
        <w:rPr>
          <w:sz w:val="20"/>
          <w:szCs w:val="20"/>
        </w:rPr>
        <w:t>,</w:t>
      </w:r>
      <w:r w:rsidRPr="001F11C9">
        <w:rPr>
          <w:sz w:val="20"/>
          <w:szCs w:val="20"/>
        </w:rPr>
        <w:t xml:space="preserve"> č. usnesení: </w:t>
      </w:r>
      <w:r w:rsidR="008764B4">
        <w:rPr>
          <w:sz w:val="20"/>
          <w:szCs w:val="20"/>
        </w:rPr>
        <w:t>0175/RM9/2019</w:t>
      </w:r>
      <w:r w:rsidRPr="006D574E">
        <w:rPr>
          <w:sz w:val="20"/>
          <w:szCs w:val="20"/>
        </w:rPr>
        <w:t>.</w:t>
      </w:r>
    </w:p>
    <w:p w:rsidR="00867BED" w:rsidRDefault="00867BED" w:rsidP="00867BED">
      <w:pPr>
        <w:numPr>
          <w:ilvl w:val="1"/>
          <w:numId w:val="8"/>
        </w:numPr>
        <w:tabs>
          <w:tab w:val="clear" w:pos="0"/>
          <w:tab w:val="num" w:pos="-5040"/>
        </w:tabs>
        <w:autoSpaceDE w:val="0"/>
        <w:autoSpaceDN w:val="0"/>
        <w:adjustRightInd w:val="0"/>
        <w:spacing w:before="60"/>
        <w:ind w:left="567" w:hanging="567"/>
        <w:jc w:val="both"/>
        <w:rPr>
          <w:sz w:val="20"/>
          <w:szCs w:val="20"/>
        </w:rPr>
      </w:pPr>
      <w:r>
        <w:rPr>
          <w:sz w:val="20"/>
          <w:szCs w:val="20"/>
        </w:rPr>
        <w:t>V souladu se zákonem č. 340/2016 Sb., o registru smluv, nabývá s</w:t>
      </w:r>
      <w:r w:rsidRPr="00B72FC8">
        <w:rPr>
          <w:sz w:val="20"/>
          <w:szCs w:val="20"/>
        </w:rPr>
        <w:t>mlouva účinnosti okamžikem uveřejnění v registru smluv</w:t>
      </w:r>
      <w:r>
        <w:rPr>
          <w:sz w:val="20"/>
          <w:szCs w:val="20"/>
        </w:rPr>
        <w:t xml:space="preserve">. </w:t>
      </w:r>
      <w:r w:rsidRPr="001F11C9">
        <w:rPr>
          <w:sz w:val="20"/>
          <w:szCs w:val="20"/>
        </w:rPr>
        <w:t xml:space="preserve">Smluvní strany souhlasí, aby tato smlouva byla objednatelem zveřejněna v plném rozsahu v </w:t>
      </w:r>
      <w:r w:rsidRPr="001F11C9">
        <w:rPr>
          <w:sz w:val="20"/>
          <w:szCs w:val="20"/>
        </w:rPr>
        <w:lastRenderedPageBreak/>
        <w:t>elektronickém registru smluv, který slouží k uveřejňování smluv dle zákona č. 340/2015 Sb., o zvláštních podmínkách účinnosti některých smluv, uveřejňování těchto smluv a o registru smluv (zákon o registru smluv)</w:t>
      </w:r>
    </w:p>
    <w:p w:rsidR="00867BED" w:rsidRDefault="00867BED" w:rsidP="00867BED">
      <w:pPr>
        <w:numPr>
          <w:ilvl w:val="1"/>
          <w:numId w:val="8"/>
        </w:numPr>
        <w:tabs>
          <w:tab w:val="clear" w:pos="0"/>
          <w:tab w:val="num" w:pos="-5040"/>
        </w:tabs>
        <w:autoSpaceDE w:val="0"/>
        <w:autoSpaceDN w:val="0"/>
        <w:adjustRightInd w:val="0"/>
        <w:spacing w:before="60"/>
        <w:ind w:left="567" w:hanging="567"/>
        <w:jc w:val="both"/>
        <w:rPr>
          <w:sz w:val="20"/>
          <w:szCs w:val="20"/>
        </w:rPr>
      </w:pPr>
      <w:r w:rsidRPr="00B72FC8">
        <w:rPr>
          <w:sz w:val="20"/>
          <w:szCs w:val="20"/>
        </w:rPr>
        <w:t>Smlouva se řídí právním řádem České republiky. Vztahy mezi stranami se řídí zákonem č. 89/2012 Sb., občanský zákoník, pokud Smlouva nestanoví jinak.</w:t>
      </w:r>
    </w:p>
    <w:p w:rsidR="00867BED" w:rsidRPr="006619F5" w:rsidRDefault="00867BED" w:rsidP="00867BED">
      <w:pPr>
        <w:spacing w:before="60"/>
        <w:ind w:left="567"/>
        <w:jc w:val="both"/>
        <w:rPr>
          <w:sz w:val="20"/>
          <w:szCs w:val="20"/>
          <w:highlight w:val="yellow"/>
        </w:rPr>
      </w:pPr>
      <w:r w:rsidRPr="001F11C9">
        <w:rPr>
          <w:iCs/>
          <w:sz w:val="20"/>
          <w:szCs w:val="20"/>
        </w:rPr>
        <w:t>Věci touto Smlouvou neupravené se řídí Všeobecnými obchodními podmínkami města Český Krumlov</w:t>
      </w:r>
      <w:r w:rsidRPr="00C62803">
        <w:rPr>
          <w:iCs/>
          <w:sz w:val="20"/>
          <w:szCs w:val="20"/>
        </w:rPr>
        <w:t xml:space="preserve">, </w:t>
      </w:r>
      <w:r w:rsidRPr="00C62803">
        <w:rPr>
          <w:sz w:val="20"/>
          <w:szCs w:val="20"/>
        </w:rPr>
        <w:t xml:space="preserve">které </w:t>
      </w:r>
      <w:r>
        <w:rPr>
          <w:sz w:val="20"/>
          <w:szCs w:val="20"/>
        </w:rPr>
        <w:t>tvoří přílohu č. 3 Smlouvy.</w:t>
      </w:r>
      <w:r w:rsidRPr="001F11C9">
        <w:rPr>
          <w:sz w:val="20"/>
          <w:szCs w:val="20"/>
        </w:rPr>
        <w:t xml:space="preserve"> </w:t>
      </w:r>
      <w:r w:rsidRPr="005D41F5">
        <w:rPr>
          <w:sz w:val="20"/>
          <w:szCs w:val="20"/>
        </w:rPr>
        <w:t>V případě rozporu VOP s platným obecně závazným právním předpisem (zákon, nařízení, vyhláška apod</w:t>
      </w:r>
      <w:r w:rsidRPr="0032784F">
        <w:rPr>
          <w:sz w:val="20"/>
          <w:szCs w:val="20"/>
        </w:rPr>
        <w:t>.), bude místo sporného ustanovení VOP uplatněno příslušné ustanovení obecně závazného právního předpisu. V případě rozporu VOP s</w:t>
      </w:r>
      <w:r w:rsidR="008D6DF4">
        <w:rPr>
          <w:sz w:val="20"/>
          <w:szCs w:val="20"/>
        </w:rPr>
        <w:t xml:space="preserve"> Obecnými pravidly IROP pro žadatele a příjemce dotace, přílohou č. 3 - </w:t>
      </w:r>
      <w:r w:rsidR="008D6DF4">
        <w:rPr>
          <w:color w:val="000000"/>
          <w:sz w:val="20"/>
          <w:szCs w:val="20"/>
        </w:rPr>
        <w:t xml:space="preserve">Metodickým pokynem pro oblast zadávání zakázek pro programové období </w:t>
      </w:r>
      <w:proofErr w:type="gramStart"/>
      <w:r w:rsidR="008D6DF4">
        <w:rPr>
          <w:color w:val="000000"/>
          <w:sz w:val="20"/>
          <w:szCs w:val="20"/>
        </w:rPr>
        <w:t>2014 – 2020</w:t>
      </w:r>
      <w:proofErr w:type="gramEnd"/>
      <w:r w:rsidR="008D6DF4">
        <w:rPr>
          <w:color w:val="000000"/>
          <w:sz w:val="20"/>
          <w:szCs w:val="20"/>
        </w:rPr>
        <w:t>, vydání 1.11. platnost od 15.5.2018</w:t>
      </w:r>
      <w:r w:rsidRPr="0032784F">
        <w:rPr>
          <w:sz w:val="20"/>
          <w:szCs w:val="20"/>
        </w:rPr>
        <w:t>, nebude příslušné ustanovení uplatněno a bude postupováno v souladu s těmito pokyny, zejména přílohou č. 1 – Obchodní podmínky zakázek na stavební práce.</w:t>
      </w:r>
    </w:p>
    <w:p w:rsidR="00867BED" w:rsidRPr="006619F5" w:rsidRDefault="00867BED" w:rsidP="00867BED">
      <w:pPr>
        <w:numPr>
          <w:ilvl w:val="1"/>
          <w:numId w:val="8"/>
        </w:numPr>
        <w:tabs>
          <w:tab w:val="clear" w:pos="0"/>
          <w:tab w:val="num" w:pos="-5100"/>
        </w:tabs>
        <w:autoSpaceDE w:val="0"/>
        <w:autoSpaceDN w:val="0"/>
        <w:adjustRightInd w:val="0"/>
        <w:spacing w:before="60"/>
        <w:ind w:hanging="574"/>
        <w:jc w:val="both"/>
        <w:rPr>
          <w:sz w:val="20"/>
          <w:szCs w:val="20"/>
        </w:rPr>
      </w:pPr>
      <w:r w:rsidRPr="006619F5">
        <w:rPr>
          <w:iCs/>
          <w:sz w:val="20"/>
          <w:szCs w:val="20"/>
        </w:rPr>
        <w:t>Pokud Smlouva obsahuje odlišná ustanovení od Všeobecných obchodních podmínek města Český Krumlov, platí ustanovení Smlouvy.</w:t>
      </w:r>
    </w:p>
    <w:p w:rsidR="00867BED" w:rsidRPr="006619F5" w:rsidRDefault="00867BED" w:rsidP="00867BED">
      <w:pPr>
        <w:numPr>
          <w:ilvl w:val="1"/>
          <w:numId w:val="8"/>
        </w:numPr>
        <w:tabs>
          <w:tab w:val="clear" w:pos="0"/>
          <w:tab w:val="num" w:pos="-5100"/>
        </w:tabs>
        <w:autoSpaceDE w:val="0"/>
        <w:autoSpaceDN w:val="0"/>
        <w:adjustRightInd w:val="0"/>
        <w:spacing w:before="60"/>
        <w:ind w:hanging="574"/>
        <w:jc w:val="both"/>
        <w:rPr>
          <w:sz w:val="20"/>
          <w:szCs w:val="20"/>
        </w:rPr>
      </w:pPr>
      <w:r w:rsidRPr="006619F5">
        <w:rPr>
          <w:sz w:val="20"/>
          <w:szCs w:val="20"/>
        </w:rPr>
        <w:t>Tato Smlouva může být měněna a doplňována pouze písemnými vzestupně číslovanými dodatky ke Smlouvě po řádném potvrzení a podepsání zástupců obou smluvních stran.</w:t>
      </w:r>
    </w:p>
    <w:p w:rsidR="00867BED" w:rsidRDefault="00867BED" w:rsidP="00867BED">
      <w:pPr>
        <w:numPr>
          <w:ilvl w:val="1"/>
          <w:numId w:val="8"/>
        </w:numPr>
        <w:tabs>
          <w:tab w:val="clear" w:pos="0"/>
          <w:tab w:val="num" w:pos="-5100"/>
        </w:tabs>
        <w:autoSpaceDE w:val="0"/>
        <w:autoSpaceDN w:val="0"/>
        <w:adjustRightInd w:val="0"/>
        <w:spacing w:before="60"/>
        <w:ind w:hanging="574"/>
        <w:jc w:val="both"/>
        <w:rPr>
          <w:sz w:val="20"/>
          <w:szCs w:val="20"/>
        </w:rPr>
      </w:pPr>
      <w:r w:rsidRPr="009B4074">
        <w:rPr>
          <w:sz w:val="20"/>
          <w:szCs w:val="20"/>
        </w:rPr>
        <w:t>Zhotovitel není oprávněn postoupit jakákoliv práva, povinnosti a závazky vyplývající z této Smlouvy, vč. postoupení Smlouvy ve smyslu §§ 1895 a násl. občanského zákoníku, bez předchozího písemného souhlasu objednatele.</w:t>
      </w:r>
    </w:p>
    <w:p w:rsidR="00311EC2" w:rsidRDefault="00867BED" w:rsidP="00311EC2">
      <w:pPr>
        <w:numPr>
          <w:ilvl w:val="1"/>
          <w:numId w:val="8"/>
        </w:numPr>
        <w:tabs>
          <w:tab w:val="clear" w:pos="0"/>
          <w:tab w:val="num" w:pos="-5100"/>
        </w:tabs>
        <w:autoSpaceDE w:val="0"/>
        <w:autoSpaceDN w:val="0"/>
        <w:adjustRightInd w:val="0"/>
        <w:spacing w:before="60"/>
        <w:ind w:hanging="574"/>
        <w:jc w:val="both"/>
        <w:rPr>
          <w:sz w:val="20"/>
          <w:szCs w:val="20"/>
        </w:rPr>
      </w:pPr>
      <w:r w:rsidRPr="00311EC2">
        <w:rPr>
          <w:sz w:val="20"/>
          <w:szCs w:val="20"/>
        </w:rPr>
        <w:t xml:space="preserve">Zhotovitel souhlasí se zveřejněním údajů, týkajících se realizované zakázky, tj. jméno, příjmení, název firmy, IČO a znění SOD, výše cen dle platného zákona o veřejných zakázkách a ostatních souvisejících právních norem. </w:t>
      </w:r>
    </w:p>
    <w:p w:rsidR="00867BED" w:rsidRPr="00311EC2" w:rsidRDefault="00867BED" w:rsidP="00311EC2">
      <w:pPr>
        <w:numPr>
          <w:ilvl w:val="1"/>
          <w:numId w:val="8"/>
        </w:numPr>
        <w:tabs>
          <w:tab w:val="clear" w:pos="0"/>
          <w:tab w:val="num" w:pos="-5100"/>
        </w:tabs>
        <w:autoSpaceDE w:val="0"/>
        <w:autoSpaceDN w:val="0"/>
        <w:adjustRightInd w:val="0"/>
        <w:spacing w:before="60"/>
        <w:ind w:hanging="574"/>
        <w:jc w:val="both"/>
        <w:rPr>
          <w:sz w:val="20"/>
          <w:szCs w:val="20"/>
        </w:rPr>
      </w:pPr>
      <w:r w:rsidRPr="00311EC2">
        <w:rPr>
          <w:sz w:val="20"/>
          <w:szCs w:val="20"/>
        </w:rPr>
        <w:t>Smlouva je vypracována v pěti stejnopisech s platností originálu, z nichž objednatel obdrží tři podepsaná vyhotovení a zhotovitel obdrží dvě podepsaná vyhotovení.</w:t>
      </w:r>
    </w:p>
    <w:p w:rsidR="00867BED" w:rsidRPr="002E15A3" w:rsidRDefault="00867BED" w:rsidP="00867BED">
      <w:pPr>
        <w:numPr>
          <w:ilvl w:val="1"/>
          <w:numId w:val="8"/>
        </w:numPr>
        <w:tabs>
          <w:tab w:val="clear" w:pos="0"/>
          <w:tab w:val="num" w:pos="-5100"/>
        </w:tabs>
        <w:autoSpaceDE w:val="0"/>
        <w:autoSpaceDN w:val="0"/>
        <w:adjustRightInd w:val="0"/>
        <w:spacing w:before="60"/>
        <w:ind w:hanging="574"/>
        <w:jc w:val="both"/>
        <w:rPr>
          <w:sz w:val="20"/>
          <w:szCs w:val="20"/>
        </w:rPr>
      </w:pPr>
      <w:r w:rsidRPr="001F11C9">
        <w:rPr>
          <w:sz w:val="20"/>
          <w:szCs w:val="20"/>
        </w:rPr>
        <w:t xml:space="preserve">Smluvní strany prohlašují, že tato Smlouva obsahuje úplnou dohodu smluvních stran o jejím obsahu a že byla </w:t>
      </w:r>
      <w:r w:rsidRPr="002E15A3">
        <w:rPr>
          <w:sz w:val="20"/>
          <w:szCs w:val="20"/>
        </w:rPr>
        <w:t>uzavřena na základě jejich svobodné a vážné vůle, na důkaz čehož připojují své podpisy.</w:t>
      </w:r>
    </w:p>
    <w:p w:rsidR="00867BED" w:rsidRPr="002E15A3" w:rsidRDefault="00867BED" w:rsidP="00867BED">
      <w:pPr>
        <w:numPr>
          <w:ilvl w:val="1"/>
          <w:numId w:val="8"/>
        </w:numPr>
        <w:tabs>
          <w:tab w:val="clear" w:pos="0"/>
          <w:tab w:val="num" w:pos="-5100"/>
        </w:tabs>
        <w:autoSpaceDE w:val="0"/>
        <w:autoSpaceDN w:val="0"/>
        <w:adjustRightInd w:val="0"/>
        <w:spacing w:before="60"/>
        <w:ind w:hanging="574"/>
        <w:jc w:val="both"/>
        <w:rPr>
          <w:sz w:val="20"/>
          <w:szCs w:val="20"/>
        </w:rPr>
      </w:pPr>
      <w:r w:rsidRPr="002E15A3">
        <w:rPr>
          <w:sz w:val="20"/>
          <w:szCs w:val="20"/>
        </w:rPr>
        <w:t>Nedílnou součástí Smlouvy jsou níže uvedené přílohy:</w:t>
      </w:r>
    </w:p>
    <w:p w:rsidR="00867BED" w:rsidRPr="002E15A3" w:rsidRDefault="00867BED" w:rsidP="00867BED">
      <w:pPr>
        <w:pStyle w:val="Zkladntext"/>
        <w:spacing w:before="60" w:after="0"/>
        <w:ind w:firstLine="567"/>
        <w:jc w:val="both"/>
        <w:rPr>
          <w:sz w:val="20"/>
          <w:szCs w:val="20"/>
        </w:rPr>
      </w:pPr>
      <w:proofErr w:type="gramStart"/>
      <w:r w:rsidRPr="002E15A3">
        <w:rPr>
          <w:sz w:val="20"/>
          <w:szCs w:val="20"/>
        </w:rPr>
        <w:t>Příloha  č.</w:t>
      </w:r>
      <w:proofErr w:type="gramEnd"/>
      <w:r w:rsidRPr="002E15A3">
        <w:rPr>
          <w:sz w:val="20"/>
          <w:szCs w:val="20"/>
        </w:rPr>
        <w:t xml:space="preserve"> 1 - </w:t>
      </w:r>
      <w:r w:rsidRPr="002E15A3">
        <w:rPr>
          <w:bCs/>
          <w:sz w:val="20"/>
          <w:szCs w:val="20"/>
        </w:rPr>
        <w:t xml:space="preserve">Oceněný soupis prací a dodávek </w:t>
      </w:r>
      <w:r w:rsidRPr="002E15A3">
        <w:rPr>
          <w:sz w:val="20"/>
          <w:szCs w:val="20"/>
        </w:rPr>
        <w:t>(viz odst. 7.2. Smlouvy).</w:t>
      </w:r>
    </w:p>
    <w:p w:rsidR="00867BED" w:rsidRPr="002E15A3" w:rsidRDefault="00867BED" w:rsidP="00867BED">
      <w:pPr>
        <w:pStyle w:val="Zkladntext"/>
        <w:spacing w:before="60" w:after="0"/>
        <w:ind w:firstLine="567"/>
        <w:jc w:val="both"/>
        <w:rPr>
          <w:sz w:val="20"/>
          <w:szCs w:val="20"/>
        </w:rPr>
      </w:pPr>
      <w:proofErr w:type="gramStart"/>
      <w:r w:rsidRPr="002E15A3">
        <w:rPr>
          <w:sz w:val="20"/>
          <w:szCs w:val="20"/>
        </w:rPr>
        <w:t>Příloha  č.</w:t>
      </w:r>
      <w:proofErr w:type="gramEnd"/>
      <w:r w:rsidRPr="002E15A3">
        <w:rPr>
          <w:sz w:val="20"/>
          <w:szCs w:val="20"/>
        </w:rPr>
        <w:t xml:space="preserve"> 2 - Harmonogram stavby (viz odst. 5.7. Smlouvy).</w:t>
      </w:r>
    </w:p>
    <w:p w:rsidR="00867BED" w:rsidRPr="002E15A3" w:rsidRDefault="00867BED" w:rsidP="00867BED">
      <w:pPr>
        <w:pStyle w:val="Zkladntext"/>
        <w:spacing w:before="60" w:after="0"/>
        <w:ind w:firstLine="567"/>
        <w:jc w:val="both"/>
        <w:rPr>
          <w:sz w:val="20"/>
          <w:szCs w:val="20"/>
        </w:rPr>
      </w:pPr>
      <w:proofErr w:type="gramStart"/>
      <w:r w:rsidRPr="002E15A3">
        <w:rPr>
          <w:sz w:val="20"/>
          <w:szCs w:val="20"/>
        </w:rPr>
        <w:t>Příloha  č.</w:t>
      </w:r>
      <w:proofErr w:type="gramEnd"/>
      <w:r w:rsidRPr="002E15A3">
        <w:rPr>
          <w:sz w:val="20"/>
          <w:szCs w:val="20"/>
        </w:rPr>
        <w:t xml:space="preserve"> 3 - Všeobecné obchodní podmínky</w:t>
      </w:r>
    </w:p>
    <w:p w:rsidR="00867BED" w:rsidRPr="001F11C9" w:rsidRDefault="00867BED" w:rsidP="00867BED">
      <w:pPr>
        <w:pStyle w:val="Zkladntext"/>
        <w:spacing w:before="240" w:after="0"/>
        <w:jc w:val="both"/>
        <w:rPr>
          <w:sz w:val="20"/>
          <w:szCs w:val="20"/>
        </w:rPr>
      </w:pPr>
      <w:r w:rsidRPr="00311EC2">
        <w:rPr>
          <w:sz w:val="20"/>
          <w:szCs w:val="20"/>
        </w:rPr>
        <w:t xml:space="preserve">V Českém Krumlově dne </w:t>
      </w:r>
      <w:r w:rsidR="008764B4">
        <w:rPr>
          <w:sz w:val="20"/>
          <w:szCs w:val="20"/>
        </w:rPr>
        <w:t>6. června 2019</w:t>
      </w:r>
      <w:r w:rsidR="008764B4">
        <w:rPr>
          <w:sz w:val="20"/>
          <w:szCs w:val="20"/>
        </w:rPr>
        <w:tab/>
      </w:r>
      <w:r w:rsidR="008764B4">
        <w:rPr>
          <w:sz w:val="20"/>
          <w:szCs w:val="20"/>
        </w:rPr>
        <w:tab/>
      </w:r>
      <w:r w:rsidRPr="00311EC2">
        <w:rPr>
          <w:sz w:val="20"/>
          <w:szCs w:val="20"/>
        </w:rPr>
        <w:t xml:space="preserve">V </w:t>
      </w:r>
      <w:r w:rsidR="008764B4">
        <w:rPr>
          <w:sz w:val="20"/>
          <w:szCs w:val="20"/>
        </w:rPr>
        <w:t xml:space="preserve">České Lípě </w:t>
      </w:r>
      <w:r w:rsidRPr="001F11C9">
        <w:rPr>
          <w:sz w:val="20"/>
          <w:szCs w:val="20"/>
        </w:rPr>
        <w:t xml:space="preserve">dne </w:t>
      </w:r>
    </w:p>
    <w:p w:rsidR="00867BED" w:rsidRPr="001F11C9" w:rsidRDefault="00867BED" w:rsidP="00867BED">
      <w:pPr>
        <w:spacing w:before="240"/>
        <w:rPr>
          <w:sz w:val="20"/>
          <w:szCs w:val="20"/>
        </w:rPr>
      </w:pPr>
      <w:proofErr w:type="gramStart"/>
      <w:r w:rsidRPr="001F11C9">
        <w:rPr>
          <w:sz w:val="20"/>
          <w:szCs w:val="20"/>
        </w:rPr>
        <w:t xml:space="preserve">Objednatel:   </w:t>
      </w:r>
      <w:proofErr w:type="gramEnd"/>
      <w:r w:rsidRPr="001F11C9">
        <w:rPr>
          <w:sz w:val="20"/>
          <w:szCs w:val="20"/>
        </w:rPr>
        <w:t xml:space="preserve">                                                      </w:t>
      </w:r>
      <w:r>
        <w:rPr>
          <w:sz w:val="20"/>
          <w:szCs w:val="20"/>
        </w:rPr>
        <w:t xml:space="preserve">     </w:t>
      </w:r>
      <w:r w:rsidRPr="001F11C9">
        <w:rPr>
          <w:sz w:val="20"/>
          <w:szCs w:val="20"/>
        </w:rPr>
        <w:t xml:space="preserve"> </w:t>
      </w:r>
      <w:r w:rsidR="008764B4">
        <w:rPr>
          <w:sz w:val="20"/>
          <w:szCs w:val="20"/>
        </w:rPr>
        <w:tab/>
      </w:r>
      <w:r w:rsidRPr="001F11C9">
        <w:rPr>
          <w:sz w:val="20"/>
          <w:szCs w:val="20"/>
        </w:rPr>
        <w:t>Zhotovitel:</w:t>
      </w:r>
    </w:p>
    <w:p w:rsidR="00867BED" w:rsidRPr="001F11C9" w:rsidRDefault="00867BED" w:rsidP="008764B4">
      <w:pPr>
        <w:pStyle w:val="Zkladntext"/>
        <w:spacing w:before="600" w:after="0"/>
        <w:rPr>
          <w:sz w:val="20"/>
          <w:szCs w:val="20"/>
        </w:rPr>
      </w:pPr>
      <w:r w:rsidRPr="001F11C9">
        <w:rPr>
          <w:sz w:val="20"/>
          <w:szCs w:val="20"/>
        </w:rPr>
        <w:t xml:space="preserve">……………………………….                                </w:t>
      </w:r>
      <w:r w:rsidR="008764B4">
        <w:rPr>
          <w:sz w:val="20"/>
          <w:szCs w:val="20"/>
        </w:rPr>
        <w:tab/>
      </w:r>
      <w:r w:rsidRPr="001F11C9">
        <w:rPr>
          <w:sz w:val="20"/>
          <w:szCs w:val="20"/>
        </w:rPr>
        <w:t>……………………………….</w:t>
      </w:r>
    </w:p>
    <w:p w:rsidR="00867BED" w:rsidRPr="001F11C9" w:rsidRDefault="00867BED" w:rsidP="00867BED">
      <w:pPr>
        <w:spacing w:before="60"/>
        <w:rPr>
          <w:sz w:val="20"/>
          <w:szCs w:val="20"/>
        </w:rPr>
      </w:pPr>
      <w:r w:rsidRPr="001F11C9">
        <w:rPr>
          <w:sz w:val="20"/>
          <w:szCs w:val="20"/>
        </w:rPr>
        <w:t>Mgr. Dalibor Carda</w:t>
      </w:r>
      <w:r w:rsidR="008764B4">
        <w:rPr>
          <w:sz w:val="20"/>
          <w:szCs w:val="20"/>
        </w:rPr>
        <w:tab/>
      </w:r>
      <w:r w:rsidR="008764B4">
        <w:rPr>
          <w:sz w:val="20"/>
          <w:szCs w:val="20"/>
        </w:rPr>
        <w:tab/>
      </w:r>
      <w:r w:rsidR="008764B4">
        <w:rPr>
          <w:sz w:val="20"/>
          <w:szCs w:val="20"/>
        </w:rPr>
        <w:tab/>
      </w:r>
      <w:r w:rsidR="008764B4">
        <w:rPr>
          <w:sz w:val="20"/>
          <w:szCs w:val="20"/>
        </w:rPr>
        <w:tab/>
        <w:t>Ing. Dušan Drahoš</w:t>
      </w:r>
    </w:p>
    <w:p w:rsidR="00867BED" w:rsidRPr="001F11C9" w:rsidRDefault="00867BED" w:rsidP="00867BED">
      <w:pPr>
        <w:rPr>
          <w:sz w:val="20"/>
          <w:szCs w:val="20"/>
        </w:rPr>
      </w:pPr>
      <w:r w:rsidRPr="001F11C9">
        <w:rPr>
          <w:sz w:val="20"/>
          <w:szCs w:val="20"/>
        </w:rPr>
        <w:t>starosta města</w:t>
      </w:r>
      <w:r w:rsidR="008764B4">
        <w:rPr>
          <w:sz w:val="20"/>
          <w:szCs w:val="20"/>
        </w:rPr>
        <w:tab/>
      </w:r>
      <w:r w:rsidR="008764B4">
        <w:rPr>
          <w:sz w:val="20"/>
          <w:szCs w:val="20"/>
        </w:rPr>
        <w:tab/>
      </w:r>
      <w:r w:rsidR="008764B4">
        <w:rPr>
          <w:sz w:val="20"/>
          <w:szCs w:val="20"/>
        </w:rPr>
        <w:tab/>
      </w:r>
      <w:r w:rsidR="008764B4">
        <w:rPr>
          <w:sz w:val="20"/>
          <w:szCs w:val="20"/>
        </w:rPr>
        <w:tab/>
      </w:r>
      <w:r w:rsidR="008764B4">
        <w:rPr>
          <w:sz w:val="20"/>
          <w:szCs w:val="20"/>
        </w:rPr>
        <w:tab/>
        <w:t>předseda představenstva a ředitel podniku</w:t>
      </w:r>
    </w:p>
    <w:p w:rsidR="00DB31E9" w:rsidRDefault="00DB31E9"/>
    <w:sectPr w:rsidR="00DB31E9" w:rsidSect="00410849">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A8D" w:rsidRDefault="00804A8D">
      <w:r>
        <w:separator/>
      </w:r>
    </w:p>
  </w:endnote>
  <w:endnote w:type="continuationSeparator" w:id="0">
    <w:p w:rsidR="00804A8D" w:rsidRDefault="0080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9C3" w:rsidRDefault="009F19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C1E" w:rsidRPr="002570D0" w:rsidRDefault="00867BED" w:rsidP="00B84670">
    <w:pPr>
      <w:pStyle w:val="Zpat"/>
      <w:jc w:val="center"/>
      <w:rPr>
        <w:rFonts w:ascii="Arial" w:hAnsi="Arial" w:cs="Arial"/>
        <w:sz w:val="16"/>
        <w:szCs w:val="16"/>
      </w:rPr>
    </w:pPr>
    <w:r w:rsidRPr="002570D0">
      <w:rPr>
        <w:rFonts w:ascii="Arial" w:hAnsi="Arial" w:cs="Arial"/>
        <w:bCs/>
        <w:color w:val="999999"/>
        <w:sz w:val="16"/>
        <w:szCs w:val="16"/>
      </w:rPr>
      <w:t xml:space="preserve">Smlouva o </w:t>
    </w:r>
    <w:proofErr w:type="gramStart"/>
    <w:r w:rsidRPr="002570D0">
      <w:rPr>
        <w:rFonts w:ascii="Arial" w:hAnsi="Arial" w:cs="Arial"/>
        <w:bCs/>
        <w:color w:val="999999"/>
        <w:sz w:val="16"/>
        <w:szCs w:val="16"/>
      </w:rPr>
      <w:t>dílo - strana</w:t>
    </w:r>
    <w:proofErr w:type="gramEnd"/>
    <w:r w:rsidRPr="002570D0">
      <w:rPr>
        <w:rFonts w:ascii="Arial" w:hAnsi="Arial" w:cs="Arial"/>
        <w:bCs/>
        <w:color w:val="999999"/>
        <w:sz w:val="16"/>
        <w:szCs w:val="16"/>
      </w:rPr>
      <w:t xml:space="preserve"> </w:t>
    </w:r>
    <w:r w:rsidRPr="002570D0">
      <w:rPr>
        <w:rStyle w:val="slostrnky"/>
        <w:rFonts w:ascii="Arial" w:hAnsi="Arial" w:cs="Arial"/>
        <w:sz w:val="16"/>
        <w:szCs w:val="16"/>
      </w:rPr>
      <w:fldChar w:fldCharType="begin"/>
    </w:r>
    <w:r w:rsidRPr="002570D0">
      <w:rPr>
        <w:rStyle w:val="slostrnky"/>
        <w:rFonts w:ascii="Arial" w:hAnsi="Arial" w:cs="Arial"/>
        <w:sz w:val="16"/>
        <w:szCs w:val="16"/>
      </w:rPr>
      <w:instrText xml:space="preserve"> PAGE </w:instrText>
    </w:r>
    <w:r w:rsidRPr="002570D0">
      <w:rPr>
        <w:rStyle w:val="slostrnky"/>
        <w:rFonts w:ascii="Arial" w:hAnsi="Arial" w:cs="Arial"/>
        <w:sz w:val="16"/>
        <w:szCs w:val="16"/>
      </w:rPr>
      <w:fldChar w:fldCharType="separate"/>
    </w:r>
    <w:r>
      <w:rPr>
        <w:rStyle w:val="slostrnky"/>
        <w:rFonts w:ascii="Arial" w:hAnsi="Arial" w:cs="Arial"/>
        <w:noProof/>
        <w:sz w:val="16"/>
        <w:szCs w:val="16"/>
      </w:rPr>
      <w:t>15</w:t>
    </w:r>
    <w:r w:rsidRPr="002570D0">
      <w:rPr>
        <w:rStyle w:val="slostrnky"/>
        <w:rFonts w:ascii="Arial" w:hAnsi="Arial" w:cs="Arial"/>
        <w:sz w:val="16"/>
        <w:szCs w:val="16"/>
      </w:rPr>
      <w:fldChar w:fldCharType="end"/>
    </w:r>
    <w:r w:rsidRPr="002570D0">
      <w:rPr>
        <w:rStyle w:val="slostrnky"/>
        <w:rFonts w:ascii="Arial" w:hAnsi="Arial" w:cs="Arial"/>
        <w:sz w:val="16"/>
        <w:szCs w:val="16"/>
      </w:rPr>
      <w:t xml:space="preserve"> (celkem </w:t>
    </w:r>
    <w:r w:rsidRPr="002570D0">
      <w:rPr>
        <w:rStyle w:val="slostrnky"/>
        <w:rFonts w:ascii="Arial" w:hAnsi="Arial" w:cs="Arial"/>
        <w:sz w:val="16"/>
        <w:szCs w:val="16"/>
      </w:rPr>
      <w:fldChar w:fldCharType="begin"/>
    </w:r>
    <w:r w:rsidRPr="002570D0">
      <w:rPr>
        <w:rStyle w:val="slostrnky"/>
        <w:rFonts w:ascii="Arial" w:hAnsi="Arial" w:cs="Arial"/>
        <w:sz w:val="16"/>
        <w:szCs w:val="16"/>
      </w:rPr>
      <w:instrText xml:space="preserve"> NUMPAGES </w:instrText>
    </w:r>
    <w:r w:rsidRPr="002570D0">
      <w:rPr>
        <w:rStyle w:val="slostrnky"/>
        <w:rFonts w:ascii="Arial" w:hAnsi="Arial" w:cs="Arial"/>
        <w:sz w:val="16"/>
        <w:szCs w:val="16"/>
      </w:rPr>
      <w:fldChar w:fldCharType="separate"/>
    </w:r>
    <w:r>
      <w:rPr>
        <w:rStyle w:val="slostrnky"/>
        <w:rFonts w:ascii="Arial" w:hAnsi="Arial" w:cs="Arial"/>
        <w:noProof/>
        <w:sz w:val="16"/>
        <w:szCs w:val="16"/>
      </w:rPr>
      <w:t>15</w:t>
    </w:r>
    <w:r w:rsidRPr="002570D0">
      <w:rPr>
        <w:rStyle w:val="slostrnky"/>
        <w:rFonts w:ascii="Arial" w:hAnsi="Arial" w:cs="Arial"/>
        <w:sz w:val="16"/>
        <w:szCs w:val="16"/>
      </w:rPr>
      <w:fldChar w:fldCharType="end"/>
    </w:r>
    <w:r w:rsidRPr="002570D0">
      <w:rPr>
        <w:rStyle w:val="slostrnky"/>
        <w:rFonts w:ascii="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9C3" w:rsidRDefault="009F19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A8D" w:rsidRDefault="00804A8D">
      <w:r>
        <w:separator/>
      </w:r>
    </w:p>
  </w:footnote>
  <w:footnote w:type="continuationSeparator" w:id="0">
    <w:p w:rsidR="00804A8D" w:rsidRDefault="00804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C1E" w:rsidRDefault="00D36EA8">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422" o:spid="_x0000_s4098" type="#_x0000_t136" style="position:absolute;margin-left:0;margin-top:0;width:471pt;height:188.4pt;rotation:315;z-index:-251652096;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r w:rsidR="00867BED">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81700" cy="2392680"/>
              <wp:effectExtent l="0" t="1047750" r="0" b="136017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1700" cy="2392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67BED" w:rsidRDefault="00867BED" w:rsidP="00867BED">
                          <w:pPr>
                            <w:pStyle w:val="Normlnweb"/>
                            <w:spacing w:before="0" w:beforeAutospacing="0" w:after="0" w:afterAutospacing="0"/>
                            <w:jc w:val="center"/>
                          </w:pPr>
                          <w:r>
                            <w:rPr>
                              <w:color w:val="C0C0C0"/>
                              <w:sz w:val="2"/>
                              <w:szCs w:val="2"/>
                            </w:rPr>
                            <w:t>Návrh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0;margin-top:0;width:471pt;height:18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" o:allowincell="f" filled="f" stroked="f">
              <v:stroke joinstyle="round"/>
              <o:lock v:ext="edit" shapetype="t"/>
              <v:textbox style="mso-fit-shape-to-text:t">
                <w:txbxContent>
                  <w:p w:rsidR="00867BED" w:rsidRDefault="00867BED" w:rsidP="00867BED">
                    <w:pPr>
                      <w:pStyle w:val="Normlnweb"/>
                      <w:spacing w:before="0" w:beforeAutospacing="0" w:after="0" w:afterAutospacing="0"/>
                      <w:jc w:val="center"/>
                    </w:pPr>
                    <w:r>
                      <w:rPr>
                        <w:color w:val="C0C0C0"/>
                        <w:sz w:val="2"/>
                        <w:szCs w:val="2"/>
                      </w:rPr>
                      <w:t>Návrh</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DBB" w:rsidRDefault="00D36EA8" w:rsidP="00D15DBB">
    <w:pPr>
      <w:pStyle w:val="Nadpis"/>
      <w:spacing w:before="240"/>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423" o:spid="_x0000_s4099" type="#_x0000_t136" style="position:absolute;left:0;text-align:left;margin-left:0;margin-top:0;width:471pt;height:188.4pt;rotation:315;z-index:-251650048;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p w:rsidR="00E40033" w:rsidRDefault="00867BED">
    <w:pPr>
      <w:pStyle w:val="Zhlav"/>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81700" cy="2392680"/>
              <wp:effectExtent l="0" t="1047750" r="0" b="136017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1700" cy="2392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67BED" w:rsidRDefault="00867BED" w:rsidP="00867BED">
                          <w:pPr>
                            <w:pStyle w:val="Normlnweb"/>
                            <w:spacing w:before="0" w:beforeAutospacing="0" w:after="0" w:afterAutospacing="0"/>
                            <w:jc w:val="center"/>
                          </w:pPr>
                          <w:r>
                            <w:rPr>
                              <w:color w:val="C0C0C0"/>
                              <w:sz w:val="2"/>
                              <w:szCs w:val="2"/>
                            </w:rPr>
                            <w:t>Návrh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0;margin-top:0;width:471pt;height:188.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" o:allowincell="f" filled="f" stroked="f">
              <v:stroke joinstyle="round"/>
              <o:lock v:ext="edit" shapetype="t"/>
              <v:textbox style="mso-fit-shape-to-text:t">
                <w:txbxContent>
                  <w:p w:rsidR="00867BED" w:rsidRDefault="00867BED" w:rsidP="00867BED">
                    <w:pPr>
                      <w:pStyle w:val="Normlnweb"/>
                      <w:spacing w:before="0" w:beforeAutospacing="0" w:after="0" w:afterAutospacing="0"/>
                      <w:jc w:val="center"/>
                    </w:pPr>
                    <w:r>
                      <w:rPr>
                        <w:color w:val="C0C0C0"/>
                        <w:sz w:val="2"/>
                        <w:szCs w:val="2"/>
                      </w:rPr>
                      <w:t>Návrh</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9C3" w:rsidRDefault="00D36EA8">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8421" o:spid="_x0000_s4097" type="#_x0000_t136" style="position:absolute;margin-left:0;margin-top:0;width:471pt;height:188.4pt;rotation:315;z-index:-251654144;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096E7E2E"/>
    <w:multiLevelType w:val="multilevel"/>
    <w:tmpl w:val="70EA3A38"/>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791"/>
        </w:tabs>
        <w:ind w:left="791"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93"/>
        </w:tabs>
        <w:ind w:left="129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795"/>
        </w:tabs>
        <w:ind w:left="1795"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97"/>
        </w:tabs>
        <w:ind w:left="2297" w:hanging="1800"/>
      </w:pPr>
      <w:rPr>
        <w:rFonts w:hint="default"/>
      </w:rPr>
    </w:lvl>
    <w:lvl w:ilvl="8">
      <w:start w:val="1"/>
      <w:numFmt w:val="decimal"/>
      <w:lvlText w:val="%1.%2.%3.%4.%5.%6.%7.%8.%9."/>
      <w:lvlJc w:val="left"/>
      <w:pPr>
        <w:tabs>
          <w:tab w:val="num" w:pos="2368"/>
        </w:tabs>
        <w:ind w:left="2368" w:hanging="1800"/>
      </w:pPr>
      <w:rPr>
        <w:rFonts w:hint="default"/>
      </w:rPr>
    </w:lvl>
  </w:abstractNum>
  <w:abstractNum w:abstractNumId="2"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6AE3DE2"/>
    <w:multiLevelType w:val="multilevel"/>
    <w:tmpl w:val="8346B420"/>
    <w:lvl w:ilvl="0">
      <w:start w:val="17"/>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4"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6" w15:restartNumberingAfterBreak="0">
    <w:nsid w:val="2CAD34FC"/>
    <w:multiLevelType w:val="multilevel"/>
    <w:tmpl w:val="C3063092"/>
    <w:lvl w:ilvl="0">
      <w:start w:val="1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7" w15:restartNumberingAfterBreak="0">
    <w:nsid w:val="2F674FF9"/>
    <w:multiLevelType w:val="multilevel"/>
    <w:tmpl w:val="FE5CA0E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Times New Roman" w:hAnsi="Times New Roman" w:cs="Times New Roman"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33446E25"/>
    <w:multiLevelType w:val="multilevel"/>
    <w:tmpl w:val="CB1695AE"/>
    <w:lvl w:ilvl="0">
      <w:start w:val="4"/>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9"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0"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D802233"/>
    <w:multiLevelType w:val="multilevel"/>
    <w:tmpl w:val="2E8656A0"/>
    <w:lvl w:ilvl="0">
      <w:start w:val="18"/>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158"/>
        </w:tabs>
        <w:ind w:left="732" w:hanging="432"/>
      </w:pPr>
      <w:rPr>
        <w:rFonts w:ascii="Times New Roman" w:hAnsi="Times New Roman" w:cs="Times New Roman" w:hint="default"/>
        <w:b w:val="0"/>
        <w:i w:val="0"/>
        <w:color w:val="auto"/>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599740DE"/>
    <w:multiLevelType w:val="multilevel"/>
    <w:tmpl w:val="FD926482"/>
    <w:lvl w:ilvl="0">
      <w:start w:val="1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3" w15:restartNumberingAfterBreak="0">
    <w:nsid w:val="5E7B5976"/>
    <w:multiLevelType w:val="multilevel"/>
    <w:tmpl w:val="3AFC454C"/>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Times New Roman" w:hAnsi="Times New Roman" w:cs="Times New Roman"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4" w15:restartNumberingAfterBreak="0">
    <w:nsid w:val="72817FF9"/>
    <w:multiLevelType w:val="hybridMultilevel"/>
    <w:tmpl w:val="6870E73E"/>
    <w:lvl w:ilvl="0" w:tplc="636C8F8C">
      <w:start w:val="3"/>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5"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6" w15:restartNumberingAfterBreak="0">
    <w:nsid w:val="79436430"/>
    <w:multiLevelType w:val="multilevel"/>
    <w:tmpl w:val="1E70FDAC"/>
    <w:lvl w:ilvl="0">
      <w:start w:val="1"/>
      <w:numFmt w:val="decimal"/>
      <w:lvlText w:val="%1."/>
      <w:lvlJc w:val="left"/>
      <w:pPr>
        <w:ind w:left="360" w:hanging="360"/>
      </w:pPr>
      <w:rPr>
        <w:sz w:val="22"/>
        <w:szCs w:val="22"/>
      </w:rPr>
    </w:lvl>
    <w:lvl w:ilvl="1">
      <w:start w:val="1"/>
      <w:numFmt w:val="decimal"/>
      <w:lvlText w:val="%1.%2."/>
      <w:lvlJc w:val="left"/>
      <w:pPr>
        <w:ind w:left="574" w:hanging="432"/>
      </w:pPr>
      <w:rPr>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335C88"/>
    <w:multiLevelType w:val="hybridMultilevel"/>
    <w:tmpl w:val="38322A50"/>
    <w:lvl w:ilvl="0" w:tplc="DE727078">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8A5D55"/>
    <w:multiLevelType w:val="multilevel"/>
    <w:tmpl w:val="09F6A1D4"/>
    <w:lvl w:ilvl="0">
      <w:start w:val="1"/>
      <w:numFmt w:val="decimal"/>
      <w:lvlText w:val="%1."/>
      <w:lvlJc w:val="left"/>
      <w:pPr>
        <w:tabs>
          <w:tab w:val="num" w:pos="360"/>
        </w:tabs>
        <w:ind w:left="360" w:hanging="360"/>
      </w:pPr>
      <w:rPr>
        <w:rFonts w:ascii="Times New Roman" w:hAnsi="Times New Roman" w:cs="Times New Roman"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C115E71"/>
    <w:multiLevelType w:val="hybridMultilevel"/>
    <w:tmpl w:val="469057F6"/>
    <w:lvl w:ilvl="0" w:tplc="1C5EA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C226EBC"/>
    <w:multiLevelType w:val="multilevel"/>
    <w:tmpl w:val="D9E24CA0"/>
    <w:lvl w:ilvl="0">
      <w:start w:val="1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hint="default"/>
        <w:b w:val="0"/>
        <w:bCs/>
        <w:i w:val="0"/>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22" w15:restartNumberingAfterBreak="0">
    <w:nsid w:val="7C7615F9"/>
    <w:multiLevelType w:val="multilevel"/>
    <w:tmpl w:val="EC0E5E08"/>
    <w:lvl w:ilvl="0">
      <w:start w:val="19"/>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574" w:hanging="432"/>
      </w:pPr>
      <w:rPr>
        <w:rFonts w:hint="default"/>
        <w:b w:val="0"/>
        <w:i w:val="0"/>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E833D5E"/>
    <w:multiLevelType w:val="multilevel"/>
    <w:tmpl w:val="AC40943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1506"/>
        </w:tabs>
        <w:ind w:left="1506" w:hanging="1080"/>
      </w:pPr>
      <w:rPr>
        <w:rFonts w:hint="default"/>
        <w:b w:val="0"/>
      </w:rPr>
    </w:lvl>
    <w:lvl w:ilvl="4">
      <w:start w:val="1"/>
      <w:numFmt w:val="decimal"/>
      <w:lvlText w:val="%1.%2.%3.%4.%5."/>
      <w:lvlJc w:val="left"/>
      <w:pPr>
        <w:tabs>
          <w:tab w:val="num" w:pos="1648"/>
        </w:tabs>
        <w:ind w:left="1648" w:hanging="1080"/>
      </w:pPr>
      <w:rPr>
        <w:rFonts w:hint="default"/>
        <w:b w:val="0"/>
      </w:rPr>
    </w:lvl>
    <w:lvl w:ilvl="5">
      <w:start w:val="1"/>
      <w:numFmt w:val="decimal"/>
      <w:lvlText w:val="%1.%2.%3.%4.%5.%6."/>
      <w:lvlJc w:val="left"/>
      <w:pPr>
        <w:tabs>
          <w:tab w:val="num" w:pos="2150"/>
        </w:tabs>
        <w:ind w:left="2150" w:hanging="1440"/>
      </w:pPr>
      <w:rPr>
        <w:rFonts w:hint="default"/>
        <w:b w:val="0"/>
      </w:rPr>
    </w:lvl>
    <w:lvl w:ilvl="6">
      <w:start w:val="1"/>
      <w:numFmt w:val="decimal"/>
      <w:lvlText w:val="%1.%2.%3.%4.%5.%6.%7."/>
      <w:lvlJc w:val="left"/>
      <w:pPr>
        <w:tabs>
          <w:tab w:val="num" w:pos="2292"/>
        </w:tabs>
        <w:ind w:left="2292" w:hanging="1440"/>
      </w:pPr>
      <w:rPr>
        <w:rFonts w:hint="default"/>
        <w:b w:val="0"/>
      </w:rPr>
    </w:lvl>
    <w:lvl w:ilvl="7">
      <w:start w:val="1"/>
      <w:numFmt w:val="decimal"/>
      <w:lvlText w:val="%1.%2.%3.%4.%5.%6.%7.%8."/>
      <w:lvlJc w:val="left"/>
      <w:pPr>
        <w:tabs>
          <w:tab w:val="num" w:pos="2794"/>
        </w:tabs>
        <w:ind w:left="2794" w:hanging="1800"/>
      </w:pPr>
      <w:rPr>
        <w:rFonts w:hint="default"/>
        <w:b w:val="0"/>
      </w:rPr>
    </w:lvl>
    <w:lvl w:ilvl="8">
      <w:start w:val="1"/>
      <w:numFmt w:val="decimal"/>
      <w:lvlText w:val="%1.%2.%3.%4.%5.%6.%7.%8.%9."/>
      <w:lvlJc w:val="left"/>
      <w:pPr>
        <w:tabs>
          <w:tab w:val="num" w:pos="2936"/>
        </w:tabs>
        <w:ind w:left="2936" w:hanging="1800"/>
      </w:pPr>
      <w:rPr>
        <w:rFonts w:hint="default"/>
        <w:b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22"/>
  </w:num>
  <w:num w:numId="9">
    <w:abstractNumId w:val="23"/>
  </w:num>
  <w:num w:numId="10">
    <w:abstractNumId w:val="8"/>
  </w:num>
  <w:num w:numId="11">
    <w:abstractNumId w:val="13"/>
  </w:num>
  <w:num w:numId="12">
    <w:abstractNumId w:val="5"/>
  </w:num>
  <w:num w:numId="13">
    <w:abstractNumId w:val="3"/>
  </w:num>
  <w:num w:numId="14">
    <w:abstractNumId w:val="21"/>
  </w:num>
  <w:num w:numId="15">
    <w:abstractNumId w:val="12"/>
  </w:num>
  <w:num w:numId="16">
    <w:abstractNumId w:val="6"/>
  </w:num>
  <w:num w:numId="17">
    <w:abstractNumId w:val="0"/>
  </w:num>
  <w:num w:numId="18">
    <w:abstractNumId w:val="19"/>
  </w:num>
  <w:num w:numId="19">
    <w:abstractNumId w:val="4"/>
  </w:num>
  <w:num w:numId="20">
    <w:abstractNumId w:val="15"/>
  </w:num>
  <w:num w:numId="21">
    <w:abstractNumId w:val="17"/>
  </w:num>
  <w:num w:numId="22">
    <w:abstractNumId w:val="20"/>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ED"/>
    <w:rsid w:val="00023711"/>
    <w:rsid w:val="00141063"/>
    <w:rsid w:val="00147ACF"/>
    <w:rsid w:val="001B3E3E"/>
    <w:rsid w:val="0025194F"/>
    <w:rsid w:val="002E15A3"/>
    <w:rsid w:val="00302363"/>
    <w:rsid w:val="00311EC2"/>
    <w:rsid w:val="00327383"/>
    <w:rsid w:val="0040604D"/>
    <w:rsid w:val="00444CAD"/>
    <w:rsid w:val="00495CA8"/>
    <w:rsid w:val="00562D99"/>
    <w:rsid w:val="005F1CDA"/>
    <w:rsid w:val="0079365E"/>
    <w:rsid w:val="00804A8D"/>
    <w:rsid w:val="00812A3E"/>
    <w:rsid w:val="00867BED"/>
    <w:rsid w:val="008764B4"/>
    <w:rsid w:val="008D6DF4"/>
    <w:rsid w:val="009F19C3"/>
    <w:rsid w:val="00A1460A"/>
    <w:rsid w:val="00A17162"/>
    <w:rsid w:val="00A17551"/>
    <w:rsid w:val="00AE3F91"/>
    <w:rsid w:val="00CB2625"/>
    <w:rsid w:val="00D36EA8"/>
    <w:rsid w:val="00DB31E9"/>
    <w:rsid w:val="00DF37AA"/>
    <w:rsid w:val="00F439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2CD5C101"/>
  <w15:chartTrackingRefBased/>
  <w15:docId w15:val="{67B140EC-9CBE-4C64-9BB1-DEE5B093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7B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7BED"/>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 Char Char"/>
    <w:basedOn w:val="Normln"/>
    <w:rsid w:val="00867BED"/>
    <w:pPr>
      <w:spacing w:after="120"/>
    </w:pPr>
  </w:style>
  <w:style w:type="character" w:customStyle="1" w:styleId="ZkladntextChar">
    <w:name w:val="Základní text Char"/>
    <w:basedOn w:val="Standardnpsmoodstavce"/>
    <w:uiPriority w:val="99"/>
    <w:semiHidden/>
    <w:rsid w:val="00867BED"/>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
    <w:basedOn w:val="Normln"/>
    <w:rsid w:val="00867BED"/>
    <w:pPr>
      <w:spacing w:after="120" w:line="480" w:lineRule="auto"/>
      <w:ind w:left="283"/>
    </w:pPr>
  </w:style>
  <w:style w:type="character" w:customStyle="1" w:styleId="Zkladntextodsazen2Char1">
    <w:name w:val="Základní text odsazený 2 Char1"/>
    <w:basedOn w:val="Standardnpsmoodstavce"/>
    <w:uiPriority w:val="99"/>
    <w:semiHidden/>
    <w:rsid w:val="00867BED"/>
    <w:rPr>
      <w:rFonts w:ascii="Times New Roman" w:eastAsia="Times New Roman" w:hAnsi="Times New Roman" w:cs="Times New Roman"/>
      <w:sz w:val="24"/>
      <w:szCs w:val="24"/>
      <w:lang w:eastAsia="cs-CZ"/>
    </w:rPr>
  </w:style>
  <w:style w:type="paragraph" w:styleId="Zhlav">
    <w:name w:val="header"/>
    <w:aliases w:val="Záhlaví Char Char Char"/>
    <w:basedOn w:val="Normln"/>
    <w:link w:val="ZhlavChar1"/>
    <w:uiPriority w:val="99"/>
    <w:rsid w:val="00867BED"/>
    <w:pPr>
      <w:widowControl w:val="0"/>
      <w:tabs>
        <w:tab w:val="center" w:pos="4536"/>
        <w:tab w:val="right" w:pos="9072"/>
      </w:tabs>
      <w:suppressAutoHyphens/>
    </w:pPr>
    <w:rPr>
      <w:kern w:val="2"/>
      <w:lang w:eastAsia="ar-SA"/>
    </w:rPr>
  </w:style>
  <w:style w:type="character" w:customStyle="1" w:styleId="ZhlavChar">
    <w:name w:val="Záhlaví Char"/>
    <w:basedOn w:val="Standardnpsmoodstavce"/>
    <w:uiPriority w:val="99"/>
    <w:semiHidden/>
    <w:rsid w:val="00867BED"/>
    <w:rPr>
      <w:rFonts w:ascii="Times New Roman" w:eastAsia="Times New Roman" w:hAnsi="Times New Roman" w:cs="Times New Roman"/>
      <w:sz w:val="24"/>
      <w:szCs w:val="24"/>
      <w:lang w:eastAsia="cs-CZ"/>
    </w:rPr>
  </w:style>
  <w:style w:type="character" w:customStyle="1" w:styleId="ZhlavChar1">
    <w:name w:val="Záhlaví Char1"/>
    <w:aliases w:val="Záhlaví Char Char Char Char"/>
    <w:link w:val="Zhlav"/>
    <w:uiPriority w:val="99"/>
    <w:rsid w:val="00867BED"/>
    <w:rPr>
      <w:rFonts w:ascii="Times New Roman" w:eastAsia="Times New Roman" w:hAnsi="Times New Roman" w:cs="Times New Roman"/>
      <w:kern w:val="2"/>
      <w:sz w:val="24"/>
      <w:szCs w:val="24"/>
      <w:lang w:eastAsia="ar-SA"/>
    </w:rPr>
  </w:style>
  <w:style w:type="paragraph" w:styleId="Nzev">
    <w:name w:val="Title"/>
    <w:aliases w:val=" Char4"/>
    <w:basedOn w:val="Normln"/>
    <w:link w:val="NzevChar"/>
    <w:qFormat/>
    <w:rsid w:val="00867BED"/>
    <w:pPr>
      <w:jc w:val="center"/>
    </w:pPr>
    <w:rPr>
      <w:b/>
      <w:sz w:val="28"/>
    </w:rPr>
  </w:style>
  <w:style w:type="character" w:customStyle="1" w:styleId="NzevChar">
    <w:name w:val="Název Char"/>
    <w:aliases w:val=" Char4 Char"/>
    <w:basedOn w:val="Standardnpsmoodstavce"/>
    <w:link w:val="Nzev"/>
    <w:rsid w:val="00867BED"/>
    <w:rPr>
      <w:rFonts w:ascii="Times New Roman" w:eastAsia="Times New Roman" w:hAnsi="Times New Roman" w:cs="Times New Roman"/>
      <w:b/>
      <w:sz w:val="28"/>
      <w:szCs w:val="24"/>
      <w:lang w:eastAsia="cs-CZ"/>
    </w:rPr>
  </w:style>
  <w:style w:type="paragraph" w:styleId="Zpat">
    <w:name w:val="footer"/>
    <w:basedOn w:val="Normln"/>
    <w:link w:val="ZpatChar"/>
    <w:uiPriority w:val="99"/>
    <w:unhideWhenUsed/>
    <w:rsid w:val="00867BED"/>
    <w:pPr>
      <w:tabs>
        <w:tab w:val="center" w:pos="4536"/>
        <w:tab w:val="right" w:pos="9072"/>
      </w:tabs>
    </w:pPr>
  </w:style>
  <w:style w:type="character" w:customStyle="1" w:styleId="ZpatChar">
    <w:name w:val="Zápatí Char"/>
    <w:basedOn w:val="Standardnpsmoodstavce"/>
    <w:link w:val="Zpat"/>
    <w:uiPriority w:val="99"/>
    <w:rsid w:val="00867BED"/>
    <w:rPr>
      <w:rFonts w:ascii="Times New Roman" w:eastAsia="Times New Roman" w:hAnsi="Times New Roman" w:cs="Times New Roman"/>
      <w:sz w:val="24"/>
      <w:szCs w:val="24"/>
      <w:lang w:eastAsia="cs-CZ"/>
    </w:rPr>
  </w:style>
  <w:style w:type="character" w:styleId="slostrnky">
    <w:name w:val="page number"/>
    <w:basedOn w:val="Standardnpsmoodstavce"/>
    <w:rsid w:val="00867BED"/>
  </w:style>
  <w:style w:type="paragraph" w:customStyle="1" w:styleId="Nadpis">
    <w:name w:val="Nadpis"/>
    <w:basedOn w:val="Normln"/>
    <w:next w:val="Zkladntext"/>
    <w:rsid w:val="00867BED"/>
    <w:pPr>
      <w:suppressAutoHyphens/>
      <w:jc w:val="center"/>
    </w:pPr>
    <w:rPr>
      <w:b/>
      <w:sz w:val="28"/>
      <w:lang w:eastAsia="zh-CN"/>
    </w:rPr>
  </w:style>
  <w:style w:type="character" w:customStyle="1" w:styleId="st">
    <w:name w:val="st"/>
    <w:rsid w:val="00867BED"/>
  </w:style>
  <w:style w:type="character" w:customStyle="1" w:styleId="fn">
    <w:name w:val="fn"/>
    <w:rsid w:val="00867BED"/>
  </w:style>
  <w:style w:type="paragraph" w:styleId="Normlnweb">
    <w:name w:val="Normal (Web)"/>
    <w:basedOn w:val="Normln"/>
    <w:uiPriority w:val="99"/>
    <w:semiHidden/>
    <w:unhideWhenUsed/>
    <w:rsid w:val="00867BED"/>
    <w:pPr>
      <w:spacing w:before="100" w:beforeAutospacing="1" w:after="100" w:afterAutospacing="1"/>
    </w:pPr>
    <w:rPr>
      <w:rFonts w:eastAsiaTheme="minorEastAsia"/>
    </w:rPr>
  </w:style>
  <w:style w:type="paragraph" w:styleId="Textbubliny">
    <w:name w:val="Balloon Text"/>
    <w:basedOn w:val="Normln"/>
    <w:link w:val="TextbublinyChar"/>
    <w:uiPriority w:val="99"/>
    <w:semiHidden/>
    <w:unhideWhenUsed/>
    <w:rsid w:val="007936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365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10639</Words>
  <Characters>62776</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Petr Pešek</cp:lastModifiedBy>
  <cp:revision>2</cp:revision>
  <dcterms:created xsi:type="dcterms:W3CDTF">2019-06-11T10:48:00Z</dcterms:created>
  <dcterms:modified xsi:type="dcterms:W3CDTF">2019-06-11T10:48:00Z</dcterms:modified>
</cp:coreProperties>
</file>