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A5" w:rsidRPr="00A3655C" w:rsidRDefault="006B02A5" w:rsidP="006B02A5">
      <w:pPr>
        <w:pStyle w:val="Nzev"/>
        <w:spacing w:before="0" w:after="0"/>
        <w:rPr>
          <w:rFonts w:cs="Arial"/>
          <w:color w:val="000000"/>
          <w:sz w:val="40"/>
          <w:szCs w:val="40"/>
        </w:rPr>
      </w:pPr>
      <w:r w:rsidRPr="00A3655C">
        <w:rPr>
          <w:rFonts w:cs="Arial"/>
          <w:color w:val="000000"/>
          <w:sz w:val="40"/>
          <w:szCs w:val="40"/>
        </w:rPr>
        <w:t xml:space="preserve">Smlouva o dílo </w:t>
      </w:r>
    </w:p>
    <w:p w:rsidR="006B02A5" w:rsidRPr="00A3655C" w:rsidRDefault="006B02A5" w:rsidP="006B02A5">
      <w:pPr>
        <w:pStyle w:val="Nzev"/>
        <w:pBdr>
          <w:bottom w:val="single" w:sz="12" w:space="1" w:color="auto"/>
        </w:pBdr>
        <w:spacing w:before="0" w:after="0"/>
        <w:rPr>
          <w:rFonts w:cs="Arial"/>
          <w:color w:val="000000"/>
          <w:sz w:val="18"/>
          <w:szCs w:val="18"/>
        </w:rPr>
      </w:pPr>
    </w:p>
    <w:p w:rsidR="006B02A5" w:rsidRPr="00A3655C" w:rsidRDefault="006B02A5" w:rsidP="006B02A5">
      <w:pPr>
        <w:pStyle w:val="Nzev"/>
        <w:spacing w:before="0" w:after="0"/>
        <w:jc w:val="both"/>
        <w:rPr>
          <w:rFonts w:cs="Arial"/>
          <w:b w:val="0"/>
          <w:color w:val="000000"/>
          <w:sz w:val="18"/>
          <w:szCs w:val="18"/>
        </w:rPr>
      </w:pPr>
    </w:p>
    <w:p w:rsidR="006B02A5" w:rsidRPr="00A3655C" w:rsidRDefault="006B02A5" w:rsidP="006B02A5">
      <w:pPr>
        <w:pStyle w:val="Nzev"/>
        <w:spacing w:before="0" w:after="0"/>
        <w:rPr>
          <w:rFonts w:cs="Arial"/>
          <w:b w:val="0"/>
          <w:color w:val="000000"/>
          <w:sz w:val="18"/>
          <w:szCs w:val="18"/>
        </w:rPr>
      </w:pPr>
      <w:r w:rsidRPr="00A3655C">
        <w:rPr>
          <w:rFonts w:cs="Arial"/>
          <w:b w:val="0"/>
          <w:color w:val="000000"/>
          <w:sz w:val="18"/>
          <w:szCs w:val="18"/>
        </w:rPr>
        <w:t>Smluvní strany</w:t>
      </w:r>
    </w:p>
    <w:p w:rsidR="00C15C11" w:rsidRDefault="00055541" w:rsidP="006B02A5">
      <w:pPr>
        <w:shd w:val="clear" w:color="auto" w:fill="FFFFFF"/>
        <w:spacing w:before="360"/>
        <w:rPr>
          <w:rFonts w:ascii="Arial" w:hAnsi="Arial" w:cs="Arial"/>
          <w:b/>
          <w:bCs/>
          <w:sz w:val="18"/>
          <w:szCs w:val="18"/>
        </w:rPr>
      </w:pPr>
      <w:r>
        <w:rPr>
          <w:rFonts w:ascii="Arial" w:hAnsi="Arial" w:cs="Arial"/>
          <w:b/>
          <w:bCs/>
          <w:sz w:val="18"/>
          <w:szCs w:val="18"/>
        </w:rPr>
        <w:t>Objednatel</w:t>
      </w:r>
    </w:p>
    <w:p w:rsidR="00C15C11" w:rsidRPr="00C15C11" w:rsidRDefault="00236D75" w:rsidP="00C15C11">
      <w:pPr>
        <w:spacing w:line="276" w:lineRule="auto"/>
        <w:rPr>
          <w:rFonts w:ascii="Arial" w:hAnsi="Arial" w:cs="Arial"/>
          <w:b/>
          <w:sz w:val="18"/>
          <w:szCs w:val="18"/>
        </w:rPr>
      </w:pPr>
      <w:r>
        <w:rPr>
          <w:rFonts w:ascii="Arial" w:hAnsi="Arial" w:cs="Arial"/>
          <w:b/>
          <w:sz w:val="18"/>
          <w:szCs w:val="18"/>
        </w:rPr>
        <w:t>Vyšší odborná škola a Střední průmyslová škola Jičín</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 xml:space="preserve">se sídlem: </w:t>
      </w:r>
      <w:r w:rsidR="00236D75">
        <w:rPr>
          <w:rFonts w:ascii="Arial" w:hAnsi="Arial" w:cs="Arial"/>
          <w:sz w:val="18"/>
          <w:szCs w:val="18"/>
        </w:rPr>
        <w:t>Pod Koželuhy 100, 506 01 Jičín</w:t>
      </w:r>
    </w:p>
    <w:p w:rsidR="00C15C11" w:rsidRPr="00C15C11" w:rsidRDefault="00C15C11" w:rsidP="00236D75">
      <w:pPr>
        <w:spacing w:line="276" w:lineRule="auto"/>
        <w:rPr>
          <w:rFonts w:ascii="Arial" w:hAnsi="Arial" w:cs="Arial"/>
          <w:sz w:val="18"/>
          <w:szCs w:val="18"/>
        </w:rPr>
      </w:pPr>
      <w:r w:rsidRPr="00C15C11">
        <w:rPr>
          <w:rFonts w:ascii="Arial" w:hAnsi="Arial" w:cs="Arial"/>
          <w:sz w:val="18"/>
          <w:szCs w:val="18"/>
        </w:rPr>
        <w:t xml:space="preserve">zastoupený: </w:t>
      </w:r>
      <w:r w:rsidR="00236D75">
        <w:rPr>
          <w:rFonts w:ascii="Arial" w:hAnsi="Arial" w:cs="Arial"/>
          <w:sz w:val="18"/>
          <w:szCs w:val="18"/>
        </w:rPr>
        <w:t>Ing. Alenou Žalskou - ředitelkou</w:t>
      </w:r>
    </w:p>
    <w:p w:rsidR="00C15C11" w:rsidRPr="00C15C11" w:rsidRDefault="00C15C11" w:rsidP="00C15C11">
      <w:pPr>
        <w:spacing w:line="276" w:lineRule="auto"/>
        <w:rPr>
          <w:rFonts w:ascii="Arial" w:hAnsi="Arial" w:cs="Arial"/>
          <w:sz w:val="18"/>
          <w:szCs w:val="18"/>
        </w:rPr>
      </w:pPr>
      <w:r w:rsidRPr="00C15C11">
        <w:rPr>
          <w:rFonts w:ascii="Arial" w:hAnsi="Arial" w:cs="Arial"/>
          <w:sz w:val="18"/>
          <w:szCs w:val="18"/>
        </w:rPr>
        <w:t>D</w:t>
      </w:r>
      <w:r w:rsidR="00BE2CAD">
        <w:rPr>
          <w:rFonts w:ascii="Arial" w:hAnsi="Arial" w:cs="Arial"/>
          <w:sz w:val="18"/>
          <w:szCs w:val="18"/>
        </w:rPr>
        <w:t>IČ: CZ 601 16 820</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Bankovní spojení:</w:t>
      </w:r>
      <w:r w:rsidR="00BE2CAD" w:rsidRPr="00BE2CAD">
        <w:rPr>
          <w:rFonts w:ascii="Arial" w:hAnsi="Arial" w:cs="Arial"/>
          <w:sz w:val="18"/>
          <w:szCs w:val="18"/>
        </w:rPr>
        <w:t xml:space="preserve"> KB Jičín</w:t>
      </w:r>
    </w:p>
    <w:p w:rsidR="00C15C11" w:rsidRPr="00BE2CAD" w:rsidRDefault="00C15C11" w:rsidP="00BE2CAD">
      <w:pPr>
        <w:spacing w:line="276" w:lineRule="auto"/>
        <w:rPr>
          <w:rFonts w:ascii="Arial" w:hAnsi="Arial" w:cs="Arial"/>
          <w:sz w:val="18"/>
          <w:szCs w:val="18"/>
        </w:rPr>
      </w:pPr>
      <w:r w:rsidRPr="00BE2CAD">
        <w:rPr>
          <w:rFonts w:ascii="Arial" w:hAnsi="Arial" w:cs="Arial"/>
          <w:sz w:val="18"/>
          <w:szCs w:val="18"/>
        </w:rPr>
        <w:t>Číslo účtu:</w:t>
      </w:r>
      <w:r w:rsidR="00BE2CAD" w:rsidRPr="00BE2CAD">
        <w:rPr>
          <w:rFonts w:ascii="Arial" w:hAnsi="Arial" w:cs="Arial"/>
          <w:color w:val="333333"/>
          <w:sz w:val="14"/>
        </w:rPr>
        <w:t xml:space="preserve"> </w:t>
      </w:r>
      <w:r w:rsidR="00BE2CAD" w:rsidRPr="00BE2CAD">
        <w:rPr>
          <w:rFonts w:ascii="Arial" w:hAnsi="Arial" w:cs="Arial"/>
          <w:sz w:val="18"/>
          <w:szCs w:val="18"/>
        </w:rPr>
        <w:t>431550207/0100</w:t>
      </w:r>
    </w:p>
    <w:p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kontaktní osoba: </w:t>
      </w:r>
      <w:r w:rsidR="002C4CEC">
        <w:rPr>
          <w:rFonts w:ascii="Arial" w:hAnsi="Arial" w:cs="Arial"/>
          <w:sz w:val="18"/>
          <w:szCs w:val="18"/>
        </w:rPr>
        <w:t xml:space="preserve">Mgr. </w:t>
      </w:r>
      <w:r w:rsidR="00A70BE1" w:rsidRPr="00A70BE1">
        <w:rPr>
          <w:rFonts w:ascii="Arial" w:hAnsi="Arial" w:cs="Arial"/>
          <w:sz w:val="18"/>
          <w:szCs w:val="18"/>
        </w:rPr>
        <w:t>Lea Vojtěchová</w:t>
      </w:r>
    </w:p>
    <w:p w:rsidR="00C15C11" w:rsidRPr="00A70BE1" w:rsidRDefault="00C15C11" w:rsidP="00BE2CAD">
      <w:pPr>
        <w:spacing w:line="276" w:lineRule="auto"/>
        <w:rPr>
          <w:rFonts w:ascii="Arial" w:hAnsi="Arial" w:cs="Arial"/>
          <w:sz w:val="18"/>
          <w:szCs w:val="18"/>
        </w:rPr>
      </w:pPr>
      <w:r w:rsidRPr="00A70BE1">
        <w:rPr>
          <w:rFonts w:ascii="Arial" w:hAnsi="Arial" w:cs="Arial"/>
          <w:sz w:val="18"/>
          <w:szCs w:val="18"/>
        </w:rPr>
        <w:t xml:space="preserve">e-mail: </w:t>
      </w:r>
      <w:r w:rsidR="00A70BE1" w:rsidRPr="00A70BE1">
        <w:rPr>
          <w:rFonts w:ascii="Arial" w:hAnsi="Arial" w:cs="Arial"/>
          <w:sz w:val="18"/>
          <w:szCs w:val="18"/>
        </w:rPr>
        <w:t>vojtechova@vos-sps-jicin.cz</w:t>
      </w:r>
    </w:p>
    <w:p w:rsidR="00C15C11" w:rsidRPr="00BE2CAD" w:rsidRDefault="00C15C11" w:rsidP="00BE2CAD">
      <w:pPr>
        <w:spacing w:line="276" w:lineRule="auto"/>
        <w:rPr>
          <w:rFonts w:ascii="Arial" w:hAnsi="Arial" w:cs="Arial"/>
          <w:sz w:val="18"/>
          <w:szCs w:val="18"/>
        </w:rPr>
      </w:pPr>
      <w:r w:rsidRPr="00A70BE1">
        <w:rPr>
          <w:rFonts w:ascii="Arial" w:hAnsi="Arial" w:cs="Arial"/>
          <w:sz w:val="18"/>
          <w:szCs w:val="18"/>
        </w:rPr>
        <w:t>telefon:</w:t>
      </w:r>
      <w:r w:rsidRPr="00BE2CAD">
        <w:rPr>
          <w:rFonts w:ascii="Arial" w:hAnsi="Arial" w:cs="Arial"/>
          <w:sz w:val="18"/>
          <w:szCs w:val="18"/>
        </w:rPr>
        <w:t xml:space="preserve">  </w:t>
      </w:r>
      <w:r w:rsidR="00A70BE1">
        <w:rPr>
          <w:rFonts w:ascii="Arial" w:hAnsi="Arial" w:cs="Arial"/>
          <w:sz w:val="18"/>
          <w:szCs w:val="18"/>
        </w:rPr>
        <w:t xml:space="preserve">493 592 535, 734 475 954 </w:t>
      </w:r>
    </w:p>
    <w:p w:rsidR="006B02A5" w:rsidRPr="00A3655C" w:rsidRDefault="006B02A5" w:rsidP="0038283C">
      <w:pPr>
        <w:spacing w:before="360"/>
        <w:rPr>
          <w:rFonts w:ascii="Arial" w:hAnsi="Arial" w:cs="Arial"/>
          <w:b/>
          <w:bCs/>
          <w:sz w:val="18"/>
          <w:szCs w:val="18"/>
        </w:rPr>
      </w:pPr>
      <w:r w:rsidRPr="00BE2CAD">
        <w:rPr>
          <w:rFonts w:ascii="Arial" w:hAnsi="Arial" w:cs="Arial"/>
          <w:b/>
          <w:bCs/>
          <w:sz w:val="18"/>
          <w:szCs w:val="18"/>
        </w:rPr>
        <w:t>a</w:t>
      </w:r>
    </w:p>
    <w:p w:rsidR="00055541" w:rsidRDefault="00055541" w:rsidP="00A57048">
      <w:pPr>
        <w:shd w:val="clear" w:color="auto" w:fill="FFFFFF"/>
        <w:spacing w:before="360"/>
        <w:rPr>
          <w:rFonts w:ascii="Arial" w:hAnsi="Arial" w:cs="Arial"/>
          <w:b/>
          <w:bCs/>
          <w:sz w:val="18"/>
          <w:szCs w:val="18"/>
        </w:rPr>
      </w:pPr>
      <w:r>
        <w:rPr>
          <w:rFonts w:ascii="Arial" w:hAnsi="Arial" w:cs="Arial"/>
          <w:b/>
          <w:bCs/>
          <w:sz w:val="18"/>
          <w:szCs w:val="18"/>
        </w:rPr>
        <w:t>Zhotovitel</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
          <w:bCs/>
          <w:sz w:val="18"/>
          <w:szCs w:val="18"/>
        </w:rPr>
        <w:t>Společnost</w:t>
      </w:r>
      <w:r w:rsidRPr="00A70BE1">
        <w:rPr>
          <w:rFonts w:ascii="Arial" w:hAnsi="Arial" w:cs="Arial"/>
          <w:b/>
          <w:bCs/>
          <w:sz w:val="18"/>
          <w:szCs w:val="18"/>
        </w:rPr>
        <w:tab/>
      </w:r>
      <w:r w:rsidRPr="00A70BE1">
        <w:rPr>
          <w:rFonts w:ascii="Arial" w:hAnsi="Arial" w:cs="Arial"/>
          <w:b/>
          <w:bCs/>
          <w:sz w:val="18"/>
          <w:szCs w:val="18"/>
        </w:rPr>
        <w:tab/>
      </w:r>
      <w:r w:rsidR="00A94A57">
        <w:rPr>
          <w:b/>
          <w:bCs/>
          <w:sz w:val="20"/>
          <w:szCs w:val="20"/>
        </w:rPr>
        <w:t>VK INVESTING s.r.o.</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se sídlem:</w:t>
      </w:r>
      <w:r w:rsidRPr="00A70BE1">
        <w:rPr>
          <w:rFonts w:ascii="Arial" w:hAnsi="Arial" w:cs="Arial"/>
          <w:bCs/>
          <w:sz w:val="18"/>
          <w:szCs w:val="18"/>
        </w:rPr>
        <w:tab/>
      </w:r>
      <w:r w:rsidRPr="00A70BE1">
        <w:rPr>
          <w:rFonts w:ascii="Arial" w:hAnsi="Arial" w:cs="Arial"/>
          <w:bCs/>
          <w:sz w:val="18"/>
          <w:szCs w:val="18"/>
        </w:rPr>
        <w:tab/>
      </w:r>
      <w:r w:rsidR="00A94A57">
        <w:rPr>
          <w:b/>
          <w:bCs/>
          <w:sz w:val="20"/>
          <w:szCs w:val="20"/>
        </w:rPr>
        <w:t>Moravská 205, 551 01 Jaroměř</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zastoupená:</w:t>
      </w:r>
      <w:r w:rsidRPr="00A70BE1">
        <w:rPr>
          <w:rFonts w:ascii="Arial" w:hAnsi="Arial" w:cs="Arial"/>
          <w:bCs/>
          <w:sz w:val="18"/>
          <w:szCs w:val="18"/>
        </w:rPr>
        <w:tab/>
      </w:r>
      <w:r w:rsidRPr="00A70BE1">
        <w:rPr>
          <w:rFonts w:ascii="Arial" w:hAnsi="Arial" w:cs="Arial"/>
          <w:bCs/>
          <w:sz w:val="18"/>
          <w:szCs w:val="18"/>
        </w:rPr>
        <w:tab/>
      </w:r>
      <w:r w:rsidR="00A94A57">
        <w:rPr>
          <w:b/>
          <w:bCs/>
          <w:sz w:val="20"/>
          <w:szCs w:val="20"/>
        </w:rPr>
        <w:t>Ing. Radomírem Vojtíškem, jednatelem firem</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IČO: </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A94A57">
        <w:rPr>
          <w:b/>
          <w:bCs/>
          <w:sz w:val="20"/>
          <w:szCs w:val="20"/>
        </w:rPr>
        <w:t>49287851</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DIČ:</w:t>
      </w:r>
      <w:r w:rsidRPr="00A70BE1">
        <w:rPr>
          <w:rFonts w:ascii="Arial" w:hAnsi="Arial" w:cs="Arial"/>
          <w:bCs/>
          <w:sz w:val="18"/>
          <w:szCs w:val="18"/>
        </w:rPr>
        <w:tab/>
      </w:r>
      <w:r w:rsidRPr="00A70BE1">
        <w:rPr>
          <w:rFonts w:ascii="Arial" w:hAnsi="Arial" w:cs="Arial"/>
          <w:bCs/>
          <w:sz w:val="18"/>
          <w:szCs w:val="18"/>
        </w:rPr>
        <w:tab/>
      </w:r>
      <w:r w:rsidRPr="00A70BE1">
        <w:rPr>
          <w:rFonts w:ascii="Arial" w:hAnsi="Arial" w:cs="Arial"/>
          <w:bCs/>
          <w:sz w:val="18"/>
          <w:szCs w:val="18"/>
        </w:rPr>
        <w:tab/>
      </w:r>
      <w:r w:rsidR="00A94A57">
        <w:rPr>
          <w:b/>
          <w:bCs/>
          <w:sz w:val="20"/>
          <w:szCs w:val="20"/>
        </w:rPr>
        <w:t>CZ492878521</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z</w:t>
      </w:r>
      <w:r w:rsidR="00055541">
        <w:rPr>
          <w:rFonts w:ascii="Arial" w:hAnsi="Arial" w:cs="Arial"/>
          <w:bCs/>
          <w:sz w:val="18"/>
          <w:szCs w:val="18"/>
        </w:rPr>
        <w:t>apsaná v OR vedeném</w:t>
      </w:r>
      <w:r w:rsidR="00055541">
        <w:rPr>
          <w:rFonts w:ascii="Arial" w:hAnsi="Arial" w:cs="Arial"/>
          <w:bCs/>
          <w:sz w:val="18"/>
          <w:szCs w:val="18"/>
        </w:rPr>
        <w:tab/>
      </w:r>
      <w:r w:rsidR="00A94A57">
        <w:rPr>
          <w:b/>
          <w:bCs/>
          <w:sz w:val="20"/>
          <w:szCs w:val="20"/>
        </w:rPr>
        <w:t xml:space="preserve">U Krajského soudu v Hradci Králové </w:t>
      </w:r>
      <w:r w:rsidR="00055541">
        <w:rPr>
          <w:b/>
          <w:bCs/>
          <w:sz w:val="20"/>
          <w:szCs w:val="20"/>
        </w:rPr>
        <w:t>pod spisovou značkou</w:t>
      </w:r>
      <w:r w:rsidR="00A94A57">
        <w:rPr>
          <w:b/>
          <w:bCs/>
          <w:sz w:val="20"/>
          <w:szCs w:val="20"/>
        </w:rPr>
        <w:t xml:space="preserve"> C 4200.</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bankovní spojení: </w:t>
      </w:r>
      <w:r w:rsidRPr="00A70BE1">
        <w:rPr>
          <w:rFonts w:ascii="Arial" w:hAnsi="Arial" w:cs="Arial"/>
          <w:bCs/>
          <w:sz w:val="18"/>
          <w:szCs w:val="18"/>
        </w:rPr>
        <w:tab/>
      </w:r>
      <w:r w:rsidR="00A94A57">
        <w:rPr>
          <w:b/>
          <w:bCs/>
          <w:sz w:val="20"/>
          <w:szCs w:val="20"/>
        </w:rPr>
        <w:t>ČSOB a.s.</w:t>
      </w:r>
    </w:p>
    <w:p w:rsidR="00055541" w:rsidRPr="00A70BE1" w:rsidRDefault="006B02A5" w:rsidP="00055541">
      <w:pPr>
        <w:shd w:val="clear" w:color="auto" w:fill="FFFFFF"/>
        <w:rPr>
          <w:rFonts w:ascii="Arial" w:hAnsi="Arial" w:cs="Arial"/>
          <w:b/>
          <w:bCs/>
          <w:sz w:val="18"/>
          <w:szCs w:val="18"/>
        </w:rPr>
      </w:pPr>
      <w:r w:rsidRPr="00A70BE1">
        <w:rPr>
          <w:rFonts w:ascii="Arial" w:hAnsi="Arial" w:cs="Arial"/>
          <w:bCs/>
          <w:sz w:val="18"/>
          <w:szCs w:val="18"/>
        </w:rPr>
        <w:t xml:space="preserve">číslo účtu: </w:t>
      </w:r>
      <w:r w:rsidRPr="00A70BE1">
        <w:rPr>
          <w:rFonts w:ascii="Arial" w:hAnsi="Arial" w:cs="Arial"/>
          <w:bCs/>
          <w:sz w:val="18"/>
          <w:szCs w:val="18"/>
        </w:rPr>
        <w:tab/>
      </w:r>
      <w:r w:rsidRPr="00A70BE1">
        <w:rPr>
          <w:rFonts w:ascii="Arial" w:hAnsi="Arial" w:cs="Arial"/>
          <w:bCs/>
          <w:sz w:val="18"/>
          <w:szCs w:val="18"/>
        </w:rPr>
        <w:tab/>
      </w:r>
      <w:r w:rsidR="00A94A57" w:rsidRPr="00A94A57">
        <w:rPr>
          <w:b/>
          <w:bCs/>
          <w:sz w:val="20"/>
          <w:szCs w:val="20"/>
        </w:rPr>
        <w:t>274271203/0300</w:t>
      </w:r>
    </w:p>
    <w:p w:rsidR="006B02A5" w:rsidRPr="00A3655C" w:rsidRDefault="006B02A5" w:rsidP="00055541">
      <w:pPr>
        <w:shd w:val="clear" w:color="auto" w:fill="FFFFFF"/>
        <w:rPr>
          <w:rFonts w:ascii="Arial" w:hAnsi="Arial" w:cs="Arial"/>
          <w:bCs/>
          <w:sz w:val="18"/>
          <w:szCs w:val="18"/>
        </w:rPr>
      </w:pPr>
      <w:r w:rsidRPr="00A70BE1">
        <w:rPr>
          <w:rFonts w:ascii="Arial" w:hAnsi="Arial" w:cs="Arial"/>
          <w:bCs/>
          <w:sz w:val="18"/>
          <w:szCs w:val="18"/>
        </w:rPr>
        <w:t>(dále jen „</w:t>
      </w:r>
      <w:r w:rsidRPr="00A70BE1">
        <w:rPr>
          <w:rFonts w:ascii="Arial" w:hAnsi="Arial" w:cs="Arial"/>
          <w:b/>
          <w:bCs/>
          <w:sz w:val="18"/>
          <w:szCs w:val="18"/>
        </w:rPr>
        <w:t>zhotovitel</w:t>
      </w:r>
      <w:r w:rsidRPr="00A70BE1">
        <w:rPr>
          <w:rFonts w:ascii="Arial" w:hAnsi="Arial" w:cs="Arial"/>
          <w:bCs/>
          <w:sz w:val="18"/>
          <w:szCs w:val="18"/>
        </w:rPr>
        <w:t>")</w:t>
      </w:r>
    </w:p>
    <w:p w:rsidR="006B02A5" w:rsidRPr="00A3655C" w:rsidRDefault="006B02A5" w:rsidP="006B02A5">
      <w:pPr>
        <w:shd w:val="clear" w:color="auto" w:fill="FFFFFF"/>
        <w:rPr>
          <w:rFonts w:ascii="Arial" w:hAnsi="Arial" w:cs="Arial"/>
          <w:bCs/>
          <w:sz w:val="18"/>
          <w:szCs w:val="18"/>
        </w:rPr>
      </w:pPr>
      <w:r w:rsidRPr="00A3655C">
        <w:rPr>
          <w:rFonts w:ascii="Arial" w:hAnsi="Arial" w:cs="Arial"/>
          <w:bCs/>
          <w:sz w:val="18"/>
          <w:szCs w:val="18"/>
        </w:rPr>
        <w:t>(objednatel a zhotovitel také dále společně jako „</w:t>
      </w:r>
      <w:r w:rsidRPr="00A3655C">
        <w:rPr>
          <w:rFonts w:ascii="Arial" w:hAnsi="Arial" w:cs="Arial"/>
          <w:b/>
          <w:bCs/>
          <w:sz w:val="18"/>
          <w:szCs w:val="18"/>
        </w:rPr>
        <w:t>smluvní strany</w:t>
      </w:r>
      <w:r w:rsidRPr="00A3655C">
        <w:rPr>
          <w:rFonts w:ascii="Arial" w:hAnsi="Arial" w:cs="Arial"/>
          <w:bCs/>
          <w:sz w:val="18"/>
          <w:szCs w:val="18"/>
        </w:rPr>
        <w:t>“)</w:t>
      </w:r>
    </w:p>
    <w:p w:rsidR="006B02A5" w:rsidRDefault="006B02A5" w:rsidP="006B02A5">
      <w:pPr>
        <w:autoSpaceDE w:val="0"/>
        <w:autoSpaceDN w:val="0"/>
        <w:adjustRightInd w:val="0"/>
        <w:jc w:val="center"/>
        <w:rPr>
          <w:rFonts w:ascii="Arial" w:hAnsi="Arial" w:cs="Arial"/>
          <w:bCs/>
          <w:sz w:val="18"/>
          <w:szCs w:val="18"/>
        </w:rPr>
      </w:pPr>
    </w:p>
    <w:p w:rsidR="006B02A5" w:rsidRDefault="006B02A5" w:rsidP="006B02A5">
      <w:pPr>
        <w:autoSpaceDE w:val="0"/>
        <w:autoSpaceDN w:val="0"/>
        <w:adjustRightInd w:val="0"/>
        <w:rPr>
          <w:rFonts w:ascii="Arial" w:hAnsi="Arial" w:cs="Arial"/>
          <w:bCs/>
          <w:sz w:val="18"/>
          <w:szCs w:val="18"/>
        </w:rPr>
      </w:pPr>
      <w:r w:rsidRPr="00170F54">
        <w:rPr>
          <w:rFonts w:ascii="Arial" w:hAnsi="Arial" w:cs="Arial"/>
          <w:bCs/>
          <w:sz w:val="18"/>
          <w:szCs w:val="18"/>
        </w:rPr>
        <w:t xml:space="preserve">shora uvedené smluvní strany uzavřely níže uvedeného dne, měsíce a roku v souladu s § </w:t>
      </w:r>
      <w:r>
        <w:rPr>
          <w:rFonts w:ascii="Arial" w:hAnsi="Arial" w:cs="Arial"/>
          <w:bCs/>
          <w:sz w:val="18"/>
          <w:szCs w:val="18"/>
        </w:rPr>
        <w:t>2586</w:t>
      </w:r>
      <w:r w:rsidR="00BE2CAD">
        <w:rPr>
          <w:rFonts w:ascii="Arial" w:hAnsi="Arial" w:cs="Arial"/>
          <w:bCs/>
          <w:sz w:val="18"/>
          <w:szCs w:val="18"/>
        </w:rPr>
        <w:t xml:space="preserve"> a násl. zákona č. </w:t>
      </w:r>
      <w:r>
        <w:rPr>
          <w:rFonts w:ascii="Arial" w:hAnsi="Arial" w:cs="Arial"/>
          <w:bCs/>
          <w:sz w:val="18"/>
          <w:szCs w:val="18"/>
        </w:rPr>
        <w:t>89/2012</w:t>
      </w:r>
      <w:r w:rsidRPr="00170F54">
        <w:rPr>
          <w:rFonts w:ascii="Arial" w:hAnsi="Arial" w:cs="Arial"/>
          <w:bCs/>
          <w:sz w:val="18"/>
          <w:szCs w:val="18"/>
        </w:rPr>
        <w:t xml:space="preserve"> Sb., </w:t>
      </w:r>
      <w:r>
        <w:rPr>
          <w:rFonts w:ascii="Arial" w:hAnsi="Arial" w:cs="Arial"/>
          <w:bCs/>
          <w:sz w:val="18"/>
          <w:szCs w:val="18"/>
        </w:rPr>
        <w:t>občanský</w:t>
      </w:r>
      <w:r w:rsidRPr="00170F54">
        <w:rPr>
          <w:rFonts w:ascii="Arial" w:hAnsi="Arial" w:cs="Arial"/>
          <w:bCs/>
          <w:sz w:val="18"/>
          <w:szCs w:val="18"/>
        </w:rPr>
        <w:t xml:space="preserve"> zákoník, ve znění pozdějších předpisů</w:t>
      </w:r>
      <w:r w:rsidR="00603DAA">
        <w:rPr>
          <w:rFonts w:ascii="Arial" w:hAnsi="Arial" w:cs="Arial"/>
          <w:bCs/>
          <w:sz w:val="18"/>
          <w:szCs w:val="18"/>
        </w:rPr>
        <w:t xml:space="preserve"> (dále je „občanský zákoník“)</w:t>
      </w:r>
    </w:p>
    <w:p w:rsidR="006B02A5" w:rsidRDefault="006B02A5" w:rsidP="006B02A5">
      <w:pPr>
        <w:autoSpaceDE w:val="0"/>
        <w:autoSpaceDN w:val="0"/>
        <w:adjustRightInd w:val="0"/>
        <w:jc w:val="center"/>
        <w:rPr>
          <w:rFonts w:ascii="Arial" w:hAnsi="Arial" w:cs="Arial"/>
          <w:bCs/>
          <w:sz w:val="18"/>
          <w:szCs w:val="18"/>
        </w:rPr>
      </w:pP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
          <w:bCs/>
          <w:sz w:val="18"/>
          <w:szCs w:val="18"/>
        </w:rPr>
        <w:t>smlouvu o dílo</w:t>
      </w:r>
    </w:p>
    <w:p w:rsidR="006B02A5" w:rsidRPr="00A3655C" w:rsidRDefault="006B02A5" w:rsidP="006B02A5">
      <w:pPr>
        <w:autoSpaceDE w:val="0"/>
        <w:autoSpaceDN w:val="0"/>
        <w:adjustRightInd w:val="0"/>
        <w:jc w:val="center"/>
        <w:rPr>
          <w:rFonts w:ascii="Arial" w:hAnsi="Arial" w:cs="Arial"/>
          <w:b/>
          <w:bCs/>
          <w:sz w:val="18"/>
          <w:szCs w:val="18"/>
        </w:rPr>
      </w:pPr>
      <w:r w:rsidRPr="00A3655C">
        <w:rPr>
          <w:rFonts w:ascii="Arial" w:hAnsi="Arial" w:cs="Arial"/>
          <w:bCs/>
          <w:sz w:val="18"/>
          <w:szCs w:val="18"/>
        </w:rPr>
        <w:t>(dále jen „</w:t>
      </w:r>
      <w:r w:rsidRPr="00A3655C">
        <w:rPr>
          <w:rFonts w:ascii="Arial" w:hAnsi="Arial" w:cs="Arial"/>
          <w:b/>
          <w:bCs/>
          <w:sz w:val="18"/>
          <w:szCs w:val="18"/>
        </w:rPr>
        <w:t>smlouva</w:t>
      </w:r>
      <w:r w:rsidRPr="00A3655C">
        <w:rPr>
          <w:rFonts w:ascii="Arial" w:hAnsi="Arial" w:cs="Arial"/>
          <w:bCs/>
          <w:sz w:val="18"/>
          <w:szCs w:val="18"/>
        </w:rPr>
        <w:t>“)</w:t>
      </w:r>
    </w:p>
    <w:p w:rsidR="006B02A5" w:rsidRPr="00A3655C" w:rsidRDefault="006B02A5" w:rsidP="006B02A5">
      <w:pPr>
        <w:spacing w:before="360"/>
        <w:jc w:val="center"/>
        <w:rPr>
          <w:rFonts w:ascii="Arial" w:hAnsi="Arial" w:cs="Arial"/>
          <w:b/>
          <w:color w:val="000000"/>
          <w:sz w:val="18"/>
          <w:szCs w:val="18"/>
        </w:rPr>
      </w:pPr>
      <w:r w:rsidRPr="00A3655C">
        <w:rPr>
          <w:rFonts w:ascii="Arial" w:hAnsi="Arial" w:cs="Arial"/>
          <w:b/>
          <w:color w:val="000000"/>
          <w:sz w:val="18"/>
          <w:szCs w:val="18"/>
        </w:rPr>
        <w:t>PREAMBULE</w:t>
      </w:r>
    </w:p>
    <w:p w:rsidR="002C4CEC" w:rsidRDefault="006B02A5" w:rsidP="00C13072">
      <w:pPr>
        <w:widowControl w:val="0"/>
        <w:autoSpaceDE w:val="0"/>
        <w:autoSpaceDN w:val="0"/>
        <w:adjustRightInd w:val="0"/>
        <w:rPr>
          <w:rFonts w:ascii="Arial" w:hAnsi="Arial" w:cs="Arial"/>
          <w:b/>
          <w:bCs/>
          <w:sz w:val="18"/>
          <w:szCs w:val="18"/>
        </w:rPr>
      </w:pPr>
      <w:r w:rsidRPr="007B1309">
        <w:rPr>
          <w:rFonts w:ascii="Arial" w:hAnsi="Arial" w:cs="Arial"/>
          <w:bCs/>
          <w:sz w:val="18"/>
          <w:szCs w:val="18"/>
        </w:rPr>
        <w:t xml:space="preserve">Tato smlouva je uzavírána se zhotovitelem jako vítězným uchazečem veřejné zakázky: </w:t>
      </w:r>
      <w:r w:rsidR="00236D75">
        <w:rPr>
          <w:rFonts w:ascii="Arial" w:hAnsi="Arial" w:cs="Arial"/>
          <w:bCs/>
          <w:sz w:val="18"/>
          <w:szCs w:val="18"/>
        </w:rPr>
        <w:t>„</w:t>
      </w:r>
      <w:r w:rsidR="00CE4A07" w:rsidRPr="00CE4A07">
        <w:rPr>
          <w:rFonts w:ascii="Arial" w:hAnsi="Arial" w:cs="Arial"/>
          <w:bCs/>
          <w:sz w:val="18"/>
          <w:szCs w:val="18"/>
        </w:rPr>
        <w:t>Výměna kotlů – č. akce SM/19/315</w:t>
      </w:r>
      <w:r w:rsidR="002C4CEC">
        <w:rPr>
          <w:rFonts w:ascii="Arial" w:hAnsi="Arial" w:cs="Arial"/>
          <w:b/>
          <w:bCs/>
          <w:sz w:val="18"/>
          <w:szCs w:val="18"/>
        </w:rPr>
        <w:t>“</w:t>
      </w:r>
    </w:p>
    <w:p w:rsidR="006B02A5" w:rsidRPr="00A3655C" w:rsidRDefault="006B02A5" w:rsidP="006B02A5">
      <w:pPr>
        <w:spacing w:before="360"/>
        <w:jc w:val="center"/>
        <w:rPr>
          <w:rFonts w:ascii="Arial" w:hAnsi="Arial" w:cs="Arial"/>
          <w:color w:val="000000"/>
          <w:sz w:val="18"/>
          <w:szCs w:val="18"/>
        </w:rPr>
      </w:pPr>
      <w:r>
        <w:rPr>
          <w:rFonts w:ascii="Arial" w:hAnsi="Arial" w:cs="Arial"/>
          <w:color w:val="000000"/>
          <w:sz w:val="18"/>
          <w:szCs w:val="18"/>
        </w:rPr>
        <w:t>Č</w:t>
      </w:r>
      <w:r w:rsidRPr="00A3655C">
        <w:rPr>
          <w:rFonts w:ascii="Arial" w:hAnsi="Arial" w:cs="Arial"/>
          <w:color w:val="000000"/>
          <w:sz w:val="18"/>
          <w:szCs w:val="18"/>
        </w:rPr>
        <w:t>lánek 1</w:t>
      </w:r>
    </w:p>
    <w:p w:rsidR="006B02A5" w:rsidRPr="00A3655C" w:rsidRDefault="006B02A5" w:rsidP="006B02A5">
      <w:pPr>
        <w:pStyle w:val="Nadpis1"/>
        <w:rPr>
          <w:rFonts w:cs="Arial"/>
          <w:color w:val="000000"/>
          <w:sz w:val="18"/>
          <w:szCs w:val="18"/>
        </w:rPr>
      </w:pPr>
      <w:r w:rsidRPr="00A3655C">
        <w:rPr>
          <w:rFonts w:cs="Arial"/>
          <w:color w:val="000000"/>
          <w:sz w:val="18"/>
          <w:szCs w:val="18"/>
        </w:rPr>
        <w:t>Zmocněné osoby</w:t>
      </w: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Objednatel dále zmocňuje následující osoby k jednání ve věcech:</w:t>
      </w:r>
    </w:p>
    <w:p w:rsidR="006B02A5" w:rsidRPr="002C4CEC" w:rsidRDefault="006B02A5" w:rsidP="006B02A5">
      <w:pPr>
        <w:pStyle w:val="Zkladntext"/>
        <w:numPr>
          <w:ilvl w:val="0"/>
          <w:numId w:val="2"/>
        </w:numPr>
        <w:tabs>
          <w:tab w:val="left" w:pos="3261"/>
        </w:tabs>
        <w:spacing w:before="60" w:after="0"/>
        <w:ind w:left="714" w:hanging="357"/>
        <w:rPr>
          <w:rFonts w:ascii="Arial" w:hAnsi="Arial" w:cs="Arial"/>
          <w:color w:val="000000"/>
          <w:sz w:val="18"/>
          <w:szCs w:val="18"/>
        </w:rPr>
      </w:pPr>
      <w:r w:rsidRPr="002C4CEC">
        <w:rPr>
          <w:rFonts w:ascii="Arial" w:hAnsi="Arial" w:cs="Arial"/>
          <w:color w:val="000000"/>
          <w:sz w:val="18"/>
          <w:szCs w:val="18"/>
        </w:rPr>
        <w:t>smluvních:</w:t>
      </w:r>
      <w:r w:rsidR="009A4762" w:rsidRPr="002C4CEC">
        <w:rPr>
          <w:rFonts w:ascii="Arial" w:hAnsi="Arial" w:cs="Arial"/>
          <w:color w:val="000000"/>
          <w:sz w:val="18"/>
          <w:szCs w:val="18"/>
        </w:rPr>
        <w:t xml:space="preserve"> </w:t>
      </w:r>
      <w:r w:rsidR="00236D75" w:rsidRPr="002C4CEC">
        <w:rPr>
          <w:rFonts w:ascii="Arial" w:hAnsi="Arial" w:cs="Arial"/>
          <w:color w:val="000000"/>
          <w:sz w:val="18"/>
          <w:szCs w:val="18"/>
        </w:rPr>
        <w:t xml:space="preserve">                     Ing. Alena Žalská</w:t>
      </w:r>
    </w:p>
    <w:p w:rsidR="006B02A5" w:rsidRDefault="00AB7B05"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 xml:space="preserve">provozně </w:t>
      </w:r>
      <w:r w:rsidR="006B02A5" w:rsidRPr="002C4CEC">
        <w:rPr>
          <w:rFonts w:ascii="Arial" w:hAnsi="Arial" w:cs="Arial"/>
          <w:color w:val="000000"/>
          <w:sz w:val="18"/>
          <w:szCs w:val="18"/>
        </w:rPr>
        <w:t xml:space="preserve">technických: </w:t>
      </w:r>
      <w:r w:rsidR="00236D75" w:rsidRPr="002C4CEC">
        <w:rPr>
          <w:rFonts w:ascii="Arial" w:hAnsi="Arial" w:cs="Arial"/>
          <w:color w:val="000000"/>
          <w:sz w:val="18"/>
          <w:szCs w:val="18"/>
        </w:rPr>
        <w:t xml:space="preserve"> </w:t>
      </w:r>
      <w:r>
        <w:rPr>
          <w:rFonts w:ascii="Arial" w:hAnsi="Arial" w:cs="Arial"/>
          <w:color w:val="000000"/>
          <w:sz w:val="18"/>
          <w:szCs w:val="18"/>
        </w:rPr>
        <w:t xml:space="preserve"> </w:t>
      </w:r>
      <w:r w:rsidR="00C563D3">
        <w:rPr>
          <w:rFonts w:ascii="Arial" w:hAnsi="Arial" w:cs="Arial"/>
          <w:color w:val="000000"/>
          <w:sz w:val="18"/>
          <w:szCs w:val="18"/>
        </w:rPr>
        <w:t>Josef Vávra</w:t>
      </w:r>
    </w:p>
    <w:p w:rsidR="00C563D3" w:rsidRPr="002C4CEC" w:rsidRDefault="00C563D3" w:rsidP="006B02A5">
      <w:pPr>
        <w:pStyle w:val="Zkladntext"/>
        <w:numPr>
          <w:ilvl w:val="0"/>
          <w:numId w:val="2"/>
        </w:numPr>
        <w:tabs>
          <w:tab w:val="left" w:pos="3261"/>
        </w:tabs>
        <w:spacing w:before="60" w:after="0"/>
        <w:ind w:left="714" w:hanging="357"/>
        <w:rPr>
          <w:rFonts w:ascii="Arial" w:hAnsi="Arial" w:cs="Arial"/>
          <w:color w:val="000000"/>
          <w:sz w:val="18"/>
          <w:szCs w:val="18"/>
        </w:rPr>
      </w:pPr>
      <w:r>
        <w:rPr>
          <w:rFonts w:ascii="Arial" w:hAnsi="Arial" w:cs="Arial"/>
          <w:color w:val="000000"/>
          <w:sz w:val="18"/>
          <w:szCs w:val="18"/>
        </w:rPr>
        <w:t>TDI, autorský dozor:      Warmnis spol. s r.o., Josef Chalupa</w:t>
      </w:r>
    </w:p>
    <w:p w:rsidR="006B02A5" w:rsidRPr="002C4CEC" w:rsidRDefault="006B02A5" w:rsidP="006B02A5">
      <w:pPr>
        <w:pStyle w:val="Zkladntext"/>
        <w:numPr>
          <w:ilvl w:val="1"/>
          <w:numId w:val="1"/>
        </w:numPr>
        <w:spacing w:before="120"/>
        <w:ind w:left="357" w:hanging="357"/>
        <w:jc w:val="both"/>
        <w:rPr>
          <w:rFonts w:ascii="Arial" w:hAnsi="Arial" w:cs="Arial"/>
          <w:color w:val="000000"/>
          <w:sz w:val="18"/>
          <w:szCs w:val="18"/>
        </w:rPr>
      </w:pPr>
      <w:r w:rsidRPr="002C4CEC">
        <w:rPr>
          <w:rFonts w:ascii="Arial" w:hAnsi="Arial" w:cs="Arial"/>
          <w:color w:val="000000"/>
          <w:sz w:val="18"/>
          <w:szCs w:val="18"/>
        </w:rPr>
        <w:t>Zhotovitel dále zmocňuje následující osoby k jednání:</w:t>
      </w:r>
    </w:p>
    <w:p w:rsidR="006B02A5" w:rsidRPr="002C4CEC" w:rsidRDefault="006B02A5" w:rsidP="00056ECC">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ve věcech technických:</w:t>
      </w:r>
      <w:r w:rsidRPr="002C4CEC">
        <w:rPr>
          <w:rFonts w:ascii="Arial" w:hAnsi="Arial" w:cs="Arial"/>
          <w:color w:val="000000"/>
          <w:sz w:val="18"/>
          <w:szCs w:val="18"/>
        </w:rPr>
        <w:tab/>
      </w:r>
      <w:r w:rsidR="00DA34B6">
        <w:rPr>
          <w:b/>
          <w:bCs/>
        </w:rPr>
        <w:t xml:space="preserve"> Ing. Radomír Vojtíšek, jednatel firmy</w:t>
      </w:r>
    </w:p>
    <w:p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zástupci zhotovitele na stavbě:</w:t>
      </w:r>
      <w:r w:rsidRPr="002C4CEC">
        <w:rPr>
          <w:rFonts w:ascii="Arial" w:hAnsi="Arial" w:cs="Arial"/>
          <w:color w:val="000000"/>
          <w:sz w:val="18"/>
          <w:szCs w:val="18"/>
        </w:rPr>
        <w:tab/>
      </w:r>
      <w:r w:rsidR="00056ECC" w:rsidRPr="002C4CEC">
        <w:rPr>
          <w:rFonts w:ascii="Arial" w:hAnsi="Arial" w:cs="Arial"/>
          <w:color w:val="000000"/>
          <w:sz w:val="18"/>
          <w:szCs w:val="18"/>
        </w:rPr>
        <w:t xml:space="preserve"> </w:t>
      </w:r>
      <w:r w:rsidR="00DA34B6">
        <w:rPr>
          <w:b/>
          <w:bCs/>
        </w:rPr>
        <w:t>Radomír Vojtíšek, jednatel firmy</w:t>
      </w:r>
    </w:p>
    <w:p w:rsidR="006B02A5" w:rsidRPr="002C4CEC" w:rsidRDefault="006B02A5" w:rsidP="006B02A5">
      <w:pPr>
        <w:pStyle w:val="Zkladntext"/>
        <w:numPr>
          <w:ilvl w:val="0"/>
          <w:numId w:val="3"/>
        </w:numPr>
        <w:spacing w:before="60" w:after="0"/>
        <w:rPr>
          <w:rFonts w:ascii="Arial" w:hAnsi="Arial" w:cs="Arial"/>
          <w:color w:val="000000"/>
          <w:sz w:val="18"/>
          <w:szCs w:val="18"/>
        </w:rPr>
      </w:pPr>
      <w:r w:rsidRPr="002C4CEC">
        <w:rPr>
          <w:rFonts w:ascii="Arial" w:hAnsi="Arial" w:cs="Arial"/>
          <w:color w:val="000000"/>
          <w:sz w:val="18"/>
          <w:szCs w:val="18"/>
        </w:rPr>
        <w:t>příp. další osoby, které zhotovitel uvede ve stavebním deníku</w:t>
      </w:r>
      <w:r w:rsidR="001E0341">
        <w:rPr>
          <w:rFonts w:ascii="Arial" w:hAnsi="Arial" w:cs="Arial"/>
          <w:color w:val="000000"/>
          <w:sz w:val="18"/>
          <w:szCs w:val="18"/>
        </w:rPr>
        <w:t xml:space="preserve">  </w:t>
      </w:r>
    </w:p>
    <w:p w:rsidR="006B02A5" w:rsidRDefault="006B02A5" w:rsidP="006B02A5">
      <w:pPr>
        <w:pStyle w:val="Zkladntext"/>
        <w:numPr>
          <w:ilvl w:val="1"/>
          <w:numId w:val="1"/>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Zmocněné osoby smluvních stran mohou být změněny písemným oznámením prokazatelně doručeným druhé smluvní straně tak, aby nedošlo k prodlení smluvních stran.</w:t>
      </w:r>
    </w:p>
    <w:p w:rsidR="00996BF9" w:rsidRDefault="00996BF9" w:rsidP="00C563D3">
      <w:pPr>
        <w:spacing w:before="360"/>
        <w:rPr>
          <w:rFonts w:ascii="Arial" w:hAnsi="Arial" w:cs="Arial"/>
          <w:color w:val="000000"/>
          <w:sz w:val="18"/>
          <w:szCs w:val="18"/>
        </w:rPr>
      </w:pPr>
    </w:p>
    <w:p w:rsidR="006B02A5" w:rsidRPr="00A3655C" w:rsidRDefault="006B02A5" w:rsidP="006B02A5">
      <w:pPr>
        <w:spacing w:before="360"/>
        <w:jc w:val="center"/>
        <w:rPr>
          <w:rFonts w:ascii="Arial" w:hAnsi="Arial" w:cs="Arial"/>
          <w:color w:val="000000"/>
          <w:sz w:val="18"/>
          <w:szCs w:val="18"/>
        </w:rPr>
      </w:pPr>
      <w:r w:rsidRPr="00A3655C">
        <w:rPr>
          <w:rFonts w:ascii="Arial" w:hAnsi="Arial" w:cs="Arial"/>
          <w:color w:val="000000"/>
          <w:sz w:val="18"/>
          <w:szCs w:val="18"/>
        </w:rPr>
        <w:lastRenderedPageBreak/>
        <w:t>Článek 2</w:t>
      </w:r>
    </w:p>
    <w:p w:rsidR="006B02A5" w:rsidRPr="00A3655C" w:rsidRDefault="006B02A5" w:rsidP="006B02A5">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Podklady pro uzavření smlouvy</w:t>
      </w:r>
    </w:p>
    <w:p w:rsidR="002C4CEC" w:rsidRDefault="006B02A5" w:rsidP="00DF29AA">
      <w:pPr>
        <w:pStyle w:val="Zkladntext"/>
        <w:numPr>
          <w:ilvl w:val="1"/>
          <w:numId w:val="7"/>
        </w:numPr>
        <w:spacing w:before="240"/>
        <w:jc w:val="both"/>
        <w:rPr>
          <w:rFonts w:ascii="Arial" w:hAnsi="Arial" w:cs="Arial"/>
          <w:b/>
          <w:bCs/>
          <w:sz w:val="18"/>
          <w:szCs w:val="18"/>
        </w:rPr>
      </w:pPr>
      <w:r w:rsidRPr="00A3655C">
        <w:rPr>
          <w:rFonts w:ascii="Arial" w:hAnsi="Arial" w:cs="Arial"/>
          <w:color w:val="000000"/>
          <w:sz w:val="18"/>
          <w:szCs w:val="18"/>
        </w:rPr>
        <w:t xml:space="preserve">Základním podkladem pro uzavření této smlouvy je nabídka zhotovitele ze </w:t>
      </w:r>
      <w:r w:rsidR="001E0341" w:rsidRPr="00F76AEF">
        <w:rPr>
          <w:rFonts w:ascii="Arial" w:hAnsi="Arial" w:cs="Arial"/>
          <w:color w:val="000000"/>
          <w:sz w:val="18"/>
          <w:szCs w:val="18"/>
        </w:rPr>
        <w:t xml:space="preserve">dne </w:t>
      </w:r>
      <w:r w:rsidR="00F348DB">
        <w:rPr>
          <w:rFonts w:ascii="Arial" w:hAnsi="Arial" w:cs="Arial"/>
          <w:color w:val="000000"/>
          <w:sz w:val="18"/>
          <w:szCs w:val="18"/>
        </w:rPr>
        <w:t>2.5.2019</w:t>
      </w:r>
      <w:r w:rsidR="00055541">
        <w:rPr>
          <w:rFonts w:ascii="Arial" w:hAnsi="Arial" w:cs="Arial"/>
          <w:color w:val="000000"/>
          <w:sz w:val="18"/>
          <w:szCs w:val="18"/>
        </w:rPr>
        <w:t xml:space="preserve"> </w:t>
      </w:r>
      <w:r w:rsidRPr="00A3655C">
        <w:rPr>
          <w:rFonts w:ascii="Arial" w:hAnsi="Arial" w:cs="Arial"/>
          <w:color w:val="000000"/>
          <w:sz w:val="18"/>
          <w:szCs w:val="18"/>
        </w:rPr>
        <w:t xml:space="preserve">předložená v rámci výběrového řízení </w:t>
      </w:r>
      <w:r w:rsidRPr="00DE17FF">
        <w:rPr>
          <w:rFonts w:ascii="Arial" w:hAnsi="Arial" w:cs="Arial"/>
          <w:color w:val="000000"/>
          <w:sz w:val="18"/>
          <w:szCs w:val="18"/>
        </w:rPr>
        <w:t xml:space="preserve">nazvaného </w:t>
      </w:r>
      <w:r w:rsidR="002C4CEC">
        <w:rPr>
          <w:rFonts w:ascii="Arial" w:hAnsi="Arial" w:cs="Arial"/>
          <w:bCs/>
          <w:sz w:val="18"/>
          <w:szCs w:val="18"/>
        </w:rPr>
        <w:t>„</w:t>
      </w:r>
      <w:r w:rsidR="00DF29AA" w:rsidRPr="00DF29AA">
        <w:rPr>
          <w:rFonts w:ascii="Arial" w:hAnsi="Arial" w:cs="Arial"/>
          <w:bCs/>
          <w:sz w:val="18"/>
          <w:szCs w:val="18"/>
        </w:rPr>
        <w:t>Výměna kotlů – č. akce SM/19/315</w:t>
      </w:r>
      <w:r w:rsidR="002C4CEC">
        <w:rPr>
          <w:rFonts w:ascii="Arial" w:hAnsi="Arial" w:cs="Arial"/>
          <w:b/>
          <w:bCs/>
          <w:sz w:val="18"/>
          <w:szCs w:val="18"/>
        </w:rPr>
        <w:t>“</w:t>
      </w:r>
      <w:r w:rsidR="003463B2">
        <w:rPr>
          <w:rFonts w:ascii="Arial" w:hAnsi="Arial" w:cs="Arial"/>
          <w:b/>
          <w:bCs/>
          <w:sz w:val="18"/>
          <w:szCs w:val="18"/>
        </w:rPr>
        <w:t>.</w:t>
      </w:r>
    </w:p>
    <w:p w:rsidR="006B02A5" w:rsidRDefault="006B02A5" w:rsidP="00E0461F">
      <w:pPr>
        <w:pStyle w:val="Zkladntext"/>
        <w:numPr>
          <w:ilvl w:val="1"/>
          <w:numId w:val="7"/>
        </w:numPr>
        <w:spacing w:before="240"/>
        <w:jc w:val="both"/>
        <w:rPr>
          <w:rFonts w:ascii="Arial" w:hAnsi="Arial" w:cs="Arial"/>
          <w:color w:val="000000"/>
          <w:sz w:val="18"/>
          <w:szCs w:val="18"/>
        </w:rPr>
      </w:pPr>
      <w:r w:rsidRPr="00DE17FF">
        <w:rPr>
          <w:rFonts w:ascii="Arial" w:hAnsi="Arial" w:cs="Arial"/>
          <w:color w:val="000000"/>
          <w:sz w:val="18"/>
          <w:szCs w:val="18"/>
        </w:rPr>
        <w:t>Dalším</w:t>
      </w:r>
      <w:r w:rsidRPr="00A3655C">
        <w:rPr>
          <w:rFonts w:ascii="Arial" w:hAnsi="Arial" w:cs="Arial"/>
          <w:color w:val="000000"/>
          <w:sz w:val="18"/>
          <w:szCs w:val="18"/>
        </w:rPr>
        <w:t xml:space="preserve"> podkladem pro uzavření této smlouvy je následující projektová a smluvní dokumentace, která tvoří nedílnou součást</w:t>
      </w:r>
      <w:r w:rsidR="00E44093">
        <w:rPr>
          <w:rFonts w:ascii="Arial" w:hAnsi="Arial" w:cs="Arial"/>
          <w:color w:val="000000"/>
          <w:sz w:val="18"/>
          <w:szCs w:val="18"/>
        </w:rPr>
        <w:t>í</w:t>
      </w:r>
      <w:r w:rsidRPr="00A3655C">
        <w:rPr>
          <w:rFonts w:ascii="Arial" w:hAnsi="Arial" w:cs="Arial"/>
          <w:color w:val="000000"/>
          <w:sz w:val="18"/>
          <w:szCs w:val="18"/>
        </w:rPr>
        <w:t xml:space="preserve"> této smlouvy: </w:t>
      </w:r>
    </w:p>
    <w:p w:rsidR="006B02A5" w:rsidRPr="00A3655C" w:rsidRDefault="006B02A5" w:rsidP="006B02A5">
      <w:pPr>
        <w:pStyle w:val="Zkladntext"/>
        <w:numPr>
          <w:ilvl w:val="0"/>
          <w:numId w:val="5"/>
        </w:numPr>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Pr="00A3655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A3655C">
        <w:rPr>
          <w:rFonts w:ascii="Arial" w:hAnsi="Arial" w:cs="Arial"/>
          <w:color w:val="000000"/>
          <w:sz w:val="18"/>
          <w:szCs w:val="18"/>
          <w:u w:val="single"/>
        </w:rPr>
        <w:t xml:space="preserve"> </w:t>
      </w:r>
      <w:r w:rsidR="00544070">
        <w:rPr>
          <w:rFonts w:ascii="Arial" w:hAnsi="Arial" w:cs="Arial"/>
          <w:color w:val="000000"/>
          <w:sz w:val="18"/>
          <w:szCs w:val="18"/>
          <w:u w:val="single"/>
        </w:rPr>
        <w:t>Položkový rozpočet</w:t>
      </w:r>
    </w:p>
    <w:p w:rsidR="006B02A5" w:rsidRDefault="006B02A5"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sidR="000306E6">
        <w:rPr>
          <w:rFonts w:ascii="Arial" w:hAnsi="Arial" w:cs="Arial"/>
          <w:color w:val="000000"/>
          <w:sz w:val="18"/>
          <w:szCs w:val="18"/>
          <w:u w:val="single"/>
        </w:rPr>
        <w:t>–</w:t>
      </w:r>
      <w:r w:rsidRPr="005B318C">
        <w:rPr>
          <w:rFonts w:ascii="Arial" w:hAnsi="Arial" w:cs="Arial"/>
          <w:color w:val="000000"/>
          <w:sz w:val="18"/>
          <w:szCs w:val="18"/>
          <w:u w:val="single"/>
        </w:rPr>
        <w:t xml:space="preserve"> </w:t>
      </w:r>
      <w:r w:rsidR="00544070">
        <w:rPr>
          <w:rFonts w:ascii="Arial" w:hAnsi="Arial" w:cs="Arial"/>
          <w:color w:val="000000"/>
          <w:sz w:val="18"/>
          <w:szCs w:val="18"/>
          <w:u w:val="single"/>
        </w:rPr>
        <w:t>Seznam poddodavatelů</w:t>
      </w:r>
    </w:p>
    <w:p w:rsidR="0037156F" w:rsidRDefault="0037156F" w:rsidP="006B02A5">
      <w:pPr>
        <w:pStyle w:val="Zkladntext"/>
        <w:numPr>
          <w:ilvl w:val="0"/>
          <w:numId w:val="5"/>
        </w:numPr>
        <w:spacing w:before="120" w:after="0"/>
        <w:ind w:left="714" w:hanging="357"/>
        <w:rPr>
          <w:rFonts w:ascii="Arial" w:hAnsi="Arial" w:cs="Arial"/>
          <w:color w:val="000000"/>
          <w:sz w:val="18"/>
          <w:szCs w:val="18"/>
          <w:u w:val="single"/>
        </w:rPr>
      </w:pPr>
      <w:r>
        <w:rPr>
          <w:rFonts w:ascii="Arial" w:hAnsi="Arial" w:cs="Arial"/>
          <w:color w:val="000000"/>
          <w:sz w:val="18"/>
          <w:szCs w:val="18"/>
          <w:u w:val="single"/>
        </w:rPr>
        <w:t>Příloha č. 3 – Harmonogram</w:t>
      </w:r>
    </w:p>
    <w:p w:rsidR="006B02A5" w:rsidRDefault="006B02A5" w:rsidP="002325B3">
      <w:pPr>
        <w:pStyle w:val="Zkladntext"/>
        <w:numPr>
          <w:ilvl w:val="1"/>
          <w:numId w:val="7"/>
        </w:numPr>
        <w:spacing w:before="240"/>
        <w:jc w:val="both"/>
        <w:rPr>
          <w:rFonts w:ascii="Arial" w:hAnsi="Arial" w:cs="Arial"/>
          <w:color w:val="000000"/>
          <w:sz w:val="18"/>
          <w:szCs w:val="18"/>
        </w:rPr>
      </w:pPr>
      <w:r w:rsidRPr="00A3655C">
        <w:rPr>
          <w:rFonts w:ascii="Arial" w:hAnsi="Arial" w:cs="Arial"/>
          <w:color w:val="000000"/>
          <w:sz w:val="18"/>
          <w:szCs w:val="18"/>
        </w:rPr>
        <w:t>Zhotovitel prohlašuje, že k datu podpisu smlouvy:</w:t>
      </w:r>
    </w:p>
    <w:p w:rsidR="006B02A5" w:rsidRDefault="00934D05" w:rsidP="006B02A5">
      <w:pPr>
        <w:pStyle w:val="Zkladntext"/>
        <w:numPr>
          <w:ilvl w:val="0"/>
          <w:numId w:val="6"/>
        </w:numPr>
        <w:spacing w:before="60" w:after="0"/>
        <w:rPr>
          <w:rFonts w:ascii="Arial" w:hAnsi="Arial" w:cs="Arial"/>
          <w:color w:val="000000"/>
          <w:sz w:val="18"/>
          <w:szCs w:val="18"/>
        </w:rPr>
      </w:pPr>
      <w:r>
        <w:rPr>
          <w:rFonts w:ascii="Arial" w:hAnsi="Arial" w:cs="Arial"/>
          <w:color w:val="000000"/>
          <w:sz w:val="18"/>
          <w:szCs w:val="18"/>
        </w:rPr>
        <w:t>p</w:t>
      </w:r>
      <w:r w:rsidR="006B02A5">
        <w:rPr>
          <w:rFonts w:ascii="Arial" w:hAnsi="Arial" w:cs="Arial"/>
          <w:color w:val="000000"/>
          <w:sz w:val="18"/>
          <w:szCs w:val="18"/>
        </w:rPr>
        <w:t xml:space="preserve">řevzal příslušnou </w:t>
      </w:r>
      <w:r w:rsidR="006B02A5" w:rsidRPr="00A3655C">
        <w:rPr>
          <w:rFonts w:ascii="Arial" w:hAnsi="Arial" w:cs="Arial"/>
          <w:color w:val="000000"/>
          <w:sz w:val="18"/>
          <w:szCs w:val="18"/>
        </w:rPr>
        <w:t>pr</w:t>
      </w:r>
      <w:r w:rsidR="00957673">
        <w:rPr>
          <w:rFonts w:ascii="Arial" w:hAnsi="Arial" w:cs="Arial"/>
          <w:color w:val="000000"/>
          <w:sz w:val="18"/>
          <w:szCs w:val="18"/>
        </w:rPr>
        <w:t>ojektovou a smluvní dokumentaci</w:t>
      </w:r>
      <w:r w:rsidR="006B02A5">
        <w:rPr>
          <w:rFonts w:ascii="Arial" w:hAnsi="Arial" w:cs="Arial"/>
          <w:color w:val="000000"/>
          <w:sz w:val="18"/>
          <w:szCs w:val="18"/>
        </w:rPr>
        <w:t>;</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překontroloval předanou pr</w:t>
      </w:r>
      <w:r w:rsidR="00957673">
        <w:rPr>
          <w:rFonts w:ascii="Arial" w:hAnsi="Arial" w:cs="Arial"/>
          <w:color w:val="000000"/>
          <w:sz w:val="18"/>
          <w:szCs w:val="18"/>
        </w:rPr>
        <w:t>ojektovou a smluvní dokumentaci</w:t>
      </w:r>
      <w:r w:rsidRPr="00A3655C">
        <w:rPr>
          <w:rFonts w:ascii="Arial" w:hAnsi="Arial" w:cs="Arial"/>
          <w:color w:val="000000"/>
          <w:sz w:val="18"/>
          <w:szCs w:val="18"/>
        </w:rPr>
        <w:t>;</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prověřil místní podmínky na staveništi;</w:t>
      </w:r>
    </w:p>
    <w:p w:rsidR="006B02A5" w:rsidRPr="00A3655C" w:rsidRDefault="006B02A5" w:rsidP="006B02A5">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nejasné podmínky pro realizaci stavby si vyjasnil s oprávněnými zástupci objednatele;</w:t>
      </w:r>
    </w:p>
    <w:p w:rsidR="006B02A5" w:rsidRPr="00A3655C" w:rsidRDefault="006B02A5" w:rsidP="006B02A5">
      <w:pPr>
        <w:pStyle w:val="Zkladntext"/>
        <w:numPr>
          <w:ilvl w:val="0"/>
          <w:numId w:val="6"/>
        </w:numPr>
        <w:spacing w:before="60" w:after="0"/>
        <w:jc w:val="both"/>
        <w:rPr>
          <w:rFonts w:ascii="Arial" w:hAnsi="Arial" w:cs="Arial"/>
          <w:color w:val="000000"/>
          <w:sz w:val="18"/>
          <w:szCs w:val="18"/>
        </w:rPr>
      </w:pPr>
      <w:r w:rsidRPr="00A3655C">
        <w:rPr>
          <w:rFonts w:ascii="Arial" w:hAnsi="Arial" w:cs="Arial"/>
          <w:color w:val="000000"/>
          <w:sz w:val="18"/>
          <w:szCs w:val="18"/>
        </w:rPr>
        <w:t>všechny technické a dodací podmínky díla zahrnul do podrobného rozpočtu v rozsahu, který specifikoval objednatel do doby podpisu této smlouvy;</w:t>
      </w:r>
    </w:p>
    <w:p w:rsidR="006B02A5" w:rsidRPr="00667769" w:rsidRDefault="006B02A5" w:rsidP="00667769">
      <w:pPr>
        <w:pStyle w:val="Zkladntext"/>
        <w:numPr>
          <w:ilvl w:val="0"/>
          <w:numId w:val="6"/>
        </w:numPr>
        <w:spacing w:before="60" w:after="0"/>
        <w:rPr>
          <w:rFonts w:ascii="Arial" w:hAnsi="Arial" w:cs="Arial"/>
          <w:color w:val="000000"/>
          <w:sz w:val="18"/>
          <w:szCs w:val="18"/>
        </w:rPr>
      </w:pPr>
      <w:r w:rsidRPr="00A3655C">
        <w:rPr>
          <w:rFonts w:ascii="Arial" w:hAnsi="Arial" w:cs="Arial"/>
          <w:color w:val="000000"/>
          <w:sz w:val="18"/>
          <w:szCs w:val="18"/>
        </w:rPr>
        <w:t>veškeré své požadavky na objednatele uplatnil v této smlouvě.</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3</w:t>
      </w:r>
    </w:p>
    <w:p w:rsidR="00E0461F" w:rsidRPr="00A3655C" w:rsidRDefault="00E0461F" w:rsidP="00E0461F">
      <w:pPr>
        <w:pStyle w:val="Seznam"/>
        <w:ind w:left="0" w:right="-17" w:firstLine="0"/>
        <w:jc w:val="center"/>
        <w:rPr>
          <w:rFonts w:ascii="Arial" w:hAnsi="Arial" w:cs="Arial"/>
          <w:b/>
          <w:color w:val="000000"/>
          <w:sz w:val="18"/>
          <w:szCs w:val="18"/>
        </w:rPr>
      </w:pPr>
      <w:r w:rsidRPr="00A3655C">
        <w:rPr>
          <w:rFonts w:ascii="Arial" w:hAnsi="Arial" w:cs="Arial"/>
          <w:b/>
          <w:color w:val="000000"/>
          <w:sz w:val="18"/>
          <w:szCs w:val="18"/>
        </w:rPr>
        <w:t>Předmět smlouvy</w:t>
      </w:r>
    </w:p>
    <w:p w:rsidR="00E0461F" w:rsidRPr="00BE2CAD" w:rsidRDefault="00E0461F" w:rsidP="002325B3">
      <w:pPr>
        <w:autoSpaceDE w:val="0"/>
        <w:autoSpaceDN w:val="0"/>
        <w:adjustRightInd w:val="0"/>
        <w:ind w:left="360"/>
        <w:rPr>
          <w:rFonts w:ascii="Arial" w:hAnsi="Arial" w:cs="Arial"/>
          <w:bCs/>
          <w:sz w:val="18"/>
          <w:szCs w:val="18"/>
        </w:rPr>
      </w:pPr>
      <w:r w:rsidRPr="00BE2CAD">
        <w:rPr>
          <w:rFonts w:ascii="Arial" w:hAnsi="Arial" w:cs="Arial"/>
          <w:bCs/>
          <w:sz w:val="18"/>
          <w:szCs w:val="18"/>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w:t>
      </w:r>
      <w:r w:rsidR="00BE2CAD">
        <w:rPr>
          <w:rFonts w:ascii="Arial" w:hAnsi="Arial" w:cs="Arial"/>
          <w:bCs/>
          <w:sz w:val="18"/>
          <w:szCs w:val="18"/>
        </w:rPr>
        <w:t>ednaných změn zaplatit, a to za </w:t>
      </w:r>
      <w:r w:rsidRPr="00BE2CAD">
        <w:rPr>
          <w:rFonts w:ascii="Arial" w:hAnsi="Arial" w:cs="Arial"/>
          <w:bCs/>
          <w:sz w:val="18"/>
          <w:szCs w:val="18"/>
        </w:rPr>
        <w:t>podmínek a v termínech touto smlouvou sjednaných.</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4</w:t>
      </w:r>
    </w:p>
    <w:p w:rsidR="00E0461F" w:rsidRPr="00A3655C" w:rsidRDefault="00E0461F" w:rsidP="00E0461F">
      <w:pPr>
        <w:pStyle w:val="Seznam2"/>
        <w:ind w:left="0" w:firstLine="0"/>
        <w:jc w:val="center"/>
        <w:rPr>
          <w:rFonts w:ascii="Arial" w:hAnsi="Arial" w:cs="Arial"/>
          <w:b/>
          <w:color w:val="000000"/>
          <w:sz w:val="18"/>
          <w:szCs w:val="18"/>
        </w:rPr>
      </w:pPr>
      <w:r w:rsidRPr="0078547B">
        <w:rPr>
          <w:rFonts w:ascii="Arial" w:hAnsi="Arial" w:cs="Arial"/>
          <w:b/>
          <w:color w:val="000000"/>
          <w:sz w:val="18"/>
          <w:szCs w:val="18"/>
        </w:rPr>
        <w:t>Předmět díla</w:t>
      </w:r>
    </w:p>
    <w:p w:rsidR="002C4FF6" w:rsidRPr="00B01730" w:rsidRDefault="00E0461F" w:rsidP="00583768">
      <w:pPr>
        <w:pStyle w:val="Zkladntext"/>
        <w:numPr>
          <w:ilvl w:val="1"/>
          <w:numId w:val="9"/>
        </w:numPr>
        <w:autoSpaceDE w:val="0"/>
        <w:autoSpaceDN w:val="0"/>
        <w:adjustRightInd w:val="0"/>
        <w:spacing w:before="120"/>
        <w:jc w:val="both"/>
        <w:rPr>
          <w:rFonts w:ascii="Arial" w:hAnsi="Arial" w:cs="Arial"/>
          <w:bCs/>
          <w:sz w:val="18"/>
          <w:szCs w:val="18"/>
        </w:rPr>
      </w:pPr>
      <w:r w:rsidRPr="00B01730">
        <w:rPr>
          <w:rFonts w:ascii="Arial" w:hAnsi="Arial" w:cs="Arial"/>
          <w:color w:val="000000"/>
          <w:sz w:val="18"/>
          <w:szCs w:val="18"/>
        </w:rPr>
        <w:t xml:space="preserve">Předmětem díla je řádné zhotovení díla </w:t>
      </w:r>
      <w:r w:rsidR="00544070" w:rsidRPr="00B01730">
        <w:rPr>
          <w:rFonts w:ascii="Arial" w:hAnsi="Arial" w:cs="Arial"/>
          <w:color w:val="000000"/>
          <w:sz w:val="18"/>
          <w:szCs w:val="18"/>
        </w:rPr>
        <w:t>spočívající v realizaci specifikovaných prací a poskytnutí souvisejících služeb a dodávek.</w:t>
      </w:r>
      <w:r w:rsidR="00B01730" w:rsidRPr="00B01730">
        <w:rPr>
          <w:rFonts w:ascii="Arial" w:hAnsi="Arial" w:cs="Arial"/>
          <w:color w:val="000000"/>
          <w:sz w:val="18"/>
          <w:szCs w:val="18"/>
        </w:rPr>
        <w:t xml:space="preserve"> </w:t>
      </w:r>
      <w:r w:rsidR="001A23A0" w:rsidRPr="00B01730">
        <w:rPr>
          <w:rFonts w:ascii="Arial" w:hAnsi="Arial" w:cs="Arial"/>
          <w:bCs/>
          <w:sz w:val="18"/>
          <w:szCs w:val="18"/>
        </w:rPr>
        <w:t xml:space="preserve">Předmětem díla </w:t>
      </w:r>
      <w:r w:rsidR="002325B3" w:rsidRPr="00B01730">
        <w:rPr>
          <w:rFonts w:ascii="Arial" w:hAnsi="Arial" w:cs="Arial"/>
          <w:bCs/>
          <w:sz w:val="18"/>
          <w:szCs w:val="18"/>
        </w:rPr>
        <w:t>výměna plynových kotlů.</w:t>
      </w:r>
    </w:p>
    <w:p w:rsidR="00E0461F" w:rsidRDefault="00E0461F" w:rsidP="002325B3">
      <w:pPr>
        <w:pStyle w:val="Zkladntext"/>
        <w:numPr>
          <w:ilvl w:val="1"/>
          <w:numId w:val="9"/>
        </w:numPr>
        <w:spacing w:before="120"/>
        <w:jc w:val="both"/>
        <w:rPr>
          <w:rFonts w:ascii="Arial" w:hAnsi="Arial" w:cs="Arial"/>
          <w:color w:val="000000"/>
          <w:sz w:val="18"/>
          <w:szCs w:val="18"/>
        </w:rPr>
      </w:pPr>
      <w:r w:rsidRPr="006A5DD7">
        <w:rPr>
          <w:rFonts w:ascii="Arial" w:hAnsi="Arial" w:cs="Arial"/>
          <w:color w:val="000000"/>
          <w:sz w:val="18"/>
          <w:szCs w:val="18"/>
        </w:rPr>
        <w:t xml:space="preserve">Pracovní doba zhotovitele je možná od </w:t>
      </w:r>
      <w:r w:rsidR="00F07189">
        <w:rPr>
          <w:rFonts w:ascii="Arial" w:hAnsi="Arial" w:cs="Arial"/>
          <w:color w:val="000000"/>
          <w:sz w:val="18"/>
          <w:szCs w:val="18"/>
        </w:rPr>
        <w:t>6</w:t>
      </w:r>
      <w:r w:rsidRPr="006A5DD7">
        <w:rPr>
          <w:rFonts w:ascii="Arial" w:hAnsi="Arial" w:cs="Arial"/>
          <w:color w:val="000000"/>
          <w:sz w:val="18"/>
          <w:szCs w:val="18"/>
        </w:rPr>
        <w:t>.00 do 1</w:t>
      </w:r>
      <w:r>
        <w:rPr>
          <w:rFonts w:ascii="Arial" w:hAnsi="Arial" w:cs="Arial"/>
          <w:color w:val="000000"/>
          <w:sz w:val="18"/>
          <w:szCs w:val="18"/>
        </w:rPr>
        <w:t>8</w:t>
      </w:r>
      <w:r w:rsidRPr="006A5DD7">
        <w:rPr>
          <w:rFonts w:ascii="Arial" w:hAnsi="Arial" w:cs="Arial"/>
          <w:color w:val="000000"/>
          <w:sz w:val="18"/>
          <w:szCs w:val="18"/>
        </w:rPr>
        <w:t xml:space="preserve">.00 </w:t>
      </w:r>
      <w:r>
        <w:rPr>
          <w:rFonts w:ascii="Arial" w:hAnsi="Arial" w:cs="Arial"/>
          <w:color w:val="000000"/>
          <w:sz w:val="18"/>
          <w:szCs w:val="18"/>
        </w:rPr>
        <w:t>(pondělí až pátek)</w:t>
      </w:r>
      <w:r w:rsidR="00001BFD">
        <w:rPr>
          <w:rFonts w:ascii="Arial" w:hAnsi="Arial" w:cs="Arial"/>
          <w:color w:val="000000"/>
          <w:sz w:val="18"/>
          <w:szCs w:val="18"/>
        </w:rPr>
        <w:t xml:space="preserve">. Mimo tuto dobu pouze na základě dohody s vedením </w:t>
      </w:r>
      <w:r w:rsidR="00F07189">
        <w:rPr>
          <w:rFonts w:ascii="Arial" w:hAnsi="Arial" w:cs="Arial"/>
          <w:color w:val="000000"/>
          <w:sz w:val="18"/>
          <w:szCs w:val="18"/>
        </w:rPr>
        <w:t>školy</w:t>
      </w:r>
      <w:r w:rsidR="00BE2CAD">
        <w:rPr>
          <w:rFonts w:ascii="Arial" w:hAnsi="Arial" w:cs="Arial"/>
          <w:color w:val="000000"/>
          <w:sz w:val="18"/>
          <w:szCs w:val="18"/>
        </w:rPr>
        <w:t>.</w:t>
      </w:r>
    </w:p>
    <w:p w:rsidR="00A14311" w:rsidRPr="008E3607" w:rsidRDefault="000306E6" w:rsidP="002325B3">
      <w:pPr>
        <w:pStyle w:val="Zkladntext"/>
        <w:numPr>
          <w:ilvl w:val="1"/>
          <w:numId w:val="9"/>
        </w:numPr>
        <w:spacing w:before="120"/>
        <w:jc w:val="both"/>
        <w:rPr>
          <w:rFonts w:ascii="Arial" w:hAnsi="Arial" w:cs="Arial"/>
          <w:bCs/>
          <w:sz w:val="18"/>
          <w:szCs w:val="18"/>
        </w:rPr>
      </w:pPr>
      <w:r>
        <w:rPr>
          <w:rFonts w:ascii="Arial" w:hAnsi="Arial" w:cs="Arial"/>
          <w:bCs/>
          <w:sz w:val="18"/>
          <w:szCs w:val="18"/>
        </w:rPr>
        <w:t>S</w:t>
      </w:r>
      <w:r w:rsidR="00E0461F" w:rsidRPr="008E3607">
        <w:rPr>
          <w:rFonts w:ascii="Arial" w:hAnsi="Arial" w:cs="Arial"/>
          <w:bCs/>
          <w:sz w:val="18"/>
          <w:szCs w:val="18"/>
        </w:rPr>
        <w:t>taveniště musí být řádně ohraničeno a zabezpečeno tak, aby byl zamezen přístup na staveniště nepovolaným osobám z </w:t>
      </w:r>
      <w:r w:rsidR="00E0461F" w:rsidRPr="002325B3">
        <w:rPr>
          <w:rFonts w:ascii="Arial" w:hAnsi="Arial" w:cs="Arial"/>
          <w:color w:val="000000"/>
          <w:sz w:val="18"/>
          <w:szCs w:val="18"/>
        </w:rPr>
        <w:t>důvodu</w:t>
      </w:r>
      <w:r w:rsidR="00E0461F" w:rsidRPr="008E3607">
        <w:rPr>
          <w:rFonts w:ascii="Arial" w:hAnsi="Arial" w:cs="Arial"/>
          <w:bCs/>
          <w:sz w:val="18"/>
          <w:szCs w:val="18"/>
        </w:rPr>
        <w:t xml:space="preserve"> bezpečnosti práce</w:t>
      </w:r>
      <w:r w:rsidR="00A14311" w:rsidRPr="008E3607">
        <w:rPr>
          <w:rFonts w:ascii="Arial" w:hAnsi="Arial" w:cs="Arial"/>
          <w:bCs/>
          <w:sz w:val="18"/>
          <w:szCs w:val="18"/>
        </w:rPr>
        <w:t>.</w:t>
      </w:r>
      <w:r w:rsidR="00644A52" w:rsidRPr="008E3607">
        <w:rPr>
          <w:rFonts w:ascii="Arial" w:hAnsi="Arial" w:cs="Arial"/>
          <w:bCs/>
          <w:sz w:val="18"/>
          <w:szCs w:val="18"/>
        </w:rPr>
        <w:t xml:space="preserve"> </w:t>
      </w:r>
      <w:r w:rsidR="00A14311" w:rsidRPr="008E3607">
        <w:rPr>
          <w:rFonts w:ascii="Arial" w:hAnsi="Arial" w:cs="Arial"/>
          <w:bCs/>
          <w:sz w:val="18"/>
          <w:szCs w:val="18"/>
        </w:rPr>
        <w:t>Zhotovitel v plné míře zod</w:t>
      </w:r>
      <w:r w:rsidR="008E3607">
        <w:rPr>
          <w:rFonts w:ascii="Arial" w:hAnsi="Arial" w:cs="Arial"/>
          <w:bCs/>
          <w:sz w:val="18"/>
          <w:szCs w:val="18"/>
        </w:rPr>
        <w:t>povídá za bezpečnost, hygienu a </w:t>
      </w:r>
      <w:r w:rsidR="00A14311" w:rsidRPr="008E3607">
        <w:rPr>
          <w:rFonts w:ascii="Arial" w:hAnsi="Arial" w:cs="Arial"/>
          <w:bCs/>
          <w:sz w:val="18"/>
          <w:szCs w:val="18"/>
        </w:rPr>
        <w:t xml:space="preserve">ochranu zdraví osob v prostoru </w:t>
      </w:r>
      <w:r w:rsidR="00C0602F">
        <w:rPr>
          <w:rFonts w:ascii="Arial" w:hAnsi="Arial" w:cs="Arial"/>
          <w:bCs/>
          <w:sz w:val="18"/>
          <w:szCs w:val="18"/>
        </w:rPr>
        <w:t>školy</w:t>
      </w:r>
      <w:r w:rsidR="00A14311" w:rsidRPr="008E3607">
        <w:rPr>
          <w:rFonts w:ascii="Arial" w:hAnsi="Arial" w:cs="Arial"/>
          <w:bCs/>
          <w:sz w:val="18"/>
          <w:szCs w:val="18"/>
        </w:rPr>
        <w:t>. Vzhledem k rozsahu výkopových prací bude ze strany zhotovitele zajištěno řádné zabezpečení, ohraničení prostoru kde budou práce prováděny.</w:t>
      </w:r>
    </w:p>
    <w:p w:rsidR="002325B3" w:rsidRPr="002325B3" w:rsidRDefault="002325B3" w:rsidP="001C2849">
      <w:pPr>
        <w:pStyle w:val="Zkladntext"/>
        <w:numPr>
          <w:ilvl w:val="1"/>
          <w:numId w:val="9"/>
        </w:numPr>
        <w:spacing w:before="120"/>
        <w:jc w:val="both"/>
        <w:rPr>
          <w:rFonts w:ascii="Arial" w:hAnsi="Arial" w:cs="Arial"/>
          <w:color w:val="000000"/>
          <w:sz w:val="18"/>
          <w:szCs w:val="18"/>
        </w:rPr>
      </w:pPr>
      <w:r w:rsidRPr="001C2849">
        <w:rPr>
          <w:rFonts w:ascii="Arial" w:hAnsi="Arial" w:cs="Arial"/>
          <w:bCs/>
          <w:sz w:val="18"/>
          <w:szCs w:val="18"/>
        </w:rPr>
        <w:t>Předmětem</w:t>
      </w:r>
      <w:r w:rsidRPr="002325B3">
        <w:rPr>
          <w:rFonts w:ascii="Arial" w:hAnsi="Arial" w:cs="Arial"/>
          <w:color w:val="000000"/>
          <w:sz w:val="18"/>
          <w:szCs w:val="18"/>
        </w:rPr>
        <w:t xml:space="preserve"> zakázky je obnova stávající plynové kotelny objektu VOŠ a SPŠ, Jičín na Komenského náměstí 45. V současnosti je v objektu stávající plynová kotelna instalovaná v r. 1995-6. V kotelně jsou umístěny čtyři </w:t>
      </w:r>
      <w:r w:rsidRPr="002325B3">
        <w:rPr>
          <w:rFonts w:ascii="Arial" w:hAnsi="Arial" w:cs="Arial"/>
          <w:bCs/>
          <w:sz w:val="18"/>
          <w:szCs w:val="18"/>
        </w:rPr>
        <w:t>plynové</w:t>
      </w:r>
      <w:r w:rsidRPr="002325B3">
        <w:rPr>
          <w:rFonts w:ascii="Arial" w:hAnsi="Arial" w:cs="Arial"/>
          <w:color w:val="000000"/>
          <w:sz w:val="18"/>
          <w:szCs w:val="18"/>
        </w:rPr>
        <w:t xml:space="preserve"> kotle VIADRUS G 100 pro vytápění. Vytápěcí systém objektu je rozdělen na čtyři samostatně regulované topné okruhy s vlastním </w:t>
      </w:r>
      <w:r w:rsidRPr="002325B3">
        <w:rPr>
          <w:rFonts w:ascii="Arial" w:hAnsi="Arial" w:cs="Arial"/>
          <w:bCs/>
          <w:sz w:val="18"/>
          <w:szCs w:val="18"/>
        </w:rPr>
        <w:t>oběhovým</w:t>
      </w:r>
      <w:r w:rsidRPr="002325B3">
        <w:rPr>
          <w:rFonts w:ascii="Arial" w:hAnsi="Arial" w:cs="Arial"/>
          <w:color w:val="000000"/>
          <w:sz w:val="18"/>
          <w:szCs w:val="18"/>
        </w:rPr>
        <w:t xml:space="preserve"> čerpadlem plus jeden neregulovaný okruh vytápění kotelny. Jedná se o plynovou kotelnu III. kategorie podle ČSN 07 0703, čl.5.1a) umí</w:t>
      </w:r>
      <w:r>
        <w:rPr>
          <w:rFonts w:ascii="Arial" w:hAnsi="Arial" w:cs="Arial"/>
          <w:color w:val="000000"/>
          <w:sz w:val="18"/>
          <w:szCs w:val="18"/>
        </w:rPr>
        <w:t>stěnou ve vyhrazeném prostoru v </w:t>
      </w:r>
      <w:r w:rsidRPr="002325B3">
        <w:rPr>
          <w:rFonts w:ascii="Arial" w:hAnsi="Arial" w:cs="Arial"/>
          <w:color w:val="000000"/>
          <w:sz w:val="18"/>
          <w:szCs w:val="18"/>
        </w:rPr>
        <w:t>třípodlažním objektu školy.</w:t>
      </w:r>
    </w:p>
    <w:p w:rsidR="00E0461F" w:rsidRPr="00A3655C" w:rsidRDefault="002325B3" w:rsidP="002325B3">
      <w:pPr>
        <w:autoSpaceDE w:val="0"/>
        <w:autoSpaceDN w:val="0"/>
        <w:adjustRightInd w:val="0"/>
        <w:ind w:left="360"/>
        <w:rPr>
          <w:rFonts w:ascii="Arial" w:hAnsi="Arial" w:cs="Arial"/>
          <w:color w:val="000000"/>
          <w:sz w:val="18"/>
          <w:szCs w:val="18"/>
        </w:rPr>
      </w:pPr>
      <w:r w:rsidRPr="002325B3">
        <w:rPr>
          <w:rFonts w:ascii="Arial" w:hAnsi="Arial" w:cs="Arial"/>
          <w:color w:val="000000"/>
          <w:sz w:val="18"/>
          <w:szCs w:val="18"/>
        </w:rPr>
        <w:t xml:space="preserve">V kotelně budou demontovány kotle vč. kouřovodů, rozdělovač/sběrač se směšovacími uzly a oběhovými čerpadly a expanzní a doplňovací zařízení. V prostoru kotelny pak budou instalovány tři nové plynové kondenzační kotle, které nemají předepsaný minimální průtok topné vody. Budou instalovány nové směšovací/regulační uzly s novými oběhovými čerpadly, tlaková </w:t>
      </w:r>
      <w:r w:rsidRPr="002325B3">
        <w:rPr>
          <w:rFonts w:ascii="Arial" w:hAnsi="Arial" w:cs="Arial"/>
          <w:bCs/>
          <w:sz w:val="18"/>
          <w:szCs w:val="18"/>
        </w:rPr>
        <w:t>expanzní</w:t>
      </w:r>
      <w:r w:rsidRPr="002325B3">
        <w:rPr>
          <w:rFonts w:ascii="Arial" w:hAnsi="Arial" w:cs="Arial"/>
          <w:color w:val="000000"/>
          <w:sz w:val="18"/>
          <w:szCs w:val="18"/>
        </w:rPr>
        <w:t xml:space="preserve"> nádoba s membránou (expanzomat). Odvod spalin bude novým společným kouřovodem do nové kovové komínové vložky. Každý kotel bude mít samostatný přívod spalovacího vzduchu VZT potrubím. Vzduchospalinový systém provedení/typu C53. Na přívodním potrubí plynu bude instalován havarijní plynový uzávěr.</w:t>
      </w:r>
    </w:p>
    <w:p w:rsidR="00E0461F" w:rsidRPr="001C2849" w:rsidRDefault="00E0461F" w:rsidP="001C2849">
      <w:pPr>
        <w:pStyle w:val="Zkladntext"/>
        <w:numPr>
          <w:ilvl w:val="1"/>
          <w:numId w:val="9"/>
        </w:numPr>
        <w:spacing w:before="120"/>
        <w:jc w:val="both"/>
        <w:rPr>
          <w:rFonts w:ascii="Arial" w:hAnsi="Arial" w:cs="Arial"/>
          <w:bCs/>
          <w:sz w:val="18"/>
          <w:szCs w:val="18"/>
        </w:rPr>
      </w:pPr>
      <w:r w:rsidRPr="001C2849">
        <w:rPr>
          <w:rFonts w:ascii="Arial" w:hAnsi="Arial" w:cs="Arial"/>
          <w:bCs/>
          <w:sz w:val="18"/>
          <w:szCs w:val="18"/>
        </w:rPr>
        <w:t>Předmět díla bude proveden v nejlepší kvalitě a v souladu s příslušnými normami a předpisy platnými v době provádění díla.</w:t>
      </w:r>
    </w:p>
    <w:p w:rsidR="00E0461F" w:rsidRPr="001C2849" w:rsidRDefault="00E0461F" w:rsidP="001C2849">
      <w:pPr>
        <w:pStyle w:val="Zkladntext"/>
        <w:numPr>
          <w:ilvl w:val="1"/>
          <w:numId w:val="9"/>
        </w:numPr>
        <w:spacing w:before="120"/>
        <w:jc w:val="both"/>
        <w:rPr>
          <w:rFonts w:ascii="Arial" w:hAnsi="Arial" w:cs="Arial"/>
          <w:bCs/>
          <w:sz w:val="18"/>
          <w:szCs w:val="18"/>
        </w:rPr>
      </w:pPr>
      <w:r w:rsidRPr="001C2849">
        <w:rPr>
          <w:rFonts w:ascii="Arial" w:hAnsi="Arial" w:cs="Arial"/>
          <w:bCs/>
          <w:sz w:val="18"/>
          <w:szCs w:val="18"/>
        </w:rPr>
        <w:t xml:space="preserve">Součástí díla jsou všechny nezbytné práce a činnosti pro komplexní dokončení díla v celém rozsahu zadání, který je vymezen projektem včetně výkazů výměr, určenými standardy a </w:t>
      </w:r>
      <w:r w:rsidR="001C2849">
        <w:rPr>
          <w:rFonts w:ascii="Arial" w:hAnsi="Arial" w:cs="Arial"/>
          <w:bCs/>
          <w:sz w:val="18"/>
          <w:szCs w:val="18"/>
        </w:rPr>
        <w:t>obecně technickými požadavky na </w:t>
      </w:r>
      <w:r w:rsidRPr="001C2849">
        <w:rPr>
          <w:rFonts w:ascii="Arial" w:hAnsi="Arial" w:cs="Arial"/>
          <w:bCs/>
          <w:sz w:val="18"/>
          <w:szCs w:val="18"/>
        </w:rPr>
        <w:t xml:space="preserve">výstavbu. </w:t>
      </w:r>
    </w:p>
    <w:p w:rsidR="00E0461F" w:rsidRPr="001C2849" w:rsidRDefault="00E0461F" w:rsidP="001C2849">
      <w:pPr>
        <w:pStyle w:val="Zkladntext"/>
        <w:numPr>
          <w:ilvl w:val="1"/>
          <w:numId w:val="9"/>
        </w:numPr>
        <w:spacing w:before="120"/>
        <w:jc w:val="both"/>
        <w:rPr>
          <w:rFonts w:ascii="Arial" w:hAnsi="Arial" w:cs="Arial"/>
          <w:bCs/>
          <w:sz w:val="18"/>
          <w:szCs w:val="18"/>
        </w:rPr>
      </w:pPr>
      <w:r w:rsidRPr="001C2849">
        <w:rPr>
          <w:rFonts w:ascii="Arial" w:hAnsi="Arial" w:cs="Arial"/>
          <w:bCs/>
          <w:sz w:val="18"/>
          <w:szCs w:val="18"/>
        </w:rPr>
        <w:lastRenderedPageBreak/>
        <w:t>Všechny povrchy, konstrukce, venkovní plochy apod. poškozené v důsl</w:t>
      </w:r>
      <w:r w:rsidR="00144D1F" w:rsidRPr="001C2849">
        <w:rPr>
          <w:rFonts w:ascii="Arial" w:hAnsi="Arial" w:cs="Arial"/>
          <w:bCs/>
          <w:sz w:val="18"/>
          <w:szCs w:val="18"/>
        </w:rPr>
        <w:t>edku stavební činnosti budou po </w:t>
      </w:r>
      <w:r w:rsidRPr="001C2849">
        <w:rPr>
          <w:rFonts w:ascii="Arial" w:hAnsi="Arial" w:cs="Arial"/>
          <w:bCs/>
          <w:sz w:val="18"/>
          <w:szCs w:val="18"/>
        </w:rPr>
        <w:t>provedení prací uvedeny zhotovitelem do původního stavu, v případě zničení budou zhotovitelem nahrazeny novými na náklady zhotovitele.</w:t>
      </w:r>
    </w:p>
    <w:p w:rsidR="00D2527F" w:rsidRPr="00644A52" w:rsidRDefault="00E0461F" w:rsidP="001C2849">
      <w:pPr>
        <w:pStyle w:val="Zkladntext"/>
        <w:numPr>
          <w:ilvl w:val="1"/>
          <w:numId w:val="9"/>
        </w:numPr>
        <w:spacing w:before="120"/>
        <w:jc w:val="both"/>
        <w:rPr>
          <w:rFonts w:ascii="Arial" w:hAnsi="Arial" w:cs="Arial"/>
          <w:color w:val="000000"/>
          <w:sz w:val="18"/>
          <w:szCs w:val="18"/>
        </w:rPr>
      </w:pPr>
      <w:r w:rsidRPr="001C2849">
        <w:rPr>
          <w:rFonts w:ascii="Arial" w:hAnsi="Arial" w:cs="Arial"/>
          <w:bCs/>
          <w:sz w:val="18"/>
          <w:szCs w:val="18"/>
        </w:rPr>
        <w:t>Dojde-li k nesouladu mezi výkazem</w:t>
      </w:r>
      <w:r w:rsidRPr="00A3655C">
        <w:rPr>
          <w:rFonts w:ascii="Arial" w:hAnsi="Arial" w:cs="Arial"/>
          <w:color w:val="000000"/>
          <w:sz w:val="18"/>
          <w:szCs w:val="18"/>
        </w:rPr>
        <w:t xml:space="preserve"> výměr a projektovou dokumentací stavby, je pro stanovení ceny rozhodující výkaz výměr</w:t>
      </w:r>
      <w:r w:rsidR="00644A52">
        <w:rPr>
          <w:rFonts w:ascii="Arial" w:hAnsi="Arial" w:cs="Arial"/>
          <w:color w:val="000000"/>
          <w:sz w:val="18"/>
          <w:szCs w:val="18"/>
        </w:rPr>
        <w:t>.</w:t>
      </w:r>
    </w:p>
    <w:p w:rsidR="00E0461F" w:rsidRPr="00A3655C" w:rsidRDefault="00E0461F" w:rsidP="00E0461F">
      <w:pPr>
        <w:spacing w:before="360"/>
        <w:jc w:val="center"/>
        <w:rPr>
          <w:rFonts w:ascii="Arial" w:hAnsi="Arial" w:cs="Arial"/>
          <w:color w:val="000000"/>
          <w:sz w:val="18"/>
          <w:szCs w:val="18"/>
        </w:rPr>
      </w:pPr>
      <w:r w:rsidRPr="00002D79">
        <w:rPr>
          <w:rFonts w:ascii="Arial" w:hAnsi="Arial" w:cs="Arial"/>
          <w:color w:val="000000"/>
          <w:sz w:val="18"/>
          <w:szCs w:val="18"/>
        </w:rPr>
        <w:t>Článek 5</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Doba a místo plnění</w:t>
      </w:r>
    </w:p>
    <w:p w:rsidR="00E0461F" w:rsidRPr="00A3655C" w:rsidRDefault="00E0461F" w:rsidP="00E0461F">
      <w:pPr>
        <w:pStyle w:val="Zkladntext"/>
        <w:numPr>
          <w:ilvl w:val="1"/>
          <w:numId w:val="10"/>
        </w:numPr>
        <w:spacing w:before="240"/>
        <w:jc w:val="both"/>
        <w:rPr>
          <w:rFonts w:ascii="Arial" w:hAnsi="Arial" w:cs="Arial"/>
          <w:color w:val="000000"/>
          <w:sz w:val="18"/>
          <w:szCs w:val="18"/>
        </w:rPr>
      </w:pPr>
      <w:r w:rsidRPr="00A3655C">
        <w:rPr>
          <w:rFonts w:ascii="Arial" w:hAnsi="Arial" w:cs="Arial"/>
          <w:color w:val="000000"/>
          <w:sz w:val="18"/>
          <w:szCs w:val="18"/>
        </w:rPr>
        <w:t>Zhotovitel se zavazuje dílo uvedené v čl. 4 této smlouvy, včetně objednatelem pož</w:t>
      </w:r>
      <w:r w:rsidR="001C2849">
        <w:rPr>
          <w:rFonts w:ascii="Arial" w:hAnsi="Arial" w:cs="Arial"/>
          <w:color w:val="000000"/>
          <w:sz w:val="18"/>
          <w:szCs w:val="18"/>
        </w:rPr>
        <w:t xml:space="preserve">adovaných změn, řádně zhotovit </w:t>
      </w:r>
      <w:r w:rsidRPr="00A3655C">
        <w:rPr>
          <w:rFonts w:ascii="Arial" w:hAnsi="Arial" w:cs="Arial"/>
          <w:color w:val="000000"/>
          <w:sz w:val="18"/>
          <w:szCs w:val="18"/>
        </w:rPr>
        <w:t>a předat objednateli dílo závěrečným protokolem nejpozději do doby uvedené níže</w:t>
      </w:r>
      <w:r w:rsidR="00FB2AC7">
        <w:rPr>
          <w:rFonts w:ascii="Arial" w:hAnsi="Arial" w:cs="Arial"/>
          <w:color w:val="000000"/>
          <w:sz w:val="18"/>
          <w:szCs w:val="18"/>
        </w:rPr>
        <w:t>.</w:t>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Termíny a místa plnění díla jsou stanovena následovně:</w:t>
      </w:r>
    </w:p>
    <w:p w:rsidR="00E0461F" w:rsidRPr="00746D66" w:rsidRDefault="00E0461F" w:rsidP="00F76AEF">
      <w:pPr>
        <w:pStyle w:val="Zkladntext"/>
        <w:numPr>
          <w:ilvl w:val="0"/>
          <w:numId w:val="11"/>
        </w:numPr>
        <w:tabs>
          <w:tab w:val="left" w:pos="3544"/>
        </w:tabs>
        <w:spacing w:before="60" w:after="0"/>
        <w:rPr>
          <w:rFonts w:ascii="Arial" w:hAnsi="Arial" w:cs="Arial"/>
          <w:color w:val="000000"/>
          <w:sz w:val="18"/>
          <w:szCs w:val="18"/>
        </w:rPr>
      </w:pPr>
      <w:r w:rsidRPr="005B318C">
        <w:rPr>
          <w:rFonts w:ascii="Arial" w:hAnsi="Arial" w:cs="Arial"/>
          <w:color w:val="000000"/>
          <w:sz w:val="18"/>
          <w:szCs w:val="18"/>
          <w:u w:val="single"/>
        </w:rPr>
        <w:t>Zahájení doby plnění:</w:t>
      </w:r>
      <w:r>
        <w:rPr>
          <w:rFonts w:ascii="Arial" w:hAnsi="Arial" w:cs="Arial"/>
          <w:color w:val="000000"/>
          <w:sz w:val="18"/>
          <w:szCs w:val="18"/>
          <w:u w:val="single"/>
        </w:rPr>
        <w:t xml:space="preserve"> </w:t>
      </w:r>
      <w:r w:rsidRPr="0078547B">
        <w:rPr>
          <w:rFonts w:ascii="Arial" w:hAnsi="Arial" w:cs="Arial"/>
          <w:color w:val="000000"/>
          <w:sz w:val="18"/>
          <w:szCs w:val="18"/>
        </w:rPr>
        <w:tab/>
      </w:r>
      <w:r w:rsidR="001A23A0">
        <w:rPr>
          <w:rFonts w:ascii="Arial" w:hAnsi="Arial" w:cs="Arial"/>
          <w:color w:val="000000"/>
          <w:sz w:val="18"/>
          <w:szCs w:val="18"/>
        </w:rPr>
        <w:t>1</w:t>
      </w:r>
      <w:r w:rsidR="005E111D">
        <w:rPr>
          <w:rFonts w:ascii="Arial" w:hAnsi="Arial" w:cs="Arial"/>
          <w:color w:val="000000"/>
          <w:sz w:val="18"/>
          <w:szCs w:val="18"/>
        </w:rPr>
        <w:t>0</w:t>
      </w:r>
      <w:r w:rsidR="001A23A0">
        <w:rPr>
          <w:rFonts w:ascii="Arial" w:hAnsi="Arial" w:cs="Arial"/>
          <w:color w:val="000000"/>
          <w:sz w:val="18"/>
          <w:szCs w:val="18"/>
        </w:rPr>
        <w:t>. 6. 2019</w:t>
      </w:r>
      <w:r w:rsidRPr="005B318C">
        <w:rPr>
          <w:rFonts w:ascii="Arial" w:hAnsi="Arial" w:cs="Arial"/>
          <w:color w:val="000000"/>
          <w:sz w:val="18"/>
          <w:szCs w:val="18"/>
        </w:rPr>
        <w:tab/>
      </w:r>
    </w:p>
    <w:p w:rsidR="00E0461F" w:rsidRDefault="00E0461F" w:rsidP="00F76AEF">
      <w:pPr>
        <w:pStyle w:val="Zkladntext"/>
        <w:spacing w:before="60" w:after="0"/>
        <w:ind w:left="992"/>
        <w:jc w:val="both"/>
        <w:rPr>
          <w:rFonts w:ascii="Arial" w:hAnsi="Arial" w:cs="Arial"/>
          <w:color w:val="000000"/>
          <w:sz w:val="18"/>
          <w:szCs w:val="18"/>
        </w:rPr>
      </w:pPr>
      <w:r w:rsidRPr="00746D66">
        <w:rPr>
          <w:rFonts w:ascii="Arial" w:hAnsi="Arial" w:cs="Arial"/>
          <w:color w:val="000000"/>
          <w:sz w:val="18"/>
          <w:szCs w:val="18"/>
          <w:u w:val="single"/>
        </w:rPr>
        <w:t>Ukončení doby plnění:</w:t>
      </w:r>
      <w:r w:rsidRPr="00746D66">
        <w:rPr>
          <w:rFonts w:ascii="Arial" w:hAnsi="Arial" w:cs="Arial"/>
          <w:color w:val="000000"/>
          <w:sz w:val="18"/>
          <w:szCs w:val="18"/>
        </w:rPr>
        <w:tab/>
      </w:r>
      <w:r>
        <w:rPr>
          <w:rFonts w:ascii="Arial" w:hAnsi="Arial" w:cs="Arial"/>
          <w:color w:val="000000"/>
          <w:sz w:val="18"/>
          <w:szCs w:val="18"/>
        </w:rPr>
        <w:tab/>
      </w:r>
      <w:r w:rsidR="00FB2AC7">
        <w:rPr>
          <w:rFonts w:ascii="Arial" w:hAnsi="Arial" w:cs="Arial"/>
          <w:color w:val="000000"/>
          <w:sz w:val="18"/>
          <w:szCs w:val="18"/>
        </w:rPr>
        <w:t xml:space="preserve">nejpozději do </w:t>
      </w:r>
      <w:r w:rsidR="0014364C">
        <w:rPr>
          <w:rFonts w:ascii="Arial" w:hAnsi="Arial" w:cs="Arial"/>
          <w:color w:val="000000"/>
          <w:sz w:val="18"/>
          <w:szCs w:val="18"/>
        </w:rPr>
        <w:t>3</w:t>
      </w:r>
      <w:r w:rsidR="003F2CAA">
        <w:rPr>
          <w:rFonts w:ascii="Arial" w:hAnsi="Arial" w:cs="Arial"/>
          <w:color w:val="000000"/>
          <w:sz w:val="18"/>
          <w:szCs w:val="18"/>
        </w:rPr>
        <w:t>0. 9. 201</w:t>
      </w:r>
      <w:r w:rsidR="001A23A0">
        <w:rPr>
          <w:rFonts w:ascii="Arial" w:hAnsi="Arial" w:cs="Arial"/>
          <w:color w:val="000000"/>
          <w:sz w:val="18"/>
          <w:szCs w:val="18"/>
        </w:rPr>
        <w:t>9</w:t>
      </w:r>
    </w:p>
    <w:p w:rsidR="002E2527" w:rsidRDefault="009A2A13" w:rsidP="009A2A13">
      <w:pPr>
        <w:pStyle w:val="Zkladntext"/>
        <w:spacing w:before="60" w:after="0"/>
        <w:ind w:left="426"/>
        <w:jc w:val="both"/>
        <w:rPr>
          <w:rFonts w:ascii="Arial" w:hAnsi="Arial" w:cs="Arial"/>
          <w:color w:val="000000"/>
          <w:sz w:val="18"/>
          <w:szCs w:val="18"/>
        </w:rPr>
      </w:pPr>
      <w:r w:rsidRPr="00002D79">
        <w:rPr>
          <w:rFonts w:ascii="Arial" w:hAnsi="Arial" w:cs="Arial"/>
          <w:color w:val="000000"/>
          <w:sz w:val="18"/>
          <w:szCs w:val="18"/>
        </w:rPr>
        <w:t>Harmonogram předložený zhotovitelem tvoří přílohu č. 3 této smlouvy.</w:t>
      </w:r>
    </w:p>
    <w:p w:rsidR="00E0461F" w:rsidRPr="006D6981" w:rsidRDefault="00E0461F" w:rsidP="00E0461F">
      <w:pPr>
        <w:pStyle w:val="Odstavecseseznamem"/>
        <w:numPr>
          <w:ilvl w:val="0"/>
          <w:numId w:val="11"/>
        </w:numPr>
        <w:spacing w:after="120"/>
        <w:contextualSpacing/>
        <w:rPr>
          <w:rFonts w:ascii="Arial" w:hAnsi="Arial" w:cs="Arial"/>
          <w:sz w:val="18"/>
          <w:szCs w:val="18"/>
        </w:rPr>
      </w:pPr>
      <w:r w:rsidRPr="006D6981">
        <w:rPr>
          <w:rFonts w:ascii="Arial" w:hAnsi="Arial" w:cs="Arial"/>
          <w:color w:val="000000"/>
          <w:sz w:val="18"/>
          <w:szCs w:val="18"/>
          <w:u w:val="single"/>
        </w:rPr>
        <w:t>Místo plnění:</w:t>
      </w:r>
      <w:r w:rsidRPr="006D6981">
        <w:rPr>
          <w:rFonts w:ascii="Arial" w:hAnsi="Arial" w:cs="Arial"/>
          <w:color w:val="000000"/>
          <w:sz w:val="18"/>
          <w:szCs w:val="18"/>
        </w:rPr>
        <w:tab/>
      </w:r>
      <w:r w:rsidR="002F67DF">
        <w:rPr>
          <w:rFonts w:ascii="Arial" w:hAnsi="Arial" w:cs="Arial"/>
          <w:color w:val="000000"/>
          <w:sz w:val="18"/>
          <w:szCs w:val="18"/>
        </w:rPr>
        <w:t xml:space="preserve">VOŠ </w:t>
      </w:r>
      <w:r w:rsidR="00C0602F">
        <w:rPr>
          <w:rFonts w:ascii="Arial" w:hAnsi="Arial" w:cs="Arial"/>
          <w:color w:val="000000"/>
          <w:sz w:val="18"/>
          <w:szCs w:val="18"/>
        </w:rPr>
        <w:t xml:space="preserve">a </w:t>
      </w:r>
      <w:r w:rsidR="002F67DF">
        <w:rPr>
          <w:rFonts w:ascii="Arial" w:hAnsi="Arial" w:cs="Arial"/>
          <w:color w:val="000000"/>
          <w:sz w:val="18"/>
          <w:szCs w:val="18"/>
        </w:rPr>
        <w:t>SPŠ</w:t>
      </w:r>
      <w:r w:rsidR="00C0602F">
        <w:rPr>
          <w:rFonts w:ascii="Arial" w:hAnsi="Arial" w:cs="Arial"/>
          <w:color w:val="000000"/>
          <w:sz w:val="18"/>
          <w:szCs w:val="18"/>
        </w:rPr>
        <w:t>,</w:t>
      </w:r>
      <w:r w:rsidR="002F67DF">
        <w:rPr>
          <w:rFonts w:ascii="Arial" w:hAnsi="Arial" w:cs="Arial"/>
          <w:color w:val="000000"/>
          <w:sz w:val="18"/>
          <w:szCs w:val="18"/>
        </w:rPr>
        <w:t xml:space="preserve"> Jičín, </w:t>
      </w:r>
      <w:r w:rsidR="00A67E5A">
        <w:rPr>
          <w:rFonts w:ascii="Arial" w:hAnsi="Arial" w:cs="Arial"/>
          <w:color w:val="000000"/>
          <w:sz w:val="18"/>
          <w:szCs w:val="18"/>
        </w:rPr>
        <w:t>Komenského náměstí 45</w:t>
      </w:r>
      <w:r w:rsidR="002F67DF">
        <w:rPr>
          <w:rFonts w:ascii="Arial" w:hAnsi="Arial" w:cs="Arial"/>
          <w:color w:val="000000"/>
          <w:sz w:val="18"/>
          <w:szCs w:val="18"/>
        </w:rPr>
        <w:t>, Jičín</w:t>
      </w:r>
    </w:p>
    <w:p w:rsidR="00E0461F" w:rsidRDefault="00E0461F" w:rsidP="00E0461F">
      <w:pPr>
        <w:pStyle w:val="Zkladntext"/>
        <w:numPr>
          <w:ilvl w:val="1"/>
          <w:numId w:val="10"/>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V případě, že z jakýchkoliv důvodů na straně objednatele nebude možné dodržet termín zahájení doby plnění, je objednatel oprávněn zahájení doby plnění posunout na pozdější dobu, posouvá se tak i termín ukončení doby plnění, zhotovitelem navržená délka provedení prací jednotlivých staveb zůstává nezměněna.</w:t>
      </w:r>
    </w:p>
    <w:p w:rsidR="00E0461F" w:rsidRDefault="00E0461F" w:rsidP="00E0461F">
      <w:pPr>
        <w:pStyle w:val="Zkladntext"/>
        <w:numPr>
          <w:ilvl w:val="1"/>
          <w:numId w:val="10"/>
        </w:numPr>
        <w:spacing w:before="120"/>
        <w:ind w:left="357" w:hanging="357"/>
        <w:jc w:val="both"/>
        <w:rPr>
          <w:rFonts w:ascii="Arial" w:hAnsi="Arial" w:cs="Arial"/>
          <w:sz w:val="18"/>
          <w:szCs w:val="18"/>
        </w:rPr>
      </w:pPr>
      <w:r w:rsidRPr="00D955E2">
        <w:rPr>
          <w:rFonts w:ascii="Arial" w:hAnsi="Arial" w:cs="Arial"/>
          <w:sz w:val="18"/>
          <w:szCs w:val="18"/>
        </w:rPr>
        <w:t xml:space="preserve">Zhotovitel bude dílo provádět dle závazného </w:t>
      </w:r>
      <w:r>
        <w:rPr>
          <w:rFonts w:ascii="Arial" w:hAnsi="Arial" w:cs="Arial"/>
          <w:sz w:val="18"/>
          <w:szCs w:val="18"/>
        </w:rPr>
        <w:t>harmonogramu</w:t>
      </w:r>
      <w:r w:rsidRPr="00D955E2">
        <w:rPr>
          <w:rFonts w:ascii="Arial" w:hAnsi="Arial" w:cs="Arial"/>
          <w:sz w:val="18"/>
          <w:szCs w:val="18"/>
        </w:rPr>
        <w:t xml:space="preserve"> uvedeného v</w:t>
      </w:r>
      <w:r w:rsidR="00FB2AC7">
        <w:rPr>
          <w:rFonts w:ascii="Arial" w:hAnsi="Arial" w:cs="Arial"/>
          <w:sz w:val="18"/>
          <w:szCs w:val="18"/>
        </w:rPr>
        <w:t> příloze č. 3 této smlouvy.</w:t>
      </w:r>
      <w:r w:rsidRPr="00D955E2">
        <w:rPr>
          <w:rFonts w:ascii="Arial" w:hAnsi="Arial" w:cs="Arial"/>
          <w:sz w:val="18"/>
          <w:szCs w:val="18"/>
        </w:rPr>
        <w:t xml:space="preserve"> Zhotovitel prohlašuje, že termíny uvedené v </w:t>
      </w:r>
      <w:r>
        <w:rPr>
          <w:rFonts w:ascii="Arial" w:hAnsi="Arial" w:cs="Arial"/>
          <w:sz w:val="18"/>
          <w:szCs w:val="18"/>
        </w:rPr>
        <w:t>harmonogramu</w:t>
      </w:r>
      <w:r w:rsidRPr="00D955E2">
        <w:rPr>
          <w:rFonts w:ascii="Arial" w:hAnsi="Arial" w:cs="Arial"/>
          <w:sz w:val="18"/>
          <w:szCs w:val="18"/>
        </w:rPr>
        <w:t xml:space="preserve"> vycházejí z nabídky zhotovitele pro výběrové řízení na zhotovitele stavby podle této smlouvy a jsou reálně splnitelné.</w:t>
      </w:r>
    </w:p>
    <w:p w:rsidR="00E0461F" w:rsidRPr="00456B7B" w:rsidRDefault="00E0461F" w:rsidP="00E0461F">
      <w:pPr>
        <w:pStyle w:val="Zkladntext"/>
        <w:numPr>
          <w:ilvl w:val="1"/>
          <w:numId w:val="10"/>
        </w:numPr>
        <w:spacing w:before="120"/>
        <w:ind w:left="357" w:hanging="357"/>
        <w:jc w:val="both"/>
        <w:rPr>
          <w:rFonts w:ascii="Arial" w:hAnsi="Arial" w:cs="Arial"/>
          <w:sz w:val="18"/>
          <w:szCs w:val="18"/>
        </w:rPr>
      </w:pPr>
      <w:r w:rsidRPr="00A3655C">
        <w:rPr>
          <w:rFonts w:ascii="Arial" w:hAnsi="Arial" w:cs="Arial"/>
          <w:color w:val="000000"/>
          <w:sz w:val="18"/>
          <w:szCs w:val="18"/>
        </w:rPr>
        <w:t xml:space="preserve">Objednatel není povinen zhotovitele o dodržení termínů a lhůt dle této smlouvy vč. jejích příloh upomínat. Nedodržením těchto termínů a lhůt dochází k prodlení zhotovitele se všemi důsledky podle </w:t>
      </w:r>
      <w:r w:rsidR="00E71BD5" w:rsidRPr="00456B7B">
        <w:rPr>
          <w:rFonts w:ascii="Arial" w:hAnsi="Arial" w:cs="Arial"/>
          <w:sz w:val="18"/>
          <w:szCs w:val="18"/>
        </w:rPr>
        <w:t>občanského zákoníku</w:t>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6</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Cena díla</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 xml:space="preserve">Cena za celé provedené a předané dílo je stanovena jako cena pevná, tj. zahrnuje veškeré náklady zhotovitele související s provedením díla, zejména náklady na materiály, </w:t>
      </w:r>
      <w:r w:rsidR="001C2849">
        <w:rPr>
          <w:rFonts w:ascii="Arial" w:hAnsi="Arial" w:cs="Arial"/>
          <w:color w:val="000000"/>
          <w:sz w:val="18"/>
          <w:szCs w:val="18"/>
        </w:rPr>
        <w:t>pracovní síly, stroje, dopravu, řízení a </w:t>
      </w:r>
      <w:r w:rsidRPr="00A3655C">
        <w:rPr>
          <w:rFonts w:ascii="Arial" w:hAnsi="Arial" w:cs="Arial"/>
          <w:color w:val="000000"/>
          <w:sz w:val="18"/>
          <w:szCs w:val="18"/>
        </w:rPr>
        <w:t xml:space="preserve">administrativu, inženýrskou činnost, režii zhotovitele a zisk, poplatky a veškeré další náklady zhotovitele v souvislosti s realizací díla a může být měněna pouze způsobem uvedeným v této smlouvě. </w:t>
      </w:r>
    </w:p>
    <w:p w:rsidR="003557EC"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Cena za provedení díla dle článku 4 této smlouvy, v podrobném členění uvedeném v p</w:t>
      </w:r>
      <w:r>
        <w:rPr>
          <w:rFonts w:ascii="Arial" w:hAnsi="Arial" w:cs="Arial"/>
          <w:color w:val="000000"/>
          <w:sz w:val="18"/>
          <w:szCs w:val="18"/>
        </w:rPr>
        <w:t>oložkovém rozpočtu</w:t>
      </w:r>
      <w:r w:rsidRPr="00A3655C">
        <w:rPr>
          <w:rFonts w:ascii="Arial" w:hAnsi="Arial" w:cs="Arial"/>
          <w:color w:val="000000"/>
          <w:sz w:val="18"/>
          <w:szCs w:val="18"/>
        </w:rPr>
        <w:t xml:space="preserve">, jehož úplnost je zaručena, činí </w:t>
      </w:r>
    </w:p>
    <w:p w:rsidR="00E0461F" w:rsidRPr="00F55A24" w:rsidRDefault="00E0461F" w:rsidP="003557EC">
      <w:pPr>
        <w:pStyle w:val="Zkladntext"/>
        <w:spacing w:after="0"/>
        <w:ind w:left="357"/>
        <w:jc w:val="both"/>
        <w:rPr>
          <w:rFonts w:ascii="Arial" w:hAnsi="Arial" w:cs="Arial"/>
          <w:color w:val="000000"/>
          <w:sz w:val="18"/>
          <w:szCs w:val="18"/>
        </w:rPr>
      </w:pPr>
      <w:r w:rsidRPr="00F55A24">
        <w:rPr>
          <w:rFonts w:ascii="Arial" w:hAnsi="Arial" w:cs="Arial"/>
          <w:color w:val="000000"/>
          <w:sz w:val="18"/>
          <w:szCs w:val="18"/>
        </w:rPr>
        <w:t xml:space="preserve">celkem: </w:t>
      </w:r>
      <w:r w:rsidR="003557EC" w:rsidRPr="00F55A24">
        <w:rPr>
          <w:rFonts w:ascii="Arial" w:hAnsi="Arial" w:cs="Arial"/>
          <w:color w:val="000000"/>
          <w:sz w:val="18"/>
          <w:szCs w:val="18"/>
        </w:rPr>
        <w:t xml:space="preserve">          </w:t>
      </w:r>
      <w:r w:rsidR="006A0D5E">
        <w:rPr>
          <w:rFonts w:ascii="Arial" w:hAnsi="Arial" w:cs="Arial"/>
          <w:color w:val="000000"/>
          <w:sz w:val="18"/>
          <w:szCs w:val="18"/>
        </w:rPr>
        <w:tab/>
      </w:r>
      <w:r w:rsidR="00F348DB">
        <w:rPr>
          <w:b/>
          <w:bCs/>
        </w:rPr>
        <w:t>1 864 265,71</w:t>
      </w:r>
      <w:r w:rsidRPr="00F55A24">
        <w:rPr>
          <w:rFonts w:ascii="Arial" w:hAnsi="Arial" w:cs="Arial"/>
          <w:color w:val="000000"/>
          <w:sz w:val="18"/>
          <w:szCs w:val="18"/>
        </w:rPr>
        <w:t>Kč bez DPH (slovy</w:t>
      </w:r>
      <w:r w:rsidRPr="00F76AEF">
        <w:rPr>
          <w:rFonts w:ascii="Arial" w:hAnsi="Arial" w:cs="Arial"/>
          <w:sz w:val="18"/>
          <w:szCs w:val="18"/>
        </w:rPr>
        <w:t>:).</w:t>
      </w:r>
    </w:p>
    <w:p w:rsidR="00DE5AB5" w:rsidRDefault="00DE5AB5" w:rsidP="003557EC">
      <w:pPr>
        <w:pStyle w:val="Zkladntext"/>
        <w:spacing w:after="0"/>
        <w:ind w:firstLine="357"/>
        <w:jc w:val="both"/>
        <w:rPr>
          <w:rFonts w:ascii="Arial" w:hAnsi="Arial" w:cs="Arial"/>
          <w:color w:val="000000"/>
          <w:sz w:val="18"/>
          <w:szCs w:val="18"/>
        </w:rPr>
      </w:pPr>
    </w:p>
    <w:p w:rsidR="003557EC" w:rsidRPr="00F55A24" w:rsidRDefault="003557EC" w:rsidP="003557EC">
      <w:pPr>
        <w:pStyle w:val="Zkladntext"/>
        <w:spacing w:after="0"/>
        <w:ind w:firstLine="357"/>
        <w:jc w:val="both"/>
        <w:rPr>
          <w:rFonts w:ascii="Arial" w:hAnsi="Arial" w:cs="Arial"/>
          <w:color w:val="000000"/>
          <w:sz w:val="18"/>
          <w:szCs w:val="18"/>
        </w:rPr>
      </w:pPr>
      <w:r w:rsidRPr="00F55A24">
        <w:rPr>
          <w:rFonts w:ascii="Arial" w:hAnsi="Arial" w:cs="Arial"/>
          <w:color w:val="000000"/>
          <w:sz w:val="18"/>
          <w:szCs w:val="18"/>
        </w:rPr>
        <w:t xml:space="preserve">DPH  (21%)   </w:t>
      </w:r>
      <w:r w:rsidR="001E0341">
        <w:rPr>
          <w:rFonts w:ascii="Arial" w:hAnsi="Arial" w:cs="Arial"/>
          <w:color w:val="000000"/>
          <w:sz w:val="18"/>
          <w:szCs w:val="18"/>
        </w:rPr>
        <w:t xml:space="preserve"> </w:t>
      </w:r>
      <w:r w:rsidR="006A0D5E">
        <w:rPr>
          <w:rFonts w:ascii="Arial" w:hAnsi="Arial" w:cs="Arial"/>
          <w:color w:val="000000"/>
          <w:sz w:val="18"/>
          <w:szCs w:val="18"/>
        </w:rPr>
        <w:tab/>
      </w:r>
      <w:r w:rsidR="00F348DB">
        <w:rPr>
          <w:b/>
          <w:bCs/>
        </w:rPr>
        <w:t>391 495,80</w:t>
      </w:r>
      <w:r w:rsidR="006A0D5E">
        <w:rPr>
          <w:b/>
          <w:bCs/>
        </w:rPr>
        <w:t xml:space="preserve"> </w:t>
      </w:r>
      <w:r w:rsidRPr="00F55A24">
        <w:rPr>
          <w:rFonts w:ascii="Arial" w:hAnsi="Arial" w:cs="Arial"/>
          <w:color w:val="000000"/>
          <w:sz w:val="18"/>
          <w:szCs w:val="18"/>
        </w:rPr>
        <w:t>Kč</w:t>
      </w:r>
    </w:p>
    <w:p w:rsidR="009A2A13" w:rsidRPr="00F55A24" w:rsidRDefault="009A2A13" w:rsidP="003557EC">
      <w:pPr>
        <w:pStyle w:val="Zkladntext"/>
        <w:spacing w:after="0"/>
        <w:ind w:firstLine="357"/>
        <w:jc w:val="both"/>
        <w:rPr>
          <w:rFonts w:ascii="Arial" w:hAnsi="Arial" w:cs="Arial"/>
          <w:color w:val="000000"/>
          <w:sz w:val="18"/>
          <w:szCs w:val="18"/>
        </w:rPr>
      </w:pPr>
    </w:p>
    <w:p w:rsidR="003557EC" w:rsidRPr="003557EC" w:rsidRDefault="001E0341" w:rsidP="003557EC">
      <w:pPr>
        <w:pStyle w:val="Zkladntext"/>
        <w:spacing w:after="0"/>
        <w:ind w:firstLine="357"/>
        <w:jc w:val="both"/>
        <w:rPr>
          <w:rFonts w:ascii="Arial" w:hAnsi="Arial" w:cs="Arial"/>
          <w:b/>
          <w:color w:val="000000"/>
          <w:sz w:val="18"/>
          <w:szCs w:val="18"/>
        </w:rPr>
      </w:pPr>
      <w:r>
        <w:rPr>
          <w:rFonts w:ascii="Arial" w:hAnsi="Arial" w:cs="Arial"/>
          <w:b/>
          <w:color w:val="000000"/>
          <w:sz w:val="18"/>
          <w:szCs w:val="18"/>
        </w:rPr>
        <w:t>Celkem</w:t>
      </w:r>
      <w:r w:rsidR="006A0D5E">
        <w:rPr>
          <w:rFonts w:ascii="Arial" w:hAnsi="Arial" w:cs="Arial"/>
          <w:b/>
          <w:color w:val="000000"/>
          <w:sz w:val="18"/>
          <w:szCs w:val="18"/>
        </w:rPr>
        <w:tab/>
      </w:r>
      <w:r w:rsidR="006A0D5E">
        <w:rPr>
          <w:rFonts w:ascii="Arial" w:hAnsi="Arial" w:cs="Arial"/>
          <w:b/>
          <w:color w:val="000000"/>
          <w:sz w:val="18"/>
          <w:szCs w:val="18"/>
        </w:rPr>
        <w:tab/>
      </w:r>
      <w:r w:rsidR="00F348DB">
        <w:rPr>
          <w:b/>
          <w:bCs/>
        </w:rPr>
        <w:t>2 255 761,51</w:t>
      </w:r>
      <w:r w:rsidR="006A0D5E">
        <w:rPr>
          <w:b/>
          <w:bCs/>
        </w:rPr>
        <w:t xml:space="preserve"> </w:t>
      </w:r>
      <w:r w:rsidR="003557EC" w:rsidRPr="00F55A24">
        <w:rPr>
          <w:rFonts w:ascii="Arial" w:hAnsi="Arial" w:cs="Arial"/>
          <w:b/>
          <w:color w:val="000000"/>
          <w:sz w:val="18"/>
          <w:szCs w:val="18"/>
        </w:rPr>
        <w:t>Kč</w:t>
      </w:r>
    </w:p>
    <w:p w:rsidR="003557EC" w:rsidRDefault="003557EC" w:rsidP="003557EC">
      <w:pPr>
        <w:pStyle w:val="Zkladntext"/>
        <w:spacing w:before="120"/>
        <w:ind w:left="357"/>
        <w:jc w:val="both"/>
        <w:rPr>
          <w:rFonts w:ascii="Arial" w:hAnsi="Arial" w:cs="Arial"/>
          <w:color w:val="000000"/>
          <w:sz w:val="18"/>
          <w:szCs w:val="18"/>
        </w:rPr>
      </w:pPr>
      <w:r>
        <w:rPr>
          <w:rFonts w:ascii="Arial" w:hAnsi="Arial" w:cs="Arial"/>
          <w:color w:val="000000"/>
          <w:sz w:val="18"/>
          <w:szCs w:val="18"/>
        </w:rPr>
        <w:t xml:space="preserve">       </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Daň z přidané hodnoty bude účtována podle platných předpisů v době zdanitelného plnění.</w:t>
      </w:r>
    </w:p>
    <w:p w:rsidR="00E0461F" w:rsidRPr="00001D71" w:rsidRDefault="00E0461F" w:rsidP="00E0461F">
      <w:pPr>
        <w:pStyle w:val="Zkladntext"/>
        <w:numPr>
          <w:ilvl w:val="1"/>
          <w:numId w:val="13"/>
        </w:numPr>
        <w:spacing w:before="120"/>
        <w:ind w:left="357" w:hanging="357"/>
        <w:jc w:val="both"/>
        <w:rPr>
          <w:rFonts w:ascii="Arial" w:hAnsi="Arial" w:cs="Arial"/>
          <w:color w:val="000000"/>
          <w:sz w:val="18"/>
          <w:szCs w:val="18"/>
        </w:rPr>
      </w:pPr>
      <w:r w:rsidRPr="009F1BD5">
        <w:rPr>
          <w:rFonts w:ascii="Arial" w:hAnsi="Arial" w:cs="Arial"/>
          <w:color w:val="000000"/>
          <w:sz w:val="18"/>
          <w:szCs w:val="18"/>
        </w:rPr>
        <w:t>Neprovedené práce budou z ceny díla odečteny, přičemž hodnota méně</w:t>
      </w:r>
      <w:r w:rsidR="00C606C6">
        <w:rPr>
          <w:rFonts w:ascii="Arial" w:hAnsi="Arial" w:cs="Arial"/>
          <w:color w:val="000000"/>
          <w:sz w:val="18"/>
          <w:szCs w:val="18"/>
        </w:rPr>
        <w:t xml:space="preserve"> </w:t>
      </w:r>
      <w:r w:rsidRPr="009F1BD5">
        <w:rPr>
          <w:rFonts w:ascii="Arial" w:hAnsi="Arial" w:cs="Arial"/>
          <w:color w:val="000000"/>
          <w:sz w:val="18"/>
          <w:szCs w:val="18"/>
        </w:rPr>
        <w:t>prací bude vypočtena na základě jednotkových cen uvedených v položkovém rozpočtu (zahrnující veškeré náklady zhotovitele)</w:t>
      </w:r>
      <w:r w:rsidR="00C606C6" w:rsidRPr="00001D71">
        <w:rPr>
          <w:rFonts w:ascii="Arial" w:hAnsi="Arial" w:cs="Arial"/>
          <w:color w:val="000000"/>
          <w:sz w:val="18"/>
          <w:szCs w:val="18"/>
        </w:rPr>
        <w:t>.</w:t>
      </w:r>
    </w:p>
    <w:p w:rsidR="00001D71" w:rsidRPr="00001D71" w:rsidRDefault="00001D71" w:rsidP="00001D71">
      <w:pPr>
        <w:pStyle w:val="Zkladntext"/>
        <w:numPr>
          <w:ilvl w:val="1"/>
          <w:numId w:val="13"/>
        </w:numPr>
        <w:shd w:val="clear" w:color="auto" w:fill="FFFFFF" w:themeFill="background1"/>
        <w:spacing w:before="120"/>
        <w:ind w:left="357" w:hanging="357"/>
        <w:jc w:val="both"/>
        <w:rPr>
          <w:rFonts w:ascii="Arial" w:hAnsi="Arial" w:cs="Arial"/>
          <w:color w:val="000000"/>
          <w:sz w:val="18"/>
          <w:szCs w:val="18"/>
        </w:rPr>
      </w:pPr>
      <w:r w:rsidRPr="00001D71">
        <w:rPr>
          <w:rFonts w:ascii="Arial" w:hAnsi="Arial" w:cs="Arial"/>
          <w:color w:val="000000"/>
          <w:sz w:val="18"/>
          <w:szCs w:val="18"/>
        </w:rPr>
        <w:t xml:space="preserve">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w:t>
      </w:r>
      <w:r w:rsidR="006A0D5E">
        <w:rPr>
          <w:rFonts w:ascii="Arial" w:hAnsi="Arial" w:cs="Arial"/>
          <w:color w:val="000000"/>
          <w:sz w:val="18"/>
          <w:szCs w:val="18"/>
        </w:rPr>
        <w:t>1</w:t>
      </w:r>
      <w:r w:rsidRPr="00001D71">
        <w:rPr>
          <w:rFonts w:ascii="Arial" w:hAnsi="Arial" w:cs="Arial"/>
          <w:color w:val="000000"/>
          <w:sz w:val="18"/>
          <w:szCs w:val="18"/>
        </w:rPr>
        <w:t xml:space="preserve"> této smlouvy. Jakékoliv vícepráce lze realizovat jen po předchozím písemném souhlasu objednatele.</w:t>
      </w:r>
    </w:p>
    <w:p w:rsidR="00E0461F" w:rsidRDefault="00E0461F" w:rsidP="00E0461F">
      <w:pPr>
        <w:pStyle w:val="Zkladntext"/>
        <w:numPr>
          <w:ilvl w:val="1"/>
          <w:numId w:val="13"/>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Zhotovitel se zavazuje uhradit objednateli (jako náhradu škody) veškeré sankce, pokuty a penále účtované třetími osobami, které objednateli v souvislosti se zhotovováním díla jednáním zhotovitele (či jeho subdodavatelů) vznikly.</w:t>
      </w:r>
    </w:p>
    <w:p w:rsidR="004D4207" w:rsidRDefault="004D4207" w:rsidP="004D4207">
      <w:pPr>
        <w:pStyle w:val="Zkladntext"/>
        <w:spacing w:before="120"/>
        <w:ind w:left="357"/>
        <w:jc w:val="both"/>
        <w:rPr>
          <w:rFonts w:ascii="Arial" w:hAnsi="Arial" w:cs="Arial"/>
          <w:color w:val="000000"/>
          <w:sz w:val="18"/>
          <w:szCs w:val="18"/>
        </w:rPr>
      </w:pPr>
    </w:p>
    <w:p w:rsidR="004D4207" w:rsidRDefault="004D4207">
      <w:pPr>
        <w:jc w:val="left"/>
        <w:rPr>
          <w:rFonts w:ascii="Arial" w:hAnsi="Arial" w:cs="Arial"/>
          <w:color w:val="000000"/>
          <w:sz w:val="18"/>
          <w:szCs w:val="18"/>
        </w:rPr>
      </w:pPr>
      <w:r>
        <w:rPr>
          <w:rFonts w:ascii="Arial" w:hAnsi="Arial" w:cs="Arial"/>
          <w:color w:val="000000"/>
          <w:sz w:val="18"/>
          <w:szCs w:val="18"/>
        </w:rPr>
        <w:br w:type="page"/>
      </w: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lastRenderedPageBreak/>
        <w:t>Článek 7</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Způsob úhrady ceny a platební podmínky</w:t>
      </w:r>
    </w:p>
    <w:p w:rsidR="00E0461F" w:rsidRPr="00A3655C"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Provedené práce na díle budou zhotovitelem objednateli účtovány jednou za 30 dnů dílčími daňovými doklady (dále jen „</w:t>
      </w:r>
      <w:r w:rsidRPr="00A3655C">
        <w:rPr>
          <w:rFonts w:ascii="Arial" w:hAnsi="Arial" w:cs="Arial"/>
          <w:b/>
          <w:sz w:val="18"/>
          <w:szCs w:val="18"/>
        </w:rPr>
        <w:t>dílčí faktury</w:t>
      </w:r>
      <w:r w:rsidRPr="00A3655C">
        <w:rPr>
          <w:rFonts w:ascii="Arial" w:hAnsi="Arial" w:cs="Arial"/>
          <w:sz w:val="18"/>
          <w:szCs w:val="18"/>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w:t>
      </w:r>
      <w:r>
        <w:rPr>
          <w:rFonts w:ascii="Arial" w:hAnsi="Arial" w:cs="Arial"/>
          <w:sz w:val="18"/>
          <w:szCs w:val="18"/>
        </w:rPr>
        <w:t>ěsíc zhotovitelem, potvrzený TDS</w:t>
      </w:r>
      <w:r w:rsidRPr="00A3655C">
        <w:rPr>
          <w:rFonts w:ascii="Arial" w:hAnsi="Arial" w:cs="Arial"/>
          <w:sz w:val="18"/>
          <w:szCs w:val="18"/>
        </w:rPr>
        <w:t xml:space="preserve"> a zástupcem objednatele. Dílčím zdanitelným plněním jsou práce a dodávky, provedené zhotovitelem v každém kalendářním měsíci. Objednatel ne</w:t>
      </w:r>
      <w:r w:rsidR="00B94C56">
        <w:rPr>
          <w:rFonts w:ascii="Arial" w:hAnsi="Arial" w:cs="Arial"/>
          <w:sz w:val="18"/>
          <w:szCs w:val="18"/>
        </w:rPr>
        <w:t>zodpovídá za </w:t>
      </w:r>
      <w:r w:rsidRPr="00A3655C">
        <w:rPr>
          <w:rFonts w:ascii="Arial" w:hAnsi="Arial" w:cs="Arial"/>
          <w:sz w:val="18"/>
          <w:szCs w:val="18"/>
        </w:rPr>
        <w:t>správnost položkového rozpočtu a v případě, že skutečně provedené práce nebudou položkovému rozpočtu odpovídat, nemá zhotovitel právo uplatňovat úhradu nad rámec položkového rozpočtu.</w:t>
      </w:r>
    </w:p>
    <w:p w:rsidR="00E0461F" w:rsidRDefault="00E0461F" w:rsidP="00E0461F">
      <w:pPr>
        <w:numPr>
          <w:ilvl w:val="1"/>
          <w:numId w:val="14"/>
        </w:numPr>
        <w:spacing w:before="120"/>
        <w:rPr>
          <w:rFonts w:ascii="Arial" w:hAnsi="Arial" w:cs="Arial"/>
          <w:sz w:val="18"/>
          <w:szCs w:val="18"/>
        </w:rPr>
      </w:pPr>
      <w:r w:rsidRPr="00A3655C">
        <w:rPr>
          <w:rFonts w:ascii="Arial" w:hAnsi="Arial" w:cs="Arial"/>
          <w:sz w:val="18"/>
          <w:szCs w:val="18"/>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A3655C">
        <w:rPr>
          <w:rFonts w:ascii="Arial" w:hAnsi="Arial" w:cs="Arial"/>
          <w:b/>
          <w:sz w:val="18"/>
          <w:szCs w:val="18"/>
        </w:rPr>
        <w:t>konečná faktura</w:t>
      </w:r>
      <w:r w:rsidRPr="00A3655C">
        <w:rPr>
          <w:rFonts w:ascii="Arial" w:hAnsi="Arial" w:cs="Arial"/>
          <w:sz w:val="18"/>
          <w:szCs w:val="18"/>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w:t>
      </w:r>
      <w:bookmarkStart w:id="0" w:name="_GoBack"/>
      <w:r w:rsidRPr="00A3655C">
        <w:rPr>
          <w:rFonts w:ascii="Arial" w:hAnsi="Arial" w:cs="Arial"/>
          <w:sz w:val="18"/>
          <w:szCs w:val="18"/>
        </w:rPr>
        <w:t>smlouvy.</w:t>
      </w:r>
    </w:p>
    <w:bookmarkEnd w:id="0"/>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Smluvní strany se dohodly, že objednatel neposkytuje zhotoviteli zálohy.</w:t>
      </w:r>
    </w:p>
    <w:p w:rsidR="00E0461F" w:rsidRPr="00D201F9" w:rsidRDefault="00E0461F" w:rsidP="00382F88">
      <w:pPr>
        <w:pStyle w:val="Zkladntext"/>
        <w:numPr>
          <w:ilvl w:val="1"/>
          <w:numId w:val="14"/>
        </w:numPr>
        <w:spacing w:before="120"/>
        <w:jc w:val="both"/>
        <w:rPr>
          <w:rFonts w:ascii="Arial" w:hAnsi="Arial" w:cs="Arial"/>
          <w:color w:val="000000"/>
          <w:sz w:val="18"/>
          <w:szCs w:val="18"/>
        </w:rPr>
      </w:pPr>
      <w:r w:rsidRPr="00C0602F">
        <w:rPr>
          <w:rFonts w:ascii="Arial" w:hAnsi="Arial" w:cs="Arial"/>
          <w:color w:val="000000"/>
          <w:sz w:val="18"/>
          <w:szCs w:val="18"/>
        </w:rPr>
        <w:t>Platby budou probíhat výhradně v Kč a rovněž veškeré cenové údaje budou v této měně.</w:t>
      </w:r>
      <w:r w:rsidR="00C0602F" w:rsidRPr="00C0602F">
        <w:rPr>
          <w:rFonts w:ascii="Arial" w:hAnsi="Arial" w:cs="Arial"/>
          <w:color w:val="000000"/>
          <w:sz w:val="18"/>
          <w:szCs w:val="18"/>
        </w:rPr>
        <w:t xml:space="preserve"> </w:t>
      </w:r>
      <w:r w:rsidRPr="00C0602F">
        <w:rPr>
          <w:rFonts w:ascii="Arial" w:hAnsi="Arial" w:cs="Arial"/>
          <w:color w:val="000000"/>
          <w:sz w:val="18"/>
          <w:szCs w:val="18"/>
        </w:rPr>
        <w:t xml:space="preserve">Daňové doklady </w:t>
      </w:r>
      <w:r w:rsidR="00BD7DAA">
        <w:rPr>
          <w:rFonts w:ascii="Arial" w:hAnsi="Arial" w:cs="Arial"/>
          <w:color w:val="000000"/>
          <w:sz w:val="18"/>
          <w:szCs w:val="18"/>
        </w:rPr>
        <w:t>budou adresovány na </w:t>
      </w:r>
      <w:r w:rsidRPr="00C0602F">
        <w:rPr>
          <w:rFonts w:ascii="Arial" w:hAnsi="Arial" w:cs="Arial"/>
          <w:color w:val="000000"/>
          <w:sz w:val="18"/>
          <w:szCs w:val="18"/>
        </w:rPr>
        <w:t>objednatele a budou mít náležitosti podle</w:t>
      </w:r>
      <w:r w:rsidR="00C0602F">
        <w:rPr>
          <w:rFonts w:ascii="Arial" w:hAnsi="Arial" w:cs="Arial"/>
          <w:color w:val="000000"/>
          <w:sz w:val="18"/>
          <w:szCs w:val="18"/>
        </w:rPr>
        <w:t xml:space="preserve"> příslušných předpisů (zákon č. </w:t>
      </w:r>
      <w:r w:rsidR="000008A8">
        <w:rPr>
          <w:rFonts w:ascii="Arial" w:hAnsi="Arial" w:cs="Arial"/>
          <w:color w:val="000000"/>
          <w:sz w:val="18"/>
          <w:szCs w:val="18"/>
        </w:rPr>
        <w:t>235/2004 o </w:t>
      </w:r>
      <w:r w:rsidRPr="00C0602F">
        <w:rPr>
          <w:rFonts w:ascii="Arial" w:hAnsi="Arial" w:cs="Arial"/>
          <w:color w:val="000000"/>
          <w:sz w:val="18"/>
          <w:szCs w:val="18"/>
        </w:rPr>
        <w:t>dani z přidané hodnoty v platném znění). Nebude-li mít faktura příslušné náležitosti, je objednavatel oprávněn doklad vrátit, aniž by běžela lhůta splatnosti.</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CD35D0">
        <w:rPr>
          <w:rFonts w:ascii="Arial" w:hAnsi="Arial" w:cs="Arial"/>
          <w:color w:val="000000"/>
          <w:sz w:val="18"/>
          <w:szCs w:val="18"/>
        </w:rPr>
        <w:t>Smluvní strany sjednaly, že objednatel je povinen uhradit celou částku konečné faktury v příslušné lhůtě splatnosti a to za podmínek stanovených v čl. 9 bod 9.1.1 a čl. 13. Samotné vystavení konečné faktury není podmíněno předložením bankovní záruky.</w:t>
      </w:r>
    </w:p>
    <w:p w:rsidR="00E0461F" w:rsidRDefault="00E0461F" w:rsidP="005F0C31">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Splatnost úče</w:t>
      </w:r>
      <w:r>
        <w:rPr>
          <w:rFonts w:ascii="Arial" w:hAnsi="Arial" w:cs="Arial"/>
          <w:color w:val="000000"/>
          <w:sz w:val="18"/>
          <w:szCs w:val="18"/>
        </w:rPr>
        <w:t xml:space="preserve">tních dokladů musí být </w:t>
      </w:r>
      <w:r w:rsidR="005F0C31" w:rsidRPr="005F0C31">
        <w:rPr>
          <w:rFonts w:ascii="Arial" w:hAnsi="Arial" w:cs="Arial"/>
          <w:color w:val="000000"/>
          <w:sz w:val="18"/>
          <w:szCs w:val="18"/>
        </w:rPr>
        <w:t>15</w:t>
      </w:r>
      <w:r w:rsidRPr="005F0C31">
        <w:rPr>
          <w:rFonts w:ascii="Arial" w:hAnsi="Arial" w:cs="Arial"/>
          <w:color w:val="000000"/>
          <w:sz w:val="18"/>
          <w:szCs w:val="18"/>
        </w:rPr>
        <w:t xml:space="preserve"> dnů</w:t>
      </w:r>
      <w:r w:rsidRPr="00A3655C">
        <w:rPr>
          <w:rFonts w:ascii="Arial" w:hAnsi="Arial" w:cs="Arial"/>
          <w:color w:val="000000"/>
          <w:sz w:val="18"/>
          <w:szCs w:val="18"/>
        </w:rPr>
        <w:t xml:space="preserve"> od doručení faktury do sídla objednatele. V případě, že zhotovitel uvede na dílčí faktuře a/nebo konečné faktuře den splatnosti, který nebude odpovídat podmínce </w:t>
      </w:r>
      <w:r w:rsidR="005F0C31">
        <w:rPr>
          <w:rFonts w:ascii="Arial" w:hAnsi="Arial" w:cs="Arial"/>
          <w:color w:val="000000"/>
          <w:sz w:val="18"/>
          <w:szCs w:val="18"/>
        </w:rPr>
        <w:t>15</w:t>
      </w:r>
      <w:r w:rsidRPr="00A3655C">
        <w:rPr>
          <w:rFonts w:ascii="Arial" w:hAnsi="Arial" w:cs="Arial"/>
          <w:color w:val="000000"/>
          <w:sz w:val="18"/>
          <w:szCs w:val="18"/>
        </w:rPr>
        <w:t>-ti denní lhůty po doručení do sídla objednatele, je objednatel oprávněn takovouto dílčí fakturu a/nebo konečnou fakturu vrátit zpět zhotoviteli jako neoprávněnou.</w:t>
      </w:r>
    </w:p>
    <w:p w:rsidR="00E0461F" w:rsidRDefault="00E0461F" w:rsidP="00E0461F">
      <w:pPr>
        <w:pStyle w:val="Zkladntext"/>
        <w:numPr>
          <w:ilvl w:val="1"/>
          <w:numId w:val="14"/>
        </w:numPr>
        <w:spacing w:before="120"/>
        <w:ind w:left="357" w:hanging="357"/>
        <w:jc w:val="both"/>
        <w:rPr>
          <w:rFonts w:ascii="Arial" w:hAnsi="Arial" w:cs="Arial"/>
          <w:color w:val="000000"/>
          <w:sz w:val="18"/>
          <w:szCs w:val="18"/>
        </w:rPr>
      </w:pPr>
      <w:r w:rsidRPr="00A3655C">
        <w:rPr>
          <w:rFonts w:ascii="Arial" w:hAnsi="Arial" w:cs="Arial"/>
          <w:color w:val="000000"/>
          <w:sz w:val="18"/>
          <w:szCs w:val="18"/>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w:t>
      </w:r>
      <w:r>
        <w:rPr>
          <w:rFonts w:ascii="Arial" w:hAnsi="Arial" w:cs="Arial"/>
          <w:color w:val="000000"/>
          <w:sz w:val="18"/>
          <w:szCs w:val="18"/>
        </w:rPr>
        <w:t> </w:t>
      </w:r>
      <w:r w:rsidRPr="00A3655C">
        <w:rPr>
          <w:rFonts w:ascii="Arial" w:hAnsi="Arial" w:cs="Arial"/>
          <w:color w:val="000000"/>
          <w:sz w:val="18"/>
          <w:szCs w:val="18"/>
        </w:rPr>
        <w:t>konečná faktura budou předány ve třech vyhotoveních a budou obsahovat tyto údaje a/nebo přílohy:</w:t>
      </w:r>
    </w:p>
    <w:p w:rsidR="00E0461F" w:rsidRDefault="00E0461F" w:rsidP="00E0461F">
      <w:pPr>
        <w:numPr>
          <w:ilvl w:val="0"/>
          <w:numId w:val="8"/>
        </w:numPr>
        <w:spacing w:before="120"/>
        <w:ind w:left="641" w:hanging="284"/>
        <w:rPr>
          <w:rFonts w:ascii="Arial" w:hAnsi="Arial" w:cs="Arial"/>
          <w:color w:val="000000"/>
          <w:sz w:val="18"/>
          <w:szCs w:val="18"/>
        </w:rPr>
      </w:pPr>
      <w:r w:rsidRPr="00A3655C">
        <w:rPr>
          <w:rFonts w:ascii="Arial" w:hAnsi="Arial" w:cs="Arial"/>
          <w:color w:val="000000"/>
          <w:sz w:val="18"/>
          <w:szCs w:val="18"/>
        </w:rPr>
        <w:t>firmu a sídlo oprávněné a povinné osoby, tj. zhotovitele i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IČ a DIČ zhotovitele a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údaj o zápisu zhotovitele v obchodním rejstříku, včetně spisové značky,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dílčí faktury a/nebo konečné faktury,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číslo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den odeslání, den splatnosti a datum zdanitelného plnění,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 xml:space="preserve">označení peněžního ústavu a číslo účtu, na který má objednatel </w:t>
      </w:r>
      <w:r w:rsidRPr="00A3655C">
        <w:rPr>
          <w:rFonts w:ascii="Arial" w:hAnsi="Arial" w:cs="Arial"/>
          <w:color w:val="0D0D0D"/>
          <w:sz w:val="18"/>
          <w:szCs w:val="18"/>
        </w:rPr>
        <w:t>provést úhradu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fakturovanou částku bez daně, sazbu daně, daň, příslušnou pozastávku dle tohoto článku a celkovou částku,</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název projektu dle této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soupis provedených prací dle jednotlivých zálohových listů vycházející z po</w:t>
      </w:r>
      <w:r>
        <w:rPr>
          <w:rFonts w:ascii="Arial" w:hAnsi="Arial" w:cs="Arial"/>
          <w:color w:val="000000"/>
          <w:sz w:val="18"/>
          <w:szCs w:val="18"/>
        </w:rPr>
        <w:t>ložkového rozpočtu potvrzený TDS</w:t>
      </w:r>
      <w:r w:rsidRPr="00A3655C">
        <w:rPr>
          <w:rFonts w:ascii="Arial" w:hAnsi="Arial" w:cs="Arial"/>
          <w:color w:val="000000"/>
          <w:sz w:val="18"/>
          <w:szCs w:val="18"/>
        </w:rPr>
        <w:t xml:space="preserve"> objednatele,</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označení díla s odkazem na příslušnou část smlouvy,</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razítko a podpis oprávněné osoby,</w:t>
      </w:r>
    </w:p>
    <w:p w:rsidR="00E0461F" w:rsidRDefault="00E0461F" w:rsidP="00E0461F">
      <w:pPr>
        <w:numPr>
          <w:ilvl w:val="0"/>
          <w:numId w:val="8"/>
        </w:numPr>
        <w:ind w:left="641" w:hanging="284"/>
        <w:rPr>
          <w:rFonts w:ascii="Arial" w:hAnsi="Arial" w:cs="Arial"/>
          <w:color w:val="000000"/>
          <w:sz w:val="18"/>
          <w:szCs w:val="18"/>
        </w:rPr>
      </w:pPr>
      <w:r>
        <w:rPr>
          <w:rFonts w:ascii="Arial" w:hAnsi="Arial" w:cs="Arial"/>
          <w:color w:val="000000"/>
          <w:sz w:val="18"/>
          <w:szCs w:val="18"/>
        </w:rPr>
        <w:t>razítko a podpis TDS</w:t>
      </w:r>
      <w:r w:rsidRPr="00A3655C">
        <w:rPr>
          <w:rFonts w:ascii="Arial" w:hAnsi="Arial" w:cs="Arial"/>
          <w:color w:val="000000"/>
          <w:sz w:val="18"/>
          <w:szCs w:val="18"/>
        </w:rPr>
        <w:t xml:space="preserve"> objednatele na soupisu provedených prací,</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konstantní a variabilní symbol,</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protokol o odevzdání a převzetí díla či event. jeho části,</w:t>
      </w:r>
    </w:p>
    <w:p w:rsidR="00E0461F" w:rsidRDefault="00E0461F" w:rsidP="00E0461F">
      <w:pPr>
        <w:numPr>
          <w:ilvl w:val="0"/>
          <w:numId w:val="8"/>
        </w:numPr>
        <w:ind w:left="641" w:hanging="284"/>
        <w:rPr>
          <w:rFonts w:ascii="Arial" w:hAnsi="Arial" w:cs="Arial"/>
          <w:color w:val="000000"/>
          <w:sz w:val="18"/>
          <w:szCs w:val="18"/>
        </w:rPr>
      </w:pPr>
      <w:r w:rsidRPr="00A3655C">
        <w:rPr>
          <w:rFonts w:ascii="Arial" w:hAnsi="Arial" w:cs="Arial"/>
          <w:color w:val="000000"/>
          <w:sz w:val="18"/>
          <w:szCs w:val="18"/>
        </w:rPr>
        <w:t>místo a osobu oprávněnou k převzetí oprávněné faktury.</w:t>
      </w:r>
    </w:p>
    <w:p w:rsidR="00BC37A8" w:rsidRPr="00F55A24" w:rsidRDefault="00BC37A8" w:rsidP="00382F88">
      <w:pPr>
        <w:pStyle w:val="Zkladntext"/>
        <w:spacing w:before="120"/>
        <w:ind w:left="357"/>
        <w:jc w:val="both"/>
        <w:rPr>
          <w:rFonts w:ascii="Arial" w:hAnsi="Arial" w:cs="Arial"/>
          <w:color w:val="000000"/>
          <w:sz w:val="18"/>
          <w:szCs w:val="18"/>
        </w:rPr>
      </w:pPr>
    </w:p>
    <w:p w:rsidR="00E0461F" w:rsidRPr="00A3655C" w:rsidRDefault="00E0461F" w:rsidP="00E0461F">
      <w:pPr>
        <w:spacing w:before="360"/>
        <w:jc w:val="center"/>
        <w:rPr>
          <w:rFonts w:ascii="Arial" w:hAnsi="Arial" w:cs="Arial"/>
          <w:color w:val="000000"/>
          <w:sz w:val="18"/>
          <w:szCs w:val="18"/>
        </w:rPr>
      </w:pPr>
      <w:r w:rsidRPr="00A3655C">
        <w:rPr>
          <w:rFonts w:ascii="Arial" w:hAnsi="Arial" w:cs="Arial"/>
          <w:color w:val="000000"/>
          <w:sz w:val="18"/>
          <w:szCs w:val="18"/>
        </w:rPr>
        <w:t>Článek 8</w:t>
      </w:r>
    </w:p>
    <w:p w:rsidR="00E0461F" w:rsidRPr="00A3655C" w:rsidRDefault="00E0461F" w:rsidP="00E0461F">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Práva a povinnosti smluvních stran při provádění díla</w:t>
      </w:r>
    </w:p>
    <w:p w:rsidR="00E0461F" w:rsidRPr="00A3655C" w:rsidRDefault="00E0461F" w:rsidP="00E0461F">
      <w:pPr>
        <w:pStyle w:val="Zkladntext"/>
        <w:numPr>
          <w:ilvl w:val="1"/>
          <w:numId w:val="15"/>
        </w:numPr>
        <w:spacing w:before="120"/>
        <w:jc w:val="both"/>
        <w:rPr>
          <w:rFonts w:ascii="Arial" w:hAnsi="Arial" w:cs="Arial"/>
          <w:b/>
          <w:color w:val="000000"/>
          <w:sz w:val="18"/>
          <w:szCs w:val="18"/>
        </w:rPr>
      </w:pPr>
      <w:r w:rsidRPr="00A3655C">
        <w:rPr>
          <w:rFonts w:ascii="Arial" w:hAnsi="Arial" w:cs="Arial"/>
          <w:b/>
          <w:color w:val="000000"/>
          <w:sz w:val="18"/>
          <w:szCs w:val="18"/>
        </w:rPr>
        <w:t>Kontroly průběhu výstavby</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V průběhu provádění díla budou </w:t>
      </w:r>
      <w:r w:rsidR="001B6A41">
        <w:rPr>
          <w:rFonts w:ascii="Arial" w:hAnsi="Arial" w:cs="Arial"/>
          <w:color w:val="000000"/>
          <w:sz w:val="18"/>
          <w:szCs w:val="18"/>
        </w:rPr>
        <w:t>konány kontrolní dny</w:t>
      </w:r>
      <w:r w:rsidRPr="00A3655C">
        <w:rPr>
          <w:rFonts w:ascii="Arial" w:hAnsi="Arial" w:cs="Arial"/>
          <w:color w:val="000000"/>
          <w:sz w:val="18"/>
          <w:szCs w:val="18"/>
        </w:rPr>
        <w:t xml:space="preserve">, jejichž strukturu a cyklus určí podle potřeby </w:t>
      </w:r>
      <w:r w:rsidR="001B6A41">
        <w:rPr>
          <w:rFonts w:ascii="Arial" w:hAnsi="Arial" w:cs="Arial"/>
          <w:color w:val="000000"/>
          <w:sz w:val="18"/>
          <w:szCs w:val="18"/>
        </w:rPr>
        <w:t>po </w:t>
      </w:r>
      <w:r w:rsidRPr="00A3655C">
        <w:rPr>
          <w:rFonts w:ascii="Arial" w:hAnsi="Arial" w:cs="Arial"/>
          <w:color w:val="000000"/>
          <w:sz w:val="18"/>
          <w:szCs w:val="18"/>
        </w:rPr>
        <w:t xml:space="preserve">dohodě se zhotovitelem objednatel. Kontrolní dny dle tohoto odstavce a odstavce 8.1.2. tohoto článku </w:t>
      </w:r>
      <w:r w:rsidRPr="00A3655C">
        <w:rPr>
          <w:rFonts w:ascii="Arial" w:hAnsi="Arial" w:cs="Arial"/>
          <w:color w:val="000000"/>
          <w:sz w:val="18"/>
          <w:szCs w:val="18"/>
        </w:rPr>
        <w:lastRenderedPageBreak/>
        <w:t>budou svolávány objednatelem. Zástupci zhotovitele a objednatele jsou povinni se jich zúčastnit. V případě potřeby zabezpečuje zhotovitel účast dalších oso</w:t>
      </w:r>
      <w:r w:rsidR="00F55A24">
        <w:rPr>
          <w:rFonts w:ascii="Arial" w:hAnsi="Arial" w:cs="Arial"/>
          <w:color w:val="000000"/>
          <w:sz w:val="18"/>
          <w:szCs w:val="18"/>
        </w:rPr>
        <w:t>b poskytujících části plnění na </w:t>
      </w:r>
      <w:r w:rsidRPr="00A3655C">
        <w:rPr>
          <w:rFonts w:ascii="Arial" w:hAnsi="Arial" w:cs="Arial"/>
          <w:color w:val="000000"/>
          <w:sz w:val="18"/>
          <w:szCs w:val="18"/>
        </w:rPr>
        <w:t>základě smluvních vztahů se zhotovitelem (subdodavatelů), popř. účast zástupců výrobců věcí použitých při provádění díla. Zápis z kontrolních dnů zajišťuje objednatel.</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Závěry z kontrolního dne jsou pro obě strany závazné, nemohou však změnit ustanovení této smlouvy.</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Objednatel je oprávněn kontrolovat provádění díla průběžně. Zjistí-li objednatel, že zhotovitel provádí dílo nekvalifikovanými pracovníky, v</w:t>
      </w:r>
      <w:r w:rsidR="00F55A24">
        <w:rPr>
          <w:rFonts w:ascii="Arial" w:hAnsi="Arial" w:cs="Arial"/>
          <w:color w:val="000000"/>
          <w:sz w:val="18"/>
          <w:szCs w:val="18"/>
        </w:rPr>
        <w:t> rozporu se svými povinnostmi a </w:t>
      </w:r>
      <w:r w:rsidRPr="00A3655C">
        <w:rPr>
          <w:rFonts w:ascii="Arial" w:hAnsi="Arial" w:cs="Arial"/>
          <w:color w:val="000000"/>
          <w:sz w:val="18"/>
          <w:szCs w:val="18"/>
        </w:rPr>
        <w:t>nedodržuje příslušná ustanovení smlouvy, je objednatel oprávněn písemně s uvedením nedostatků požadovat, aby zhotovitel vykázal nekvalifikované pracovníky, odstranil vady vzniklé nekvalifikovaným a vadným prováděním díla a dílo prováděl řádným způsobem. V případě, že zhotovitel nevykáže nekvalifikované pracovníky a závady neodstraní ani v objednatelem stanovené lhůtě, jde o podstatné porušení smlouvy a objednatel je oprávněn od smlouvy odstoupit.</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Plnění zhotovitele, která vykazují v době provádění díla nedostatky, je zhotovitel povinen nahradit bezvadným plněním. Nedojde-li k náhradě, je objednatel oprávněn zadržet ty platby zhotoviteli, které se týkají vadné části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Materiály, které neodpovídají smluvní dokumentaci, nevyhovují předepsaným zkouškám nebo podmínkám této smlouvy a standardům, musí být odstraněny ve lhůtě stanovené objednatelem a nahrazeny jinými bezvadnými.</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 xml:space="preserve">Zhotovitel je povinen na vyzvání předat objednateli aktualizaci </w:t>
      </w:r>
      <w:r>
        <w:rPr>
          <w:rFonts w:ascii="Arial" w:hAnsi="Arial" w:cs="Arial"/>
          <w:color w:val="000000"/>
          <w:sz w:val="18"/>
          <w:szCs w:val="18"/>
        </w:rPr>
        <w:t>harmonogramu</w:t>
      </w:r>
      <w:r w:rsidRPr="00A3655C">
        <w:rPr>
          <w:rFonts w:ascii="Arial" w:hAnsi="Arial" w:cs="Arial"/>
          <w:color w:val="000000"/>
          <w:sz w:val="18"/>
          <w:szCs w:val="18"/>
        </w:rPr>
        <w:t xml:space="preserve"> a umožnit objednateli ověření realizace příslušné dílčí části realizačního projektu z hlediska jeho souladu s požadavky objednatele.</w:t>
      </w:r>
      <w:r>
        <w:rPr>
          <w:rFonts w:ascii="Arial" w:hAnsi="Arial" w:cs="Arial"/>
          <w:color w:val="000000"/>
          <w:sz w:val="18"/>
          <w:szCs w:val="18"/>
        </w:rPr>
        <w:t xml:space="preserve"> Veškeré změny tohoto harmonogramu podléhají schválení objednatele.</w:t>
      </w:r>
    </w:p>
    <w:p w:rsidR="00E0461F" w:rsidRDefault="00E0461F" w:rsidP="00E0461F">
      <w:pPr>
        <w:pStyle w:val="Seznam3"/>
        <w:numPr>
          <w:ilvl w:val="2"/>
          <w:numId w:val="15"/>
        </w:numPr>
        <w:tabs>
          <w:tab w:val="clear" w:pos="720"/>
        </w:tabs>
        <w:spacing w:before="120" w:after="120"/>
        <w:ind w:left="709" w:hanging="709"/>
        <w:contextualSpacing w:val="0"/>
        <w:rPr>
          <w:rFonts w:ascii="Arial" w:hAnsi="Arial" w:cs="Arial"/>
          <w:color w:val="000000"/>
          <w:sz w:val="18"/>
          <w:szCs w:val="18"/>
        </w:rPr>
      </w:pPr>
      <w:r w:rsidRPr="00A3655C">
        <w:rPr>
          <w:rFonts w:ascii="Arial" w:hAnsi="Arial" w:cs="Arial"/>
          <w:color w:val="000000"/>
          <w:sz w:val="18"/>
          <w:szCs w:val="18"/>
        </w:rPr>
        <w:t>Zhotovitel není oprávněn bez písemného souhlasu objednatele poskytovat třetím osobám real</w:t>
      </w:r>
      <w:r w:rsidR="00B94C56">
        <w:rPr>
          <w:rFonts w:ascii="Arial" w:hAnsi="Arial" w:cs="Arial"/>
          <w:color w:val="000000"/>
          <w:sz w:val="18"/>
          <w:szCs w:val="18"/>
        </w:rPr>
        <w:t>izační projektovou dokumentaci.</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sidRPr="00A3655C">
        <w:rPr>
          <w:rFonts w:ascii="Arial" w:hAnsi="Arial" w:cs="Arial"/>
          <w:b/>
          <w:color w:val="000000"/>
          <w:sz w:val="18"/>
          <w:szCs w:val="18"/>
        </w:rPr>
        <w:t xml:space="preserve">Použití </w:t>
      </w:r>
      <w:r w:rsidR="001104F9">
        <w:rPr>
          <w:rFonts w:ascii="Arial" w:hAnsi="Arial" w:cs="Arial"/>
          <w:b/>
          <w:color w:val="000000"/>
          <w:sz w:val="18"/>
          <w:szCs w:val="18"/>
        </w:rPr>
        <w:t>pod</w:t>
      </w:r>
      <w:r w:rsidRPr="00A3655C">
        <w:rPr>
          <w:rFonts w:ascii="Arial" w:hAnsi="Arial" w:cs="Arial"/>
          <w:b/>
          <w:color w:val="000000"/>
          <w:sz w:val="18"/>
          <w:szCs w:val="18"/>
        </w:rPr>
        <w:t>dodavatelů</w:t>
      </w:r>
    </w:p>
    <w:p w:rsidR="00BC37A8" w:rsidRDefault="00BC37A8" w:rsidP="00BC37A8">
      <w:pPr>
        <w:pStyle w:val="Seznam3"/>
        <w:numPr>
          <w:ilvl w:val="2"/>
          <w:numId w:val="15"/>
        </w:numPr>
        <w:spacing w:before="120"/>
        <w:contextualSpacing w:val="0"/>
        <w:rPr>
          <w:rFonts w:ascii="Arial" w:hAnsi="Arial" w:cs="Arial"/>
          <w:color w:val="000000"/>
          <w:sz w:val="18"/>
          <w:szCs w:val="18"/>
        </w:rPr>
      </w:pPr>
      <w:r w:rsidRPr="00A3655C">
        <w:rPr>
          <w:rFonts w:ascii="Arial" w:hAnsi="Arial" w:cs="Arial"/>
          <w:color w:val="000000"/>
          <w:sz w:val="18"/>
          <w:szCs w:val="18"/>
        </w:rPr>
        <w:t>Zhotovitel může pověřit provedením části díla třetí osobu (dále jen „</w:t>
      </w:r>
      <w:r w:rsidR="001104F9">
        <w:rPr>
          <w:rFonts w:ascii="Arial" w:hAnsi="Arial" w:cs="Arial"/>
          <w:b/>
          <w:color w:val="000000"/>
          <w:sz w:val="18"/>
          <w:szCs w:val="18"/>
        </w:rPr>
        <w:t>pod</w:t>
      </w:r>
      <w:r w:rsidRPr="00A3655C">
        <w:rPr>
          <w:rFonts w:ascii="Arial" w:hAnsi="Arial" w:cs="Arial"/>
          <w:b/>
          <w:color w:val="000000"/>
          <w:sz w:val="18"/>
          <w:szCs w:val="18"/>
        </w:rPr>
        <w:t>dodavatel</w:t>
      </w:r>
      <w:r w:rsidRPr="00A3655C">
        <w:rPr>
          <w:rFonts w:ascii="Arial" w:hAnsi="Arial" w:cs="Arial"/>
          <w:color w:val="000000"/>
          <w:sz w:val="18"/>
          <w:szCs w:val="18"/>
        </w:rPr>
        <w:t>“) pouze za podmínek stanovených touto smlouvou. Při provádění díla subdodavatelem zhotovitel odpovídá objednateli, jako by tuto část díla prováděl sám.</w:t>
      </w:r>
    </w:p>
    <w:p w:rsidR="00BC37A8" w:rsidRPr="002853D9" w:rsidRDefault="00BC37A8" w:rsidP="00D201F9">
      <w:pPr>
        <w:pStyle w:val="Seznam3"/>
        <w:numPr>
          <w:ilvl w:val="2"/>
          <w:numId w:val="15"/>
        </w:numPr>
        <w:spacing w:before="120"/>
        <w:contextualSpacing w:val="0"/>
        <w:rPr>
          <w:rFonts w:ascii="Arial" w:hAnsi="Arial" w:cs="Arial"/>
          <w:color w:val="000000"/>
          <w:sz w:val="18"/>
          <w:szCs w:val="18"/>
        </w:rPr>
      </w:pPr>
      <w:r w:rsidRPr="002853D9">
        <w:rPr>
          <w:rFonts w:ascii="Arial" w:hAnsi="Arial" w:cs="Arial"/>
          <w:color w:val="000000"/>
          <w:sz w:val="18"/>
          <w:szCs w:val="18"/>
        </w:rPr>
        <w:t xml:space="preserve">Podmínky pro změnu </w:t>
      </w:r>
      <w:r w:rsidR="001104F9">
        <w:rPr>
          <w:rFonts w:ascii="Arial" w:hAnsi="Arial" w:cs="Arial"/>
          <w:color w:val="000000"/>
          <w:sz w:val="18"/>
          <w:szCs w:val="18"/>
        </w:rPr>
        <w:t>pod</w:t>
      </w:r>
      <w:r w:rsidRPr="002853D9">
        <w:rPr>
          <w:rFonts w:ascii="Arial" w:hAnsi="Arial" w:cs="Arial"/>
          <w:color w:val="000000"/>
          <w:sz w:val="18"/>
          <w:szCs w:val="18"/>
        </w:rPr>
        <w:t xml:space="preserve">dodavatele, prostřednictvím kterého zhotovitel prokazoval v zadávacím řízení kvalifikaci: </w:t>
      </w:r>
    </w:p>
    <w:p w:rsidR="00BC37A8" w:rsidRPr="002853D9" w:rsidRDefault="00BC37A8" w:rsidP="00BC37A8">
      <w:pPr>
        <w:pStyle w:val="Seznam3"/>
        <w:tabs>
          <w:tab w:val="left" w:pos="709"/>
        </w:tabs>
        <w:spacing w:before="120"/>
        <w:ind w:left="709" w:firstLine="0"/>
        <w:rPr>
          <w:rFonts w:ascii="Arial" w:hAnsi="Arial" w:cs="Arial"/>
          <w:color w:val="000000"/>
          <w:sz w:val="18"/>
          <w:szCs w:val="18"/>
        </w:rPr>
      </w:pPr>
      <w:r w:rsidRPr="002853D9">
        <w:rPr>
          <w:rFonts w:ascii="Arial" w:hAnsi="Arial" w:cs="Arial"/>
          <w:color w:val="000000"/>
          <w:sz w:val="18"/>
          <w:szCs w:val="18"/>
        </w:rPr>
        <w:t xml:space="preserve">Zhotovitel je oprávněn změnit </w:t>
      </w:r>
      <w:r w:rsidR="001104F9">
        <w:rPr>
          <w:rFonts w:ascii="Arial" w:hAnsi="Arial" w:cs="Arial"/>
          <w:color w:val="000000"/>
          <w:sz w:val="18"/>
          <w:szCs w:val="18"/>
        </w:rPr>
        <w:t>pod</w:t>
      </w:r>
      <w:r w:rsidRPr="002853D9">
        <w:rPr>
          <w:rFonts w:ascii="Arial" w:hAnsi="Arial" w:cs="Arial"/>
          <w:color w:val="000000"/>
          <w:sz w:val="18"/>
          <w:szCs w:val="18"/>
        </w:rPr>
        <w:t>dodavatele, prostřednictvím kterého zhotovitel prokazoval v zadávacím řízení kvalifikaci, v případě, že po uzavření smlouvy</w:t>
      </w:r>
    </w:p>
    <w:p w:rsidR="00BC37A8" w:rsidRPr="002853D9" w:rsidRDefault="001104F9" w:rsidP="00D201F9">
      <w:pPr>
        <w:pStyle w:val="Seznam3"/>
        <w:numPr>
          <w:ilvl w:val="0"/>
          <w:numId w:val="11"/>
        </w:numPr>
        <w:spacing w:before="120"/>
        <w:contextualSpacing w:val="0"/>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přestane splňovat kvalifikaci, jejímž prostřednictvím zhotovitel prokazoval</w:t>
      </w:r>
      <w:r w:rsidR="00F55A24">
        <w:rPr>
          <w:rFonts w:ascii="Arial" w:hAnsi="Arial" w:cs="Arial"/>
          <w:color w:val="000000"/>
          <w:sz w:val="18"/>
          <w:szCs w:val="18"/>
        </w:rPr>
        <w:t xml:space="preserve"> kvalifikaci v </w:t>
      </w:r>
      <w:r w:rsidR="00BC37A8">
        <w:rPr>
          <w:rFonts w:ascii="Arial" w:hAnsi="Arial" w:cs="Arial"/>
          <w:color w:val="000000"/>
          <w:sz w:val="18"/>
          <w:szCs w:val="18"/>
        </w:rPr>
        <w:t>zadávacím řízení,</w:t>
      </w:r>
    </w:p>
    <w:p w:rsidR="00BC37A8" w:rsidRPr="002853D9" w:rsidRDefault="00BC37A8" w:rsidP="00BC37A8">
      <w:pPr>
        <w:pStyle w:val="Seznam3"/>
        <w:numPr>
          <w:ilvl w:val="0"/>
          <w:numId w:val="11"/>
        </w:numPr>
        <w:spacing w:before="120"/>
        <w:contextualSpacing w:val="0"/>
        <w:jc w:val="left"/>
        <w:rPr>
          <w:rFonts w:ascii="Arial" w:hAnsi="Arial" w:cs="Arial"/>
          <w:color w:val="000000"/>
          <w:sz w:val="18"/>
          <w:szCs w:val="18"/>
        </w:rPr>
      </w:pPr>
      <w:r w:rsidRPr="002853D9">
        <w:rPr>
          <w:rFonts w:ascii="Arial" w:hAnsi="Arial" w:cs="Arial"/>
          <w:color w:val="000000"/>
          <w:sz w:val="18"/>
          <w:szCs w:val="18"/>
        </w:rPr>
        <w:t xml:space="preserve">vůči </w:t>
      </w:r>
      <w:r w:rsidR="001104F9">
        <w:rPr>
          <w:rFonts w:ascii="Arial" w:hAnsi="Arial" w:cs="Arial"/>
          <w:color w:val="000000"/>
          <w:sz w:val="18"/>
          <w:szCs w:val="18"/>
        </w:rPr>
        <w:t>pod</w:t>
      </w:r>
      <w:r w:rsidRPr="002853D9">
        <w:rPr>
          <w:rFonts w:ascii="Arial" w:hAnsi="Arial" w:cs="Arial"/>
          <w:color w:val="000000"/>
          <w:sz w:val="18"/>
          <w:szCs w:val="18"/>
        </w:rPr>
        <w:t>dodavateli bylo zahájeno insolvenční řízení</w:t>
      </w:r>
      <w:r>
        <w:rPr>
          <w:rFonts w:ascii="Arial" w:hAnsi="Arial" w:cs="Arial"/>
          <w:color w:val="000000"/>
          <w:sz w:val="18"/>
          <w:szCs w:val="18"/>
        </w:rPr>
        <w:t>,</w:t>
      </w:r>
    </w:p>
    <w:p w:rsidR="005969D2" w:rsidRDefault="001104F9" w:rsidP="005969D2">
      <w:pPr>
        <w:pStyle w:val="Seznam3"/>
        <w:numPr>
          <w:ilvl w:val="0"/>
          <w:numId w:val="11"/>
        </w:numPr>
        <w:spacing w:before="120"/>
        <w:contextualSpacing w:val="0"/>
        <w:jc w:val="left"/>
        <w:rPr>
          <w:rFonts w:ascii="Arial" w:hAnsi="Arial" w:cs="Arial"/>
          <w:color w:val="000000"/>
          <w:sz w:val="18"/>
          <w:szCs w:val="18"/>
        </w:rPr>
      </w:pPr>
      <w:r>
        <w:rPr>
          <w:rFonts w:ascii="Arial" w:hAnsi="Arial" w:cs="Arial"/>
          <w:color w:val="000000"/>
          <w:sz w:val="18"/>
          <w:szCs w:val="18"/>
        </w:rPr>
        <w:t>pod</w:t>
      </w:r>
      <w:r w:rsidR="00BC37A8" w:rsidRPr="002853D9">
        <w:rPr>
          <w:rFonts w:ascii="Arial" w:hAnsi="Arial" w:cs="Arial"/>
          <w:color w:val="000000"/>
          <w:sz w:val="18"/>
          <w:szCs w:val="18"/>
        </w:rPr>
        <w:t>dodavatel přerušil nebo ukončil svou činnost.</w:t>
      </w:r>
    </w:p>
    <w:p w:rsidR="00BC37A8" w:rsidRPr="00061936" w:rsidRDefault="00BC37A8" w:rsidP="00BC37A8">
      <w:pPr>
        <w:pStyle w:val="Seznam3"/>
        <w:spacing w:before="120"/>
        <w:ind w:left="720" w:firstLine="0"/>
        <w:rPr>
          <w:rFonts w:ascii="Arial" w:hAnsi="Arial" w:cs="Arial"/>
          <w:color w:val="000000"/>
          <w:sz w:val="18"/>
          <w:szCs w:val="18"/>
        </w:rPr>
      </w:pPr>
      <w:r w:rsidRPr="002853D9">
        <w:rPr>
          <w:rFonts w:ascii="Arial" w:hAnsi="Arial" w:cs="Arial"/>
          <w:color w:val="000000"/>
          <w:sz w:val="18"/>
          <w:szCs w:val="18"/>
        </w:rPr>
        <w:t>V případě zjištění výše popsaných skutečností je zhotovitel povinen objednatele prokazatelně písemně uvědomit do 5 pracovních dnů po jejich zjištění. Současně je zhotovitel</w:t>
      </w:r>
      <w:r w:rsidR="00F55A24">
        <w:rPr>
          <w:rFonts w:ascii="Arial" w:hAnsi="Arial" w:cs="Arial"/>
          <w:color w:val="000000"/>
          <w:sz w:val="18"/>
          <w:szCs w:val="18"/>
        </w:rPr>
        <w:t xml:space="preserve"> povinen do 5 pracovních dnů od </w:t>
      </w:r>
      <w:r w:rsidRPr="002853D9">
        <w:rPr>
          <w:rFonts w:ascii="Arial" w:hAnsi="Arial" w:cs="Arial"/>
          <w:color w:val="000000"/>
          <w:sz w:val="18"/>
          <w:szCs w:val="18"/>
        </w:rPr>
        <w:t>zjištění některé z výše popsaných skutečností předložit potřebné dokumenty prokazující splnění kvalifikace jiným subdodavatelem.</w:t>
      </w:r>
    </w:p>
    <w:p w:rsidR="00BC37A8" w:rsidRDefault="00BC37A8" w:rsidP="00BC37A8">
      <w:pPr>
        <w:pStyle w:val="Seznam2"/>
        <w:numPr>
          <w:ilvl w:val="1"/>
          <w:numId w:val="15"/>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Harmonogram</w:t>
      </w:r>
    </w:p>
    <w:p w:rsidR="00BC37A8" w:rsidRPr="005B318C" w:rsidRDefault="00BC37A8" w:rsidP="00BC37A8">
      <w:pPr>
        <w:pStyle w:val="Seznam3"/>
        <w:numPr>
          <w:ilvl w:val="2"/>
          <w:numId w:val="15"/>
        </w:numPr>
        <w:spacing w:before="120"/>
        <w:contextualSpacing w:val="0"/>
        <w:rPr>
          <w:rFonts w:ascii="Arial" w:hAnsi="Arial" w:cs="Arial"/>
          <w:color w:val="000000"/>
          <w:sz w:val="18"/>
          <w:szCs w:val="18"/>
        </w:rPr>
      </w:pPr>
      <w:r w:rsidRPr="00002D79">
        <w:rPr>
          <w:rFonts w:ascii="Arial" w:hAnsi="Arial" w:cs="Arial"/>
          <w:color w:val="000000"/>
          <w:sz w:val="18"/>
          <w:szCs w:val="18"/>
        </w:rPr>
        <w:t xml:space="preserve">Harmonogram předložený zhotovitelem tvoří přílohu této smlouvy. Harmonogram obsahuje dobu plnění předmětu smlouvy v týdnech. </w:t>
      </w:r>
      <w:r w:rsidR="004E7D1E">
        <w:rPr>
          <w:rFonts w:ascii="Arial" w:hAnsi="Arial" w:cs="Arial"/>
          <w:color w:val="000000"/>
          <w:sz w:val="18"/>
          <w:szCs w:val="18"/>
        </w:rPr>
        <w:t>Rekonstrukce</w:t>
      </w:r>
      <w:r w:rsidR="004F179D" w:rsidRPr="00002D79">
        <w:rPr>
          <w:rFonts w:ascii="Arial" w:hAnsi="Arial" w:cs="Arial"/>
          <w:color w:val="000000"/>
          <w:sz w:val="18"/>
          <w:szCs w:val="18"/>
        </w:rPr>
        <w:t xml:space="preserve"> bude prováděna </w:t>
      </w:r>
      <w:r w:rsidR="004E7D1E">
        <w:rPr>
          <w:rFonts w:ascii="Arial" w:hAnsi="Arial" w:cs="Arial"/>
          <w:color w:val="000000"/>
          <w:sz w:val="18"/>
          <w:szCs w:val="18"/>
        </w:rPr>
        <w:t>kontinuálně v jedné etapě.</w:t>
      </w:r>
      <w:r w:rsidR="00D37579" w:rsidRPr="00002D79">
        <w:rPr>
          <w:rFonts w:ascii="Arial" w:hAnsi="Arial" w:cs="Arial"/>
          <w:color w:val="000000"/>
          <w:sz w:val="18"/>
          <w:szCs w:val="18"/>
        </w:rPr>
        <w:t xml:space="preserve"> </w:t>
      </w:r>
      <w:r w:rsidRPr="00002D79">
        <w:rPr>
          <w:rFonts w:ascii="Arial" w:hAnsi="Arial" w:cs="Arial"/>
          <w:color w:val="000000"/>
          <w:sz w:val="18"/>
          <w:szCs w:val="18"/>
        </w:rPr>
        <w:t>V případě, že z jakýchkoli důvodů na straně objednatele nebude možné dodržet termín zahájení plnění, je objednavatel oprávněn posunout tento termín na jinou dobu, celková navržená doba realizace zůstává nezměněna. Dále harmonogram obsahuje dobu předání a převzetí staveniště, dobu zahájení stavebních prací, lhůtu pro dokončení stavebních prací, lhůtu pro předání a převzetí díla a počátek běhu záruční lhůty.</w:t>
      </w:r>
      <w:r w:rsidRPr="00002D79">
        <w:t xml:space="preserve"> </w:t>
      </w:r>
      <w:r w:rsidRPr="00002D79">
        <w:rPr>
          <w:rFonts w:ascii="Arial" w:hAnsi="Arial" w:cs="Arial"/>
          <w:color w:val="000000"/>
          <w:sz w:val="18"/>
          <w:szCs w:val="18"/>
        </w:rPr>
        <w:lastRenderedPageBreak/>
        <w:t>V harmonogramu jsou</w:t>
      </w:r>
      <w:r w:rsidRPr="001F6C31">
        <w:rPr>
          <w:rFonts w:ascii="Arial" w:hAnsi="Arial" w:cs="Arial"/>
          <w:color w:val="000000"/>
          <w:sz w:val="18"/>
          <w:szCs w:val="18"/>
        </w:rPr>
        <w:t xml:space="preserve"> uvedeny jednotlivé stavební práce, jejich pořadí a termíny, do kdy nejpozději mají být ty</w:t>
      </w:r>
      <w:r>
        <w:rPr>
          <w:rFonts w:ascii="Arial" w:hAnsi="Arial" w:cs="Arial"/>
          <w:color w:val="000000"/>
          <w:sz w:val="18"/>
          <w:szCs w:val="18"/>
        </w:rPr>
        <w:t>to práce zhotovitelem provedeny.</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9</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Předávání a přejímání prací</w:t>
      </w:r>
    </w:p>
    <w:p w:rsidR="00BC37A8" w:rsidRDefault="00C719A4" w:rsidP="00BC37A8">
      <w:pPr>
        <w:pStyle w:val="Seznam2"/>
        <w:numPr>
          <w:ilvl w:val="1"/>
          <w:numId w:val="17"/>
        </w:numPr>
        <w:spacing w:before="120"/>
        <w:ind w:left="357" w:hanging="357"/>
        <w:contextualSpacing w:val="0"/>
        <w:rPr>
          <w:rFonts w:ascii="Arial" w:hAnsi="Arial" w:cs="Arial"/>
          <w:color w:val="000000"/>
          <w:sz w:val="18"/>
          <w:szCs w:val="18"/>
        </w:rPr>
      </w:pPr>
      <w:r>
        <w:rPr>
          <w:rFonts w:ascii="Arial" w:hAnsi="Arial" w:cs="Arial"/>
          <w:b/>
          <w:color w:val="000000"/>
          <w:sz w:val="18"/>
          <w:szCs w:val="18"/>
        </w:rPr>
        <w:t>Ukončení díla</w:t>
      </w:r>
    </w:p>
    <w:p w:rsidR="00BC37A8" w:rsidRPr="00A3655C" w:rsidRDefault="00BC37A8" w:rsidP="00BC37A8">
      <w:pPr>
        <w:pStyle w:val="Seznam2"/>
        <w:numPr>
          <w:ilvl w:val="2"/>
          <w:numId w:val="18"/>
        </w:numPr>
        <w:spacing w:before="120"/>
        <w:contextualSpacing w:val="0"/>
        <w:rPr>
          <w:rFonts w:ascii="Arial" w:hAnsi="Arial" w:cs="Arial"/>
          <w:color w:val="000000"/>
          <w:sz w:val="18"/>
          <w:szCs w:val="18"/>
        </w:rPr>
      </w:pPr>
      <w:r w:rsidRPr="00A3655C">
        <w:rPr>
          <w:rFonts w:ascii="Arial" w:hAnsi="Arial" w:cs="Arial"/>
          <w:color w:val="000000"/>
          <w:sz w:val="18"/>
          <w:szCs w:val="18"/>
        </w:rPr>
        <w:t>Závazek zhotovitele provést dílo uvedené v čl. 4 této smlouvy je splněn řádným ukončením a předáním díla. Dílo uvedené v  čl. 4 této smlouvy se považuje za řádně ukončené, bylo-li</w:t>
      </w:r>
      <w:r w:rsidR="00144D1F">
        <w:rPr>
          <w:rFonts w:ascii="Arial" w:hAnsi="Arial" w:cs="Arial"/>
          <w:color w:val="000000"/>
          <w:sz w:val="18"/>
          <w:szCs w:val="18"/>
        </w:rPr>
        <w:t xml:space="preserve"> provedeno bez vad a nedodělků,</w:t>
      </w:r>
      <w:r w:rsidR="005969D2">
        <w:rPr>
          <w:rFonts w:ascii="Arial" w:hAnsi="Arial" w:cs="Arial"/>
          <w:color w:val="000000"/>
          <w:sz w:val="18"/>
          <w:szCs w:val="18"/>
        </w:rPr>
        <w:t xml:space="preserve"> </w:t>
      </w:r>
      <w:r w:rsidRPr="00A3655C">
        <w:rPr>
          <w:rFonts w:ascii="Arial" w:hAnsi="Arial" w:cs="Arial"/>
          <w:color w:val="000000"/>
          <w:sz w:val="18"/>
          <w:szCs w:val="18"/>
        </w:rPr>
        <w:t>a bylo-li řádně převzato objednatelem a byl-li mezi stranami této smlouvy podepsán Protokol o</w:t>
      </w:r>
      <w:r>
        <w:rPr>
          <w:rFonts w:ascii="Arial" w:hAnsi="Arial" w:cs="Arial"/>
          <w:color w:val="000000"/>
          <w:sz w:val="18"/>
          <w:szCs w:val="18"/>
        </w:rPr>
        <w:t> </w:t>
      </w:r>
      <w:r w:rsidRPr="00A3655C">
        <w:rPr>
          <w:rFonts w:ascii="Arial" w:hAnsi="Arial" w:cs="Arial"/>
          <w:color w:val="000000"/>
          <w:sz w:val="18"/>
          <w:szCs w:val="18"/>
        </w:rPr>
        <w:t xml:space="preserve">předání a převzetí díla, ve kterém objednatel výslovně prohlásí, že přebírá části díla nebo dílo celé, uvedené v  čl. 4 této smlouvy. </w:t>
      </w:r>
      <w:r w:rsidRPr="00CD35D0">
        <w:rPr>
          <w:rFonts w:ascii="Arial" w:hAnsi="Arial" w:cs="Arial"/>
          <w:color w:val="000000"/>
          <w:sz w:val="18"/>
          <w:szCs w:val="18"/>
        </w:rPr>
        <w:t>V případě, kdy bude dílo vykazovat drobné vady a nedodělky, objednatel dílo nepřevezme</w:t>
      </w:r>
      <w:r w:rsidR="006D53D0">
        <w:rPr>
          <w:rFonts w:ascii="Arial" w:hAnsi="Arial" w:cs="Arial"/>
          <w:color w:val="000000"/>
          <w:sz w:val="18"/>
          <w:szCs w:val="18"/>
        </w:rPr>
        <w:t>,</w:t>
      </w:r>
      <w:r w:rsidRPr="00CD35D0">
        <w:rPr>
          <w:rFonts w:ascii="Arial" w:hAnsi="Arial" w:cs="Arial"/>
          <w:color w:val="000000"/>
          <w:sz w:val="18"/>
          <w:szCs w:val="18"/>
        </w:rPr>
        <w:t xml:space="preserve"> anebo dílo s těmito vadami a nedodělky převezme a nebude požadovat poskytnutí bankovní záruky, v takovém případě není objednatel povinen uhradit konečnou fakturu až do úplného odstranění všech vad a nedodělků</w:t>
      </w:r>
      <w:r>
        <w:rPr>
          <w:rFonts w:ascii="Arial" w:hAnsi="Arial" w:cs="Arial"/>
          <w:color w:val="000000"/>
          <w:sz w:val="18"/>
          <w:szCs w:val="18"/>
        </w:rPr>
        <w:t xml:space="preserve">, po tuto dobu není objednatel v prodlení. V protokolu o předání se uvede termín odstranění vad. </w:t>
      </w:r>
    </w:p>
    <w:p w:rsidR="00BC37A8" w:rsidRPr="00A3655C" w:rsidRDefault="00BC37A8" w:rsidP="00B97018">
      <w:pPr>
        <w:pStyle w:val="Seznam2"/>
        <w:spacing w:before="120"/>
        <w:ind w:left="0" w:firstLine="0"/>
        <w:rPr>
          <w:rFonts w:ascii="Arial" w:hAnsi="Arial" w:cs="Arial"/>
          <w:color w:val="000000"/>
          <w:sz w:val="18"/>
          <w:szCs w:val="18"/>
        </w:rPr>
      </w:pPr>
    </w:p>
    <w:p w:rsidR="00BC37A8" w:rsidRDefault="00C719A4" w:rsidP="00BC37A8">
      <w:pPr>
        <w:pStyle w:val="Seznam2"/>
        <w:numPr>
          <w:ilvl w:val="1"/>
          <w:numId w:val="17"/>
        </w:numPr>
        <w:spacing w:before="120"/>
        <w:ind w:left="357" w:hanging="357"/>
        <w:contextualSpacing w:val="0"/>
        <w:rPr>
          <w:rFonts w:ascii="Arial" w:hAnsi="Arial" w:cs="Arial"/>
          <w:b/>
          <w:color w:val="000000"/>
          <w:sz w:val="18"/>
          <w:szCs w:val="18"/>
        </w:rPr>
      </w:pPr>
      <w:r>
        <w:rPr>
          <w:rFonts w:ascii="Arial" w:hAnsi="Arial" w:cs="Arial"/>
          <w:b/>
          <w:color w:val="000000"/>
          <w:sz w:val="18"/>
          <w:szCs w:val="18"/>
        </w:rPr>
        <w:t>Předání a převzetí díla</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Zhotovitel se zavaz</w:t>
      </w:r>
      <w:r>
        <w:rPr>
          <w:rFonts w:ascii="Arial" w:hAnsi="Arial" w:cs="Arial"/>
          <w:color w:val="000000"/>
          <w:sz w:val="18"/>
          <w:szCs w:val="18"/>
        </w:rPr>
        <w:t xml:space="preserve">uje vyzvat objednatele písemně </w:t>
      </w:r>
      <w:r w:rsidRPr="00A3655C">
        <w:rPr>
          <w:rFonts w:ascii="Arial" w:hAnsi="Arial" w:cs="Arial"/>
          <w:color w:val="000000"/>
          <w:sz w:val="18"/>
          <w:szCs w:val="18"/>
        </w:rPr>
        <w:t>a to nejméně 5 pra</w:t>
      </w:r>
      <w:r w:rsidR="00F55A24">
        <w:rPr>
          <w:rFonts w:ascii="Arial" w:hAnsi="Arial" w:cs="Arial"/>
          <w:color w:val="000000"/>
          <w:sz w:val="18"/>
          <w:szCs w:val="18"/>
        </w:rPr>
        <w:t>covních dnů předem, k předání a </w:t>
      </w:r>
      <w:r w:rsidRPr="00A3655C">
        <w:rPr>
          <w:rFonts w:ascii="Arial" w:hAnsi="Arial" w:cs="Arial"/>
          <w:color w:val="000000"/>
          <w:sz w:val="18"/>
          <w:szCs w:val="18"/>
        </w:rPr>
        <w:t xml:space="preserve">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w:t>
      </w:r>
      <w:r>
        <w:rPr>
          <w:rFonts w:ascii="Arial" w:hAnsi="Arial" w:cs="Arial"/>
          <w:color w:val="000000"/>
          <w:sz w:val="18"/>
          <w:szCs w:val="18"/>
        </w:rPr>
        <w:t> </w:t>
      </w:r>
      <w:r w:rsidRPr="00A3655C">
        <w:rPr>
          <w:rFonts w:ascii="Arial" w:hAnsi="Arial" w:cs="Arial"/>
          <w:color w:val="000000"/>
          <w:sz w:val="18"/>
          <w:szCs w:val="18"/>
        </w:rPr>
        <w:t>předání a převzetí objednatelem.</w:t>
      </w:r>
    </w:p>
    <w:p w:rsidR="00BC37A8"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K zahájení přejímky předloží zhotovitel objednateli veškeré náležitosti, prokazující řádné, včasné, kvalitní a komplexní provedení díla, zejména protokol o dokončení.</w:t>
      </w:r>
    </w:p>
    <w:p w:rsidR="00BC37A8" w:rsidRPr="00114182" w:rsidRDefault="00BC37A8" w:rsidP="00BC37A8">
      <w:pPr>
        <w:pStyle w:val="Seznam2"/>
        <w:numPr>
          <w:ilvl w:val="2"/>
          <w:numId w:val="23"/>
        </w:numPr>
        <w:spacing w:before="120"/>
        <w:contextualSpacing w:val="0"/>
        <w:rPr>
          <w:rFonts w:ascii="Arial" w:hAnsi="Arial" w:cs="Arial"/>
          <w:color w:val="000000"/>
          <w:sz w:val="18"/>
          <w:szCs w:val="18"/>
        </w:rPr>
      </w:pPr>
      <w:r w:rsidRPr="00114182">
        <w:rPr>
          <w:rFonts w:ascii="Arial" w:hAnsi="Arial" w:cs="Arial"/>
          <w:color w:val="000000"/>
          <w:sz w:val="18"/>
          <w:szCs w:val="18"/>
        </w:rPr>
        <w:t xml:space="preserve">Před zahájením přejímky dle předchozího odstavce zhotovitel předá objednateli dokumentaci skutečného provedení díla v listinné podobě v počtu 2 ks a v datové podobě na datovém nosiči v počtu </w:t>
      </w:r>
      <w:r>
        <w:rPr>
          <w:rFonts w:ascii="Arial" w:hAnsi="Arial" w:cs="Arial"/>
          <w:color w:val="000000"/>
          <w:sz w:val="18"/>
          <w:szCs w:val="18"/>
        </w:rPr>
        <w:t>1</w:t>
      </w:r>
      <w:r w:rsidR="00F55A24">
        <w:rPr>
          <w:rFonts w:ascii="Arial" w:hAnsi="Arial" w:cs="Arial"/>
          <w:color w:val="000000"/>
          <w:sz w:val="18"/>
          <w:szCs w:val="18"/>
        </w:rPr>
        <w:t> </w:t>
      </w:r>
      <w:r w:rsidRPr="00114182">
        <w:rPr>
          <w:rFonts w:ascii="Arial" w:hAnsi="Arial" w:cs="Arial"/>
          <w:color w:val="000000"/>
          <w:sz w:val="18"/>
          <w:szCs w:val="18"/>
        </w:rPr>
        <w:t>ks.</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Protokol sepsaný stranami bude obsahovat zejména:</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zhodnocení jakosti díla nebo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identifikační údaje o díle či event. jeho části,</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 xml:space="preserve">případnou dohodu o slevě z ceny, </w:t>
      </w:r>
    </w:p>
    <w:p w:rsidR="00BC37A8" w:rsidRPr="00A3655C" w:rsidRDefault="00BC37A8" w:rsidP="00BC37A8">
      <w:pPr>
        <w:numPr>
          <w:ilvl w:val="0"/>
          <w:numId w:val="24"/>
        </w:numPr>
        <w:rPr>
          <w:rFonts w:ascii="Arial" w:hAnsi="Arial" w:cs="Arial"/>
          <w:color w:val="000000"/>
          <w:sz w:val="18"/>
          <w:szCs w:val="18"/>
        </w:rPr>
      </w:pPr>
      <w:r w:rsidRPr="00A3655C">
        <w:rPr>
          <w:rFonts w:ascii="Arial" w:hAnsi="Arial" w:cs="Arial"/>
          <w:color w:val="000000"/>
          <w:sz w:val="18"/>
          <w:szCs w:val="18"/>
        </w:rPr>
        <w:t>prohlášení objednatele, že předávané dílo nebo jeho část přejímá,</w:t>
      </w:r>
    </w:p>
    <w:p w:rsidR="00BC37A8" w:rsidRPr="00A3655C" w:rsidRDefault="00270385" w:rsidP="00BC37A8">
      <w:pPr>
        <w:numPr>
          <w:ilvl w:val="0"/>
          <w:numId w:val="24"/>
        </w:numPr>
        <w:rPr>
          <w:rFonts w:ascii="Arial" w:hAnsi="Arial" w:cs="Arial"/>
          <w:color w:val="000000"/>
          <w:sz w:val="18"/>
          <w:szCs w:val="18"/>
        </w:rPr>
      </w:pPr>
      <w:r>
        <w:rPr>
          <w:rFonts w:ascii="Arial" w:hAnsi="Arial" w:cs="Arial"/>
          <w:color w:val="000000"/>
          <w:sz w:val="18"/>
          <w:szCs w:val="18"/>
        </w:rPr>
        <w:t>soupis příloh.</w:t>
      </w:r>
    </w:p>
    <w:p w:rsidR="00BC37A8" w:rsidRPr="002853D9"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Soupis provedených změn a odchylek od dokument</w:t>
      </w:r>
      <w:r>
        <w:rPr>
          <w:rFonts w:ascii="Arial" w:hAnsi="Arial" w:cs="Arial"/>
          <w:color w:val="000000"/>
          <w:sz w:val="18"/>
          <w:szCs w:val="18"/>
        </w:rPr>
        <w:t xml:space="preserve">ace ověřené ve stavebním řízení. </w:t>
      </w:r>
      <w:r w:rsidRPr="002853D9">
        <w:rPr>
          <w:rFonts w:ascii="Arial" w:hAnsi="Arial" w:cs="Arial"/>
          <w:color w:val="000000"/>
          <w:sz w:val="18"/>
          <w:szCs w:val="18"/>
        </w:rPr>
        <w:t>Pokud dílo nebo jeho část vykazuje při přejímacím řízení závažné vady a nedodělky, které brání užívání díla, nebo které brání správné funkci díla, je objednatel oprávněn toto přejímací řízení přerušit pouhým prohlášením o</w:t>
      </w:r>
      <w:r w:rsidR="00144D1F">
        <w:rPr>
          <w:rFonts w:ascii="Arial" w:hAnsi="Arial" w:cs="Arial"/>
          <w:color w:val="000000"/>
          <w:sz w:val="18"/>
          <w:szCs w:val="18"/>
        </w:rPr>
        <w:t> </w:t>
      </w:r>
      <w:r w:rsidRPr="002853D9">
        <w:rPr>
          <w:rFonts w:ascii="Arial" w:hAnsi="Arial" w:cs="Arial"/>
          <w:color w:val="000000"/>
          <w:sz w:val="18"/>
          <w:szCs w:val="18"/>
        </w:rPr>
        <w:t>jeho přerušení z tohoto důvodu s tím, ze smluvní strany nejsou povinny vypracovávat zápis o předání a převzetí díla, ale jsou povinny vyhotovit zápis o této skutečnosti, a to včetně termínů pro odstranění těchto vad a nedodělků.</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2853D9">
        <w:rPr>
          <w:rFonts w:ascii="Arial" w:hAnsi="Arial" w:cs="Arial"/>
          <w:color w:val="000000"/>
          <w:sz w:val="18"/>
          <w:szCs w:val="18"/>
        </w:rPr>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Jestliže objednatel odmítne dílo nebo jeho část převzít, sepíší obě strany zápis, v němž uvedou svá stanoviska a jejich odůvodnění a dohodnou náhradní termín předání.</w:t>
      </w:r>
    </w:p>
    <w:p w:rsidR="00BC37A8" w:rsidRPr="00635262"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BC37A8" w:rsidRPr="00A3655C" w:rsidRDefault="001104F9" w:rsidP="00BC37A8">
      <w:pPr>
        <w:pStyle w:val="Seznam2"/>
        <w:numPr>
          <w:ilvl w:val="2"/>
          <w:numId w:val="23"/>
        </w:numPr>
        <w:spacing w:before="120"/>
        <w:contextualSpacing w:val="0"/>
        <w:rPr>
          <w:rFonts w:ascii="Arial" w:hAnsi="Arial" w:cs="Arial"/>
          <w:color w:val="000000"/>
          <w:sz w:val="18"/>
          <w:szCs w:val="18"/>
        </w:rPr>
      </w:pPr>
      <w:r>
        <w:rPr>
          <w:rFonts w:ascii="Arial" w:hAnsi="Arial" w:cs="Arial"/>
          <w:color w:val="000000"/>
          <w:sz w:val="18"/>
          <w:szCs w:val="18"/>
        </w:rPr>
        <w:t>Ke dni</w:t>
      </w:r>
      <w:r w:rsidR="00BC37A8" w:rsidRPr="00A3655C">
        <w:rPr>
          <w:rFonts w:ascii="Arial" w:hAnsi="Arial" w:cs="Arial"/>
          <w:color w:val="000000"/>
          <w:sz w:val="18"/>
          <w:szCs w:val="18"/>
        </w:rPr>
        <w:t xml:space="preserve"> předání a převzetí díla zhotovitel vyklidí staveniště </w:t>
      </w:r>
      <w:r w:rsidR="00BC37A8">
        <w:rPr>
          <w:rFonts w:ascii="Arial" w:hAnsi="Arial" w:cs="Arial"/>
          <w:color w:val="000000"/>
          <w:sz w:val="18"/>
          <w:szCs w:val="18"/>
        </w:rPr>
        <w:t xml:space="preserve">a zařízení staveniště </w:t>
      </w:r>
      <w:r w:rsidR="00BC37A8" w:rsidRPr="00A3655C">
        <w:rPr>
          <w:rFonts w:ascii="Arial" w:hAnsi="Arial" w:cs="Arial"/>
          <w:color w:val="000000"/>
          <w:sz w:val="18"/>
          <w:szCs w:val="18"/>
        </w:rPr>
        <w:t>(svá pracoviště). Za vyklizené staveniště se považuje staveniště upravené na náklady zhotovitele do stavu dle příslušné projektové dokumentace, resp. do stavu při převzetí staveniště.</w:t>
      </w:r>
    </w:p>
    <w:p w:rsidR="00BC37A8" w:rsidRPr="00A3655C" w:rsidRDefault="00BC37A8" w:rsidP="00BC37A8">
      <w:pPr>
        <w:pStyle w:val="Seznam2"/>
        <w:numPr>
          <w:ilvl w:val="2"/>
          <w:numId w:val="23"/>
        </w:numPr>
        <w:spacing w:before="120"/>
        <w:contextualSpacing w:val="0"/>
        <w:rPr>
          <w:rFonts w:ascii="Arial" w:hAnsi="Arial" w:cs="Arial"/>
          <w:color w:val="000000"/>
          <w:sz w:val="18"/>
          <w:szCs w:val="18"/>
        </w:rPr>
      </w:pPr>
      <w:r w:rsidRPr="00A3655C">
        <w:rPr>
          <w:rFonts w:ascii="Arial" w:hAnsi="Arial" w:cs="Arial"/>
          <w:color w:val="000000"/>
          <w:sz w:val="18"/>
          <w:szCs w:val="18"/>
        </w:rPr>
        <w:t>Při předání předmětu díla předá zhotovitel objednateli veškeré doklady týkající se stavby, záruční listy, apod. v rozsahu dle požadavků objednatele.</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w:t>
      </w:r>
      <w:r w:rsidR="007160B5">
        <w:rPr>
          <w:rFonts w:ascii="Arial" w:hAnsi="Arial" w:cs="Arial"/>
          <w:color w:val="000000"/>
          <w:sz w:val="18"/>
          <w:szCs w:val="18"/>
        </w:rPr>
        <w:t>e</w:t>
      </w:r>
      <w:r w:rsidRPr="00A3655C">
        <w:rPr>
          <w:rFonts w:ascii="Arial" w:hAnsi="Arial" w:cs="Arial"/>
          <w:color w:val="000000"/>
          <w:sz w:val="18"/>
          <w:szCs w:val="18"/>
        </w:rPr>
        <w:t>k 10</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Nebezpečí škody na věci, vlastnické právo k zhotovovanému dílu</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od doby předání díla do předání a převzetí hotového díla nebezpečí škody a jiné nebezpečí</w:t>
      </w:r>
      <w:r>
        <w:rPr>
          <w:rFonts w:ascii="Arial" w:hAnsi="Arial" w:cs="Arial"/>
          <w:color w:val="000000"/>
          <w:sz w:val="18"/>
          <w:szCs w:val="18"/>
        </w:rPr>
        <w:t>:</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díle a všech jeho zhotovovaných, upravovaných, dalších částech,</w:t>
      </w:r>
    </w:p>
    <w:p w:rsidR="00BC37A8" w:rsidRPr="00A3655C" w:rsidRDefault="00BC37A8" w:rsidP="00BC37A8">
      <w:pPr>
        <w:numPr>
          <w:ilvl w:val="0"/>
          <w:numId w:val="25"/>
        </w:numPr>
        <w:rPr>
          <w:rFonts w:ascii="Arial" w:hAnsi="Arial" w:cs="Arial"/>
          <w:color w:val="000000"/>
          <w:sz w:val="18"/>
          <w:szCs w:val="18"/>
        </w:rPr>
      </w:pPr>
      <w:r>
        <w:rPr>
          <w:rFonts w:ascii="Arial" w:hAnsi="Arial" w:cs="Arial"/>
          <w:color w:val="000000"/>
          <w:sz w:val="18"/>
          <w:szCs w:val="18"/>
        </w:rPr>
        <w:t xml:space="preserve">na </w:t>
      </w:r>
      <w:r w:rsidRPr="00A3655C">
        <w:rPr>
          <w:rFonts w:ascii="Arial" w:hAnsi="Arial" w:cs="Arial"/>
          <w:color w:val="000000"/>
          <w:sz w:val="18"/>
          <w:szCs w:val="18"/>
        </w:rPr>
        <w:t>částech či součástech díla, které jsou na staveništi uskladněny,</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plochách, stávajících prostorech a budovách a to ode dne jejich převzetí zhotovitelem do doby ukončení díla pokud v jednotlivých případech nebude dohodnuto jinak,</w:t>
      </w:r>
    </w:p>
    <w:p w:rsidR="00BC37A8" w:rsidRPr="00A3655C" w:rsidRDefault="00BC37A8" w:rsidP="00BC37A8">
      <w:pPr>
        <w:numPr>
          <w:ilvl w:val="0"/>
          <w:numId w:val="25"/>
        </w:numPr>
        <w:rPr>
          <w:rFonts w:ascii="Arial" w:hAnsi="Arial" w:cs="Arial"/>
          <w:color w:val="000000"/>
          <w:sz w:val="18"/>
          <w:szCs w:val="18"/>
        </w:rPr>
      </w:pPr>
      <w:r w:rsidRPr="00A3655C">
        <w:rPr>
          <w:rFonts w:ascii="Arial" w:hAnsi="Arial" w:cs="Arial"/>
          <w:color w:val="000000"/>
          <w:sz w:val="18"/>
          <w:szCs w:val="18"/>
        </w:rPr>
        <w:t>na majetku, zdraví a právech třetích osob v souvislosti s prováděním díla.</w:t>
      </w:r>
    </w:p>
    <w:p w:rsidR="00BC37A8" w:rsidRPr="00A3655C" w:rsidRDefault="00BC37A8" w:rsidP="00BC37A8">
      <w:pPr>
        <w:pStyle w:val="Seznam2"/>
        <w:spacing w:before="120"/>
        <w:ind w:left="709" w:firstLine="0"/>
        <w:rPr>
          <w:rFonts w:ascii="Arial" w:hAnsi="Arial" w:cs="Arial"/>
          <w:color w:val="000000"/>
          <w:sz w:val="18"/>
          <w:szCs w:val="18"/>
        </w:rPr>
      </w:pPr>
      <w:r w:rsidRPr="00A3655C">
        <w:rPr>
          <w:rFonts w:ascii="Arial" w:hAnsi="Arial" w:cs="Arial"/>
          <w:color w:val="000000"/>
          <w:sz w:val="18"/>
          <w:szCs w:val="18"/>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pomocné stavební konstrukce všeho druhu nutné k provedení díla (lešení, podpěrné konstrukce atp.),</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zařízení staveniště provozního, výrobního i sociálního charakteru,</w:t>
      </w:r>
    </w:p>
    <w:p w:rsidR="00BC37A8" w:rsidRPr="00A3655C" w:rsidRDefault="00BC37A8" w:rsidP="00BC37A8">
      <w:pPr>
        <w:numPr>
          <w:ilvl w:val="0"/>
          <w:numId w:val="27"/>
        </w:numPr>
        <w:rPr>
          <w:rFonts w:ascii="Arial" w:hAnsi="Arial" w:cs="Arial"/>
          <w:color w:val="000000"/>
          <w:sz w:val="18"/>
          <w:szCs w:val="18"/>
        </w:rPr>
      </w:pPr>
      <w:r w:rsidRPr="00A3655C">
        <w:rPr>
          <w:rFonts w:ascii="Arial" w:hAnsi="Arial" w:cs="Arial"/>
          <w:color w:val="000000"/>
          <w:sz w:val="18"/>
          <w:szCs w:val="18"/>
        </w:rPr>
        <w:t xml:space="preserve">ostatní provizorní konstrukce a objekty v rozsahu vymezeném příslušnou dokumentací a smlouvou, </w:t>
      </w:r>
    </w:p>
    <w:p w:rsidR="00BC37A8" w:rsidRPr="00A3655C" w:rsidRDefault="00BC37A8" w:rsidP="00BC37A8">
      <w:pPr>
        <w:pStyle w:val="Seznam2"/>
        <w:spacing w:before="120"/>
        <w:ind w:left="0" w:firstLine="709"/>
        <w:rPr>
          <w:rFonts w:ascii="Arial" w:hAnsi="Arial" w:cs="Arial"/>
          <w:color w:val="000000"/>
          <w:sz w:val="18"/>
          <w:szCs w:val="18"/>
        </w:rPr>
      </w:pPr>
      <w:r w:rsidRPr="00A3655C">
        <w:rPr>
          <w:rFonts w:ascii="Arial" w:hAnsi="Arial" w:cs="Arial"/>
          <w:color w:val="000000"/>
          <w:sz w:val="18"/>
          <w:szCs w:val="18"/>
        </w:rPr>
        <w:t>a to jak vůči objednateli, tak vůči třetím osobám.</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Předání a převzetí staveniště nemá vliv na odpovědnost za škodu podle obecně závazných předpisů, jakož i škodu způsobenou vadným provedením díla nebo jiným porušením závazku zhotovitele.</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se dohodly, že vlastníkem zhotovovaného díla a jeho oddělitelných částí i součástí a</w:t>
      </w:r>
      <w:r>
        <w:rPr>
          <w:rFonts w:ascii="Arial" w:hAnsi="Arial" w:cs="Arial"/>
          <w:color w:val="000000"/>
          <w:sz w:val="18"/>
          <w:szCs w:val="18"/>
        </w:rPr>
        <w:t> </w:t>
      </w:r>
      <w:r w:rsidRPr="00A3655C">
        <w:rPr>
          <w:rFonts w:ascii="Arial" w:hAnsi="Arial" w:cs="Arial"/>
          <w:color w:val="000000"/>
          <w:sz w:val="18"/>
          <w:szCs w:val="18"/>
        </w:rPr>
        <w:t>příslušenství je od počátku objednatel.</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poškození stávajících inženýrských sítí a cizích zařízení, k němuž došlo činností či nečinností zhotovitele nebo jeho subdodavatelů. </w:t>
      </w:r>
    </w:p>
    <w:p w:rsidR="00BC37A8" w:rsidRDefault="00BC37A8" w:rsidP="00BC37A8">
      <w:pPr>
        <w:pStyle w:val="Seznam2"/>
        <w:numPr>
          <w:ilvl w:val="1"/>
          <w:numId w:val="26"/>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EA4CA2" w:rsidRPr="00B36250">
        <w:rPr>
          <w:rFonts w:ascii="Arial" w:hAnsi="Arial" w:cs="Arial"/>
          <w:sz w:val="18"/>
          <w:szCs w:val="18"/>
        </w:rPr>
        <w:t>10.000 Kč</w:t>
      </w:r>
      <w:r w:rsidRPr="00B36250">
        <w:rPr>
          <w:rFonts w:ascii="Arial" w:hAnsi="Arial" w:cs="Arial"/>
          <w:sz w:val="18"/>
          <w:szCs w:val="18"/>
        </w:rPr>
        <w:t xml:space="preserve"> (slovy: desettisíc korun českých</w:t>
      </w:r>
      <w:r w:rsidRPr="00D201F9">
        <w:rPr>
          <w:rFonts w:ascii="Arial" w:hAnsi="Arial" w:cs="Arial"/>
          <w:sz w:val="18"/>
          <w:szCs w:val="18"/>
        </w:rPr>
        <w:t>).</w:t>
      </w:r>
      <w:r w:rsidRPr="00A3655C">
        <w:rPr>
          <w:rFonts w:ascii="Arial" w:hAnsi="Arial" w:cs="Arial"/>
          <w:color w:val="000000"/>
          <w:sz w:val="18"/>
          <w:szCs w:val="18"/>
        </w:rPr>
        <w:t xml:space="preserve"> Objednatel je oprávněn vyžádat si k nahlédnutí smlouvy mezi zhotovitelem a jeho subdodavateli a</w:t>
      </w:r>
      <w:r>
        <w:rPr>
          <w:rFonts w:ascii="Arial" w:hAnsi="Arial" w:cs="Arial"/>
          <w:color w:val="000000"/>
          <w:sz w:val="18"/>
          <w:szCs w:val="18"/>
        </w:rPr>
        <w:t> </w:t>
      </w:r>
      <w:r w:rsidRPr="00A3655C">
        <w:rPr>
          <w:rFonts w:ascii="Arial" w:hAnsi="Arial" w:cs="Arial"/>
          <w:color w:val="000000"/>
          <w:sz w:val="18"/>
          <w:szCs w:val="18"/>
        </w:rPr>
        <w:t xml:space="preserve">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11</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 xml:space="preserve">Odpovědnost za vady díla </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10457F">
        <w:rPr>
          <w:rFonts w:ascii="Arial" w:hAnsi="Arial" w:cs="Arial"/>
          <w:color w:val="000000"/>
          <w:sz w:val="18"/>
          <w:szCs w:val="18"/>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001104F9" w:rsidRPr="0051560F">
        <w:rPr>
          <w:rFonts w:ascii="Arial" w:hAnsi="Arial" w:cs="Arial"/>
          <w:color w:val="000000"/>
          <w:sz w:val="18"/>
          <w:szCs w:val="18"/>
        </w:rPr>
        <w:t>60</w:t>
      </w:r>
      <w:r w:rsidRPr="0051560F">
        <w:rPr>
          <w:rFonts w:ascii="Arial" w:hAnsi="Arial" w:cs="Arial"/>
          <w:color w:val="000000"/>
          <w:sz w:val="18"/>
          <w:szCs w:val="18"/>
        </w:rPr>
        <w:t xml:space="preserve"> měsíců</w:t>
      </w:r>
      <w:r w:rsidR="0051560F" w:rsidRPr="0051560F">
        <w:rPr>
          <w:rFonts w:ascii="Arial" w:hAnsi="Arial" w:cs="Arial"/>
          <w:color w:val="000000"/>
          <w:sz w:val="18"/>
          <w:szCs w:val="18"/>
        </w:rPr>
        <w:t xml:space="preserve"> -</w:t>
      </w:r>
      <w:r w:rsidR="0051560F">
        <w:rPr>
          <w:rFonts w:ascii="Arial" w:hAnsi="Arial" w:cs="Arial"/>
          <w:color w:val="000000"/>
          <w:sz w:val="18"/>
          <w:szCs w:val="18"/>
        </w:rPr>
        <w:t xml:space="preserve"> </w:t>
      </w:r>
      <w:r w:rsidR="0051560F" w:rsidRPr="0051560F">
        <w:rPr>
          <w:rFonts w:ascii="Arial" w:hAnsi="Arial" w:cs="Arial"/>
          <w:color w:val="000000"/>
          <w:sz w:val="18"/>
          <w:szCs w:val="18"/>
        </w:rPr>
        <w:t>montážní práce</w:t>
      </w:r>
      <w:r w:rsidR="0051560F">
        <w:rPr>
          <w:rFonts w:ascii="Arial" w:hAnsi="Arial" w:cs="Arial"/>
          <w:color w:val="000000"/>
          <w:sz w:val="18"/>
          <w:szCs w:val="18"/>
        </w:rPr>
        <w:t>, kotlové těleso, 36 měsíců – čerpadla, 24 měsíců - ostatní materiály</w:t>
      </w:r>
      <w:r w:rsidRPr="0051560F">
        <w:rPr>
          <w:rFonts w:ascii="Arial" w:hAnsi="Arial" w:cs="Arial"/>
          <w:color w:val="000000"/>
          <w:sz w:val="18"/>
          <w:szCs w:val="18"/>
        </w:rPr>
        <w:t xml:space="preserve"> </w:t>
      </w:r>
      <w:r w:rsidRPr="0010457F">
        <w:rPr>
          <w:rFonts w:ascii="Arial" w:hAnsi="Arial" w:cs="Arial"/>
          <w:color w:val="000000"/>
          <w:sz w:val="18"/>
          <w:szCs w:val="18"/>
        </w:rPr>
        <w:t>ode dne předání a převzetí díla (záruční doba).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30 dnů před započetím používání materiálů při realizaci předmětu díla. V případě, že tak neučiní, je technický dozor </w:t>
      </w:r>
      <w:r>
        <w:rPr>
          <w:rFonts w:ascii="Arial" w:hAnsi="Arial" w:cs="Arial"/>
          <w:color w:val="000000"/>
          <w:sz w:val="18"/>
          <w:szCs w:val="18"/>
        </w:rPr>
        <w:t>stavebníka</w:t>
      </w:r>
      <w:r w:rsidRPr="00A3655C">
        <w:rPr>
          <w:rFonts w:ascii="Arial" w:hAnsi="Arial" w:cs="Arial"/>
          <w:color w:val="000000"/>
          <w:sz w:val="18"/>
          <w:szCs w:val="18"/>
        </w:rPr>
        <w:t xml:space="preserve"> oprávněn zastavit příslušnou práci. Toto přerušení neopravňuje zhotovitele požadovat změnu termínu dokončení díla.</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CD35D0">
        <w:rPr>
          <w:color w:val="000000"/>
        </w:rPr>
        <w:t xml:space="preserve"> </w:t>
      </w:r>
      <w:r w:rsidRPr="00CD35D0">
        <w:rPr>
          <w:rFonts w:ascii="Arial" w:hAnsi="Arial" w:cs="Arial"/>
          <w:color w:val="000000"/>
          <w:sz w:val="18"/>
          <w:szCs w:val="18"/>
        </w:rPr>
        <w:t>Toto ustanovení se použije obdobně také na vady a nedodělky nebránící užívání díla, se kterými bylo dílo převzato dle čl. 9 bod 9.2.7.</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w:t>
      </w:r>
      <w:r>
        <w:rPr>
          <w:rFonts w:ascii="Arial" w:hAnsi="Arial" w:cs="Arial"/>
          <w:color w:val="000000"/>
          <w:sz w:val="18"/>
          <w:szCs w:val="18"/>
        </w:rPr>
        <w:t> </w:t>
      </w:r>
      <w:r w:rsidRPr="00A3655C">
        <w:rPr>
          <w:rFonts w:ascii="Arial" w:hAnsi="Arial" w:cs="Arial"/>
          <w:color w:val="000000"/>
          <w:sz w:val="18"/>
          <w:szCs w:val="18"/>
        </w:rPr>
        <w:t>technologicky možné do této doby odstranit. V takovém případě, je zhotovitel povinen o této skutečnosti písemně informovat objednatele a to ve lhůtě 2 dnů, ode dne kdy mu byla doručena reklamace objednatele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Jestliže zhotovitel neodstraní oprávněně reklamované vady ve lhůtách uvedených v bodě 11.4 této smlouvy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Uplatněním práv ze záruky za jakost nejsou dotčena práva objednatele na uhrazení smluvní pokuty a</w:t>
      </w:r>
      <w:r>
        <w:rPr>
          <w:rFonts w:ascii="Arial" w:hAnsi="Arial" w:cs="Arial"/>
          <w:color w:val="000000"/>
          <w:sz w:val="18"/>
          <w:szCs w:val="18"/>
        </w:rPr>
        <w:t> </w:t>
      </w:r>
      <w:r w:rsidRPr="00A3655C">
        <w:rPr>
          <w:rFonts w:ascii="Arial" w:hAnsi="Arial" w:cs="Arial"/>
          <w:color w:val="000000"/>
          <w:sz w:val="18"/>
          <w:szCs w:val="18"/>
        </w:rPr>
        <w:t>náhradu škody související s vadným plněním.</w:t>
      </w:r>
    </w:p>
    <w:p w:rsidR="00BC37A8" w:rsidRDefault="00BC37A8" w:rsidP="00BC37A8">
      <w:pPr>
        <w:pStyle w:val="Seznam2"/>
        <w:numPr>
          <w:ilvl w:val="1"/>
          <w:numId w:val="28"/>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Objednatel si vyhrazuje právo převést práva a povinnosti vyplývající ze záruky vůči zhotoviteli na třetí osobu či osoby, na něž objednatel eventu</w:t>
      </w:r>
      <w:r w:rsidR="00DE5AB5">
        <w:rPr>
          <w:rFonts w:ascii="Arial" w:hAnsi="Arial" w:cs="Arial"/>
          <w:color w:val="000000"/>
          <w:sz w:val="18"/>
          <w:szCs w:val="18"/>
        </w:rPr>
        <w:t>á</w:t>
      </w:r>
      <w:r w:rsidRPr="00A3655C">
        <w:rPr>
          <w:rFonts w:ascii="Arial" w:hAnsi="Arial" w:cs="Arial"/>
          <w:color w:val="000000"/>
          <w:sz w:val="18"/>
          <w:szCs w:val="18"/>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BC37A8" w:rsidRPr="007160B5" w:rsidRDefault="00BC37A8" w:rsidP="007160B5">
      <w:pPr>
        <w:spacing w:before="360"/>
        <w:jc w:val="center"/>
        <w:rPr>
          <w:rFonts w:ascii="Arial" w:hAnsi="Arial" w:cs="Arial"/>
          <w:color w:val="000000"/>
          <w:sz w:val="18"/>
          <w:szCs w:val="18"/>
        </w:rPr>
      </w:pPr>
      <w:r w:rsidRPr="007160B5">
        <w:rPr>
          <w:rFonts w:ascii="Arial" w:hAnsi="Arial" w:cs="Arial"/>
          <w:color w:val="000000"/>
          <w:sz w:val="18"/>
          <w:szCs w:val="18"/>
        </w:rPr>
        <w:t>Článek 12</w:t>
      </w:r>
    </w:p>
    <w:p w:rsidR="00BC37A8" w:rsidRPr="00A3655C" w:rsidRDefault="00BC37A8" w:rsidP="00BC37A8">
      <w:pPr>
        <w:pStyle w:val="Seznam"/>
        <w:ind w:left="0" w:firstLine="0"/>
        <w:jc w:val="center"/>
        <w:rPr>
          <w:rFonts w:ascii="Arial" w:hAnsi="Arial" w:cs="Arial"/>
          <w:b/>
          <w:color w:val="000000"/>
          <w:sz w:val="18"/>
          <w:szCs w:val="18"/>
        </w:rPr>
      </w:pPr>
      <w:r w:rsidRPr="001F6C31">
        <w:rPr>
          <w:rFonts w:ascii="Arial" w:hAnsi="Arial" w:cs="Arial"/>
          <w:b/>
          <w:color w:val="000000"/>
          <w:sz w:val="18"/>
          <w:szCs w:val="18"/>
        </w:rPr>
        <w:t>Smluvní pokuty</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CD35D0">
        <w:rPr>
          <w:rFonts w:ascii="Arial" w:hAnsi="Arial" w:cs="Arial"/>
          <w:color w:val="000000"/>
          <w:sz w:val="18"/>
          <w:szCs w:val="18"/>
        </w:rPr>
        <w:t>Smluvní strany jsou oprávněny požadovat následující</w:t>
      </w:r>
      <w:r w:rsidR="00667769">
        <w:rPr>
          <w:rFonts w:ascii="Arial" w:hAnsi="Arial" w:cs="Arial"/>
          <w:color w:val="000000"/>
          <w:sz w:val="18"/>
          <w:szCs w:val="18"/>
        </w:rPr>
        <w:t xml:space="preserve"> </w:t>
      </w:r>
      <w:r w:rsidRPr="00CD35D0">
        <w:rPr>
          <w:rFonts w:ascii="Arial" w:hAnsi="Arial" w:cs="Arial"/>
          <w:color w:val="000000"/>
          <w:sz w:val="18"/>
          <w:szCs w:val="18"/>
        </w:rPr>
        <w:t>smluvní pokuty: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zhotovitele oproti termínům uvedeným v bodě 5.2 </w:t>
      </w:r>
      <w:r w:rsidR="00144D1F">
        <w:rPr>
          <w:rFonts w:ascii="Arial" w:hAnsi="Arial" w:cs="Arial"/>
          <w:color w:val="000000"/>
          <w:sz w:val="18"/>
          <w:szCs w:val="18"/>
        </w:rPr>
        <w:t>v návaznosti na </w:t>
      </w:r>
      <w:r w:rsidRPr="00FC79FB">
        <w:rPr>
          <w:rFonts w:ascii="Arial" w:hAnsi="Arial" w:cs="Arial"/>
          <w:color w:val="000000"/>
          <w:sz w:val="18"/>
          <w:szCs w:val="18"/>
        </w:rPr>
        <w:t>bod 8.</w:t>
      </w:r>
      <w:r>
        <w:rPr>
          <w:rFonts w:ascii="Arial" w:hAnsi="Arial" w:cs="Arial"/>
          <w:color w:val="000000"/>
          <w:sz w:val="18"/>
          <w:szCs w:val="18"/>
        </w:rPr>
        <w:t>6</w:t>
      </w:r>
      <w:r w:rsidRPr="00FC79FB">
        <w:rPr>
          <w:rFonts w:ascii="Arial" w:hAnsi="Arial" w:cs="Arial"/>
          <w:color w:val="000000"/>
          <w:sz w:val="18"/>
          <w:szCs w:val="18"/>
        </w:rPr>
        <w:t xml:space="preserve">.1 </w:t>
      </w:r>
      <w:r w:rsidRPr="00A3655C">
        <w:rPr>
          <w:rFonts w:ascii="Arial" w:hAnsi="Arial" w:cs="Arial"/>
          <w:color w:val="000000"/>
          <w:sz w:val="18"/>
          <w:szCs w:val="18"/>
        </w:rPr>
        <w:t xml:space="preserve">této smlouvy činí </w:t>
      </w:r>
      <w:r w:rsidR="00BC3263">
        <w:rPr>
          <w:rFonts w:ascii="Arial" w:hAnsi="Arial" w:cs="Arial"/>
          <w:color w:val="000000"/>
          <w:sz w:val="18"/>
          <w:szCs w:val="18"/>
        </w:rPr>
        <w:t>1.500</w:t>
      </w:r>
      <w:r w:rsidRPr="00A3655C">
        <w:rPr>
          <w:rFonts w:ascii="Arial" w:hAnsi="Arial" w:cs="Arial"/>
          <w:color w:val="000000"/>
          <w:sz w:val="18"/>
          <w:szCs w:val="18"/>
        </w:rPr>
        <w:t> Kč za každý i jen započatý den prodlení s termínem ukončení a to až do data skutečného řádného ukončení díla podle této smlouvy.</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za nezahájení stavby do 5 dnů od předání staveniště a smluvní pokuta za nedodržení termínu vyklizení staveniště dle této smlouvy je </w:t>
      </w:r>
      <w:r w:rsidR="00BC3263">
        <w:rPr>
          <w:rFonts w:ascii="Arial" w:hAnsi="Arial" w:cs="Arial"/>
          <w:color w:val="000000"/>
          <w:sz w:val="18"/>
          <w:szCs w:val="18"/>
        </w:rPr>
        <w:t>1</w:t>
      </w:r>
      <w:r w:rsidRPr="00A3655C">
        <w:rPr>
          <w:rFonts w:ascii="Arial" w:hAnsi="Arial" w:cs="Arial"/>
          <w:color w:val="000000"/>
          <w:sz w:val="18"/>
          <w:szCs w:val="18"/>
        </w:rPr>
        <w:t>.000 Kč za každý den prodlení.</w:t>
      </w:r>
    </w:p>
    <w:p w:rsidR="00BC37A8" w:rsidRPr="00A3655C" w:rsidRDefault="00BC37A8" w:rsidP="00BC37A8">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vad a nedodělků v dohodnuté lhůtě, dojde-li k převzetí díla s vadami a nedodělky, činí </w:t>
      </w:r>
      <w:r w:rsidR="00BC3263">
        <w:rPr>
          <w:rFonts w:ascii="Arial" w:hAnsi="Arial" w:cs="Arial"/>
          <w:color w:val="000000"/>
          <w:sz w:val="18"/>
          <w:szCs w:val="18"/>
        </w:rPr>
        <w:t>1</w:t>
      </w:r>
      <w:r w:rsidRPr="00A3655C">
        <w:rPr>
          <w:rFonts w:ascii="Arial" w:hAnsi="Arial" w:cs="Arial"/>
          <w:color w:val="000000"/>
          <w:sz w:val="18"/>
          <w:szCs w:val="18"/>
        </w:rPr>
        <w:t>.000 Kč za každý den prodlení a každou vadu až do doby jejího odstranění.</w:t>
      </w:r>
    </w:p>
    <w:p w:rsidR="00BC37A8" w:rsidRPr="00BC3263" w:rsidRDefault="00BC37A8" w:rsidP="00BC3263">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Smluvní pokuta pro případ prodlení s odstraněním záručních vad se sjednává ve výši </w:t>
      </w:r>
      <w:r w:rsidR="00BC3263">
        <w:rPr>
          <w:rFonts w:ascii="Arial" w:hAnsi="Arial" w:cs="Arial"/>
          <w:color w:val="000000"/>
          <w:sz w:val="18"/>
          <w:szCs w:val="18"/>
        </w:rPr>
        <w:t>1</w:t>
      </w:r>
      <w:r>
        <w:rPr>
          <w:rFonts w:ascii="Arial" w:hAnsi="Arial" w:cs="Arial"/>
          <w:color w:val="000000"/>
          <w:sz w:val="18"/>
          <w:szCs w:val="18"/>
        </w:rPr>
        <w:t>.</w:t>
      </w:r>
      <w:r w:rsidRPr="00A3655C">
        <w:rPr>
          <w:rFonts w:ascii="Arial" w:hAnsi="Arial" w:cs="Arial"/>
          <w:color w:val="000000"/>
          <w:sz w:val="18"/>
          <w:szCs w:val="18"/>
        </w:rPr>
        <w:t>000 Kč za každý den prodlení a každou vadu až do doby jejího odstranění.</w:t>
      </w:r>
    </w:p>
    <w:p w:rsidR="00BC37A8" w:rsidRPr="00456B7B" w:rsidRDefault="00BC37A8" w:rsidP="00456B7B">
      <w:pPr>
        <w:pStyle w:val="Seznam3"/>
        <w:numPr>
          <w:ilvl w:val="2"/>
          <w:numId w:val="29"/>
        </w:numPr>
        <w:spacing w:before="120" w:after="120"/>
        <w:contextualSpacing w:val="0"/>
        <w:rPr>
          <w:rFonts w:ascii="Arial" w:hAnsi="Arial" w:cs="Arial"/>
          <w:color w:val="000000"/>
          <w:sz w:val="18"/>
          <w:szCs w:val="18"/>
        </w:rPr>
      </w:pPr>
      <w:r w:rsidRPr="00A3655C">
        <w:rPr>
          <w:rFonts w:ascii="Arial" w:hAnsi="Arial" w:cs="Arial"/>
          <w:color w:val="000000"/>
          <w:sz w:val="18"/>
          <w:szCs w:val="18"/>
        </w:rPr>
        <w:t xml:space="preserve">Úroky z prodlení pro případ prodlení objednatele s úhradou oprávněných faktur </w:t>
      </w:r>
      <w:r>
        <w:rPr>
          <w:rFonts w:ascii="Arial" w:hAnsi="Arial" w:cs="Arial"/>
          <w:color w:val="000000"/>
          <w:sz w:val="18"/>
          <w:szCs w:val="18"/>
        </w:rPr>
        <w:t xml:space="preserve">o více než 30 dní </w:t>
      </w:r>
      <w:r w:rsidRPr="00A3655C">
        <w:rPr>
          <w:rFonts w:ascii="Arial" w:hAnsi="Arial" w:cs="Arial"/>
          <w:color w:val="000000"/>
          <w:sz w:val="18"/>
          <w:szCs w:val="18"/>
        </w:rPr>
        <w:t>činí 0,01 % z dlužné částky za každý den prodlení.</w:t>
      </w:r>
    </w:p>
    <w:p w:rsidR="00BC37A8" w:rsidRDefault="00BC37A8" w:rsidP="00BC37A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Splatnost smluvních pokut je 14 dnů, a to na základě faktury vystavené oprávněnou smluvní stranou smluvní straně povinné.</w:t>
      </w:r>
    </w:p>
    <w:p w:rsidR="00BC3263" w:rsidRPr="00B97018" w:rsidRDefault="00BC37A8" w:rsidP="00B97018">
      <w:pPr>
        <w:pStyle w:val="Seznam3"/>
        <w:numPr>
          <w:ilvl w:val="1"/>
          <w:numId w:val="29"/>
        </w:numPr>
        <w:tabs>
          <w:tab w:val="clear" w:pos="390"/>
          <w:tab w:val="num" w:pos="720"/>
        </w:tabs>
        <w:spacing w:before="120" w:after="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prohlašují, že s ohledem na předmět této smlouvy a ve</w:t>
      </w:r>
      <w:r w:rsidR="00144D1F">
        <w:rPr>
          <w:rFonts w:ascii="Arial" w:hAnsi="Arial" w:cs="Arial"/>
          <w:color w:val="000000"/>
          <w:sz w:val="18"/>
          <w:szCs w:val="18"/>
        </w:rPr>
        <w:t xml:space="preserve"> vazbě na závazky objednatele s </w:t>
      </w:r>
      <w:r w:rsidRPr="00A3655C">
        <w:rPr>
          <w:rFonts w:ascii="Arial" w:hAnsi="Arial" w:cs="Arial"/>
          <w:color w:val="000000"/>
          <w:sz w:val="18"/>
          <w:szCs w:val="18"/>
        </w:rPr>
        <w:t>výší smluvních pokut souhlasí.</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BC3263">
        <w:rPr>
          <w:rFonts w:ascii="Arial" w:hAnsi="Arial" w:cs="Arial"/>
          <w:color w:val="000000"/>
          <w:sz w:val="18"/>
          <w:szCs w:val="18"/>
        </w:rPr>
        <w:t>3</w:t>
      </w:r>
    </w:p>
    <w:p w:rsidR="00BC37A8" w:rsidRPr="00A3655C" w:rsidRDefault="00BC37A8" w:rsidP="00BC37A8">
      <w:pPr>
        <w:pStyle w:val="Seznam"/>
        <w:ind w:left="0" w:firstLine="0"/>
        <w:jc w:val="center"/>
        <w:rPr>
          <w:rFonts w:ascii="Arial" w:hAnsi="Arial" w:cs="Arial"/>
          <w:b/>
          <w:color w:val="000000"/>
          <w:sz w:val="18"/>
          <w:szCs w:val="18"/>
        </w:rPr>
      </w:pPr>
      <w:r w:rsidRPr="00A3655C">
        <w:rPr>
          <w:rFonts w:ascii="Arial" w:hAnsi="Arial" w:cs="Arial"/>
          <w:b/>
          <w:color w:val="000000"/>
          <w:sz w:val="18"/>
          <w:szCs w:val="18"/>
        </w:rPr>
        <w:t>Prodlení objednatele a zhotovitele, odstoupení od smlouvy</w:t>
      </w:r>
    </w:p>
    <w:p w:rsidR="00BC37A8" w:rsidRPr="00A3655C" w:rsidRDefault="00BC37A8" w:rsidP="00BC37A8">
      <w:pPr>
        <w:pStyle w:val="Seznam3"/>
        <w:spacing w:before="120" w:after="120"/>
        <w:ind w:left="0" w:firstLine="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w:t>
      </w:r>
      <w:r w:rsidRPr="00A3655C">
        <w:rPr>
          <w:rFonts w:ascii="Arial" w:hAnsi="Arial" w:cs="Arial"/>
          <w:color w:val="000000"/>
          <w:sz w:val="18"/>
          <w:szCs w:val="18"/>
        </w:rPr>
        <w:tab/>
        <w:t>Odstoupení od smlouvy:</w:t>
      </w:r>
    </w:p>
    <w:p w:rsidR="00BC37A8" w:rsidRPr="00456B7B" w:rsidRDefault="00BC37A8" w:rsidP="00BC37A8">
      <w:pPr>
        <w:pStyle w:val="Seznam3"/>
        <w:spacing w:before="120" w:after="120"/>
        <w:ind w:left="720" w:hanging="720"/>
        <w:rPr>
          <w:rFonts w:ascii="Arial" w:hAnsi="Arial" w:cs="Arial"/>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.1.1</w:t>
      </w:r>
      <w:r w:rsidRPr="00A3655C">
        <w:rPr>
          <w:rFonts w:ascii="Arial" w:hAnsi="Arial" w:cs="Arial"/>
          <w:color w:val="000000"/>
          <w:sz w:val="18"/>
          <w:szCs w:val="18"/>
        </w:rPr>
        <w:tab/>
        <w:t xml:space="preserve">Objednatel a zhotovitel jsou oprávněni odstoupit od smlouvy či její části v případě, </w:t>
      </w:r>
      <w:r w:rsidR="00456B7B" w:rsidRPr="00C0194A">
        <w:rPr>
          <w:rFonts w:ascii="Arial" w:hAnsi="Arial" w:cs="Arial"/>
          <w:sz w:val="18"/>
          <w:szCs w:val="18"/>
        </w:rPr>
        <w:t>je zahájeno</w:t>
      </w:r>
      <w:r w:rsidR="00456B7B" w:rsidRPr="00456B7B">
        <w:rPr>
          <w:rFonts w:ascii="Arial" w:hAnsi="Arial" w:cs="Arial"/>
          <w:sz w:val="18"/>
          <w:szCs w:val="18"/>
        </w:rPr>
        <w:t xml:space="preserve"> insolvenční řízení</w:t>
      </w:r>
      <w:r w:rsidR="00D4224B">
        <w:rPr>
          <w:rFonts w:ascii="Arial" w:hAnsi="Arial" w:cs="Arial"/>
          <w:sz w:val="18"/>
          <w:szCs w:val="18"/>
        </w:rPr>
        <w:t>.</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.1.2</w:t>
      </w:r>
      <w:r w:rsidRPr="00A3655C">
        <w:rPr>
          <w:rFonts w:ascii="Arial" w:hAnsi="Arial" w:cs="Arial"/>
          <w:color w:val="000000"/>
          <w:sz w:val="18"/>
          <w:szCs w:val="18"/>
        </w:rPr>
        <w:tab/>
        <w:t>Objednatel je bez dalšího oprávněn odstoupit od smlouvy či její části v případě níže uvedeného porušení smlouvy zhotovitelem:</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prodlení s předáním díla ne</w:t>
      </w:r>
      <w:r w:rsidR="00543971">
        <w:rPr>
          <w:rFonts w:ascii="Arial" w:hAnsi="Arial" w:cs="Arial"/>
          <w:color w:val="000000"/>
          <w:sz w:val="18"/>
          <w:szCs w:val="18"/>
        </w:rPr>
        <w:t>bo event. jeho části delším 30</w:t>
      </w:r>
      <w:r w:rsidRPr="00A3655C">
        <w:rPr>
          <w:rFonts w:ascii="Arial" w:hAnsi="Arial" w:cs="Arial"/>
          <w:color w:val="000000"/>
          <w:sz w:val="18"/>
          <w:szCs w:val="18"/>
        </w:rPr>
        <w:t xml:space="preserve"> dnů oproti termínům uvedeným v této smlouvě;</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neoprávněné zastavení či přerušení prací na více jak 5 dní na stavbě v rozporu s touto smlouvou;</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 xml:space="preserve">porušení smluvních povinností </w:t>
      </w:r>
      <w:r w:rsidRPr="000B0141">
        <w:rPr>
          <w:rFonts w:ascii="Arial" w:hAnsi="Arial" w:cs="Arial"/>
          <w:color w:val="000000"/>
          <w:sz w:val="18"/>
          <w:szCs w:val="18"/>
        </w:rPr>
        <w:t>uvedených v bodě 5.4 této</w:t>
      </w:r>
      <w:r w:rsidRPr="00A3655C">
        <w:rPr>
          <w:rFonts w:ascii="Arial" w:hAnsi="Arial" w:cs="Arial"/>
          <w:color w:val="000000"/>
          <w:sz w:val="18"/>
          <w:szCs w:val="18"/>
        </w:rPr>
        <w:t xml:space="preserve">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neodstranění závadného stavu ve lhůtě podle bodu 8.1.4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nepředložení pojistné smlouvy podle bodu 15.</w:t>
      </w:r>
      <w:r>
        <w:rPr>
          <w:rFonts w:ascii="Arial" w:hAnsi="Arial" w:cs="Arial"/>
          <w:color w:val="000000"/>
          <w:sz w:val="18"/>
          <w:szCs w:val="18"/>
        </w:rPr>
        <w:t>7</w:t>
      </w:r>
      <w:r w:rsidRPr="00A3655C">
        <w:rPr>
          <w:rFonts w:ascii="Arial" w:hAnsi="Arial" w:cs="Arial"/>
          <w:color w:val="000000"/>
          <w:sz w:val="18"/>
          <w:szCs w:val="18"/>
        </w:rPr>
        <w:t xml:space="preserve"> této smlouvy;</w:t>
      </w:r>
    </w:p>
    <w:p w:rsidR="00BC37A8" w:rsidRPr="00A3655C" w:rsidRDefault="00BC37A8" w:rsidP="00BC37A8">
      <w:pPr>
        <w:numPr>
          <w:ilvl w:val="0"/>
          <w:numId w:val="31"/>
        </w:numPr>
        <w:rPr>
          <w:rFonts w:ascii="Arial" w:hAnsi="Arial" w:cs="Arial"/>
          <w:color w:val="000000"/>
          <w:sz w:val="18"/>
          <w:szCs w:val="18"/>
        </w:rPr>
      </w:pPr>
      <w:r w:rsidRPr="00A3655C">
        <w:rPr>
          <w:rFonts w:ascii="Arial" w:hAnsi="Arial" w:cs="Arial"/>
          <w:color w:val="000000"/>
          <w:sz w:val="18"/>
          <w:szCs w:val="18"/>
        </w:rPr>
        <w:t>porušení jakékoliv jiné povinnosti zhotovitele dle této smlouvy nebo neplnění jiných ustanovení této smlouvy, zejména provádění díla v rozporu s kvalitativními parametry danými touto smlouvou.</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00457CD0">
        <w:rPr>
          <w:rFonts w:ascii="Arial" w:hAnsi="Arial" w:cs="Arial"/>
          <w:color w:val="000000"/>
          <w:sz w:val="18"/>
          <w:szCs w:val="18"/>
        </w:rPr>
        <w:t>.1</w:t>
      </w:r>
      <w:r w:rsidRPr="00A3655C">
        <w:rPr>
          <w:rFonts w:ascii="Arial" w:hAnsi="Arial" w:cs="Arial"/>
          <w:color w:val="000000"/>
          <w:sz w:val="18"/>
          <w:szCs w:val="18"/>
        </w:rPr>
        <w:tab/>
        <w:t xml:space="preserve">Zhotovitel je oprávněn odstoupit od smlouvy či její části v případě prodlení objednatele s úhradou oprávněného nároku zhotovitele na peněžité plnění po dobu delší </w:t>
      </w:r>
      <w:r>
        <w:rPr>
          <w:rFonts w:ascii="Arial" w:hAnsi="Arial" w:cs="Arial"/>
          <w:color w:val="000000"/>
          <w:sz w:val="18"/>
          <w:szCs w:val="18"/>
        </w:rPr>
        <w:t>3</w:t>
      </w:r>
      <w:r w:rsidR="00543971">
        <w:rPr>
          <w:rFonts w:ascii="Arial" w:hAnsi="Arial" w:cs="Arial"/>
          <w:color w:val="000000"/>
          <w:sz w:val="18"/>
          <w:szCs w:val="18"/>
        </w:rPr>
        <w:t>0</w:t>
      </w:r>
      <w:r w:rsidRPr="00A3655C">
        <w:rPr>
          <w:rFonts w:ascii="Arial" w:hAnsi="Arial" w:cs="Arial"/>
          <w:color w:val="000000"/>
          <w:sz w:val="18"/>
          <w:szCs w:val="18"/>
        </w:rPr>
        <w:t xml:space="preserve"> dnů po její splatnosti, byl-li k zaplacení alespoň jednou písemně vyzván.</w:t>
      </w:r>
    </w:p>
    <w:p w:rsidR="00BC37A8" w:rsidRPr="00A3655C" w:rsidRDefault="00BC37A8" w:rsidP="00BC37A8">
      <w:pPr>
        <w:pStyle w:val="Seznam3"/>
        <w:spacing w:before="120" w:after="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.2</w:t>
      </w:r>
      <w:r w:rsidRPr="00A3655C">
        <w:rPr>
          <w:rFonts w:ascii="Arial" w:hAnsi="Arial" w:cs="Arial"/>
          <w:color w:val="000000"/>
          <w:sz w:val="18"/>
          <w:szCs w:val="18"/>
        </w:rPr>
        <w:tab/>
        <w:t>Odstoupení od smlouvy musí být učiněno písemně; účinky odstoupení nastávají dnem doručení druhé smluvní straně oznámení o odstoupení, bylo-li odstoupení oprávněné.</w:t>
      </w:r>
    </w:p>
    <w:p w:rsidR="00BC37A8" w:rsidRPr="00A65951" w:rsidRDefault="00BC37A8" w:rsidP="00BC37A8">
      <w:pPr>
        <w:pStyle w:val="Seznam3"/>
        <w:spacing w:before="120" w:after="120"/>
        <w:ind w:left="720" w:hanging="720"/>
        <w:rPr>
          <w:rFonts w:ascii="Arial" w:hAnsi="Arial" w:cs="Arial"/>
          <w:color w:val="000000"/>
          <w:sz w:val="18"/>
          <w:szCs w:val="18"/>
        </w:rPr>
      </w:pPr>
      <w:r>
        <w:rPr>
          <w:rFonts w:ascii="Arial" w:hAnsi="Arial" w:cs="Arial"/>
          <w:color w:val="000000"/>
          <w:sz w:val="18"/>
          <w:szCs w:val="18"/>
        </w:rPr>
        <w:t>1</w:t>
      </w:r>
      <w:r w:rsidR="001A76AF">
        <w:rPr>
          <w:rFonts w:ascii="Arial" w:hAnsi="Arial" w:cs="Arial"/>
          <w:color w:val="000000"/>
          <w:sz w:val="18"/>
          <w:szCs w:val="18"/>
        </w:rPr>
        <w:t>3</w:t>
      </w:r>
      <w:r>
        <w:rPr>
          <w:rFonts w:ascii="Arial" w:hAnsi="Arial" w:cs="Arial"/>
          <w:color w:val="000000"/>
          <w:sz w:val="18"/>
          <w:szCs w:val="18"/>
        </w:rPr>
        <w:t>.3</w:t>
      </w:r>
      <w:r w:rsidRPr="00A3655C">
        <w:rPr>
          <w:rFonts w:ascii="Arial" w:hAnsi="Arial" w:cs="Arial"/>
          <w:color w:val="000000"/>
          <w:sz w:val="18"/>
          <w:szCs w:val="18"/>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w:t>
      </w:r>
      <w:r w:rsidR="001104F9">
        <w:rPr>
          <w:rFonts w:ascii="Arial" w:hAnsi="Arial" w:cs="Arial"/>
          <w:color w:val="000000"/>
          <w:sz w:val="18"/>
          <w:szCs w:val="18"/>
        </w:rPr>
        <w:t>5</w:t>
      </w:r>
      <w:r w:rsidRPr="00A3655C">
        <w:rPr>
          <w:rFonts w:ascii="Arial" w:hAnsi="Arial" w:cs="Arial"/>
          <w:color w:val="000000"/>
          <w:sz w:val="18"/>
          <w:szCs w:val="18"/>
        </w:rPr>
        <w:t xml:space="preserve"> dnů ode dne účinnosti odstoupení. Neučiní-li tak zhotovitel, je objednatel oprávněn staveniště na náklady zhotovitele vyklidit a náklady mu přefakturovat</w:t>
      </w:r>
      <w:r w:rsidRPr="00A65951">
        <w:rPr>
          <w:rFonts w:ascii="Arial" w:hAnsi="Arial" w:cs="Arial"/>
          <w:color w:val="000000"/>
          <w:sz w:val="18"/>
          <w:szCs w:val="18"/>
        </w:rPr>
        <w:t>. S</w:t>
      </w:r>
      <w:r>
        <w:rPr>
          <w:rFonts w:ascii="Arial" w:hAnsi="Arial" w:cs="Arial"/>
          <w:color w:val="000000"/>
          <w:sz w:val="18"/>
          <w:szCs w:val="18"/>
        </w:rPr>
        <w:t xml:space="preserve">mluvní </w:t>
      </w:r>
      <w:r w:rsidRPr="00B35E84">
        <w:rPr>
          <w:rFonts w:ascii="Arial" w:hAnsi="Arial" w:cs="Arial"/>
          <w:color w:val="000000"/>
          <w:sz w:val="18"/>
          <w:szCs w:val="18"/>
        </w:rPr>
        <w:t>strany provedou vzájemné vypořádání následovně. Zhotovitel je povinen vrátit zpět již zaplacenou část ceny díla. Objednatel je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v</w:t>
      </w:r>
      <w:r>
        <w:rPr>
          <w:rFonts w:ascii="Arial" w:hAnsi="Arial" w:cs="Arial"/>
          <w:color w:val="000000"/>
          <w:sz w:val="18"/>
          <w:szCs w:val="18"/>
        </w:rPr>
        <w:t> </w:t>
      </w:r>
      <w:r w:rsidRPr="00B35E84">
        <w:rPr>
          <w:rFonts w:ascii="Arial" w:hAnsi="Arial" w:cs="Arial"/>
          <w:color w:val="000000"/>
          <w:sz w:val="18"/>
          <w:szCs w:val="18"/>
        </w:rPr>
        <w:t>plném rozsahu,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jeho povinností. Pokud dojde k</w:t>
      </w:r>
      <w:r>
        <w:rPr>
          <w:rFonts w:ascii="Arial" w:hAnsi="Arial" w:cs="Arial"/>
          <w:color w:val="000000"/>
          <w:sz w:val="18"/>
          <w:szCs w:val="18"/>
        </w:rPr>
        <w:t> </w:t>
      </w:r>
      <w:r w:rsidRPr="00B35E84">
        <w:rPr>
          <w:rFonts w:ascii="Arial" w:hAnsi="Arial" w:cs="Arial"/>
          <w:color w:val="000000"/>
          <w:sz w:val="18"/>
          <w:szCs w:val="18"/>
        </w:rPr>
        <w:t>odstoupení od smlouvy z</w:t>
      </w:r>
      <w:r>
        <w:rPr>
          <w:rFonts w:ascii="Arial" w:hAnsi="Arial" w:cs="Arial"/>
          <w:color w:val="000000"/>
          <w:sz w:val="18"/>
          <w:szCs w:val="18"/>
        </w:rPr>
        <w:t> </w:t>
      </w:r>
      <w:r w:rsidRPr="00B35E84">
        <w:rPr>
          <w:rFonts w:ascii="Arial" w:hAnsi="Arial" w:cs="Arial"/>
          <w:color w:val="000000"/>
          <w:sz w:val="18"/>
          <w:szCs w:val="18"/>
        </w:rPr>
        <w:t>důvodu porušení povinností zhotovitele, pak je objednatel povinen zaplatit zhotoviteli stavební práce provedené zhotovitelem v</w:t>
      </w:r>
      <w:r>
        <w:rPr>
          <w:rFonts w:ascii="Arial" w:hAnsi="Arial" w:cs="Arial"/>
          <w:color w:val="000000"/>
          <w:sz w:val="18"/>
          <w:szCs w:val="18"/>
        </w:rPr>
        <w:t> </w:t>
      </w:r>
      <w:r w:rsidRPr="00B35E84">
        <w:rPr>
          <w:rFonts w:ascii="Arial" w:hAnsi="Arial" w:cs="Arial"/>
          <w:color w:val="000000"/>
          <w:sz w:val="18"/>
          <w:szCs w:val="18"/>
        </w:rPr>
        <w:t>ceně dle výkazu výměr ponížené o 20%. Obě smluvní strany jsou oprávněny navzájem se pře</w:t>
      </w:r>
      <w:r w:rsidR="00210D41">
        <w:rPr>
          <w:rFonts w:ascii="Arial" w:hAnsi="Arial" w:cs="Arial"/>
          <w:color w:val="000000"/>
          <w:sz w:val="18"/>
          <w:szCs w:val="18"/>
        </w:rPr>
        <w:t>krývající pohledávky započítat.</w:t>
      </w:r>
    </w:p>
    <w:p w:rsidR="00BC37A8" w:rsidRPr="00A3655C" w:rsidRDefault="00BC37A8" w:rsidP="00BC37A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1A76AF">
        <w:rPr>
          <w:rFonts w:ascii="Arial" w:hAnsi="Arial" w:cs="Arial"/>
          <w:color w:val="000000"/>
          <w:sz w:val="18"/>
          <w:szCs w:val="18"/>
        </w:rPr>
        <w:t>3</w:t>
      </w:r>
      <w:r w:rsidRPr="00A3655C">
        <w:rPr>
          <w:rFonts w:ascii="Arial" w:hAnsi="Arial" w:cs="Arial"/>
          <w:color w:val="000000"/>
          <w:sz w:val="18"/>
          <w:szCs w:val="18"/>
        </w:rPr>
        <w:t>.4</w:t>
      </w:r>
      <w:r w:rsidRPr="00A3655C">
        <w:rPr>
          <w:rFonts w:ascii="Arial" w:hAnsi="Arial" w:cs="Arial"/>
          <w:color w:val="000000"/>
          <w:sz w:val="18"/>
          <w:szCs w:val="18"/>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w:t>
      </w:r>
      <w:r>
        <w:rPr>
          <w:rFonts w:ascii="Arial" w:hAnsi="Arial" w:cs="Arial"/>
          <w:color w:val="000000"/>
          <w:sz w:val="18"/>
          <w:szCs w:val="18"/>
        </w:rPr>
        <w:t> </w:t>
      </w:r>
      <w:r w:rsidRPr="00A3655C">
        <w:rPr>
          <w:rFonts w:ascii="Arial" w:hAnsi="Arial" w:cs="Arial"/>
          <w:color w:val="000000"/>
          <w:sz w:val="18"/>
          <w:szCs w:val="18"/>
        </w:rPr>
        <w:t>ustanovení o vlastnictví díla, náhradě škody a cenová ujednání obsažená v této smlouvě a jejich přílohách.</w:t>
      </w:r>
    </w:p>
    <w:p w:rsidR="00667769" w:rsidRDefault="00BC37A8" w:rsidP="00CB55E8">
      <w:pPr>
        <w:pStyle w:val="Seznam2"/>
        <w:spacing w:before="120"/>
        <w:ind w:left="720" w:hanging="720"/>
        <w:rPr>
          <w:rFonts w:ascii="Arial" w:hAnsi="Arial" w:cs="Arial"/>
          <w:color w:val="000000"/>
          <w:sz w:val="18"/>
          <w:szCs w:val="18"/>
        </w:rPr>
      </w:pPr>
      <w:r w:rsidRPr="00A3655C">
        <w:rPr>
          <w:rFonts w:ascii="Arial" w:hAnsi="Arial" w:cs="Arial"/>
          <w:color w:val="000000"/>
          <w:sz w:val="18"/>
          <w:szCs w:val="18"/>
        </w:rPr>
        <w:t>1</w:t>
      </w:r>
      <w:r w:rsidR="00667769">
        <w:rPr>
          <w:rFonts w:ascii="Arial" w:hAnsi="Arial" w:cs="Arial"/>
          <w:color w:val="000000"/>
          <w:sz w:val="18"/>
          <w:szCs w:val="18"/>
        </w:rPr>
        <w:t>3</w:t>
      </w:r>
      <w:r w:rsidRPr="00A3655C">
        <w:rPr>
          <w:rFonts w:ascii="Arial" w:hAnsi="Arial" w:cs="Arial"/>
          <w:color w:val="000000"/>
          <w:sz w:val="18"/>
          <w:szCs w:val="18"/>
        </w:rPr>
        <w:t>.5</w:t>
      </w:r>
      <w:r w:rsidRPr="00A3655C">
        <w:rPr>
          <w:rFonts w:ascii="Arial" w:hAnsi="Arial" w:cs="Arial"/>
          <w:color w:val="000000"/>
          <w:sz w:val="18"/>
          <w:szCs w:val="18"/>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w:t>
      </w:r>
      <w:r w:rsidR="00CB55E8">
        <w:rPr>
          <w:rFonts w:ascii="Arial" w:hAnsi="Arial" w:cs="Arial"/>
          <w:color w:val="000000"/>
          <w:sz w:val="18"/>
          <w:szCs w:val="18"/>
        </w:rPr>
        <w:t>končení díla jinému zhotoviteli.</w:t>
      </w:r>
    </w:p>
    <w:p w:rsidR="00B97018" w:rsidRDefault="00B97018" w:rsidP="00667769">
      <w:pPr>
        <w:jc w:val="center"/>
        <w:rPr>
          <w:rFonts w:ascii="Arial" w:hAnsi="Arial" w:cs="Arial"/>
          <w:color w:val="000000"/>
          <w:sz w:val="18"/>
          <w:szCs w:val="18"/>
        </w:rPr>
      </w:pPr>
    </w:p>
    <w:p w:rsidR="00457CD0" w:rsidRDefault="00457CD0" w:rsidP="006C7370">
      <w:pPr>
        <w:jc w:val="center"/>
        <w:rPr>
          <w:rFonts w:ascii="Arial" w:hAnsi="Arial" w:cs="Arial"/>
          <w:color w:val="000000"/>
          <w:sz w:val="18"/>
          <w:szCs w:val="18"/>
        </w:rPr>
      </w:pPr>
      <w:r w:rsidRPr="00A3655C">
        <w:rPr>
          <w:rFonts w:ascii="Arial" w:hAnsi="Arial" w:cs="Arial"/>
          <w:color w:val="000000"/>
          <w:sz w:val="18"/>
          <w:szCs w:val="18"/>
        </w:rPr>
        <w:t>Článek 1</w:t>
      </w:r>
      <w:r w:rsidR="006C7370">
        <w:rPr>
          <w:rFonts w:ascii="Arial" w:hAnsi="Arial" w:cs="Arial"/>
          <w:color w:val="000000"/>
          <w:sz w:val="18"/>
          <w:szCs w:val="18"/>
        </w:rPr>
        <w:t>4</w:t>
      </w:r>
    </w:p>
    <w:p w:rsidR="00457CD0" w:rsidRPr="007C6237" w:rsidRDefault="00457CD0" w:rsidP="007C6237">
      <w:pPr>
        <w:jc w:val="center"/>
        <w:rPr>
          <w:rFonts w:ascii="Arial" w:hAnsi="Arial" w:cs="Arial"/>
          <w:b/>
          <w:color w:val="000000"/>
          <w:sz w:val="18"/>
          <w:szCs w:val="18"/>
        </w:rPr>
      </w:pPr>
      <w:r w:rsidRPr="007C6237">
        <w:rPr>
          <w:rFonts w:ascii="Arial" w:hAnsi="Arial" w:cs="Arial"/>
          <w:b/>
          <w:color w:val="000000"/>
          <w:sz w:val="18"/>
          <w:szCs w:val="18"/>
        </w:rPr>
        <w:t>Neobsazen</w:t>
      </w:r>
    </w:p>
    <w:p w:rsidR="007C6237" w:rsidRPr="00A3655C" w:rsidRDefault="007C6237" w:rsidP="007C6237">
      <w:pPr>
        <w:spacing w:before="360"/>
        <w:jc w:val="center"/>
        <w:rPr>
          <w:rFonts w:ascii="Arial" w:hAnsi="Arial" w:cs="Arial"/>
          <w:color w:val="000000"/>
          <w:sz w:val="18"/>
          <w:szCs w:val="18"/>
        </w:rPr>
      </w:pPr>
      <w:r w:rsidRPr="00A3655C">
        <w:rPr>
          <w:rFonts w:ascii="Arial" w:hAnsi="Arial" w:cs="Arial"/>
          <w:color w:val="000000"/>
          <w:sz w:val="18"/>
          <w:szCs w:val="18"/>
        </w:rPr>
        <w:t>Článek 1</w:t>
      </w:r>
      <w:r>
        <w:rPr>
          <w:rFonts w:ascii="Arial" w:hAnsi="Arial" w:cs="Arial"/>
          <w:color w:val="000000"/>
          <w:sz w:val="18"/>
          <w:szCs w:val="18"/>
        </w:rPr>
        <w:t>5</w:t>
      </w:r>
    </w:p>
    <w:p w:rsidR="00BC37A8" w:rsidRPr="00A3655C" w:rsidRDefault="00BC37A8" w:rsidP="00BC37A8">
      <w:pPr>
        <w:pStyle w:val="Seznam"/>
        <w:jc w:val="center"/>
        <w:rPr>
          <w:rFonts w:ascii="Arial" w:hAnsi="Arial" w:cs="Arial"/>
          <w:b/>
          <w:color w:val="000000"/>
          <w:sz w:val="18"/>
          <w:szCs w:val="18"/>
        </w:rPr>
      </w:pPr>
      <w:r w:rsidRPr="00A3655C">
        <w:rPr>
          <w:rFonts w:ascii="Arial" w:hAnsi="Arial" w:cs="Arial"/>
          <w:b/>
          <w:color w:val="000000"/>
          <w:sz w:val="18"/>
          <w:szCs w:val="18"/>
        </w:rPr>
        <w:t>Další ujednání</w:t>
      </w:r>
    </w:p>
    <w:p w:rsidR="00BC37A8" w:rsidRDefault="00BC37A8" w:rsidP="007C6237">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Technickými normami (ČSN) podle této smlouvy jsou všechny české technické předpisy a normy, mezinárodní normy podle zákona č. 22/1997 Sb. v platném znění, </w:t>
      </w:r>
      <w:r w:rsidR="00144D1F">
        <w:rPr>
          <w:rFonts w:ascii="Arial" w:hAnsi="Arial" w:cs="Arial"/>
          <w:color w:val="000000"/>
          <w:sz w:val="18"/>
          <w:szCs w:val="18"/>
        </w:rPr>
        <w:t>a to jak jejich části závazné i </w:t>
      </w:r>
      <w:r w:rsidRPr="00A3655C">
        <w:rPr>
          <w:rFonts w:ascii="Arial" w:hAnsi="Arial" w:cs="Arial"/>
          <w:color w:val="000000"/>
          <w:sz w:val="18"/>
          <w:szCs w:val="18"/>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BC37A8" w:rsidRDefault="00BC37A8" w:rsidP="007C6237">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Je-li k plnění povinností zhotovitele z této smlouvy třeba činit právní úkony jménem objednatele, objednatel je povinen udělit zhotoviteli písemnou plnou moc, kterou se zhotovitel zavazuje přijmout a</w:t>
      </w:r>
      <w:r>
        <w:rPr>
          <w:rFonts w:ascii="Arial" w:hAnsi="Arial" w:cs="Arial"/>
          <w:color w:val="000000"/>
          <w:sz w:val="18"/>
          <w:szCs w:val="18"/>
        </w:rPr>
        <w:t> </w:t>
      </w:r>
      <w:r w:rsidRPr="00A3655C">
        <w:rPr>
          <w:rFonts w:ascii="Arial" w:hAnsi="Arial" w:cs="Arial"/>
          <w:color w:val="000000"/>
          <w:sz w:val="18"/>
          <w:szCs w:val="18"/>
        </w:rPr>
        <w:t>jednat podle ní osobně.</w:t>
      </w:r>
    </w:p>
    <w:p w:rsidR="00BC37A8" w:rsidRDefault="00BC37A8" w:rsidP="007C6237">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Pr>
          <w:rFonts w:ascii="Arial" w:hAnsi="Arial" w:cs="Arial"/>
          <w:color w:val="000000"/>
          <w:sz w:val="18"/>
          <w:szCs w:val="18"/>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rsidR="00BC37A8" w:rsidRDefault="00BC37A8" w:rsidP="007C6237">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Na výzvu zhotovitele (zápisem </w:t>
      </w:r>
      <w:r>
        <w:rPr>
          <w:rFonts w:ascii="Arial" w:hAnsi="Arial" w:cs="Arial"/>
          <w:color w:val="000000"/>
          <w:sz w:val="18"/>
          <w:szCs w:val="18"/>
        </w:rPr>
        <w:t>do stavebního deníku, dopisem</w:t>
      </w:r>
      <w:r w:rsidRPr="00A3655C">
        <w:rPr>
          <w:rFonts w:ascii="Arial" w:hAnsi="Arial" w:cs="Arial"/>
          <w:color w:val="000000"/>
          <w:sz w:val="18"/>
          <w:szCs w:val="18"/>
        </w:rPr>
        <w:t>) je objednatel povinen předat své stanovisko v obstarávané záležitosti a dát pokyn k dalšímu postupu zhotovitele ve věci, popř. se osobně účastnit jednání ve lhůtě, kterou zhotovitel stanoví, ne však kratší než 24 hodin od doručení výzvy.</w:t>
      </w:r>
    </w:p>
    <w:p w:rsidR="00BC37A8" w:rsidRDefault="00BC37A8" w:rsidP="007C6237">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a objednatel berou na vědomí, že veškeré informace, skutečnosti a veškerá dokumentace týkající se díla jsou předmětem obchodního tajemství a považuje se za důvěrné</w:t>
      </w:r>
      <w:r>
        <w:rPr>
          <w:rFonts w:ascii="Arial" w:hAnsi="Arial" w:cs="Arial"/>
          <w:color w:val="000000"/>
          <w:sz w:val="18"/>
          <w:szCs w:val="18"/>
        </w:rPr>
        <w:t>.</w:t>
      </w:r>
      <w:r w:rsidRPr="00A3655C">
        <w:rPr>
          <w:rFonts w:ascii="Arial" w:hAnsi="Arial" w:cs="Arial"/>
          <w:color w:val="000000"/>
          <w:sz w:val="18"/>
          <w:szCs w:val="18"/>
        </w:rPr>
        <w:t xml:space="preserve"> Výjimku tvoří informace vyžádané třetími osobami, jejichž oprávnění vyplývá z</w:t>
      </w:r>
      <w:r w:rsidR="009971EA">
        <w:rPr>
          <w:rFonts w:ascii="Arial" w:hAnsi="Arial" w:cs="Arial"/>
          <w:color w:val="000000"/>
          <w:sz w:val="18"/>
          <w:szCs w:val="18"/>
        </w:rPr>
        <w:t> příslušných právních předpisů.</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w:t>
      </w:r>
      <w:r>
        <w:rPr>
          <w:rFonts w:ascii="Arial" w:hAnsi="Arial" w:cs="Arial"/>
          <w:color w:val="000000"/>
          <w:sz w:val="18"/>
          <w:szCs w:val="18"/>
        </w:rPr>
        <w:t>prohlašuje, že disponuje</w:t>
      </w:r>
      <w:r w:rsidRPr="00A3655C">
        <w:rPr>
          <w:rFonts w:ascii="Arial" w:hAnsi="Arial" w:cs="Arial"/>
          <w:color w:val="000000"/>
          <w:sz w:val="18"/>
          <w:szCs w:val="18"/>
        </w:rPr>
        <w:t xml:space="preserve"> pojistnou smlouvu s pojistným plněním ve výši alespoň </w:t>
      </w:r>
      <w:r w:rsidR="004D4207">
        <w:rPr>
          <w:rFonts w:ascii="Arial" w:hAnsi="Arial" w:cs="Arial"/>
          <w:color w:val="000000"/>
          <w:sz w:val="18"/>
          <w:szCs w:val="18"/>
        </w:rPr>
        <w:t>1 000 000</w:t>
      </w:r>
      <w:r w:rsidRPr="00A3655C">
        <w:rPr>
          <w:rFonts w:ascii="Arial" w:hAnsi="Arial" w:cs="Arial"/>
          <w:color w:val="000000"/>
          <w:sz w:val="18"/>
          <w:szCs w:val="18"/>
        </w:rPr>
        <w:t xml:space="preserve"> Kč, v níž je zhotovitel pojištěn na rizika a škody, která mohou vzniknout při jeho činnosti objednateli či třetím osobám</w:t>
      </w:r>
      <w:r>
        <w:rPr>
          <w:rFonts w:ascii="Arial" w:hAnsi="Arial" w:cs="Arial"/>
          <w:color w:val="000000"/>
          <w:sz w:val="18"/>
          <w:szCs w:val="18"/>
        </w:rPr>
        <w:t>.</w:t>
      </w:r>
      <w:r w:rsidRPr="00A3655C">
        <w:rPr>
          <w:rFonts w:ascii="Arial" w:hAnsi="Arial" w:cs="Arial"/>
          <w:color w:val="000000"/>
          <w:sz w:val="18"/>
          <w:szCs w:val="18"/>
        </w:rPr>
        <w:t xml:space="preserve"> </w:t>
      </w:r>
      <w:r w:rsidRPr="000D1C68">
        <w:rPr>
          <w:rFonts w:ascii="Arial" w:hAnsi="Arial" w:cs="Arial"/>
          <w:color w:val="000000"/>
          <w:sz w:val="18"/>
          <w:szCs w:val="18"/>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uhradí objednateli případný rozdíl mezi částkou, na niž objednateli oprávněně vznikne nárok, a</w:t>
      </w:r>
      <w:r w:rsidR="00D201F9">
        <w:rPr>
          <w:rFonts w:ascii="Arial" w:hAnsi="Arial" w:cs="Arial"/>
          <w:color w:val="000000"/>
          <w:sz w:val="18"/>
          <w:szCs w:val="18"/>
        </w:rPr>
        <w:t> </w:t>
      </w:r>
      <w:r w:rsidRPr="00A3655C">
        <w:rPr>
          <w:rFonts w:ascii="Arial" w:hAnsi="Arial" w:cs="Arial"/>
          <w:color w:val="000000"/>
          <w:sz w:val="18"/>
          <w:szCs w:val="18"/>
        </w:rPr>
        <w:t>pojistným plněním vyplaceným pojišťovnou objednateli dle pojistné smlouvy.</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Na žádost objednatele zajistí zhotovitel změnu pojistné smlouvy v tom smyslu, že případné plnění při pojistné události bude vinkulováno ve prospěch banky či jiného subjektu, financujícího výstavbu předmětu plnění.</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w:t>
      </w:r>
      <w:r>
        <w:rPr>
          <w:rFonts w:ascii="Arial" w:hAnsi="Arial" w:cs="Arial"/>
          <w:color w:val="000000"/>
          <w:sz w:val="18"/>
          <w:szCs w:val="18"/>
        </w:rPr>
        <w:t> </w:t>
      </w:r>
      <w:r w:rsidRPr="00A3655C">
        <w:rPr>
          <w:rFonts w:ascii="Arial" w:hAnsi="Arial" w:cs="Arial"/>
          <w:color w:val="000000"/>
          <w:sz w:val="18"/>
          <w:szCs w:val="18"/>
        </w:rPr>
        <w:t>sporné otázce s tím, že zhotovitel je tímto rozhodnutím zavázán.</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nejsou oprávněny splatné pohledávky vzájemně započítat.</w:t>
      </w:r>
    </w:p>
    <w:p w:rsidR="00BC37A8" w:rsidRPr="001A76AF" w:rsidRDefault="00BC37A8" w:rsidP="001A76AF">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Specifické odpovědnosti zhotovitele podle této smlouvy a prostředky k nápravě, které má objednatel dle této smlouvy, jakož i případná náhrada škody, rozšiřují a žádným způsobem neomezují odpovědnost zhotovitele podle § 560 a násl. obchodního zákoníku.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Zhotovitel je povinen archivovat veškerou dokumentaci po dobu 10 let od finančního ukončení projektu. </w:t>
      </w:r>
    </w:p>
    <w:p w:rsidR="00BC37A8" w:rsidRDefault="00BC37A8" w:rsidP="00BC37A8">
      <w:pPr>
        <w:pStyle w:val="Seznam2"/>
        <w:numPr>
          <w:ilvl w:val="1"/>
          <w:numId w:val="32"/>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Zhotovitel si je vědom, že je ve smyslu ust. § 2 písm. e) zákona č. 320/2001 Sb., o finanční kontrole ve veřejné správě a o změně některých zákonů (zákon o finanční kontrole), ve znění pozdějších předpisů, povinen spolupůsobit při výkonu finanční kontroly.</w:t>
      </w:r>
    </w:p>
    <w:p w:rsidR="007C6237" w:rsidRPr="007C6237" w:rsidRDefault="007C6237" w:rsidP="007C6237">
      <w:pPr>
        <w:spacing w:before="360"/>
        <w:jc w:val="center"/>
        <w:rPr>
          <w:rFonts w:ascii="Arial" w:hAnsi="Arial" w:cs="Arial"/>
          <w:color w:val="000000"/>
          <w:sz w:val="18"/>
          <w:szCs w:val="18"/>
        </w:rPr>
      </w:pPr>
      <w:r w:rsidRPr="007C6237">
        <w:rPr>
          <w:rFonts w:ascii="Arial" w:hAnsi="Arial" w:cs="Arial"/>
          <w:color w:val="000000"/>
          <w:sz w:val="18"/>
          <w:szCs w:val="18"/>
        </w:rPr>
        <w:t>Článek 1</w:t>
      </w:r>
      <w:r w:rsidR="00996BF9">
        <w:rPr>
          <w:rFonts w:ascii="Arial" w:hAnsi="Arial" w:cs="Arial"/>
          <w:color w:val="000000"/>
          <w:sz w:val="18"/>
          <w:szCs w:val="18"/>
        </w:rPr>
        <w:t>6</w:t>
      </w:r>
    </w:p>
    <w:p w:rsidR="007C6237" w:rsidRDefault="007C6237" w:rsidP="007C6237">
      <w:pPr>
        <w:pStyle w:val="Seznam"/>
        <w:ind w:left="0" w:firstLine="0"/>
        <w:jc w:val="center"/>
        <w:rPr>
          <w:rFonts w:ascii="Arial" w:hAnsi="Arial" w:cs="Arial"/>
          <w:color w:val="000000"/>
          <w:sz w:val="18"/>
          <w:szCs w:val="18"/>
        </w:rPr>
      </w:pPr>
      <w:r w:rsidRPr="007C6237">
        <w:rPr>
          <w:rFonts w:ascii="Arial" w:hAnsi="Arial" w:cs="Arial"/>
          <w:b/>
          <w:color w:val="000000"/>
          <w:sz w:val="18"/>
          <w:szCs w:val="18"/>
        </w:rPr>
        <w:t>Neobsazen</w:t>
      </w:r>
    </w:p>
    <w:p w:rsidR="00BC37A8" w:rsidRPr="00A3655C" w:rsidRDefault="00BC37A8" w:rsidP="00BC37A8">
      <w:pPr>
        <w:spacing w:before="360"/>
        <w:jc w:val="center"/>
        <w:rPr>
          <w:rFonts w:ascii="Arial" w:hAnsi="Arial" w:cs="Arial"/>
          <w:color w:val="000000"/>
          <w:sz w:val="18"/>
          <w:szCs w:val="18"/>
        </w:rPr>
      </w:pPr>
      <w:r w:rsidRPr="00A3655C">
        <w:rPr>
          <w:rFonts w:ascii="Arial" w:hAnsi="Arial" w:cs="Arial"/>
          <w:color w:val="000000"/>
          <w:sz w:val="18"/>
          <w:szCs w:val="18"/>
        </w:rPr>
        <w:t>Článek 1</w:t>
      </w:r>
      <w:r w:rsidR="00667769">
        <w:rPr>
          <w:rFonts w:ascii="Arial" w:hAnsi="Arial" w:cs="Arial"/>
          <w:color w:val="000000"/>
          <w:sz w:val="18"/>
          <w:szCs w:val="18"/>
        </w:rPr>
        <w:t>7</w:t>
      </w:r>
    </w:p>
    <w:p w:rsidR="00BC37A8" w:rsidRPr="00A3655C" w:rsidRDefault="00BC37A8" w:rsidP="00BC37A8">
      <w:pPr>
        <w:pStyle w:val="Seznam"/>
        <w:ind w:left="0" w:firstLine="0"/>
        <w:jc w:val="center"/>
        <w:rPr>
          <w:rFonts w:ascii="Arial" w:hAnsi="Arial" w:cs="Arial"/>
          <w:color w:val="000000"/>
          <w:sz w:val="18"/>
          <w:szCs w:val="18"/>
        </w:rPr>
      </w:pPr>
      <w:r w:rsidRPr="00A3655C">
        <w:rPr>
          <w:rFonts w:ascii="Arial" w:hAnsi="Arial" w:cs="Arial"/>
          <w:b/>
          <w:color w:val="000000"/>
          <w:sz w:val="18"/>
          <w:szCs w:val="18"/>
        </w:rPr>
        <w:t>Závěrečná ustanovení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 xml:space="preserve">Pokud tato smlouva nestanoví jinak, řídí se právní vztahy jí založené </w:t>
      </w:r>
      <w:r>
        <w:rPr>
          <w:rFonts w:ascii="Arial" w:hAnsi="Arial" w:cs="Arial"/>
          <w:color w:val="000000"/>
          <w:sz w:val="18"/>
          <w:szCs w:val="18"/>
        </w:rPr>
        <w:t>občanským</w:t>
      </w:r>
      <w:r w:rsidRPr="00A3655C">
        <w:rPr>
          <w:rFonts w:ascii="Arial" w:hAnsi="Arial" w:cs="Arial"/>
          <w:color w:val="000000"/>
          <w:sz w:val="18"/>
          <w:szCs w:val="18"/>
        </w:rPr>
        <w:t xml:space="preserve">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63315">
        <w:rPr>
          <w:rFonts w:ascii="Arial" w:hAnsi="Arial" w:cs="Arial"/>
          <w:color w:val="000000"/>
          <w:sz w:val="18"/>
          <w:szCs w:val="18"/>
        </w:rPr>
        <w:t>Tuto smlouvu lze měnit a doplňovat jen písemnými dodatky očíslovanými vzest</w:t>
      </w:r>
      <w:r>
        <w:rPr>
          <w:rFonts w:ascii="Arial" w:hAnsi="Arial" w:cs="Arial"/>
          <w:color w:val="000000"/>
          <w:sz w:val="18"/>
          <w:szCs w:val="18"/>
        </w:rPr>
        <w:t>upnou číselnou řadou a </w:t>
      </w:r>
      <w:r w:rsidRPr="00063315">
        <w:rPr>
          <w:rFonts w:ascii="Arial" w:hAnsi="Arial" w:cs="Arial"/>
          <w:color w:val="000000"/>
          <w:sz w:val="18"/>
          <w:szCs w:val="18"/>
        </w:rPr>
        <w:t xml:space="preserve">podepsanými oprávněnými zástupci obou smluvních stran. </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Při nebezpečí prodlení se za řádně doručené oznámení považuje i oznámení učiněné telefonicky, faxem či e-mailem s tím, že bude příslušnou smluvní stranou následně potvrzeno a předáno písemně v listinné podobě.</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je platná a účinná dnem jejího podpisu oběma smluvními stranami.</w:t>
      </w:r>
    </w:p>
    <w:p w:rsidR="00B40BAE" w:rsidRPr="00002D79" w:rsidRDefault="00B40BAE"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002D79">
        <w:rPr>
          <w:rFonts w:ascii="Arial" w:hAnsi="Arial" w:cs="Arial"/>
          <w:color w:val="000000"/>
          <w:sz w:val="18"/>
          <w:szCs w:val="18"/>
        </w:rPr>
        <w:t>Obě smluvní strany prohlašují, že byly seznámeny se zveřej</w:t>
      </w:r>
      <w:r w:rsidR="00144D1F">
        <w:rPr>
          <w:rFonts w:ascii="Arial" w:hAnsi="Arial" w:cs="Arial"/>
          <w:color w:val="000000"/>
          <w:sz w:val="18"/>
          <w:szCs w:val="18"/>
        </w:rPr>
        <w:t>něním textu uzavřené smlouvy na </w:t>
      </w:r>
      <w:r w:rsidRPr="00002D79">
        <w:rPr>
          <w:rFonts w:ascii="Arial" w:hAnsi="Arial" w:cs="Arial"/>
          <w:color w:val="000000"/>
          <w:sz w:val="18"/>
          <w:szCs w:val="18"/>
        </w:rPr>
        <w:t xml:space="preserve">elektronickém profilu zadavatele veřejné zakázky dle § </w:t>
      </w:r>
      <w:r w:rsidR="005C5CC4">
        <w:rPr>
          <w:rFonts w:ascii="Arial" w:hAnsi="Arial" w:cs="Arial"/>
          <w:color w:val="000000"/>
          <w:sz w:val="18"/>
          <w:szCs w:val="18"/>
        </w:rPr>
        <w:t>219</w:t>
      </w:r>
      <w:r w:rsidRPr="00002D79">
        <w:rPr>
          <w:rFonts w:ascii="Arial" w:hAnsi="Arial" w:cs="Arial"/>
          <w:color w:val="000000"/>
          <w:sz w:val="18"/>
          <w:szCs w:val="18"/>
        </w:rPr>
        <w:t xml:space="preserve">a odstavec </w:t>
      </w:r>
      <w:r w:rsidR="005C5CC4">
        <w:rPr>
          <w:rFonts w:ascii="Arial" w:hAnsi="Arial" w:cs="Arial"/>
          <w:color w:val="000000"/>
          <w:sz w:val="18"/>
          <w:szCs w:val="18"/>
        </w:rPr>
        <w:t>1</w:t>
      </w:r>
      <w:r w:rsidRPr="00002D79">
        <w:rPr>
          <w:rFonts w:ascii="Arial" w:hAnsi="Arial" w:cs="Arial"/>
          <w:color w:val="000000"/>
          <w:sz w:val="18"/>
          <w:szCs w:val="18"/>
        </w:rPr>
        <w:t>) zákona č.13</w:t>
      </w:r>
      <w:r w:rsidR="005C5CC4">
        <w:rPr>
          <w:rFonts w:ascii="Arial" w:hAnsi="Arial" w:cs="Arial"/>
          <w:color w:val="000000"/>
          <w:sz w:val="18"/>
          <w:szCs w:val="18"/>
        </w:rPr>
        <w:t>4/201</w:t>
      </w:r>
      <w:r w:rsidRPr="00002D79">
        <w:rPr>
          <w:rFonts w:ascii="Arial" w:hAnsi="Arial" w:cs="Arial"/>
          <w:color w:val="000000"/>
          <w:sz w:val="18"/>
          <w:szCs w:val="18"/>
        </w:rPr>
        <w:t>6 Sb.</w:t>
      </w:r>
      <w:r w:rsidR="004057D6">
        <w:rPr>
          <w:rFonts w:ascii="Arial" w:hAnsi="Arial" w:cs="Arial"/>
          <w:color w:val="000000"/>
          <w:sz w:val="18"/>
          <w:szCs w:val="18"/>
        </w:rPr>
        <w:t>, o zadávání veřejných zakázek, ve znění pozdějších předpisů, v registru smluv ve smyslu zákona č. 340/2015 Sb., o zvláštních podmínkách účinnosti některých smluv, uveřejňování těchto smluv a o registru smluv.</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V  případě rozporu ustanovení této smlouvy s ustanoveními jejích příloh, platí ustanovení smlouvy.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Tato smlouva se vyhotovuje v pěti stejnopisech, z nichž objednatel obdrží tři vyhotovení a zhotovitel dvě vyhotovení.</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BC37A8" w:rsidRDefault="00BC37A8" w:rsidP="00BC37A8">
      <w:pPr>
        <w:pStyle w:val="Seznam2"/>
        <w:numPr>
          <w:ilvl w:val="1"/>
          <w:numId w:val="33"/>
        </w:numPr>
        <w:tabs>
          <w:tab w:val="clear" w:pos="390"/>
          <w:tab w:val="num" w:pos="720"/>
        </w:tabs>
        <w:spacing w:before="120"/>
        <w:ind w:left="720" w:hanging="720"/>
        <w:contextualSpacing w:val="0"/>
        <w:rPr>
          <w:rFonts w:ascii="Arial" w:hAnsi="Arial" w:cs="Arial"/>
          <w:color w:val="000000"/>
          <w:sz w:val="18"/>
          <w:szCs w:val="18"/>
        </w:rPr>
      </w:pPr>
      <w:r w:rsidRPr="00A3655C">
        <w:rPr>
          <w:rFonts w:ascii="Arial" w:hAnsi="Arial" w:cs="Arial"/>
          <w:color w:val="000000"/>
          <w:sz w:val="18"/>
          <w:szCs w:val="18"/>
        </w:rPr>
        <w:t>Smluvní strany potvrzují, že si tuto smlouvu před jejím podpisem přečetly, porozuměly jejímu obsahu, uzavírají ji svobodně a vážně. Na důkaz toho připojují své níže uvedené podpisy.</w:t>
      </w: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firstLine="709"/>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V</w:t>
      </w:r>
      <w:r w:rsidR="00116576">
        <w:rPr>
          <w:rFonts w:ascii="Arial" w:hAnsi="Arial" w:cs="Arial"/>
          <w:color w:val="000000"/>
          <w:sz w:val="18"/>
          <w:szCs w:val="18"/>
        </w:rPr>
        <w:t> </w:t>
      </w:r>
      <w:r w:rsidR="00F55A24">
        <w:rPr>
          <w:rFonts w:ascii="Arial" w:hAnsi="Arial" w:cs="Arial"/>
          <w:color w:val="000000"/>
          <w:sz w:val="18"/>
          <w:szCs w:val="18"/>
        </w:rPr>
        <w:t>Jičíně</w:t>
      </w:r>
      <w:r w:rsidRPr="00A3655C">
        <w:rPr>
          <w:rFonts w:ascii="Arial" w:hAnsi="Arial" w:cs="Arial"/>
          <w:color w:val="000000"/>
          <w:sz w:val="18"/>
          <w:szCs w:val="18"/>
        </w:rPr>
        <w:t>, dne ….….…………</w:t>
      </w:r>
      <w:r w:rsidR="00AD7C0E">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543971">
        <w:rPr>
          <w:rFonts w:ascii="Arial" w:hAnsi="Arial" w:cs="Arial"/>
          <w:color w:val="000000"/>
          <w:sz w:val="18"/>
          <w:szCs w:val="18"/>
        </w:rPr>
        <w:tab/>
      </w:r>
      <w:r w:rsidR="00543971">
        <w:rPr>
          <w:rFonts w:ascii="Arial" w:hAnsi="Arial" w:cs="Arial"/>
          <w:color w:val="000000"/>
          <w:sz w:val="18"/>
          <w:szCs w:val="18"/>
        </w:rPr>
        <w:tab/>
      </w:r>
      <w:r w:rsidRPr="00270385">
        <w:rPr>
          <w:rFonts w:ascii="Arial" w:hAnsi="Arial" w:cs="Arial"/>
          <w:color w:val="000000"/>
          <w:sz w:val="18"/>
          <w:szCs w:val="18"/>
        </w:rPr>
        <w:t>V</w:t>
      </w:r>
      <w:r w:rsidR="00DA34B6">
        <w:rPr>
          <w:rFonts w:ascii="Arial" w:hAnsi="Arial" w:cs="Arial"/>
          <w:color w:val="000000"/>
          <w:sz w:val="18"/>
          <w:szCs w:val="18"/>
        </w:rPr>
        <w:t xml:space="preserve"> Jaroměři</w:t>
      </w:r>
      <w:r w:rsidR="004C27AC">
        <w:rPr>
          <w:rFonts w:ascii="Arial" w:hAnsi="Arial" w:cs="Arial"/>
          <w:color w:val="000000"/>
          <w:sz w:val="18"/>
          <w:szCs w:val="18"/>
        </w:rPr>
        <w:t xml:space="preserve">, dne </w:t>
      </w:r>
      <w:r w:rsidR="00F348DB">
        <w:rPr>
          <w:rFonts w:ascii="Arial" w:hAnsi="Arial" w:cs="Arial"/>
          <w:color w:val="000000"/>
          <w:sz w:val="18"/>
          <w:szCs w:val="18"/>
        </w:rPr>
        <w:t>3.6</w:t>
      </w:r>
      <w:r w:rsidR="00DA34B6">
        <w:rPr>
          <w:rFonts w:ascii="Arial" w:hAnsi="Arial" w:cs="Arial"/>
          <w:color w:val="000000"/>
          <w:sz w:val="18"/>
          <w:szCs w:val="18"/>
        </w:rPr>
        <w:t>.2019</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Za objednatele:</w:t>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Pr="00A3655C">
        <w:rPr>
          <w:rFonts w:ascii="Arial" w:hAnsi="Arial" w:cs="Arial"/>
          <w:color w:val="000000"/>
          <w:sz w:val="18"/>
          <w:szCs w:val="18"/>
        </w:rPr>
        <w:tab/>
      </w:r>
      <w:r w:rsidR="004057D6">
        <w:rPr>
          <w:rFonts w:ascii="Arial" w:hAnsi="Arial" w:cs="Arial"/>
          <w:color w:val="000000"/>
          <w:sz w:val="18"/>
          <w:szCs w:val="18"/>
        </w:rPr>
        <w:tab/>
      </w:r>
      <w:r w:rsidRPr="00A3655C">
        <w:rPr>
          <w:rFonts w:ascii="Arial" w:hAnsi="Arial" w:cs="Arial"/>
          <w:color w:val="000000"/>
          <w:sz w:val="18"/>
          <w:szCs w:val="18"/>
        </w:rPr>
        <w:t>Za zhotovitele:</w:t>
      </w: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p>
    <w:p w:rsidR="00BC37A8" w:rsidRPr="00A3655C" w:rsidRDefault="00BC37A8" w:rsidP="00BC37A8">
      <w:pPr>
        <w:ind w:right="475"/>
        <w:rPr>
          <w:rFonts w:ascii="Arial" w:hAnsi="Arial" w:cs="Arial"/>
          <w:color w:val="000000"/>
          <w:sz w:val="18"/>
          <w:szCs w:val="18"/>
        </w:rPr>
      </w:pPr>
      <w:r w:rsidRPr="00A3655C">
        <w:rPr>
          <w:rFonts w:ascii="Arial" w:hAnsi="Arial" w:cs="Arial"/>
          <w:color w:val="000000"/>
          <w:sz w:val="18"/>
          <w:szCs w:val="18"/>
        </w:rPr>
        <w:t>……………………………………..…………</w:t>
      </w:r>
      <w:r w:rsidRPr="00A3655C">
        <w:rPr>
          <w:rFonts w:ascii="Arial" w:hAnsi="Arial" w:cs="Arial"/>
          <w:color w:val="000000"/>
          <w:sz w:val="18"/>
          <w:szCs w:val="18"/>
        </w:rPr>
        <w:tab/>
      </w:r>
      <w:r w:rsidRPr="00A3655C">
        <w:rPr>
          <w:rFonts w:ascii="Arial" w:hAnsi="Arial" w:cs="Arial"/>
          <w:color w:val="000000"/>
          <w:sz w:val="18"/>
          <w:szCs w:val="18"/>
        </w:rPr>
        <w:tab/>
      </w:r>
      <w:r>
        <w:rPr>
          <w:rFonts w:ascii="Arial" w:hAnsi="Arial" w:cs="Arial"/>
          <w:color w:val="000000"/>
          <w:sz w:val="18"/>
          <w:szCs w:val="18"/>
        </w:rPr>
        <w:tab/>
      </w:r>
      <w:r w:rsidRPr="00270385">
        <w:rPr>
          <w:rFonts w:ascii="Arial" w:hAnsi="Arial" w:cs="Arial"/>
          <w:color w:val="000000"/>
          <w:sz w:val="18"/>
          <w:szCs w:val="18"/>
        </w:rPr>
        <w:t>…………………………………..…………</w:t>
      </w:r>
    </w:p>
    <w:p w:rsidR="00DA34B6" w:rsidRDefault="004E7D1E" w:rsidP="00BC37A8">
      <w:pPr>
        <w:ind w:right="475"/>
        <w:rPr>
          <w:rFonts w:ascii="Arial" w:hAnsi="Arial" w:cs="Arial"/>
          <w:color w:val="000000"/>
          <w:sz w:val="18"/>
          <w:szCs w:val="18"/>
        </w:rPr>
      </w:pPr>
      <w:r>
        <w:rPr>
          <w:rFonts w:ascii="Arial" w:hAnsi="Arial" w:cs="Arial"/>
          <w:color w:val="000000"/>
          <w:sz w:val="18"/>
          <w:szCs w:val="18"/>
        </w:rPr>
        <w:t>VOŠ a SPŠ</w:t>
      </w:r>
      <w:r w:rsidR="00F55A24">
        <w:rPr>
          <w:rFonts w:ascii="Arial" w:hAnsi="Arial" w:cs="Arial"/>
          <w:color w:val="000000"/>
          <w:sz w:val="18"/>
          <w:szCs w:val="18"/>
        </w:rPr>
        <w:t>,</w:t>
      </w:r>
      <w:r>
        <w:rPr>
          <w:rFonts w:ascii="Arial" w:hAnsi="Arial" w:cs="Arial"/>
          <w:color w:val="000000"/>
          <w:sz w:val="18"/>
          <w:szCs w:val="18"/>
        </w:rPr>
        <w:t xml:space="preserve"> Jičín</w:t>
      </w:r>
      <w:r w:rsidR="00BC37A8">
        <w:rPr>
          <w:rFonts w:ascii="Arial" w:hAnsi="Arial" w:cs="Arial"/>
          <w:color w:val="000000"/>
          <w:sz w:val="18"/>
          <w:szCs w:val="18"/>
        </w:rPr>
        <w:t xml:space="preserve">                                          </w:t>
      </w:r>
      <w:r w:rsidR="00BC37A8">
        <w:rPr>
          <w:rFonts w:ascii="Arial" w:hAnsi="Arial" w:cs="Arial"/>
          <w:color w:val="000000"/>
          <w:sz w:val="18"/>
          <w:szCs w:val="18"/>
        </w:rPr>
        <w:tab/>
      </w:r>
      <w:r w:rsidR="00BC37A8">
        <w:rPr>
          <w:rFonts w:ascii="Arial" w:hAnsi="Arial" w:cs="Arial"/>
          <w:color w:val="000000"/>
          <w:sz w:val="18"/>
          <w:szCs w:val="18"/>
        </w:rPr>
        <w:tab/>
      </w:r>
      <w:r w:rsidR="004C27AC">
        <w:rPr>
          <w:rFonts w:ascii="Arial" w:hAnsi="Arial" w:cs="Arial"/>
          <w:color w:val="000000"/>
          <w:sz w:val="18"/>
          <w:szCs w:val="18"/>
        </w:rPr>
        <w:t>.</w:t>
      </w:r>
      <w:r w:rsidR="00DA34B6">
        <w:rPr>
          <w:rFonts w:ascii="Arial" w:hAnsi="Arial" w:cs="Arial"/>
          <w:color w:val="000000"/>
          <w:sz w:val="18"/>
          <w:szCs w:val="18"/>
        </w:rPr>
        <w:tab/>
        <w:t>VK INVESTING s.r.o.</w:t>
      </w:r>
    </w:p>
    <w:p w:rsidR="00BC37A8" w:rsidRPr="00A3655C" w:rsidRDefault="00DA34B6" w:rsidP="00DA34B6">
      <w:pPr>
        <w:ind w:left="4248" w:right="475" w:firstLine="708"/>
        <w:rPr>
          <w:rFonts w:ascii="Arial" w:hAnsi="Arial" w:cs="Arial"/>
          <w:color w:val="000000"/>
          <w:sz w:val="18"/>
          <w:szCs w:val="18"/>
        </w:rPr>
      </w:pPr>
      <w:r>
        <w:rPr>
          <w:rFonts w:ascii="Arial" w:hAnsi="Arial" w:cs="Arial"/>
          <w:color w:val="000000"/>
          <w:sz w:val="18"/>
          <w:szCs w:val="18"/>
        </w:rPr>
        <w:t>Radomír Vojtíšek</w:t>
      </w:r>
    </w:p>
    <w:p w:rsidR="00BC37A8" w:rsidRPr="00A3655C" w:rsidRDefault="004E7D1E" w:rsidP="00BC37A8">
      <w:pPr>
        <w:ind w:right="475"/>
        <w:rPr>
          <w:rFonts w:ascii="Arial" w:hAnsi="Arial" w:cs="Arial"/>
          <w:color w:val="000000"/>
          <w:sz w:val="18"/>
          <w:szCs w:val="18"/>
        </w:rPr>
      </w:pPr>
      <w:r>
        <w:rPr>
          <w:rFonts w:ascii="Arial" w:hAnsi="Arial" w:cs="Arial"/>
          <w:color w:val="000000"/>
          <w:sz w:val="18"/>
          <w:szCs w:val="18"/>
        </w:rPr>
        <w:t>Ing. Alena Žalská</w:t>
      </w:r>
      <w:r w:rsidR="00BC37A8">
        <w:rPr>
          <w:rFonts w:ascii="Arial" w:hAnsi="Arial" w:cs="Arial"/>
          <w:color w:val="000000"/>
          <w:sz w:val="18"/>
          <w:szCs w:val="18"/>
        </w:rPr>
        <w:t xml:space="preserve">         </w:t>
      </w:r>
      <w:r w:rsidR="00DA34B6">
        <w:rPr>
          <w:rFonts w:ascii="Arial" w:hAnsi="Arial" w:cs="Arial"/>
          <w:color w:val="000000"/>
          <w:sz w:val="18"/>
          <w:szCs w:val="18"/>
        </w:rPr>
        <w:tab/>
      </w:r>
      <w:r w:rsidR="00DA34B6">
        <w:rPr>
          <w:rFonts w:ascii="Arial" w:hAnsi="Arial" w:cs="Arial"/>
          <w:color w:val="000000"/>
          <w:sz w:val="18"/>
          <w:szCs w:val="18"/>
        </w:rPr>
        <w:tab/>
      </w:r>
      <w:r w:rsidR="00DA34B6">
        <w:rPr>
          <w:rFonts w:ascii="Arial" w:hAnsi="Arial" w:cs="Arial"/>
          <w:color w:val="000000"/>
          <w:sz w:val="18"/>
          <w:szCs w:val="18"/>
        </w:rPr>
        <w:tab/>
      </w:r>
      <w:r w:rsidR="00DA34B6">
        <w:rPr>
          <w:rFonts w:ascii="Arial" w:hAnsi="Arial" w:cs="Arial"/>
          <w:color w:val="000000"/>
          <w:sz w:val="18"/>
          <w:szCs w:val="18"/>
        </w:rPr>
        <w:tab/>
      </w:r>
      <w:r w:rsidR="00DA34B6">
        <w:rPr>
          <w:rFonts w:ascii="Arial" w:hAnsi="Arial" w:cs="Arial"/>
          <w:color w:val="000000"/>
          <w:sz w:val="18"/>
          <w:szCs w:val="18"/>
        </w:rPr>
        <w:tab/>
        <w:t>Jednatel firmy</w:t>
      </w:r>
      <w:r w:rsidR="00BC37A8">
        <w:rPr>
          <w:rFonts w:ascii="Arial" w:hAnsi="Arial" w:cs="Arial"/>
          <w:color w:val="000000"/>
          <w:sz w:val="18"/>
          <w:szCs w:val="18"/>
        </w:rPr>
        <w:t xml:space="preserve">                                             </w:t>
      </w:r>
      <w:r w:rsidR="00BC37A8">
        <w:rPr>
          <w:rFonts w:ascii="Arial" w:hAnsi="Arial" w:cs="Arial"/>
          <w:color w:val="000000"/>
          <w:sz w:val="18"/>
          <w:szCs w:val="18"/>
        </w:rPr>
        <w:tab/>
      </w:r>
      <w:r>
        <w:rPr>
          <w:rFonts w:ascii="Arial" w:hAnsi="Arial" w:cs="Arial"/>
          <w:color w:val="000000"/>
          <w:sz w:val="18"/>
          <w:szCs w:val="18"/>
        </w:rPr>
        <w:t xml:space="preserve">                           </w:t>
      </w:r>
      <w:r w:rsidR="00BC37A8">
        <w:rPr>
          <w:rFonts w:ascii="Arial" w:hAnsi="Arial" w:cs="Arial"/>
          <w:color w:val="000000"/>
          <w:sz w:val="18"/>
          <w:szCs w:val="18"/>
        </w:rPr>
        <w:t xml:space="preserve"> </w:t>
      </w:r>
    </w:p>
    <w:p w:rsidR="00BC37A8" w:rsidRDefault="00D37579" w:rsidP="00BC37A8">
      <w:pPr>
        <w:ind w:right="475"/>
        <w:rPr>
          <w:rFonts w:ascii="Arial" w:hAnsi="Arial" w:cs="Arial"/>
          <w:color w:val="000000"/>
          <w:sz w:val="18"/>
          <w:szCs w:val="18"/>
        </w:rPr>
      </w:pPr>
      <w:r>
        <w:rPr>
          <w:rFonts w:ascii="Arial" w:hAnsi="Arial" w:cs="Arial"/>
          <w:color w:val="000000"/>
          <w:sz w:val="18"/>
          <w:szCs w:val="18"/>
        </w:rPr>
        <w:t>ředitel</w:t>
      </w:r>
      <w:r w:rsidR="00F55A24">
        <w:rPr>
          <w:rFonts w:ascii="Arial" w:hAnsi="Arial" w:cs="Arial"/>
          <w:color w:val="000000"/>
          <w:sz w:val="18"/>
          <w:szCs w:val="18"/>
        </w:rPr>
        <w:t>ka</w:t>
      </w:r>
    </w:p>
    <w:p w:rsidR="00D37579" w:rsidRDefault="00D37579" w:rsidP="00BC37A8">
      <w:pPr>
        <w:ind w:right="475"/>
        <w:rPr>
          <w:rFonts w:ascii="Arial" w:hAnsi="Arial" w:cs="Arial"/>
          <w:color w:val="000000"/>
          <w:sz w:val="18"/>
          <w:szCs w:val="18"/>
        </w:rPr>
      </w:pPr>
    </w:p>
    <w:p w:rsidR="00D37579" w:rsidRDefault="00D37579" w:rsidP="00BC37A8">
      <w:pPr>
        <w:ind w:right="475"/>
        <w:rPr>
          <w:rFonts w:ascii="Arial" w:hAnsi="Arial" w:cs="Arial"/>
          <w:color w:val="000000"/>
          <w:sz w:val="18"/>
          <w:szCs w:val="18"/>
        </w:rPr>
      </w:pPr>
    </w:p>
    <w:p w:rsidR="004057D6" w:rsidRPr="00A3655C" w:rsidRDefault="00BA4809" w:rsidP="004057D6">
      <w:pPr>
        <w:pStyle w:val="Zkladntext"/>
        <w:spacing w:before="60" w:after="0"/>
        <w:rPr>
          <w:rFonts w:ascii="Arial" w:hAnsi="Arial" w:cs="Arial"/>
          <w:color w:val="000000"/>
          <w:sz w:val="18"/>
          <w:szCs w:val="18"/>
          <w:u w:val="single"/>
        </w:rPr>
      </w:pPr>
      <w:r>
        <w:rPr>
          <w:rFonts w:ascii="Arial" w:hAnsi="Arial" w:cs="Arial"/>
          <w:color w:val="000000"/>
          <w:sz w:val="18"/>
          <w:szCs w:val="18"/>
          <w:u w:val="single"/>
        </w:rPr>
        <w:t>Příloha č. 1</w:t>
      </w:r>
      <w:r w:rsidR="004057D6">
        <w:rPr>
          <w:rFonts w:ascii="Arial" w:hAnsi="Arial" w:cs="Arial"/>
          <w:color w:val="000000"/>
          <w:sz w:val="18"/>
          <w:szCs w:val="18"/>
          <w:u w:val="single"/>
        </w:rPr>
        <w:t xml:space="preserve"> –</w:t>
      </w:r>
      <w:r w:rsidRPr="00A3655C">
        <w:rPr>
          <w:rFonts w:ascii="Arial" w:hAnsi="Arial" w:cs="Arial"/>
          <w:color w:val="000000"/>
          <w:sz w:val="18"/>
          <w:szCs w:val="18"/>
          <w:u w:val="single"/>
        </w:rPr>
        <w:t xml:space="preserve"> </w:t>
      </w:r>
      <w:r w:rsidR="004057D6">
        <w:rPr>
          <w:rFonts w:ascii="Arial" w:hAnsi="Arial" w:cs="Arial"/>
          <w:color w:val="000000"/>
          <w:sz w:val="18"/>
          <w:szCs w:val="18"/>
          <w:u w:val="single"/>
        </w:rPr>
        <w:t>Položkový rozpočet</w:t>
      </w:r>
    </w:p>
    <w:p w:rsidR="004057D6" w:rsidRDefault="004057D6" w:rsidP="004057D6">
      <w:pPr>
        <w:pStyle w:val="Zkladntext"/>
        <w:spacing w:before="120" w:after="0"/>
        <w:rPr>
          <w:rFonts w:ascii="Arial" w:hAnsi="Arial" w:cs="Arial"/>
          <w:color w:val="000000"/>
          <w:sz w:val="18"/>
          <w:szCs w:val="18"/>
          <w:u w:val="single"/>
        </w:rPr>
      </w:pPr>
      <w:r>
        <w:rPr>
          <w:rFonts w:ascii="Arial" w:hAnsi="Arial" w:cs="Arial"/>
          <w:color w:val="000000"/>
          <w:sz w:val="18"/>
          <w:szCs w:val="18"/>
          <w:u w:val="single"/>
        </w:rPr>
        <w:t>Příloha č. 2</w:t>
      </w:r>
      <w:r w:rsidRPr="005B318C">
        <w:rPr>
          <w:rFonts w:ascii="Arial" w:hAnsi="Arial" w:cs="Arial"/>
          <w:color w:val="000000"/>
          <w:sz w:val="18"/>
          <w:szCs w:val="18"/>
          <w:u w:val="single"/>
        </w:rPr>
        <w:t xml:space="preserve"> </w:t>
      </w:r>
      <w:r>
        <w:rPr>
          <w:rFonts w:ascii="Arial" w:hAnsi="Arial" w:cs="Arial"/>
          <w:color w:val="000000"/>
          <w:sz w:val="18"/>
          <w:szCs w:val="18"/>
          <w:u w:val="single"/>
        </w:rPr>
        <w:t>–</w:t>
      </w:r>
      <w:r w:rsidRPr="005B318C">
        <w:rPr>
          <w:rFonts w:ascii="Arial" w:hAnsi="Arial" w:cs="Arial"/>
          <w:color w:val="000000"/>
          <w:sz w:val="18"/>
          <w:szCs w:val="18"/>
          <w:u w:val="single"/>
        </w:rPr>
        <w:t xml:space="preserve"> </w:t>
      </w:r>
      <w:r>
        <w:rPr>
          <w:rFonts w:ascii="Arial" w:hAnsi="Arial" w:cs="Arial"/>
          <w:color w:val="000000"/>
          <w:sz w:val="18"/>
          <w:szCs w:val="18"/>
          <w:u w:val="single"/>
        </w:rPr>
        <w:t>Seznam poddodavatelů</w:t>
      </w:r>
    </w:p>
    <w:p w:rsidR="00CE4A07" w:rsidRDefault="00CE4A07" w:rsidP="004057D6">
      <w:pPr>
        <w:pStyle w:val="Zkladntext"/>
        <w:spacing w:before="120" w:after="0"/>
        <w:rPr>
          <w:rFonts w:ascii="Arial" w:hAnsi="Arial" w:cs="Arial"/>
          <w:color w:val="000000"/>
          <w:sz w:val="18"/>
          <w:szCs w:val="18"/>
          <w:u w:val="single"/>
        </w:rPr>
      </w:pPr>
      <w:r>
        <w:rPr>
          <w:rFonts w:ascii="Arial" w:hAnsi="Arial" w:cs="Arial"/>
          <w:color w:val="000000"/>
          <w:sz w:val="18"/>
          <w:szCs w:val="18"/>
          <w:u w:val="single"/>
        </w:rPr>
        <w:t xml:space="preserve">Příloha č. 3 </w:t>
      </w:r>
      <w:r w:rsidR="00F348DB">
        <w:rPr>
          <w:rFonts w:ascii="Arial" w:hAnsi="Arial" w:cs="Arial"/>
          <w:color w:val="000000"/>
          <w:sz w:val="18"/>
          <w:szCs w:val="18"/>
          <w:u w:val="single"/>
        </w:rPr>
        <w:t>–</w:t>
      </w:r>
      <w:r>
        <w:rPr>
          <w:rFonts w:ascii="Arial" w:hAnsi="Arial" w:cs="Arial"/>
          <w:color w:val="000000"/>
          <w:sz w:val="18"/>
          <w:szCs w:val="18"/>
          <w:u w:val="single"/>
        </w:rPr>
        <w:t xml:space="preserve"> Harmonogram</w:t>
      </w:r>
    </w:p>
    <w:p w:rsidR="00F348DB" w:rsidRDefault="00F348DB" w:rsidP="00F348DB">
      <w:pPr>
        <w:pStyle w:val="Zkladntext"/>
        <w:spacing w:before="120" w:after="0"/>
        <w:rPr>
          <w:rFonts w:ascii="Arial" w:hAnsi="Arial" w:cs="Arial"/>
          <w:color w:val="000000"/>
          <w:sz w:val="18"/>
          <w:szCs w:val="18"/>
          <w:u w:val="single"/>
        </w:rPr>
      </w:pPr>
      <w:r>
        <w:rPr>
          <w:rFonts w:ascii="Arial" w:hAnsi="Arial" w:cs="Arial"/>
          <w:color w:val="000000"/>
          <w:sz w:val="18"/>
          <w:szCs w:val="18"/>
          <w:u w:val="single"/>
        </w:rPr>
        <w:t>Příloha č. 4 – Technický list kotle</w:t>
      </w:r>
    </w:p>
    <w:p w:rsidR="00F348DB" w:rsidRDefault="00F348DB" w:rsidP="004057D6">
      <w:pPr>
        <w:pStyle w:val="Zkladntext"/>
        <w:spacing w:before="120" w:after="0"/>
        <w:rPr>
          <w:rFonts w:ascii="Arial" w:hAnsi="Arial" w:cs="Arial"/>
          <w:color w:val="000000"/>
          <w:sz w:val="18"/>
          <w:szCs w:val="18"/>
          <w:u w:val="single"/>
        </w:rPr>
      </w:pPr>
    </w:p>
    <w:sectPr w:rsidR="00F348DB" w:rsidSect="00A005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10" w:rsidRDefault="002C0510" w:rsidP="006E7BB0">
      <w:r>
        <w:separator/>
      </w:r>
    </w:p>
  </w:endnote>
  <w:endnote w:type="continuationSeparator" w:id="0">
    <w:p w:rsidR="002C0510" w:rsidRDefault="002C0510"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0938"/>
      <w:docPartObj>
        <w:docPartGallery w:val="Page Numbers (Bottom of Page)"/>
        <w:docPartUnique/>
      </w:docPartObj>
    </w:sdtPr>
    <w:sdtEndPr/>
    <w:sdtContent>
      <w:p w:rsidR="00F55A24" w:rsidRDefault="00403920">
        <w:pPr>
          <w:pStyle w:val="Zpat"/>
          <w:jc w:val="center"/>
        </w:pPr>
        <w:r>
          <w:fldChar w:fldCharType="begin"/>
        </w:r>
        <w:r>
          <w:instrText xml:space="preserve"> PAGE   \* MERGEFORMAT </w:instrText>
        </w:r>
        <w:r>
          <w:fldChar w:fldCharType="separate"/>
        </w:r>
        <w:r w:rsidR="005E111D">
          <w:rPr>
            <w:noProof/>
          </w:rPr>
          <w:t>11</w:t>
        </w:r>
        <w:r>
          <w:rPr>
            <w:noProof/>
          </w:rPr>
          <w:fldChar w:fldCharType="end"/>
        </w:r>
      </w:p>
    </w:sdtContent>
  </w:sdt>
  <w:p w:rsidR="00F55A24" w:rsidRDefault="00F55A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10" w:rsidRDefault="002C0510" w:rsidP="006E7BB0">
      <w:r>
        <w:separator/>
      </w:r>
    </w:p>
  </w:footnote>
  <w:footnote w:type="continuationSeparator" w:id="0">
    <w:p w:rsidR="002C0510" w:rsidRDefault="002C0510"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A24" w:rsidRPr="00323121" w:rsidRDefault="00F55A24">
    <w:pPr>
      <w:pStyle w:val="Zhlav"/>
      <w:rPr>
        <w:i/>
      </w:rPr>
    </w:pPr>
    <w:r w:rsidRPr="00323121">
      <w:rPr>
        <w:i/>
      </w:rPr>
      <w:t xml:space="preserve">Příloha č. </w:t>
    </w:r>
    <w:r w:rsidR="009412B0">
      <w:rPr>
        <w:i/>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2B0" w:rsidRDefault="009412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5"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6"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9" w15:restartNumberingAfterBreak="0">
    <w:nsid w:val="19A57CC8"/>
    <w:multiLevelType w:val="hybridMultilevel"/>
    <w:tmpl w:val="12CEC0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91AC5"/>
    <w:multiLevelType w:val="multilevel"/>
    <w:tmpl w:val="BA9433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5"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17"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326C092D"/>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1"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24"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25"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7"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0B13AE5"/>
    <w:multiLevelType w:val="multilevel"/>
    <w:tmpl w:val="0B344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E700EB9"/>
    <w:multiLevelType w:val="multilevel"/>
    <w:tmpl w:val="D1A683AE"/>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3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5"/>
  </w:num>
  <w:num w:numId="3">
    <w:abstractNumId w:val="33"/>
  </w:num>
  <w:num w:numId="4">
    <w:abstractNumId w:val="13"/>
  </w:num>
  <w:num w:numId="5">
    <w:abstractNumId w:val="21"/>
  </w:num>
  <w:num w:numId="6">
    <w:abstractNumId w:val="10"/>
  </w:num>
  <w:num w:numId="7">
    <w:abstractNumId w:val="28"/>
  </w:num>
  <w:num w:numId="8">
    <w:abstractNumId w:val="3"/>
  </w:num>
  <w:num w:numId="9">
    <w:abstractNumId w:val="11"/>
  </w:num>
  <w:num w:numId="10">
    <w:abstractNumId w:val="32"/>
  </w:num>
  <w:num w:numId="11">
    <w:abstractNumId w:val="26"/>
  </w:num>
  <w:num w:numId="12">
    <w:abstractNumId w:val="34"/>
  </w:num>
  <w:num w:numId="13">
    <w:abstractNumId w:val="12"/>
  </w:num>
  <w:num w:numId="14">
    <w:abstractNumId w:val="7"/>
  </w:num>
  <w:num w:numId="15">
    <w:abstractNumId w:val="27"/>
  </w:num>
  <w:num w:numId="16">
    <w:abstractNumId w:val="9"/>
  </w:num>
  <w:num w:numId="17">
    <w:abstractNumId w:val="16"/>
  </w:num>
  <w:num w:numId="18">
    <w:abstractNumId w:val="35"/>
  </w:num>
  <w:num w:numId="19">
    <w:abstractNumId w:val="20"/>
  </w:num>
  <w:num w:numId="20">
    <w:abstractNumId w:val="24"/>
  </w:num>
  <w:num w:numId="21">
    <w:abstractNumId w:val="14"/>
  </w:num>
  <w:num w:numId="22">
    <w:abstractNumId w:val="23"/>
  </w:num>
  <w:num w:numId="23">
    <w:abstractNumId w:val="30"/>
  </w:num>
  <w:num w:numId="24">
    <w:abstractNumId w:val="6"/>
  </w:num>
  <w:num w:numId="25">
    <w:abstractNumId w:val="8"/>
  </w:num>
  <w:num w:numId="26">
    <w:abstractNumId w:val="19"/>
  </w:num>
  <w:num w:numId="27">
    <w:abstractNumId w:val="5"/>
  </w:num>
  <w:num w:numId="28">
    <w:abstractNumId w:val="15"/>
  </w:num>
  <w:num w:numId="29">
    <w:abstractNumId w:val="22"/>
  </w:num>
  <w:num w:numId="30">
    <w:abstractNumId w:val="29"/>
  </w:num>
  <w:num w:numId="31">
    <w:abstractNumId w:val="4"/>
  </w:num>
  <w:num w:numId="32">
    <w:abstractNumId w:val="31"/>
  </w:num>
  <w:num w:numId="33">
    <w:abstractNumId w:val="2"/>
  </w:num>
  <w:num w:numId="34">
    <w:abstractNumId w:val="17"/>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5"/>
    <w:rsid w:val="000008A8"/>
    <w:rsid w:val="00001BFD"/>
    <w:rsid w:val="00001D71"/>
    <w:rsid w:val="00002D79"/>
    <w:rsid w:val="0001181F"/>
    <w:rsid w:val="00017CCE"/>
    <w:rsid w:val="0002326F"/>
    <w:rsid w:val="0002741C"/>
    <w:rsid w:val="000306E6"/>
    <w:rsid w:val="00042D1D"/>
    <w:rsid w:val="000435DC"/>
    <w:rsid w:val="00050B77"/>
    <w:rsid w:val="00055541"/>
    <w:rsid w:val="00056ECC"/>
    <w:rsid w:val="00066CE0"/>
    <w:rsid w:val="00084431"/>
    <w:rsid w:val="000B1B89"/>
    <w:rsid w:val="000D1AED"/>
    <w:rsid w:val="001104F9"/>
    <w:rsid w:val="00113148"/>
    <w:rsid w:val="00116576"/>
    <w:rsid w:val="0014364C"/>
    <w:rsid w:val="00144D1F"/>
    <w:rsid w:val="00192D4B"/>
    <w:rsid w:val="00195904"/>
    <w:rsid w:val="001A23A0"/>
    <w:rsid w:val="001A76AF"/>
    <w:rsid w:val="001B63F2"/>
    <w:rsid w:val="001B6A41"/>
    <w:rsid w:val="001C2849"/>
    <w:rsid w:val="001C2974"/>
    <w:rsid w:val="001D0E01"/>
    <w:rsid w:val="001E0341"/>
    <w:rsid w:val="001E305F"/>
    <w:rsid w:val="001F2543"/>
    <w:rsid w:val="00210D41"/>
    <w:rsid w:val="00213EB6"/>
    <w:rsid w:val="002325B3"/>
    <w:rsid w:val="00236D75"/>
    <w:rsid w:val="002506B4"/>
    <w:rsid w:val="00270385"/>
    <w:rsid w:val="00287B16"/>
    <w:rsid w:val="002A4C76"/>
    <w:rsid w:val="002B7B70"/>
    <w:rsid w:val="002C0510"/>
    <w:rsid w:val="002C4CEC"/>
    <w:rsid w:val="002C4FF6"/>
    <w:rsid w:val="002D7A52"/>
    <w:rsid w:val="002E2527"/>
    <w:rsid w:val="002F6314"/>
    <w:rsid w:val="002F67DF"/>
    <w:rsid w:val="00303924"/>
    <w:rsid w:val="00323121"/>
    <w:rsid w:val="003463B2"/>
    <w:rsid w:val="003557EC"/>
    <w:rsid w:val="00356839"/>
    <w:rsid w:val="00356A9F"/>
    <w:rsid w:val="0037156F"/>
    <w:rsid w:val="0038283C"/>
    <w:rsid w:val="00382F88"/>
    <w:rsid w:val="003830C2"/>
    <w:rsid w:val="003A3F32"/>
    <w:rsid w:val="003A7FC6"/>
    <w:rsid w:val="003B6CA9"/>
    <w:rsid w:val="003D631F"/>
    <w:rsid w:val="003F2CAA"/>
    <w:rsid w:val="003F3CAA"/>
    <w:rsid w:val="00403920"/>
    <w:rsid w:val="004057D6"/>
    <w:rsid w:val="00406ED3"/>
    <w:rsid w:val="004076C1"/>
    <w:rsid w:val="00456B7B"/>
    <w:rsid w:val="00457CD0"/>
    <w:rsid w:val="00494F18"/>
    <w:rsid w:val="004A43E2"/>
    <w:rsid w:val="004C27AC"/>
    <w:rsid w:val="004C5A7B"/>
    <w:rsid w:val="004D4207"/>
    <w:rsid w:val="004D74EA"/>
    <w:rsid w:val="004E2423"/>
    <w:rsid w:val="004E295B"/>
    <w:rsid w:val="004E7D1E"/>
    <w:rsid w:val="004F0E5E"/>
    <w:rsid w:val="004F179D"/>
    <w:rsid w:val="00501D87"/>
    <w:rsid w:val="005114E9"/>
    <w:rsid w:val="0051560F"/>
    <w:rsid w:val="00517BC4"/>
    <w:rsid w:val="00542C0D"/>
    <w:rsid w:val="00543971"/>
    <w:rsid w:val="00544070"/>
    <w:rsid w:val="00546A41"/>
    <w:rsid w:val="00554725"/>
    <w:rsid w:val="00562668"/>
    <w:rsid w:val="00566DDB"/>
    <w:rsid w:val="00571EA1"/>
    <w:rsid w:val="005969D2"/>
    <w:rsid w:val="005C5CC4"/>
    <w:rsid w:val="005C6FEF"/>
    <w:rsid w:val="005E111D"/>
    <w:rsid w:val="005F01BF"/>
    <w:rsid w:val="005F0C31"/>
    <w:rsid w:val="005F67D7"/>
    <w:rsid w:val="00603DAA"/>
    <w:rsid w:val="00611C9F"/>
    <w:rsid w:val="00616260"/>
    <w:rsid w:val="0062240C"/>
    <w:rsid w:val="00644A52"/>
    <w:rsid w:val="00656574"/>
    <w:rsid w:val="00666A4C"/>
    <w:rsid w:val="00667769"/>
    <w:rsid w:val="0067475A"/>
    <w:rsid w:val="00682485"/>
    <w:rsid w:val="0069259B"/>
    <w:rsid w:val="006A0D5E"/>
    <w:rsid w:val="006A7CA1"/>
    <w:rsid w:val="006B02A5"/>
    <w:rsid w:val="006C7370"/>
    <w:rsid w:val="006D4BCA"/>
    <w:rsid w:val="006D53D0"/>
    <w:rsid w:val="006E7BB0"/>
    <w:rsid w:val="007134FC"/>
    <w:rsid w:val="007160B5"/>
    <w:rsid w:val="007352E8"/>
    <w:rsid w:val="00774369"/>
    <w:rsid w:val="007C6237"/>
    <w:rsid w:val="007D05A5"/>
    <w:rsid w:val="007F53C3"/>
    <w:rsid w:val="00824F42"/>
    <w:rsid w:val="008373C2"/>
    <w:rsid w:val="00852125"/>
    <w:rsid w:val="00876930"/>
    <w:rsid w:val="0089786D"/>
    <w:rsid w:val="008A0FC9"/>
    <w:rsid w:val="008C7D2E"/>
    <w:rsid w:val="008E3607"/>
    <w:rsid w:val="008E383B"/>
    <w:rsid w:val="008F52F2"/>
    <w:rsid w:val="00902D70"/>
    <w:rsid w:val="00906193"/>
    <w:rsid w:val="00934D05"/>
    <w:rsid w:val="00935BB4"/>
    <w:rsid w:val="00937592"/>
    <w:rsid w:val="00937A8A"/>
    <w:rsid w:val="009412B0"/>
    <w:rsid w:val="009457CB"/>
    <w:rsid w:val="00954AB7"/>
    <w:rsid w:val="00957673"/>
    <w:rsid w:val="009704CB"/>
    <w:rsid w:val="009869E2"/>
    <w:rsid w:val="00996BF9"/>
    <w:rsid w:val="009971EA"/>
    <w:rsid w:val="009A2A13"/>
    <w:rsid w:val="009A4762"/>
    <w:rsid w:val="009C3E4D"/>
    <w:rsid w:val="009D3B86"/>
    <w:rsid w:val="009F183C"/>
    <w:rsid w:val="009F6266"/>
    <w:rsid w:val="00A00533"/>
    <w:rsid w:val="00A14311"/>
    <w:rsid w:val="00A15550"/>
    <w:rsid w:val="00A16038"/>
    <w:rsid w:val="00A25311"/>
    <w:rsid w:val="00A36D48"/>
    <w:rsid w:val="00A4563A"/>
    <w:rsid w:val="00A545A0"/>
    <w:rsid w:val="00A5627A"/>
    <w:rsid w:val="00A57048"/>
    <w:rsid w:val="00A67E5A"/>
    <w:rsid w:val="00A70BE1"/>
    <w:rsid w:val="00A91239"/>
    <w:rsid w:val="00A94A57"/>
    <w:rsid w:val="00A9516F"/>
    <w:rsid w:val="00AA6CB3"/>
    <w:rsid w:val="00AB7B05"/>
    <w:rsid w:val="00AC3B7B"/>
    <w:rsid w:val="00AD0539"/>
    <w:rsid w:val="00AD12C1"/>
    <w:rsid w:val="00AD7C0E"/>
    <w:rsid w:val="00AF74A8"/>
    <w:rsid w:val="00B01730"/>
    <w:rsid w:val="00B0740C"/>
    <w:rsid w:val="00B31F78"/>
    <w:rsid w:val="00B36250"/>
    <w:rsid w:val="00B40BAE"/>
    <w:rsid w:val="00B6560F"/>
    <w:rsid w:val="00B71C7B"/>
    <w:rsid w:val="00B730A3"/>
    <w:rsid w:val="00B73FB6"/>
    <w:rsid w:val="00B7435A"/>
    <w:rsid w:val="00B74D1C"/>
    <w:rsid w:val="00B94C56"/>
    <w:rsid w:val="00B97018"/>
    <w:rsid w:val="00BA4809"/>
    <w:rsid w:val="00BB1F1C"/>
    <w:rsid w:val="00BC3263"/>
    <w:rsid w:val="00BC37A8"/>
    <w:rsid w:val="00BD7DAA"/>
    <w:rsid w:val="00BE2CAD"/>
    <w:rsid w:val="00C0194A"/>
    <w:rsid w:val="00C0602F"/>
    <w:rsid w:val="00C13072"/>
    <w:rsid w:val="00C15C11"/>
    <w:rsid w:val="00C563D3"/>
    <w:rsid w:val="00C606C6"/>
    <w:rsid w:val="00C60EA8"/>
    <w:rsid w:val="00C7036D"/>
    <w:rsid w:val="00C719A4"/>
    <w:rsid w:val="00C853E0"/>
    <w:rsid w:val="00C93AFB"/>
    <w:rsid w:val="00CA19A2"/>
    <w:rsid w:val="00CB55E8"/>
    <w:rsid w:val="00CB57DA"/>
    <w:rsid w:val="00CE4A07"/>
    <w:rsid w:val="00CF3C7B"/>
    <w:rsid w:val="00CF63AD"/>
    <w:rsid w:val="00CF7A53"/>
    <w:rsid w:val="00D201F9"/>
    <w:rsid w:val="00D2527F"/>
    <w:rsid w:val="00D3638F"/>
    <w:rsid w:val="00D37579"/>
    <w:rsid w:val="00D4077A"/>
    <w:rsid w:val="00D4224B"/>
    <w:rsid w:val="00D554DB"/>
    <w:rsid w:val="00D83166"/>
    <w:rsid w:val="00DA34B6"/>
    <w:rsid w:val="00DB55A2"/>
    <w:rsid w:val="00DC4452"/>
    <w:rsid w:val="00DE2EC9"/>
    <w:rsid w:val="00DE5AB5"/>
    <w:rsid w:val="00DF29AA"/>
    <w:rsid w:val="00DF6793"/>
    <w:rsid w:val="00E01E65"/>
    <w:rsid w:val="00E0461F"/>
    <w:rsid w:val="00E15287"/>
    <w:rsid w:val="00E20CA1"/>
    <w:rsid w:val="00E27506"/>
    <w:rsid w:val="00E44093"/>
    <w:rsid w:val="00E71BD5"/>
    <w:rsid w:val="00E7342D"/>
    <w:rsid w:val="00EA1FAF"/>
    <w:rsid w:val="00EA4CA2"/>
    <w:rsid w:val="00EA6102"/>
    <w:rsid w:val="00EC5050"/>
    <w:rsid w:val="00EC72F3"/>
    <w:rsid w:val="00EE5111"/>
    <w:rsid w:val="00EE772E"/>
    <w:rsid w:val="00EF07BB"/>
    <w:rsid w:val="00EF0E1B"/>
    <w:rsid w:val="00F07189"/>
    <w:rsid w:val="00F21B39"/>
    <w:rsid w:val="00F348DB"/>
    <w:rsid w:val="00F40D01"/>
    <w:rsid w:val="00F55A24"/>
    <w:rsid w:val="00F616D7"/>
    <w:rsid w:val="00F74546"/>
    <w:rsid w:val="00F76AEF"/>
    <w:rsid w:val="00F86389"/>
    <w:rsid w:val="00FB2AC7"/>
    <w:rsid w:val="00FC7B1E"/>
    <w:rsid w:val="00FE4F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F0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3CAA"/>
    <w:pPr>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
    <w:semiHidden/>
    <w:unhideWhenUsed/>
    <w:qFormat/>
    <w:rsid w:val="00DF67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3B6CA9"/>
    <w:pPr>
      <w:framePr w:w="7920" w:h="1980" w:hRule="exact" w:hSpace="141" w:wrap="auto" w:hAnchor="page" w:xAlign="center" w:yAlign="bottom"/>
      <w:ind w:left="2880"/>
    </w:pPr>
    <w:rPr>
      <w:rFonts w:asciiTheme="majorHAnsi" w:eastAsiaTheme="majorEastAsia" w:hAnsiTheme="majorHAnsi" w:cstheme="majorBidi"/>
      <w:b/>
      <w:sz w:val="44"/>
    </w:rPr>
  </w:style>
  <w:style w:type="character" w:customStyle="1" w:styleId="Nadpis1Char">
    <w:name w:val="Nadpis 1 Char"/>
    <w:basedOn w:val="Standardnpsmoodstavce"/>
    <w:link w:val="Nadpis1"/>
    <w:uiPriority w:val="99"/>
    <w:rsid w:val="006B02A5"/>
    <w:rPr>
      <w:rFonts w:eastAsia="Times New Roman" w:cs="Times New Roman"/>
      <w:b/>
      <w:sz w:val="20"/>
      <w:szCs w:val="24"/>
      <w:lang w:eastAsia="cs-CZ"/>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rsid w:val="006B02A5"/>
    <w:rPr>
      <w:rFonts w:eastAsia="Times New Roman" w:cs="Times New Roman"/>
      <w:b/>
      <w:kern w:val="28"/>
      <w:sz w:val="32"/>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rsid w:val="006B02A5"/>
    <w:rPr>
      <w:rFonts w:ascii="Times New Roman" w:eastAsia="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unhideWhenUsed/>
    <w:rsid w:val="00E0461F"/>
    <w:pPr>
      <w:ind w:left="566" w:hanging="283"/>
      <w:contextualSpacing/>
    </w:pPr>
  </w:style>
  <w:style w:type="paragraph" w:styleId="Seznam3">
    <w:name w:val="List 3"/>
    <w:basedOn w:val="Normln"/>
    <w:uiPriority w:val="99"/>
    <w:semiHidden/>
    <w:unhideWhenUsed/>
    <w:rsid w:val="00E0461F"/>
    <w:pPr>
      <w:ind w:left="849" w:hanging="283"/>
      <w:contextualSpacing/>
    </w:pPr>
  </w:style>
  <w:style w:type="paragraph" w:styleId="Odstavecseseznamem">
    <w:name w:val="List Paragraph"/>
    <w:basedOn w:val="Normln"/>
    <w:uiPriority w:val="99"/>
    <w:qFormat/>
    <w:rsid w:val="00E0461F"/>
    <w:pPr>
      <w:ind w:left="708"/>
    </w:pPr>
  </w:style>
  <w:style w:type="paragraph" w:styleId="Zhlav">
    <w:name w:val="header"/>
    <w:basedOn w:val="Normln"/>
    <w:link w:val="ZhlavChar"/>
    <w:uiPriority w:val="99"/>
    <w:unhideWhenUsed/>
    <w:rsid w:val="006E7BB0"/>
    <w:pPr>
      <w:tabs>
        <w:tab w:val="center" w:pos="4536"/>
        <w:tab w:val="right" w:pos="9072"/>
      </w:tabs>
    </w:pPr>
  </w:style>
  <w:style w:type="character" w:customStyle="1" w:styleId="ZhlavChar">
    <w:name w:val="Záhlaví Char"/>
    <w:basedOn w:val="Standardnpsmoodstavce"/>
    <w:link w:val="Zhlav"/>
    <w:uiPriority w:val="99"/>
    <w:rsid w:val="006E7B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E7BB0"/>
    <w:pPr>
      <w:tabs>
        <w:tab w:val="center" w:pos="4536"/>
        <w:tab w:val="right" w:pos="9072"/>
      </w:tabs>
    </w:pPr>
  </w:style>
  <w:style w:type="character" w:customStyle="1" w:styleId="ZpatChar">
    <w:name w:val="Zápatí Char"/>
    <w:basedOn w:val="Standardnpsmoodstavce"/>
    <w:link w:val="Zpat"/>
    <w:uiPriority w:val="99"/>
    <w:rsid w:val="006E7BB0"/>
    <w:rPr>
      <w:rFonts w:ascii="Times New Roman" w:eastAsia="Times New Roman" w:hAnsi="Times New Roman" w:cs="Times New Roman"/>
      <w:sz w:val="24"/>
      <w:szCs w:val="24"/>
      <w:lang w:eastAsia="cs-CZ"/>
    </w:rPr>
  </w:style>
  <w:style w:type="paragraph" w:styleId="Pokraovnseznamu3">
    <w:name w:val="List Continue 3"/>
    <w:basedOn w:val="Normln"/>
    <w:uiPriority w:val="99"/>
    <w:semiHidden/>
    <w:unhideWhenUsed/>
    <w:rsid w:val="00BC37A8"/>
    <w:pPr>
      <w:spacing w:after="120"/>
      <w:ind w:left="849"/>
      <w:contextualSpacing/>
    </w:pPr>
  </w:style>
  <w:style w:type="character" w:styleId="Odkaznakoment">
    <w:name w:val="annotation reference"/>
    <w:basedOn w:val="Standardnpsmoodstavce"/>
    <w:uiPriority w:val="99"/>
    <w:semiHidden/>
    <w:unhideWhenUsed/>
    <w:rsid w:val="008A0FC9"/>
    <w:rPr>
      <w:sz w:val="16"/>
      <w:szCs w:val="16"/>
    </w:rPr>
  </w:style>
  <w:style w:type="paragraph" w:styleId="Textkomente">
    <w:name w:val="annotation text"/>
    <w:basedOn w:val="Normln"/>
    <w:link w:val="TextkomenteChar"/>
    <w:uiPriority w:val="99"/>
    <w:unhideWhenUsed/>
    <w:rsid w:val="008A0FC9"/>
    <w:rPr>
      <w:sz w:val="20"/>
      <w:szCs w:val="20"/>
    </w:rPr>
  </w:style>
  <w:style w:type="character" w:customStyle="1" w:styleId="TextkomenteChar">
    <w:name w:val="Text komentáře Char"/>
    <w:basedOn w:val="Standardnpsmoodstavce"/>
    <w:link w:val="Textkomente"/>
    <w:uiPriority w:val="99"/>
    <w:rsid w:val="008A0F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A0FC9"/>
    <w:rPr>
      <w:b/>
      <w:bCs/>
    </w:rPr>
  </w:style>
  <w:style w:type="character" w:customStyle="1" w:styleId="PedmtkomenteChar">
    <w:name w:val="Předmět komentáře Char"/>
    <w:basedOn w:val="TextkomenteChar"/>
    <w:link w:val="Pedmtkomente"/>
    <w:uiPriority w:val="99"/>
    <w:semiHidden/>
    <w:rsid w:val="008A0FC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rsid w:val="008A0FC9"/>
    <w:rPr>
      <w:rFonts w:ascii="Tahoma" w:eastAsia="Times New Roman"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lang w:eastAsia="cs-CZ"/>
    </w:rPr>
  </w:style>
  <w:style w:type="paragraph" w:customStyle="1" w:styleId="cislovani1">
    <w:name w:val="cislovani 1"/>
    <w:basedOn w:val="Normln"/>
    <w:next w:val="Normln"/>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customStyle="1" w:styleId="Nadpis7Char">
    <w:name w:val="Nadpis 7 Char"/>
    <w:basedOn w:val="Standardnpsmoodstavce"/>
    <w:link w:val="Nadpis7"/>
    <w:uiPriority w:val="9"/>
    <w:semiHidden/>
    <w:rsid w:val="00DF6793"/>
    <w:rPr>
      <w:rFonts w:asciiTheme="majorHAnsi" w:eastAsiaTheme="majorEastAsia" w:hAnsiTheme="majorHAnsi" w:cstheme="majorBidi"/>
      <w:i/>
      <w:iCs/>
      <w:color w:val="404040" w:themeColor="text1" w:themeTint="BF"/>
      <w:sz w:val="24"/>
      <w:szCs w:val="24"/>
      <w:lang w:eastAsia="cs-CZ"/>
    </w:rPr>
  </w:style>
  <w:style w:type="paragraph" w:customStyle="1" w:styleId="Default">
    <w:name w:val="Default"/>
    <w:rsid w:val="0005554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55521">
      <w:bodyDiv w:val="1"/>
      <w:marLeft w:val="0"/>
      <w:marRight w:val="0"/>
      <w:marTop w:val="0"/>
      <w:marBottom w:val="0"/>
      <w:divBdr>
        <w:top w:val="none" w:sz="0" w:space="0" w:color="auto"/>
        <w:left w:val="none" w:sz="0" w:space="0" w:color="auto"/>
        <w:bottom w:val="none" w:sz="0" w:space="0" w:color="auto"/>
        <w:right w:val="none" w:sz="0" w:space="0" w:color="auto"/>
      </w:divBdr>
      <w:divsChild>
        <w:div w:id="1335689533">
          <w:marLeft w:val="0"/>
          <w:marRight w:val="0"/>
          <w:marTop w:val="0"/>
          <w:marBottom w:val="0"/>
          <w:divBdr>
            <w:top w:val="none" w:sz="0" w:space="0" w:color="auto"/>
            <w:left w:val="none" w:sz="0" w:space="0" w:color="auto"/>
            <w:bottom w:val="none" w:sz="0" w:space="0" w:color="auto"/>
            <w:right w:val="none" w:sz="0" w:space="0" w:color="auto"/>
          </w:divBdr>
          <w:divsChild>
            <w:div w:id="1608007503">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953096830">
      <w:bodyDiv w:val="1"/>
      <w:marLeft w:val="0"/>
      <w:marRight w:val="0"/>
      <w:marTop w:val="0"/>
      <w:marBottom w:val="0"/>
      <w:divBdr>
        <w:top w:val="none" w:sz="0" w:space="0" w:color="auto"/>
        <w:left w:val="none" w:sz="0" w:space="0" w:color="auto"/>
        <w:bottom w:val="none" w:sz="0" w:space="0" w:color="auto"/>
        <w:right w:val="none" w:sz="0" w:space="0" w:color="auto"/>
      </w:divBdr>
      <w:divsChild>
        <w:div w:id="1879203374">
          <w:marLeft w:val="0"/>
          <w:marRight w:val="0"/>
          <w:marTop w:val="0"/>
          <w:marBottom w:val="0"/>
          <w:divBdr>
            <w:top w:val="none" w:sz="0" w:space="0" w:color="auto"/>
            <w:left w:val="none" w:sz="0" w:space="0" w:color="auto"/>
            <w:bottom w:val="none" w:sz="0" w:space="0" w:color="auto"/>
            <w:right w:val="none" w:sz="0" w:space="0" w:color="auto"/>
          </w:divBdr>
          <w:divsChild>
            <w:div w:id="613483947">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6076</Words>
  <Characters>35849</Characters>
  <Application>Microsoft Office Word</Application>
  <DocSecurity>4</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2019-06-10T13:23:00Z</dcterms:created>
  <dcterms:modified xsi:type="dcterms:W3CDTF">2019-06-10T13:23:00Z</dcterms:modified>
</cp:coreProperties>
</file>