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4FB9B0BA" w:rsidR="005B0C12" w:rsidRPr="00031553" w:rsidRDefault="006E6394" w:rsidP="005B0C12">
      <w:pPr>
        <w:pStyle w:val="Titulka"/>
        <w:widowControl w:val="0"/>
        <w:rPr>
          <w:sz w:val="32"/>
        </w:rPr>
      </w:pPr>
      <w:r w:rsidRPr="0007736B">
        <w:rPr>
          <w:sz w:val="32"/>
        </w:rPr>
        <w:t>TBA Plastové obaly s.r.o.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12393291" w:rsidR="005B0C12" w:rsidRPr="006E6394" w:rsidRDefault="006E6394" w:rsidP="005B0C12">
      <w:pPr>
        <w:widowControl w:val="0"/>
        <w:jc w:val="center"/>
        <w:rPr>
          <w:b/>
          <w:sz w:val="32"/>
        </w:rPr>
      </w:pPr>
      <w:r w:rsidRPr="006E6394">
        <w:rPr>
          <w:b/>
          <w:sz w:val="32"/>
        </w:rPr>
        <w:t xml:space="preserve">Ing. Lukáš </w:t>
      </w:r>
      <w:proofErr w:type="spellStart"/>
      <w:r w:rsidRPr="006E6394">
        <w:rPr>
          <w:b/>
          <w:sz w:val="32"/>
        </w:rPr>
        <w:t>Hasala</w:t>
      </w:r>
      <w:proofErr w:type="spellEnd"/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6A204C46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E64878">
        <w:rPr>
          <w:sz w:val="26"/>
          <w:szCs w:val="26"/>
        </w:rPr>
        <w:t xml:space="preserve"> </w:t>
      </w:r>
      <w:r w:rsidR="006E6394">
        <w:rPr>
          <w:sz w:val="26"/>
          <w:szCs w:val="26"/>
        </w:rPr>
        <w:t>125/2019/04D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56C27E6A" w14:textId="584C5075" w:rsidR="00520BF4" w:rsidRDefault="003C0FD2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TBA Plastové obaly s.r.o.</w:t>
      </w:r>
    </w:p>
    <w:p w14:paraId="32F56F1B" w14:textId="77777777" w:rsidR="00F76ACB" w:rsidRDefault="00F76ACB" w:rsidP="00151697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41993A1B" w14:textId="77777777" w:rsidR="003C0FD2" w:rsidRPr="00C8393C" w:rsidRDefault="003C0FD2" w:rsidP="003C0FD2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 xml:space="preserve">sídlem </w:t>
      </w:r>
      <w:r w:rsidRPr="0007736B">
        <w:t>Věž - Leština 45, PSČ 580</w:t>
      </w:r>
      <w:r>
        <w:t xml:space="preserve"> </w:t>
      </w:r>
      <w:r w:rsidRPr="0007736B">
        <w:t>01</w:t>
      </w:r>
      <w:r>
        <w:t xml:space="preserve">, IČO: </w:t>
      </w:r>
      <w:r w:rsidRPr="00280E15">
        <w:rPr>
          <w:szCs w:val="22"/>
        </w:rPr>
        <w:t>27518949, DIČ:</w:t>
      </w:r>
      <w:r w:rsidRPr="00684512">
        <w:rPr>
          <w:szCs w:val="22"/>
        </w:rPr>
        <w:t xml:space="preserve"> CZ</w:t>
      </w:r>
      <w:r w:rsidRPr="00280E15">
        <w:rPr>
          <w:szCs w:val="22"/>
        </w:rPr>
        <w:t>27518949</w:t>
      </w:r>
      <w:r>
        <w:rPr>
          <w:szCs w:val="22"/>
        </w:rPr>
        <w:t>,</w:t>
      </w:r>
    </w:p>
    <w:p w14:paraId="7861304F" w14:textId="2E56FB2C" w:rsidR="00F76ACB" w:rsidRDefault="003C0FD2" w:rsidP="003C0FD2">
      <w:pPr>
        <w:pStyle w:val="Text11"/>
        <w:keepNext w:val="0"/>
      </w:pPr>
      <w:r>
        <w:rPr>
          <w:szCs w:val="22"/>
        </w:rPr>
        <w:t>zapsaná v obchodním rejstříku vedeném u Krajského soudu v Hradci Králové, oddíl C</w:t>
      </w:r>
      <w:r>
        <w:t xml:space="preserve">, </w:t>
      </w:r>
      <w:r>
        <w:rPr>
          <w:szCs w:val="22"/>
        </w:rPr>
        <w:t>vložka 23760</w:t>
      </w:r>
      <w:r w:rsidR="00F76ACB" w:rsidRPr="005670B3">
        <w:t xml:space="preserve"> 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769C87DA" w:rsidR="00520BF4" w:rsidRPr="00031553" w:rsidRDefault="00ED68C8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 xml:space="preserve">Ing. Lukáš </w:t>
      </w:r>
      <w:proofErr w:type="spellStart"/>
      <w:r>
        <w:rPr>
          <w:b/>
        </w:rPr>
        <w:t>Hasala</w:t>
      </w:r>
      <w:proofErr w:type="spellEnd"/>
    </w:p>
    <w:p w14:paraId="3DB4E0A8" w14:textId="196D4259" w:rsidR="00151697" w:rsidRDefault="00151697" w:rsidP="00151697">
      <w:pPr>
        <w:jc w:val="left"/>
      </w:pPr>
      <w:r>
        <w:t xml:space="preserve">          </w:t>
      </w:r>
      <w:r w:rsidRPr="002776BF">
        <w:t>se sídlem</w:t>
      </w:r>
      <w:r>
        <w:t xml:space="preserve"> </w:t>
      </w:r>
      <w:r w:rsidR="006A11B0" w:rsidRPr="006A11B0">
        <w:t>Traplice 262, PSČ 687 04</w:t>
      </w:r>
      <w:r>
        <w:t xml:space="preserve">,  IČO: </w:t>
      </w:r>
      <w:r w:rsidR="006A11B0" w:rsidRPr="006A11B0">
        <w:t>88774627</w:t>
      </w:r>
    </w:p>
    <w:p w14:paraId="5F1B703C" w14:textId="11942787" w:rsidR="00151697" w:rsidRDefault="006E35E9" w:rsidP="00151697">
      <w:pPr>
        <w:pStyle w:val="Text11"/>
        <w:keepNext w:val="0"/>
      </w:pPr>
      <w:r>
        <w:rPr>
          <w:szCs w:val="22"/>
        </w:rPr>
        <w:t xml:space="preserve">Fyzická osoba podnikající dle živnostenského zákona nezapsaná v obchodním </w:t>
      </w:r>
      <w:r w:rsidR="00193A7D">
        <w:rPr>
          <w:szCs w:val="22"/>
        </w:rPr>
        <w:t>rejstříku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30D17532" w14:textId="77777777" w:rsidR="006C779F" w:rsidRDefault="006C779F" w:rsidP="006C779F">
      <w:pPr>
        <w:pStyle w:val="Smluvnistranypreambule"/>
        <w:keepNext/>
        <w:spacing w:before="240"/>
        <w:contextualSpacing/>
      </w:pPr>
    </w:p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3C81B553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791FBC">
        <w:rPr>
          <w:lang w:val="en-US"/>
        </w:rPr>
        <w:t>100.000,-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791FBC" w:rsidRPr="00791FBC">
        <w:rPr>
          <w:i/>
        </w:rPr>
        <w:t xml:space="preserve">sto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7FD04206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520253">
        <w:rPr>
          <w:b/>
        </w:rPr>
        <w:t>TBA Plastové obaly s.r.o.</w:t>
      </w:r>
    </w:p>
    <w:p w14:paraId="6701B9A4" w14:textId="17958DE8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 k rukám:</w:t>
      </w:r>
      <w:r>
        <w:tab/>
        <w:t xml:space="preserve">  </w:t>
      </w:r>
      <w:r w:rsidR="00520253">
        <w:t>Petr Kříž, jednatel</w:t>
      </w:r>
    </w:p>
    <w:p w14:paraId="32FC1A1A" w14:textId="57E2898A" w:rsidR="00916846" w:rsidRDefault="00916846" w:rsidP="00542FA9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          </w:t>
      </w:r>
      <w:r w:rsidR="00D40FEF">
        <w:t xml:space="preserve"> </w:t>
      </w:r>
      <w:r w:rsidR="00D40FEF" w:rsidRPr="0007736B">
        <w:t>Věž - Leština 45, PSČ 580</w:t>
      </w:r>
      <w:r w:rsidR="00D40FEF">
        <w:t xml:space="preserve"> </w:t>
      </w:r>
      <w:r w:rsidR="00D40FEF" w:rsidRPr="0007736B">
        <w:t>01</w:t>
      </w:r>
    </w:p>
    <w:p w14:paraId="483BAF9B" w14:textId="3A85C481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r w:rsidR="00542FA9" w:rsidRPr="00A14FDD">
        <w:tab/>
      </w:r>
      <w:r>
        <w:t xml:space="preserve">  </w:t>
      </w:r>
      <w:r w:rsidR="00D40FEF">
        <w:t>petr.kriz@tbaplast.cz</w:t>
      </w:r>
    </w:p>
    <w:p w14:paraId="34CC9DC8" w14:textId="5068BDD5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D40FEF" w:rsidRPr="00D40FEF">
        <w:t>rqe6fk9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3835F586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520253">
        <w:rPr>
          <w:b/>
        </w:rPr>
        <w:t xml:space="preserve">Ing. Lukáš </w:t>
      </w:r>
      <w:proofErr w:type="spellStart"/>
      <w:r w:rsidR="00520253">
        <w:rPr>
          <w:b/>
        </w:rPr>
        <w:t>Hasala</w:t>
      </w:r>
      <w:proofErr w:type="spellEnd"/>
      <w:r w:rsidR="00916846">
        <w:br/>
      </w:r>
      <w:r>
        <w:t xml:space="preserve">   k rukám:</w:t>
      </w:r>
      <w:r>
        <w:tab/>
      </w:r>
      <w:r w:rsidR="00520253" w:rsidRPr="00520253">
        <w:t xml:space="preserve">Ing. Lukáš </w:t>
      </w:r>
      <w:proofErr w:type="spellStart"/>
      <w:r w:rsidR="00520253" w:rsidRPr="00520253">
        <w:t>Hasala</w:t>
      </w:r>
      <w:proofErr w:type="spellEnd"/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520253" w:rsidRPr="006A11B0">
        <w:t>Traplice 262, PSČ 687 04</w:t>
      </w:r>
    </w:p>
    <w:p w14:paraId="3EC47DD8" w14:textId="7A56D79B" w:rsidR="005648C4" w:rsidRPr="00A14FDD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520253" w:rsidRPr="00520253">
        <w:t>lukas.hasala@gmail.com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3233C454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A04D81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4BBD2F1E" w:rsidR="00EC7823" w:rsidRPr="00031553" w:rsidRDefault="00ED68C8" w:rsidP="003D3EFE">
            <w:pPr>
              <w:jc w:val="left"/>
              <w:rPr>
                <w:b/>
              </w:rPr>
            </w:pPr>
            <w:r>
              <w:rPr>
                <w:b/>
              </w:rPr>
              <w:t>TBA Plastové obaly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6D7E584F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ED68C8">
              <w:t>Leština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723FA415" w:rsidR="00EC7823" w:rsidRPr="00A14FDD" w:rsidRDefault="00EC7823" w:rsidP="003D3EFE">
            <w:r w:rsidRPr="00A14FDD">
              <w:t xml:space="preserve">Jméno: </w:t>
            </w:r>
            <w:r w:rsidR="00ED68C8">
              <w:rPr>
                <w:bCs/>
                <w:szCs w:val="22"/>
              </w:rPr>
              <w:t>Petr Kříž</w:t>
            </w:r>
          </w:p>
          <w:p w14:paraId="5EE6E154" w14:textId="3EDA3C7B" w:rsidR="00EC7823" w:rsidRPr="00031553" w:rsidRDefault="00EC7823" w:rsidP="00270C2B">
            <w:r w:rsidRPr="00A14FDD">
              <w:t xml:space="preserve">Funkce: </w:t>
            </w:r>
            <w:r w:rsidR="00ED68C8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27A9D43B" w:rsidR="005648C4" w:rsidRPr="00031553" w:rsidRDefault="00ED68C8" w:rsidP="005648C4">
            <w:pPr>
              <w:jc w:val="left"/>
              <w:rPr>
                <w:b/>
              </w:rPr>
            </w:pPr>
            <w:r>
              <w:rPr>
                <w:b/>
              </w:rPr>
              <w:t xml:space="preserve">Ing. Lukáš </w:t>
            </w:r>
            <w:proofErr w:type="spellStart"/>
            <w:r>
              <w:rPr>
                <w:b/>
              </w:rPr>
              <w:t>Hasala</w:t>
            </w:r>
            <w:proofErr w:type="spellEnd"/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11242665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ED68C8">
              <w:t>Traplice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14527AA9" w:rsidR="005648C4" w:rsidRPr="00A14FDD" w:rsidRDefault="005648C4" w:rsidP="003D3EFE">
            <w:r w:rsidRPr="00A14FDD">
              <w:t xml:space="preserve">Jméno: </w:t>
            </w:r>
            <w:r w:rsidR="00ED68C8">
              <w:rPr>
                <w:bCs/>
                <w:szCs w:val="22"/>
              </w:rPr>
              <w:t xml:space="preserve">Ing. Lukáš </w:t>
            </w:r>
            <w:proofErr w:type="spellStart"/>
            <w:r w:rsidR="00ED68C8">
              <w:rPr>
                <w:bCs/>
                <w:szCs w:val="22"/>
              </w:rPr>
              <w:t>Hasala</w:t>
            </w:r>
            <w:proofErr w:type="spellEnd"/>
          </w:p>
          <w:p w14:paraId="762B3B36" w14:textId="7E3E4F36" w:rsidR="005648C4" w:rsidRPr="00031553" w:rsidRDefault="00270C2B" w:rsidP="005648C4">
            <w:r>
              <w:t>Funkce: d</w:t>
            </w:r>
            <w:r>
              <w:rPr>
                <w:bCs/>
                <w:szCs w:val="22"/>
              </w:rPr>
              <w:t>esignér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4BF1FB" w14:textId="77777777" w:rsidR="004437F0" w:rsidRPr="004437F0" w:rsidRDefault="004437F0" w:rsidP="008A5AA9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</w:pPr>
      <w:r w:rsidRPr="004437F0">
        <w:rPr>
          <w:bCs w:val="0"/>
        </w:rPr>
        <w:t>specifikace výrobku</w:t>
      </w:r>
    </w:p>
    <w:p w14:paraId="39026D84" w14:textId="2BE60E9F" w:rsidR="000365B6" w:rsidRPr="000365B6" w:rsidRDefault="000365B6" w:rsidP="000365B6">
      <w:pPr>
        <w:pStyle w:val="Bezmezer"/>
      </w:pPr>
      <w:r w:rsidRPr="000365B6">
        <w:t>Název řady výrobků: Regálové a skladovací boxy</w:t>
      </w:r>
    </w:p>
    <w:p w14:paraId="33CBA7F4" w14:textId="77777777" w:rsidR="000365B6" w:rsidRPr="000365B6" w:rsidRDefault="000365B6" w:rsidP="000365B6">
      <w:pPr>
        <w:pStyle w:val="Bezmezer"/>
      </w:pPr>
    </w:p>
    <w:p w14:paraId="2DBF75C2" w14:textId="3E373AFB" w:rsidR="000365B6" w:rsidRPr="000365B6" w:rsidRDefault="000365B6" w:rsidP="005E6724">
      <w:pPr>
        <w:pStyle w:val="Bezmezer"/>
        <w:spacing w:after="120"/>
      </w:pPr>
      <w:r w:rsidRPr="000365B6">
        <w:t>Regálové a skladovací boxy (ALC) jsou velmi odolné plastové přepravky, které se vyz</w:t>
      </w:r>
      <w:r w:rsidR="00A42847">
        <w:t xml:space="preserve">načují velmi dobrou </w:t>
      </w:r>
      <w:proofErr w:type="spellStart"/>
      <w:r w:rsidR="00A42847">
        <w:t>stohovatelností</w:t>
      </w:r>
      <w:proofErr w:type="spellEnd"/>
      <w:r w:rsidRPr="000365B6">
        <w:t xml:space="preserve"> při uzavření víkem, tak i dobrou skladovatelností s otevřeným víkem (do sebe). ALC přepravky jsou vybavené po stranách madlem pro snadnou manipulaci.</w:t>
      </w:r>
      <w:bookmarkStart w:id="20" w:name="_GoBack"/>
      <w:bookmarkEnd w:id="20"/>
    </w:p>
    <w:p w14:paraId="75CD9661" w14:textId="1B748821" w:rsidR="00651B22" w:rsidRDefault="000365B6" w:rsidP="000365B6">
      <w:pPr>
        <w:pStyle w:val="Bezmezer"/>
        <w:rPr>
          <w:color w:val="FF0000"/>
        </w:rPr>
      </w:pPr>
      <w:r w:rsidRPr="000365B6">
        <w:t>ALC přepravky nacházejí své uplatnění především ve farmaceutickém průmyslu, v oblasti cenných zásilek a při distribuci elektronických součástek. ALC přepravky se mohou zaplombovat a stáhnout vázací páskou.</w:t>
      </w:r>
      <w:r w:rsidR="00651B22">
        <w:rPr>
          <w:color w:val="FF0000"/>
        </w:rPr>
        <w:t xml:space="preserve"> </w:t>
      </w:r>
    </w:p>
    <w:p w14:paraId="792D687C" w14:textId="6C15092A" w:rsidR="000365B6" w:rsidRPr="000365B6" w:rsidRDefault="000365B6" w:rsidP="000365B6">
      <w:pPr>
        <w:pStyle w:val="Bezmezer"/>
      </w:pPr>
    </w:p>
    <w:p w14:paraId="1FF27B9F" w14:textId="77777777" w:rsidR="000365B6" w:rsidRPr="000365B6" w:rsidRDefault="000365B6" w:rsidP="000365B6">
      <w:pPr>
        <w:pStyle w:val="Bezmezer"/>
      </w:pPr>
      <w:r w:rsidRPr="000365B6">
        <w:t>Specifikace:</w:t>
      </w:r>
    </w:p>
    <w:p w14:paraId="347D4A9E" w14:textId="77777777" w:rsidR="000365B6" w:rsidRPr="000365B6" w:rsidRDefault="000365B6" w:rsidP="000365B6">
      <w:pPr>
        <w:pStyle w:val="Bezmezer"/>
      </w:pPr>
      <w:r w:rsidRPr="000365B6">
        <w:t>- ALC přepravky budou označené popisem a logem.</w:t>
      </w:r>
    </w:p>
    <w:p w14:paraId="45A470A8" w14:textId="77777777" w:rsidR="000365B6" w:rsidRPr="000365B6" w:rsidRDefault="000365B6" w:rsidP="000365B6">
      <w:pPr>
        <w:pStyle w:val="Bezmezer"/>
      </w:pPr>
      <w:r w:rsidRPr="000365B6">
        <w:t>- Všechny popisy budou řešeny výměnnými vložkami ve formě.</w:t>
      </w:r>
    </w:p>
    <w:p w14:paraId="5082AE07" w14:textId="77777777" w:rsidR="000365B6" w:rsidRPr="000365B6" w:rsidRDefault="000365B6" w:rsidP="000365B6">
      <w:pPr>
        <w:pStyle w:val="Bezmezer"/>
      </w:pPr>
      <w:r w:rsidRPr="000365B6">
        <w:t>- Materiál výrobku bude PP kopolymer.</w:t>
      </w:r>
    </w:p>
    <w:p w14:paraId="405B29F2" w14:textId="77777777" w:rsidR="000365B6" w:rsidRPr="000365B6" w:rsidRDefault="000365B6" w:rsidP="000365B6">
      <w:pPr>
        <w:pStyle w:val="Bezmezer"/>
      </w:pPr>
      <w:r w:rsidRPr="000365B6">
        <w:t>- Přepravky budou stohovatelné s otevřeným i zavřeným víkem</w:t>
      </w:r>
    </w:p>
    <w:p w14:paraId="0464F5DF" w14:textId="77777777" w:rsidR="000365B6" w:rsidRPr="000365B6" w:rsidRDefault="000365B6" w:rsidP="000365B6">
      <w:pPr>
        <w:pStyle w:val="Bezmezer"/>
      </w:pPr>
      <w:r w:rsidRPr="000365B6">
        <w:t>- Víko bude ze dvou dílů.</w:t>
      </w:r>
    </w:p>
    <w:p w14:paraId="30390E08" w14:textId="77777777" w:rsidR="000365B6" w:rsidRPr="000365B6" w:rsidRDefault="000365B6" w:rsidP="000365B6">
      <w:pPr>
        <w:pStyle w:val="Bezmezer"/>
      </w:pPr>
      <w:r w:rsidRPr="000365B6">
        <w:t>- Materiál výrobku bude PP kopolymer.</w:t>
      </w:r>
    </w:p>
    <w:p w14:paraId="17DC0E38" w14:textId="77777777" w:rsidR="000365B6" w:rsidRPr="000365B6" w:rsidRDefault="000365B6" w:rsidP="000365B6">
      <w:pPr>
        <w:pStyle w:val="Bezmezer"/>
      </w:pPr>
    </w:p>
    <w:p w14:paraId="701A2E7E" w14:textId="77777777" w:rsidR="000365B6" w:rsidRPr="000365B6" w:rsidRDefault="000365B6" w:rsidP="000365B6">
      <w:pPr>
        <w:pStyle w:val="Bezmezer"/>
      </w:pPr>
      <w:r w:rsidRPr="000365B6">
        <w:t>Typy produktů:</w:t>
      </w:r>
    </w:p>
    <w:p w14:paraId="377681CC" w14:textId="77777777" w:rsidR="000365B6" w:rsidRPr="000365B6" w:rsidRDefault="000365B6" w:rsidP="000365B6">
      <w:pPr>
        <w:pStyle w:val="Bezmezer"/>
      </w:pPr>
      <w:r w:rsidRPr="000365B6">
        <w:t>- ALC přepravka 600x400x220mm (</w:t>
      </w:r>
      <w:proofErr w:type="spellStart"/>
      <w:r w:rsidRPr="000365B6">
        <w:t>dxšxv</w:t>
      </w:r>
      <w:proofErr w:type="spellEnd"/>
      <w:r w:rsidRPr="000365B6">
        <w:t>)</w:t>
      </w:r>
    </w:p>
    <w:p w14:paraId="585E49D9" w14:textId="77777777" w:rsidR="000365B6" w:rsidRPr="000365B6" w:rsidRDefault="000365B6" w:rsidP="000365B6">
      <w:pPr>
        <w:pStyle w:val="Bezmezer"/>
      </w:pPr>
      <w:r w:rsidRPr="000365B6">
        <w:t>- ALC přepravka 600x400x270mm (</w:t>
      </w:r>
      <w:proofErr w:type="spellStart"/>
      <w:r w:rsidRPr="000365B6">
        <w:t>dxšxv</w:t>
      </w:r>
      <w:proofErr w:type="spellEnd"/>
      <w:r w:rsidRPr="000365B6">
        <w:t>)</w:t>
      </w:r>
    </w:p>
    <w:p w14:paraId="3443E266" w14:textId="77777777" w:rsidR="000365B6" w:rsidRPr="000365B6" w:rsidRDefault="000365B6" w:rsidP="000365B6">
      <w:pPr>
        <w:pStyle w:val="Bezmezer"/>
      </w:pPr>
      <w:r w:rsidRPr="000365B6">
        <w:t>- ALC přepravka 600x400x320mm (</w:t>
      </w:r>
      <w:proofErr w:type="spellStart"/>
      <w:r w:rsidRPr="000365B6">
        <w:t>dxšxv</w:t>
      </w:r>
      <w:proofErr w:type="spellEnd"/>
      <w:r w:rsidRPr="000365B6">
        <w:t>)</w:t>
      </w:r>
    </w:p>
    <w:p w14:paraId="2B51315B" w14:textId="77777777" w:rsidR="000365B6" w:rsidRPr="000365B6" w:rsidRDefault="000365B6" w:rsidP="000365B6">
      <w:pPr>
        <w:pStyle w:val="Bezmezer"/>
      </w:pPr>
      <w:r w:rsidRPr="000365B6">
        <w:t>- ALC přepravka 600x400x420mm (</w:t>
      </w:r>
      <w:proofErr w:type="spellStart"/>
      <w:r w:rsidRPr="000365B6">
        <w:t>dxšxv</w:t>
      </w:r>
      <w:proofErr w:type="spellEnd"/>
      <w:r w:rsidRPr="000365B6">
        <w:t>)</w:t>
      </w:r>
    </w:p>
    <w:p w14:paraId="64DF42C7" w14:textId="77777777" w:rsidR="000365B6" w:rsidRPr="000365B6" w:rsidRDefault="000365B6" w:rsidP="000365B6">
      <w:pPr>
        <w:pStyle w:val="Bezmezer"/>
      </w:pPr>
      <w:r w:rsidRPr="000365B6">
        <w:t>- ALC víko - dolní + horní</w:t>
      </w:r>
    </w:p>
    <w:p w14:paraId="7E0D9075" w14:textId="6411BA83" w:rsidR="000365B6" w:rsidRPr="000365B6" w:rsidRDefault="000365B6" w:rsidP="000365B6">
      <w:pPr>
        <w:pStyle w:val="Bezmezer"/>
      </w:pPr>
      <w:r w:rsidRPr="000365B6">
        <w:t>- ALC pant + lišta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7F41A315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B353EF" w:rsidRPr="00651B22">
        <w:t>regálových a skladovacích boxů</w:t>
      </w:r>
      <w:r>
        <w:rPr>
          <w:lang w:val="en-US"/>
        </w:rPr>
        <w:t xml:space="preserve"> </w:t>
      </w:r>
      <w:r>
        <w:t xml:space="preserve">Příjemce zvýhodněné služby </w:t>
      </w:r>
      <w:r w:rsidR="008B6A0F" w:rsidRPr="008B6A0F">
        <w:t xml:space="preserve">TBA Plastové obaly s.r.o. </w:t>
      </w:r>
      <w:r>
        <w:t xml:space="preserve">a konkurenční </w:t>
      </w:r>
      <w:proofErr w:type="spellStart"/>
      <w:r>
        <w:t>benchmarking</w:t>
      </w:r>
      <w:proofErr w:type="spellEnd"/>
      <w:r>
        <w:t>;</w:t>
      </w:r>
    </w:p>
    <w:p w14:paraId="3D75B113" w14:textId="2E987489" w:rsidR="004437F0" w:rsidRDefault="004437F0" w:rsidP="00651B22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651B22" w:rsidRPr="00651B22">
        <w:t>nové řady regálových a skladovacích boxů</w:t>
      </w:r>
      <w:r w:rsidRPr="00DC194A">
        <w:t xml:space="preserve"> </w:t>
      </w:r>
      <w:r>
        <w:t>na základě provedené analýzy dle bodu (a) výš</w:t>
      </w:r>
      <w:r w:rsidR="008A5AA9">
        <w:t>e – předložení minimálně 3 skic;</w:t>
      </w:r>
    </w:p>
    <w:p w14:paraId="671701B0" w14:textId="5A4DE311" w:rsidR="004437F0" w:rsidRPr="00DC194A" w:rsidRDefault="004437F0" w:rsidP="00651B22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</w:t>
      </w:r>
      <w:r w:rsidR="00651B22" w:rsidRPr="00651B22">
        <w:t>nové řady regálových a skladovacích boxů</w:t>
      </w:r>
      <w:r w:rsidRPr="00DC194A">
        <w:t xml:space="preserve">; </w:t>
      </w:r>
    </w:p>
    <w:p w14:paraId="78A8AA54" w14:textId="088EF444" w:rsidR="004437F0" w:rsidRDefault="004437F0" w:rsidP="00651B22">
      <w:pPr>
        <w:pStyle w:val="Claneka"/>
        <w:numPr>
          <w:ilvl w:val="2"/>
          <w:numId w:val="9"/>
        </w:numPr>
      </w:pPr>
      <w:r>
        <w:t xml:space="preserve">Rámcový harmonogram realizace </w:t>
      </w:r>
      <w:r w:rsidR="00651B22">
        <w:t xml:space="preserve">designu </w:t>
      </w:r>
      <w:r w:rsidR="00651B22" w:rsidRPr="00651B22">
        <w:t>nové řady regálových a skladovacích boxů</w:t>
      </w:r>
      <w:r w:rsidRPr="00DC194A">
        <w:t xml:space="preserve"> </w:t>
      </w:r>
      <w:r>
        <w:t>a jeho zavedení do výroby;</w:t>
      </w:r>
    </w:p>
    <w:p w14:paraId="799B6035" w14:textId="20532D3F" w:rsidR="004437F0" w:rsidRDefault="004437F0" w:rsidP="00651B22">
      <w:pPr>
        <w:pStyle w:val="Claneka"/>
        <w:numPr>
          <w:ilvl w:val="2"/>
          <w:numId w:val="9"/>
        </w:numPr>
      </w:pPr>
      <w:r>
        <w:t>Finanční analýz</w:t>
      </w:r>
      <w:r w:rsidR="00B353EF">
        <w:t>a</w:t>
      </w:r>
      <w:r>
        <w:t xml:space="preserve"> nákladů na </w:t>
      </w:r>
      <w:r w:rsidR="00651B22">
        <w:t>návrh designu nové</w:t>
      </w:r>
      <w:r w:rsidR="00651B22" w:rsidRPr="00651B22">
        <w:t xml:space="preserve"> řady regálových a skladovacích boxů </w:t>
      </w:r>
      <w:r>
        <w:t xml:space="preserve">Příjemce zvýhodněné služby </w:t>
      </w:r>
      <w:r w:rsidR="008B6A0F" w:rsidRPr="008B6A0F">
        <w:t>TBA Plastové obaly s.r.o</w:t>
      </w:r>
      <w:r>
        <w:t>;</w:t>
      </w:r>
    </w:p>
    <w:p w14:paraId="58C6CFA8" w14:textId="34B9D927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="000365B6">
        <w:t xml:space="preserve">3D modelu a </w:t>
      </w:r>
      <w:r w:rsidR="008B6A0F">
        <w:t>p</w:t>
      </w:r>
      <w:r w:rsidRPr="00A25979">
        <w:t xml:space="preserve">očítačové vizualizace </w:t>
      </w:r>
      <w:r w:rsidRPr="00031553">
        <w:t>nového designu</w:t>
      </w:r>
      <w:r>
        <w:t xml:space="preserve"> </w:t>
      </w:r>
      <w:r w:rsidR="00651B22" w:rsidRPr="00651B22">
        <w:t>regálových a skladovacích boxů</w:t>
      </w:r>
      <w:r w:rsidR="004437F0" w:rsidRPr="00DC194A">
        <w:t>;</w:t>
      </w:r>
    </w:p>
    <w:p w14:paraId="5E194A5A" w14:textId="71F5ED3E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BF113D">
        <w:t>nové</w:t>
      </w:r>
      <w:r w:rsidR="00BF113D" w:rsidRPr="00651B22">
        <w:t xml:space="preserve"> řady regálových a skladovacích boxů</w:t>
      </w:r>
      <w:r w:rsidR="00BF113D">
        <w:t xml:space="preserve"> </w:t>
      </w:r>
      <w:r>
        <w:t>do praxe (tzn. spolupráce Designéra při výrobě prototypu).</w:t>
      </w:r>
    </w:p>
    <w:sectPr w:rsidR="004437F0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15912" w14:textId="77777777" w:rsidR="00673392" w:rsidRDefault="00673392" w:rsidP="00520BF4">
      <w:pPr>
        <w:spacing w:before="0" w:after="0"/>
      </w:pPr>
      <w:r>
        <w:separator/>
      </w:r>
    </w:p>
  </w:endnote>
  <w:endnote w:type="continuationSeparator" w:id="0">
    <w:p w14:paraId="41191E2D" w14:textId="77777777" w:rsidR="00673392" w:rsidRDefault="00673392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3297F5D3" w:rsidR="00CA07FF" w:rsidRPr="002673F1" w:rsidRDefault="00CA07F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04D81">
          <w:rPr>
            <w:rFonts w:asciiTheme="minorHAnsi" w:hAnsiTheme="minorHAnsi" w:cstheme="minorHAnsi"/>
            <w:noProof/>
            <w:sz w:val="20"/>
            <w:szCs w:val="20"/>
          </w:rPr>
          <w:t>15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="002673F1"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CA07FF" w:rsidRDefault="00CA07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68814" w14:textId="77777777" w:rsidR="00673392" w:rsidRDefault="00673392" w:rsidP="00520BF4">
      <w:pPr>
        <w:spacing w:before="0" w:after="0"/>
      </w:pPr>
      <w:r>
        <w:separator/>
      </w:r>
    </w:p>
  </w:footnote>
  <w:footnote w:type="continuationSeparator" w:id="0">
    <w:p w14:paraId="04B83922" w14:textId="77777777" w:rsidR="00673392" w:rsidRDefault="00673392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76AF3" w:rsidRDefault="00A76AF3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365B6"/>
    <w:rsid w:val="00040C0A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0D3B02"/>
    <w:rsid w:val="000F505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51697"/>
    <w:rsid w:val="00174DD6"/>
    <w:rsid w:val="00186EA8"/>
    <w:rsid w:val="001937DF"/>
    <w:rsid w:val="00193A7D"/>
    <w:rsid w:val="001A7AB6"/>
    <w:rsid w:val="001D5223"/>
    <w:rsid w:val="001D6424"/>
    <w:rsid w:val="001D66D9"/>
    <w:rsid w:val="001E6F85"/>
    <w:rsid w:val="001F0B0B"/>
    <w:rsid w:val="0020391C"/>
    <w:rsid w:val="002476B9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C0A86"/>
    <w:rsid w:val="002C6A39"/>
    <w:rsid w:val="002E1A7E"/>
    <w:rsid w:val="0031459D"/>
    <w:rsid w:val="0031754B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0FD2"/>
    <w:rsid w:val="003C7868"/>
    <w:rsid w:val="003D2A8C"/>
    <w:rsid w:val="003D3EFE"/>
    <w:rsid w:val="00402B1F"/>
    <w:rsid w:val="0041266A"/>
    <w:rsid w:val="00422CEB"/>
    <w:rsid w:val="00441856"/>
    <w:rsid w:val="004437F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D28F5"/>
    <w:rsid w:val="004E1F08"/>
    <w:rsid w:val="004F31B9"/>
    <w:rsid w:val="00500D9B"/>
    <w:rsid w:val="005153B5"/>
    <w:rsid w:val="00516B80"/>
    <w:rsid w:val="005177BE"/>
    <w:rsid w:val="00520253"/>
    <w:rsid w:val="00520BF4"/>
    <w:rsid w:val="00534809"/>
    <w:rsid w:val="00542FA9"/>
    <w:rsid w:val="00556452"/>
    <w:rsid w:val="00557C5A"/>
    <w:rsid w:val="005648C4"/>
    <w:rsid w:val="005654FF"/>
    <w:rsid w:val="00570F86"/>
    <w:rsid w:val="0059235A"/>
    <w:rsid w:val="005A2F6A"/>
    <w:rsid w:val="005B0C12"/>
    <w:rsid w:val="005C6F5A"/>
    <w:rsid w:val="005D009A"/>
    <w:rsid w:val="005D4189"/>
    <w:rsid w:val="005E179F"/>
    <w:rsid w:val="005E6724"/>
    <w:rsid w:val="00606730"/>
    <w:rsid w:val="00611E36"/>
    <w:rsid w:val="00615DC6"/>
    <w:rsid w:val="006203D8"/>
    <w:rsid w:val="00624E15"/>
    <w:rsid w:val="0062774F"/>
    <w:rsid w:val="00644453"/>
    <w:rsid w:val="00645D93"/>
    <w:rsid w:val="00651B22"/>
    <w:rsid w:val="00652447"/>
    <w:rsid w:val="00660C7F"/>
    <w:rsid w:val="00673010"/>
    <w:rsid w:val="00673392"/>
    <w:rsid w:val="0067374F"/>
    <w:rsid w:val="006977C7"/>
    <w:rsid w:val="006A11B0"/>
    <w:rsid w:val="006B604E"/>
    <w:rsid w:val="006C2980"/>
    <w:rsid w:val="006C2FEB"/>
    <w:rsid w:val="006C779F"/>
    <w:rsid w:val="006E1BFB"/>
    <w:rsid w:val="006E35E9"/>
    <w:rsid w:val="006E5167"/>
    <w:rsid w:val="006E6394"/>
    <w:rsid w:val="006F1108"/>
    <w:rsid w:val="006F2E43"/>
    <w:rsid w:val="00700D78"/>
    <w:rsid w:val="0070175A"/>
    <w:rsid w:val="007026F3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91FBC"/>
    <w:rsid w:val="007974ED"/>
    <w:rsid w:val="007C4D42"/>
    <w:rsid w:val="007D3417"/>
    <w:rsid w:val="007D54C8"/>
    <w:rsid w:val="007E1C75"/>
    <w:rsid w:val="007E3BB7"/>
    <w:rsid w:val="007E5742"/>
    <w:rsid w:val="007E6934"/>
    <w:rsid w:val="007F206E"/>
    <w:rsid w:val="007F711F"/>
    <w:rsid w:val="00804A48"/>
    <w:rsid w:val="00804C80"/>
    <w:rsid w:val="008158A5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54F6"/>
    <w:rsid w:val="008970AE"/>
    <w:rsid w:val="008A5AA9"/>
    <w:rsid w:val="008B6A0F"/>
    <w:rsid w:val="008C077B"/>
    <w:rsid w:val="008D2408"/>
    <w:rsid w:val="008D76E1"/>
    <w:rsid w:val="008E049C"/>
    <w:rsid w:val="008E7CF1"/>
    <w:rsid w:val="00902118"/>
    <w:rsid w:val="009057BC"/>
    <w:rsid w:val="00906E81"/>
    <w:rsid w:val="009148CC"/>
    <w:rsid w:val="00916811"/>
    <w:rsid w:val="00916846"/>
    <w:rsid w:val="009239D7"/>
    <w:rsid w:val="00963617"/>
    <w:rsid w:val="009733F6"/>
    <w:rsid w:val="00981C18"/>
    <w:rsid w:val="009852FB"/>
    <w:rsid w:val="009B1E97"/>
    <w:rsid w:val="009C2C58"/>
    <w:rsid w:val="009E40EF"/>
    <w:rsid w:val="009F4A0E"/>
    <w:rsid w:val="009F7CD2"/>
    <w:rsid w:val="00A040D9"/>
    <w:rsid w:val="00A04D81"/>
    <w:rsid w:val="00A14FDD"/>
    <w:rsid w:val="00A175E0"/>
    <w:rsid w:val="00A22272"/>
    <w:rsid w:val="00A36438"/>
    <w:rsid w:val="00A42847"/>
    <w:rsid w:val="00A51DED"/>
    <w:rsid w:val="00A60CB9"/>
    <w:rsid w:val="00A76AF3"/>
    <w:rsid w:val="00A90162"/>
    <w:rsid w:val="00A92AD2"/>
    <w:rsid w:val="00AA1C24"/>
    <w:rsid w:val="00AA6570"/>
    <w:rsid w:val="00AD1487"/>
    <w:rsid w:val="00AD3D80"/>
    <w:rsid w:val="00AD3F4B"/>
    <w:rsid w:val="00B00C29"/>
    <w:rsid w:val="00B11C05"/>
    <w:rsid w:val="00B134CE"/>
    <w:rsid w:val="00B158D2"/>
    <w:rsid w:val="00B26BF4"/>
    <w:rsid w:val="00B30D60"/>
    <w:rsid w:val="00B353EF"/>
    <w:rsid w:val="00B55245"/>
    <w:rsid w:val="00B61595"/>
    <w:rsid w:val="00B80EC6"/>
    <w:rsid w:val="00B920CE"/>
    <w:rsid w:val="00BC4C13"/>
    <w:rsid w:val="00BC7964"/>
    <w:rsid w:val="00BD15F5"/>
    <w:rsid w:val="00BD2B57"/>
    <w:rsid w:val="00BF113D"/>
    <w:rsid w:val="00BF349A"/>
    <w:rsid w:val="00C0085A"/>
    <w:rsid w:val="00C01850"/>
    <w:rsid w:val="00C1413F"/>
    <w:rsid w:val="00C1580C"/>
    <w:rsid w:val="00C34652"/>
    <w:rsid w:val="00C47BD2"/>
    <w:rsid w:val="00C64E63"/>
    <w:rsid w:val="00C717D4"/>
    <w:rsid w:val="00CA07FF"/>
    <w:rsid w:val="00CA17A8"/>
    <w:rsid w:val="00CB4DC9"/>
    <w:rsid w:val="00CB77BF"/>
    <w:rsid w:val="00CC1611"/>
    <w:rsid w:val="00CC2F8A"/>
    <w:rsid w:val="00CE2D2C"/>
    <w:rsid w:val="00CE66A6"/>
    <w:rsid w:val="00D119D3"/>
    <w:rsid w:val="00D23E94"/>
    <w:rsid w:val="00D24DFB"/>
    <w:rsid w:val="00D270CB"/>
    <w:rsid w:val="00D271DB"/>
    <w:rsid w:val="00D37B72"/>
    <w:rsid w:val="00D40FEF"/>
    <w:rsid w:val="00D61A8E"/>
    <w:rsid w:val="00D656DC"/>
    <w:rsid w:val="00D87C9E"/>
    <w:rsid w:val="00DA39BB"/>
    <w:rsid w:val="00DA5EAA"/>
    <w:rsid w:val="00DB3ACF"/>
    <w:rsid w:val="00DC194A"/>
    <w:rsid w:val="00DC2629"/>
    <w:rsid w:val="00DD6A76"/>
    <w:rsid w:val="00DE6614"/>
    <w:rsid w:val="00DF79B3"/>
    <w:rsid w:val="00E00D17"/>
    <w:rsid w:val="00E021E6"/>
    <w:rsid w:val="00E10601"/>
    <w:rsid w:val="00E16360"/>
    <w:rsid w:val="00E22A14"/>
    <w:rsid w:val="00E25937"/>
    <w:rsid w:val="00E32589"/>
    <w:rsid w:val="00E330BA"/>
    <w:rsid w:val="00E57694"/>
    <w:rsid w:val="00E63A6B"/>
    <w:rsid w:val="00E64878"/>
    <w:rsid w:val="00E77789"/>
    <w:rsid w:val="00E82577"/>
    <w:rsid w:val="00E877BD"/>
    <w:rsid w:val="00EA415B"/>
    <w:rsid w:val="00EB03CD"/>
    <w:rsid w:val="00EB092B"/>
    <w:rsid w:val="00EC7823"/>
    <w:rsid w:val="00ED25DC"/>
    <w:rsid w:val="00ED68C8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4003F"/>
    <w:rsid w:val="00F56613"/>
    <w:rsid w:val="00F64D10"/>
    <w:rsid w:val="00F76ACB"/>
    <w:rsid w:val="00F92DB3"/>
    <w:rsid w:val="00F93561"/>
    <w:rsid w:val="00F93C11"/>
    <w:rsid w:val="00FB5655"/>
    <w:rsid w:val="00FC3EEC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3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2B5FA-1213-4656-8978-C22FAB22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16</Pages>
  <Words>6066</Words>
  <Characters>35791</Characters>
  <Application>Microsoft Office Word</Application>
  <DocSecurity>0</DocSecurity>
  <Lines>298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34</cp:revision>
  <cp:lastPrinted>2019-04-16T09:47:00Z</cp:lastPrinted>
  <dcterms:created xsi:type="dcterms:W3CDTF">2018-11-02T09:10:00Z</dcterms:created>
  <dcterms:modified xsi:type="dcterms:W3CDTF">2019-04-16T09:59:00Z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