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FAB3F" w14:textId="77777777" w:rsidR="004D2945" w:rsidRDefault="004D2945" w:rsidP="00635230">
      <w:pPr>
        <w:jc w:val="center"/>
        <w:rPr>
          <w:b/>
          <w:sz w:val="28"/>
          <w:szCs w:val="28"/>
        </w:rPr>
      </w:pPr>
      <w:r w:rsidRPr="004D2945">
        <w:rPr>
          <w:b/>
          <w:noProof/>
          <w:sz w:val="28"/>
          <w:szCs w:val="28"/>
        </w:rPr>
        <w:drawing>
          <wp:inline distT="0" distB="0" distL="0" distR="0" wp14:anchorId="29F0F70B" wp14:editId="1C423A9D">
            <wp:extent cx="1311910" cy="1693545"/>
            <wp:effectExtent l="19050" t="0" r="2540" b="0"/>
            <wp:docPr id="1" name="znak" descr="Logo Ústeckého k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" descr="Logo Ústeckého kraj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9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996802" w14:textId="77777777" w:rsidR="004D2945" w:rsidRDefault="004D2945" w:rsidP="00635230">
      <w:pPr>
        <w:jc w:val="center"/>
        <w:rPr>
          <w:b/>
          <w:sz w:val="28"/>
          <w:szCs w:val="28"/>
        </w:rPr>
      </w:pPr>
    </w:p>
    <w:p w14:paraId="0037B939" w14:textId="77777777" w:rsidR="00635230" w:rsidRPr="004D2945" w:rsidRDefault="00635230" w:rsidP="00635230">
      <w:pPr>
        <w:jc w:val="center"/>
        <w:rPr>
          <w:b/>
          <w:sz w:val="32"/>
          <w:szCs w:val="32"/>
        </w:rPr>
      </w:pPr>
      <w:r w:rsidRPr="004D2945">
        <w:rPr>
          <w:b/>
          <w:sz w:val="32"/>
          <w:szCs w:val="32"/>
        </w:rPr>
        <w:t>KUPNÍ SMLOUVA</w:t>
      </w:r>
    </w:p>
    <w:p w14:paraId="74C95E6D" w14:textId="77777777" w:rsidR="00635230" w:rsidRPr="0006629D" w:rsidRDefault="00635230" w:rsidP="00635230">
      <w:pPr>
        <w:jc w:val="center"/>
        <w:rPr>
          <w:b/>
          <w:sz w:val="32"/>
          <w:szCs w:val="32"/>
        </w:rPr>
      </w:pPr>
      <w:r w:rsidRPr="004D2945">
        <w:rPr>
          <w:b/>
        </w:rPr>
        <w:t xml:space="preserve"> </w:t>
      </w:r>
      <w:r w:rsidRPr="0006629D">
        <w:rPr>
          <w:b/>
          <w:sz w:val="32"/>
          <w:szCs w:val="32"/>
        </w:rPr>
        <w:t>O PRODEJI A KOUPI ECHOKARD</w:t>
      </w:r>
      <w:r w:rsidR="00E96EE6" w:rsidRPr="0006629D">
        <w:rPr>
          <w:b/>
          <w:sz w:val="32"/>
          <w:szCs w:val="32"/>
        </w:rPr>
        <w:t>I</w:t>
      </w:r>
      <w:r w:rsidRPr="0006629D">
        <w:rPr>
          <w:b/>
          <w:sz w:val="32"/>
          <w:szCs w:val="32"/>
        </w:rPr>
        <w:t xml:space="preserve">OGRAFU </w:t>
      </w:r>
    </w:p>
    <w:p w14:paraId="6C386792" w14:textId="77777777" w:rsidR="0006629D" w:rsidRDefault="0006629D" w:rsidP="00BB21CB">
      <w:pPr>
        <w:jc w:val="center"/>
      </w:pPr>
    </w:p>
    <w:p w14:paraId="4AEA2A86" w14:textId="77777777" w:rsidR="00BB21CB" w:rsidRDefault="00635230" w:rsidP="00BB21CB">
      <w:pPr>
        <w:jc w:val="center"/>
      </w:pPr>
      <w:r w:rsidRPr="004D2945">
        <w:t xml:space="preserve">uzavřená podle § 2079 a násl. zákona č. 89/2012 Sb., občanský zákoník, </w:t>
      </w:r>
    </w:p>
    <w:p w14:paraId="146E3278" w14:textId="77777777" w:rsidR="00BB21CB" w:rsidRDefault="00635230" w:rsidP="00BB21CB">
      <w:pPr>
        <w:jc w:val="center"/>
      </w:pPr>
      <w:r w:rsidRPr="004D2945">
        <w:t>ve znění pozdějších předpisů</w:t>
      </w:r>
    </w:p>
    <w:p w14:paraId="6292ECA0" w14:textId="77777777" w:rsidR="00635230" w:rsidRPr="004D2945" w:rsidRDefault="00635230" w:rsidP="00BB21CB">
      <w:pPr>
        <w:jc w:val="center"/>
        <w:rPr>
          <w:strike/>
        </w:rPr>
      </w:pPr>
      <w:r w:rsidRPr="004D2945">
        <w:t>(dále jen „Smlouva“)</w:t>
      </w:r>
    </w:p>
    <w:p w14:paraId="398C9775" w14:textId="77777777" w:rsidR="00635230" w:rsidRPr="004D2945" w:rsidRDefault="00635230" w:rsidP="00635230">
      <w:pPr>
        <w:widowControl w:val="0"/>
        <w:rPr>
          <w:rFonts w:eastAsia="Calibri"/>
          <w:b/>
        </w:rPr>
      </w:pPr>
    </w:p>
    <w:p w14:paraId="619B3B78" w14:textId="77777777" w:rsidR="00A11D82" w:rsidRDefault="00A11D82" w:rsidP="00BB21CB">
      <w:pPr>
        <w:widowControl w:val="0"/>
        <w:jc w:val="center"/>
        <w:rPr>
          <w:rFonts w:eastAsia="Calibri"/>
          <w:b/>
        </w:rPr>
      </w:pPr>
    </w:p>
    <w:p w14:paraId="1B454DE0" w14:textId="77777777" w:rsidR="00BB21CB" w:rsidRDefault="00BB21CB" w:rsidP="00BB21CB">
      <w:pPr>
        <w:widowControl w:val="0"/>
        <w:jc w:val="center"/>
        <w:rPr>
          <w:rFonts w:eastAsia="Calibri"/>
          <w:b/>
        </w:rPr>
      </w:pPr>
      <w:r>
        <w:rPr>
          <w:rFonts w:eastAsia="Calibri"/>
          <w:b/>
        </w:rPr>
        <w:t>S</w:t>
      </w:r>
      <w:r w:rsidR="0006629D">
        <w:rPr>
          <w:rFonts w:eastAsia="Calibri"/>
          <w:b/>
        </w:rPr>
        <w:t>mluvní strany</w:t>
      </w:r>
    </w:p>
    <w:p w14:paraId="4CC957B3" w14:textId="77777777" w:rsidR="00BB21CB" w:rsidRDefault="00BB21CB" w:rsidP="00635230">
      <w:pPr>
        <w:widowControl w:val="0"/>
        <w:rPr>
          <w:rFonts w:eastAsia="Calibri"/>
          <w:b/>
        </w:rPr>
      </w:pPr>
    </w:p>
    <w:p w14:paraId="6336593F" w14:textId="77777777" w:rsidR="00635230" w:rsidRPr="004D2945" w:rsidRDefault="00635230" w:rsidP="00635230">
      <w:pPr>
        <w:widowControl w:val="0"/>
        <w:rPr>
          <w:rFonts w:eastAsia="Calibri"/>
          <w:b/>
        </w:rPr>
      </w:pPr>
      <w:r w:rsidRPr="004D2945">
        <w:rPr>
          <w:rFonts w:eastAsia="Calibri"/>
          <w:b/>
        </w:rPr>
        <w:t>Hornická nemocnice s poliklinikou spol. s r.o.</w:t>
      </w:r>
    </w:p>
    <w:p w14:paraId="370AC351" w14:textId="77777777" w:rsidR="00635230" w:rsidRPr="004D2945" w:rsidRDefault="00635230" w:rsidP="00635230">
      <w:pPr>
        <w:widowControl w:val="0"/>
        <w:rPr>
          <w:rFonts w:eastAsia="Calibri"/>
        </w:rPr>
      </w:pPr>
      <w:r w:rsidRPr="004D2945">
        <w:rPr>
          <w:rFonts w:eastAsia="Calibri"/>
        </w:rPr>
        <w:t>Se sídlem:</w:t>
      </w:r>
      <w:r w:rsidRPr="004D2945">
        <w:rPr>
          <w:rFonts w:eastAsia="Calibri"/>
        </w:rPr>
        <w:tab/>
      </w:r>
      <w:r w:rsidRPr="004D2945">
        <w:rPr>
          <w:rFonts w:eastAsia="Calibri"/>
        </w:rPr>
        <w:tab/>
      </w:r>
      <w:r w:rsidR="0059045B">
        <w:rPr>
          <w:rFonts w:eastAsia="Calibri"/>
        </w:rPr>
        <w:t xml:space="preserve">Bílina, ul. </w:t>
      </w:r>
      <w:r w:rsidRPr="004D2945">
        <w:rPr>
          <w:rFonts w:eastAsia="Calibri"/>
        </w:rPr>
        <w:t xml:space="preserve">Pražská 206/95, </w:t>
      </w:r>
      <w:r w:rsidR="0059045B">
        <w:rPr>
          <w:rFonts w:eastAsia="Calibri"/>
        </w:rPr>
        <w:t xml:space="preserve">PSČ </w:t>
      </w:r>
      <w:r w:rsidRPr="004D2945">
        <w:rPr>
          <w:rFonts w:eastAsia="Calibri"/>
        </w:rPr>
        <w:t xml:space="preserve">418 01 </w:t>
      </w:r>
    </w:p>
    <w:p w14:paraId="32F3D6D0" w14:textId="77777777" w:rsidR="00635230" w:rsidRPr="004D2945" w:rsidRDefault="00635230" w:rsidP="00635230">
      <w:pPr>
        <w:widowControl w:val="0"/>
        <w:rPr>
          <w:rFonts w:eastAsia="Calibri"/>
        </w:rPr>
      </w:pPr>
      <w:r w:rsidRPr="004D2945">
        <w:rPr>
          <w:rFonts w:eastAsia="Calibri"/>
        </w:rPr>
        <w:t>IČO:</w:t>
      </w:r>
      <w:r w:rsidRPr="004D2945">
        <w:rPr>
          <w:rFonts w:eastAsia="Calibri"/>
        </w:rPr>
        <w:tab/>
      </w:r>
      <w:r w:rsidRPr="004D2945">
        <w:rPr>
          <w:rFonts w:eastAsia="Calibri"/>
        </w:rPr>
        <w:tab/>
      </w:r>
      <w:r w:rsidRPr="004D2945">
        <w:rPr>
          <w:rFonts w:eastAsia="Calibri"/>
        </w:rPr>
        <w:tab/>
        <w:t>61325422</w:t>
      </w:r>
    </w:p>
    <w:p w14:paraId="4F84C1FA" w14:textId="77777777" w:rsidR="00635230" w:rsidRPr="004D2945" w:rsidRDefault="00635230" w:rsidP="00635230">
      <w:pPr>
        <w:widowControl w:val="0"/>
        <w:rPr>
          <w:rFonts w:eastAsia="Calibri"/>
        </w:rPr>
      </w:pPr>
      <w:r w:rsidRPr="004D2945">
        <w:rPr>
          <w:rFonts w:eastAsia="Calibri"/>
        </w:rPr>
        <w:t>DIČ:</w:t>
      </w:r>
      <w:r w:rsidRPr="004D2945">
        <w:rPr>
          <w:rFonts w:eastAsia="Calibri"/>
        </w:rPr>
        <w:tab/>
      </w:r>
      <w:r w:rsidRPr="004D2945">
        <w:rPr>
          <w:rFonts w:eastAsia="Calibri"/>
        </w:rPr>
        <w:tab/>
      </w:r>
      <w:r w:rsidRPr="004D2945">
        <w:rPr>
          <w:rFonts w:eastAsia="Calibri"/>
        </w:rPr>
        <w:tab/>
        <w:t>CZ61325422</w:t>
      </w:r>
    </w:p>
    <w:p w14:paraId="33127A8C" w14:textId="77777777" w:rsidR="00635230" w:rsidRPr="004D2945" w:rsidRDefault="00635230" w:rsidP="00635230">
      <w:pPr>
        <w:widowControl w:val="0"/>
        <w:ind w:left="2130" w:hanging="2130"/>
        <w:rPr>
          <w:rFonts w:eastAsia="Calibri"/>
        </w:rPr>
      </w:pPr>
      <w:r w:rsidRPr="004D2945">
        <w:rPr>
          <w:rFonts w:eastAsia="Calibri"/>
        </w:rPr>
        <w:t>Zastoupená:</w:t>
      </w:r>
      <w:r w:rsidRPr="004D2945">
        <w:rPr>
          <w:rFonts w:eastAsia="Calibri"/>
        </w:rPr>
        <w:tab/>
        <w:t>Ing. Andreou Novákovou, jednatelkou</w:t>
      </w:r>
    </w:p>
    <w:p w14:paraId="66F427D2" w14:textId="762FD0DF" w:rsidR="00635230" w:rsidRPr="004D2945" w:rsidRDefault="00635230" w:rsidP="00635230">
      <w:pPr>
        <w:widowControl w:val="0"/>
        <w:ind w:left="2832" w:hanging="2832"/>
        <w:rPr>
          <w:rFonts w:eastAsia="Calibri"/>
        </w:rPr>
      </w:pPr>
      <w:r w:rsidRPr="004D2945">
        <w:rPr>
          <w:rFonts w:eastAsia="Calibri"/>
        </w:rPr>
        <w:t xml:space="preserve">Kontaktní osoba:         Ing. Jana Hranáčová, </w:t>
      </w:r>
    </w:p>
    <w:p w14:paraId="3FA890C2" w14:textId="77777777" w:rsidR="00437B71" w:rsidRPr="00437B71" w:rsidRDefault="00635230" w:rsidP="00437B71">
      <w:pPr>
        <w:pStyle w:val="pole"/>
        <w:rPr>
          <w:rFonts w:ascii="Times New Roman" w:hAnsi="Times New Roman"/>
          <w:sz w:val="24"/>
          <w:szCs w:val="24"/>
        </w:rPr>
      </w:pPr>
      <w:r w:rsidRPr="00437B71">
        <w:rPr>
          <w:rFonts w:ascii="Times New Roman" w:hAnsi="Times New Roman"/>
          <w:sz w:val="24"/>
          <w:szCs w:val="24"/>
        </w:rPr>
        <w:t>Bankovní spojení:</w:t>
      </w:r>
      <w:r w:rsidRPr="00437B71">
        <w:rPr>
          <w:rFonts w:ascii="Times New Roman" w:hAnsi="Times New Roman"/>
          <w:sz w:val="24"/>
          <w:szCs w:val="24"/>
        </w:rPr>
        <w:tab/>
      </w:r>
      <w:r w:rsidR="00437B71" w:rsidRPr="00437B71">
        <w:rPr>
          <w:rFonts w:ascii="Times New Roman" w:hAnsi="Times New Roman"/>
          <w:sz w:val="24"/>
          <w:szCs w:val="24"/>
        </w:rPr>
        <w:t xml:space="preserve"> Č</w:t>
      </w:r>
      <w:r w:rsidR="00437B71">
        <w:rPr>
          <w:rFonts w:ascii="Times New Roman" w:hAnsi="Times New Roman"/>
          <w:sz w:val="24"/>
          <w:szCs w:val="24"/>
        </w:rPr>
        <w:t>eskoslovenská obchodní banka, a.s.</w:t>
      </w:r>
    </w:p>
    <w:p w14:paraId="40C64AC7" w14:textId="273EBB1C" w:rsidR="00437B71" w:rsidRPr="00437B71" w:rsidRDefault="00437B71" w:rsidP="00437B71">
      <w:pPr>
        <w:pStyle w:val="pole"/>
        <w:rPr>
          <w:rFonts w:ascii="Times New Roman" w:hAnsi="Times New Roman"/>
          <w:sz w:val="24"/>
          <w:szCs w:val="24"/>
        </w:rPr>
      </w:pPr>
      <w:r w:rsidRPr="00437B7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37B71">
        <w:rPr>
          <w:rFonts w:ascii="Times New Roman" w:hAnsi="Times New Roman"/>
          <w:sz w:val="24"/>
          <w:szCs w:val="24"/>
        </w:rPr>
        <w:t xml:space="preserve">číslo účtu: </w:t>
      </w:r>
    </w:p>
    <w:p w14:paraId="122F8824" w14:textId="77777777" w:rsidR="00364CF4" w:rsidRPr="0073229B" w:rsidRDefault="00364CF4" w:rsidP="00364CF4">
      <w:r>
        <w:rPr>
          <w:rFonts w:eastAsia="Calibri"/>
        </w:rPr>
        <w:t xml:space="preserve">Zapsaná v obchodním rejstříku u </w:t>
      </w:r>
      <w:r w:rsidRPr="0073229B">
        <w:t>Krajsk</w:t>
      </w:r>
      <w:r>
        <w:t>ého</w:t>
      </w:r>
      <w:r w:rsidRPr="0073229B">
        <w:t xml:space="preserve"> soud</w:t>
      </w:r>
      <w:r>
        <w:t>u</w:t>
      </w:r>
      <w:r w:rsidRPr="0073229B">
        <w:t xml:space="preserve"> v Ústí nad Labem, </w:t>
      </w:r>
      <w:r>
        <w:t xml:space="preserve">sp. zn. </w:t>
      </w:r>
      <w:r w:rsidRPr="0073229B">
        <w:t>C 6957</w:t>
      </w:r>
    </w:p>
    <w:p w14:paraId="44868A5F" w14:textId="77777777" w:rsidR="00635230" w:rsidRPr="004D2945" w:rsidRDefault="00635230" w:rsidP="00635230">
      <w:pPr>
        <w:widowControl w:val="0"/>
        <w:rPr>
          <w:rFonts w:eastAsia="Calibri"/>
        </w:rPr>
      </w:pPr>
      <w:r w:rsidRPr="004D2945">
        <w:rPr>
          <w:rFonts w:eastAsia="Calibri"/>
        </w:rPr>
        <w:t>(dále jen „Kupující“)</w:t>
      </w:r>
    </w:p>
    <w:p w14:paraId="78772850" w14:textId="77777777" w:rsidR="00635230" w:rsidRPr="004D2945" w:rsidRDefault="00635230" w:rsidP="00635230">
      <w:pPr>
        <w:widowControl w:val="0"/>
        <w:rPr>
          <w:rFonts w:eastAsia="Calibri"/>
        </w:rPr>
      </w:pPr>
    </w:p>
    <w:p w14:paraId="0E52820C" w14:textId="77777777" w:rsidR="00A11D82" w:rsidRDefault="00A11D82" w:rsidP="00635230">
      <w:pPr>
        <w:widowControl w:val="0"/>
        <w:rPr>
          <w:rFonts w:eastAsia="Calibri"/>
        </w:rPr>
      </w:pPr>
    </w:p>
    <w:p w14:paraId="0E53B8F0" w14:textId="77777777" w:rsidR="00635230" w:rsidRPr="004D2945" w:rsidRDefault="00635230" w:rsidP="00635230">
      <w:pPr>
        <w:widowControl w:val="0"/>
        <w:rPr>
          <w:rFonts w:eastAsia="Calibri"/>
        </w:rPr>
      </w:pPr>
      <w:r w:rsidRPr="004D2945">
        <w:rPr>
          <w:rFonts w:eastAsia="Calibri"/>
        </w:rPr>
        <w:t>a</w:t>
      </w:r>
    </w:p>
    <w:p w14:paraId="3CEA99F7" w14:textId="77777777" w:rsidR="00635230" w:rsidRPr="004D2945" w:rsidRDefault="00635230" w:rsidP="00635230">
      <w:pPr>
        <w:widowControl w:val="0"/>
        <w:rPr>
          <w:rFonts w:eastAsia="Calibri"/>
        </w:rPr>
      </w:pPr>
    </w:p>
    <w:p w14:paraId="0F217D36" w14:textId="77777777" w:rsidR="00A11D82" w:rsidRDefault="00A11D82" w:rsidP="00635230">
      <w:pPr>
        <w:widowControl w:val="0"/>
        <w:rPr>
          <w:rFonts w:eastAsia="Calibri"/>
        </w:rPr>
      </w:pPr>
    </w:p>
    <w:p w14:paraId="12CD4A5A" w14:textId="39D866EA" w:rsidR="00635230" w:rsidRPr="002F2640" w:rsidRDefault="002F2640" w:rsidP="00635230">
      <w:pPr>
        <w:widowControl w:val="0"/>
        <w:rPr>
          <w:rFonts w:eastAsia="Calibri"/>
          <w:b/>
        </w:rPr>
      </w:pPr>
      <w:r w:rsidRPr="002F2640">
        <w:rPr>
          <w:rFonts w:eastAsia="Calibri"/>
          <w:b/>
        </w:rPr>
        <w:t>Electric Medical Service, s.r.o.</w:t>
      </w:r>
    </w:p>
    <w:p w14:paraId="3DF0E883" w14:textId="5E0F3DC6" w:rsidR="002F2640" w:rsidRDefault="00635230" w:rsidP="00635230">
      <w:pPr>
        <w:widowControl w:val="0"/>
        <w:rPr>
          <w:rFonts w:eastAsia="Calibri"/>
        </w:rPr>
      </w:pPr>
      <w:r w:rsidRPr="004D2945">
        <w:rPr>
          <w:rFonts w:eastAsia="Calibri"/>
        </w:rPr>
        <w:t>Se sídlem:</w:t>
      </w:r>
      <w:r w:rsidR="002F2640">
        <w:rPr>
          <w:rFonts w:eastAsia="Calibri"/>
        </w:rPr>
        <w:tab/>
      </w:r>
      <w:r w:rsidR="002F2640">
        <w:rPr>
          <w:rFonts w:eastAsia="Calibri"/>
        </w:rPr>
        <w:tab/>
        <w:t>Ledce74, 664 62</w:t>
      </w:r>
    </w:p>
    <w:p w14:paraId="5E01053E" w14:textId="09C1CF5E" w:rsidR="00635230" w:rsidRPr="004D2945" w:rsidRDefault="00635230" w:rsidP="00635230">
      <w:pPr>
        <w:widowControl w:val="0"/>
        <w:rPr>
          <w:rFonts w:eastAsia="Calibri"/>
        </w:rPr>
      </w:pPr>
      <w:r w:rsidRPr="004D2945">
        <w:rPr>
          <w:rFonts w:eastAsia="Calibri"/>
        </w:rPr>
        <w:t>IČO:</w:t>
      </w:r>
      <w:r w:rsidR="002F2640">
        <w:rPr>
          <w:rFonts w:eastAsia="Calibri"/>
        </w:rPr>
        <w:tab/>
      </w:r>
      <w:r w:rsidR="002F2640">
        <w:rPr>
          <w:rFonts w:eastAsia="Calibri"/>
        </w:rPr>
        <w:tab/>
      </w:r>
      <w:r w:rsidR="002F2640">
        <w:rPr>
          <w:rFonts w:eastAsia="Calibri"/>
        </w:rPr>
        <w:tab/>
        <w:t>49970267</w:t>
      </w:r>
      <w:r w:rsidRPr="004D2945">
        <w:rPr>
          <w:rFonts w:eastAsia="Calibri"/>
        </w:rPr>
        <w:tab/>
      </w:r>
      <w:r w:rsidRPr="004D2945">
        <w:rPr>
          <w:rFonts w:eastAsia="Calibri"/>
        </w:rPr>
        <w:tab/>
      </w:r>
      <w:r w:rsidRPr="004D2945">
        <w:rPr>
          <w:rFonts w:eastAsia="Calibri"/>
        </w:rPr>
        <w:tab/>
      </w:r>
    </w:p>
    <w:p w14:paraId="68330C4A" w14:textId="6B3CF4FB" w:rsidR="00635230" w:rsidRPr="004D2945" w:rsidRDefault="00635230" w:rsidP="00635230">
      <w:pPr>
        <w:widowControl w:val="0"/>
        <w:rPr>
          <w:rFonts w:eastAsia="Calibri"/>
        </w:rPr>
      </w:pPr>
      <w:r w:rsidRPr="004D2945">
        <w:rPr>
          <w:rFonts w:eastAsia="Calibri"/>
        </w:rPr>
        <w:t>DIČ:</w:t>
      </w:r>
      <w:r w:rsidR="002F2640">
        <w:rPr>
          <w:rFonts w:eastAsia="Calibri"/>
        </w:rPr>
        <w:tab/>
      </w:r>
      <w:r w:rsidR="002F2640">
        <w:rPr>
          <w:rFonts w:eastAsia="Calibri"/>
        </w:rPr>
        <w:tab/>
      </w:r>
      <w:r w:rsidR="002F2640">
        <w:rPr>
          <w:rFonts w:eastAsia="Calibri"/>
        </w:rPr>
        <w:tab/>
        <w:t>CZ49970267</w:t>
      </w:r>
      <w:r w:rsidRPr="004D2945">
        <w:rPr>
          <w:rFonts w:eastAsia="Calibri"/>
        </w:rPr>
        <w:tab/>
      </w:r>
      <w:r w:rsidRPr="004D2945">
        <w:rPr>
          <w:rFonts w:eastAsia="Calibri"/>
        </w:rPr>
        <w:tab/>
      </w:r>
      <w:r w:rsidRPr="004D2945">
        <w:rPr>
          <w:rFonts w:eastAsia="Calibri"/>
        </w:rPr>
        <w:tab/>
      </w:r>
    </w:p>
    <w:p w14:paraId="096B5AE3" w14:textId="1C8F24FE" w:rsidR="00635230" w:rsidRPr="004D2945" w:rsidRDefault="00635230" w:rsidP="00635230">
      <w:pPr>
        <w:widowControl w:val="0"/>
        <w:rPr>
          <w:rFonts w:eastAsia="Calibri"/>
          <w:shd w:val="clear" w:color="auto" w:fill="FFFF00"/>
        </w:rPr>
      </w:pPr>
      <w:r w:rsidRPr="004D2945">
        <w:rPr>
          <w:rFonts w:eastAsia="Calibri"/>
        </w:rPr>
        <w:t>Zastoupená:</w:t>
      </w:r>
      <w:r w:rsidRPr="004D2945">
        <w:rPr>
          <w:rFonts w:eastAsia="Calibri"/>
        </w:rPr>
        <w:tab/>
      </w:r>
      <w:r w:rsidR="002F2640">
        <w:rPr>
          <w:rFonts w:eastAsia="Calibri"/>
        </w:rPr>
        <w:tab/>
        <w:t>Petrem Podlouckým, jednatelem</w:t>
      </w:r>
      <w:r w:rsidRPr="004D2945">
        <w:rPr>
          <w:rFonts w:eastAsia="Calibri"/>
        </w:rPr>
        <w:tab/>
      </w:r>
      <w:r w:rsidR="002F2640">
        <w:rPr>
          <w:rFonts w:eastAsia="Calibri"/>
        </w:rPr>
        <w:tab/>
      </w:r>
    </w:p>
    <w:p w14:paraId="768A6E6F" w14:textId="236CFD50" w:rsidR="00635230" w:rsidRPr="004D2945" w:rsidRDefault="00635230" w:rsidP="00635230">
      <w:pPr>
        <w:widowControl w:val="0"/>
        <w:ind w:left="2832" w:hanging="2832"/>
        <w:rPr>
          <w:rFonts w:eastAsia="Calibri"/>
        </w:rPr>
      </w:pPr>
      <w:r w:rsidRPr="004D2945">
        <w:rPr>
          <w:rFonts w:eastAsia="Calibri"/>
        </w:rPr>
        <w:t>Kontaktní osoba:</w:t>
      </w:r>
      <w:r w:rsidR="002F2640">
        <w:rPr>
          <w:rFonts w:eastAsia="Calibri"/>
        </w:rPr>
        <w:t xml:space="preserve"> Ing. Ondřej </w:t>
      </w:r>
      <w:r w:rsidR="002F2640" w:rsidRPr="002F2640">
        <w:rPr>
          <w:rFonts w:eastAsia="Calibri"/>
        </w:rPr>
        <w:t xml:space="preserve">Podloucký, </w:t>
      </w:r>
      <w:r w:rsidR="002F2640">
        <w:rPr>
          <w:rFonts w:eastAsia="Calibri"/>
        </w:rPr>
        <w:t>1</w:t>
      </w:r>
      <w:r w:rsidRPr="004D2945">
        <w:rPr>
          <w:rFonts w:eastAsia="Calibri"/>
        </w:rPr>
        <w:t xml:space="preserve">            </w:t>
      </w:r>
    </w:p>
    <w:p w14:paraId="37BB8C77" w14:textId="18854B3F" w:rsidR="00635230" w:rsidRPr="004D2945" w:rsidRDefault="00635230" w:rsidP="00635230">
      <w:pPr>
        <w:widowControl w:val="0"/>
        <w:rPr>
          <w:rFonts w:eastAsia="Calibri"/>
        </w:rPr>
      </w:pPr>
      <w:r w:rsidRPr="004D2945">
        <w:rPr>
          <w:rFonts w:eastAsia="Calibri"/>
        </w:rPr>
        <w:t>Bankovní spojení:</w:t>
      </w:r>
      <w:r w:rsidRPr="004D2945">
        <w:rPr>
          <w:rFonts w:eastAsia="Calibri"/>
        </w:rPr>
        <w:tab/>
      </w:r>
      <w:r w:rsidR="002F2640">
        <w:rPr>
          <w:rFonts w:eastAsia="Calibri"/>
        </w:rPr>
        <w:t>Citibank, č.ú</w:t>
      </w:r>
      <w:r w:rsidR="002F1436">
        <w:rPr>
          <w:rFonts w:eastAsia="Calibri"/>
        </w:rPr>
        <w:t>.</w:t>
      </w:r>
    </w:p>
    <w:p w14:paraId="47E27AC0" w14:textId="738DA868" w:rsidR="002F2640" w:rsidRDefault="00635230" w:rsidP="00635230">
      <w:pPr>
        <w:widowControl w:val="0"/>
        <w:rPr>
          <w:rFonts w:eastAsia="Calibri"/>
        </w:rPr>
      </w:pPr>
      <w:r w:rsidRPr="004D2945">
        <w:rPr>
          <w:rFonts w:eastAsia="Calibri"/>
        </w:rPr>
        <w:t>Zapsaná v</w:t>
      </w:r>
      <w:r w:rsidR="002F2640">
        <w:rPr>
          <w:rFonts w:eastAsia="Calibri"/>
        </w:rPr>
        <w:t> obchodním rejstříku u Krajského soudu v Brně, oddíl C, vložka 13525</w:t>
      </w:r>
    </w:p>
    <w:p w14:paraId="2D312137" w14:textId="568BF7CF" w:rsidR="00635230" w:rsidRPr="004D2945" w:rsidRDefault="00635230" w:rsidP="00635230">
      <w:pPr>
        <w:widowControl w:val="0"/>
        <w:rPr>
          <w:rFonts w:eastAsia="Calibri"/>
        </w:rPr>
      </w:pPr>
      <w:r w:rsidRPr="004D2945">
        <w:rPr>
          <w:rFonts w:eastAsia="Calibri"/>
        </w:rPr>
        <w:t>(dále jen „Prodávající“)</w:t>
      </w:r>
    </w:p>
    <w:p w14:paraId="50D4115F" w14:textId="77777777" w:rsidR="00635230" w:rsidRDefault="00635230" w:rsidP="00635230"/>
    <w:p w14:paraId="72AB53E8" w14:textId="77777777" w:rsidR="00635230" w:rsidRDefault="0006629D" w:rsidP="00BB21CB">
      <w:pPr>
        <w:jc w:val="center"/>
        <w:rPr>
          <w:b/>
        </w:rPr>
      </w:pPr>
      <w:r w:rsidRPr="00BB21CB">
        <w:rPr>
          <w:b/>
        </w:rPr>
        <w:t>se dohodly takto:</w:t>
      </w:r>
    </w:p>
    <w:p w14:paraId="31BEE8CA" w14:textId="77777777" w:rsidR="00BB21CB" w:rsidRPr="00BB21CB" w:rsidRDefault="00BB21CB" w:rsidP="00BB21CB">
      <w:pPr>
        <w:jc w:val="center"/>
        <w:rPr>
          <w:b/>
        </w:rPr>
      </w:pPr>
    </w:p>
    <w:p w14:paraId="03F54A74" w14:textId="77777777" w:rsidR="004D2945" w:rsidRPr="00901094" w:rsidRDefault="0059045B" w:rsidP="004D2945">
      <w:pPr>
        <w:pStyle w:val="Nadpis1"/>
      </w:pPr>
      <w:r>
        <w:lastRenderedPageBreak/>
        <w:t>č</w:t>
      </w:r>
      <w:r>
        <w:rPr>
          <w:caps w:val="0"/>
        </w:rPr>
        <w:t>l</w:t>
      </w:r>
      <w:r w:rsidR="004D2945">
        <w:t>.</w:t>
      </w:r>
      <w:r w:rsidR="00A11D82">
        <w:t xml:space="preserve"> </w:t>
      </w:r>
      <w:r w:rsidR="004D2945" w:rsidRPr="00901094">
        <w:t>I</w:t>
      </w:r>
      <w:r w:rsidR="004D2945">
        <w:t xml:space="preserve">   </w:t>
      </w:r>
    </w:p>
    <w:p w14:paraId="7435F90A" w14:textId="77777777" w:rsidR="004D2945" w:rsidRPr="00901094" w:rsidRDefault="004D2945" w:rsidP="004D2945">
      <w:pPr>
        <w:pStyle w:val="Nadpis1"/>
      </w:pPr>
      <w:r w:rsidRPr="00901094">
        <w:t>Ú</w:t>
      </w:r>
      <w:r w:rsidR="0006629D" w:rsidRPr="00901094">
        <w:rPr>
          <w:caps w:val="0"/>
        </w:rPr>
        <w:t>vodní u</w:t>
      </w:r>
      <w:r w:rsidR="0006629D">
        <w:rPr>
          <w:caps w:val="0"/>
        </w:rPr>
        <w:t>jednání</w:t>
      </w:r>
      <w:r w:rsidR="0059045B">
        <w:rPr>
          <w:caps w:val="0"/>
        </w:rPr>
        <w:t xml:space="preserve"> </w:t>
      </w:r>
    </w:p>
    <w:p w14:paraId="559FD79D" w14:textId="77777777" w:rsidR="004D2945" w:rsidRDefault="004D2945" w:rsidP="004D2945">
      <w:pPr>
        <w:jc w:val="both"/>
      </w:pPr>
    </w:p>
    <w:p w14:paraId="701F79EC" w14:textId="77777777" w:rsidR="0006629D" w:rsidRDefault="00BB21CB" w:rsidP="00BB21CB">
      <w:pPr>
        <w:jc w:val="both"/>
        <w:rPr>
          <w:i/>
          <w:u w:val="single"/>
        </w:rPr>
      </w:pPr>
      <w:r>
        <w:t xml:space="preserve">1.1 Tato </w:t>
      </w:r>
      <w:r w:rsidR="004D2945" w:rsidRPr="00BB21CB">
        <w:t>Smlouva je uzavírána s Prod</w:t>
      </w:r>
      <w:r>
        <w:t>á</w:t>
      </w:r>
      <w:r w:rsidR="004D2945" w:rsidRPr="00BB21CB">
        <w:t>vajícím na základě výsledku zadávacího řízení pro zadání veřejné zakázky malého rozsa</w:t>
      </w:r>
      <w:r>
        <w:t>h</w:t>
      </w:r>
      <w:r w:rsidR="004D2945" w:rsidRPr="00BB21CB">
        <w:t xml:space="preserve">u </w:t>
      </w:r>
      <w:r w:rsidRPr="00BB21CB">
        <w:t xml:space="preserve">- </w:t>
      </w:r>
      <w:r w:rsidRPr="00FD0B71">
        <w:rPr>
          <w:b/>
          <w:i/>
          <w:u w:val="single"/>
        </w:rPr>
        <w:t>projektu</w:t>
      </w:r>
      <w:r w:rsidRPr="00FD0B71">
        <w:rPr>
          <w:b/>
          <w:i/>
          <w:u w:val="single"/>
        </w:rPr>
        <w:softHyphen/>
      </w:r>
      <w:r w:rsidRPr="00FD0B71">
        <w:rPr>
          <w:b/>
          <w:i/>
          <w:u w:val="single"/>
        </w:rPr>
        <w:softHyphen/>
      </w:r>
      <w:r w:rsidRPr="00FD0B71">
        <w:rPr>
          <w:b/>
          <w:i/>
          <w:u w:val="single"/>
        </w:rPr>
        <w:softHyphen/>
      </w:r>
      <w:r w:rsidRPr="00FD0B71">
        <w:rPr>
          <w:b/>
          <w:i/>
          <w:u w:val="single"/>
        </w:rPr>
        <w:softHyphen/>
      </w:r>
      <w:r w:rsidRPr="00FD0B71">
        <w:rPr>
          <w:b/>
          <w:i/>
          <w:u w:val="single"/>
        </w:rPr>
        <w:softHyphen/>
      </w:r>
      <w:r w:rsidRPr="00FD0B71">
        <w:rPr>
          <w:b/>
          <w:i/>
          <w:u w:val="single"/>
        </w:rPr>
        <w:softHyphen/>
      </w:r>
      <w:r w:rsidRPr="00FD0B71">
        <w:rPr>
          <w:b/>
          <w:i/>
          <w:u w:val="single"/>
        </w:rPr>
        <w:softHyphen/>
      </w:r>
      <w:r w:rsidRPr="00FD0B71">
        <w:rPr>
          <w:b/>
          <w:i/>
          <w:u w:val="single"/>
        </w:rPr>
        <w:softHyphen/>
      </w:r>
      <w:r w:rsidRPr="00FD0B71">
        <w:rPr>
          <w:b/>
          <w:i/>
          <w:u w:val="single"/>
        </w:rPr>
        <w:softHyphen/>
        <w:t xml:space="preserve"> „Přístrojové vybavení - echokardiograf</w:t>
      </w:r>
      <w:r w:rsidRPr="00FD0B71">
        <w:rPr>
          <w:i/>
          <w:u w:val="single"/>
        </w:rPr>
        <w:t>“</w:t>
      </w:r>
      <w:r w:rsidR="0059045B">
        <w:rPr>
          <w:u w:val="single"/>
        </w:rPr>
        <w:t xml:space="preserve"> </w:t>
      </w:r>
      <w:r w:rsidRPr="00BB21CB">
        <w:t>(dále též „Projekt“)</w:t>
      </w:r>
      <w:r>
        <w:t xml:space="preserve">, </w:t>
      </w:r>
      <w:r w:rsidRPr="00FD0B71">
        <w:rPr>
          <w:b/>
          <w:i/>
          <w:u w:val="single"/>
        </w:rPr>
        <w:t>který je spolufinancován Ústeckým krajem.</w:t>
      </w:r>
      <w:r w:rsidRPr="00FD0B71">
        <w:rPr>
          <w:i/>
          <w:u w:val="single"/>
        </w:rPr>
        <w:t xml:space="preserve"> </w:t>
      </w:r>
    </w:p>
    <w:p w14:paraId="0295556A" w14:textId="77777777" w:rsidR="001E7571" w:rsidRPr="00FD0B71" w:rsidRDefault="001E7571" w:rsidP="00BB21CB">
      <w:pPr>
        <w:jc w:val="both"/>
        <w:rPr>
          <w:i/>
          <w:u w:val="single"/>
        </w:rPr>
      </w:pPr>
    </w:p>
    <w:p w14:paraId="35FA6E98" w14:textId="77777777" w:rsidR="0022392C" w:rsidRDefault="0006629D" w:rsidP="00BB21CB">
      <w:pPr>
        <w:jc w:val="both"/>
      </w:pPr>
      <w:r>
        <w:t xml:space="preserve">1.2 </w:t>
      </w:r>
      <w:r w:rsidR="00BB21CB" w:rsidRPr="00BB21CB">
        <w:t>Smluvní strany uzavírají tuto Smlouvu s plným vědomím toho, že</w:t>
      </w:r>
      <w:r w:rsidR="0022392C">
        <w:t>:</w:t>
      </w:r>
    </w:p>
    <w:p w14:paraId="637181B4" w14:textId="77777777" w:rsidR="0022392C" w:rsidRDefault="0006629D" w:rsidP="0022392C">
      <w:pPr>
        <w:pStyle w:val="Odstavecseseznamem"/>
        <w:numPr>
          <w:ilvl w:val="0"/>
          <w:numId w:val="10"/>
        </w:numPr>
        <w:jc w:val="both"/>
      </w:pPr>
      <w:r>
        <w:t>Ústecký kraj poskytl</w:t>
      </w:r>
      <w:r w:rsidR="00BB21CB" w:rsidRPr="00BB21CB">
        <w:t xml:space="preserve"> </w:t>
      </w:r>
      <w:r>
        <w:t>K</w:t>
      </w:r>
      <w:r w:rsidRPr="00BB21CB">
        <w:t xml:space="preserve">upujícímu </w:t>
      </w:r>
      <w:r w:rsidR="00BB21CB" w:rsidRPr="00BB21CB">
        <w:t xml:space="preserve">pro </w:t>
      </w:r>
      <w:r w:rsidRPr="00BB21CB">
        <w:t xml:space="preserve">realizaci </w:t>
      </w:r>
      <w:r>
        <w:t xml:space="preserve">Projektu </w:t>
      </w:r>
      <w:r w:rsidR="00BB21CB" w:rsidRPr="0006629D">
        <w:t>dotac</w:t>
      </w:r>
      <w:r w:rsidRPr="0006629D">
        <w:t xml:space="preserve">i, a to na základě Smlouvy </w:t>
      </w:r>
      <w:r>
        <w:t>o</w:t>
      </w:r>
      <w:r w:rsidRPr="0006629D">
        <w:t xml:space="preserve"> poskytnutí investiční</w:t>
      </w:r>
      <w:r w:rsidRPr="0022392C">
        <w:rPr>
          <w:color w:val="0070C0"/>
        </w:rPr>
        <w:t xml:space="preserve"> </w:t>
      </w:r>
      <w:r w:rsidRPr="0006629D">
        <w:t>dotace uzavřené v souladu s §10a zákona č. 250/2000 Sb., o rozpočtových pravidlech územních rozpočtů, ve znění pozdějších předpisů</w:t>
      </w:r>
      <w:r>
        <w:t xml:space="preserve">, která je </w:t>
      </w:r>
      <w:r w:rsidRPr="0022392C">
        <w:rPr>
          <w:u w:val="single"/>
        </w:rPr>
        <w:t>přílohou č. 1</w:t>
      </w:r>
      <w:r>
        <w:t xml:space="preserve"> této Smlouvy (dále jen </w:t>
      </w:r>
      <w:r w:rsidRPr="0006629D">
        <w:t>Smlouv</w:t>
      </w:r>
      <w:r>
        <w:t>a</w:t>
      </w:r>
      <w:r w:rsidRPr="0006629D">
        <w:t xml:space="preserve"> </w:t>
      </w:r>
      <w:r>
        <w:t>o</w:t>
      </w:r>
      <w:r w:rsidRPr="0006629D">
        <w:t xml:space="preserve"> poskytnutí investiční</w:t>
      </w:r>
      <w:r w:rsidRPr="0022392C">
        <w:rPr>
          <w:color w:val="0070C0"/>
        </w:rPr>
        <w:t xml:space="preserve"> </w:t>
      </w:r>
      <w:r w:rsidRPr="0006629D">
        <w:t>dotace</w:t>
      </w:r>
      <w:r>
        <w:t>)</w:t>
      </w:r>
      <w:r w:rsidR="0022392C">
        <w:t>;</w:t>
      </w:r>
    </w:p>
    <w:p w14:paraId="1489C7FC" w14:textId="77777777" w:rsidR="0022392C" w:rsidRPr="0006629D" w:rsidRDefault="0022392C" w:rsidP="0022392C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6629D">
        <w:t xml:space="preserve">cílem </w:t>
      </w:r>
      <w:r>
        <w:t xml:space="preserve">Projektu </w:t>
      </w:r>
      <w:r w:rsidRPr="0006629D">
        <w:t xml:space="preserve">je zvýšení kvality v rámci poskytované zdravotní péče, zvýšení počtu ošetřených pacientů, snížení doby ošetření a zkrácení doby objednání, a jeho výstupem má být </w:t>
      </w:r>
      <w:r w:rsidRPr="0022392C">
        <w:rPr>
          <w:color w:val="101010"/>
          <w:shd w:val="clear" w:color="auto" w:fill="FFFFFF"/>
        </w:rPr>
        <w:t>vyšší komfort, kvalitnější vyšetření a diagnostika, navýšení počtu ošetřených klientů, snížení doby ošetření, zkrácení doby objednání, pokrytí odbornosti v území</w:t>
      </w:r>
      <w:r w:rsidRPr="0006629D">
        <w:t>.</w:t>
      </w:r>
    </w:p>
    <w:p w14:paraId="04C9D01D" w14:textId="77777777" w:rsidR="00BB21CB" w:rsidRDefault="0006629D" w:rsidP="00BB21CB">
      <w:pPr>
        <w:jc w:val="both"/>
      </w:pPr>
      <w:r w:rsidRPr="0006629D">
        <w:t xml:space="preserve"> </w:t>
      </w:r>
      <w:r w:rsidR="00BB21CB" w:rsidRPr="0006629D">
        <w:t xml:space="preserve"> </w:t>
      </w:r>
    </w:p>
    <w:p w14:paraId="4D41998A" w14:textId="77777777" w:rsidR="00A82231" w:rsidRDefault="0006629D" w:rsidP="00A82231">
      <w:pPr>
        <w:overflowPunct w:val="0"/>
        <w:autoSpaceDE w:val="0"/>
        <w:autoSpaceDN w:val="0"/>
        <w:adjustRightInd w:val="0"/>
        <w:jc w:val="both"/>
        <w:textAlignment w:val="baseline"/>
      </w:pPr>
      <w:r w:rsidRPr="0006629D">
        <w:t xml:space="preserve">1.3 Prodávající </w:t>
      </w:r>
      <w:r>
        <w:t xml:space="preserve">ujišťuje Kupujícího, že se s obsahem </w:t>
      </w:r>
      <w:r w:rsidRPr="0006629D">
        <w:t>Smlouv</w:t>
      </w:r>
      <w:r>
        <w:t>y</w:t>
      </w:r>
      <w:r w:rsidRPr="0006629D">
        <w:t xml:space="preserve"> </w:t>
      </w:r>
      <w:r>
        <w:t>o</w:t>
      </w:r>
      <w:r w:rsidRPr="0006629D">
        <w:t xml:space="preserve"> poskytnutí investiční</w:t>
      </w:r>
      <w:r w:rsidRPr="0006629D">
        <w:rPr>
          <w:color w:val="0070C0"/>
        </w:rPr>
        <w:t xml:space="preserve"> </w:t>
      </w:r>
      <w:r w:rsidRPr="0006629D">
        <w:t>dotace</w:t>
      </w:r>
      <w:r>
        <w:t xml:space="preserve"> řádně seznámil, a </w:t>
      </w:r>
      <w:r w:rsidRPr="0006629D">
        <w:t xml:space="preserve">zavazuje </w:t>
      </w:r>
      <w:r>
        <w:t xml:space="preserve">se </w:t>
      </w:r>
      <w:r w:rsidRPr="0006629D">
        <w:t xml:space="preserve">poskytovat </w:t>
      </w:r>
      <w:r>
        <w:t xml:space="preserve">Kupujícímu </w:t>
      </w:r>
      <w:r w:rsidRPr="0006629D">
        <w:t xml:space="preserve">veškerou potřebnou součinnost pro plnění všech povinností </w:t>
      </w:r>
      <w:r>
        <w:t xml:space="preserve">Kupujícího </w:t>
      </w:r>
      <w:r w:rsidRPr="0006629D">
        <w:t>vyplývajících ze Smlouvy o poskytnutí investiční</w:t>
      </w:r>
      <w:r w:rsidRPr="0006629D">
        <w:rPr>
          <w:color w:val="0070C0"/>
        </w:rPr>
        <w:t xml:space="preserve"> </w:t>
      </w:r>
      <w:r w:rsidRPr="0006629D">
        <w:t>dotace</w:t>
      </w:r>
      <w:r w:rsidR="0022392C">
        <w:t xml:space="preserve"> a cíle Projektu</w:t>
      </w:r>
      <w:r>
        <w:t xml:space="preserve">. </w:t>
      </w:r>
      <w:r w:rsidR="00A82231">
        <w:t>Pro případ, že z důvodů na straně Prodávajícího vznikne Kupujícímu v souvislosti s investiční dotací újma, např. tím, že bude povinen provést odvod za porušení rozpočtové kázně do rozpočtu, z něhož mu byla dotace poskytnuta, je Prodávající povinen tuto újmu Kupujícímu nahradit.</w:t>
      </w:r>
    </w:p>
    <w:p w14:paraId="68AC1507" w14:textId="77777777" w:rsidR="0006629D" w:rsidRPr="0006629D" w:rsidRDefault="0006629D" w:rsidP="00BB21CB">
      <w:pPr>
        <w:jc w:val="both"/>
        <w:rPr>
          <w:b/>
        </w:rPr>
      </w:pPr>
    </w:p>
    <w:p w14:paraId="2CAF9BD7" w14:textId="77777777" w:rsidR="00BB21CB" w:rsidRPr="0006629D" w:rsidRDefault="00BB21CB" w:rsidP="00BB21CB">
      <w:pPr>
        <w:jc w:val="both"/>
        <w:rPr>
          <w:b/>
        </w:rPr>
      </w:pPr>
    </w:p>
    <w:p w14:paraId="67FA48F7" w14:textId="77777777" w:rsidR="00BB21CB" w:rsidRDefault="00BB21CB" w:rsidP="00BB21CB">
      <w:pPr>
        <w:pStyle w:val="Odstavecseseznamem"/>
        <w:jc w:val="center"/>
        <w:rPr>
          <w:b/>
        </w:rPr>
      </w:pPr>
      <w:r>
        <w:rPr>
          <w:b/>
        </w:rPr>
        <w:t>Čl. II</w:t>
      </w:r>
    </w:p>
    <w:p w14:paraId="07CE1EF9" w14:textId="77777777" w:rsidR="00BB21CB" w:rsidRDefault="00BB21CB" w:rsidP="00BB21CB">
      <w:pPr>
        <w:pStyle w:val="Odstavecseseznamem"/>
        <w:jc w:val="center"/>
        <w:rPr>
          <w:b/>
        </w:rPr>
      </w:pPr>
      <w:r>
        <w:rPr>
          <w:b/>
        </w:rPr>
        <w:t>P</w:t>
      </w:r>
      <w:r w:rsidR="0006629D">
        <w:rPr>
          <w:b/>
        </w:rPr>
        <w:t xml:space="preserve">ředmět </w:t>
      </w:r>
      <w:r w:rsidR="0022392C">
        <w:rPr>
          <w:b/>
        </w:rPr>
        <w:t>plnění a jeho součást</w:t>
      </w:r>
      <w:r w:rsidR="00024C2D">
        <w:rPr>
          <w:b/>
        </w:rPr>
        <w:t>i</w:t>
      </w:r>
    </w:p>
    <w:p w14:paraId="0986F7E0" w14:textId="77777777" w:rsidR="0006629D" w:rsidRDefault="0006629D" w:rsidP="00BB21CB">
      <w:pPr>
        <w:pStyle w:val="Odstavecseseznamem"/>
        <w:jc w:val="center"/>
        <w:rPr>
          <w:b/>
        </w:rPr>
      </w:pPr>
    </w:p>
    <w:p w14:paraId="19DFEF72" w14:textId="77777777" w:rsidR="0022392C" w:rsidRDefault="0022392C" w:rsidP="0022392C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2.1 </w:t>
      </w:r>
      <w:r w:rsidR="0006629D">
        <w:t xml:space="preserve">Předmětem </w:t>
      </w:r>
      <w:r>
        <w:t xml:space="preserve">plnění </w:t>
      </w:r>
      <w:r w:rsidR="0006629D">
        <w:t>je</w:t>
      </w:r>
      <w:r>
        <w:t xml:space="preserve"> </w:t>
      </w:r>
      <w:r w:rsidR="00632A78">
        <w:t>d</w:t>
      </w:r>
      <w:r w:rsidR="00FD0B71">
        <w:t xml:space="preserve">odávka </w:t>
      </w:r>
      <w:r>
        <w:t xml:space="preserve">nového </w:t>
      </w:r>
      <w:r w:rsidR="00FD0B71">
        <w:t>echokardiografu,</w:t>
      </w:r>
      <w:r w:rsidR="00DC554B">
        <w:t xml:space="preserve"> jehož p</w:t>
      </w:r>
      <w:r w:rsidR="00FD0B71">
        <w:t xml:space="preserve">odrobná specifikace </w:t>
      </w:r>
      <w:r>
        <w:t xml:space="preserve">je </w:t>
      </w:r>
      <w:r w:rsidRPr="0022392C">
        <w:rPr>
          <w:u w:val="single"/>
        </w:rPr>
        <w:t>přílohou č. 2</w:t>
      </w:r>
      <w:r>
        <w:t xml:space="preserve"> této Smlouvy, včetně příslušenství (dále též </w:t>
      </w:r>
      <w:r w:rsidR="00DC554B">
        <w:t xml:space="preserve">„Dodávka“ nebo </w:t>
      </w:r>
      <w:r w:rsidR="00632A78">
        <w:t>„</w:t>
      </w:r>
      <w:r>
        <w:t>Z</w:t>
      </w:r>
      <w:r w:rsidR="00043519">
        <w:t>dravotnický prostředek</w:t>
      </w:r>
      <w:r w:rsidR="00632A78">
        <w:t>“)</w:t>
      </w:r>
      <w:r w:rsidR="00DC554B">
        <w:t xml:space="preserve">. Zdravotnický prostředek musí </w:t>
      </w:r>
      <w:r w:rsidR="004A109D">
        <w:t xml:space="preserve">být </w:t>
      </w:r>
      <w:r w:rsidR="00DC554B" w:rsidRPr="00030A30">
        <w:rPr>
          <w:rFonts w:eastAsia="TimesNewRoman"/>
        </w:rPr>
        <w:t>oprávně</w:t>
      </w:r>
      <w:r w:rsidR="00DC554B">
        <w:rPr>
          <w:rFonts w:eastAsia="TimesNewRoman"/>
        </w:rPr>
        <w:t>ně</w:t>
      </w:r>
      <w:r w:rsidR="00DC554B" w:rsidRPr="00030A30">
        <w:rPr>
          <w:rFonts w:eastAsia="TimesNewRoman"/>
        </w:rPr>
        <w:t xml:space="preserve"> </w:t>
      </w:r>
      <w:r w:rsidR="00DC554B">
        <w:rPr>
          <w:rFonts w:eastAsia="TimesNewRoman"/>
        </w:rPr>
        <w:t xml:space="preserve">opatřen </w:t>
      </w:r>
      <w:r w:rsidR="00DC554B" w:rsidRPr="00030A30">
        <w:rPr>
          <w:rFonts w:eastAsia="TimesNewRoman"/>
        </w:rPr>
        <w:t>označení</w:t>
      </w:r>
      <w:r w:rsidR="00DC554B">
        <w:rPr>
          <w:rFonts w:eastAsia="TimesNewRoman"/>
        </w:rPr>
        <w:t>m</w:t>
      </w:r>
      <w:r w:rsidR="00DC554B" w:rsidRPr="00030A30">
        <w:rPr>
          <w:rFonts w:eastAsia="TimesNewRoman"/>
        </w:rPr>
        <w:t xml:space="preserve"> CE</w:t>
      </w:r>
      <w:r w:rsidR="00DC554B">
        <w:t xml:space="preserve"> a</w:t>
      </w:r>
      <w:r w:rsidR="00632A78">
        <w:t xml:space="preserve"> </w:t>
      </w:r>
      <w:r w:rsidR="00632A78" w:rsidRPr="00D24D3B">
        <w:t>musí spl</w:t>
      </w:r>
      <w:r w:rsidR="00632A78" w:rsidRPr="00632A78">
        <w:rPr>
          <w:rFonts w:eastAsia="TimesNewRoman"/>
        </w:rPr>
        <w:t>ň</w:t>
      </w:r>
      <w:r w:rsidR="00632A78" w:rsidRPr="00D24D3B">
        <w:t xml:space="preserve">ovat veškeré </w:t>
      </w:r>
      <w:r w:rsidR="00DC554B">
        <w:t xml:space="preserve">další </w:t>
      </w:r>
      <w:r w:rsidR="00632A78" w:rsidRPr="00D24D3B">
        <w:t>požadavky na n</w:t>
      </w:r>
      <w:r w:rsidR="00632A78" w:rsidRPr="00632A78">
        <w:rPr>
          <w:rFonts w:eastAsia="TimesNewRoman"/>
        </w:rPr>
        <w:t>ě</w:t>
      </w:r>
      <w:r w:rsidR="00632A78" w:rsidRPr="00D24D3B">
        <w:t xml:space="preserve">j kladené </w:t>
      </w:r>
      <w:r w:rsidR="00632A78">
        <w:t xml:space="preserve">právními </w:t>
      </w:r>
      <w:r w:rsidR="00632A78" w:rsidRPr="00D24D3B">
        <w:t>p</w:t>
      </w:r>
      <w:r w:rsidR="00632A78" w:rsidRPr="00632A78">
        <w:rPr>
          <w:rFonts w:eastAsia="TimesNewRoman"/>
        </w:rPr>
        <w:t>ř</w:t>
      </w:r>
      <w:r w:rsidR="00632A78" w:rsidRPr="00D24D3B">
        <w:t>edpisy</w:t>
      </w:r>
      <w:r w:rsidR="00030A30">
        <w:rPr>
          <w:rFonts w:eastAsia="TimesNewRoman"/>
        </w:rPr>
        <w:t>.</w:t>
      </w:r>
    </w:p>
    <w:p w14:paraId="3EF19C31" w14:textId="77777777" w:rsidR="0022392C" w:rsidRDefault="0022392C" w:rsidP="00FD0B71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5601CAFB" w14:textId="77777777" w:rsidR="00632A78" w:rsidRDefault="0022392C" w:rsidP="00632A78">
      <w:pPr>
        <w:jc w:val="both"/>
      </w:pPr>
      <w:r>
        <w:t xml:space="preserve">2.2 </w:t>
      </w:r>
      <w:r w:rsidRPr="00D24D3B">
        <w:t xml:space="preserve">Součástí </w:t>
      </w:r>
      <w:r w:rsidR="008475F3">
        <w:t xml:space="preserve">Dodávky </w:t>
      </w:r>
      <w:r w:rsidRPr="00D24D3B">
        <w:t xml:space="preserve">je </w:t>
      </w:r>
      <w:r w:rsidR="008475F3">
        <w:t xml:space="preserve">dále </w:t>
      </w:r>
      <w:r w:rsidR="00632A78">
        <w:t>zejména:</w:t>
      </w:r>
    </w:p>
    <w:p w14:paraId="1DD4EE74" w14:textId="77777777" w:rsidR="00632A78" w:rsidRDefault="00632A78" w:rsidP="00FD3D20">
      <w:pPr>
        <w:pStyle w:val="Odstavecseseznamem"/>
        <w:numPr>
          <w:ilvl w:val="0"/>
          <w:numId w:val="14"/>
        </w:numPr>
        <w:jc w:val="both"/>
      </w:pPr>
      <w:r>
        <w:t>m</w:t>
      </w:r>
      <w:r w:rsidR="0022392C" w:rsidRPr="00D24D3B">
        <w:t>ontáž</w:t>
      </w:r>
      <w:r w:rsidR="008475F3">
        <w:t xml:space="preserve"> a instalace Zdravotnického prostředku</w:t>
      </w:r>
      <w:r>
        <w:t>;</w:t>
      </w:r>
      <w:r w:rsidR="0022392C" w:rsidRPr="00D24D3B">
        <w:t xml:space="preserve"> </w:t>
      </w:r>
    </w:p>
    <w:p w14:paraId="0CCCA7DE" w14:textId="77777777" w:rsidR="00632A78" w:rsidRDefault="0022392C" w:rsidP="00FD3D20">
      <w:pPr>
        <w:pStyle w:val="Odstavecseseznamem"/>
        <w:numPr>
          <w:ilvl w:val="0"/>
          <w:numId w:val="14"/>
        </w:numPr>
        <w:jc w:val="both"/>
      </w:pPr>
      <w:r w:rsidRPr="00D24D3B">
        <w:t xml:space="preserve">uvedení </w:t>
      </w:r>
      <w:r w:rsidR="00043519">
        <w:t>Zdravotnického prostředku</w:t>
      </w:r>
      <w:r w:rsidR="00043519" w:rsidRPr="00D24D3B">
        <w:t xml:space="preserve"> </w:t>
      </w:r>
      <w:r w:rsidRPr="00D24D3B">
        <w:t>do provozu</w:t>
      </w:r>
      <w:r w:rsidR="00632A78">
        <w:t xml:space="preserve"> </w:t>
      </w:r>
      <w:r w:rsidR="00632A78" w:rsidRPr="00D24D3B">
        <w:t>v</w:t>
      </w:r>
      <w:r w:rsidR="00632A78" w:rsidRPr="00FD3D20">
        <w:rPr>
          <w:rFonts w:eastAsia="TimesNewRoman"/>
        </w:rPr>
        <w:t>č</w:t>
      </w:r>
      <w:r w:rsidR="00632A78" w:rsidRPr="00D24D3B">
        <w:t>etn</w:t>
      </w:r>
      <w:r w:rsidR="00632A78" w:rsidRPr="00FD3D20">
        <w:rPr>
          <w:rFonts w:eastAsia="TimesNewRoman"/>
        </w:rPr>
        <w:t xml:space="preserve">ě </w:t>
      </w:r>
      <w:r w:rsidR="00632A78" w:rsidRPr="00D24D3B">
        <w:t>ov</w:t>
      </w:r>
      <w:r w:rsidR="00632A78" w:rsidRPr="00FD3D20">
        <w:rPr>
          <w:rFonts w:eastAsia="TimesNewRoman"/>
        </w:rPr>
        <w:t>ěř</w:t>
      </w:r>
      <w:r w:rsidR="00632A78" w:rsidRPr="00D24D3B">
        <w:t>ení jeho funk</w:t>
      </w:r>
      <w:r w:rsidR="00632A78" w:rsidRPr="00FD3D20">
        <w:rPr>
          <w:rFonts w:eastAsia="TimesNewRoman"/>
        </w:rPr>
        <w:t>č</w:t>
      </w:r>
      <w:r w:rsidR="00632A78" w:rsidRPr="00D24D3B">
        <w:t>nosti</w:t>
      </w:r>
      <w:r w:rsidR="00632A78">
        <w:t>;</w:t>
      </w:r>
      <w:r w:rsidRPr="00D24D3B">
        <w:t xml:space="preserve"> </w:t>
      </w:r>
    </w:p>
    <w:p w14:paraId="2250AD51" w14:textId="77777777" w:rsidR="00632A78" w:rsidRDefault="0022392C" w:rsidP="00FD3D20">
      <w:pPr>
        <w:pStyle w:val="Odstavecseseznamem"/>
        <w:numPr>
          <w:ilvl w:val="0"/>
          <w:numId w:val="14"/>
        </w:numPr>
        <w:jc w:val="both"/>
      </w:pPr>
      <w:r w:rsidRPr="00D24D3B">
        <w:t xml:space="preserve">provedení všech </w:t>
      </w:r>
      <w:r w:rsidR="00632A78">
        <w:t xml:space="preserve">předepsaných či jinak potřebných </w:t>
      </w:r>
      <w:r w:rsidRPr="00D24D3B">
        <w:t>zkoušek a měření</w:t>
      </w:r>
      <w:r w:rsidR="00632A78">
        <w:t xml:space="preserve">; </w:t>
      </w:r>
    </w:p>
    <w:p w14:paraId="0C15C2B6" w14:textId="77777777" w:rsidR="00632A78" w:rsidRPr="00FD3D20" w:rsidRDefault="00632A78" w:rsidP="00FD3D20">
      <w:pPr>
        <w:pStyle w:val="Odstavecseseznamem"/>
        <w:numPr>
          <w:ilvl w:val="0"/>
          <w:numId w:val="14"/>
        </w:numPr>
        <w:jc w:val="both"/>
        <w:rPr>
          <w:rFonts w:eastAsia="TimesNewRoman"/>
        </w:rPr>
      </w:pPr>
      <w:r w:rsidRPr="00D24D3B">
        <w:t>ov</w:t>
      </w:r>
      <w:r w:rsidRPr="00FD3D20">
        <w:rPr>
          <w:rFonts w:eastAsia="TimesNewRoman"/>
        </w:rPr>
        <w:t>ěř</w:t>
      </w:r>
      <w:r w:rsidRPr="00D24D3B">
        <w:t>ení deklarovaných technických parametr</w:t>
      </w:r>
      <w:r w:rsidRPr="00FD3D20">
        <w:rPr>
          <w:rFonts w:eastAsia="TimesNewRoman"/>
        </w:rPr>
        <w:t>ů;</w:t>
      </w:r>
    </w:p>
    <w:p w14:paraId="39DB8221" w14:textId="77777777" w:rsidR="00632A78" w:rsidRDefault="00632A78" w:rsidP="00FD3D20">
      <w:pPr>
        <w:pStyle w:val="Odstavecseseznamem"/>
        <w:numPr>
          <w:ilvl w:val="0"/>
          <w:numId w:val="14"/>
        </w:numPr>
        <w:jc w:val="both"/>
      </w:pPr>
      <w:r>
        <w:t>likvidace</w:t>
      </w:r>
      <w:r w:rsidRPr="00D24D3B">
        <w:t xml:space="preserve"> obalového a přepravního materiálu</w:t>
      </w:r>
      <w:r>
        <w:t>;</w:t>
      </w:r>
    </w:p>
    <w:p w14:paraId="351C06CD" w14:textId="77777777" w:rsidR="00043519" w:rsidRDefault="00043519" w:rsidP="00FD3D20">
      <w:pPr>
        <w:pStyle w:val="Odstavecseseznamem"/>
        <w:numPr>
          <w:ilvl w:val="0"/>
          <w:numId w:val="14"/>
        </w:numPr>
        <w:jc w:val="both"/>
      </w:pPr>
      <w:r>
        <w:t xml:space="preserve">instruktáž </w:t>
      </w:r>
      <w:r w:rsidR="00632A78" w:rsidRPr="00D24D3B">
        <w:t>obsluhy</w:t>
      </w:r>
      <w:r>
        <w:t>;</w:t>
      </w:r>
    </w:p>
    <w:p w14:paraId="0F3DC602" w14:textId="77777777" w:rsidR="00600080" w:rsidRDefault="00043519" w:rsidP="00FD3D20">
      <w:pPr>
        <w:pStyle w:val="Odstavecseseznamem"/>
        <w:numPr>
          <w:ilvl w:val="0"/>
          <w:numId w:val="14"/>
        </w:numPr>
        <w:jc w:val="both"/>
      </w:pPr>
      <w:r>
        <w:t>další povinnosti prodávajícího vyplývající z  právních předpisů</w:t>
      </w:r>
      <w:r w:rsidR="00632A78">
        <w:t>.</w:t>
      </w:r>
      <w:r w:rsidR="00632A78" w:rsidRPr="00632A78">
        <w:t xml:space="preserve"> </w:t>
      </w:r>
    </w:p>
    <w:p w14:paraId="4FE204E8" w14:textId="77777777" w:rsidR="00632A78" w:rsidRPr="00D24D3B" w:rsidRDefault="00632A78" w:rsidP="00632A78">
      <w:pPr>
        <w:jc w:val="both"/>
      </w:pPr>
    </w:p>
    <w:p w14:paraId="2CE30B61" w14:textId="77777777" w:rsidR="00AE3AE0" w:rsidRDefault="00FD3D20" w:rsidP="00AE3AE0">
      <w:pPr>
        <w:jc w:val="both"/>
      </w:pPr>
      <w:r>
        <w:t xml:space="preserve">2.3 </w:t>
      </w:r>
      <w:r w:rsidRPr="00D24D3B">
        <w:t>Sou</w:t>
      </w:r>
      <w:r w:rsidRPr="00AE3AE0">
        <w:rPr>
          <w:rFonts w:eastAsia="TimesNewRoman"/>
        </w:rPr>
        <w:t>č</w:t>
      </w:r>
      <w:r w:rsidRPr="00D24D3B">
        <w:t xml:space="preserve">ástí </w:t>
      </w:r>
      <w:r w:rsidR="00DC554B">
        <w:t>D</w:t>
      </w:r>
      <w:r w:rsidRPr="00D24D3B">
        <w:t>odávky musí být</w:t>
      </w:r>
      <w:r w:rsidR="0080135B">
        <w:t xml:space="preserve"> a Prodávající musí Kupujícímu prokazatelně předat</w:t>
      </w:r>
      <w:r w:rsidR="00AE3AE0">
        <w:t>:</w:t>
      </w:r>
    </w:p>
    <w:p w14:paraId="1D384C93" w14:textId="77777777" w:rsidR="006F3741" w:rsidRDefault="00FD3D20" w:rsidP="00030A30">
      <w:pPr>
        <w:pStyle w:val="Odstavecseseznamem"/>
        <w:numPr>
          <w:ilvl w:val="0"/>
          <w:numId w:val="15"/>
        </w:numPr>
        <w:jc w:val="both"/>
        <w:rPr>
          <w:rFonts w:eastAsia="TimesNewRoman"/>
        </w:rPr>
      </w:pPr>
      <w:r w:rsidRPr="00AE3AE0">
        <w:rPr>
          <w:rFonts w:eastAsia="TimesNewRoman"/>
        </w:rPr>
        <w:t xml:space="preserve">doklady, které jsou potřebné pro používání </w:t>
      </w:r>
      <w:r>
        <w:t>Zdravotnického prostředku,</w:t>
      </w:r>
      <w:r w:rsidRPr="00AE3AE0">
        <w:rPr>
          <w:rFonts w:eastAsia="TimesNewRoman"/>
        </w:rPr>
        <w:t xml:space="preserve"> a které osvědčují technické požadavky na zdravotnické prostředky, </w:t>
      </w:r>
      <w:r w:rsidR="00030A30">
        <w:rPr>
          <w:rFonts w:eastAsia="TimesNewRoman"/>
        </w:rPr>
        <w:t>zejména</w:t>
      </w:r>
      <w:r w:rsidR="006F3741">
        <w:rPr>
          <w:rFonts w:eastAsia="TimesNewRoman"/>
        </w:rPr>
        <w:t>:</w:t>
      </w:r>
    </w:p>
    <w:p w14:paraId="13DE700F" w14:textId="77777777" w:rsidR="006F3741" w:rsidRDefault="00FD3D20" w:rsidP="006F3741">
      <w:pPr>
        <w:pStyle w:val="Odstavecseseznamem"/>
        <w:numPr>
          <w:ilvl w:val="0"/>
          <w:numId w:val="19"/>
        </w:numPr>
        <w:jc w:val="both"/>
        <w:rPr>
          <w:rFonts w:eastAsia="TimesNewRoman"/>
        </w:rPr>
      </w:pPr>
      <w:r w:rsidRPr="00AE3AE0">
        <w:rPr>
          <w:rFonts w:eastAsia="TimesNewRoman"/>
        </w:rPr>
        <w:t>návod k použití v českém jazyce (i v elektronické podobě na CD/DVD)</w:t>
      </w:r>
      <w:r w:rsidR="00437B71">
        <w:rPr>
          <w:rFonts w:eastAsia="TimesNewRoman"/>
        </w:rPr>
        <w:t>;</w:t>
      </w:r>
      <w:r w:rsidRPr="00AE3AE0">
        <w:rPr>
          <w:rFonts w:eastAsia="TimesNewRoman"/>
        </w:rPr>
        <w:t xml:space="preserve"> </w:t>
      </w:r>
    </w:p>
    <w:p w14:paraId="577D9BF5" w14:textId="77777777" w:rsidR="006F3741" w:rsidRDefault="00437B71" w:rsidP="006F3741">
      <w:pPr>
        <w:pStyle w:val="Odstavecseseznamem"/>
        <w:numPr>
          <w:ilvl w:val="0"/>
          <w:numId w:val="19"/>
        </w:numPr>
        <w:jc w:val="both"/>
        <w:rPr>
          <w:rFonts w:eastAsia="TimesNewRoman"/>
        </w:rPr>
      </w:pPr>
      <w:r>
        <w:rPr>
          <w:rFonts w:eastAsia="TimesNewRoman"/>
        </w:rPr>
        <w:t>prohlášení o shodě;</w:t>
      </w:r>
    </w:p>
    <w:p w14:paraId="08D4DBCD" w14:textId="77777777" w:rsidR="006F3741" w:rsidRDefault="00030A30" w:rsidP="006F3741">
      <w:pPr>
        <w:pStyle w:val="Odstavecseseznamem"/>
        <w:numPr>
          <w:ilvl w:val="0"/>
          <w:numId w:val="19"/>
        </w:numPr>
        <w:jc w:val="both"/>
        <w:rPr>
          <w:rFonts w:eastAsia="TimesNewRoman"/>
        </w:rPr>
      </w:pPr>
      <w:r>
        <w:rPr>
          <w:rFonts w:eastAsia="TimesNewRoman"/>
        </w:rPr>
        <w:t>doklad o za</w:t>
      </w:r>
      <w:r w:rsidRPr="00030A30">
        <w:rPr>
          <w:rFonts w:eastAsia="TimesNewRoman"/>
        </w:rPr>
        <w:t>tříd</w:t>
      </w:r>
      <w:r>
        <w:rPr>
          <w:rFonts w:eastAsia="TimesNewRoman"/>
        </w:rPr>
        <w:t xml:space="preserve">ění </w:t>
      </w:r>
      <w:r w:rsidRPr="00030A30">
        <w:rPr>
          <w:rFonts w:eastAsia="TimesNewRoman"/>
        </w:rPr>
        <w:t xml:space="preserve">podle míry zdravotního rizika odpovídajícího použití </w:t>
      </w:r>
      <w:r>
        <w:rPr>
          <w:rFonts w:eastAsia="TimesNewRoman"/>
        </w:rPr>
        <w:t>Z</w:t>
      </w:r>
      <w:r w:rsidRPr="00030A30">
        <w:rPr>
          <w:rFonts w:eastAsia="TimesNewRoman"/>
        </w:rPr>
        <w:t>dravotnického prostředku</w:t>
      </w:r>
      <w:r w:rsidR="00437B71">
        <w:rPr>
          <w:rFonts w:eastAsia="TimesNewRoman"/>
        </w:rPr>
        <w:t>;</w:t>
      </w:r>
    </w:p>
    <w:p w14:paraId="6900FA1F" w14:textId="77777777" w:rsidR="007220D9" w:rsidRPr="00030A30" w:rsidRDefault="00FD3D20" w:rsidP="006F3741">
      <w:pPr>
        <w:pStyle w:val="Odstavecseseznamem"/>
        <w:numPr>
          <w:ilvl w:val="0"/>
          <w:numId w:val="19"/>
        </w:numPr>
        <w:jc w:val="both"/>
        <w:rPr>
          <w:rFonts w:eastAsia="TimesNewRoman"/>
        </w:rPr>
      </w:pPr>
      <w:r w:rsidRPr="00AE3AE0">
        <w:rPr>
          <w:rFonts w:eastAsia="TimesNewRoman"/>
        </w:rPr>
        <w:lastRenderedPageBreak/>
        <w:t xml:space="preserve">další </w:t>
      </w:r>
      <w:r w:rsidR="00030A30">
        <w:rPr>
          <w:rFonts w:eastAsia="TimesNewRoman"/>
        </w:rPr>
        <w:t xml:space="preserve">případné </w:t>
      </w:r>
      <w:r w:rsidR="00AE3AE0" w:rsidRPr="00AE3AE0">
        <w:rPr>
          <w:rFonts w:eastAsia="TimesNewRoman"/>
        </w:rPr>
        <w:t xml:space="preserve">doklady </w:t>
      </w:r>
      <w:r w:rsidR="00030A30">
        <w:rPr>
          <w:rFonts w:eastAsia="TimesNewRoman"/>
        </w:rPr>
        <w:t xml:space="preserve">zejména </w:t>
      </w:r>
      <w:r w:rsidRPr="00AE3AE0">
        <w:rPr>
          <w:rFonts w:eastAsia="TimesNewRoman"/>
        </w:rPr>
        <w:t>dle zákona č. 268/2014 Sb., o zdravotnických prostředcích a o změně zákona č. 634/2004 Sb., o správních poplatcích, ve znění pozdějších předpisů</w:t>
      </w:r>
      <w:r w:rsidR="007220D9">
        <w:rPr>
          <w:rFonts w:eastAsia="TimesNewRoman"/>
        </w:rPr>
        <w:t xml:space="preserve"> a nařízen</w:t>
      </w:r>
      <w:r w:rsidR="00030A30">
        <w:rPr>
          <w:rFonts w:eastAsia="TimesNewRoman"/>
        </w:rPr>
        <w:t>í</w:t>
      </w:r>
      <w:r w:rsidR="007220D9">
        <w:rPr>
          <w:rFonts w:eastAsia="TimesNewRoman"/>
        </w:rPr>
        <w:t xml:space="preserve"> vlády č. </w:t>
      </w:r>
      <w:r w:rsidR="007220D9" w:rsidRPr="007220D9">
        <w:rPr>
          <w:rFonts w:eastAsia="TimesNewRoman"/>
        </w:rPr>
        <w:t>54/2015 Sb.</w:t>
      </w:r>
      <w:r w:rsidR="00721CED" w:rsidRPr="00721CED">
        <w:rPr>
          <w:rFonts w:eastAsia="TimesNewRoman"/>
        </w:rPr>
        <w:t xml:space="preserve"> </w:t>
      </w:r>
      <w:r w:rsidR="00721CED" w:rsidRPr="007220D9">
        <w:rPr>
          <w:rFonts w:eastAsia="TimesNewRoman"/>
        </w:rPr>
        <w:t>o technických požadavcích na zdravotnické prostředky</w:t>
      </w:r>
      <w:r w:rsidR="00030A30">
        <w:rPr>
          <w:rFonts w:eastAsia="TimesNewRoman"/>
        </w:rPr>
        <w:t>;</w:t>
      </w:r>
    </w:p>
    <w:p w14:paraId="65886F5F" w14:textId="77777777" w:rsidR="00AE3AE0" w:rsidRPr="00AE3AE0" w:rsidRDefault="00AE3AE0" w:rsidP="00AE3AE0">
      <w:pPr>
        <w:pStyle w:val="Odstavecseseznamem"/>
        <w:numPr>
          <w:ilvl w:val="0"/>
          <w:numId w:val="15"/>
        </w:numPr>
        <w:jc w:val="both"/>
        <w:rPr>
          <w:rFonts w:eastAsia="TimesNewRoman"/>
          <w:color w:val="000000"/>
        </w:rPr>
      </w:pPr>
      <w:r w:rsidRPr="00AE3AE0">
        <w:rPr>
          <w:rFonts w:eastAsia="TimesNewRoman"/>
        </w:rPr>
        <w:t>přesn</w:t>
      </w:r>
      <w:r w:rsidR="0080135B">
        <w:rPr>
          <w:rFonts w:eastAsia="TimesNewRoman"/>
        </w:rPr>
        <w:t>ou</w:t>
      </w:r>
      <w:r w:rsidRPr="00AE3AE0">
        <w:rPr>
          <w:rFonts w:eastAsia="TimesNewRoman"/>
        </w:rPr>
        <w:t xml:space="preserve"> </w:t>
      </w:r>
      <w:r w:rsidRPr="00AE3AE0">
        <w:rPr>
          <w:rFonts w:eastAsia="TimesNewRoman"/>
          <w:color w:val="000000"/>
        </w:rPr>
        <w:t>specifikac</w:t>
      </w:r>
      <w:r w:rsidR="0080135B">
        <w:rPr>
          <w:rFonts w:eastAsia="TimesNewRoman"/>
          <w:color w:val="000000"/>
        </w:rPr>
        <w:t>i</w:t>
      </w:r>
      <w:r w:rsidRPr="00AE3AE0">
        <w:rPr>
          <w:rFonts w:eastAsia="TimesNewRoman"/>
        </w:rPr>
        <w:t xml:space="preserve"> veškerého softwarového vybavení </w:t>
      </w:r>
      <w:r>
        <w:t>Zdravotnického prostředku</w:t>
      </w:r>
      <w:r w:rsidRPr="00D24D3B">
        <w:t xml:space="preserve"> </w:t>
      </w:r>
      <w:r w:rsidRPr="00AE3AE0">
        <w:rPr>
          <w:rFonts w:eastAsia="TimesNewRoman"/>
        </w:rPr>
        <w:t xml:space="preserve">s uvedením </w:t>
      </w:r>
      <w:r w:rsidRPr="00AE3AE0">
        <w:rPr>
          <w:rFonts w:eastAsia="TimesNewRoman"/>
          <w:color w:val="000000"/>
        </w:rPr>
        <w:t>výrobce (držitele autorských práv)</w:t>
      </w:r>
      <w:r w:rsidR="00030A30">
        <w:rPr>
          <w:rFonts w:eastAsia="TimesNewRoman"/>
          <w:color w:val="000000"/>
        </w:rPr>
        <w:t>;</w:t>
      </w:r>
    </w:p>
    <w:p w14:paraId="3E256FDF" w14:textId="77777777" w:rsidR="00AE3AE0" w:rsidRPr="00AE3AE0" w:rsidRDefault="00AE3AE0" w:rsidP="00AE3AE0">
      <w:pPr>
        <w:pStyle w:val="Odstavecseseznamem"/>
        <w:numPr>
          <w:ilvl w:val="0"/>
          <w:numId w:val="15"/>
        </w:numPr>
        <w:jc w:val="both"/>
        <w:rPr>
          <w:rFonts w:eastAsia="TimesNewRoman"/>
          <w:color w:val="000000"/>
        </w:rPr>
      </w:pPr>
      <w:r w:rsidRPr="00AE3AE0">
        <w:rPr>
          <w:rFonts w:eastAsia="TimesNewRoman"/>
          <w:color w:val="000000"/>
        </w:rPr>
        <w:t xml:space="preserve">licenční ujednání a další případné licenční dokumenty k veškerému softwarovému vybavení </w:t>
      </w:r>
      <w:r>
        <w:t>Zdravotnického prostředku</w:t>
      </w:r>
      <w:r w:rsidRPr="00AE3AE0">
        <w:rPr>
          <w:rFonts w:eastAsia="TimesNewRoman"/>
          <w:color w:val="000000"/>
        </w:rPr>
        <w:t>.</w:t>
      </w:r>
    </w:p>
    <w:p w14:paraId="3D41881E" w14:textId="77777777" w:rsidR="00C67CBD" w:rsidRDefault="00C67CBD" w:rsidP="00470872">
      <w:pPr>
        <w:ind w:firstLine="60"/>
        <w:jc w:val="center"/>
        <w:rPr>
          <w:rFonts w:eastAsia="TimesNewRoman"/>
          <w:b/>
        </w:rPr>
      </w:pPr>
    </w:p>
    <w:p w14:paraId="3F88DAF3" w14:textId="77777777" w:rsidR="00F43618" w:rsidRDefault="00F43618" w:rsidP="00470872">
      <w:pPr>
        <w:ind w:firstLine="60"/>
        <w:jc w:val="center"/>
        <w:rPr>
          <w:rFonts w:eastAsia="TimesNewRoman"/>
          <w:b/>
        </w:rPr>
      </w:pPr>
    </w:p>
    <w:p w14:paraId="160FB307" w14:textId="163D0F83" w:rsidR="00FD3D20" w:rsidRPr="00470872" w:rsidRDefault="00470872" w:rsidP="00470872">
      <w:pPr>
        <w:ind w:firstLine="60"/>
        <w:jc w:val="center"/>
        <w:rPr>
          <w:rFonts w:eastAsia="TimesNewRoman"/>
          <w:b/>
        </w:rPr>
      </w:pPr>
      <w:r w:rsidRPr="00470872">
        <w:rPr>
          <w:rFonts w:eastAsia="TimesNewRoman"/>
          <w:b/>
        </w:rPr>
        <w:t>Čl. III</w:t>
      </w:r>
    </w:p>
    <w:p w14:paraId="7353DBFF" w14:textId="77777777" w:rsidR="00BB21CB" w:rsidRPr="00470872" w:rsidRDefault="00FD0B71" w:rsidP="00470872">
      <w:pPr>
        <w:jc w:val="center"/>
        <w:rPr>
          <w:b/>
        </w:rPr>
      </w:pPr>
      <w:r w:rsidRPr="00470872">
        <w:rPr>
          <w:b/>
        </w:rPr>
        <w:t>Místo a doba plnění</w:t>
      </w:r>
    </w:p>
    <w:p w14:paraId="732BB846" w14:textId="77777777" w:rsidR="00FD0B71" w:rsidRDefault="00FD0B71" w:rsidP="00FD0B71">
      <w:pPr>
        <w:widowControl w:val="0"/>
      </w:pPr>
    </w:p>
    <w:p w14:paraId="6F495255" w14:textId="77777777" w:rsidR="00FD0B71" w:rsidRPr="004D2945" w:rsidRDefault="00FD0B71" w:rsidP="00FD0B71">
      <w:pPr>
        <w:widowControl w:val="0"/>
        <w:rPr>
          <w:rFonts w:eastAsia="Calibri"/>
        </w:rPr>
      </w:pPr>
      <w:r>
        <w:t xml:space="preserve">Místo plnění: </w:t>
      </w:r>
      <w:r w:rsidRPr="00470872">
        <w:rPr>
          <w:rFonts w:eastAsia="Calibri"/>
        </w:rPr>
        <w:t>Hornická nemocnice s poliklinikou spol. s r.o.,</w:t>
      </w:r>
      <w:r>
        <w:rPr>
          <w:rFonts w:eastAsia="Calibri"/>
          <w:b/>
        </w:rPr>
        <w:t xml:space="preserve"> </w:t>
      </w:r>
      <w:r w:rsidR="004A109D" w:rsidRPr="004A109D">
        <w:rPr>
          <w:rFonts w:eastAsia="Calibri"/>
        </w:rPr>
        <w:t>ul.</w:t>
      </w:r>
      <w:r w:rsidR="004A109D">
        <w:rPr>
          <w:rFonts w:eastAsia="Calibri"/>
          <w:b/>
        </w:rPr>
        <w:t xml:space="preserve"> </w:t>
      </w:r>
      <w:r w:rsidRPr="004D2945">
        <w:rPr>
          <w:rFonts w:eastAsia="Calibri"/>
        </w:rPr>
        <w:t>Pražská 206/95, 418 01 Bílina</w:t>
      </w:r>
      <w:r w:rsidR="00437B71">
        <w:rPr>
          <w:rFonts w:eastAsia="Calibri"/>
        </w:rPr>
        <w:t>.</w:t>
      </w:r>
    </w:p>
    <w:p w14:paraId="6AE87F49" w14:textId="77777777" w:rsidR="00FD0B71" w:rsidRDefault="00FD0B71" w:rsidP="00FD0B71">
      <w:pPr>
        <w:jc w:val="both"/>
      </w:pPr>
    </w:p>
    <w:p w14:paraId="74680FD3" w14:textId="77777777" w:rsidR="00437B71" w:rsidRDefault="00FD0B71" w:rsidP="00C67CBD">
      <w:pPr>
        <w:jc w:val="both"/>
      </w:pPr>
      <w:r>
        <w:t xml:space="preserve">Doba plnění: </w:t>
      </w:r>
      <w:r w:rsidR="00437B71">
        <w:t xml:space="preserve"> </w:t>
      </w:r>
    </w:p>
    <w:p w14:paraId="5733F8AD" w14:textId="13FB6762" w:rsidR="00C67CBD" w:rsidRPr="00437B71" w:rsidRDefault="00437B71" w:rsidP="00C67CBD">
      <w:pPr>
        <w:jc w:val="both"/>
      </w:pPr>
      <w:r w:rsidRPr="00437B71">
        <w:t xml:space="preserve">Zahájení plnění </w:t>
      </w:r>
      <w:r w:rsidR="00C67CBD" w:rsidRPr="00437B71">
        <w:t xml:space="preserve">do </w:t>
      </w:r>
      <w:r w:rsidR="00FB078F">
        <w:t xml:space="preserve">75 </w:t>
      </w:r>
      <w:r w:rsidR="00C67CBD" w:rsidRPr="00437B71">
        <w:t>dnů od podpisu Kupní smlouvy poslední ze smluvních stran</w:t>
      </w:r>
      <w:r>
        <w:t>;</w:t>
      </w:r>
    </w:p>
    <w:p w14:paraId="7FD7FBC1" w14:textId="10EE89E3" w:rsidR="00C67CBD" w:rsidRPr="00437B71" w:rsidRDefault="00C67CBD" w:rsidP="00C67CBD">
      <w:pPr>
        <w:jc w:val="both"/>
      </w:pPr>
      <w:r w:rsidRPr="00437B71">
        <w:t>Ukončení plnění</w:t>
      </w:r>
      <w:r w:rsidR="00437B71">
        <w:t xml:space="preserve"> </w:t>
      </w:r>
      <w:r w:rsidRPr="00437B71">
        <w:t>do</w:t>
      </w:r>
      <w:r w:rsidR="00FB078F">
        <w:t xml:space="preserve"> 90</w:t>
      </w:r>
      <w:r w:rsidRPr="00437B71">
        <w:t xml:space="preserve"> dnů od podpisu Kupní smlouvy poslední ze smluvních stran</w:t>
      </w:r>
      <w:r w:rsidR="00437B71">
        <w:t>.</w:t>
      </w:r>
    </w:p>
    <w:p w14:paraId="1BE2256F" w14:textId="77777777" w:rsidR="00FD0B71" w:rsidRDefault="00FD0B71" w:rsidP="00BB21CB">
      <w:pPr>
        <w:pStyle w:val="Odstavecseseznamem"/>
        <w:jc w:val="center"/>
        <w:rPr>
          <w:b/>
        </w:rPr>
      </w:pPr>
    </w:p>
    <w:p w14:paraId="6F93DAC8" w14:textId="77777777" w:rsidR="00F43618" w:rsidRDefault="00F43618" w:rsidP="00BB21CB">
      <w:pPr>
        <w:pStyle w:val="Odstavecseseznamem"/>
        <w:jc w:val="center"/>
        <w:rPr>
          <w:b/>
        </w:rPr>
      </w:pPr>
    </w:p>
    <w:p w14:paraId="4DC2D2CA" w14:textId="11C5E2A0" w:rsidR="00470872" w:rsidRDefault="00470872" w:rsidP="00BB21CB">
      <w:pPr>
        <w:pStyle w:val="Odstavecseseznamem"/>
        <w:jc w:val="center"/>
        <w:rPr>
          <w:b/>
        </w:rPr>
      </w:pPr>
      <w:r>
        <w:rPr>
          <w:b/>
        </w:rPr>
        <w:t>Čl. IV</w:t>
      </w:r>
    </w:p>
    <w:p w14:paraId="461D6374" w14:textId="77777777" w:rsidR="00BB21CB" w:rsidRDefault="00BB21CB" w:rsidP="00BB21CB">
      <w:pPr>
        <w:pStyle w:val="Odstavecseseznamem"/>
        <w:jc w:val="center"/>
        <w:rPr>
          <w:b/>
        </w:rPr>
      </w:pPr>
      <w:r>
        <w:rPr>
          <w:b/>
        </w:rPr>
        <w:t>C</w:t>
      </w:r>
      <w:r w:rsidR="0006629D">
        <w:rPr>
          <w:b/>
        </w:rPr>
        <w:t>ena a platební podmínky</w:t>
      </w:r>
    </w:p>
    <w:p w14:paraId="707D2B56" w14:textId="77777777" w:rsidR="00470872" w:rsidRDefault="00470872" w:rsidP="00BB21CB">
      <w:pPr>
        <w:pStyle w:val="Odstavecseseznamem"/>
        <w:jc w:val="center"/>
        <w:rPr>
          <w:b/>
        </w:rPr>
      </w:pPr>
    </w:p>
    <w:p w14:paraId="0CF4660D" w14:textId="77777777" w:rsidR="00FD0B71" w:rsidRDefault="00FD0B71" w:rsidP="00FD0B71">
      <w:pPr>
        <w:pStyle w:val="Zkladntext"/>
        <w:numPr>
          <w:ilvl w:val="1"/>
          <w:numId w:val="7"/>
        </w:numPr>
        <w:jc w:val="both"/>
        <w:rPr>
          <w:szCs w:val="24"/>
        </w:rPr>
      </w:pPr>
      <w:r>
        <w:rPr>
          <w:szCs w:val="24"/>
        </w:rPr>
        <w:t xml:space="preserve">Cena za </w:t>
      </w:r>
      <w:r w:rsidR="008475F3">
        <w:rPr>
          <w:szCs w:val="24"/>
        </w:rPr>
        <w:t>D</w:t>
      </w:r>
      <w:r>
        <w:rPr>
          <w:szCs w:val="24"/>
        </w:rPr>
        <w:t>odávk</w:t>
      </w:r>
      <w:r w:rsidR="008475F3">
        <w:rPr>
          <w:szCs w:val="24"/>
        </w:rPr>
        <w:t>u</w:t>
      </w:r>
      <w:r>
        <w:rPr>
          <w:szCs w:val="24"/>
        </w:rPr>
        <w:t xml:space="preserve"> (dále jen „</w:t>
      </w:r>
      <w:r w:rsidR="00F7681B">
        <w:rPr>
          <w:szCs w:val="24"/>
        </w:rPr>
        <w:t>C</w:t>
      </w:r>
      <w:r>
        <w:rPr>
          <w:szCs w:val="24"/>
        </w:rPr>
        <w:t>ena“) je ujednána takto:</w:t>
      </w:r>
    </w:p>
    <w:p w14:paraId="16FBB21A" w14:textId="65807832" w:rsidR="00FD0B71" w:rsidRDefault="00FD0B71" w:rsidP="00FD0B71">
      <w:pPr>
        <w:pStyle w:val="Zkladntext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Cena bez DPH:</w:t>
      </w:r>
      <w:r w:rsidR="002F2640">
        <w:rPr>
          <w:szCs w:val="24"/>
        </w:rPr>
        <w:t xml:space="preserve"> </w:t>
      </w:r>
      <w:r w:rsidR="002F2640" w:rsidRPr="002F2640">
        <w:rPr>
          <w:b/>
          <w:szCs w:val="24"/>
        </w:rPr>
        <w:t>973.000,-</w:t>
      </w:r>
      <w:r w:rsidR="002F2640">
        <w:rPr>
          <w:b/>
          <w:szCs w:val="24"/>
        </w:rPr>
        <w:t xml:space="preserve"> </w:t>
      </w:r>
      <w:r w:rsidRPr="002F2640">
        <w:rPr>
          <w:b/>
          <w:szCs w:val="24"/>
        </w:rPr>
        <w:t>Kč</w:t>
      </w:r>
    </w:p>
    <w:p w14:paraId="50EC5DD2" w14:textId="7F83271D" w:rsidR="00FD0B71" w:rsidRDefault="00FD0B71" w:rsidP="00FD0B71">
      <w:pPr>
        <w:pStyle w:val="Zkladntext"/>
        <w:numPr>
          <w:ilvl w:val="0"/>
          <w:numId w:val="8"/>
        </w:numPr>
        <w:suppressAutoHyphens/>
        <w:jc w:val="both"/>
        <w:rPr>
          <w:szCs w:val="24"/>
        </w:rPr>
      </w:pPr>
      <w:r>
        <w:rPr>
          <w:szCs w:val="24"/>
        </w:rPr>
        <w:t xml:space="preserve">DPH ve výši podle právních předpisů platných v době vyúčtování </w:t>
      </w:r>
      <w:r w:rsidR="00F7681B">
        <w:rPr>
          <w:szCs w:val="24"/>
        </w:rPr>
        <w:t>C</w:t>
      </w:r>
      <w:r>
        <w:rPr>
          <w:szCs w:val="24"/>
        </w:rPr>
        <w:t>eny:</w:t>
      </w:r>
      <w:r w:rsidR="002F2640">
        <w:rPr>
          <w:szCs w:val="24"/>
        </w:rPr>
        <w:t xml:space="preserve"> </w:t>
      </w:r>
      <w:r w:rsidR="002F2640" w:rsidRPr="002F2640">
        <w:rPr>
          <w:b/>
          <w:szCs w:val="24"/>
        </w:rPr>
        <w:t xml:space="preserve">204.330,- </w:t>
      </w:r>
      <w:r w:rsidRPr="002F2640">
        <w:rPr>
          <w:b/>
          <w:szCs w:val="24"/>
        </w:rPr>
        <w:t>Kč</w:t>
      </w:r>
    </w:p>
    <w:p w14:paraId="16D81AFB" w14:textId="4D4908E8" w:rsidR="00FD0B71" w:rsidRPr="002F2640" w:rsidRDefault="00FD0B71" w:rsidP="00FD0B71">
      <w:pPr>
        <w:pStyle w:val="Zkladntext"/>
        <w:numPr>
          <w:ilvl w:val="0"/>
          <w:numId w:val="8"/>
        </w:numPr>
        <w:suppressAutoHyphens/>
        <w:jc w:val="both"/>
        <w:rPr>
          <w:b/>
          <w:szCs w:val="24"/>
        </w:rPr>
      </w:pPr>
      <w:r>
        <w:rPr>
          <w:szCs w:val="24"/>
        </w:rPr>
        <w:t xml:space="preserve">Celková </w:t>
      </w:r>
      <w:r w:rsidR="00F7681B">
        <w:rPr>
          <w:szCs w:val="24"/>
        </w:rPr>
        <w:t>C</w:t>
      </w:r>
      <w:r>
        <w:rPr>
          <w:szCs w:val="24"/>
        </w:rPr>
        <w:t>ena včetně DPH</w:t>
      </w:r>
      <w:r w:rsidR="00470872">
        <w:rPr>
          <w:szCs w:val="24"/>
        </w:rPr>
        <w:t>:</w:t>
      </w:r>
      <w:r w:rsidR="002F2640">
        <w:rPr>
          <w:szCs w:val="24"/>
        </w:rPr>
        <w:t xml:space="preserve"> </w:t>
      </w:r>
      <w:r w:rsidR="002F2640" w:rsidRPr="002F2640">
        <w:rPr>
          <w:b/>
          <w:szCs w:val="24"/>
        </w:rPr>
        <w:t xml:space="preserve">1.177.330,- </w:t>
      </w:r>
      <w:r w:rsidRPr="002F2640">
        <w:rPr>
          <w:b/>
          <w:szCs w:val="24"/>
        </w:rPr>
        <w:t>Kč</w:t>
      </w:r>
    </w:p>
    <w:p w14:paraId="7B8FD2EA" w14:textId="77777777" w:rsidR="00FD0B71" w:rsidRDefault="00FD0B71" w:rsidP="00FD0B71">
      <w:pPr>
        <w:pStyle w:val="Zkladntext"/>
        <w:suppressAutoHyphens/>
        <w:ind w:left="360"/>
        <w:jc w:val="both"/>
        <w:rPr>
          <w:szCs w:val="24"/>
        </w:rPr>
      </w:pPr>
    </w:p>
    <w:p w14:paraId="579B6300" w14:textId="77777777" w:rsidR="00FD0B71" w:rsidRPr="00024C2D" w:rsidRDefault="00FD0B71" w:rsidP="00FD0B71">
      <w:pPr>
        <w:jc w:val="both"/>
      </w:pPr>
      <w:r>
        <w:t xml:space="preserve">4.2 </w:t>
      </w:r>
      <w:r w:rsidRPr="00024C2D">
        <w:t>Cena je stanovena a ujednána jako nejvýše přípustná, obsahující cenu veškerých dodávek, prací a služeb</w:t>
      </w:r>
      <w:r w:rsidR="00024C2D" w:rsidRPr="00024C2D">
        <w:t xml:space="preserve"> včetně zisku </w:t>
      </w:r>
      <w:r w:rsidR="00024C2D">
        <w:t>P</w:t>
      </w:r>
      <w:r w:rsidR="00024C2D" w:rsidRPr="00024C2D">
        <w:t>rodávajícího</w:t>
      </w:r>
      <w:r w:rsidR="00024C2D">
        <w:t xml:space="preserve"> a </w:t>
      </w:r>
      <w:r w:rsidR="00024C2D" w:rsidRPr="00024C2D">
        <w:t xml:space="preserve">veškeré náklady spojené s realizací </w:t>
      </w:r>
      <w:r w:rsidR="00024C2D">
        <w:t>plnění.</w:t>
      </w:r>
    </w:p>
    <w:p w14:paraId="7F31EAE9" w14:textId="77777777" w:rsidR="00FD0B71" w:rsidRDefault="00FD0B71" w:rsidP="00FD0B71">
      <w:pPr>
        <w:pStyle w:val="slknadpis1prvn"/>
        <w:spacing w:before="0" w:line="240" w:lineRule="auto"/>
        <w:ind w:left="0"/>
        <w:jc w:val="left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14:paraId="390DECC6" w14:textId="1C948FB2" w:rsidR="00FD0B71" w:rsidRDefault="00024C2D" w:rsidP="00FD0B71">
      <w:pPr>
        <w:jc w:val="both"/>
      </w:pPr>
      <w:r>
        <w:t>4.3</w:t>
      </w:r>
      <w:r w:rsidR="00FD0B71">
        <w:t xml:space="preserve"> Kupující zaplatí </w:t>
      </w:r>
      <w:r w:rsidR="00F7681B">
        <w:t>C</w:t>
      </w:r>
      <w:r w:rsidR="00FD0B71">
        <w:t xml:space="preserve">enu na základě  faktury - daňového dokladu vystaveného </w:t>
      </w:r>
      <w:r>
        <w:t>P</w:t>
      </w:r>
      <w:r w:rsidR="00FD0B71">
        <w:t>rodávajícím, se splatností</w:t>
      </w:r>
      <w:r w:rsidR="00FB078F">
        <w:t xml:space="preserve"> 30</w:t>
      </w:r>
      <w:r w:rsidR="00FD0B71">
        <w:t xml:space="preserve"> dnů od doručení faktury. </w:t>
      </w:r>
    </w:p>
    <w:p w14:paraId="664132C8" w14:textId="77777777" w:rsidR="00FD0B71" w:rsidRDefault="00FD0B71" w:rsidP="00FD0B71">
      <w:pPr>
        <w:jc w:val="both"/>
      </w:pPr>
    </w:p>
    <w:p w14:paraId="6E460E1A" w14:textId="77777777" w:rsidR="00FD0B71" w:rsidRDefault="00024C2D" w:rsidP="00FD0B71">
      <w:pPr>
        <w:jc w:val="both"/>
      </w:pPr>
      <w:r>
        <w:t>4.4</w:t>
      </w:r>
      <w:r w:rsidR="00FD0B71">
        <w:t xml:space="preserve"> Právo fakturovat vzniká </w:t>
      </w:r>
      <w:r>
        <w:t>P</w:t>
      </w:r>
      <w:r w:rsidR="00FD0B71">
        <w:t>rodávajícímu dnem řádného dodání a převzetí</w:t>
      </w:r>
      <w:r>
        <w:t xml:space="preserve"> Zdravotnického prostředku. Řádným dodáním Zdravotnického prostředku se rozumí dodávka a instalace Zdravotnického prostředku včetně splnění všech povinností ujednaných v článku II. této Smlouvy. Řádným p</w:t>
      </w:r>
      <w:r w:rsidR="00FD0B71">
        <w:t xml:space="preserve">řevzetím </w:t>
      </w:r>
      <w:r>
        <w:t xml:space="preserve">Zdravotnického prostředku </w:t>
      </w:r>
      <w:r w:rsidR="00FD0B71">
        <w:t xml:space="preserve">se rozumí potvrzení řádného dodání </w:t>
      </w:r>
      <w:r>
        <w:t>K</w:t>
      </w:r>
      <w:r w:rsidR="00FD0B71">
        <w:t xml:space="preserve">upujícím na dodacím listu vystaveném </w:t>
      </w:r>
      <w:r>
        <w:t>P</w:t>
      </w:r>
      <w:r w:rsidR="00FD0B71">
        <w:t>rodávajícím.</w:t>
      </w:r>
    </w:p>
    <w:p w14:paraId="1097E76C" w14:textId="77777777" w:rsidR="00FD0B71" w:rsidRDefault="00FD0B71" w:rsidP="00FD0B71">
      <w:pPr>
        <w:pStyle w:val="slknormln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E95C3F9" w14:textId="77777777" w:rsidR="00FD0B71" w:rsidRDefault="0059045B" w:rsidP="00FD0B71">
      <w:pPr>
        <w:pStyle w:val="slknormln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FD0B71">
        <w:rPr>
          <w:rFonts w:ascii="Times New Roman" w:hAnsi="Times New Roman" w:cs="Times New Roman"/>
          <w:sz w:val="24"/>
          <w:szCs w:val="24"/>
        </w:rPr>
        <w:t xml:space="preserve"> Faktura předložená </w:t>
      </w:r>
      <w:r w:rsidR="00024C2D">
        <w:rPr>
          <w:rFonts w:ascii="Times New Roman" w:hAnsi="Times New Roman" w:cs="Times New Roman"/>
          <w:sz w:val="24"/>
          <w:szCs w:val="24"/>
        </w:rPr>
        <w:t>P</w:t>
      </w:r>
      <w:r w:rsidR="00FD0B71">
        <w:rPr>
          <w:rFonts w:ascii="Times New Roman" w:hAnsi="Times New Roman" w:cs="Times New Roman"/>
          <w:sz w:val="24"/>
          <w:szCs w:val="24"/>
        </w:rPr>
        <w:t>rodávajícím musí obsahovat:</w:t>
      </w:r>
    </w:p>
    <w:p w14:paraId="428BE19A" w14:textId="77777777" w:rsidR="00FD0B71" w:rsidRDefault="00FD0B71" w:rsidP="00FD0B71">
      <w:pPr>
        <w:pStyle w:val="slknormln"/>
        <w:numPr>
          <w:ilvl w:val="0"/>
          <w:numId w:val="6"/>
        </w:numPr>
        <w:tabs>
          <w:tab w:val="clear" w:pos="360"/>
          <w:tab w:val="num" w:pos="930"/>
        </w:tabs>
        <w:spacing w:before="0" w:line="240" w:lineRule="auto"/>
        <w:ind w:left="92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označení smluvních stran, sídlo, IČO, DIČ</w:t>
      </w:r>
      <w:r w:rsidR="00437B71">
        <w:rPr>
          <w:rFonts w:ascii="Times New Roman" w:hAnsi="Times New Roman" w:cs="Times New Roman"/>
          <w:sz w:val="24"/>
          <w:szCs w:val="24"/>
        </w:rPr>
        <w:t>;</w:t>
      </w:r>
    </w:p>
    <w:p w14:paraId="0B5AA8FD" w14:textId="77777777" w:rsidR="00FD0B71" w:rsidRDefault="00FD0B71" w:rsidP="00FD0B71">
      <w:pPr>
        <w:pStyle w:val="slknormln"/>
        <w:numPr>
          <w:ilvl w:val="0"/>
          <w:numId w:val="6"/>
        </w:numPr>
        <w:tabs>
          <w:tab w:val="clear" w:pos="360"/>
          <w:tab w:val="num" w:pos="930"/>
        </w:tabs>
        <w:spacing w:before="0" w:line="240" w:lineRule="auto"/>
        <w:ind w:left="9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údaj o zápisu v obchodním rejstříku nebo jiné evidenci a spisová značka</w:t>
      </w:r>
      <w:r w:rsidR="00437B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11B5CC" w14:textId="77777777" w:rsidR="00FD0B71" w:rsidRDefault="00FD0B71" w:rsidP="00FD0B71">
      <w:pPr>
        <w:pStyle w:val="slknormln"/>
        <w:numPr>
          <w:ilvl w:val="0"/>
          <w:numId w:val="6"/>
        </w:numPr>
        <w:tabs>
          <w:tab w:val="clear" w:pos="360"/>
          <w:tab w:val="num" w:pos="930"/>
        </w:tabs>
        <w:spacing w:before="0" w:line="240" w:lineRule="auto"/>
        <w:ind w:left="92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faktury</w:t>
      </w:r>
      <w:r w:rsidR="00437B71">
        <w:rPr>
          <w:rFonts w:ascii="Times New Roman" w:hAnsi="Times New Roman" w:cs="Times New Roman"/>
          <w:sz w:val="24"/>
          <w:szCs w:val="24"/>
        </w:rPr>
        <w:t>;</w:t>
      </w:r>
    </w:p>
    <w:p w14:paraId="32781C51" w14:textId="77777777" w:rsidR="00FD0B71" w:rsidRDefault="00FD0B71" w:rsidP="00FD0B71">
      <w:pPr>
        <w:pStyle w:val="slknormln"/>
        <w:numPr>
          <w:ilvl w:val="0"/>
          <w:numId w:val="6"/>
        </w:numPr>
        <w:tabs>
          <w:tab w:val="clear" w:pos="360"/>
          <w:tab w:val="num" w:pos="930"/>
        </w:tabs>
        <w:spacing w:before="0" w:line="240" w:lineRule="auto"/>
        <w:ind w:left="92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smlouvy</w:t>
      </w:r>
      <w:r w:rsidR="00437B71">
        <w:rPr>
          <w:rFonts w:ascii="Times New Roman" w:hAnsi="Times New Roman" w:cs="Times New Roman"/>
          <w:sz w:val="24"/>
          <w:szCs w:val="24"/>
        </w:rPr>
        <w:t>;</w:t>
      </w:r>
    </w:p>
    <w:p w14:paraId="44E314A9" w14:textId="77777777" w:rsidR="00FD0B71" w:rsidRDefault="00FD0B71" w:rsidP="00FD0B71">
      <w:pPr>
        <w:pStyle w:val="slknormln"/>
        <w:numPr>
          <w:ilvl w:val="0"/>
          <w:numId w:val="6"/>
        </w:numPr>
        <w:tabs>
          <w:tab w:val="clear" w:pos="360"/>
          <w:tab w:val="num" w:pos="930"/>
        </w:tabs>
        <w:spacing w:before="0" w:line="240" w:lineRule="auto"/>
        <w:ind w:left="92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vystavení, den splatnosti a den uskutečnění zdanitelného plnění</w:t>
      </w:r>
      <w:r w:rsidR="00437B71">
        <w:rPr>
          <w:rFonts w:ascii="Times New Roman" w:hAnsi="Times New Roman" w:cs="Times New Roman"/>
          <w:sz w:val="24"/>
          <w:szCs w:val="24"/>
        </w:rPr>
        <w:t>;</w:t>
      </w:r>
    </w:p>
    <w:p w14:paraId="569C6AF0" w14:textId="77777777" w:rsidR="00FD0B71" w:rsidRDefault="00FD0B71" w:rsidP="00FD0B71">
      <w:pPr>
        <w:pStyle w:val="slknormln"/>
        <w:numPr>
          <w:ilvl w:val="0"/>
          <w:numId w:val="6"/>
        </w:numPr>
        <w:tabs>
          <w:tab w:val="clear" w:pos="360"/>
          <w:tab w:val="num" w:pos="930"/>
        </w:tabs>
        <w:spacing w:before="0" w:line="240" w:lineRule="auto"/>
        <w:ind w:left="92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označení peněžního ústavu a číslo účtu, na který má být platba poukázána</w:t>
      </w:r>
      <w:r w:rsidR="00437B71">
        <w:rPr>
          <w:rFonts w:ascii="Times New Roman" w:hAnsi="Times New Roman" w:cs="Times New Roman"/>
          <w:sz w:val="24"/>
          <w:szCs w:val="24"/>
        </w:rPr>
        <w:t>;</w:t>
      </w:r>
    </w:p>
    <w:p w14:paraId="49BF6755" w14:textId="77777777" w:rsidR="00FD0B71" w:rsidRDefault="00FD0B71" w:rsidP="00FD0B71">
      <w:pPr>
        <w:pStyle w:val="slknormln"/>
        <w:numPr>
          <w:ilvl w:val="0"/>
          <w:numId w:val="6"/>
        </w:numPr>
        <w:tabs>
          <w:tab w:val="clear" w:pos="360"/>
          <w:tab w:val="num" w:pos="930"/>
        </w:tabs>
        <w:spacing w:before="0" w:line="240" w:lineRule="auto"/>
        <w:ind w:left="92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fakturovanou částku bez DPH, sazbu DPH, sumu DPH, fakturovanou částku celkem</w:t>
      </w:r>
      <w:r w:rsidR="00437B71">
        <w:rPr>
          <w:rFonts w:ascii="Times New Roman" w:hAnsi="Times New Roman" w:cs="Times New Roman"/>
          <w:sz w:val="24"/>
          <w:szCs w:val="24"/>
        </w:rPr>
        <w:t>;</w:t>
      </w:r>
    </w:p>
    <w:p w14:paraId="4EEC022B" w14:textId="77777777" w:rsidR="00FD0B71" w:rsidRDefault="00FD0B71" w:rsidP="00FD0B71">
      <w:pPr>
        <w:pStyle w:val="slknormln"/>
        <w:numPr>
          <w:ilvl w:val="0"/>
          <w:numId w:val="6"/>
        </w:numPr>
        <w:tabs>
          <w:tab w:val="clear" w:pos="360"/>
          <w:tab w:val="num" w:pos="930"/>
        </w:tabs>
        <w:spacing w:before="0" w:line="240" w:lineRule="auto"/>
        <w:ind w:left="92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označení předmětu plnění, jeho rozsahu</w:t>
      </w:r>
      <w:r w:rsidR="00437B71">
        <w:rPr>
          <w:rFonts w:ascii="Times New Roman" w:hAnsi="Times New Roman" w:cs="Times New Roman"/>
          <w:sz w:val="24"/>
          <w:szCs w:val="24"/>
        </w:rPr>
        <w:t>;</w:t>
      </w:r>
    </w:p>
    <w:p w14:paraId="4F1C00BD" w14:textId="77777777" w:rsidR="00FD0B71" w:rsidRDefault="00FD0B71" w:rsidP="00FD0B71">
      <w:pPr>
        <w:pStyle w:val="slknormln"/>
        <w:numPr>
          <w:ilvl w:val="0"/>
          <w:numId w:val="6"/>
        </w:numPr>
        <w:tabs>
          <w:tab w:val="clear" w:pos="360"/>
          <w:tab w:val="num" w:pos="930"/>
        </w:tabs>
        <w:spacing w:before="0" w:line="240" w:lineRule="auto"/>
        <w:ind w:left="92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dodání</w:t>
      </w:r>
      <w:r w:rsidR="00437B7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539B1" w14:textId="77777777" w:rsidR="00FD0B71" w:rsidRDefault="00FD0B71" w:rsidP="00FD0B71">
      <w:pPr>
        <w:pStyle w:val="slknormln"/>
        <w:numPr>
          <w:ilvl w:val="0"/>
          <w:numId w:val="6"/>
        </w:numPr>
        <w:tabs>
          <w:tab w:val="clear" w:pos="360"/>
          <w:tab w:val="num" w:pos="930"/>
        </w:tabs>
        <w:spacing w:before="0" w:line="240" w:lineRule="auto"/>
        <w:ind w:left="92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potvrzený dodací list</w:t>
      </w:r>
      <w:r w:rsidR="00437B71">
        <w:rPr>
          <w:rFonts w:ascii="Times New Roman" w:hAnsi="Times New Roman" w:cs="Times New Roman"/>
          <w:sz w:val="24"/>
          <w:szCs w:val="24"/>
        </w:rPr>
        <w:t>;</w:t>
      </w:r>
    </w:p>
    <w:p w14:paraId="6092E569" w14:textId="77777777" w:rsidR="00FD0B71" w:rsidRDefault="00FD0B71" w:rsidP="00FD0B71">
      <w:pPr>
        <w:pStyle w:val="slknormln"/>
        <w:numPr>
          <w:ilvl w:val="0"/>
          <w:numId w:val="6"/>
        </w:numPr>
        <w:tabs>
          <w:tab w:val="clear" w:pos="360"/>
          <w:tab w:val="num" w:pos="930"/>
        </w:tabs>
        <w:spacing w:before="0" w:line="240" w:lineRule="auto"/>
        <w:ind w:left="9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oprávněné osoby a razítko prodávajícího popř. další údaje požadované právními předpisy, zejména daňovými a účetními.</w:t>
      </w:r>
    </w:p>
    <w:p w14:paraId="7E77CA21" w14:textId="77777777" w:rsidR="00FD0B71" w:rsidRDefault="00FD0B71" w:rsidP="00FD0B71">
      <w:pPr>
        <w:pStyle w:val="slknormln"/>
        <w:spacing w:before="0" w:line="240" w:lineRule="auto"/>
        <w:ind w:left="930"/>
        <w:rPr>
          <w:rFonts w:ascii="Times New Roman" w:hAnsi="Times New Roman" w:cs="Times New Roman"/>
          <w:sz w:val="24"/>
          <w:szCs w:val="24"/>
        </w:rPr>
      </w:pPr>
    </w:p>
    <w:p w14:paraId="54924C2C" w14:textId="77777777" w:rsidR="00FD0B71" w:rsidRDefault="00FD0B71" w:rsidP="00FD0B71">
      <w:pPr>
        <w:pStyle w:val="slknormln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24C2D">
        <w:rPr>
          <w:rFonts w:ascii="Times New Roman" w:hAnsi="Times New Roman" w:cs="Times New Roman"/>
          <w:sz w:val="24"/>
          <w:szCs w:val="24"/>
        </w:rPr>
        <w:t>.</w:t>
      </w:r>
      <w:r w:rsidR="0059045B">
        <w:rPr>
          <w:rFonts w:ascii="Times New Roman" w:hAnsi="Times New Roman" w:cs="Times New Roman"/>
          <w:sz w:val="24"/>
          <w:szCs w:val="24"/>
        </w:rPr>
        <w:t>6</w:t>
      </w:r>
      <w:r w:rsidR="00024C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Nebude-li faktura obsahovat výše uvedené údaje, nebo správn</w:t>
      </w:r>
      <w:r w:rsidR="00437B71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výši</w:t>
      </w:r>
      <w:r w:rsidR="00437B71">
        <w:rPr>
          <w:rFonts w:ascii="Times New Roman" w:hAnsi="Times New Roman" w:cs="Times New Roman"/>
          <w:sz w:val="24"/>
          <w:szCs w:val="24"/>
        </w:rPr>
        <w:t xml:space="preserve"> Ceny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0135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upující ji vrátí jako doklad nesplňující předepsané náležitosti. Prodávající v tomto případě nemá nárok na zaplacení fakturované částky</w:t>
      </w:r>
      <w:r w:rsidR="008013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ani na úrok z prodlení či jinou sankci.</w:t>
      </w:r>
    </w:p>
    <w:p w14:paraId="0B811B50" w14:textId="77777777" w:rsidR="00FD0B71" w:rsidRDefault="00FD0B71" w:rsidP="00FD0B71">
      <w:pPr>
        <w:pStyle w:val="slknormln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301920B" w14:textId="77777777" w:rsidR="00FD0B71" w:rsidRDefault="00024C2D" w:rsidP="00FD0B71">
      <w:pPr>
        <w:pStyle w:val="slknormln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9045B">
        <w:rPr>
          <w:rFonts w:ascii="Times New Roman" w:hAnsi="Times New Roman" w:cs="Times New Roman"/>
          <w:sz w:val="24"/>
          <w:szCs w:val="24"/>
        </w:rPr>
        <w:t>7</w:t>
      </w:r>
      <w:r w:rsidR="00FD0B71">
        <w:rPr>
          <w:rFonts w:ascii="Times New Roman" w:hAnsi="Times New Roman" w:cs="Times New Roman"/>
          <w:sz w:val="24"/>
          <w:szCs w:val="24"/>
        </w:rPr>
        <w:t xml:space="preserve"> Vystavená faktura musí být odeslána na adresu: </w:t>
      </w:r>
    </w:p>
    <w:p w14:paraId="1E4CA2DD" w14:textId="77777777" w:rsidR="0080135B" w:rsidRPr="004D2945" w:rsidRDefault="0080135B" w:rsidP="0080135B">
      <w:pPr>
        <w:widowControl w:val="0"/>
        <w:rPr>
          <w:rFonts w:eastAsia="Calibri"/>
        </w:rPr>
      </w:pPr>
      <w:r w:rsidRPr="0080135B">
        <w:rPr>
          <w:rFonts w:eastAsia="Calibri"/>
        </w:rPr>
        <w:t>Hornická nemocnice s poliklinikou spol. s r.o</w:t>
      </w:r>
      <w:r w:rsidR="004A109D">
        <w:rPr>
          <w:rFonts w:eastAsia="Calibri"/>
        </w:rPr>
        <w:t xml:space="preserve">., ul. </w:t>
      </w:r>
      <w:r w:rsidRPr="004D2945">
        <w:rPr>
          <w:rFonts w:eastAsia="Calibri"/>
        </w:rPr>
        <w:t>Pražská 206/95, 418 01 Bílina</w:t>
      </w:r>
      <w:r>
        <w:rPr>
          <w:rFonts w:eastAsia="Calibri"/>
        </w:rPr>
        <w:t>.</w:t>
      </w:r>
    </w:p>
    <w:p w14:paraId="7D10BD4A" w14:textId="77777777" w:rsidR="00FD0B71" w:rsidRDefault="00FD0B71" w:rsidP="00FD0B71">
      <w:pPr>
        <w:pStyle w:val="slknormln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63ACB41" w14:textId="77777777" w:rsidR="00FD0B71" w:rsidRDefault="00024C2D" w:rsidP="00FD0B71">
      <w:pPr>
        <w:pStyle w:val="slknormln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9045B">
        <w:rPr>
          <w:rFonts w:ascii="Times New Roman" w:hAnsi="Times New Roman" w:cs="Times New Roman"/>
          <w:sz w:val="24"/>
          <w:szCs w:val="24"/>
        </w:rPr>
        <w:t>8</w:t>
      </w:r>
      <w:r w:rsidR="00FD0B71">
        <w:rPr>
          <w:rFonts w:ascii="Times New Roman" w:hAnsi="Times New Roman" w:cs="Times New Roman"/>
          <w:sz w:val="24"/>
          <w:szCs w:val="24"/>
        </w:rPr>
        <w:t xml:space="preserve"> Platba bude provedena bezhotovostním stykem a splněna odepsáním z účtu </w:t>
      </w:r>
      <w:r w:rsidR="0080135B">
        <w:rPr>
          <w:rFonts w:ascii="Times New Roman" w:hAnsi="Times New Roman" w:cs="Times New Roman"/>
          <w:sz w:val="24"/>
          <w:szCs w:val="24"/>
        </w:rPr>
        <w:t>K</w:t>
      </w:r>
      <w:r w:rsidR="00FD0B71">
        <w:rPr>
          <w:rFonts w:ascii="Times New Roman" w:hAnsi="Times New Roman" w:cs="Times New Roman"/>
          <w:sz w:val="24"/>
          <w:szCs w:val="24"/>
        </w:rPr>
        <w:t xml:space="preserve">upujícího. </w:t>
      </w:r>
    </w:p>
    <w:p w14:paraId="18942A66" w14:textId="77777777" w:rsidR="00FD0B71" w:rsidRDefault="00FD0B71" w:rsidP="00FD0B71">
      <w:pPr>
        <w:pStyle w:val="slknormln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72B3DDC" w14:textId="1DE2F947" w:rsidR="00F7681B" w:rsidRDefault="0080135B" w:rsidP="00FD0B71">
      <w:pPr>
        <w:pStyle w:val="slknormln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9045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B71">
        <w:rPr>
          <w:rFonts w:ascii="Times New Roman" w:hAnsi="Times New Roman" w:cs="Times New Roman"/>
          <w:sz w:val="24"/>
          <w:szCs w:val="24"/>
        </w:rPr>
        <w:t xml:space="preserve">Kupující zaplatí </w:t>
      </w:r>
      <w:r w:rsidR="00F7681B">
        <w:rPr>
          <w:rFonts w:ascii="Times New Roman" w:hAnsi="Times New Roman" w:cs="Times New Roman"/>
          <w:sz w:val="24"/>
          <w:szCs w:val="24"/>
        </w:rPr>
        <w:t>C</w:t>
      </w:r>
      <w:r w:rsidR="00437B71">
        <w:rPr>
          <w:rFonts w:ascii="Times New Roman" w:hAnsi="Times New Roman" w:cs="Times New Roman"/>
          <w:sz w:val="24"/>
          <w:szCs w:val="24"/>
        </w:rPr>
        <w:t>e</w:t>
      </w:r>
      <w:r w:rsidR="00FD0B71">
        <w:rPr>
          <w:rFonts w:ascii="Times New Roman" w:hAnsi="Times New Roman" w:cs="Times New Roman"/>
          <w:sz w:val="24"/>
          <w:szCs w:val="24"/>
        </w:rPr>
        <w:t xml:space="preserve">nu na účet </w:t>
      </w:r>
      <w:r>
        <w:rPr>
          <w:rFonts w:ascii="Times New Roman" w:hAnsi="Times New Roman" w:cs="Times New Roman"/>
          <w:sz w:val="24"/>
          <w:szCs w:val="24"/>
        </w:rPr>
        <w:t>P</w:t>
      </w:r>
      <w:r w:rsidR="00FD0B71">
        <w:rPr>
          <w:rFonts w:ascii="Times New Roman" w:hAnsi="Times New Roman" w:cs="Times New Roman"/>
          <w:sz w:val="24"/>
          <w:szCs w:val="24"/>
        </w:rPr>
        <w:t>rodávajícího zveřejněný správcem daně. V den uzavření této smlouvy se jedná o účet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C76">
        <w:rPr>
          <w:rFonts w:ascii="Times New Roman" w:hAnsi="Times New Roman" w:cs="Times New Roman"/>
          <w:sz w:val="24"/>
          <w:szCs w:val="24"/>
        </w:rPr>
        <w:t xml:space="preserve">č. </w:t>
      </w:r>
      <w:r w:rsidR="002F1436">
        <w:rPr>
          <w:rFonts w:ascii="Times New Roman" w:hAnsi="Times New Roman" w:cs="Times New Roman"/>
          <w:sz w:val="24"/>
          <w:szCs w:val="24"/>
        </w:rPr>
        <w:t>….</w:t>
      </w:r>
      <w:r w:rsidR="00903C76">
        <w:rPr>
          <w:rFonts w:ascii="Times New Roman" w:hAnsi="Times New Roman" w:cs="Times New Roman"/>
          <w:sz w:val="24"/>
          <w:szCs w:val="24"/>
        </w:rPr>
        <w:t xml:space="preserve">. </w:t>
      </w:r>
      <w:r w:rsidR="00FD0B71">
        <w:rPr>
          <w:rFonts w:ascii="Times New Roman" w:hAnsi="Times New Roman" w:cs="Times New Roman"/>
          <w:sz w:val="24"/>
          <w:szCs w:val="24"/>
        </w:rPr>
        <w:t xml:space="preserve">Prodávající je povinen každou změnu oznamovat </w:t>
      </w:r>
      <w:r>
        <w:rPr>
          <w:rFonts w:ascii="Times New Roman" w:hAnsi="Times New Roman" w:cs="Times New Roman"/>
          <w:sz w:val="24"/>
          <w:szCs w:val="24"/>
        </w:rPr>
        <w:t>K</w:t>
      </w:r>
      <w:r w:rsidR="00FD0B71">
        <w:rPr>
          <w:rFonts w:ascii="Times New Roman" w:hAnsi="Times New Roman" w:cs="Times New Roman"/>
          <w:sz w:val="24"/>
          <w:szCs w:val="24"/>
        </w:rPr>
        <w:t xml:space="preserve">upujícímu do tří dnů jejího vzniku. </w:t>
      </w:r>
    </w:p>
    <w:p w14:paraId="20F0DA3F" w14:textId="77777777" w:rsidR="00F7681B" w:rsidRDefault="00F7681B" w:rsidP="00FD0B71">
      <w:pPr>
        <w:pStyle w:val="slknormln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2F154A3" w14:textId="77777777" w:rsidR="00FD0B71" w:rsidRDefault="00F7681B" w:rsidP="00FD0B71">
      <w:pPr>
        <w:pStyle w:val="slknormln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9045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B71">
        <w:rPr>
          <w:rFonts w:ascii="Times New Roman" w:hAnsi="Times New Roman" w:cs="Times New Roman"/>
          <w:sz w:val="24"/>
          <w:szCs w:val="24"/>
        </w:rPr>
        <w:t xml:space="preserve">Pro případ, že se </w:t>
      </w:r>
      <w:r w:rsidR="0080135B">
        <w:rPr>
          <w:rFonts w:ascii="Times New Roman" w:hAnsi="Times New Roman" w:cs="Times New Roman"/>
          <w:sz w:val="24"/>
          <w:szCs w:val="24"/>
        </w:rPr>
        <w:t>P</w:t>
      </w:r>
      <w:r w:rsidR="00FD0B71">
        <w:rPr>
          <w:rFonts w:ascii="Times New Roman" w:hAnsi="Times New Roman" w:cs="Times New Roman"/>
          <w:sz w:val="24"/>
          <w:szCs w:val="24"/>
        </w:rPr>
        <w:t xml:space="preserve">rodávající stane nespolehlivým plátcem ve smyslu § 106a zákona č. 235/2004 Sb., o dani z přidané hodnoty, ve znění pozdějších předpisů, se smluvní strany ve smyslu § 109a cit. zákona dohodly, že </w:t>
      </w:r>
      <w:r w:rsidR="0080135B">
        <w:rPr>
          <w:rFonts w:ascii="Times New Roman" w:hAnsi="Times New Roman" w:cs="Times New Roman"/>
          <w:sz w:val="24"/>
          <w:szCs w:val="24"/>
        </w:rPr>
        <w:t>K</w:t>
      </w:r>
      <w:r w:rsidR="00FD0B71">
        <w:rPr>
          <w:rFonts w:ascii="Times New Roman" w:hAnsi="Times New Roman" w:cs="Times New Roman"/>
          <w:sz w:val="24"/>
          <w:szCs w:val="24"/>
        </w:rPr>
        <w:t xml:space="preserve">upující zaplatí </w:t>
      </w:r>
      <w:r>
        <w:rPr>
          <w:rFonts w:ascii="Times New Roman" w:hAnsi="Times New Roman" w:cs="Times New Roman"/>
          <w:sz w:val="24"/>
          <w:szCs w:val="24"/>
        </w:rPr>
        <w:t>C</w:t>
      </w:r>
      <w:r w:rsidR="00FD0B71">
        <w:rPr>
          <w:rFonts w:ascii="Times New Roman" w:hAnsi="Times New Roman" w:cs="Times New Roman"/>
          <w:sz w:val="24"/>
          <w:szCs w:val="24"/>
        </w:rPr>
        <w:t>enu takto:</w:t>
      </w:r>
    </w:p>
    <w:p w14:paraId="0F48E26F" w14:textId="3C570EFB" w:rsidR="00FD0B71" w:rsidRDefault="00FD0B71" w:rsidP="00FD0B71">
      <w:pPr>
        <w:pStyle w:val="Zkladntext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 xml:space="preserve">Cenu bez DPH zaplatí na účet </w:t>
      </w:r>
      <w:r w:rsidR="00437B71">
        <w:rPr>
          <w:szCs w:val="24"/>
        </w:rPr>
        <w:t>P</w:t>
      </w:r>
      <w:r>
        <w:rPr>
          <w:szCs w:val="24"/>
        </w:rPr>
        <w:t>rodávajícího vedený u</w:t>
      </w:r>
      <w:r w:rsidR="00437B71">
        <w:rPr>
          <w:szCs w:val="24"/>
        </w:rPr>
        <w:t xml:space="preserve"> </w:t>
      </w:r>
      <w:r w:rsidR="00903C76">
        <w:rPr>
          <w:szCs w:val="24"/>
        </w:rPr>
        <w:t xml:space="preserve">Citibank, </w:t>
      </w:r>
      <w:r>
        <w:rPr>
          <w:szCs w:val="24"/>
        </w:rPr>
        <w:t>č. účtu</w:t>
      </w:r>
      <w:r w:rsidR="00903C76">
        <w:rPr>
          <w:szCs w:val="24"/>
        </w:rPr>
        <w:t xml:space="preserve"> </w:t>
      </w:r>
      <w:r w:rsidR="002F1436">
        <w:rPr>
          <w:szCs w:val="24"/>
        </w:rPr>
        <w:t>……</w:t>
      </w:r>
    </w:p>
    <w:p w14:paraId="7A238168" w14:textId="59EAE940" w:rsidR="00FD0B71" w:rsidRDefault="00FD0B71" w:rsidP="00FD0B71">
      <w:pPr>
        <w:pStyle w:val="Zkladntext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DPH zaplatí na účet č</w:t>
      </w:r>
      <w:r w:rsidR="002F1436">
        <w:rPr>
          <w:szCs w:val="24"/>
        </w:rPr>
        <w:t>……..</w:t>
      </w:r>
      <w:r>
        <w:rPr>
          <w:szCs w:val="24"/>
        </w:rPr>
        <w:t>, pod variabilním symbolem č.</w:t>
      </w:r>
      <w:r w:rsidR="00903C76">
        <w:rPr>
          <w:szCs w:val="24"/>
        </w:rPr>
        <w:t xml:space="preserve"> </w:t>
      </w:r>
      <w:r w:rsidR="002F1436">
        <w:rPr>
          <w:szCs w:val="24"/>
        </w:rPr>
        <w:t>…</w:t>
      </w:r>
      <w:r w:rsidR="00903C76">
        <w:rPr>
          <w:szCs w:val="24"/>
        </w:rPr>
        <w:t>,</w:t>
      </w:r>
      <w:r>
        <w:rPr>
          <w:szCs w:val="24"/>
        </w:rPr>
        <w:t xml:space="preserve"> specifický symbol</w:t>
      </w:r>
      <w:r w:rsidR="008D3084">
        <w:rPr>
          <w:szCs w:val="24"/>
        </w:rPr>
        <w:t xml:space="preserve"> </w:t>
      </w:r>
      <w:r w:rsidR="002F1436">
        <w:rPr>
          <w:rFonts w:eastAsia="Calibri"/>
        </w:rPr>
        <w:t>….</w:t>
      </w:r>
      <w:r w:rsidR="006E7FC5">
        <w:rPr>
          <w:rFonts w:eastAsia="Calibri"/>
        </w:rPr>
        <w:t>,</w:t>
      </w:r>
      <w:r w:rsidR="008D3084" w:rsidRPr="008D3084">
        <w:rPr>
          <w:szCs w:val="24"/>
        </w:rPr>
        <w:t xml:space="preserve"> </w:t>
      </w:r>
      <w:r w:rsidR="008D3084">
        <w:rPr>
          <w:szCs w:val="24"/>
        </w:rPr>
        <w:t xml:space="preserve">konstantní symbol č. </w:t>
      </w:r>
      <w:r w:rsidR="002F1436">
        <w:rPr>
          <w:szCs w:val="24"/>
        </w:rPr>
        <w:t>….</w:t>
      </w:r>
    </w:p>
    <w:p w14:paraId="3F285EC1" w14:textId="46F5BF16" w:rsidR="00F7681B" w:rsidRDefault="00FD0B71" w:rsidP="00FD0B71">
      <w:pPr>
        <w:pStyle w:val="Zkladntext"/>
        <w:ind w:left="-3"/>
        <w:jc w:val="both"/>
        <w:rPr>
          <w:szCs w:val="24"/>
        </w:rPr>
      </w:pPr>
      <w:r>
        <w:rPr>
          <w:szCs w:val="24"/>
        </w:rPr>
        <w:t xml:space="preserve">Prodávající ujišťuje </w:t>
      </w:r>
      <w:r w:rsidR="0080135B">
        <w:rPr>
          <w:szCs w:val="24"/>
        </w:rPr>
        <w:t>K</w:t>
      </w:r>
      <w:r>
        <w:rPr>
          <w:szCs w:val="24"/>
        </w:rPr>
        <w:t xml:space="preserve">upujícího, že </w:t>
      </w:r>
      <w:r w:rsidR="00F7681B">
        <w:rPr>
          <w:szCs w:val="24"/>
        </w:rPr>
        <w:t>účet č</w:t>
      </w:r>
      <w:r w:rsidR="00903C76">
        <w:rPr>
          <w:szCs w:val="24"/>
        </w:rPr>
        <w:t xml:space="preserve">. </w:t>
      </w:r>
      <w:r w:rsidR="002F1436">
        <w:rPr>
          <w:szCs w:val="24"/>
        </w:rPr>
        <w:t>…..</w:t>
      </w:r>
      <w:r w:rsidR="00F7681B">
        <w:rPr>
          <w:szCs w:val="24"/>
        </w:rPr>
        <w:t xml:space="preserve">  je </w:t>
      </w:r>
      <w:r>
        <w:rPr>
          <w:szCs w:val="24"/>
        </w:rPr>
        <w:t>čísl</w:t>
      </w:r>
      <w:r w:rsidR="00F7681B">
        <w:rPr>
          <w:szCs w:val="24"/>
        </w:rPr>
        <w:t>em</w:t>
      </w:r>
      <w:r>
        <w:rPr>
          <w:szCs w:val="24"/>
        </w:rPr>
        <w:t xml:space="preserve"> bankovního účtu správce daně, na který </w:t>
      </w:r>
      <w:r w:rsidR="00DC554B">
        <w:rPr>
          <w:szCs w:val="24"/>
        </w:rPr>
        <w:t>P</w:t>
      </w:r>
      <w:r>
        <w:rPr>
          <w:szCs w:val="24"/>
        </w:rPr>
        <w:t xml:space="preserve">rodávající platí DPH. Při placení DPH bude </w:t>
      </w:r>
      <w:r w:rsidR="00DC554B">
        <w:rPr>
          <w:szCs w:val="24"/>
        </w:rPr>
        <w:t>K</w:t>
      </w:r>
      <w:r>
        <w:rPr>
          <w:szCs w:val="24"/>
        </w:rPr>
        <w:t>upující postupovat podle § 109a cit. zákona.</w:t>
      </w:r>
      <w:r w:rsidR="00F7681B" w:rsidRPr="00F7681B">
        <w:t xml:space="preserve"> </w:t>
      </w:r>
      <w:r w:rsidR="00F7681B">
        <w:t>Z</w:t>
      </w:r>
      <w:r w:rsidR="00F7681B" w:rsidRPr="00F7681B">
        <w:rPr>
          <w:szCs w:val="24"/>
        </w:rPr>
        <w:t xml:space="preserve">aplacení částky ve výši daně na účet správce daně a zaplacení </w:t>
      </w:r>
      <w:r w:rsidR="00F7681B">
        <w:rPr>
          <w:szCs w:val="24"/>
        </w:rPr>
        <w:t xml:space="preserve">zbylé části Ceny Prodávajícímu </w:t>
      </w:r>
      <w:r w:rsidR="00F7681B" w:rsidRPr="00F7681B">
        <w:rPr>
          <w:szCs w:val="24"/>
        </w:rPr>
        <w:t>bude považováno za splnění závazku</w:t>
      </w:r>
      <w:r w:rsidR="00F7681B">
        <w:rPr>
          <w:szCs w:val="24"/>
        </w:rPr>
        <w:t xml:space="preserve"> Kupujícího </w:t>
      </w:r>
      <w:r w:rsidR="00F7681B" w:rsidRPr="00F7681B">
        <w:rPr>
          <w:szCs w:val="24"/>
        </w:rPr>
        <w:t xml:space="preserve">uhradit </w:t>
      </w:r>
      <w:r w:rsidR="00F7681B">
        <w:rPr>
          <w:szCs w:val="24"/>
        </w:rPr>
        <w:t>C</w:t>
      </w:r>
      <w:r w:rsidR="00F7681B" w:rsidRPr="00F7681B">
        <w:rPr>
          <w:szCs w:val="24"/>
        </w:rPr>
        <w:t>enu</w:t>
      </w:r>
      <w:r w:rsidR="00F7681B">
        <w:rPr>
          <w:szCs w:val="24"/>
        </w:rPr>
        <w:t>.</w:t>
      </w:r>
    </w:p>
    <w:p w14:paraId="0AC7E237" w14:textId="77777777" w:rsidR="00FD0B71" w:rsidRDefault="00FD0B71" w:rsidP="00BB21CB">
      <w:pPr>
        <w:pStyle w:val="Odstavecseseznamem"/>
        <w:jc w:val="center"/>
        <w:rPr>
          <w:b/>
        </w:rPr>
      </w:pPr>
    </w:p>
    <w:p w14:paraId="313E1220" w14:textId="77777777" w:rsidR="00A82231" w:rsidRDefault="00A82231" w:rsidP="00BB21CB">
      <w:pPr>
        <w:pStyle w:val="Odstavecseseznamem"/>
        <w:jc w:val="center"/>
        <w:rPr>
          <w:b/>
        </w:rPr>
      </w:pPr>
    </w:p>
    <w:p w14:paraId="354A2DAB" w14:textId="77777777" w:rsidR="00DC554B" w:rsidRDefault="00DC554B" w:rsidP="00BB21CB">
      <w:pPr>
        <w:pStyle w:val="Odstavecseseznamem"/>
        <w:jc w:val="center"/>
        <w:rPr>
          <w:b/>
        </w:rPr>
      </w:pPr>
      <w:r>
        <w:rPr>
          <w:b/>
        </w:rPr>
        <w:t>Čl. V</w:t>
      </w:r>
    </w:p>
    <w:p w14:paraId="79C6BD01" w14:textId="77777777" w:rsidR="00BB21CB" w:rsidRDefault="00BB21CB" w:rsidP="00BB21CB">
      <w:pPr>
        <w:pStyle w:val="Odstavecseseznamem"/>
        <w:jc w:val="center"/>
        <w:rPr>
          <w:b/>
        </w:rPr>
      </w:pPr>
      <w:r>
        <w:rPr>
          <w:b/>
        </w:rPr>
        <w:t>Z</w:t>
      </w:r>
      <w:r w:rsidR="0006629D">
        <w:rPr>
          <w:b/>
        </w:rPr>
        <w:t>áruka</w:t>
      </w:r>
      <w:r w:rsidR="00600080">
        <w:rPr>
          <w:b/>
        </w:rPr>
        <w:t xml:space="preserve"> a záruční servis</w:t>
      </w:r>
    </w:p>
    <w:p w14:paraId="584DBEEE" w14:textId="77777777" w:rsidR="00DC554B" w:rsidRDefault="00DC554B" w:rsidP="00BB21CB">
      <w:pPr>
        <w:pStyle w:val="Odstavecseseznamem"/>
        <w:jc w:val="center"/>
        <w:rPr>
          <w:b/>
        </w:rPr>
      </w:pPr>
    </w:p>
    <w:p w14:paraId="39A29C22" w14:textId="494AE9DF" w:rsidR="00FD0B71" w:rsidRDefault="000531A2" w:rsidP="00FD0B71">
      <w:pPr>
        <w:pStyle w:val="slknormln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D0B71">
        <w:rPr>
          <w:rFonts w:ascii="Times New Roman" w:hAnsi="Times New Roman" w:cs="Times New Roman"/>
          <w:sz w:val="24"/>
          <w:szCs w:val="24"/>
        </w:rPr>
        <w:t xml:space="preserve">.1 Prodávající poskytuje </w:t>
      </w:r>
      <w:r w:rsidR="008475F3">
        <w:rPr>
          <w:rFonts w:ascii="Times New Roman" w:hAnsi="Times New Roman" w:cs="Times New Roman"/>
          <w:sz w:val="24"/>
          <w:szCs w:val="24"/>
        </w:rPr>
        <w:t>K</w:t>
      </w:r>
      <w:r w:rsidR="00FD0B71">
        <w:rPr>
          <w:rFonts w:ascii="Times New Roman" w:hAnsi="Times New Roman" w:cs="Times New Roman"/>
          <w:sz w:val="24"/>
          <w:szCs w:val="24"/>
        </w:rPr>
        <w:t xml:space="preserve">upujícímu záruku za jakost </w:t>
      </w:r>
      <w:r w:rsidR="008475F3">
        <w:rPr>
          <w:rFonts w:ascii="Times New Roman" w:hAnsi="Times New Roman" w:cs="Times New Roman"/>
          <w:sz w:val="24"/>
          <w:szCs w:val="24"/>
        </w:rPr>
        <w:t>D</w:t>
      </w:r>
      <w:r w:rsidR="00FD0B71">
        <w:rPr>
          <w:rFonts w:ascii="Times New Roman" w:hAnsi="Times New Roman" w:cs="Times New Roman"/>
          <w:sz w:val="24"/>
          <w:szCs w:val="24"/>
        </w:rPr>
        <w:t>odávk</w:t>
      </w:r>
      <w:r w:rsidR="00DC554B">
        <w:rPr>
          <w:rFonts w:ascii="Times New Roman" w:hAnsi="Times New Roman" w:cs="Times New Roman"/>
          <w:sz w:val="24"/>
          <w:szCs w:val="24"/>
        </w:rPr>
        <w:t>y</w:t>
      </w:r>
      <w:r w:rsidR="00FD0B71">
        <w:rPr>
          <w:rFonts w:ascii="Times New Roman" w:hAnsi="Times New Roman" w:cs="Times New Roman"/>
          <w:sz w:val="24"/>
          <w:szCs w:val="24"/>
        </w:rPr>
        <w:t xml:space="preserve">, záruční doba činí </w:t>
      </w:r>
      <w:r w:rsidR="00FB078F">
        <w:rPr>
          <w:rFonts w:ascii="Times New Roman" w:hAnsi="Times New Roman" w:cs="Times New Roman"/>
          <w:sz w:val="24"/>
          <w:szCs w:val="24"/>
        </w:rPr>
        <w:t>24</w:t>
      </w:r>
      <w:r w:rsidR="00FD0B71">
        <w:rPr>
          <w:rFonts w:ascii="Times New Roman" w:hAnsi="Times New Roman" w:cs="Times New Roman"/>
          <w:sz w:val="24"/>
          <w:szCs w:val="24"/>
        </w:rPr>
        <w:t xml:space="preserve"> měsíců od převzetí </w:t>
      </w:r>
      <w:r w:rsidR="008475F3">
        <w:rPr>
          <w:rFonts w:ascii="Times New Roman" w:hAnsi="Times New Roman" w:cs="Times New Roman"/>
          <w:sz w:val="24"/>
          <w:szCs w:val="24"/>
        </w:rPr>
        <w:t>D</w:t>
      </w:r>
      <w:r w:rsidR="00FD0B71">
        <w:rPr>
          <w:rFonts w:ascii="Times New Roman" w:hAnsi="Times New Roman" w:cs="Times New Roman"/>
          <w:sz w:val="24"/>
          <w:szCs w:val="24"/>
        </w:rPr>
        <w:t>odávk</w:t>
      </w:r>
      <w:r w:rsidR="008475F3">
        <w:rPr>
          <w:rFonts w:ascii="Times New Roman" w:hAnsi="Times New Roman" w:cs="Times New Roman"/>
          <w:sz w:val="24"/>
          <w:szCs w:val="24"/>
        </w:rPr>
        <w:t>y</w:t>
      </w:r>
      <w:r w:rsidR="00FD0B71">
        <w:rPr>
          <w:rFonts w:ascii="Times New Roman" w:hAnsi="Times New Roman" w:cs="Times New Roman"/>
          <w:sz w:val="24"/>
          <w:szCs w:val="24"/>
        </w:rPr>
        <w:t>.</w:t>
      </w:r>
    </w:p>
    <w:p w14:paraId="2E4C9EDE" w14:textId="77777777" w:rsidR="00FD0B71" w:rsidRDefault="00FD0B71" w:rsidP="00FD0B71">
      <w:pPr>
        <w:pStyle w:val="slknormln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C776E4F" w14:textId="77777777" w:rsidR="00D950CA" w:rsidRDefault="000531A2" w:rsidP="00D950CA">
      <w:pPr>
        <w:pStyle w:val="slknormln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D0B71">
        <w:rPr>
          <w:rFonts w:ascii="Times New Roman" w:hAnsi="Times New Roman" w:cs="Times New Roman"/>
          <w:sz w:val="24"/>
          <w:szCs w:val="24"/>
        </w:rPr>
        <w:t xml:space="preserve">.2 Dojde-li v záruční době k výměně </w:t>
      </w:r>
      <w:r w:rsidR="008475F3">
        <w:rPr>
          <w:rFonts w:ascii="Times New Roman" w:hAnsi="Times New Roman" w:cs="Times New Roman"/>
          <w:sz w:val="24"/>
          <w:szCs w:val="24"/>
        </w:rPr>
        <w:t>D</w:t>
      </w:r>
      <w:r w:rsidR="00FD0B71">
        <w:rPr>
          <w:rFonts w:ascii="Times New Roman" w:hAnsi="Times New Roman" w:cs="Times New Roman"/>
          <w:sz w:val="24"/>
          <w:szCs w:val="24"/>
        </w:rPr>
        <w:t>odávky nebo její některé části, začne běžet záruční doba znovu od převzetí nové dodávky nebo její některé části.</w:t>
      </w:r>
      <w:r w:rsidR="00D950CA" w:rsidRPr="00D950CA">
        <w:rPr>
          <w:rFonts w:ascii="Times New Roman" w:hAnsi="Times New Roman" w:cs="Times New Roman"/>
          <w:sz w:val="24"/>
          <w:szCs w:val="24"/>
        </w:rPr>
        <w:t xml:space="preserve"> </w:t>
      </w:r>
      <w:r w:rsidR="00D950CA">
        <w:rPr>
          <w:rFonts w:ascii="Times New Roman" w:hAnsi="Times New Roman" w:cs="Times New Roman"/>
          <w:sz w:val="24"/>
          <w:szCs w:val="24"/>
        </w:rPr>
        <w:t>Dojde-li v záruční době k opravě Dodávky nebo její některé části, začne běžet záruční doba znovu od převzetí opravy.</w:t>
      </w:r>
    </w:p>
    <w:p w14:paraId="1CCFA75D" w14:textId="77777777" w:rsidR="00600080" w:rsidRDefault="00600080" w:rsidP="00FD0B71">
      <w:pPr>
        <w:pStyle w:val="slknormln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5546C61" w14:textId="77777777" w:rsidR="008475F3" w:rsidRPr="000531A2" w:rsidRDefault="000531A2" w:rsidP="000531A2">
      <w:pPr>
        <w:pStyle w:val="Odstavecseseznamem"/>
        <w:widowControl w:val="0"/>
        <w:numPr>
          <w:ilvl w:val="1"/>
          <w:numId w:val="24"/>
        </w:numPr>
        <w:suppressAutoHyphens/>
        <w:jc w:val="both"/>
        <w:rPr>
          <w:u w:val="single"/>
        </w:rPr>
      </w:pPr>
      <w:r>
        <w:rPr>
          <w:u w:val="single"/>
        </w:rPr>
        <w:t>B</w:t>
      </w:r>
      <w:r w:rsidR="008D3084" w:rsidRPr="000531A2">
        <w:rPr>
          <w:u w:val="single"/>
        </w:rPr>
        <w:t>ezplatné o</w:t>
      </w:r>
      <w:r w:rsidR="008475F3" w:rsidRPr="000531A2">
        <w:rPr>
          <w:u w:val="single"/>
        </w:rPr>
        <w:t>dstra</w:t>
      </w:r>
      <w:r w:rsidR="00CA7884" w:rsidRPr="000531A2">
        <w:rPr>
          <w:u w:val="single"/>
        </w:rPr>
        <w:t xml:space="preserve">ňování </w:t>
      </w:r>
      <w:r w:rsidR="008475F3" w:rsidRPr="000531A2">
        <w:rPr>
          <w:u w:val="single"/>
        </w:rPr>
        <w:t>vad v </w:t>
      </w:r>
      <w:r w:rsidR="00CA7884" w:rsidRPr="000531A2">
        <w:rPr>
          <w:u w:val="single"/>
        </w:rPr>
        <w:t>z</w:t>
      </w:r>
      <w:r w:rsidR="008475F3" w:rsidRPr="000531A2">
        <w:rPr>
          <w:u w:val="single"/>
        </w:rPr>
        <w:t>áručn</w:t>
      </w:r>
      <w:r w:rsidR="00CA7884" w:rsidRPr="000531A2">
        <w:rPr>
          <w:u w:val="single"/>
        </w:rPr>
        <w:t>í</w:t>
      </w:r>
      <w:r w:rsidR="008475F3" w:rsidRPr="000531A2">
        <w:rPr>
          <w:u w:val="single"/>
        </w:rPr>
        <w:t xml:space="preserve"> době</w:t>
      </w:r>
    </w:p>
    <w:p w14:paraId="72CEBE05" w14:textId="77777777" w:rsidR="00D97B23" w:rsidRPr="005055EF" w:rsidRDefault="00242A59" w:rsidP="005055EF">
      <w:pPr>
        <w:autoSpaceDE w:val="0"/>
        <w:autoSpaceDN w:val="0"/>
        <w:adjustRightInd w:val="0"/>
        <w:jc w:val="both"/>
      </w:pPr>
      <w:r w:rsidRPr="005055EF">
        <w:t>V záruční době bude Prodávající bezplatně</w:t>
      </w:r>
      <w:r w:rsidR="00A83738" w:rsidRPr="005055EF">
        <w:t xml:space="preserve"> odstraňovat </w:t>
      </w:r>
      <w:r w:rsidRPr="005055EF">
        <w:rPr>
          <w:color w:val="000000"/>
        </w:rPr>
        <w:t>vady Zdravotnického prostředku uvedením do stavu plné využitelnosti jeho technických parametrů</w:t>
      </w:r>
      <w:r w:rsidR="00A83738" w:rsidRPr="005055EF">
        <w:rPr>
          <w:color w:val="000000"/>
        </w:rPr>
        <w:t xml:space="preserve"> a </w:t>
      </w:r>
      <w:r w:rsidRPr="005055EF">
        <w:t>dodáv</w:t>
      </w:r>
      <w:r w:rsidR="00D97B23" w:rsidRPr="005055EF">
        <w:t>at</w:t>
      </w:r>
      <w:r w:rsidRPr="005055EF">
        <w:t xml:space="preserve"> náhradní díl</w:t>
      </w:r>
      <w:r w:rsidR="00D97B23" w:rsidRPr="005055EF">
        <w:t>y potřebné pro odstraňování vad</w:t>
      </w:r>
      <w:r w:rsidR="00A83738" w:rsidRPr="005055EF">
        <w:t>.</w:t>
      </w:r>
    </w:p>
    <w:p w14:paraId="005CBE88" w14:textId="77777777" w:rsidR="00A83738" w:rsidRPr="005055EF" w:rsidRDefault="00A83738" w:rsidP="005055EF">
      <w:pPr>
        <w:widowControl w:val="0"/>
        <w:suppressAutoHyphens/>
        <w:jc w:val="both"/>
      </w:pPr>
      <w:r w:rsidRPr="005055EF">
        <w:t>Vady Dodávky nebo její některé části oznámí Kupující Prodávaj</w:t>
      </w:r>
      <w:r w:rsidR="004A109D">
        <w:t>í</w:t>
      </w:r>
      <w:r w:rsidRPr="005055EF">
        <w:t xml:space="preserve">címu písemnou formou, která je dodržena i odesláním oznámení na naposledy sdělenou e-mailovou adresu Prodávajícího. </w:t>
      </w:r>
    </w:p>
    <w:p w14:paraId="01060C80" w14:textId="77777777" w:rsidR="00A83738" w:rsidRPr="005055EF" w:rsidRDefault="00A83738" w:rsidP="005055EF">
      <w:pPr>
        <w:widowControl w:val="0"/>
        <w:suppressAutoHyphens/>
        <w:jc w:val="both"/>
      </w:pPr>
      <w:r w:rsidRPr="005055EF">
        <w:t>Prodávající je povinen:</w:t>
      </w:r>
    </w:p>
    <w:p w14:paraId="601A3A9B" w14:textId="77777777" w:rsidR="00A83738" w:rsidRPr="005055EF" w:rsidRDefault="00A83738" w:rsidP="005055EF">
      <w:pPr>
        <w:pStyle w:val="Odstavecseseznamem"/>
        <w:widowControl w:val="0"/>
        <w:numPr>
          <w:ilvl w:val="0"/>
          <w:numId w:val="21"/>
        </w:numPr>
        <w:suppressAutoHyphens/>
        <w:jc w:val="both"/>
      </w:pPr>
      <w:r w:rsidRPr="005055EF">
        <w:t xml:space="preserve">zajistit nepřetržitou dostupnost servisní podpory; </w:t>
      </w:r>
    </w:p>
    <w:p w14:paraId="694725AF" w14:textId="6BE4F813" w:rsidR="00A83738" w:rsidRPr="005055EF" w:rsidRDefault="00A83738" w:rsidP="005055EF">
      <w:pPr>
        <w:pStyle w:val="Odstavecseseznamem"/>
        <w:widowControl w:val="0"/>
        <w:numPr>
          <w:ilvl w:val="0"/>
          <w:numId w:val="21"/>
        </w:numPr>
        <w:suppressAutoHyphens/>
        <w:jc w:val="both"/>
      </w:pPr>
      <w:r w:rsidRPr="005055EF">
        <w:t xml:space="preserve">zahájit odstraňování vad do </w:t>
      </w:r>
      <w:r w:rsidR="00FB078F">
        <w:t>48</w:t>
      </w:r>
      <w:r w:rsidRPr="005055EF">
        <w:t xml:space="preserve"> hodin od oznámení vady;</w:t>
      </w:r>
    </w:p>
    <w:p w14:paraId="697D93C5" w14:textId="1A241C8C" w:rsidR="00A83738" w:rsidRPr="005055EF" w:rsidRDefault="00A83738" w:rsidP="005055EF">
      <w:pPr>
        <w:pStyle w:val="Odstavecseseznamem"/>
        <w:widowControl w:val="0"/>
        <w:numPr>
          <w:ilvl w:val="0"/>
          <w:numId w:val="21"/>
        </w:numPr>
        <w:suppressAutoHyphens/>
        <w:jc w:val="both"/>
      </w:pPr>
      <w:r w:rsidRPr="005055EF">
        <w:lastRenderedPageBreak/>
        <w:t xml:space="preserve">dokončit odstraňování vad do </w:t>
      </w:r>
      <w:r w:rsidR="00FB078F">
        <w:t xml:space="preserve">96 </w:t>
      </w:r>
      <w:r w:rsidRPr="005055EF">
        <w:t>hodin od oznámení vady.</w:t>
      </w:r>
    </w:p>
    <w:p w14:paraId="119AEDAC" w14:textId="77777777" w:rsidR="005055EF" w:rsidRPr="005055EF" w:rsidRDefault="008F7E1A" w:rsidP="005055EF">
      <w:pPr>
        <w:pStyle w:val="Smlouva-Text1"/>
        <w:numPr>
          <w:ilvl w:val="0"/>
          <w:numId w:val="0"/>
        </w:numPr>
        <w:tabs>
          <w:tab w:val="num" w:pos="108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5EF">
        <w:rPr>
          <w:rFonts w:ascii="Times New Roman" w:hAnsi="Times New Roman" w:cs="Times New Roman"/>
          <w:sz w:val="24"/>
          <w:szCs w:val="24"/>
        </w:rPr>
        <w:t xml:space="preserve">Dojde-li k prodlení </w:t>
      </w:r>
      <w:r w:rsidR="005055EF" w:rsidRPr="005055EF">
        <w:rPr>
          <w:rFonts w:ascii="Times New Roman" w:hAnsi="Times New Roman" w:cs="Times New Roman"/>
          <w:sz w:val="24"/>
          <w:szCs w:val="24"/>
        </w:rPr>
        <w:t xml:space="preserve">Prodávajícího </w:t>
      </w:r>
      <w:r w:rsidRPr="005055EF">
        <w:rPr>
          <w:rFonts w:ascii="Times New Roman" w:hAnsi="Times New Roman" w:cs="Times New Roman"/>
          <w:sz w:val="24"/>
          <w:szCs w:val="24"/>
        </w:rPr>
        <w:t xml:space="preserve">s odstraňováním vady, je Kupující </w:t>
      </w:r>
      <w:r w:rsidR="005055EF" w:rsidRPr="005055EF">
        <w:rPr>
          <w:rFonts w:ascii="Times New Roman" w:hAnsi="Times New Roman" w:cs="Times New Roman"/>
          <w:sz w:val="24"/>
          <w:szCs w:val="24"/>
        </w:rPr>
        <w:t>kdykoliv oprávněn zajistit odstranění vad na náklady</w:t>
      </w:r>
      <w:r w:rsidR="005055EF">
        <w:rPr>
          <w:rFonts w:ascii="Times New Roman" w:hAnsi="Times New Roman" w:cs="Times New Roman"/>
          <w:sz w:val="24"/>
          <w:szCs w:val="24"/>
        </w:rPr>
        <w:t xml:space="preserve"> Prodávajícího</w:t>
      </w:r>
      <w:r w:rsidR="005055EF" w:rsidRPr="005055EF">
        <w:rPr>
          <w:rFonts w:ascii="Times New Roman" w:hAnsi="Times New Roman" w:cs="Times New Roman"/>
          <w:sz w:val="24"/>
          <w:szCs w:val="24"/>
        </w:rPr>
        <w:t>.</w:t>
      </w:r>
    </w:p>
    <w:p w14:paraId="7F9C91AF" w14:textId="77777777" w:rsidR="00242A59" w:rsidRPr="005055EF" w:rsidRDefault="00242A59" w:rsidP="005055EF">
      <w:pPr>
        <w:autoSpaceDE w:val="0"/>
        <w:autoSpaceDN w:val="0"/>
        <w:adjustRightInd w:val="0"/>
        <w:jc w:val="both"/>
      </w:pPr>
    </w:p>
    <w:p w14:paraId="348DDB3D" w14:textId="77777777" w:rsidR="008D3084" w:rsidRPr="00242A59" w:rsidRDefault="000531A2" w:rsidP="00242A59">
      <w:pPr>
        <w:widowControl w:val="0"/>
        <w:suppressAutoHyphens/>
        <w:jc w:val="both"/>
        <w:rPr>
          <w:u w:val="single"/>
        </w:rPr>
      </w:pPr>
      <w:r>
        <w:t>5</w:t>
      </w:r>
      <w:r w:rsidR="00D950CA" w:rsidRPr="00242A59">
        <w:t xml:space="preserve">.4 </w:t>
      </w:r>
      <w:r w:rsidR="00D950CA" w:rsidRPr="00242A59">
        <w:rPr>
          <w:u w:val="single"/>
        </w:rPr>
        <w:t>Záruční servis</w:t>
      </w:r>
    </w:p>
    <w:p w14:paraId="412085F5" w14:textId="77777777" w:rsidR="00D950CA" w:rsidRPr="00242A59" w:rsidRDefault="00D97B23" w:rsidP="00242A59">
      <w:pPr>
        <w:widowControl w:val="0"/>
        <w:suppressAutoHyphens/>
        <w:jc w:val="both"/>
      </w:pPr>
      <w:r>
        <w:t xml:space="preserve">Další servisní činnosti Prodávajícího v záruční době a podmínky jejich provádění jsou obsaženy v </w:t>
      </w:r>
      <w:r w:rsidR="00D950CA" w:rsidRPr="00242A59">
        <w:t>Servisní smlouv</w:t>
      </w:r>
      <w:r>
        <w:t>ě</w:t>
      </w:r>
      <w:r w:rsidR="005055EF">
        <w:t>, kterou smluvní strany uzavírají současně s touto Smlouvou</w:t>
      </w:r>
      <w:r w:rsidR="00D950CA" w:rsidRPr="00242A59">
        <w:t>.</w:t>
      </w:r>
    </w:p>
    <w:p w14:paraId="17BFD6D5" w14:textId="77777777" w:rsidR="00D950CA" w:rsidRPr="00242A59" w:rsidRDefault="00D950CA" w:rsidP="00242A59">
      <w:pPr>
        <w:widowControl w:val="0"/>
        <w:suppressAutoHyphens/>
        <w:jc w:val="both"/>
      </w:pPr>
    </w:p>
    <w:p w14:paraId="35A16027" w14:textId="77777777" w:rsidR="00D950CA" w:rsidRDefault="00D950CA" w:rsidP="008475F3">
      <w:pPr>
        <w:widowControl w:val="0"/>
        <w:suppressAutoHyphens/>
        <w:jc w:val="both"/>
      </w:pPr>
    </w:p>
    <w:p w14:paraId="0AF2898B" w14:textId="77777777" w:rsidR="00BB21CB" w:rsidRDefault="005055EF" w:rsidP="00BB21CB">
      <w:pPr>
        <w:pStyle w:val="Odstavecseseznamem"/>
        <w:jc w:val="center"/>
        <w:rPr>
          <w:b/>
        </w:rPr>
      </w:pPr>
      <w:r>
        <w:rPr>
          <w:b/>
        </w:rPr>
        <w:t xml:space="preserve">Čl. </w:t>
      </w:r>
      <w:r w:rsidR="0059045B">
        <w:rPr>
          <w:b/>
        </w:rPr>
        <w:t>VI</w:t>
      </w:r>
    </w:p>
    <w:p w14:paraId="15935704" w14:textId="77777777" w:rsidR="00BB21CB" w:rsidRDefault="00BB21CB" w:rsidP="00BB21CB">
      <w:pPr>
        <w:pStyle w:val="Odstavecseseznamem"/>
        <w:jc w:val="center"/>
        <w:rPr>
          <w:b/>
        </w:rPr>
      </w:pPr>
      <w:r>
        <w:rPr>
          <w:b/>
        </w:rPr>
        <w:t>P</w:t>
      </w:r>
      <w:r w:rsidR="0006629D">
        <w:rPr>
          <w:b/>
        </w:rPr>
        <w:t>ojištění</w:t>
      </w:r>
    </w:p>
    <w:p w14:paraId="507DECCC" w14:textId="77777777" w:rsidR="005055EF" w:rsidRDefault="005055EF" w:rsidP="00BB21CB">
      <w:pPr>
        <w:pStyle w:val="Odstavecseseznamem"/>
        <w:jc w:val="center"/>
        <w:rPr>
          <w:b/>
        </w:rPr>
      </w:pPr>
    </w:p>
    <w:p w14:paraId="09F23EBB" w14:textId="52164CF3" w:rsidR="008F7E1A" w:rsidRPr="000531A2" w:rsidRDefault="000531A2" w:rsidP="005055EF">
      <w:pPr>
        <w:pStyle w:val="Smlouva-Text1"/>
        <w:numPr>
          <w:ilvl w:val="0"/>
          <w:numId w:val="0"/>
        </w:numPr>
        <w:tabs>
          <w:tab w:val="num" w:pos="108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A2">
        <w:rPr>
          <w:rFonts w:ascii="Times New Roman" w:hAnsi="Times New Roman" w:cs="Times New Roman"/>
          <w:sz w:val="24"/>
          <w:szCs w:val="24"/>
        </w:rPr>
        <w:t xml:space="preserve">6.1 </w:t>
      </w:r>
      <w:r w:rsidR="006D61C9">
        <w:rPr>
          <w:rFonts w:ascii="Times New Roman" w:hAnsi="Times New Roman" w:cs="Times New Roman"/>
          <w:sz w:val="24"/>
          <w:szCs w:val="24"/>
        </w:rPr>
        <w:t xml:space="preserve">Prodávající </w:t>
      </w:r>
      <w:r w:rsidR="008F7E1A" w:rsidRPr="000531A2">
        <w:rPr>
          <w:rFonts w:ascii="Times New Roman" w:hAnsi="Times New Roman" w:cs="Times New Roman"/>
          <w:sz w:val="24"/>
          <w:szCs w:val="24"/>
        </w:rPr>
        <w:t xml:space="preserve">prohlašuje, že má </w:t>
      </w:r>
      <w:r w:rsidRPr="000531A2">
        <w:rPr>
          <w:rFonts w:ascii="Times New Roman" w:hAnsi="Times New Roman" w:cs="Times New Roman"/>
          <w:snapToGrid w:val="0"/>
          <w:sz w:val="24"/>
        </w:rPr>
        <w:t>uzavřenou smlouvu o pojištění odpovědnosti za škody způsobené svou činností s pojišťovnou</w:t>
      </w:r>
      <w:r w:rsidRPr="000531A2">
        <w:rPr>
          <w:rFonts w:ascii="Times New Roman" w:hAnsi="Times New Roman" w:cs="Times New Roman"/>
          <w:sz w:val="24"/>
          <w:szCs w:val="24"/>
        </w:rPr>
        <w:t xml:space="preserve"> </w:t>
      </w:r>
      <w:r w:rsidR="00C26E8E">
        <w:rPr>
          <w:rFonts w:ascii="Times New Roman" w:hAnsi="Times New Roman" w:cs="Times New Roman"/>
          <w:sz w:val="24"/>
          <w:szCs w:val="24"/>
        </w:rPr>
        <w:t>KOOPERATIVA, pojišťovna a.s. n</w:t>
      </w:r>
      <w:r w:rsidR="008F7E1A" w:rsidRPr="000531A2">
        <w:rPr>
          <w:rFonts w:ascii="Times New Roman" w:hAnsi="Times New Roman" w:cs="Times New Roman"/>
          <w:sz w:val="24"/>
          <w:szCs w:val="24"/>
        </w:rPr>
        <w:t>a pojistnou částku</w:t>
      </w:r>
      <w:r w:rsidR="00C26E8E">
        <w:rPr>
          <w:rFonts w:ascii="Times New Roman" w:hAnsi="Times New Roman" w:cs="Times New Roman"/>
          <w:sz w:val="24"/>
          <w:szCs w:val="24"/>
        </w:rPr>
        <w:t xml:space="preserve"> 40.000.000,- </w:t>
      </w:r>
      <w:r w:rsidR="008F7E1A" w:rsidRPr="000531A2">
        <w:rPr>
          <w:rFonts w:ascii="Times New Roman" w:hAnsi="Times New Roman" w:cs="Times New Roman"/>
          <w:sz w:val="24"/>
          <w:szCs w:val="24"/>
        </w:rPr>
        <w:t>Kč a zavazuje se, že toto pojištění zachová po celou dobu trván</w:t>
      </w:r>
      <w:r>
        <w:rPr>
          <w:rFonts w:ascii="Times New Roman" w:hAnsi="Times New Roman" w:cs="Times New Roman"/>
          <w:sz w:val="24"/>
          <w:szCs w:val="24"/>
        </w:rPr>
        <w:t>í</w:t>
      </w:r>
      <w:r w:rsidR="008F7E1A" w:rsidRPr="000531A2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2D5D3FA3" w14:textId="77777777" w:rsidR="00BB21CB" w:rsidRPr="000531A2" w:rsidRDefault="00BB21CB" w:rsidP="00BB21CB">
      <w:pPr>
        <w:pStyle w:val="Odstavecseseznamem"/>
        <w:jc w:val="center"/>
        <w:rPr>
          <w:b/>
        </w:rPr>
      </w:pPr>
    </w:p>
    <w:p w14:paraId="6D5F106D" w14:textId="77777777" w:rsidR="0059045B" w:rsidRDefault="0059045B" w:rsidP="00BB21CB">
      <w:pPr>
        <w:pStyle w:val="Odstavecseseznamem"/>
        <w:jc w:val="center"/>
        <w:rPr>
          <w:b/>
        </w:rPr>
      </w:pPr>
    </w:p>
    <w:p w14:paraId="730618FC" w14:textId="77777777" w:rsidR="000531A2" w:rsidRDefault="000531A2" w:rsidP="00BB21CB">
      <w:pPr>
        <w:pStyle w:val="Odstavecseseznamem"/>
        <w:jc w:val="center"/>
        <w:rPr>
          <w:b/>
        </w:rPr>
      </w:pPr>
      <w:r>
        <w:rPr>
          <w:b/>
        </w:rPr>
        <w:t xml:space="preserve">Čl. </w:t>
      </w:r>
      <w:r w:rsidR="0059045B">
        <w:rPr>
          <w:b/>
        </w:rPr>
        <w:t>VII</w:t>
      </w:r>
    </w:p>
    <w:p w14:paraId="4BF97142" w14:textId="77777777" w:rsidR="00A82231" w:rsidRDefault="00A82231" w:rsidP="00A82231">
      <w:pPr>
        <w:pStyle w:val="Odstavecseseznamem"/>
        <w:jc w:val="center"/>
        <w:rPr>
          <w:b/>
        </w:rPr>
      </w:pPr>
      <w:r>
        <w:rPr>
          <w:b/>
        </w:rPr>
        <w:t xml:space="preserve">Další ujednání </w:t>
      </w:r>
    </w:p>
    <w:p w14:paraId="3B7AD89A" w14:textId="77777777" w:rsidR="00A82231" w:rsidRDefault="00A82231" w:rsidP="00A82231">
      <w:pPr>
        <w:pStyle w:val="Odstavecseseznamem"/>
        <w:jc w:val="center"/>
        <w:rPr>
          <w:b/>
        </w:rPr>
      </w:pPr>
    </w:p>
    <w:p w14:paraId="72D46DCD" w14:textId="77777777" w:rsidR="00A82231" w:rsidRDefault="004A109D" w:rsidP="00A82231">
      <w:pPr>
        <w:tabs>
          <w:tab w:val="num" w:pos="709"/>
        </w:tabs>
        <w:jc w:val="both"/>
      </w:pPr>
      <w:r>
        <w:t>7</w:t>
      </w:r>
      <w:r w:rsidR="00A82231">
        <w:t>.1 Prodávající ujišťuje Kupujícího, že:</w:t>
      </w:r>
    </w:p>
    <w:p w14:paraId="5A8533DA" w14:textId="77777777" w:rsidR="00A82231" w:rsidRDefault="00A82231" w:rsidP="00A82231">
      <w:pPr>
        <w:pStyle w:val="Odstavecseseznamem"/>
        <w:numPr>
          <w:ilvl w:val="0"/>
          <w:numId w:val="5"/>
        </w:numPr>
        <w:tabs>
          <w:tab w:val="num" w:pos="709"/>
        </w:tabs>
        <w:jc w:val="both"/>
      </w:pPr>
      <w:r>
        <w:t xml:space="preserve">Dodávka nebo jakákoliv její část jsou prosty jakýchkoliv dluhů, zástavních práv, nájemních či jiných práv třetích osob a faktických či právních vad a prohlašují, že nejsou jakkoliv omezeni ve svém právu s Dodávkou nakládat; </w:t>
      </w:r>
    </w:p>
    <w:p w14:paraId="43231F11" w14:textId="77777777" w:rsidR="00A82231" w:rsidRDefault="00A82231" w:rsidP="00A82231">
      <w:pPr>
        <w:pStyle w:val="Zkladntextodsazen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není v úpadku ve smyslu zákona č. 182/2006 Sb., o úpadku a způsobech jeho řešení (insolvenční zákon), ve znění pozdějších předpisů, ani si není vědom, že by mu úpadek hrozil;</w:t>
      </w:r>
    </w:p>
    <w:p w14:paraId="356BA618" w14:textId="77777777" w:rsidR="00A82231" w:rsidRDefault="00A82231" w:rsidP="00A82231">
      <w:pPr>
        <w:pStyle w:val="Zkladntextodsazen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Dodávky nebo jakákoliv její část nejsou ani se nestanou předmětem soudního, rozhodčího či správního řízení; </w:t>
      </w:r>
    </w:p>
    <w:p w14:paraId="7DCFB52A" w14:textId="77777777" w:rsidR="00A82231" w:rsidRDefault="00A82231" w:rsidP="00A82231">
      <w:pPr>
        <w:pStyle w:val="Zkladntextodsazen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Dodávky nebo jakákoliv její část nejsou ani se nestanou předmětem insolvenčního nebo jiného obdobného řízení ani řízení o výkon soudního nebo správního rozhodnutí či jiného obdobného řízení; </w:t>
      </w:r>
    </w:p>
    <w:p w14:paraId="24661348" w14:textId="77777777" w:rsidR="00A82231" w:rsidRPr="000531A2" w:rsidRDefault="00A82231" w:rsidP="00A8223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neexistují ani nebudou existovat žádné okolnosti, které by omezovaly a/nebo zabránily Kupujícímu v realizaci Projektu; </w:t>
      </w:r>
    </w:p>
    <w:p w14:paraId="7AFE70EB" w14:textId="77777777" w:rsidR="00A82231" w:rsidRDefault="00A82231" w:rsidP="00A82231">
      <w:pPr>
        <w:pStyle w:val="Zkladntextodsazen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531A2">
        <w:rPr>
          <w:sz w:val="24"/>
          <w:szCs w:val="24"/>
        </w:rPr>
        <w:t xml:space="preserve">sdělil </w:t>
      </w:r>
      <w:r>
        <w:rPr>
          <w:sz w:val="24"/>
          <w:szCs w:val="24"/>
        </w:rPr>
        <w:t>K</w:t>
      </w:r>
      <w:r w:rsidRPr="000531A2">
        <w:rPr>
          <w:sz w:val="24"/>
          <w:szCs w:val="24"/>
        </w:rPr>
        <w:t xml:space="preserve">upujícímu veškeré informace a poskytl veškeré materiály významné či v </w:t>
      </w:r>
      <w:r>
        <w:rPr>
          <w:sz w:val="24"/>
          <w:szCs w:val="24"/>
        </w:rPr>
        <w:t>j</w:t>
      </w:r>
      <w:r w:rsidRPr="000531A2">
        <w:rPr>
          <w:sz w:val="24"/>
          <w:szCs w:val="24"/>
        </w:rPr>
        <w:t xml:space="preserve">akémkoliv ohledu týkající se </w:t>
      </w:r>
      <w:r>
        <w:rPr>
          <w:sz w:val="24"/>
          <w:szCs w:val="24"/>
        </w:rPr>
        <w:t>D</w:t>
      </w:r>
      <w:r w:rsidRPr="000531A2">
        <w:rPr>
          <w:sz w:val="24"/>
          <w:szCs w:val="24"/>
        </w:rPr>
        <w:t>odávk</w:t>
      </w:r>
      <w:r>
        <w:rPr>
          <w:sz w:val="24"/>
          <w:szCs w:val="24"/>
        </w:rPr>
        <w:t>y</w:t>
      </w:r>
      <w:r w:rsidRPr="000531A2">
        <w:rPr>
          <w:sz w:val="24"/>
          <w:szCs w:val="24"/>
        </w:rPr>
        <w:t>.</w:t>
      </w:r>
    </w:p>
    <w:p w14:paraId="0E3ED751" w14:textId="77777777" w:rsidR="00A82231" w:rsidRDefault="00A82231" w:rsidP="00A82231">
      <w:pPr>
        <w:pStyle w:val="Odstavecseseznamem"/>
        <w:jc w:val="center"/>
        <w:rPr>
          <w:b/>
        </w:rPr>
      </w:pPr>
    </w:p>
    <w:p w14:paraId="7CE7FC62" w14:textId="77777777" w:rsidR="00F43618" w:rsidRDefault="00F43618" w:rsidP="00A82231">
      <w:pPr>
        <w:pStyle w:val="Odstavecseseznamem"/>
        <w:jc w:val="center"/>
        <w:rPr>
          <w:b/>
        </w:rPr>
      </w:pPr>
    </w:p>
    <w:p w14:paraId="1BD7004A" w14:textId="34DC279A" w:rsidR="00A82231" w:rsidRDefault="00A82231" w:rsidP="00A82231">
      <w:pPr>
        <w:pStyle w:val="Odstavecseseznamem"/>
        <w:jc w:val="center"/>
        <w:rPr>
          <w:b/>
        </w:rPr>
      </w:pPr>
      <w:r>
        <w:rPr>
          <w:b/>
        </w:rPr>
        <w:t xml:space="preserve">Čl. </w:t>
      </w:r>
      <w:r w:rsidR="0059045B">
        <w:rPr>
          <w:b/>
        </w:rPr>
        <w:t>VIII</w:t>
      </w:r>
    </w:p>
    <w:p w14:paraId="2232E3C3" w14:textId="77777777" w:rsidR="00A82231" w:rsidRDefault="00A82231" w:rsidP="00A82231">
      <w:pPr>
        <w:pStyle w:val="Odstavecseseznamem"/>
        <w:jc w:val="center"/>
        <w:rPr>
          <w:b/>
        </w:rPr>
      </w:pPr>
      <w:r w:rsidRPr="000531A2">
        <w:rPr>
          <w:b/>
        </w:rPr>
        <w:t>Sankce</w:t>
      </w:r>
    </w:p>
    <w:p w14:paraId="15587141" w14:textId="77777777" w:rsidR="00A82231" w:rsidRDefault="00A82231" w:rsidP="00A82231">
      <w:pPr>
        <w:pStyle w:val="Odstavecseseznamem"/>
        <w:jc w:val="center"/>
        <w:rPr>
          <w:b/>
        </w:rPr>
      </w:pPr>
    </w:p>
    <w:p w14:paraId="7CFD940A" w14:textId="77777777" w:rsidR="00A82231" w:rsidRDefault="00A82231" w:rsidP="000531A2">
      <w:pPr>
        <w:pStyle w:val="slknormln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531A2">
        <w:rPr>
          <w:rFonts w:ascii="Times New Roman" w:hAnsi="Times New Roman" w:cs="Times New Roman"/>
          <w:sz w:val="24"/>
          <w:szCs w:val="24"/>
        </w:rPr>
        <w:t xml:space="preserve">.1 Pro případ prodlení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531A2">
        <w:rPr>
          <w:rFonts w:ascii="Times New Roman" w:hAnsi="Times New Roman" w:cs="Times New Roman"/>
          <w:sz w:val="24"/>
          <w:szCs w:val="24"/>
        </w:rPr>
        <w:t>rodávajícího s 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531A2">
        <w:rPr>
          <w:rFonts w:ascii="Times New Roman" w:hAnsi="Times New Roman" w:cs="Times New Roman"/>
          <w:sz w:val="24"/>
          <w:szCs w:val="24"/>
        </w:rPr>
        <w:t xml:space="preserve">odávkou se ujednává právo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0531A2">
        <w:rPr>
          <w:rFonts w:ascii="Times New Roman" w:hAnsi="Times New Roman" w:cs="Times New Roman"/>
          <w:sz w:val="24"/>
          <w:szCs w:val="24"/>
        </w:rPr>
        <w:t xml:space="preserve">upujícího požadovat smluvní pokutu </w:t>
      </w:r>
      <w:r>
        <w:rPr>
          <w:rFonts w:ascii="Times New Roman" w:hAnsi="Times New Roman" w:cs="Times New Roman"/>
          <w:sz w:val="24"/>
          <w:szCs w:val="24"/>
        </w:rPr>
        <w:t xml:space="preserve">ve výši </w:t>
      </w:r>
      <w:r w:rsidRPr="000531A2">
        <w:rPr>
          <w:rFonts w:ascii="Times New Roman" w:hAnsi="Times New Roman" w:cs="Times New Roman"/>
          <w:sz w:val="24"/>
          <w:szCs w:val="24"/>
        </w:rPr>
        <w:t xml:space="preserve">0,05 % z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531A2">
        <w:rPr>
          <w:rFonts w:ascii="Times New Roman" w:hAnsi="Times New Roman" w:cs="Times New Roman"/>
          <w:sz w:val="24"/>
          <w:szCs w:val="24"/>
        </w:rPr>
        <w:t>eny za každý započatý kalendářní den prodlení.</w:t>
      </w:r>
    </w:p>
    <w:p w14:paraId="27254423" w14:textId="77777777" w:rsidR="00A82231" w:rsidRDefault="00A82231" w:rsidP="000531A2">
      <w:pPr>
        <w:pStyle w:val="slknormln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BB3B9F8" w14:textId="77777777" w:rsidR="000531A2" w:rsidRDefault="00A82231" w:rsidP="000531A2">
      <w:pPr>
        <w:pStyle w:val="slknormln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531A2">
        <w:rPr>
          <w:rFonts w:ascii="Times New Roman" w:hAnsi="Times New Roman" w:cs="Times New Roman"/>
          <w:sz w:val="24"/>
          <w:szCs w:val="24"/>
        </w:rPr>
        <w:t xml:space="preserve">.2 </w:t>
      </w:r>
      <w:r w:rsidR="000531A2" w:rsidRPr="000531A2">
        <w:rPr>
          <w:rFonts w:ascii="Times New Roman" w:hAnsi="Times New Roman" w:cs="Times New Roman"/>
          <w:sz w:val="24"/>
          <w:szCs w:val="24"/>
        </w:rPr>
        <w:t>Pro případ prodlen</w:t>
      </w:r>
      <w:r w:rsidR="000531A2">
        <w:rPr>
          <w:rFonts w:ascii="Times New Roman" w:hAnsi="Times New Roman" w:cs="Times New Roman"/>
          <w:sz w:val="24"/>
          <w:szCs w:val="24"/>
        </w:rPr>
        <w:t>í</w:t>
      </w:r>
      <w:r w:rsidR="000531A2" w:rsidRPr="000531A2">
        <w:rPr>
          <w:rFonts w:ascii="Times New Roman" w:hAnsi="Times New Roman" w:cs="Times New Roman"/>
          <w:sz w:val="24"/>
          <w:szCs w:val="24"/>
        </w:rPr>
        <w:t xml:space="preserve"> Prodávajícího s </w:t>
      </w:r>
      <w:r w:rsidR="00A83738" w:rsidRPr="000531A2">
        <w:rPr>
          <w:rFonts w:ascii="Times New Roman" w:hAnsi="Times New Roman" w:cs="Times New Roman"/>
          <w:sz w:val="24"/>
          <w:szCs w:val="24"/>
        </w:rPr>
        <w:t>odstra</w:t>
      </w:r>
      <w:r w:rsidR="000531A2" w:rsidRPr="000531A2">
        <w:rPr>
          <w:rFonts w:ascii="Times New Roman" w:hAnsi="Times New Roman" w:cs="Times New Roman"/>
          <w:sz w:val="24"/>
          <w:szCs w:val="24"/>
        </w:rPr>
        <w:t>ňování</w:t>
      </w:r>
      <w:r w:rsidR="000531A2">
        <w:rPr>
          <w:rFonts w:ascii="Times New Roman" w:hAnsi="Times New Roman" w:cs="Times New Roman"/>
          <w:sz w:val="24"/>
          <w:szCs w:val="24"/>
        </w:rPr>
        <w:t>m</w:t>
      </w:r>
      <w:r w:rsidR="000531A2" w:rsidRPr="000531A2">
        <w:rPr>
          <w:rFonts w:ascii="Times New Roman" w:hAnsi="Times New Roman" w:cs="Times New Roman"/>
          <w:sz w:val="24"/>
          <w:szCs w:val="24"/>
        </w:rPr>
        <w:t xml:space="preserve"> vady se ujednává právo Kupujícího požadovat smluvní pokutu ve výši 0,05 % z </w:t>
      </w:r>
      <w:r w:rsidR="000531A2">
        <w:rPr>
          <w:rFonts w:ascii="Times New Roman" w:hAnsi="Times New Roman" w:cs="Times New Roman"/>
          <w:sz w:val="24"/>
          <w:szCs w:val="24"/>
        </w:rPr>
        <w:t>C</w:t>
      </w:r>
      <w:r w:rsidR="000531A2" w:rsidRPr="000531A2">
        <w:rPr>
          <w:rFonts w:ascii="Times New Roman" w:hAnsi="Times New Roman" w:cs="Times New Roman"/>
          <w:sz w:val="24"/>
          <w:szCs w:val="24"/>
        </w:rPr>
        <w:t xml:space="preserve">eny za každý započatý kalendářní den </w:t>
      </w:r>
      <w:r w:rsidR="000531A2">
        <w:rPr>
          <w:rFonts w:ascii="Times New Roman" w:hAnsi="Times New Roman" w:cs="Times New Roman"/>
          <w:sz w:val="24"/>
          <w:szCs w:val="24"/>
        </w:rPr>
        <w:t xml:space="preserve">každého </w:t>
      </w:r>
      <w:r w:rsidR="000531A2" w:rsidRPr="000531A2">
        <w:rPr>
          <w:rFonts w:ascii="Times New Roman" w:hAnsi="Times New Roman" w:cs="Times New Roman"/>
          <w:sz w:val="24"/>
          <w:szCs w:val="24"/>
        </w:rPr>
        <w:t>prodlení.</w:t>
      </w:r>
    </w:p>
    <w:p w14:paraId="18F25555" w14:textId="77777777" w:rsidR="00FD0B71" w:rsidRDefault="00FD0B71" w:rsidP="00FD0B71">
      <w:pPr>
        <w:pStyle w:val="slknormln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3C0697C" w14:textId="77777777" w:rsidR="00A82231" w:rsidRDefault="00A82231" w:rsidP="00A82231">
      <w:pPr>
        <w:pStyle w:val="slknormln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 </w:t>
      </w:r>
      <w:r w:rsidRPr="000531A2">
        <w:rPr>
          <w:rFonts w:ascii="Times New Roman" w:hAnsi="Times New Roman" w:cs="Times New Roman"/>
          <w:sz w:val="24"/>
          <w:szCs w:val="24"/>
        </w:rPr>
        <w:t xml:space="preserve">Pro případ prodlení </w:t>
      </w:r>
      <w:r>
        <w:rPr>
          <w:rFonts w:ascii="Times New Roman" w:hAnsi="Times New Roman" w:cs="Times New Roman"/>
          <w:sz w:val="24"/>
          <w:szCs w:val="24"/>
        </w:rPr>
        <w:t xml:space="preserve">Kupujícího </w:t>
      </w:r>
      <w:r w:rsidRPr="000531A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zaplacením Ceny</w:t>
      </w:r>
      <w:r w:rsidRPr="000531A2">
        <w:rPr>
          <w:rFonts w:ascii="Times New Roman" w:hAnsi="Times New Roman" w:cs="Times New Roman"/>
          <w:sz w:val="24"/>
          <w:szCs w:val="24"/>
        </w:rPr>
        <w:t xml:space="preserve">  se ujednává právo </w:t>
      </w:r>
      <w:r>
        <w:rPr>
          <w:rFonts w:ascii="Times New Roman" w:hAnsi="Times New Roman" w:cs="Times New Roman"/>
          <w:sz w:val="24"/>
          <w:szCs w:val="24"/>
        </w:rPr>
        <w:t xml:space="preserve">Prodávajícího </w:t>
      </w:r>
      <w:r w:rsidRPr="000531A2">
        <w:rPr>
          <w:rFonts w:ascii="Times New Roman" w:hAnsi="Times New Roman" w:cs="Times New Roman"/>
          <w:sz w:val="24"/>
          <w:szCs w:val="24"/>
        </w:rPr>
        <w:t xml:space="preserve">požadovat smluvní pokutu </w:t>
      </w:r>
      <w:r>
        <w:rPr>
          <w:rFonts w:ascii="Times New Roman" w:hAnsi="Times New Roman" w:cs="Times New Roman"/>
          <w:sz w:val="24"/>
          <w:szCs w:val="24"/>
        </w:rPr>
        <w:t xml:space="preserve">ve výši </w:t>
      </w:r>
      <w:r w:rsidRPr="000531A2">
        <w:rPr>
          <w:rFonts w:ascii="Times New Roman" w:hAnsi="Times New Roman" w:cs="Times New Roman"/>
          <w:sz w:val="24"/>
          <w:szCs w:val="24"/>
        </w:rPr>
        <w:t xml:space="preserve">0,05 % z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531A2">
        <w:rPr>
          <w:rFonts w:ascii="Times New Roman" w:hAnsi="Times New Roman" w:cs="Times New Roman"/>
          <w:sz w:val="24"/>
          <w:szCs w:val="24"/>
        </w:rPr>
        <w:t>eny za každý započatý kalendářní den prodlení.</w:t>
      </w:r>
    </w:p>
    <w:p w14:paraId="279B7817" w14:textId="77777777" w:rsidR="00A82231" w:rsidRDefault="00A82231" w:rsidP="00FD0B71">
      <w:pPr>
        <w:pStyle w:val="slknormln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25ACD1F" w14:textId="77777777" w:rsidR="000531A2" w:rsidRDefault="00A82231" w:rsidP="000531A2">
      <w:pPr>
        <w:pStyle w:val="slknormln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531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0531A2">
        <w:rPr>
          <w:rFonts w:ascii="Times New Roman" w:hAnsi="Times New Roman" w:cs="Times New Roman"/>
          <w:sz w:val="24"/>
          <w:szCs w:val="24"/>
        </w:rPr>
        <w:t xml:space="preserve"> Pro případ nepravdivosti ujištění obsaženého v článku </w:t>
      </w:r>
      <w:r>
        <w:rPr>
          <w:rFonts w:ascii="Times New Roman" w:hAnsi="Times New Roman" w:cs="Times New Roman"/>
          <w:sz w:val="24"/>
          <w:szCs w:val="24"/>
        </w:rPr>
        <w:t>7 této Smlouvy se</w:t>
      </w:r>
      <w:r w:rsidR="000531A2">
        <w:rPr>
          <w:rFonts w:ascii="Times New Roman" w:hAnsi="Times New Roman" w:cs="Times New Roman"/>
          <w:sz w:val="24"/>
          <w:szCs w:val="24"/>
        </w:rPr>
        <w:t xml:space="preserve"> ujednává právo </w:t>
      </w:r>
      <w:r>
        <w:rPr>
          <w:rFonts w:ascii="Times New Roman" w:hAnsi="Times New Roman" w:cs="Times New Roman"/>
          <w:sz w:val="24"/>
          <w:szCs w:val="24"/>
        </w:rPr>
        <w:t>K</w:t>
      </w:r>
      <w:r w:rsidR="000531A2">
        <w:rPr>
          <w:rFonts w:ascii="Times New Roman" w:hAnsi="Times New Roman" w:cs="Times New Roman"/>
          <w:sz w:val="24"/>
          <w:szCs w:val="24"/>
        </w:rPr>
        <w:t xml:space="preserve">upujícího požadovat smluvní pokutu 50% z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531A2">
        <w:rPr>
          <w:rFonts w:ascii="Times New Roman" w:hAnsi="Times New Roman" w:cs="Times New Roman"/>
          <w:sz w:val="24"/>
          <w:szCs w:val="24"/>
        </w:rPr>
        <w:t xml:space="preserve">eny. </w:t>
      </w:r>
    </w:p>
    <w:p w14:paraId="407BCBAB" w14:textId="77777777" w:rsidR="000531A2" w:rsidRDefault="000531A2" w:rsidP="00FD0B71">
      <w:pPr>
        <w:pStyle w:val="slknormln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8413BCE" w14:textId="77777777" w:rsidR="00A82231" w:rsidRDefault="00A82231" w:rsidP="00A82231">
      <w:pPr>
        <w:pStyle w:val="slknormln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 Úhradou smluvní pokuty není dotčeno právo požadovat náhradu újmy, ani právo odstoupit od smlouvy.</w:t>
      </w:r>
    </w:p>
    <w:p w14:paraId="29A04220" w14:textId="77777777" w:rsidR="00FD0B71" w:rsidRDefault="00FD0B71" w:rsidP="00BB21CB">
      <w:pPr>
        <w:pStyle w:val="Odstavecseseznamem"/>
        <w:jc w:val="center"/>
        <w:rPr>
          <w:b/>
        </w:rPr>
      </w:pPr>
    </w:p>
    <w:p w14:paraId="6B14A334" w14:textId="77777777" w:rsidR="00F43618" w:rsidRDefault="00F43618" w:rsidP="00FD0B71">
      <w:pPr>
        <w:pStyle w:val="Odstavecseseznamem"/>
        <w:jc w:val="center"/>
        <w:rPr>
          <w:b/>
        </w:rPr>
      </w:pPr>
    </w:p>
    <w:p w14:paraId="04159BDF" w14:textId="6ACA39B4" w:rsidR="00BB21CB" w:rsidRDefault="00A82231" w:rsidP="00FD0B71">
      <w:pPr>
        <w:pStyle w:val="Odstavecseseznamem"/>
        <w:jc w:val="center"/>
        <w:rPr>
          <w:b/>
        </w:rPr>
      </w:pPr>
      <w:r>
        <w:rPr>
          <w:b/>
        </w:rPr>
        <w:t xml:space="preserve">Čl. </w:t>
      </w:r>
      <w:r w:rsidR="0059045B">
        <w:rPr>
          <w:b/>
        </w:rPr>
        <w:t>IX</w:t>
      </w:r>
    </w:p>
    <w:p w14:paraId="4C09701C" w14:textId="77777777" w:rsidR="00BB21CB" w:rsidRDefault="00BB21CB" w:rsidP="00BB21CB">
      <w:pPr>
        <w:pStyle w:val="Odstavecseseznamem"/>
        <w:jc w:val="center"/>
        <w:rPr>
          <w:b/>
        </w:rPr>
      </w:pPr>
      <w:r>
        <w:rPr>
          <w:b/>
        </w:rPr>
        <w:t>Z</w:t>
      </w:r>
      <w:r w:rsidR="0006629D">
        <w:rPr>
          <w:b/>
        </w:rPr>
        <w:t>ávěrečná ujednání</w:t>
      </w:r>
    </w:p>
    <w:p w14:paraId="211EC18F" w14:textId="77777777" w:rsidR="00BB21CB" w:rsidRDefault="00BB21CB" w:rsidP="00A82231">
      <w:pPr>
        <w:pStyle w:val="Odstavecseseznamem"/>
        <w:jc w:val="center"/>
        <w:rPr>
          <w:b/>
        </w:rPr>
      </w:pPr>
    </w:p>
    <w:p w14:paraId="33F44731" w14:textId="77777777" w:rsidR="00FD0B71" w:rsidRDefault="00A82231" w:rsidP="00A82231">
      <w:pPr>
        <w:pStyle w:val="Zkladntext"/>
        <w:autoSpaceDN w:val="0"/>
        <w:jc w:val="both"/>
        <w:rPr>
          <w:rFonts w:ascii="Arial" w:hAnsi="Arial" w:cs="Arial"/>
        </w:rPr>
      </w:pPr>
      <w:r>
        <w:rPr>
          <w:szCs w:val="24"/>
        </w:rPr>
        <w:t>9.1</w:t>
      </w:r>
      <w:r w:rsidR="00FD0B71">
        <w:rPr>
          <w:szCs w:val="24"/>
        </w:rPr>
        <w:t xml:space="preserve"> Tato </w:t>
      </w:r>
      <w:r>
        <w:rPr>
          <w:szCs w:val="24"/>
        </w:rPr>
        <w:t>S</w:t>
      </w:r>
      <w:r w:rsidR="00FD0B71">
        <w:rPr>
          <w:szCs w:val="24"/>
        </w:rPr>
        <w:t xml:space="preserve">mlouva bude v úplném znění uveřejněna prostřednictvím registru smluv postupem dle zákona č. 340/2015 Sb., o zvláštních podmínkách účinnosti některých smluv, uveřejňování těchto smluv a o registru smluv (zákon o registru smluv), ve znění pozdějších předpisů. Smluvní strany se dohodly na tom, že uveřejnění v registru smluv provede </w:t>
      </w:r>
      <w:r>
        <w:rPr>
          <w:szCs w:val="24"/>
        </w:rPr>
        <w:t>K</w:t>
      </w:r>
      <w:r w:rsidR="00FD0B71">
        <w:rPr>
          <w:szCs w:val="24"/>
        </w:rPr>
        <w:t xml:space="preserve">upující, který zároveň zajistí, aby informace o uveřejnění této smlouvy byla zaslána </w:t>
      </w:r>
      <w:r>
        <w:rPr>
          <w:szCs w:val="24"/>
        </w:rPr>
        <w:t xml:space="preserve">prodávajícímu </w:t>
      </w:r>
      <w:r w:rsidR="00FD0B71">
        <w:rPr>
          <w:szCs w:val="24"/>
        </w:rPr>
        <w:t xml:space="preserve">do </w:t>
      </w:r>
      <w:r>
        <w:rPr>
          <w:szCs w:val="24"/>
        </w:rPr>
        <w:t xml:space="preserve">jeho </w:t>
      </w:r>
      <w:r w:rsidR="00FD0B71">
        <w:rPr>
          <w:szCs w:val="24"/>
        </w:rPr>
        <w:t>datové schránky</w:t>
      </w:r>
      <w:r w:rsidR="00FD0B71">
        <w:rPr>
          <w:bCs/>
        </w:rPr>
        <w:t>.</w:t>
      </w:r>
    </w:p>
    <w:p w14:paraId="3D5BFE24" w14:textId="77777777" w:rsidR="00A82231" w:rsidRDefault="00A82231" w:rsidP="00A82231">
      <w:pPr>
        <w:pStyle w:val="slknormln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D316EAB" w14:textId="77777777" w:rsidR="00FD0B71" w:rsidRDefault="00FD0B71" w:rsidP="00A82231">
      <w:pPr>
        <w:pStyle w:val="slknormln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A8223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Další práva a povinnosti smluvních stran se řídí zákonem č. 89/2012 Sb., občanský zákoník, ve znění pozdějších předpisů, a zadávací dokumentací pro zadání veřejné zakázky.</w:t>
      </w:r>
    </w:p>
    <w:p w14:paraId="3C6F4374" w14:textId="77777777" w:rsidR="00FD0B71" w:rsidRDefault="00FD0B71" w:rsidP="00A82231">
      <w:pPr>
        <w:pStyle w:val="slknormln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37B8EDD" w14:textId="77777777" w:rsidR="00FD0B71" w:rsidRDefault="00FD0B71" w:rsidP="00A82231">
      <w:pPr>
        <w:pStyle w:val="slknormln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A822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Tato </w:t>
      </w:r>
      <w:r w:rsidR="001E757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mlouva může být měněna pouze písemně ve formě chronologicky číslovaných dodatků podepsaných oběma smluvními stranami.</w:t>
      </w:r>
    </w:p>
    <w:p w14:paraId="06245FF9" w14:textId="77777777" w:rsidR="00FD0B71" w:rsidRDefault="00FD0B71" w:rsidP="00A82231">
      <w:pPr>
        <w:pStyle w:val="slknormln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3C8282F6" w14:textId="77777777" w:rsidR="00FD0B71" w:rsidRDefault="00FD0B71" w:rsidP="00A82231">
      <w:pPr>
        <w:pStyle w:val="slknormln"/>
        <w:numPr>
          <w:ilvl w:val="1"/>
          <w:numId w:val="25"/>
        </w:numPr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Nedílnou součástí této smlouvy je zadávací dokumentace pro zadání veřejné zakázky.</w:t>
      </w:r>
    </w:p>
    <w:p w14:paraId="75E6F759" w14:textId="77777777" w:rsidR="00BB21CB" w:rsidRPr="00BB21CB" w:rsidRDefault="00BB21CB" w:rsidP="00A82231">
      <w:pPr>
        <w:pStyle w:val="Odstavecseseznamem"/>
        <w:jc w:val="center"/>
        <w:rPr>
          <w:b/>
        </w:rPr>
      </w:pPr>
    </w:p>
    <w:p w14:paraId="38AC0552" w14:textId="77777777" w:rsidR="00FD0B71" w:rsidRPr="001E7571" w:rsidRDefault="001E7571" w:rsidP="001E7571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9.5 </w:t>
      </w:r>
      <w:r w:rsidR="00FD0B71" w:rsidRPr="001E7571">
        <w:rPr>
          <w:rFonts w:cstheme="minorHAnsi"/>
          <w:color w:val="000000" w:themeColor="text1"/>
        </w:rPr>
        <w:t xml:space="preserve">Tato </w:t>
      </w:r>
      <w:r w:rsidR="00A82231" w:rsidRPr="001E7571">
        <w:rPr>
          <w:rFonts w:cstheme="minorHAnsi"/>
          <w:color w:val="000000" w:themeColor="text1"/>
        </w:rPr>
        <w:t>S</w:t>
      </w:r>
      <w:r w:rsidR="00FD0B71" w:rsidRPr="001E7571">
        <w:rPr>
          <w:rFonts w:cstheme="minorHAnsi"/>
          <w:color w:val="000000" w:themeColor="text1"/>
        </w:rPr>
        <w:t xml:space="preserve">mlouva je sepsána ve dvou stejnopisech, každá smluvní strana obdrží jeden stejnopis. </w:t>
      </w:r>
    </w:p>
    <w:p w14:paraId="3A54FB86" w14:textId="77777777" w:rsidR="001E7571" w:rsidRPr="001E7571" w:rsidRDefault="001E7571" w:rsidP="001E7571">
      <w:pPr>
        <w:pStyle w:val="Odstavecseseznamem"/>
        <w:ind w:left="360"/>
        <w:jc w:val="both"/>
        <w:rPr>
          <w:rFonts w:cstheme="minorHAnsi"/>
          <w:color w:val="000000" w:themeColor="text1"/>
        </w:rPr>
      </w:pPr>
    </w:p>
    <w:p w14:paraId="69420A43" w14:textId="77777777" w:rsidR="001E7571" w:rsidRPr="00165639" w:rsidRDefault="001E7571" w:rsidP="001E7571">
      <w:pPr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 xml:space="preserve">9.6 </w:t>
      </w:r>
      <w:r w:rsidRPr="00165639">
        <w:rPr>
          <w:rFonts w:cstheme="minorHAnsi"/>
        </w:rPr>
        <w:t xml:space="preserve">Smluvní strany shodně prohlašují, že si </w:t>
      </w:r>
      <w:r w:rsidRPr="001E7571">
        <w:t>S</w:t>
      </w:r>
      <w:r w:rsidRPr="00165639">
        <w:rPr>
          <w:rFonts w:cstheme="minorHAnsi"/>
        </w:rPr>
        <w:t>mlouvu před jejím podpisem přečetly</w:t>
      </w:r>
      <w:r>
        <w:rPr>
          <w:rFonts w:cstheme="minorHAnsi"/>
        </w:rPr>
        <w:t>,</w:t>
      </w:r>
      <w:r w:rsidRPr="00165639">
        <w:rPr>
          <w:rFonts w:cstheme="minorHAnsi"/>
        </w:rPr>
        <w:t xml:space="preserve"> že neexistují překážky faktické, ekonomické či právní bránící jim </w:t>
      </w:r>
      <w:r w:rsidRPr="001E7571">
        <w:rPr>
          <w:rFonts w:cstheme="minorHAnsi"/>
        </w:rPr>
        <w:t>v uzavření Smlouvy</w:t>
      </w:r>
      <w:r w:rsidRPr="00165639">
        <w:rPr>
          <w:rFonts w:cstheme="minorHAnsi"/>
        </w:rPr>
        <w:t xml:space="preserve">, a že bylo dosaženo dohody o celém obsahu </w:t>
      </w:r>
      <w:r>
        <w:rPr>
          <w:rFonts w:cstheme="minorHAnsi"/>
        </w:rPr>
        <w:t>S</w:t>
      </w:r>
      <w:r w:rsidRPr="00165639">
        <w:rPr>
          <w:rFonts w:cstheme="minorHAnsi"/>
        </w:rPr>
        <w:t>mlouvy, aniž by považovaly byť i jediné její ujednání za nesrozumitelné.</w:t>
      </w:r>
    </w:p>
    <w:p w14:paraId="25908A3A" w14:textId="77777777" w:rsidR="001E7571" w:rsidRDefault="001E7571" w:rsidP="001E7571"/>
    <w:p w14:paraId="35139D66" w14:textId="77777777" w:rsidR="001E7571" w:rsidRPr="00165639" w:rsidRDefault="001E7571" w:rsidP="00A82231">
      <w:pPr>
        <w:jc w:val="both"/>
        <w:rPr>
          <w:rFonts w:ascii="Garamond" w:hAnsi="Garamond"/>
          <w:color w:val="000000" w:themeColor="text1"/>
        </w:rPr>
      </w:pPr>
    </w:p>
    <w:p w14:paraId="4C8A3316" w14:textId="77777777" w:rsidR="00FD0B71" w:rsidRPr="00165639" w:rsidRDefault="00FD0B71" w:rsidP="00A82231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165639">
        <w:rPr>
          <w:rFonts w:cstheme="minorHAnsi"/>
          <w:b/>
          <w:bCs/>
          <w:color w:val="000000"/>
        </w:rPr>
        <w:t>Podpisy smluvních stran</w:t>
      </w:r>
    </w:p>
    <w:p w14:paraId="6CD6B572" w14:textId="77777777" w:rsidR="00635230" w:rsidRDefault="00635230" w:rsidP="00635230"/>
    <w:p w14:paraId="03FBCA2F" w14:textId="77777777" w:rsidR="004D2945" w:rsidRDefault="004D2945"/>
    <w:p w14:paraId="6D88129C" w14:textId="77777777" w:rsidR="0088293C" w:rsidRDefault="0088293C"/>
    <w:p w14:paraId="183EEAF4" w14:textId="121BD83C" w:rsidR="0088293C" w:rsidRDefault="0088293C" w:rsidP="0088293C">
      <w:r>
        <w:t xml:space="preserve">V Bílině, dne </w:t>
      </w:r>
      <w:r w:rsidR="00C26E8E">
        <w:t>30.5.2019</w:t>
      </w:r>
      <w:r>
        <w:t xml:space="preserve">                                                                 V</w:t>
      </w:r>
      <w:r w:rsidR="00C26E8E">
        <w:t xml:space="preserve"> Bílině, </w:t>
      </w:r>
      <w:r>
        <w:t xml:space="preserve">dne </w:t>
      </w:r>
      <w:r w:rsidR="00C26E8E">
        <w:t>23.5.2019</w:t>
      </w:r>
    </w:p>
    <w:p w14:paraId="40C844EB" w14:textId="77777777" w:rsidR="0088293C" w:rsidRDefault="0088293C"/>
    <w:p w14:paraId="5E08C0A3" w14:textId="77777777" w:rsidR="0088293C" w:rsidRDefault="0088293C">
      <w:r>
        <w:t>Kupující:                                                                                         Prodávající</w:t>
      </w:r>
    </w:p>
    <w:p w14:paraId="10D3222E" w14:textId="77777777" w:rsidR="0088293C" w:rsidRDefault="0088293C"/>
    <w:p w14:paraId="0ED306F2" w14:textId="77777777" w:rsidR="0088293C" w:rsidRDefault="0088293C"/>
    <w:p w14:paraId="50BE2949" w14:textId="77777777" w:rsidR="0088293C" w:rsidRDefault="0088293C">
      <w:r>
        <w:t>………………</w:t>
      </w:r>
      <w:r w:rsidR="009B17E7">
        <w:t>……………………………….</w:t>
      </w:r>
      <w:r>
        <w:t xml:space="preserve">                       </w:t>
      </w:r>
      <w:r w:rsidR="009B17E7">
        <w:t xml:space="preserve">        ……………..</w:t>
      </w:r>
      <w:r>
        <w:t>……………..</w:t>
      </w:r>
      <w:bookmarkStart w:id="0" w:name="_GoBack"/>
      <w:bookmarkEnd w:id="0"/>
    </w:p>
    <w:p w14:paraId="2A42B847" w14:textId="1182EF5A" w:rsidR="0088293C" w:rsidRPr="0088293C" w:rsidRDefault="0088293C" w:rsidP="0088293C">
      <w:pPr>
        <w:widowControl w:val="0"/>
        <w:rPr>
          <w:rFonts w:eastAsia="Calibri"/>
        </w:rPr>
      </w:pPr>
      <w:r w:rsidRPr="0088293C">
        <w:rPr>
          <w:rFonts w:eastAsia="Calibri"/>
        </w:rPr>
        <w:t>Hornická nemocnice s poliklinikou spol. s r.o.</w:t>
      </w:r>
      <w:r w:rsidR="00C26E8E">
        <w:rPr>
          <w:rFonts w:eastAsia="Calibri"/>
        </w:rPr>
        <w:tab/>
      </w:r>
      <w:r w:rsidR="00C26E8E">
        <w:rPr>
          <w:rFonts w:eastAsia="Calibri"/>
        </w:rPr>
        <w:tab/>
        <w:t xml:space="preserve">       Electric Medical Service s.r.o.</w:t>
      </w:r>
    </w:p>
    <w:p w14:paraId="5CA43EB4" w14:textId="629B8CA2" w:rsidR="0088293C" w:rsidRPr="0088293C" w:rsidRDefault="0088293C" w:rsidP="0088293C">
      <w:pPr>
        <w:widowControl w:val="0"/>
        <w:rPr>
          <w:rFonts w:eastAsia="Calibri"/>
        </w:rPr>
      </w:pPr>
      <w:r w:rsidRPr="0088293C">
        <w:rPr>
          <w:rFonts w:eastAsia="Calibri"/>
        </w:rPr>
        <w:t>Ing. Andrea Nováková</w:t>
      </w:r>
      <w:r w:rsidR="00C26E8E">
        <w:rPr>
          <w:rFonts w:eastAsia="Calibri"/>
        </w:rPr>
        <w:tab/>
      </w:r>
      <w:r w:rsidR="00C26E8E">
        <w:rPr>
          <w:rFonts w:eastAsia="Calibri"/>
        </w:rPr>
        <w:tab/>
      </w:r>
      <w:r w:rsidR="00C26E8E">
        <w:rPr>
          <w:rFonts w:eastAsia="Calibri"/>
        </w:rPr>
        <w:tab/>
      </w:r>
      <w:r w:rsidR="00C26E8E">
        <w:rPr>
          <w:rFonts w:eastAsia="Calibri"/>
        </w:rPr>
        <w:tab/>
      </w:r>
      <w:r w:rsidR="00C26E8E">
        <w:rPr>
          <w:rFonts w:eastAsia="Calibri"/>
        </w:rPr>
        <w:tab/>
        <w:t xml:space="preserve">       Petr Podloucký</w:t>
      </w:r>
      <w:r w:rsidR="00C26E8E">
        <w:rPr>
          <w:rFonts w:eastAsia="Calibri"/>
        </w:rPr>
        <w:tab/>
      </w:r>
    </w:p>
    <w:p w14:paraId="24066119" w14:textId="73DD6A7A" w:rsidR="0088293C" w:rsidRPr="0088293C" w:rsidRDefault="0088293C" w:rsidP="0088293C">
      <w:pPr>
        <w:widowControl w:val="0"/>
        <w:rPr>
          <w:rFonts w:eastAsia="Calibri"/>
        </w:rPr>
      </w:pPr>
      <w:r w:rsidRPr="0088293C">
        <w:rPr>
          <w:rFonts w:eastAsia="Calibri"/>
        </w:rPr>
        <w:t>jednatelka</w:t>
      </w:r>
      <w:r w:rsidR="00C26E8E">
        <w:rPr>
          <w:rFonts w:eastAsia="Calibri"/>
        </w:rPr>
        <w:tab/>
      </w:r>
      <w:r w:rsidR="00C26E8E">
        <w:rPr>
          <w:rFonts w:eastAsia="Calibri"/>
        </w:rPr>
        <w:tab/>
      </w:r>
      <w:r w:rsidR="00C26E8E">
        <w:rPr>
          <w:rFonts w:eastAsia="Calibri"/>
        </w:rPr>
        <w:tab/>
      </w:r>
      <w:r w:rsidR="00C26E8E">
        <w:rPr>
          <w:rFonts w:eastAsia="Calibri"/>
        </w:rPr>
        <w:tab/>
      </w:r>
      <w:r w:rsidR="00C26E8E">
        <w:rPr>
          <w:rFonts w:eastAsia="Calibri"/>
        </w:rPr>
        <w:tab/>
      </w:r>
      <w:r w:rsidR="00C26E8E">
        <w:rPr>
          <w:rFonts w:eastAsia="Calibri"/>
        </w:rPr>
        <w:tab/>
      </w:r>
      <w:r w:rsidR="00C26E8E">
        <w:rPr>
          <w:rFonts w:eastAsia="Calibri"/>
        </w:rPr>
        <w:tab/>
        <w:t xml:space="preserve">       jednatel</w:t>
      </w:r>
      <w:r w:rsidR="00C26E8E">
        <w:rPr>
          <w:rFonts w:eastAsia="Calibri"/>
        </w:rPr>
        <w:tab/>
      </w:r>
    </w:p>
    <w:p w14:paraId="23C7D087" w14:textId="77777777" w:rsidR="0088293C" w:rsidRPr="0088293C" w:rsidRDefault="0088293C">
      <w:r w:rsidRPr="0088293C">
        <w:t xml:space="preserve">                                                                              </w:t>
      </w:r>
    </w:p>
    <w:p w14:paraId="439799B8" w14:textId="77777777" w:rsidR="0088293C" w:rsidRDefault="0088293C"/>
    <w:sectPr w:rsidR="0088293C" w:rsidSect="00BA5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0866AE" w16cid:durableId="206AB190"/>
  <w16cid:commentId w16cid:paraId="2F82B9BE" w16cid:durableId="206AB193"/>
  <w16cid:commentId w16cid:paraId="71F12253" w16cid:durableId="206AB194"/>
  <w16cid:commentId w16cid:paraId="1509AF5D" w16cid:durableId="206AB195"/>
  <w16cid:commentId w16cid:paraId="703704EA" w16cid:durableId="206AB197"/>
  <w16cid:commentId w16cid:paraId="53065CA3" w16cid:durableId="206AB198"/>
  <w16cid:commentId w16cid:paraId="071385FE" w16cid:durableId="206AB199"/>
  <w16cid:commentId w16cid:paraId="394A2D53" w16cid:durableId="206AB19A"/>
  <w16cid:commentId w16cid:paraId="0749C975" w16cid:durableId="206AB19B"/>
  <w16cid:commentId w16cid:paraId="4EB66C08" w16cid:durableId="206AB1A0"/>
  <w16cid:commentId w16cid:paraId="13B66C87" w16cid:durableId="206AB1A1"/>
  <w16cid:commentId w16cid:paraId="14F4C6E8" w16cid:durableId="206AB1A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001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D30C1B5C"/>
    <w:name w:val="WW8Num7"/>
    <w:lvl w:ilvl="0">
      <w:start w:val="1"/>
      <w:numFmt w:val="decimal"/>
      <w:lvlText w:val="5.%1"/>
      <w:lvlJc w:val="right"/>
      <w:pPr>
        <w:tabs>
          <w:tab w:val="num" w:pos="0"/>
        </w:tabs>
        <w:ind w:left="360" w:hanging="360"/>
      </w:pPr>
      <w:rPr>
        <w:b w:val="0"/>
        <w:lang w:val="cs-C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4597A1F"/>
    <w:multiLevelType w:val="hybridMultilevel"/>
    <w:tmpl w:val="99FCF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4CD1"/>
    <w:multiLevelType w:val="multilevel"/>
    <w:tmpl w:val="75AA7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A60B2E"/>
    <w:multiLevelType w:val="hybridMultilevel"/>
    <w:tmpl w:val="1F34736E"/>
    <w:lvl w:ilvl="0" w:tplc="5F94254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0163EFA"/>
    <w:multiLevelType w:val="multilevel"/>
    <w:tmpl w:val="84E017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313A8D"/>
    <w:multiLevelType w:val="multilevel"/>
    <w:tmpl w:val="F7DC7E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740DB6"/>
    <w:multiLevelType w:val="multilevel"/>
    <w:tmpl w:val="66B004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2173644A"/>
    <w:multiLevelType w:val="multilevel"/>
    <w:tmpl w:val="82EC17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26C4D2C"/>
    <w:multiLevelType w:val="hybridMultilevel"/>
    <w:tmpl w:val="B7861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C5B6B"/>
    <w:multiLevelType w:val="hybridMultilevel"/>
    <w:tmpl w:val="C88AE8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96208F"/>
    <w:multiLevelType w:val="hybridMultilevel"/>
    <w:tmpl w:val="6C544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639DD"/>
    <w:multiLevelType w:val="hybridMultilevel"/>
    <w:tmpl w:val="3B4C6638"/>
    <w:lvl w:ilvl="0" w:tplc="7280240A">
      <w:start w:val="1"/>
      <w:numFmt w:val="bullet"/>
      <w:pStyle w:val="Smlouva-Odrky2"/>
      <w:lvlText w:val=""/>
      <w:lvlJc w:val="left"/>
      <w:pPr>
        <w:tabs>
          <w:tab w:val="num" w:pos="1871"/>
        </w:tabs>
        <w:ind w:left="1871" w:hanging="340"/>
      </w:pPr>
      <w:rPr>
        <w:rFonts w:ascii="Symbol" w:hAnsi="Symbol" w:cs="Symbol" w:hint="default"/>
      </w:rPr>
    </w:lvl>
    <w:lvl w:ilvl="1" w:tplc="0A583BD2" w:tentative="1">
      <w:start w:val="1"/>
      <w:numFmt w:val="bullet"/>
      <w:pStyle w:val="Smlouva-Text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32E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82C5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C608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162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F6AC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2989A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EAA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AF8501C"/>
    <w:multiLevelType w:val="hybridMultilevel"/>
    <w:tmpl w:val="EB2A3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66CBD"/>
    <w:multiLevelType w:val="multilevel"/>
    <w:tmpl w:val="9E6ACC8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4" w15:restartNumberingAfterBreak="0">
    <w:nsid w:val="4F105C21"/>
    <w:multiLevelType w:val="hybridMultilevel"/>
    <w:tmpl w:val="37843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335D0"/>
    <w:multiLevelType w:val="hybridMultilevel"/>
    <w:tmpl w:val="41386B62"/>
    <w:lvl w:ilvl="0" w:tplc="5B96E93A">
      <w:start w:val="1"/>
      <w:numFmt w:val="decimal"/>
      <w:lvlText w:val="5.%1"/>
      <w:lvlJc w:val="righ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2D1BFD"/>
    <w:multiLevelType w:val="hybridMultilevel"/>
    <w:tmpl w:val="00C86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311B3"/>
    <w:multiLevelType w:val="hybridMultilevel"/>
    <w:tmpl w:val="A1E441BC"/>
    <w:lvl w:ilvl="0" w:tplc="5F9425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EE0E75"/>
    <w:multiLevelType w:val="hybridMultilevel"/>
    <w:tmpl w:val="C63C86B2"/>
    <w:lvl w:ilvl="0" w:tplc="4B94EB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826FB"/>
    <w:multiLevelType w:val="hybridMultilevel"/>
    <w:tmpl w:val="2FEAB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F7860"/>
    <w:multiLevelType w:val="hybridMultilevel"/>
    <w:tmpl w:val="411C1B06"/>
    <w:lvl w:ilvl="0" w:tplc="A4A86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26006"/>
    <w:multiLevelType w:val="multilevel"/>
    <w:tmpl w:val="30A6C5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2" w15:restartNumberingAfterBreak="0">
    <w:nsid w:val="73D21D45"/>
    <w:multiLevelType w:val="hybridMultilevel"/>
    <w:tmpl w:val="3F283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D27C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 w15:restartNumberingAfterBreak="0">
    <w:nsid w:val="7D7013A6"/>
    <w:multiLevelType w:val="hybridMultilevel"/>
    <w:tmpl w:val="7C868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8"/>
  </w:num>
  <w:num w:numId="4">
    <w:abstractNumId w:val="8"/>
  </w:num>
  <w:num w:numId="5">
    <w:abstractNumId w:val="12"/>
  </w:num>
  <w:num w:numId="6">
    <w:abstractNumId w:val="23"/>
  </w:num>
  <w:num w:numId="7">
    <w:abstractNumId w:val="5"/>
  </w:num>
  <w:num w:numId="8">
    <w:abstractNumId w:val="22"/>
  </w:num>
  <w:num w:numId="9">
    <w:abstractNumId w:val="9"/>
  </w:num>
  <w:num w:numId="10">
    <w:abstractNumId w:val="1"/>
  </w:num>
  <w:num w:numId="11">
    <w:abstractNumId w:val="2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19"/>
  </w:num>
  <w:num w:numId="17">
    <w:abstractNumId w:val="17"/>
  </w:num>
  <w:num w:numId="18">
    <w:abstractNumId w:val="24"/>
  </w:num>
  <w:num w:numId="19">
    <w:abstractNumId w:val="3"/>
  </w:num>
  <w:num w:numId="20">
    <w:abstractNumId w:val="21"/>
  </w:num>
  <w:num w:numId="21">
    <w:abstractNumId w:val="16"/>
  </w:num>
  <w:num w:numId="22">
    <w:abstractNumId w:val="11"/>
  </w:num>
  <w:num w:numId="23">
    <w:abstractNumId w:val="7"/>
  </w:num>
  <w:num w:numId="24">
    <w:abstractNumId w:val="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30"/>
    <w:rsid w:val="00024C2D"/>
    <w:rsid w:val="00030A30"/>
    <w:rsid w:val="00043519"/>
    <w:rsid w:val="000531A2"/>
    <w:rsid w:val="0006629D"/>
    <w:rsid w:val="00120E22"/>
    <w:rsid w:val="001E7571"/>
    <w:rsid w:val="0022392C"/>
    <w:rsid w:val="00242A59"/>
    <w:rsid w:val="002E339A"/>
    <w:rsid w:val="002F1436"/>
    <w:rsid w:val="002F2640"/>
    <w:rsid w:val="003235DC"/>
    <w:rsid w:val="00364CF4"/>
    <w:rsid w:val="00437B71"/>
    <w:rsid w:val="00470872"/>
    <w:rsid w:val="004A109D"/>
    <w:rsid w:val="004D2945"/>
    <w:rsid w:val="005055EF"/>
    <w:rsid w:val="00533A43"/>
    <w:rsid w:val="005841AA"/>
    <w:rsid w:val="0059045B"/>
    <w:rsid w:val="00600080"/>
    <w:rsid w:val="00632A78"/>
    <w:rsid w:val="00635230"/>
    <w:rsid w:val="006D61C9"/>
    <w:rsid w:val="006E7FC5"/>
    <w:rsid w:val="006F3741"/>
    <w:rsid w:val="00721CED"/>
    <w:rsid w:val="007220D9"/>
    <w:rsid w:val="007E4D6B"/>
    <w:rsid w:val="0080135B"/>
    <w:rsid w:val="008475F3"/>
    <w:rsid w:val="0088293C"/>
    <w:rsid w:val="008960F5"/>
    <w:rsid w:val="008D140E"/>
    <w:rsid w:val="008D3084"/>
    <w:rsid w:val="008D3CF2"/>
    <w:rsid w:val="008F441C"/>
    <w:rsid w:val="008F7E1A"/>
    <w:rsid w:val="00903C76"/>
    <w:rsid w:val="009125E8"/>
    <w:rsid w:val="009B17E7"/>
    <w:rsid w:val="00A11D82"/>
    <w:rsid w:val="00A82231"/>
    <w:rsid w:val="00A83738"/>
    <w:rsid w:val="00AE3AE0"/>
    <w:rsid w:val="00B23A9B"/>
    <w:rsid w:val="00B93975"/>
    <w:rsid w:val="00BA5B2B"/>
    <w:rsid w:val="00BB21CB"/>
    <w:rsid w:val="00BE5E9A"/>
    <w:rsid w:val="00C10F76"/>
    <w:rsid w:val="00C26E8E"/>
    <w:rsid w:val="00C360FB"/>
    <w:rsid w:val="00C67CBD"/>
    <w:rsid w:val="00CA7884"/>
    <w:rsid w:val="00D950CA"/>
    <w:rsid w:val="00D97B23"/>
    <w:rsid w:val="00DB1C71"/>
    <w:rsid w:val="00DC554B"/>
    <w:rsid w:val="00E96EE6"/>
    <w:rsid w:val="00F43618"/>
    <w:rsid w:val="00F7681B"/>
    <w:rsid w:val="00FB078F"/>
    <w:rsid w:val="00FD0B71"/>
    <w:rsid w:val="00FD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9042"/>
  <w15:docId w15:val="{E4C97009-E28C-4476-9AAE-91719961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230"/>
    <w:rPr>
      <w:rFonts w:ascii="Times New Roman" w:eastAsia="Times New Roman" w:hAnsi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5230"/>
    <w:pPr>
      <w:keepNext/>
      <w:jc w:val="center"/>
      <w:outlineLvl w:val="0"/>
    </w:pPr>
    <w:rPr>
      <w:b/>
      <w:cap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5230"/>
    <w:rPr>
      <w:rFonts w:ascii="Times New Roman" w:eastAsia="Times New Roman" w:hAnsi="Times New Roman"/>
      <w:b/>
      <w:caps/>
      <w:szCs w:val="20"/>
      <w:lang w:eastAsia="cs-CZ"/>
    </w:rPr>
  </w:style>
  <w:style w:type="paragraph" w:customStyle="1" w:styleId="Tabulka1">
    <w:name w:val="Tabulka 1"/>
    <w:basedOn w:val="Normlnbez"/>
    <w:uiPriority w:val="99"/>
    <w:rsid w:val="00635230"/>
    <w:pPr>
      <w:spacing w:line="280" w:lineRule="exact"/>
    </w:pPr>
    <w:rPr>
      <w:noProof/>
    </w:rPr>
  </w:style>
  <w:style w:type="paragraph" w:customStyle="1" w:styleId="Normlnbez">
    <w:name w:val="Normální bez"/>
    <w:basedOn w:val="Normln"/>
    <w:uiPriority w:val="99"/>
    <w:rsid w:val="00635230"/>
    <w:pPr>
      <w:spacing w:line="240" w:lineRule="exact"/>
    </w:pPr>
    <w:rPr>
      <w:rFonts w:ascii="Arial" w:hAnsi="Arial" w:cs="Arial"/>
      <w:kern w:val="20"/>
      <w:sz w:val="20"/>
      <w:szCs w:val="20"/>
    </w:rPr>
  </w:style>
  <w:style w:type="paragraph" w:customStyle="1" w:styleId="Nadpis1prvn">
    <w:name w:val="Nadpis 1 první"/>
    <w:basedOn w:val="Nadpis1"/>
    <w:uiPriority w:val="99"/>
    <w:rsid w:val="00635230"/>
    <w:pPr>
      <w:spacing w:line="290" w:lineRule="exact"/>
    </w:pPr>
    <w:rPr>
      <w:rFonts w:ascii="Arial" w:hAnsi="Arial" w:cs="Arial"/>
      <w:bCs/>
      <w:i/>
      <w:iCs/>
      <w:caps w:val="0"/>
      <w:kern w:val="300"/>
      <w:szCs w:val="24"/>
    </w:rPr>
  </w:style>
  <w:style w:type="character" w:styleId="Hypertextovodkaz">
    <w:name w:val="Hyperlink"/>
    <w:basedOn w:val="Standardnpsmoodstavce"/>
    <w:uiPriority w:val="99"/>
    <w:unhideWhenUsed/>
    <w:rsid w:val="0063523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9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945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BB21CB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B21CB"/>
    <w:rPr>
      <w:rFonts w:ascii="Times New Roman" w:eastAsia="Times New Roman" w:hAnsi="Times New Roman"/>
      <w:szCs w:val="20"/>
      <w:lang w:eastAsia="cs-CZ"/>
    </w:rPr>
  </w:style>
  <w:style w:type="paragraph" w:styleId="Odstavecseseznamem">
    <w:name w:val="List Paragraph"/>
    <w:basedOn w:val="Normln"/>
    <w:qFormat/>
    <w:rsid w:val="00BB21CB"/>
    <w:pPr>
      <w:ind w:left="720"/>
      <w:contextualSpacing/>
    </w:pPr>
  </w:style>
  <w:style w:type="character" w:styleId="Odkaznakoment">
    <w:name w:val="annotation reference"/>
    <w:semiHidden/>
    <w:rsid w:val="0006629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662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6629D"/>
    <w:rPr>
      <w:rFonts w:ascii="Times New Roman" w:eastAsia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B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B71"/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D0B7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D0B71"/>
    <w:rPr>
      <w:rFonts w:ascii="Times New Roman" w:eastAsia="Times New Roman" w:hAnsi="Times New Roman"/>
      <w:sz w:val="16"/>
      <w:szCs w:val="16"/>
      <w:lang w:eastAsia="cs-CZ"/>
    </w:rPr>
  </w:style>
  <w:style w:type="paragraph" w:customStyle="1" w:styleId="slknormln">
    <w:name w:val="slk normální"/>
    <w:basedOn w:val="Normln"/>
    <w:uiPriority w:val="99"/>
    <w:rsid w:val="00FD0B71"/>
    <w:pPr>
      <w:spacing w:before="240" w:line="240" w:lineRule="exact"/>
      <w:jc w:val="both"/>
    </w:pPr>
    <w:rPr>
      <w:rFonts w:ascii="Franklin Gothic Book" w:hAnsi="Franklin Gothic Book" w:cs="Franklin Gothic Book"/>
      <w:kern w:val="20"/>
      <w:sz w:val="20"/>
      <w:szCs w:val="20"/>
    </w:rPr>
  </w:style>
  <w:style w:type="paragraph" w:customStyle="1" w:styleId="slknadpis1prvn">
    <w:name w:val="slk nadpis 1 první"/>
    <w:basedOn w:val="Normln"/>
    <w:uiPriority w:val="99"/>
    <w:rsid w:val="00FD0B71"/>
    <w:pPr>
      <w:keepNext/>
      <w:spacing w:before="290" w:line="290" w:lineRule="exact"/>
      <w:ind w:left="709"/>
      <w:jc w:val="center"/>
      <w:outlineLvl w:val="0"/>
    </w:pPr>
    <w:rPr>
      <w:rFonts w:ascii="Franklin Gothic Heavy" w:hAnsi="Franklin Gothic Heavy" w:cs="Franklin Gothic Heavy"/>
      <w:i/>
      <w:iCs/>
      <w:caps/>
      <w:spacing w:val="40"/>
      <w:kern w:val="300"/>
      <w:sz w:val="20"/>
      <w:szCs w:val="20"/>
    </w:rPr>
  </w:style>
  <w:style w:type="paragraph" w:customStyle="1" w:styleId="pole">
    <w:name w:val="pole"/>
    <w:basedOn w:val="Normln"/>
    <w:link w:val="poleChar"/>
    <w:qFormat/>
    <w:rsid w:val="00437B71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character" w:customStyle="1" w:styleId="poleChar">
    <w:name w:val="pole Char"/>
    <w:link w:val="pole"/>
    <w:rsid w:val="00437B71"/>
    <w:rPr>
      <w:rFonts w:ascii="Arial" w:eastAsia="Calibri" w:hAnsi="Arial"/>
      <w:sz w:val="22"/>
      <w:szCs w:val="22"/>
    </w:rPr>
  </w:style>
  <w:style w:type="paragraph" w:customStyle="1" w:styleId="Smlouva-Text1">
    <w:name w:val="Smlouva - Text 1"/>
    <w:basedOn w:val="Normln"/>
    <w:uiPriority w:val="99"/>
    <w:rsid w:val="008F7E1A"/>
    <w:pPr>
      <w:numPr>
        <w:ilvl w:val="1"/>
        <w:numId w:val="22"/>
      </w:numPr>
      <w:tabs>
        <w:tab w:val="clear" w:pos="1440"/>
        <w:tab w:val="num" w:pos="1040"/>
      </w:tabs>
      <w:spacing w:before="240" w:line="240" w:lineRule="exact"/>
      <w:ind w:left="1040" w:hanging="680"/>
      <w:outlineLvl w:val="1"/>
    </w:pPr>
    <w:rPr>
      <w:rFonts w:ascii="Arial" w:hAnsi="Arial" w:cs="Arial"/>
      <w:kern w:val="20"/>
      <w:sz w:val="20"/>
      <w:szCs w:val="20"/>
    </w:rPr>
  </w:style>
  <w:style w:type="paragraph" w:customStyle="1" w:styleId="Smlouva-Odrky2">
    <w:name w:val="Smlouva - Odrážky 2"/>
    <w:basedOn w:val="Normln"/>
    <w:uiPriority w:val="99"/>
    <w:rsid w:val="008F7E1A"/>
    <w:pPr>
      <w:numPr>
        <w:numId w:val="22"/>
      </w:numPr>
      <w:spacing w:before="120"/>
    </w:pPr>
    <w:rPr>
      <w:rFonts w:ascii="Arial" w:hAnsi="Arial" w:cs="Arial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1862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</dc:creator>
  <cp:lastModifiedBy>Ing. Barbora Čandradová</cp:lastModifiedBy>
  <cp:revision>3</cp:revision>
  <dcterms:created xsi:type="dcterms:W3CDTF">2019-06-11T08:12:00Z</dcterms:created>
  <dcterms:modified xsi:type="dcterms:W3CDTF">2019-06-11T08:33:00Z</dcterms:modified>
</cp:coreProperties>
</file>