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3A42" w:rsidRPr="00CA3E90" w:rsidRDefault="004A3A42" w:rsidP="004A3A42">
      <w:pPr>
        <w:pStyle w:val="Nzev"/>
        <w:rPr>
          <w:rFonts w:ascii="Tahoma" w:hAnsi="Tahoma" w:cs="Tahoma"/>
          <w:szCs w:val="30"/>
        </w:rPr>
      </w:pPr>
      <w:r w:rsidRPr="00CA3E90">
        <w:rPr>
          <w:rFonts w:ascii="Tahoma" w:hAnsi="Tahoma" w:cs="Tahoma"/>
          <w:szCs w:val="30"/>
        </w:rPr>
        <w:t>SMLOUVA O ČINNOSTI V OBLASTI BOZP A NA ÚSEKU PO</w:t>
      </w:r>
    </w:p>
    <w:p w:rsidR="004A3A42" w:rsidRPr="00F27CD9" w:rsidRDefault="004A3A42" w:rsidP="004A3A42">
      <w:pPr>
        <w:jc w:val="both"/>
        <w:rPr>
          <w:rFonts w:ascii="Tahoma" w:hAnsi="Tahoma" w:cs="Tahoma"/>
        </w:rPr>
      </w:pPr>
      <w:r w:rsidRPr="00F27CD9">
        <w:rPr>
          <w:rFonts w:ascii="Tahoma" w:hAnsi="Tahoma" w:cs="Tahoma"/>
        </w:rPr>
        <w:t xml:space="preserve">       </w:t>
      </w:r>
    </w:p>
    <w:p w:rsidR="00786F4F" w:rsidRDefault="004A3A42" w:rsidP="00786F4F">
      <w:pPr>
        <w:ind w:left="2124" w:hanging="2124"/>
        <w:rPr>
          <w:rFonts w:ascii="Tahoma" w:hAnsi="Tahoma" w:cs="Tahoma"/>
          <w:sz w:val="22"/>
          <w:szCs w:val="22"/>
        </w:rPr>
      </w:pPr>
      <w:r w:rsidRPr="00CA3E90">
        <w:rPr>
          <w:rFonts w:ascii="Tahoma" w:hAnsi="Tahoma" w:cs="Tahoma"/>
          <w:sz w:val="22"/>
          <w:szCs w:val="22"/>
        </w:rPr>
        <w:t>Objednatel:</w:t>
      </w:r>
      <w:r w:rsidRPr="00CA3E90">
        <w:rPr>
          <w:rFonts w:ascii="Tahoma" w:hAnsi="Tahoma" w:cs="Tahoma"/>
          <w:sz w:val="22"/>
          <w:szCs w:val="22"/>
        </w:rPr>
        <w:tab/>
      </w:r>
      <w:r w:rsidR="00333B8A" w:rsidRPr="00333B8A">
        <w:rPr>
          <w:rFonts w:ascii="Tahoma" w:hAnsi="Tahoma" w:cs="Tahoma"/>
          <w:sz w:val="22"/>
          <w:szCs w:val="22"/>
        </w:rPr>
        <w:t>Základní škola, Bílina, Za Chlumem 824, okres Teplice, příspěvková organizace</w:t>
      </w:r>
    </w:p>
    <w:p w:rsidR="00FD5348" w:rsidRPr="00CA3E90" w:rsidRDefault="004A3A42" w:rsidP="00786F4F">
      <w:pPr>
        <w:ind w:left="709" w:hanging="709"/>
        <w:rPr>
          <w:rFonts w:ascii="Tahoma" w:hAnsi="Tahoma" w:cs="Tahoma"/>
          <w:color w:val="000000"/>
          <w:sz w:val="22"/>
          <w:szCs w:val="22"/>
        </w:rPr>
      </w:pPr>
      <w:r w:rsidRPr="00CA3E90">
        <w:rPr>
          <w:rFonts w:ascii="Tahoma" w:hAnsi="Tahoma" w:cs="Tahoma"/>
          <w:sz w:val="22"/>
          <w:szCs w:val="22"/>
        </w:rPr>
        <w:t>Sídlo:</w:t>
      </w:r>
      <w:r w:rsidRPr="00CA3E90">
        <w:rPr>
          <w:rFonts w:ascii="Tahoma" w:hAnsi="Tahoma" w:cs="Tahoma"/>
          <w:sz w:val="22"/>
          <w:szCs w:val="22"/>
        </w:rPr>
        <w:tab/>
      </w:r>
      <w:r w:rsidRPr="00CA3E90">
        <w:rPr>
          <w:rFonts w:ascii="Tahoma" w:hAnsi="Tahoma" w:cs="Tahoma"/>
          <w:sz w:val="22"/>
          <w:szCs w:val="22"/>
        </w:rPr>
        <w:tab/>
      </w:r>
      <w:r w:rsidRPr="00CA3E90">
        <w:rPr>
          <w:rFonts w:ascii="Tahoma" w:hAnsi="Tahoma" w:cs="Tahoma"/>
          <w:sz w:val="22"/>
          <w:szCs w:val="22"/>
        </w:rPr>
        <w:tab/>
      </w:r>
      <w:r w:rsidR="00333B8A" w:rsidRPr="00333B8A">
        <w:rPr>
          <w:rFonts w:ascii="Tahoma" w:hAnsi="Tahoma" w:cs="Tahoma"/>
          <w:sz w:val="22"/>
          <w:szCs w:val="22"/>
        </w:rPr>
        <w:t>Sídliště Za Chlumem 824, Teplické Předměstí, 418 01 Bílina</w:t>
      </w:r>
    </w:p>
    <w:p w:rsidR="004A3A42" w:rsidRDefault="004A3A42" w:rsidP="004A3A42">
      <w:pPr>
        <w:rPr>
          <w:rFonts w:ascii="Tahoma" w:hAnsi="Tahoma" w:cs="Tahoma"/>
          <w:sz w:val="22"/>
          <w:szCs w:val="22"/>
        </w:rPr>
      </w:pPr>
      <w:r w:rsidRPr="00CA3E90">
        <w:rPr>
          <w:rFonts w:ascii="Tahoma" w:hAnsi="Tahoma" w:cs="Tahoma"/>
          <w:sz w:val="22"/>
          <w:szCs w:val="22"/>
        </w:rPr>
        <w:t>Zastoupený:</w:t>
      </w:r>
      <w:r w:rsidRPr="00CA3E90">
        <w:rPr>
          <w:rFonts w:ascii="Tahoma" w:hAnsi="Tahoma" w:cs="Tahoma"/>
          <w:sz w:val="22"/>
          <w:szCs w:val="22"/>
        </w:rPr>
        <w:tab/>
      </w:r>
      <w:r w:rsidRPr="00CA3E90">
        <w:rPr>
          <w:rFonts w:ascii="Tahoma" w:hAnsi="Tahoma" w:cs="Tahoma"/>
          <w:sz w:val="22"/>
          <w:szCs w:val="22"/>
        </w:rPr>
        <w:tab/>
      </w:r>
      <w:r w:rsidR="004F16BB">
        <w:rPr>
          <w:rFonts w:ascii="Tahoma" w:hAnsi="Tahoma" w:cs="Tahoma"/>
          <w:sz w:val="22"/>
          <w:szCs w:val="22"/>
        </w:rPr>
        <w:t xml:space="preserve">Mgr. </w:t>
      </w:r>
      <w:r w:rsidR="00333B8A">
        <w:rPr>
          <w:rFonts w:ascii="Tahoma" w:hAnsi="Tahoma" w:cs="Tahoma"/>
          <w:sz w:val="22"/>
          <w:szCs w:val="22"/>
        </w:rPr>
        <w:t>Barborou Schneiderovou</w:t>
      </w:r>
      <w:r w:rsidR="004F16BB">
        <w:rPr>
          <w:rFonts w:ascii="Tahoma" w:hAnsi="Tahoma" w:cs="Tahoma"/>
          <w:sz w:val="22"/>
          <w:szCs w:val="22"/>
        </w:rPr>
        <w:t>, ředitelkou školy</w:t>
      </w:r>
    </w:p>
    <w:p w:rsidR="004A3A42" w:rsidRDefault="004A3A42" w:rsidP="004A3A42">
      <w:pPr>
        <w:rPr>
          <w:rFonts w:ascii="Tahoma" w:hAnsi="Tahoma" w:cs="Tahoma"/>
          <w:sz w:val="22"/>
          <w:szCs w:val="22"/>
        </w:rPr>
      </w:pPr>
      <w:r w:rsidRPr="00CA3E90">
        <w:rPr>
          <w:rFonts w:ascii="Tahoma" w:hAnsi="Tahoma" w:cs="Tahoma"/>
          <w:sz w:val="22"/>
          <w:szCs w:val="22"/>
        </w:rPr>
        <w:t>IČ:</w:t>
      </w:r>
      <w:r w:rsidRPr="00CA3E90">
        <w:rPr>
          <w:rFonts w:ascii="Tahoma" w:hAnsi="Tahoma" w:cs="Tahoma"/>
          <w:sz w:val="22"/>
          <w:szCs w:val="22"/>
        </w:rPr>
        <w:tab/>
      </w:r>
      <w:r w:rsidRPr="00CA3E90">
        <w:rPr>
          <w:rFonts w:ascii="Tahoma" w:hAnsi="Tahoma" w:cs="Tahoma"/>
          <w:sz w:val="22"/>
          <w:szCs w:val="22"/>
        </w:rPr>
        <w:tab/>
      </w:r>
      <w:r w:rsidRPr="00CA3E90">
        <w:rPr>
          <w:rFonts w:ascii="Tahoma" w:hAnsi="Tahoma" w:cs="Tahoma"/>
          <w:sz w:val="22"/>
          <w:szCs w:val="22"/>
        </w:rPr>
        <w:tab/>
      </w:r>
      <w:r w:rsidR="00333B8A" w:rsidRPr="00333B8A">
        <w:rPr>
          <w:rFonts w:ascii="Tahoma" w:hAnsi="Tahoma" w:cs="Tahoma"/>
          <w:sz w:val="22"/>
          <w:szCs w:val="22"/>
        </w:rPr>
        <w:t>65639618</w:t>
      </w:r>
    </w:p>
    <w:p w:rsidR="004A3A42" w:rsidRPr="00CA3E90" w:rsidRDefault="004A3A42" w:rsidP="004A3A42">
      <w:pPr>
        <w:jc w:val="both"/>
        <w:rPr>
          <w:rFonts w:ascii="Tahoma" w:hAnsi="Tahoma" w:cs="Tahoma"/>
          <w:sz w:val="22"/>
          <w:szCs w:val="22"/>
        </w:rPr>
      </w:pPr>
      <w:r w:rsidRPr="00CA3E90">
        <w:rPr>
          <w:rFonts w:ascii="Tahoma" w:hAnsi="Tahoma" w:cs="Tahoma"/>
          <w:sz w:val="22"/>
          <w:szCs w:val="22"/>
        </w:rPr>
        <w:t>Bankovní spojení:</w:t>
      </w:r>
      <w:r w:rsidRPr="00CA3E90">
        <w:rPr>
          <w:rFonts w:ascii="Tahoma" w:hAnsi="Tahoma" w:cs="Tahoma"/>
          <w:sz w:val="22"/>
          <w:szCs w:val="22"/>
        </w:rPr>
        <w:tab/>
      </w:r>
    </w:p>
    <w:p w:rsidR="00333B8A" w:rsidRDefault="004A3A42" w:rsidP="004A3A42">
      <w:pPr>
        <w:rPr>
          <w:rFonts w:ascii="Tahoma" w:hAnsi="Tahoma" w:cs="Tahoma"/>
          <w:sz w:val="22"/>
          <w:szCs w:val="22"/>
        </w:rPr>
      </w:pPr>
      <w:r w:rsidRPr="00CA3E90">
        <w:rPr>
          <w:rFonts w:ascii="Tahoma" w:hAnsi="Tahoma" w:cs="Tahoma"/>
          <w:sz w:val="22"/>
          <w:szCs w:val="22"/>
        </w:rPr>
        <w:t>E</w:t>
      </w:r>
      <w:r>
        <w:rPr>
          <w:rFonts w:ascii="Tahoma" w:hAnsi="Tahoma" w:cs="Tahoma"/>
          <w:sz w:val="22"/>
          <w:szCs w:val="22"/>
        </w:rPr>
        <w:t>-</w:t>
      </w:r>
      <w:r w:rsidRPr="00CA3E90">
        <w:rPr>
          <w:rFonts w:ascii="Tahoma" w:hAnsi="Tahoma" w:cs="Tahoma"/>
          <w:sz w:val="22"/>
          <w:szCs w:val="22"/>
        </w:rPr>
        <w:t xml:space="preserve">mail: </w:t>
      </w:r>
      <w:r w:rsidRPr="00CA3E90">
        <w:rPr>
          <w:rFonts w:ascii="Tahoma" w:hAnsi="Tahoma" w:cs="Tahoma"/>
          <w:sz w:val="22"/>
          <w:szCs w:val="22"/>
        </w:rPr>
        <w:tab/>
      </w:r>
      <w:r w:rsidRPr="00CA3E90">
        <w:rPr>
          <w:rFonts w:ascii="Tahoma" w:hAnsi="Tahoma" w:cs="Tahoma"/>
          <w:sz w:val="22"/>
          <w:szCs w:val="22"/>
        </w:rPr>
        <w:tab/>
      </w:r>
      <w:r w:rsidR="00333B8A" w:rsidRPr="00333B8A">
        <w:rPr>
          <w:rFonts w:ascii="Tahoma" w:hAnsi="Tahoma" w:cs="Tahoma"/>
          <w:sz w:val="22"/>
          <w:szCs w:val="22"/>
        </w:rPr>
        <w:t>schneiderova@zschlum.cz</w:t>
      </w:r>
    </w:p>
    <w:p w:rsidR="004A3A42" w:rsidRPr="00CA3E90" w:rsidRDefault="004A3A42" w:rsidP="004A3A42">
      <w:pPr>
        <w:rPr>
          <w:rFonts w:ascii="Tahoma" w:hAnsi="Tahoma" w:cs="Tahoma"/>
          <w:sz w:val="22"/>
          <w:szCs w:val="22"/>
        </w:rPr>
      </w:pPr>
      <w:r>
        <w:rPr>
          <w:rFonts w:ascii="Tahoma" w:hAnsi="Tahoma" w:cs="Tahoma"/>
          <w:sz w:val="22"/>
          <w:szCs w:val="22"/>
        </w:rPr>
        <w:t>Telefon</w:t>
      </w:r>
      <w:r w:rsidRPr="00CA3E90">
        <w:rPr>
          <w:rFonts w:ascii="Tahoma" w:hAnsi="Tahoma" w:cs="Tahoma"/>
          <w:sz w:val="22"/>
          <w:szCs w:val="22"/>
        </w:rPr>
        <w:t xml:space="preserve">: </w:t>
      </w:r>
      <w:r w:rsidRPr="00CA3E90">
        <w:rPr>
          <w:rFonts w:ascii="Tahoma" w:hAnsi="Tahoma" w:cs="Tahoma"/>
          <w:sz w:val="22"/>
          <w:szCs w:val="22"/>
        </w:rPr>
        <w:tab/>
      </w:r>
      <w:r w:rsidRPr="00CA3E90">
        <w:rPr>
          <w:rFonts w:ascii="Tahoma" w:hAnsi="Tahoma" w:cs="Tahoma"/>
          <w:sz w:val="22"/>
          <w:szCs w:val="22"/>
        </w:rPr>
        <w:tab/>
      </w:r>
      <w:r w:rsidR="00333B8A">
        <w:rPr>
          <w:rFonts w:ascii="Tahoma" w:hAnsi="Tahoma" w:cs="Tahoma"/>
          <w:sz w:val="22"/>
          <w:szCs w:val="22"/>
        </w:rPr>
        <w:t>608443897</w:t>
      </w:r>
      <w:r w:rsidRPr="00CA3E90">
        <w:rPr>
          <w:rFonts w:ascii="Tahoma" w:hAnsi="Tahoma" w:cs="Tahoma"/>
          <w:sz w:val="22"/>
          <w:szCs w:val="22"/>
        </w:rPr>
        <w:tab/>
      </w:r>
    </w:p>
    <w:p w:rsidR="004A3A42" w:rsidRPr="00CA3E90" w:rsidRDefault="004A3A42" w:rsidP="004A3A42">
      <w:pPr>
        <w:jc w:val="both"/>
        <w:rPr>
          <w:rFonts w:ascii="Tahoma" w:hAnsi="Tahoma" w:cs="Tahoma"/>
          <w:sz w:val="22"/>
          <w:szCs w:val="22"/>
        </w:rPr>
      </w:pPr>
    </w:p>
    <w:p w:rsidR="004A3A42" w:rsidRPr="00CA3E90" w:rsidRDefault="004A3A42" w:rsidP="004A3A42">
      <w:pPr>
        <w:jc w:val="both"/>
        <w:rPr>
          <w:rFonts w:ascii="Tahoma" w:hAnsi="Tahoma" w:cs="Tahoma"/>
          <w:b/>
          <w:sz w:val="22"/>
          <w:szCs w:val="22"/>
        </w:rPr>
      </w:pPr>
      <w:r w:rsidRPr="00CA3E90">
        <w:rPr>
          <w:rFonts w:ascii="Tahoma" w:hAnsi="Tahoma" w:cs="Tahoma"/>
          <w:b/>
          <w:sz w:val="22"/>
          <w:szCs w:val="22"/>
        </w:rPr>
        <w:t xml:space="preserve">a </w:t>
      </w:r>
    </w:p>
    <w:p w:rsidR="004A3A42" w:rsidRPr="00CA3E90" w:rsidRDefault="004A3A42" w:rsidP="004A3A42">
      <w:pPr>
        <w:jc w:val="both"/>
        <w:rPr>
          <w:rFonts w:ascii="Tahoma" w:hAnsi="Tahoma" w:cs="Tahoma"/>
          <w:sz w:val="22"/>
          <w:szCs w:val="22"/>
        </w:rPr>
      </w:pPr>
    </w:p>
    <w:p w:rsidR="004A3A42" w:rsidRPr="00CA3E90" w:rsidRDefault="004A3A42" w:rsidP="004A3A42">
      <w:pPr>
        <w:jc w:val="both"/>
        <w:rPr>
          <w:rFonts w:ascii="Tahoma" w:hAnsi="Tahoma" w:cs="Tahoma"/>
          <w:sz w:val="22"/>
          <w:szCs w:val="22"/>
        </w:rPr>
      </w:pPr>
      <w:r w:rsidRPr="00CA3E90">
        <w:rPr>
          <w:rFonts w:ascii="Tahoma" w:hAnsi="Tahoma" w:cs="Tahoma"/>
          <w:sz w:val="22"/>
          <w:szCs w:val="22"/>
        </w:rPr>
        <w:t>Poskytovatel:</w:t>
      </w:r>
      <w:r w:rsidRPr="00CA3E90">
        <w:rPr>
          <w:rFonts w:ascii="Tahoma" w:hAnsi="Tahoma" w:cs="Tahoma"/>
          <w:sz w:val="22"/>
          <w:szCs w:val="22"/>
        </w:rPr>
        <w:tab/>
      </w:r>
      <w:r w:rsidRPr="00CA3E90">
        <w:rPr>
          <w:rFonts w:ascii="Tahoma" w:hAnsi="Tahoma" w:cs="Tahoma"/>
          <w:sz w:val="22"/>
          <w:szCs w:val="22"/>
        </w:rPr>
        <w:tab/>
        <w:t>FIRESS s.r.o.</w:t>
      </w:r>
    </w:p>
    <w:p w:rsidR="004A3A42" w:rsidRPr="00CA3E90" w:rsidRDefault="004A3A42" w:rsidP="004A3A42">
      <w:pPr>
        <w:jc w:val="both"/>
        <w:rPr>
          <w:rFonts w:ascii="Tahoma" w:hAnsi="Tahoma" w:cs="Tahoma"/>
          <w:sz w:val="22"/>
          <w:szCs w:val="22"/>
        </w:rPr>
      </w:pPr>
      <w:r w:rsidRPr="00CA3E90">
        <w:rPr>
          <w:rFonts w:ascii="Tahoma" w:hAnsi="Tahoma" w:cs="Tahoma"/>
          <w:sz w:val="22"/>
          <w:szCs w:val="22"/>
        </w:rPr>
        <w:t>Zastoupený:</w:t>
      </w:r>
      <w:r w:rsidRPr="00CA3E90">
        <w:rPr>
          <w:rFonts w:ascii="Tahoma" w:hAnsi="Tahoma" w:cs="Tahoma"/>
          <w:sz w:val="22"/>
          <w:szCs w:val="22"/>
        </w:rPr>
        <w:tab/>
      </w:r>
      <w:r w:rsidRPr="00CA3E90">
        <w:rPr>
          <w:rFonts w:ascii="Tahoma" w:hAnsi="Tahoma" w:cs="Tahoma"/>
          <w:sz w:val="22"/>
          <w:szCs w:val="22"/>
        </w:rPr>
        <w:tab/>
        <w:t>Milanem Smilem, jednatelem společnosti</w:t>
      </w:r>
    </w:p>
    <w:p w:rsidR="004A3A42" w:rsidRPr="00CA3E90" w:rsidRDefault="004A3A42" w:rsidP="004A3A42">
      <w:pPr>
        <w:jc w:val="both"/>
        <w:rPr>
          <w:rFonts w:ascii="Tahoma" w:hAnsi="Tahoma" w:cs="Tahoma"/>
          <w:sz w:val="22"/>
          <w:szCs w:val="22"/>
        </w:rPr>
      </w:pPr>
      <w:r w:rsidRPr="00CA3E90">
        <w:rPr>
          <w:rFonts w:ascii="Tahoma" w:hAnsi="Tahoma" w:cs="Tahoma"/>
          <w:sz w:val="22"/>
          <w:szCs w:val="22"/>
        </w:rPr>
        <w:t>Sídlo:</w:t>
      </w:r>
      <w:r w:rsidRPr="00CA3E90">
        <w:rPr>
          <w:rFonts w:ascii="Tahoma" w:hAnsi="Tahoma" w:cs="Tahoma"/>
          <w:sz w:val="22"/>
          <w:szCs w:val="22"/>
        </w:rPr>
        <w:tab/>
      </w:r>
      <w:r w:rsidRPr="00CA3E90">
        <w:rPr>
          <w:rFonts w:ascii="Tahoma" w:hAnsi="Tahoma" w:cs="Tahoma"/>
          <w:sz w:val="22"/>
          <w:szCs w:val="22"/>
        </w:rPr>
        <w:tab/>
      </w:r>
      <w:r w:rsidRPr="00CA3E90">
        <w:rPr>
          <w:rFonts w:ascii="Tahoma" w:hAnsi="Tahoma" w:cs="Tahoma"/>
          <w:sz w:val="22"/>
          <w:szCs w:val="22"/>
        </w:rPr>
        <w:tab/>
        <w:t>Janáčkova 1590/2, 415 01 Teplice</w:t>
      </w:r>
    </w:p>
    <w:p w:rsidR="004A3A42" w:rsidRPr="00CA3E90" w:rsidRDefault="004A3A42" w:rsidP="004A3A42">
      <w:pPr>
        <w:jc w:val="both"/>
        <w:rPr>
          <w:rFonts w:ascii="Tahoma" w:hAnsi="Tahoma" w:cs="Tahoma"/>
          <w:sz w:val="22"/>
          <w:szCs w:val="22"/>
        </w:rPr>
      </w:pPr>
      <w:r w:rsidRPr="00CA3E90">
        <w:rPr>
          <w:rFonts w:ascii="Tahoma" w:hAnsi="Tahoma" w:cs="Tahoma"/>
          <w:sz w:val="22"/>
          <w:szCs w:val="22"/>
        </w:rPr>
        <w:t>IČ:</w:t>
      </w:r>
      <w:r w:rsidRPr="00CA3E90">
        <w:rPr>
          <w:rFonts w:ascii="Tahoma" w:hAnsi="Tahoma" w:cs="Tahoma"/>
          <w:sz w:val="22"/>
          <w:szCs w:val="22"/>
        </w:rPr>
        <w:tab/>
      </w:r>
      <w:r w:rsidRPr="00CA3E90">
        <w:rPr>
          <w:rFonts w:ascii="Tahoma" w:hAnsi="Tahoma" w:cs="Tahoma"/>
          <w:sz w:val="22"/>
          <w:szCs w:val="22"/>
        </w:rPr>
        <w:tab/>
      </w:r>
      <w:r w:rsidRPr="00CA3E90">
        <w:rPr>
          <w:rFonts w:ascii="Tahoma" w:hAnsi="Tahoma" w:cs="Tahoma"/>
          <w:sz w:val="22"/>
          <w:szCs w:val="22"/>
        </w:rPr>
        <w:tab/>
        <w:t>01916238</w:t>
      </w:r>
    </w:p>
    <w:p w:rsidR="004A3A42" w:rsidRPr="00CA3E90" w:rsidRDefault="004A3A42" w:rsidP="004A3A42">
      <w:pPr>
        <w:jc w:val="both"/>
        <w:rPr>
          <w:rFonts w:ascii="Tahoma" w:hAnsi="Tahoma" w:cs="Tahoma"/>
          <w:sz w:val="22"/>
          <w:szCs w:val="22"/>
        </w:rPr>
      </w:pPr>
      <w:r w:rsidRPr="00CA3E90">
        <w:rPr>
          <w:rFonts w:ascii="Tahoma" w:hAnsi="Tahoma" w:cs="Tahoma"/>
          <w:sz w:val="22"/>
          <w:szCs w:val="22"/>
        </w:rPr>
        <w:t>Bankovní spojení:</w:t>
      </w:r>
      <w:r w:rsidRPr="00CA3E90">
        <w:rPr>
          <w:rFonts w:ascii="Tahoma" w:hAnsi="Tahoma" w:cs="Tahoma"/>
          <w:sz w:val="22"/>
          <w:szCs w:val="22"/>
        </w:rPr>
        <w:tab/>
        <w:t>2501323659/2010</w:t>
      </w:r>
      <w:r w:rsidRPr="00CA3E90">
        <w:rPr>
          <w:rFonts w:ascii="Tahoma" w:hAnsi="Tahoma" w:cs="Tahoma"/>
          <w:sz w:val="22"/>
          <w:szCs w:val="22"/>
        </w:rPr>
        <w:tab/>
      </w:r>
    </w:p>
    <w:p w:rsidR="004A3A42" w:rsidRDefault="004A3A42" w:rsidP="004A3A42">
      <w:pPr>
        <w:rPr>
          <w:rFonts w:ascii="Tahoma" w:hAnsi="Tahoma" w:cs="Tahoma"/>
          <w:sz w:val="22"/>
          <w:szCs w:val="22"/>
        </w:rPr>
      </w:pPr>
      <w:r w:rsidRPr="00CA3E90">
        <w:rPr>
          <w:rFonts w:ascii="Tahoma" w:hAnsi="Tahoma" w:cs="Tahoma"/>
          <w:sz w:val="22"/>
          <w:szCs w:val="22"/>
        </w:rPr>
        <w:t>E</w:t>
      </w:r>
      <w:r>
        <w:rPr>
          <w:rFonts w:ascii="Tahoma" w:hAnsi="Tahoma" w:cs="Tahoma"/>
          <w:sz w:val="22"/>
          <w:szCs w:val="22"/>
        </w:rPr>
        <w:t>-</w:t>
      </w:r>
      <w:r w:rsidRPr="00CA3E90">
        <w:rPr>
          <w:rFonts w:ascii="Tahoma" w:hAnsi="Tahoma" w:cs="Tahoma"/>
          <w:sz w:val="22"/>
          <w:szCs w:val="22"/>
        </w:rPr>
        <w:t xml:space="preserve">mail: </w:t>
      </w:r>
      <w:r w:rsidRPr="00CA3E90">
        <w:rPr>
          <w:rFonts w:ascii="Tahoma" w:hAnsi="Tahoma" w:cs="Tahoma"/>
          <w:sz w:val="22"/>
          <w:szCs w:val="22"/>
        </w:rPr>
        <w:tab/>
      </w:r>
      <w:r w:rsidRPr="00CA3E90">
        <w:rPr>
          <w:rFonts w:ascii="Tahoma" w:hAnsi="Tahoma" w:cs="Tahoma"/>
          <w:sz w:val="22"/>
          <w:szCs w:val="22"/>
        </w:rPr>
        <w:tab/>
        <w:t xml:space="preserve">info@firess.cz </w:t>
      </w:r>
    </w:p>
    <w:p w:rsidR="004A3A42" w:rsidRPr="00CA3E90" w:rsidRDefault="004A3A42" w:rsidP="004A3A42">
      <w:pPr>
        <w:rPr>
          <w:rFonts w:ascii="Tahoma" w:hAnsi="Tahoma" w:cs="Tahoma"/>
          <w:sz w:val="22"/>
          <w:szCs w:val="22"/>
        </w:rPr>
      </w:pPr>
      <w:r>
        <w:rPr>
          <w:rFonts w:ascii="Tahoma" w:hAnsi="Tahoma" w:cs="Tahoma"/>
          <w:sz w:val="22"/>
          <w:szCs w:val="22"/>
        </w:rPr>
        <w:t>Telefon</w:t>
      </w:r>
      <w:r w:rsidRPr="00CA3E90">
        <w:rPr>
          <w:rFonts w:ascii="Tahoma" w:hAnsi="Tahoma" w:cs="Tahoma"/>
          <w:sz w:val="22"/>
          <w:szCs w:val="22"/>
        </w:rPr>
        <w:t xml:space="preserve">: </w:t>
      </w:r>
      <w:r w:rsidRPr="00CA3E90">
        <w:rPr>
          <w:rFonts w:ascii="Tahoma" w:hAnsi="Tahoma" w:cs="Tahoma"/>
          <w:sz w:val="22"/>
          <w:szCs w:val="22"/>
        </w:rPr>
        <w:tab/>
      </w:r>
      <w:r w:rsidRPr="00CA3E90">
        <w:rPr>
          <w:rFonts w:ascii="Tahoma" w:hAnsi="Tahoma" w:cs="Tahoma"/>
          <w:sz w:val="22"/>
          <w:szCs w:val="22"/>
        </w:rPr>
        <w:tab/>
        <w:t>725207345</w:t>
      </w:r>
    </w:p>
    <w:p w:rsidR="004A3A42" w:rsidRDefault="004A3A42" w:rsidP="004A3A42">
      <w:pPr>
        <w:jc w:val="right"/>
        <w:rPr>
          <w:rFonts w:ascii="Tahoma" w:hAnsi="Tahoma" w:cs="Tahoma"/>
          <w:sz w:val="22"/>
          <w:szCs w:val="22"/>
        </w:rPr>
      </w:pPr>
      <w:r>
        <w:rPr>
          <w:rFonts w:ascii="Tahoma" w:hAnsi="Tahoma" w:cs="Tahoma"/>
          <w:sz w:val="22"/>
          <w:szCs w:val="22"/>
        </w:rPr>
        <w:t>(dále v textu jako objednatel, poskytovatel)</w:t>
      </w:r>
    </w:p>
    <w:p w:rsidR="004A3A42" w:rsidRDefault="004A3A42" w:rsidP="004A3A42">
      <w:pPr>
        <w:jc w:val="right"/>
        <w:rPr>
          <w:rFonts w:ascii="Tahoma" w:hAnsi="Tahoma" w:cs="Tahoma"/>
          <w:sz w:val="22"/>
          <w:szCs w:val="22"/>
        </w:rPr>
      </w:pPr>
    </w:p>
    <w:p w:rsidR="004A3A42" w:rsidRPr="00CA3E90" w:rsidRDefault="004A3A42" w:rsidP="004A3A42">
      <w:pPr>
        <w:jc w:val="both"/>
        <w:rPr>
          <w:rFonts w:ascii="Tahoma" w:hAnsi="Tahoma" w:cs="Tahoma"/>
          <w:sz w:val="22"/>
          <w:szCs w:val="22"/>
        </w:rPr>
      </w:pPr>
      <w:r w:rsidRPr="00CA3E90">
        <w:rPr>
          <w:rFonts w:ascii="Tahoma" w:hAnsi="Tahoma" w:cs="Tahoma"/>
          <w:sz w:val="22"/>
          <w:szCs w:val="22"/>
        </w:rPr>
        <w:t xml:space="preserve">uzavírají podle § 1746 odst. 2 zákona zák. č. 89/2012 Sb., občanský zákoník, </w:t>
      </w:r>
      <w:r w:rsidRPr="00CA3E90">
        <w:rPr>
          <w:rFonts w:ascii="Tahoma" w:hAnsi="Tahoma" w:cs="Tahoma"/>
          <w:sz w:val="22"/>
          <w:szCs w:val="22"/>
          <w:lang w:eastAsia="cs-CZ"/>
        </w:rPr>
        <w:t xml:space="preserve">ve znění pozdějších předpisů, tuto </w:t>
      </w:r>
      <w:r w:rsidRPr="00CA3E90">
        <w:rPr>
          <w:rFonts w:ascii="Tahoma" w:hAnsi="Tahoma" w:cs="Tahoma"/>
          <w:bCs/>
          <w:sz w:val="22"/>
          <w:szCs w:val="22"/>
          <w:lang w:eastAsia="cs-CZ"/>
        </w:rPr>
        <w:t>smlouvu:</w:t>
      </w:r>
      <w:r w:rsidRPr="00CA3E90">
        <w:rPr>
          <w:rFonts w:ascii="Tahoma" w:hAnsi="Tahoma" w:cs="Tahoma"/>
          <w:sz w:val="22"/>
          <w:szCs w:val="22"/>
        </w:rPr>
        <w:tab/>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I.</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Předmět smlouvy</w:t>
      </w:r>
    </w:p>
    <w:p w:rsidR="004A3A42" w:rsidRPr="00CA3E90" w:rsidRDefault="004A3A42" w:rsidP="004A3A42">
      <w:pPr>
        <w:rPr>
          <w:rFonts w:ascii="Tahoma" w:hAnsi="Tahoma" w:cs="Tahoma"/>
          <w:sz w:val="22"/>
          <w:szCs w:val="22"/>
        </w:rPr>
      </w:pP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Poskytovatel se zavazuje, že bude provádět pro objednatele v rámci jeho organizace s účinností od data uzavření smlouvy služby v prevenci rizik</w:t>
      </w:r>
      <w:r w:rsidR="008D4753">
        <w:rPr>
          <w:rFonts w:ascii="Tahoma" w:hAnsi="Tahoma" w:cs="Tahoma"/>
          <w:sz w:val="22"/>
          <w:szCs w:val="22"/>
        </w:rPr>
        <w:t>,</w:t>
      </w:r>
      <w:r w:rsidRPr="00CA3E90">
        <w:rPr>
          <w:rFonts w:ascii="Tahoma" w:hAnsi="Tahoma" w:cs="Tahoma"/>
          <w:sz w:val="22"/>
          <w:szCs w:val="22"/>
        </w:rPr>
        <w:t xml:space="preserve"> v oblasti bezpečnosti a ochrany zdraví při práci (BOZP) a na úseku požární ochrany (PO). </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Dále se zavazuje, že pro objednatele bude provádět činnost spočívající v provádění kontrol</w:t>
      </w:r>
      <w:r>
        <w:rPr>
          <w:rFonts w:ascii="Tahoma" w:hAnsi="Tahoma" w:cs="Tahoma"/>
          <w:sz w:val="22"/>
          <w:szCs w:val="22"/>
        </w:rPr>
        <w:t xml:space="preserve"> věcných prostředků požární ochrany</w:t>
      </w:r>
      <w:r w:rsidRPr="00CA3E90">
        <w:rPr>
          <w:rFonts w:ascii="Tahoma" w:hAnsi="Tahoma" w:cs="Tahoma"/>
          <w:sz w:val="22"/>
          <w:szCs w:val="22"/>
        </w:rPr>
        <w:t xml:space="preserve"> (hasicích přístrojů</w:t>
      </w:r>
      <w:r>
        <w:rPr>
          <w:rFonts w:ascii="Tahoma" w:hAnsi="Tahoma" w:cs="Tahoma"/>
          <w:sz w:val="22"/>
          <w:szCs w:val="22"/>
        </w:rPr>
        <w:t xml:space="preserve"> - HP</w:t>
      </w:r>
      <w:r w:rsidRPr="00CA3E90">
        <w:rPr>
          <w:rFonts w:ascii="Tahoma" w:hAnsi="Tahoma" w:cs="Tahoma"/>
          <w:sz w:val="22"/>
          <w:szCs w:val="22"/>
        </w:rPr>
        <w:t>)</w:t>
      </w:r>
      <w:r>
        <w:rPr>
          <w:rFonts w:ascii="Tahoma" w:hAnsi="Tahoma" w:cs="Tahoma"/>
          <w:sz w:val="22"/>
          <w:szCs w:val="22"/>
        </w:rPr>
        <w:t xml:space="preserve"> </w:t>
      </w:r>
      <w:r w:rsidR="00486F32">
        <w:rPr>
          <w:rFonts w:ascii="Tahoma" w:hAnsi="Tahoma" w:cs="Tahoma"/>
          <w:sz w:val="22"/>
          <w:szCs w:val="22"/>
        </w:rPr>
        <w:t>a</w:t>
      </w:r>
      <w:r>
        <w:rPr>
          <w:rFonts w:ascii="Tahoma" w:hAnsi="Tahoma" w:cs="Tahoma"/>
          <w:sz w:val="22"/>
          <w:szCs w:val="22"/>
        </w:rPr>
        <w:t> požárně bezpečnostních zařízení</w:t>
      </w:r>
      <w:r w:rsidR="0019785E">
        <w:rPr>
          <w:rFonts w:ascii="Tahoma" w:hAnsi="Tahoma" w:cs="Tahoma"/>
          <w:sz w:val="22"/>
          <w:szCs w:val="22"/>
        </w:rPr>
        <w:t xml:space="preserve"> (PBZ)</w:t>
      </w:r>
      <w:r w:rsidRPr="00CA3E90">
        <w:rPr>
          <w:rFonts w:ascii="Tahoma" w:hAnsi="Tahoma" w:cs="Tahoma"/>
          <w:sz w:val="22"/>
          <w:szCs w:val="22"/>
        </w:rPr>
        <w:t xml:space="preserve"> za podmínek a ve lhůtách v této smlouvě dále dohodnutých a vydávat o provedení této činnosti kontrolní protokol.</w:t>
      </w:r>
    </w:p>
    <w:p w:rsidR="004A3A42" w:rsidRPr="009E6817"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9E6817">
        <w:rPr>
          <w:rFonts w:ascii="Tahoma" w:hAnsi="Tahoma" w:cs="Tahoma"/>
          <w:sz w:val="22"/>
          <w:szCs w:val="22"/>
        </w:rPr>
        <w:t>Objednatel se zavazuje, že za provedené práce a služby bude hradit poskytovateli cenu ve výši dle této smlouvy.</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II.</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 xml:space="preserve">Práva a povinnosti účastníků  </w:t>
      </w:r>
    </w:p>
    <w:p w:rsidR="004A3A42" w:rsidRPr="00CA3E90" w:rsidRDefault="004A3A42" w:rsidP="004A3A42">
      <w:pPr>
        <w:rPr>
          <w:rFonts w:ascii="Tahoma" w:hAnsi="Tahoma" w:cs="Tahoma"/>
          <w:sz w:val="22"/>
          <w:szCs w:val="22"/>
        </w:rPr>
      </w:pPr>
    </w:p>
    <w:p w:rsidR="004A3A42" w:rsidRPr="00CA3E90" w:rsidRDefault="004A3A42" w:rsidP="004A3A42">
      <w:pPr>
        <w:pStyle w:val="Odstavecseseznamem"/>
        <w:numPr>
          <w:ilvl w:val="0"/>
          <w:numId w:val="21"/>
        </w:numPr>
        <w:contextualSpacing w:val="0"/>
        <w:jc w:val="both"/>
        <w:rPr>
          <w:rFonts w:ascii="Tahoma" w:hAnsi="Tahoma" w:cs="Tahoma"/>
          <w:vanish/>
          <w:sz w:val="22"/>
          <w:szCs w:val="22"/>
        </w:rPr>
      </w:pPr>
    </w:p>
    <w:p w:rsidR="004A3A42" w:rsidRPr="00CA3E90" w:rsidRDefault="004A3A42" w:rsidP="004A3A42">
      <w:pPr>
        <w:pStyle w:val="Odstavecseseznamem"/>
        <w:numPr>
          <w:ilvl w:val="0"/>
          <w:numId w:val="21"/>
        </w:numPr>
        <w:contextualSpacing w:val="0"/>
        <w:jc w:val="both"/>
        <w:rPr>
          <w:rFonts w:ascii="Tahoma" w:hAnsi="Tahoma" w:cs="Tahoma"/>
          <w:vanish/>
          <w:sz w:val="22"/>
          <w:szCs w:val="22"/>
        </w:rPr>
      </w:pPr>
    </w:p>
    <w:p w:rsidR="004A3A42" w:rsidRPr="00CA3E90" w:rsidRDefault="004A3A42" w:rsidP="004A3A42">
      <w:pPr>
        <w:pStyle w:val="Odstavecseseznamem"/>
        <w:numPr>
          <w:ilvl w:val="0"/>
          <w:numId w:val="19"/>
        </w:numPr>
        <w:tabs>
          <w:tab w:val="clear" w:pos="794"/>
        </w:tabs>
        <w:spacing w:after="120"/>
        <w:contextualSpacing w:val="0"/>
        <w:jc w:val="both"/>
        <w:rPr>
          <w:rFonts w:ascii="Tahoma" w:hAnsi="Tahoma" w:cs="Tahoma"/>
          <w:vanish/>
          <w:sz w:val="22"/>
          <w:szCs w:val="22"/>
        </w:rPr>
      </w:pPr>
    </w:p>
    <w:p w:rsidR="004A3A42" w:rsidRPr="00CA3E90" w:rsidRDefault="004A3A42" w:rsidP="004A3A42">
      <w:pPr>
        <w:pStyle w:val="Zkladntext"/>
        <w:numPr>
          <w:ilvl w:val="1"/>
          <w:numId w:val="19"/>
        </w:numPr>
        <w:tabs>
          <w:tab w:val="clear" w:pos="794"/>
        </w:tabs>
        <w:spacing w:after="120"/>
        <w:ind w:left="567" w:hanging="567"/>
        <w:rPr>
          <w:rFonts w:ascii="Tahoma" w:hAnsi="Tahoma" w:cs="Tahoma"/>
          <w:sz w:val="22"/>
          <w:szCs w:val="22"/>
        </w:rPr>
      </w:pPr>
      <w:r w:rsidRPr="00CA3E90">
        <w:rPr>
          <w:rFonts w:ascii="Tahoma" w:hAnsi="Tahoma" w:cs="Tahoma"/>
          <w:sz w:val="22"/>
          <w:szCs w:val="22"/>
        </w:rPr>
        <w:t>Poskytovatel bude provádět činnosti související s</w:t>
      </w:r>
      <w:r w:rsidR="0019785E">
        <w:rPr>
          <w:rFonts w:ascii="Tahoma" w:hAnsi="Tahoma" w:cs="Tahoma"/>
          <w:sz w:val="22"/>
          <w:szCs w:val="22"/>
        </w:rPr>
        <w:t xml:space="preserve"> BOZP a PO. </w:t>
      </w:r>
    </w:p>
    <w:p w:rsidR="004A3A42"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Poskytovatel se zavazuje provádět </w:t>
      </w:r>
      <w:r>
        <w:rPr>
          <w:rFonts w:ascii="Tahoma" w:hAnsi="Tahoma" w:cs="Tahoma"/>
          <w:sz w:val="22"/>
          <w:szCs w:val="22"/>
        </w:rPr>
        <w:t>činnost dle bodu 1.2 této smlouvy</w:t>
      </w:r>
      <w:r w:rsidRPr="00CA3E90">
        <w:rPr>
          <w:rFonts w:ascii="Tahoma" w:hAnsi="Tahoma" w:cs="Tahoma"/>
          <w:sz w:val="22"/>
          <w:szCs w:val="22"/>
        </w:rPr>
        <w:t xml:space="preserve">, a to v zákonem stanovených lhůtách. </w:t>
      </w:r>
    </w:p>
    <w:p w:rsidR="004A3A42"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4C6C2B">
        <w:rPr>
          <w:rFonts w:ascii="Tahoma" w:hAnsi="Tahoma" w:cs="Tahoma"/>
          <w:sz w:val="22"/>
          <w:szCs w:val="22"/>
        </w:rPr>
        <w:t>Místo plnění:</w:t>
      </w:r>
      <w:r>
        <w:rPr>
          <w:rFonts w:ascii="Tahoma" w:hAnsi="Tahoma" w:cs="Tahoma"/>
          <w:sz w:val="22"/>
          <w:szCs w:val="22"/>
        </w:rPr>
        <w:t xml:space="preserve"> </w:t>
      </w:r>
      <w:r w:rsidR="00A47DF6" w:rsidRPr="00333B8A">
        <w:rPr>
          <w:rFonts w:ascii="Tahoma" w:hAnsi="Tahoma" w:cs="Tahoma"/>
          <w:sz w:val="22"/>
          <w:szCs w:val="22"/>
        </w:rPr>
        <w:t>Sídliště Za Chlumem 824, Teplické Předměstí, Bílina</w:t>
      </w:r>
      <w:r w:rsidR="00E00FDD">
        <w:rPr>
          <w:rFonts w:ascii="Tahoma" w:hAnsi="Tahoma" w:cs="Tahoma"/>
          <w:sz w:val="22"/>
          <w:szCs w:val="22"/>
        </w:rPr>
        <w:t xml:space="preserve">. </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III.</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Závazky poskytovatele</w:t>
      </w:r>
    </w:p>
    <w:p w:rsidR="004A3A42" w:rsidRPr="00CA3E90" w:rsidRDefault="004A3A42" w:rsidP="004A3A42">
      <w:pPr>
        <w:jc w:val="both"/>
        <w:rPr>
          <w:rFonts w:ascii="Tahoma" w:hAnsi="Tahoma" w:cs="Tahoma"/>
          <w:b/>
          <w:sz w:val="22"/>
          <w:szCs w:val="22"/>
        </w:rPr>
      </w:pPr>
    </w:p>
    <w:p w:rsidR="004A3A42" w:rsidRPr="00CA3E90" w:rsidRDefault="004A3A42" w:rsidP="004A3A42">
      <w:pPr>
        <w:pStyle w:val="Zkladntext"/>
        <w:rPr>
          <w:rFonts w:ascii="Tahoma" w:hAnsi="Tahoma" w:cs="Tahoma"/>
          <w:sz w:val="22"/>
          <w:szCs w:val="22"/>
        </w:rPr>
      </w:pPr>
      <w:r w:rsidRPr="00CA3E90">
        <w:rPr>
          <w:rFonts w:ascii="Tahoma" w:hAnsi="Tahoma" w:cs="Tahoma"/>
          <w:sz w:val="22"/>
          <w:szCs w:val="22"/>
        </w:rPr>
        <w:t>Poskytovatel se zavazuje:</w:t>
      </w:r>
    </w:p>
    <w:p w:rsidR="004A3A42" w:rsidRPr="00CA3E90" w:rsidRDefault="004A3A42" w:rsidP="004A3A42">
      <w:pPr>
        <w:pStyle w:val="Odstavecseseznamem"/>
        <w:numPr>
          <w:ilvl w:val="0"/>
          <w:numId w:val="26"/>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26"/>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19"/>
        </w:numPr>
        <w:tabs>
          <w:tab w:val="clear" w:pos="794"/>
        </w:tabs>
        <w:spacing w:after="120"/>
        <w:contextualSpacing w:val="0"/>
        <w:jc w:val="both"/>
        <w:rPr>
          <w:rFonts w:ascii="Tahoma" w:hAnsi="Tahoma" w:cs="Tahoma"/>
          <w:vanish/>
          <w:sz w:val="22"/>
          <w:szCs w:val="22"/>
        </w:rPr>
      </w:pPr>
    </w:p>
    <w:p w:rsidR="004A3A42" w:rsidRPr="00CA3E90" w:rsidRDefault="004A3A42" w:rsidP="004A3A42">
      <w:pPr>
        <w:pStyle w:val="Zkladntext"/>
        <w:numPr>
          <w:ilvl w:val="1"/>
          <w:numId w:val="19"/>
        </w:numPr>
        <w:tabs>
          <w:tab w:val="clear" w:pos="794"/>
        </w:tabs>
        <w:spacing w:after="120"/>
        <w:ind w:left="567" w:hanging="567"/>
        <w:rPr>
          <w:rFonts w:ascii="Tahoma" w:hAnsi="Tahoma" w:cs="Tahoma"/>
          <w:sz w:val="22"/>
          <w:szCs w:val="22"/>
        </w:rPr>
      </w:pPr>
      <w:r w:rsidRPr="00CA3E90">
        <w:rPr>
          <w:rFonts w:ascii="Tahoma" w:hAnsi="Tahoma" w:cs="Tahoma"/>
          <w:sz w:val="22"/>
          <w:szCs w:val="22"/>
        </w:rPr>
        <w:t xml:space="preserve">Poskytovat dohled v oblasti </w:t>
      </w:r>
      <w:r w:rsidR="007F2BC6">
        <w:rPr>
          <w:rFonts w:ascii="Tahoma" w:hAnsi="Tahoma" w:cs="Tahoma"/>
          <w:sz w:val="22"/>
          <w:szCs w:val="22"/>
        </w:rPr>
        <w:t>BOZP a PO</w:t>
      </w:r>
      <w:r w:rsidRPr="00CA3E90">
        <w:rPr>
          <w:rFonts w:ascii="Tahoma" w:hAnsi="Tahoma" w:cs="Tahoma"/>
          <w:sz w:val="22"/>
          <w:szCs w:val="22"/>
        </w:rPr>
        <w:t xml:space="preserve">, tzn. pravidelně formou externích prohlídek provádět kontrolu pracovišť, kontrolovat plnění platných zákonů, vyhlášek, nařízení vlády, technických norem a dalších předpisů v provozovnách objednatele. </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Kontroly a jejich záznamy s popisem závad budou písemně předány objednateli. </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Provádět kontroly </w:t>
      </w:r>
      <w:r w:rsidR="0019785E">
        <w:rPr>
          <w:rFonts w:ascii="Tahoma" w:hAnsi="Tahoma" w:cs="Tahoma"/>
          <w:sz w:val="22"/>
          <w:szCs w:val="22"/>
        </w:rPr>
        <w:t>HP</w:t>
      </w:r>
      <w:r w:rsidR="001F1A17">
        <w:rPr>
          <w:rFonts w:ascii="Tahoma" w:hAnsi="Tahoma" w:cs="Tahoma"/>
          <w:sz w:val="22"/>
          <w:szCs w:val="22"/>
        </w:rPr>
        <w:t xml:space="preserve"> a </w:t>
      </w:r>
      <w:r w:rsidR="0019785E">
        <w:rPr>
          <w:rFonts w:ascii="Tahoma" w:hAnsi="Tahoma" w:cs="Tahoma"/>
          <w:sz w:val="22"/>
          <w:szCs w:val="22"/>
        </w:rPr>
        <w:t>PBZ</w:t>
      </w:r>
      <w:r w:rsidR="001F1A17">
        <w:rPr>
          <w:rFonts w:ascii="Tahoma" w:hAnsi="Tahoma" w:cs="Tahoma"/>
          <w:sz w:val="22"/>
          <w:szCs w:val="22"/>
        </w:rPr>
        <w:t xml:space="preserve"> </w:t>
      </w:r>
      <w:r w:rsidRPr="00CA3E90">
        <w:rPr>
          <w:rFonts w:ascii="Tahoma" w:hAnsi="Tahoma" w:cs="Tahoma"/>
          <w:sz w:val="22"/>
          <w:szCs w:val="22"/>
        </w:rPr>
        <w:t>v souladu s platnými právními předpisy, normami a technickými podmínkami výrobců a v časových termínech dle platných právních předpisů – minimálně 1x ročně, nestanoví-li objednatel častěji</w:t>
      </w:r>
      <w:r w:rsidR="001F1A17">
        <w:rPr>
          <w:rFonts w:ascii="Tahoma" w:hAnsi="Tahoma" w:cs="Tahoma"/>
          <w:sz w:val="22"/>
          <w:szCs w:val="22"/>
        </w:rPr>
        <w:t>. Z</w:t>
      </w:r>
      <w:r w:rsidRPr="00CA3E90">
        <w:rPr>
          <w:rFonts w:ascii="Tahoma" w:hAnsi="Tahoma" w:cs="Tahoma"/>
          <w:sz w:val="22"/>
          <w:szCs w:val="22"/>
        </w:rPr>
        <w:t xml:space="preserve">jištěné drobné závady na akceschopnosti HP nebo </w:t>
      </w:r>
      <w:r w:rsidR="00E00FDD">
        <w:rPr>
          <w:rFonts w:ascii="Tahoma" w:hAnsi="Tahoma" w:cs="Tahoma"/>
          <w:sz w:val="22"/>
          <w:szCs w:val="22"/>
        </w:rPr>
        <w:t>PBZ</w:t>
      </w:r>
      <w:r w:rsidRPr="00CA3E90">
        <w:rPr>
          <w:rFonts w:ascii="Tahoma" w:hAnsi="Tahoma" w:cs="Tahoma"/>
          <w:sz w:val="22"/>
          <w:szCs w:val="22"/>
        </w:rPr>
        <w:t xml:space="preserve"> odstranit, popř. opravit, pokud zjištěné závady vyžadují dílenský zásah nebo provedení periodických zkoušek a vnitřních kontrol, provést tak po dohodě s</w:t>
      </w:r>
      <w:r w:rsidR="001F1A17">
        <w:rPr>
          <w:rFonts w:ascii="Tahoma" w:hAnsi="Tahoma" w:cs="Tahoma"/>
          <w:sz w:val="22"/>
          <w:szCs w:val="22"/>
        </w:rPr>
        <w:t> oprávněnou osobou objednatele</w:t>
      </w:r>
      <w:r w:rsidRPr="00CA3E90">
        <w:rPr>
          <w:rFonts w:ascii="Tahoma" w:hAnsi="Tahoma" w:cs="Tahoma"/>
          <w:sz w:val="22"/>
          <w:szCs w:val="22"/>
        </w:rPr>
        <w:t>. Nahrazení vyřazeného HP, popř. dodání chybějícího vybavení zařízení pro zásobování požární vodou provést po dohodě s objednatelem, provést likvidaci HP s prošlou lhůtou životnosti teprve po dohodě s objednatelem.</w:t>
      </w:r>
    </w:p>
    <w:p w:rsidR="004A3A42"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Oznámit objednateli přesné datum nástupu zhotovitele k vykonání kontroly. </w:t>
      </w:r>
    </w:p>
    <w:p w:rsidR="00607730" w:rsidRPr="00607730" w:rsidRDefault="004A3A42" w:rsidP="00607730">
      <w:pPr>
        <w:pStyle w:val="Zkladntext"/>
        <w:numPr>
          <w:ilvl w:val="1"/>
          <w:numId w:val="19"/>
        </w:numPr>
        <w:tabs>
          <w:tab w:val="clear" w:pos="794"/>
          <w:tab w:val="num" w:pos="567"/>
        </w:tabs>
        <w:spacing w:after="120"/>
        <w:ind w:left="567" w:hanging="567"/>
        <w:rPr>
          <w:rFonts w:ascii="Tahoma" w:hAnsi="Tahoma" w:cs="Tahoma"/>
          <w:sz w:val="22"/>
          <w:szCs w:val="22"/>
        </w:rPr>
      </w:pPr>
      <w:r w:rsidRPr="001B3A76">
        <w:rPr>
          <w:rFonts w:ascii="Tahoma" w:hAnsi="Tahoma" w:cs="Tahoma"/>
          <w:sz w:val="22"/>
          <w:szCs w:val="22"/>
        </w:rPr>
        <w:t xml:space="preserve">V souvislosti s přístupem do všech částí objektu je </w:t>
      </w:r>
      <w:r>
        <w:rPr>
          <w:rFonts w:ascii="Tahoma" w:hAnsi="Tahoma" w:cs="Tahoma"/>
          <w:sz w:val="22"/>
          <w:szCs w:val="22"/>
        </w:rPr>
        <w:t>poskytovatel</w:t>
      </w:r>
      <w:r w:rsidRPr="001B3A76">
        <w:rPr>
          <w:rFonts w:ascii="Tahoma" w:hAnsi="Tahoma" w:cs="Tahoma"/>
          <w:sz w:val="22"/>
          <w:szCs w:val="22"/>
        </w:rPr>
        <w:t xml:space="preserve"> povinen zachovat mlčenlivost o činnostech konaných u objednatele.</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IV.</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 xml:space="preserve">Závazky objednatele </w:t>
      </w:r>
    </w:p>
    <w:p w:rsidR="004A3A42" w:rsidRPr="00CA3E90" w:rsidRDefault="004A3A42" w:rsidP="004A3A42">
      <w:pPr>
        <w:jc w:val="both"/>
        <w:rPr>
          <w:rFonts w:ascii="Tahoma" w:hAnsi="Tahoma" w:cs="Tahoma"/>
          <w:sz w:val="22"/>
          <w:szCs w:val="22"/>
        </w:rPr>
      </w:pPr>
    </w:p>
    <w:p w:rsidR="004A3A42" w:rsidRDefault="004A3A42" w:rsidP="004A3A42">
      <w:pPr>
        <w:pStyle w:val="Zkladntext"/>
        <w:rPr>
          <w:rFonts w:ascii="Tahoma" w:hAnsi="Tahoma" w:cs="Tahoma"/>
          <w:sz w:val="22"/>
          <w:szCs w:val="22"/>
        </w:rPr>
      </w:pPr>
      <w:r w:rsidRPr="00CA3E90">
        <w:rPr>
          <w:rFonts w:ascii="Tahoma" w:hAnsi="Tahoma" w:cs="Tahoma"/>
          <w:sz w:val="22"/>
          <w:szCs w:val="22"/>
        </w:rPr>
        <w:t>Objednatel se zavazuje:</w:t>
      </w:r>
    </w:p>
    <w:p w:rsidR="004A3A42" w:rsidRPr="00CA3E90" w:rsidRDefault="004A3A42" w:rsidP="004A3A42">
      <w:pPr>
        <w:pStyle w:val="Odstavecseseznamem"/>
        <w:numPr>
          <w:ilvl w:val="0"/>
          <w:numId w:val="26"/>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19"/>
        </w:numPr>
        <w:tabs>
          <w:tab w:val="clear" w:pos="794"/>
        </w:tabs>
        <w:spacing w:after="120"/>
        <w:contextualSpacing w:val="0"/>
        <w:jc w:val="both"/>
        <w:rPr>
          <w:rFonts w:ascii="Tahoma" w:hAnsi="Tahoma" w:cs="Tahoma"/>
          <w:vanish/>
          <w:sz w:val="22"/>
          <w:szCs w:val="22"/>
        </w:rPr>
      </w:pPr>
    </w:p>
    <w:p w:rsidR="004A3A42" w:rsidRPr="00CA3E90" w:rsidRDefault="004A3A42" w:rsidP="004A3A42">
      <w:pPr>
        <w:pStyle w:val="Zkladntext"/>
        <w:numPr>
          <w:ilvl w:val="1"/>
          <w:numId w:val="19"/>
        </w:numPr>
        <w:tabs>
          <w:tab w:val="clear" w:pos="794"/>
        </w:tabs>
        <w:spacing w:after="120"/>
        <w:ind w:left="567" w:hanging="567"/>
        <w:rPr>
          <w:rFonts w:ascii="Tahoma" w:hAnsi="Tahoma" w:cs="Tahoma"/>
          <w:sz w:val="22"/>
          <w:szCs w:val="22"/>
        </w:rPr>
      </w:pPr>
      <w:r w:rsidRPr="00CA3E90">
        <w:rPr>
          <w:rFonts w:ascii="Tahoma" w:hAnsi="Tahoma" w:cs="Tahoma"/>
          <w:sz w:val="22"/>
          <w:szCs w:val="22"/>
        </w:rPr>
        <w:t>Dodat seznam objektů, ve kterých má být kontrola prováděna.</w:t>
      </w:r>
    </w:p>
    <w:p w:rsidR="004A3A42"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Dodat jména, adresy a telefonní spojení zaměstnanců, kteří budou se zhotovitelem spolupracovat nebo mu poskytovat součinnost.</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Pr>
          <w:rFonts w:ascii="Tahoma" w:hAnsi="Tahoma" w:cs="Tahoma"/>
          <w:sz w:val="22"/>
          <w:szCs w:val="22"/>
        </w:rPr>
        <w:t>O</w:t>
      </w:r>
      <w:r w:rsidRPr="00F046E5">
        <w:rPr>
          <w:rFonts w:ascii="Tahoma" w:hAnsi="Tahoma" w:cs="Tahoma"/>
          <w:sz w:val="22"/>
          <w:szCs w:val="22"/>
        </w:rPr>
        <w:t xml:space="preserve">bjednatel je povinen včas předat </w:t>
      </w:r>
      <w:r>
        <w:rPr>
          <w:rFonts w:ascii="Tahoma" w:hAnsi="Tahoma" w:cs="Tahoma"/>
          <w:sz w:val="22"/>
          <w:szCs w:val="22"/>
        </w:rPr>
        <w:t>poskytovateli</w:t>
      </w:r>
      <w:r w:rsidRPr="00F046E5">
        <w:rPr>
          <w:rFonts w:ascii="Tahoma" w:hAnsi="Tahoma" w:cs="Tahoma"/>
          <w:sz w:val="22"/>
          <w:szCs w:val="22"/>
        </w:rPr>
        <w:t xml:space="preserve"> všechnu dokumentaci potřebnou pro provedení úkonů</w:t>
      </w:r>
      <w:r>
        <w:rPr>
          <w:rFonts w:ascii="Tahoma" w:hAnsi="Tahoma" w:cs="Tahoma"/>
          <w:sz w:val="22"/>
          <w:szCs w:val="22"/>
        </w:rPr>
        <w:t>.</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Dodat orientační počty HP a zařízení v objektech a na pracovištích.</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Oznámit písemně poskytovateli včas skutečnosti rozhodné pro platnost a rozsah této smlouvy tak, aby mohl učinit potřebná opatření a nevznikly mu zbytečné škody.</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Umožnit poskytovateli přístup do prostor, kde se nacházejí HP a </w:t>
      </w:r>
      <w:r w:rsidR="007E35E8">
        <w:rPr>
          <w:rFonts w:ascii="Tahoma" w:hAnsi="Tahoma" w:cs="Tahoma"/>
          <w:sz w:val="22"/>
          <w:szCs w:val="22"/>
        </w:rPr>
        <w:t>PBZ</w:t>
      </w:r>
      <w:r w:rsidRPr="00CA3E90">
        <w:rPr>
          <w:rFonts w:ascii="Tahoma" w:hAnsi="Tahoma" w:cs="Tahoma"/>
          <w:sz w:val="22"/>
          <w:szCs w:val="22"/>
        </w:rPr>
        <w:t>, a do prostor, kde bude provádět pravidelné kontroly v oblasti BOZP</w:t>
      </w:r>
      <w:r w:rsidR="007E35E8">
        <w:rPr>
          <w:rFonts w:ascii="Tahoma" w:hAnsi="Tahoma" w:cs="Tahoma"/>
          <w:sz w:val="22"/>
          <w:szCs w:val="22"/>
        </w:rPr>
        <w:t xml:space="preserve"> a PO</w:t>
      </w:r>
      <w:r w:rsidRPr="00CA3E90">
        <w:rPr>
          <w:rFonts w:ascii="Tahoma" w:hAnsi="Tahoma" w:cs="Tahoma"/>
          <w:sz w:val="22"/>
          <w:szCs w:val="22"/>
        </w:rPr>
        <w:t xml:space="preserve">. </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Zajistit poskytovateli doprovod, který je obeznámen s rozmístěním HP</w:t>
      </w:r>
      <w:r w:rsidR="007E35E8">
        <w:rPr>
          <w:rFonts w:ascii="Tahoma" w:hAnsi="Tahoma" w:cs="Tahoma"/>
          <w:sz w:val="22"/>
          <w:szCs w:val="22"/>
        </w:rPr>
        <w:t xml:space="preserve"> a PBZ</w:t>
      </w:r>
      <w:r w:rsidRPr="00CA3E90">
        <w:rPr>
          <w:rFonts w:ascii="Tahoma" w:hAnsi="Tahoma" w:cs="Tahoma"/>
          <w:sz w:val="22"/>
          <w:szCs w:val="22"/>
        </w:rPr>
        <w:t xml:space="preserve"> v objektech a zabezpečit vstup do jednotlivých objektů.</w:t>
      </w:r>
    </w:p>
    <w:p w:rsidR="004A3A42" w:rsidRPr="00E04EDC"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Vytvořit pro poskytovatele vhodné a bezpečné pracovní podmínky.</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V.</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Cena a platební podmínky</w:t>
      </w:r>
    </w:p>
    <w:p w:rsidR="004A3A42" w:rsidRPr="00CA3E90" w:rsidRDefault="004A3A42" w:rsidP="004A3A42">
      <w:pPr>
        <w:jc w:val="both"/>
        <w:rPr>
          <w:rFonts w:ascii="Tahoma" w:hAnsi="Tahoma" w:cs="Tahoma"/>
          <w:sz w:val="22"/>
          <w:szCs w:val="22"/>
        </w:rPr>
      </w:pPr>
    </w:p>
    <w:p w:rsidR="004A3A42" w:rsidRPr="00CA3E90" w:rsidRDefault="004A3A42" w:rsidP="004A3A42">
      <w:pPr>
        <w:pStyle w:val="Odstavecseseznamem"/>
        <w:numPr>
          <w:ilvl w:val="0"/>
          <w:numId w:val="21"/>
        </w:numPr>
        <w:contextualSpacing w:val="0"/>
        <w:jc w:val="both"/>
        <w:rPr>
          <w:rFonts w:ascii="Tahoma" w:hAnsi="Tahoma" w:cs="Tahoma"/>
          <w:vanish/>
          <w:sz w:val="22"/>
          <w:szCs w:val="22"/>
        </w:rPr>
      </w:pPr>
    </w:p>
    <w:p w:rsidR="004A3A42" w:rsidRPr="00CA3E90" w:rsidRDefault="004A3A42" w:rsidP="004A3A42">
      <w:pPr>
        <w:pStyle w:val="Odstavecseseznamem"/>
        <w:numPr>
          <w:ilvl w:val="0"/>
          <w:numId w:val="21"/>
        </w:numPr>
        <w:contextualSpacing w:val="0"/>
        <w:jc w:val="both"/>
        <w:rPr>
          <w:rFonts w:ascii="Tahoma" w:hAnsi="Tahoma" w:cs="Tahoma"/>
          <w:vanish/>
          <w:sz w:val="22"/>
          <w:szCs w:val="22"/>
        </w:rPr>
      </w:pPr>
    </w:p>
    <w:p w:rsidR="004A3A42" w:rsidRPr="00CA3E90" w:rsidRDefault="004A3A42" w:rsidP="004A3A42">
      <w:pPr>
        <w:pStyle w:val="Odstavecseseznamem"/>
        <w:numPr>
          <w:ilvl w:val="0"/>
          <w:numId w:val="21"/>
        </w:numPr>
        <w:contextualSpacing w:val="0"/>
        <w:jc w:val="both"/>
        <w:rPr>
          <w:rFonts w:ascii="Tahoma" w:hAnsi="Tahoma" w:cs="Tahoma"/>
          <w:vanish/>
          <w:sz w:val="22"/>
          <w:szCs w:val="22"/>
        </w:rPr>
      </w:pPr>
    </w:p>
    <w:p w:rsidR="004A3A42" w:rsidRPr="00CA3E90" w:rsidRDefault="004A3A42" w:rsidP="004A3A42">
      <w:pPr>
        <w:pStyle w:val="Odstavecseseznamem"/>
        <w:numPr>
          <w:ilvl w:val="0"/>
          <w:numId w:val="28"/>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28"/>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28"/>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28"/>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19"/>
        </w:numPr>
        <w:tabs>
          <w:tab w:val="clear" w:pos="794"/>
        </w:tabs>
        <w:spacing w:after="120"/>
        <w:contextualSpacing w:val="0"/>
        <w:jc w:val="both"/>
        <w:rPr>
          <w:rFonts w:ascii="Tahoma" w:hAnsi="Tahoma" w:cs="Tahoma"/>
          <w:vanish/>
          <w:sz w:val="22"/>
          <w:szCs w:val="22"/>
        </w:rPr>
      </w:pPr>
    </w:p>
    <w:p w:rsidR="004A3A42" w:rsidRPr="00CA3E90" w:rsidRDefault="004A3A42" w:rsidP="004A3A42">
      <w:pPr>
        <w:pStyle w:val="Zkladntext"/>
        <w:numPr>
          <w:ilvl w:val="1"/>
          <w:numId w:val="19"/>
        </w:numPr>
        <w:tabs>
          <w:tab w:val="clear" w:pos="794"/>
        </w:tabs>
        <w:spacing w:after="120"/>
        <w:ind w:left="567" w:hanging="567"/>
        <w:rPr>
          <w:rFonts w:ascii="Tahoma" w:hAnsi="Tahoma" w:cs="Tahoma"/>
          <w:sz w:val="22"/>
          <w:szCs w:val="22"/>
        </w:rPr>
      </w:pPr>
      <w:r w:rsidRPr="00CA3E90">
        <w:rPr>
          <w:rFonts w:ascii="Tahoma" w:hAnsi="Tahoma" w:cs="Tahoma"/>
          <w:sz w:val="22"/>
          <w:szCs w:val="22"/>
        </w:rPr>
        <w:t xml:space="preserve">Objednatel a poskytovatel se dohodli </w:t>
      </w:r>
      <w:r w:rsidR="00E00FDD">
        <w:rPr>
          <w:rFonts w:ascii="Tahoma" w:hAnsi="Tahoma" w:cs="Tahoma"/>
          <w:sz w:val="22"/>
          <w:szCs w:val="22"/>
        </w:rPr>
        <w:t>na</w:t>
      </w:r>
      <w:r w:rsidRPr="00CA3E90">
        <w:rPr>
          <w:rFonts w:ascii="Tahoma" w:hAnsi="Tahoma" w:cs="Tahoma"/>
          <w:sz w:val="22"/>
          <w:szCs w:val="22"/>
        </w:rPr>
        <w:t xml:space="preserve"> </w:t>
      </w:r>
      <w:r w:rsidR="00E00FDD">
        <w:rPr>
          <w:rFonts w:ascii="Tahoma" w:hAnsi="Tahoma" w:cs="Tahoma"/>
          <w:sz w:val="22"/>
          <w:szCs w:val="22"/>
        </w:rPr>
        <w:t>prohlídce</w:t>
      </w:r>
      <w:r w:rsidRPr="00CA3E90">
        <w:rPr>
          <w:rFonts w:ascii="Tahoma" w:hAnsi="Tahoma" w:cs="Tahoma"/>
          <w:sz w:val="22"/>
          <w:szCs w:val="22"/>
        </w:rPr>
        <w:t xml:space="preserve"> objektu, konzultaci a zpracování dokumentace</w:t>
      </w:r>
      <w:r w:rsidR="00E00FDD">
        <w:rPr>
          <w:rFonts w:ascii="Tahoma" w:hAnsi="Tahoma" w:cs="Tahoma"/>
          <w:sz w:val="22"/>
          <w:szCs w:val="22"/>
        </w:rPr>
        <w:t>.</w:t>
      </w:r>
      <w:r w:rsidRPr="00CA3E90">
        <w:rPr>
          <w:rFonts w:ascii="Tahoma" w:hAnsi="Tahoma" w:cs="Tahoma"/>
          <w:sz w:val="22"/>
          <w:szCs w:val="22"/>
        </w:rPr>
        <w:t xml:space="preserve"> </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Objednatel a </w:t>
      </w:r>
      <w:r>
        <w:rPr>
          <w:rFonts w:ascii="Tahoma" w:hAnsi="Tahoma" w:cs="Tahoma"/>
          <w:sz w:val="22"/>
          <w:szCs w:val="22"/>
        </w:rPr>
        <w:t>poskytovatel</w:t>
      </w:r>
      <w:r w:rsidRPr="00CA3E90">
        <w:rPr>
          <w:rFonts w:ascii="Tahoma" w:hAnsi="Tahoma" w:cs="Tahoma"/>
          <w:sz w:val="22"/>
          <w:szCs w:val="22"/>
        </w:rPr>
        <w:t xml:space="preserve"> se dohodli na paušálním plnění/ceně za činnosti BOZP a PO ve výši </w:t>
      </w:r>
      <w:r w:rsidR="00E00FDD">
        <w:rPr>
          <w:rFonts w:ascii="Tahoma" w:hAnsi="Tahoma" w:cs="Tahoma"/>
          <w:sz w:val="22"/>
          <w:szCs w:val="22"/>
        </w:rPr>
        <w:t>7.500</w:t>
      </w:r>
      <w:r w:rsidRPr="00CA3E90">
        <w:rPr>
          <w:rFonts w:ascii="Tahoma" w:hAnsi="Tahoma" w:cs="Tahoma"/>
          <w:sz w:val="22"/>
          <w:szCs w:val="22"/>
        </w:rPr>
        <w:t xml:space="preserve">,- Kč </w:t>
      </w:r>
      <w:r>
        <w:rPr>
          <w:rFonts w:ascii="Tahoma" w:hAnsi="Tahoma" w:cs="Tahoma"/>
          <w:sz w:val="22"/>
          <w:szCs w:val="22"/>
        </w:rPr>
        <w:t>(</w:t>
      </w:r>
      <w:r w:rsidR="00E00FDD">
        <w:rPr>
          <w:rFonts w:ascii="Tahoma" w:hAnsi="Tahoma" w:cs="Tahoma"/>
          <w:sz w:val="22"/>
          <w:szCs w:val="22"/>
        </w:rPr>
        <w:t>sedm a půl tisíce</w:t>
      </w:r>
      <w:r>
        <w:rPr>
          <w:rFonts w:ascii="Tahoma" w:hAnsi="Tahoma" w:cs="Tahoma"/>
          <w:sz w:val="22"/>
          <w:szCs w:val="22"/>
        </w:rPr>
        <w:t xml:space="preserve"> korun) </w:t>
      </w:r>
      <w:r w:rsidRPr="00CA3E90">
        <w:rPr>
          <w:rFonts w:ascii="Tahoma" w:hAnsi="Tahoma" w:cs="Tahoma"/>
          <w:sz w:val="22"/>
          <w:szCs w:val="22"/>
        </w:rPr>
        <w:t>za</w:t>
      </w:r>
      <w:r>
        <w:rPr>
          <w:rFonts w:ascii="Tahoma" w:hAnsi="Tahoma" w:cs="Tahoma"/>
          <w:sz w:val="22"/>
          <w:szCs w:val="22"/>
        </w:rPr>
        <w:t xml:space="preserve"> </w:t>
      </w:r>
      <w:r w:rsidR="00E00FDD">
        <w:rPr>
          <w:rFonts w:ascii="Tahoma" w:hAnsi="Tahoma" w:cs="Tahoma"/>
          <w:sz w:val="22"/>
          <w:szCs w:val="22"/>
        </w:rPr>
        <w:t>čtvrtletí</w:t>
      </w:r>
      <w:r w:rsidRPr="00CA3E90">
        <w:rPr>
          <w:rFonts w:ascii="Tahoma" w:hAnsi="Tahoma" w:cs="Tahoma"/>
          <w:sz w:val="22"/>
          <w:szCs w:val="22"/>
        </w:rPr>
        <w:t xml:space="preserve">, tato cena bude hrazena na základě faktury vystavené </w:t>
      </w:r>
      <w:r>
        <w:rPr>
          <w:rFonts w:ascii="Tahoma" w:hAnsi="Tahoma" w:cs="Tahoma"/>
          <w:sz w:val="22"/>
          <w:szCs w:val="22"/>
        </w:rPr>
        <w:t>poskytovatelem</w:t>
      </w:r>
      <w:r w:rsidRPr="00CA3E90">
        <w:rPr>
          <w:rFonts w:ascii="Tahoma" w:hAnsi="Tahoma" w:cs="Tahoma"/>
          <w:sz w:val="22"/>
          <w:szCs w:val="22"/>
        </w:rPr>
        <w:t xml:space="preserve"> na konci účtovaného období. </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Objednatel a poskytovatel se dohodli na cenách za provedené práce a služby (</w:t>
      </w:r>
      <w:r>
        <w:rPr>
          <w:rFonts w:ascii="Tahoma" w:hAnsi="Tahoma" w:cs="Tahoma"/>
          <w:sz w:val="22"/>
          <w:szCs w:val="22"/>
        </w:rPr>
        <w:t xml:space="preserve">kontroly </w:t>
      </w:r>
      <w:r w:rsidR="00E00FDD">
        <w:rPr>
          <w:rFonts w:ascii="Tahoma" w:hAnsi="Tahoma" w:cs="Tahoma"/>
          <w:sz w:val="22"/>
          <w:szCs w:val="22"/>
        </w:rPr>
        <w:t>HP a PBZ</w:t>
      </w:r>
      <w:r w:rsidRPr="00CA3E90">
        <w:rPr>
          <w:rFonts w:ascii="Tahoma" w:hAnsi="Tahoma" w:cs="Tahoma"/>
          <w:sz w:val="22"/>
          <w:szCs w:val="22"/>
        </w:rPr>
        <w:t xml:space="preserve">) podle této smlouvy, které jsou stanoveny přílohou č. 1, </w:t>
      </w:r>
      <w:r>
        <w:rPr>
          <w:rFonts w:ascii="Tahoma" w:hAnsi="Tahoma" w:cs="Tahoma"/>
          <w:sz w:val="22"/>
          <w:szCs w:val="22"/>
        </w:rPr>
        <w:t xml:space="preserve">a </w:t>
      </w:r>
      <w:r w:rsidRPr="00CA3E90">
        <w:rPr>
          <w:rFonts w:ascii="Tahoma" w:hAnsi="Tahoma" w:cs="Tahoma"/>
          <w:sz w:val="22"/>
          <w:szCs w:val="22"/>
        </w:rPr>
        <w:t xml:space="preserve">která tvoří nedílnou součást této smlouvy. </w:t>
      </w:r>
    </w:p>
    <w:p w:rsidR="004A3A42"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Objednatel je povinen uhradit poskytovateli i další nezbytně vynaložené náklady, vzniklé při provádění kontroly, pokud z jejich povahy nevyplývá, že jsou již zahrnuty v ceně (např. dopravné, náhradní díly k HP a PV apod.). Tyto náklady budou přesně vyčísleny v servisním protokolu.</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Pr>
          <w:rFonts w:ascii="Tahoma" w:hAnsi="Tahoma" w:cs="Tahoma"/>
          <w:sz w:val="22"/>
          <w:szCs w:val="22"/>
        </w:rPr>
        <w:t>Za další služby nad rámec smlouvy v oblasti BOZP a na úseku PO se objednatel zavazuje zaplatit poskytovateli částku dle daňového dokladu vystaveného poskytovatelem na základě předem schválené cenové nabídky.</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Splatnost daňových dokladů – faktur je mezi stranami dohodnuta ve lhůtě do 10 dní od data vystavení.</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Námitky vůči vystavenému daňovému dokladu – faktuře, nebo výši ceny je nutno uplatnit neprodleně, nejpozději však do 3 pracovních dnů před dnem splatnosti.</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Oprávněné námitky jsou důvodem k vystavení nového daňového dokladu – faktury, která má novou lhůtu splatnosti.</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 xml:space="preserve">Cena služby bude navýšena o příslušnou částku DPH, pokud se </w:t>
      </w:r>
      <w:r w:rsidR="00FD22ED">
        <w:rPr>
          <w:rFonts w:ascii="Tahoma" w:hAnsi="Tahoma" w:cs="Tahoma"/>
          <w:sz w:val="22"/>
          <w:szCs w:val="22"/>
        </w:rPr>
        <w:t>poskytovatel</w:t>
      </w:r>
      <w:r w:rsidRPr="00CA3E90">
        <w:rPr>
          <w:rFonts w:ascii="Tahoma" w:hAnsi="Tahoma" w:cs="Tahoma"/>
          <w:sz w:val="22"/>
          <w:szCs w:val="22"/>
        </w:rPr>
        <w:t xml:space="preserve"> stane plátcem DPH. </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VI.</w:t>
      </w:r>
    </w:p>
    <w:p w:rsidR="004A3A42" w:rsidRPr="00CA3E90" w:rsidRDefault="004A3A42" w:rsidP="004A3A42">
      <w:pPr>
        <w:pStyle w:val="Nadpis1"/>
        <w:rPr>
          <w:rFonts w:ascii="Tahoma" w:hAnsi="Tahoma" w:cs="Tahoma"/>
          <w:sz w:val="22"/>
          <w:szCs w:val="22"/>
        </w:rPr>
      </w:pPr>
      <w:r w:rsidRPr="00CA3E90">
        <w:rPr>
          <w:rFonts w:ascii="Tahoma" w:hAnsi="Tahoma" w:cs="Tahoma"/>
          <w:sz w:val="22"/>
          <w:szCs w:val="22"/>
        </w:rPr>
        <w:t>Závěrečná ustanovení</w:t>
      </w:r>
    </w:p>
    <w:p w:rsidR="004A3A42" w:rsidRPr="00CA3E90" w:rsidRDefault="004A3A42" w:rsidP="004A3A42">
      <w:pPr>
        <w:jc w:val="center"/>
        <w:rPr>
          <w:rFonts w:ascii="Tahoma" w:hAnsi="Tahoma" w:cs="Tahoma"/>
          <w:b/>
          <w:sz w:val="22"/>
          <w:szCs w:val="22"/>
        </w:rPr>
      </w:pPr>
    </w:p>
    <w:p w:rsidR="004A3A42" w:rsidRPr="00CA3E90" w:rsidRDefault="004A3A42" w:rsidP="004A3A42">
      <w:pPr>
        <w:pStyle w:val="Odstavecseseznamem"/>
        <w:numPr>
          <w:ilvl w:val="0"/>
          <w:numId w:val="28"/>
        </w:numPr>
        <w:tabs>
          <w:tab w:val="clear" w:pos="794"/>
        </w:tabs>
        <w:contextualSpacing w:val="0"/>
        <w:jc w:val="both"/>
        <w:rPr>
          <w:rFonts w:ascii="Tahoma" w:hAnsi="Tahoma" w:cs="Tahoma"/>
          <w:vanish/>
          <w:sz w:val="22"/>
          <w:szCs w:val="22"/>
        </w:rPr>
      </w:pPr>
    </w:p>
    <w:p w:rsidR="004A3A42" w:rsidRPr="00CA3E90" w:rsidRDefault="004A3A42" w:rsidP="004A3A42">
      <w:pPr>
        <w:pStyle w:val="Odstavecseseznamem"/>
        <w:numPr>
          <w:ilvl w:val="0"/>
          <w:numId w:val="19"/>
        </w:numPr>
        <w:tabs>
          <w:tab w:val="clear" w:pos="794"/>
        </w:tabs>
        <w:spacing w:after="120"/>
        <w:contextualSpacing w:val="0"/>
        <w:jc w:val="both"/>
        <w:rPr>
          <w:rFonts w:ascii="Tahoma" w:hAnsi="Tahoma" w:cs="Tahoma"/>
          <w:vanish/>
          <w:sz w:val="22"/>
          <w:szCs w:val="22"/>
        </w:rPr>
      </w:pPr>
    </w:p>
    <w:p w:rsidR="004A3A42" w:rsidRPr="00CA3E90" w:rsidRDefault="004A3A42" w:rsidP="004A3A42">
      <w:pPr>
        <w:pStyle w:val="Zkladntext"/>
        <w:numPr>
          <w:ilvl w:val="1"/>
          <w:numId w:val="19"/>
        </w:numPr>
        <w:tabs>
          <w:tab w:val="clear" w:pos="794"/>
        </w:tabs>
        <w:spacing w:after="120"/>
        <w:ind w:left="567" w:hanging="567"/>
        <w:rPr>
          <w:rFonts w:ascii="Tahoma" w:hAnsi="Tahoma" w:cs="Tahoma"/>
          <w:sz w:val="22"/>
          <w:szCs w:val="22"/>
        </w:rPr>
      </w:pPr>
      <w:r w:rsidRPr="00CA3E90">
        <w:rPr>
          <w:rFonts w:ascii="Tahoma" w:hAnsi="Tahoma" w:cs="Tahoma"/>
          <w:sz w:val="22"/>
          <w:szCs w:val="22"/>
        </w:rPr>
        <w:t>Případná neplatnost nebo neúplnost některého ustanovení této smlouvy nezpůsobuje neplatnost ostatních ujednání této smlouvy. Smluvní strany jsou povinny takové neplatné nebo neúplné ustanovení nahradit neprodleně ustanovením, jež se nejvíce blíží účelu sledovanému takovým neplatným nebo neúplným ustanovením, a to formou písemného dodatku k této smlouvě.</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Právní vztahy touto smlouvou výslovně neupravené se řídí příslušnými ustanoveními obchodního zákoníku a dalšími souvisejícími platnými právními předpisy.</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Tuto smlouvu lze měnit nebo doplňovat pouze písemnými číslovanými dodatky podepsanými oprávněnými zástupci obou smluvních stran.</w:t>
      </w:r>
    </w:p>
    <w:p w:rsidR="004A3A42" w:rsidRPr="000F5BC5"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Tato smlouva se uzavírá na dobu neurčitou</w:t>
      </w:r>
      <w:r w:rsidR="005608CE">
        <w:rPr>
          <w:rFonts w:ascii="Tahoma" w:hAnsi="Tahoma" w:cs="Tahoma"/>
          <w:sz w:val="22"/>
          <w:szCs w:val="22"/>
        </w:rPr>
        <w:t>,</w:t>
      </w:r>
      <w:r w:rsidRPr="00CA3E90">
        <w:rPr>
          <w:rFonts w:ascii="Tahoma" w:hAnsi="Tahoma" w:cs="Tahoma"/>
          <w:sz w:val="22"/>
          <w:szCs w:val="22"/>
        </w:rPr>
        <w:t xml:space="preserve"> nabývá účinnosti </w:t>
      </w:r>
      <w:r w:rsidR="00E00FDD">
        <w:rPr>
          <w:rFonts w:ascii="Tahoma" w:hAnsi="Tahoma" w:cs="Tahoma"/>
          <w:sz w:val="22"/>
          <w:szCs w:val="22"/>
        </w:rPr>
        <w:t xml:space="preserve">dne </w:t>
      </w:r>
      <w:proofErr w:type="gramStart"/>
      <w:r w:rsidR="00E00FDD">
        <w:rPr>
          <w:rFonts w:ascii="Tahoma" w:hAnsi="Tahoma" w:cs="Tahoma"/>
          <w:sz w:val="22"/>
          <w:szCs w:val="22"/>
        </w:rPr>
        <w:t>1.7.2019</w:t>
      </w:r>
      <w:proofErr w:type="gramEnd"/>
      <w:r w:rsidR="00E00FDD">
        <w:rPr>
          <w:rFonts w:ascii="Tahoma" w:hAnsi="Tahoma" w:cs="Tahoma"/>
          <w:sz w:val="22"/>
          <w:szCs w:val="22"/>
        </w:rPr>
        <w:t xml:space="preserve"> </w:t>
      </w:r>
      <w:r w:rsidRPr="00CA3E90">
        <w:rPr>
          <w:rFonts w:ascii="Tahoma" w:hAnsi="Tahoma" w:cs="Tahoma"/>
          <w:sz w:val="22"/>
          <w:szCs w:val="22"/>
        </w:rPr>
        <w:t>a platnosti dnem podpisu smlouvy. Tuto smlouvu může ukončit kterákoliv ze smluvních stran písemnou výpovědí, a to bez udání důvodu. Výpovědní doba činí tři měsíce a počíná prvním dnem kalendářního měsíce následujícího po doručení výpovědi druhé smluvní straně.</w:t>
      </w:r>
      <w:r>
        <w:rPr>
          <w:rFonts w:ascii="Tahoma" w:hAnsi="Tahoma" w:cs="Tahoma"/>
          <w:sz w:val="22"/>
          <w:szCs w:val="22"/>
        </w:rPr>
        <w:t xml:space="preserve"> </w:t>
      </w:r>
      <w:r w:rsidRPr="007B69C2">
        <w:rPr>
          <w:rFonts w:ascii="Tahoma" w:hAnsi="Tahoma" w:cs="Tahoma"/>
          <w:sz w:val="22"/>
          <w:szCs w:val="22"/>
        </w:rPr>
        <w:t xml:space="preserve">Při nedodržení </w:t>
      </w:r>
      <w:r>
        <w:rPr>
          <w:rFonts w:ascii="Tahoma" w:hAnsi="Tahoma" w:cs="Tahoma"/>
          <w:sz w:val="22"/>
          <w:szCs w:val="22"/>
        </w:rPr>
        <w:t xml:space="preserve">lhůty </w:t>
      </w:r>
      <w:r w:rsidRPr="007B69C2">
        <w:rPr>
          <w:rFonts w:ascii="Tahoma" w:hAnsi="Tahoma" w:cs="Tahoma"/>
          <w:sz w:val="22"/>
          <w:szCs w:val="22"/>
        </w:rPr>
        <w:t>je povinen objednavatel poskytovateli kontroly nahradit vzniklé nutné a účelně vynaložené náklady a vzniklou škodu.</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Smlouva byla vyhotovena ve dvou stejnopisech, z nichž každá smluvní strana obdrží po jednom vyhotovení.</w:t>
      </w:r>
    </w:p>
    <w:p w:rsidR="004A3A42" w:rsidRPr="00CA3E90" w:rsidRDefault="004A3A42" w:rsidP="004A3A42">
      <w:pPr>
        <w:pStyle w:val="Zkladntext"/>
        <w:numPr>
          <w:ilvl w:val="1"/>
          <w:numId w:val="19"/>
        </w:numPr>
        <w:tabs>
          <w:tab w:val="clear" w:pos="794"/>
          <w:tab w:val="num" w:pos="567"/>
        </w:tabs>
        <w:spacing w:after="120"/>
        <w:ind w:left="567" w:hanging="567"/>
        <w:rPr>
          <w:rFonts w:ascii="Tahoma" w:hAnsi="Tahoma" w:cs="Tahoma"/>
          <w:sz w:val="22"/>
          <w:szCs w:val="22"/>
        </w:rPr>
      </w:pPr>
      <w:r w:rsidRPr="00CA3E90">
        <w:rPr>
          <w:rFonts w:ascii="Tahoma" w:hAnsi="Tahoma" w:cs="Tahoma"/>
          <w:sz w:val="22"/>
          <w:szCs w:val="22"/>
        </w:rPr>
        <w:t>Smluvní strany prohlašují, že si smlouvu přečetly, že rozumí jejímu obsahu, a že ji nepodepsaly v tísni či za jiných nápadně nevýhodných podmínek.</w:t>
      </w:r>
    </w:p>
    <w:p w:rsidR="004A3A42" w:rsidRDefault="004A3A42" w:rsidP="004A3A42">
      <w:pPr>
        <w:ind w:left="705" w:hanging="705"/>
        <w:jc w:val="both"/>
        <w:rPr>
          <w:rFonts w:ascii="Tahoma" w:hAnsi="Tahoma" w:cs="Tahoma"/>
          <w:sz w:val="22"/>
          <w:szCs w:val="22"/>
        </w:rPr>
      </w:pPr>
      <w:r w:rsidRPr="00CA3E90">
        <w:rPr>
          <w:rFonts w:ascii="Tahoma" w:hAnsi="Tahoma" w:cs="Tahoma"/>
          <w:sz w:val="22"/>
          <w:szCs w:val="22"/>
        </w:rPr>
        <w:t xml:space="preserve"> </w:t>
      </w:r>
      <w:r w:rsidR="00035C78">
        <w:rPr>
          <w:rFonts w:ascii="Tahoma" w:hAnsi="Tahoma" w:cs="Tahoma"/>
          <w:sz w:val="22"/>
          <w:szCs w:val="22"/>
        </w:rPr>
        <w:t xml:space="preserve">                     </w:t>
      </w:r>
    </w:p>
    <w:p w:rsidR="00035C78" w:rsidRPr="00035C78" w:rsidRDefault="00035C78" w:rsidP="00035C78">
      <w:pPr>
        <w:pStyle w:val="smlouvaodst"/>
        <w:rPr>
          <w:rFonts w:ascii="Tahoma" w:hAnsi="Tahoma" w:cs="Tahoma"/>
          <w:b/>
        </w:rPr>
      </w:pPr>
      <w:r w:rsidRPr="00035C78">
        <w:rPr>
          <w:rFonts w:ascii="Tahoma" w:hAnsi="Tahoma" w:cs="Tahoma"/>
        </w:rPr>
        <w:t xml:space="preserve">                                                              </w:t>
      </w:r>
      <w:r w:rsidRPr="00035C78">
        <w:rPr>
          <w:rFonts w:ascii="Tahoma" w:hAnsi="Tahoma" w:cs="Tahoma"/>
          <w:b/>
        </w:rPr>
        <w:t>VII.</w:t>
      </w:r>
    </w:p>
    <w:p w:rsidR="00035C78" w:rsidRDefault="00035C78" w:rsidP="00035C78">
      <w:pPr>
        <w:pStyle w:val="smlouvaodst"/>
        <w:rPr>
          <w:rFonts w:ascii="Tahoma" w:hAnsi="Tahoma" w:cs="Tahoma"/>
          <w:b/>
        </w:rPr>
      </w:pPr>
      <w:r w:rsidRPr="00035C78">
        <w:rPr>
          <w:rFonts w:ascii="Tahoma" w:hAnsi="Tahoma" w:cs="Tahoma"/>
          <w:b/>
        </w:rPr>
        <w:t xml:space="preserve">                                             Informační systém registr smluv</w:t>
      </w:r>
    </w:p>
    <w:p w:rsidR="00035C78" w:rsidRDefault="00035C78" w:rsidP="00035C78">
      <w:pPr>
        <w:pStyle w:val="smlouvaodst"/>
        <w:rPr>
          <w:rFonts w:ascii="Tahoma" w:hAnsi="Tahoma" w:cs="Tahoma"/>
          <w:b/>
        </w:rPr>
      </w:pPr>
    </w:p>
    <w:p w:rsidR="00035C78" w:rsidRDefault="00035C78" w:rsidP="00035C78">
      <w:pPr>
        <w:pStyle w:val="smlouvaodst"/>
        <w:rPr>
          <w:rFonts w:ascii="Tahoma" w:hAnsi="Tahoma" w:cs="Tahoma"/>
        </w:rPr>
      </w:pPr>
      <w:proofErr w:type="gramStart"/>
      <w:r>
        <w:rPr>
          <w:rFonts w:ascii="Tahoma" w:hAnsi="Tahoma" w:cs="Tahoma"/>
        </w:rPr>
        <w:t>7.1    Smluvní</w:t>
      </w:r>
      <w:proofErr w:type="gramEnd"/>
      <w:r>
        <w:rPr>
          <w:rFonts w:ascii="Tahoma" w:hAnsi="Tahoma" w:cs="Tahoma"/>
        </w:rPr>
        <w:t xml:space="preserve"> strany souhlasí s tím, aby tato Smlouva/Dodatek byla vedena v evidenci smluv     </w:t>
      </w:r>
    </w:p>
    <w:p w:rsidR="00035C78" w:rsidRDefault="00035C78" w:rsidP="00035C78">
      <w:pPr>
        <w:pStyle w:val="smlouvaodst"/>
        <w:rPr>
          <w:rFonts w:ascii="Tahoma" w:hAnsi="Tahoma" w:cs="Tahoma"/>
        </w:rPr>
      </w:pPr>
      <w:r>
        <w:rPr>
          <w:rFonts w:ascii="Tahoma" w:hAnsi="Tahoma" w:cs="Tahoma"/>
        </w:rPr>
        <w:t xml:space="preserve">        vedené ZŠ Bílina, Za Chlumem 824, okr. Teplice, příspěvková organizace, která bude </w:t>
      </w:r>
    </w:p>
    <w:p w:rsidR="00035C78" w:rsidRDefault="00035C78" w:rsidP="00035C78">
      <w:pPr>
        <w:pStyle w:val="smlouvaodst"/>
        <w:rPr>
          <w:rFonts w:ascii="Tahoma" w:hAnsi="Tahoma" w:cs="Tahoma"/>
        </w:rPr>
      </w:pPr>
      <w:r>
        <w:rPr>
          <w:rFonts w:ascii="Tahoma" w:hAnsi="Tahoma" w:cs="Tahoma"/>
        </w:rPr>
        <w:t xml:space="preserve">        přístupná dle zákona č. 106/1999 Sb., o svobodném přístupu k informacím, a která </w:t>
      </w:r>
    </w:p>
    <w:p w:rsidR="00035C78" w:rsidRDefault="00035C78" w:rsidP="00035C78">
      <w:pPr>
        <w:pStyle w:val="smlouvaodst"/>
        <w:rPr>
          <w:rFonts w:ascii="Tahoma" w:hAnsi="Tahoma" w:cs="Tahoma"/>
        </w:rPr>
      </w:pPr>
      <w:r>
        <w:rPr>
          <w:rFonts w:ascii="Tahoma" w:hAnsi="Tahoma" w:cs="Tahoma"/>
        </w:rPr>
        <w:t xml:space="preserve">        obsahuje údaje o smluvních stranách, předmětu smlouvy, číselné označení smlouvy a </w:t>
      </w:r>
    </w:p>
    <w:p w:rsidR="00035C78" w:rsidRDefault="00035C78" w:rsidP="00035C78">
      <w:pPr>
        <w:pStyle w:val="smlouvaodst"/>
        <w:rPr>
          <w:rFonts w:ascii="Tahoma" w:hAnsi="Tahoma" w:cs="Tahoma"/>
        </w:rPr>
      </w:pPr>
      <w:r>
        <w:rPr>
          <w:rFonts w:ascii="Tahoma" w:hAnsi="Tahoma" w:cs="Tahoma"/>
        </w:rPr>
        <w:t xml:space="preserve">        datum jejího uzavření.</w:t>
      </w:r>
    </w:p>
    <w:p w:rsidR="00921753" w:rsidRDefault="00921753" w:rsidP="00035C78">
      <w:pPr>
        <w:pStyle w:val="smlouvaodst"/>
        <w:rPr>
          <w:rFonts w:ascii="Tahoma" w:hAnsi="Tahoma" w:cs="Tahoma"/>
        </w:rPr>
      </w:pPr>
    </w:p>
    <w:p w:rsidR="00921753" w:rsidRDefault="00921753" w:rsidP="00035C78">
      <w:pPr>
        <w:pStyle w:val="smlouvaodst"/>
        <w:rPr>
          <w:rFonts w:ascii="Tahoma" w:hAnsi="Tahoma" w:cs="Tahoma"/>
        </w:rPr>
      </w:pPr>
      <w:proofErr w:type="gramStart"/>
      <w:r>
        <w:rPr>
          <w:rFonts w:ascii="Tahoma" w:hAnsi="Tahoma" w:cs="Tahoma"/>
        </w:rPr>
        <w:t>7.2    Smluvní</w:t>
      </w:r>
      <w:proofErr w:type="gramEnd"/>
      <w:r>
        <w:rPr>
          <w:rFonts w:ascii="Tahoma" w:hAnsi="Tahoma" w:cs="Tahoma"/>
        </w:rPr>
        <w:t xml:space="preserve"> strany prohlašují, že skutečnosti uvedené v této Smlouvě/Dodatku nepovažují </w:t>
      </w:r>
    </w:p>
    <w:p w:rsidR="00921753" w:rsidRDefault="00921753" w:rsidP="00035C78">
      <w:pPr>
        <w:pStyle w:val="smlouvaodst"/>
        <w:rPr>
          <w:rFonts w:ascii="Tahoma" w:hAnsi="Tahoma" w:cs="Tahoma"/>
        </w:rPr>
      </w:pPr>
      <w:r>
        <w:rPr>
          <w:rFonts w:ascii="Tahoma" w:hAnsi="Tahoma" w:cs="Tahoma"/>
        </w:rPr>
        <w:t xml:space="preserve">        za obchodní tajemství a udělují svolení k jejich zpřístupnění ve smyslu zákona          </w:t>
      </w:r>
    </w:p>
    <w:p w:rsidR="00921753" w:rsidRDefault="00921753" w:rsidP="00035C78">
      <w:pPr>
        <w:pStyle w:val="smlouvaodst"/>
        <w:rPr>
          <w:rFonts w:ascii="Tahoma" w:hAnsi="Tahoma" w:cs="Tahoma"/>
        </w:rPr>
      </w:pPr>
      <w:r>
        <w:rPr>
          <w:rFonts w:ascii="Tahoma" w:hAnsi="Tahoma" w:cs="Tahoma"/>
        </w:rPr>
        <w:t xml:space="preserve">        č. 106/1999 Sb., o svobodném přístupu k informacím.</w:t>
      </w:r>
    </w:p>
    <w:p w:rsidR="00921753" w:rsidRDefault="00921753" w:rsidP="00035C78">
      <w:pPr>
        <w:pStyle w:val="smlouvaodst"/>
        <w:rPr>
          <w:rFonts w:ascii="Tahoma" w:hAnsi="Tahoma" w:cs="Tahoma"/>
        </w:rPr>
      </w:pPr>
    </w:p>
    <w:p w:rsidR="00921753" w:rsidRDefault="00921753" w:rsidP="00035C78">
      <w:pPr>
        <w:pStyle w:val="smlouvaodst"/>
        <w:rPr>
          <w:rFonts w:ascii="Tahoma" w:hAnsi="Tahoma" w:cs="Tahoma"/>
        </w:rPr>
      </w:pPr>
    </w:p>
    <w:p w:rsidR="00921753" w:rsidRDefault="00921753" w:rsidP="00921753">
      <w:pPr>
        <w:pStyle w:val="smlouvaodst"/>
        <w:rPr>
          <w:rFonts w:ascii="Tahoma" w:hAnsi="Tahoma" w:cs="Tahoma"/>
        </w:rPr>
      </w:pPr>
      <w:proofErr w:type="gramStart"/>
      <w:r>
        <w:rPr>
          <w:rFonts w:ascii="Tahoma" w:hAnsi="Tahoma" w:cs="Tahoma"/>
        </w:rPr>
        <w:t>7.3    Tato</w:t>
      </w:r>
      <w:proofErr w:type="gramEnd"/>
      <w:r>
        <w:rPr>
          <w:rFonts w:ascii="Tahoma" w:hAnsi="Tahoma" w:cs="Tahoma"/>
        </w:rPr>
        <w:t xml:space="preserve"> Smlouva/Dodatek bude v plném rozsahu uveřejněna v informačním systému </w:t>
      </w:r>
    </w:p>
    <w:p w:rsidR="00921753" w:rsidRDefault="00921753" w:rsidP="00035C78">
      <w:pPr>
        <w:pStyle w:val="smlouvaodst"/>
        <w:rPr>
          <w:rFonts w:ascii="Tahoma" w:hAnsi="Tahoma" w:cs="Tahoma"/>
        </w:rPr>
      </w:pPr>
      <w:r>
        <w:rPr>
          <w:rFonts w:ascii="Tahoma" w:hAnsi="Tahoma" w:cs="Tahoma"/>
        </w:rPr>
        <w:t xml:space="preserve">        smluv na Portále veřejné správy dle zákona č. 340/2015 Sb., o registru smluv.     </w:t>
      </w:r>
    </w:p>
    <w:p w:rsidR="00921753" w:rsidRDefault="00921753" w:rsidP="00035C78">
      <w:pPr>
        <w:pStyle w:val="smlouvaodst"/>
        <w:rPr>
          <w:rFonts w:ascii="Tahoma" w:hAnsi="Tahoma" w:cs="Tahoma"/>
        </w:rPr>
      </w:pPr>
    </w:p>
    <w:p w:rsidR="00921753" w:rsidRDefault="00921753" w:rsidP="00035C78">
      <w:pPr>
        <w:pStyle w:val="smlouvaodst"/>
        <w:rPr>
          <w:rFonts w:ascii="Tahoma" w:hAnsi="Tahoma" w:cs="Tahoma"/>
        </w:rPr>
      </w:pPr>
      <w:proofErr w:type="gramStart"/>
      <w:r>
        <w:rPr>
          <w:rFonts w:ascii="Tahoma" w:hAnsi="Tahoma" w:cs="Tahoma"/>
        </w:rPr>
        <w:t>7.4    Tato</w:t>
      </w:r>
      <w:proofErr w:type="gramEnd"/>
      <w:r>
        <w:rPr>
          <w:rFonts w:ascii="Tahoma" w:hAnsi="Tahoma" w:cs="Tahoma"/>
        </w:rPr>
        <w:t xml:space="preserve"> Smlouva/Dodatek nabývá účinnosti dnem, kdy ZŠ Bílina, Za Chlumem 824, </w:t>
      </w:r>
    </w:p>
    <w:p w:rsidR="00921753" w:rsidRDefault="00921753" w:rsidP="00035C78">
      <w:pPr>
        <w:pStyle w:val="smlouvaodst"/>
        <w:rPr>
          <w:rFonts w:ascii="Tahoma" w:hAnsi="Tahoma" w:cs="Tahoma"/>
        </w:rPr>
      </w:pPr>
      <w:r>
        <w:rPr>
          <w:rFonts w:ascii="Tahoma" w:hAnsi="Tahoma" w:cs="Tahoma"/>
        </w:rPr>
        <w:t xml:space="preserve">        okr. Teplice, příspěvková organizace uveřejní Smlouvu/Dodatek v informačním</w:t>
      </w:r>
    </w:p>
    <w:p w:rsidR="00921753" w:rsidRPr="00035C78" w:rsidRDefault="00921753" w:rsidP="00035C78">
      <w:pPr>
        <w:pStyle w:val="smlouvaodst"/>
        <w:rPr>
          <w:rFonts w:ascii="Tahoma" w:hAnsi="Tahoma" w:cs="Tahoma"/>
        </w:rPr>
      </w:pPr>
      <w:r>
        <w:rPr>
          <w:rFonts w:ascii="Tahoma" w:hAnsi="Tahoma" w:cs="Tahoma"/>
        </w:rPr>
        <w:t xml:space="preserve">        systému registru na Portále veřejné správy.</w:t>
      </w:r>
    </w:p>
    <w:p w:rsidR="00035C78" w:rsidRDefault="00035C78" w:rsidP="00035C78">
      <w:pPr>
        <w:pStyle w:val="smlouvaodst"/>
        <w:rPr>
          <w:b/>
        </w:rPr>
      </w:pPr>
    </w:p>
    <w:p w:rsidR="003509FE" w:rsidRDefault="00117948" w:rsidP="00035C78">
      <w:pPr>
        <w:pStyle w:val="smlouvaodst"/>
        <w:rPr>
          <w:rFonts w:ascii="Tahoma" w:hAnsi="Tahoma" w:cs="Tahoma"/>
          <w:b/>
        </w:rPr>
      </w:pPr>
      <w:r>
        <w:rPr>
          <w:b/>
        </w:rPr>
        <w:t xml:space="preserve">                                                                    </w:t>
      </w:r>
      <w:r w:rsidRPr="00117948">
        <w:rPr>
          <w:rFonts w:ascii="Tahoma" w:hAnsi="Tahoma" w:cs="Tahoma"/>
          <w:b/>
        </w:rPr>
        <w:t>VIII.</w:t>
      </w:r>
    </w:p>
    <w:p w:rsidR="00117948" w:rsidRDefault="00117948" w:rsidP="00035C78">
      <w:pPr>
        <w:pStyle w:val="smlouvaodst"/>
        <w:rPr>
          <w:rFonts w:ascii="Tahoma" w:hAnsi="Tahoma" w:cs="Tahoma"/>
          <w:b/>
        </w:rPr>
      </w:pPr>
      <w:r>
        <w:rPr>
          <w:rFonts w:ascii="Tahoma" w:hAnsi="Tahoma" w:cs="Tahoma"/>
          <w:b/>
        </w:rPr>
        <w:t xml:space="preserve">                                            Zpracování osobních údajů</w:t>
      </w:r>
    </w:p>
    <w:p w:rsidR="00117948" w:rsidRDefault="00117948" w:rsidP="00035C78">
      <w:pPr>
        <w:pStyle w:val="smlouvaodst"/>
        <w:rPr>
          <w:rFonts w:ascii="Tahoma" w:hAnsi="Tahoma" w:cs="Tahoma"/>
        </w:rPr>
      </w:pPr>
    </w:p>
    <w:p w:rsidR="00117948" w:rsidRDefault="00117948" w:rsidP="00035C78">
      <w:pPr>
        <w:pStyle w:val="smlouvaodst"/>
        <w:rPr>
          <w:rFonts w:ascii="Tahoma" w:hAnsi="Tahoma" w:cs="Tahoma"/>
        </w:rPr>
      </w:pPr>
      <w:proofErr w:type="gramStart"/>
      <w:r>
        <w:rPr>
          <w:rFonts w:ascii="Tahoma" w:hAnsi="Tahoma" w:cs="Tahoma"/>
        </w:rPr>
        <w:t>8.1     Smluvní</w:t>
      </w:r>
      <w:proofErr w:type="gramEnd"/>
      <w:r>
        <w:rPr>
          <w:rFonts w:ascii="Tahoma" w:hAnsi="Tahoma" w:cs="Tahoma"/>
        </w:rPr>
        <w:t xml:space="preserve"> strany berou na vědomí, že zveřejnění osobních údajů</w:t>
      </w:r>
      <w:r w:rsidR="0039229A">
        <w:rPr>
          <w:rFonts w:ascii="Tahoma" w:hAnsi="Tahoma" w:cs="Tahoma"/>
        </w:rPr>
        <w:t xml:space="preserve"> ve smlouvě uveřejněné</w:t>
      </w:r>
    </w:p>
    <w:p w:rsidR="0039229A" w:rsidRDefault="0039229A" w:rsidP="00035C78">
      <w:pPr>
        <w:pStyle w:val="smlouvaodst"/>
        <w:rPr>
          <w:rFonts w:ascii="Tahoma" w:hAnsi="Tahoma" w:cs="Tahoma"/>
        </w:rPr>
      </w:pPr>
      <w:r>
        <w:rPr>
          <w:rFonts w:ascii="Tahoma" w:hAnsi="Tahoma" w:cs="Tahoma"/>
        </w:rPr>
        <w:t xml:space="preserve">         v registru smluv podle věty první je prováděno v souladu s platnými právními předpisy,</w:t>
      </w:r>
    </w:p>
    <w:p w:rsidR="0039229A" w:rsidRDefault="0039229A" w:rsidP="00035C78">
      <w:pPr>
        <w:pStyle w:val="smlouvaodst"/>
        <w:rPr>
          <w:rFonts w:ascii="Tahoma" w:hAnsi="Tahoma" w:cs="Tahoma"/>
        </w:rPr>
      </w:pPr>
      <w:r>
        <w:rPr>
          <w:rFonts w:ascii="Tahoma" w:hAnsi="Tahoma" w:cs="Tahoma"/>
        </w:rPr>
        <w:t xml:space="preserve">         zejména s čl. 6 odst. 1 písm. c) nařízení </w:t>
      </w:r>
      <w:r w:rsidR="005E13F1">
        <w:rPr>
          <w:rFonts w:ascii="Tahoma" w:hAnsi="Tahoma" w:cs="Tahoma"/>
        </w:rPr>
        <w:t xml:space="preserve">Evropského parlamentu a Rady (EU) 2016/679 </w:t>
      </w:r>
    </w:p>
    <w:p w:rsidR="005E13F1" w:rsidRDefault="005E13F1" w:rsidP="00035C78">
      <w:pPr>
        <w:pStyle w:val="smlouvaodst"/>
        <w:rPr>
          <w:rFonts w:ascii="Tahoma" w:hAnsi="Tahoma" w:cs="Tahoma"/>
        </w:rPr>
      </w:pPr>
      <w:r>
        <w:rPr>
          <w:rFonts w:ascii="Tahoma" w:hAnsi="Tahoma" w:cs="Tahoma"/>
        </w:rPr>
        <w:t xml:space="preserve">         (GDPR). Smluvní strany prohlašují, že skutečnosti obsažené ve smlouvě nepovažují </w:t>
      </w:r>
      <w:proofErr w:type="gramStart"/>
      <w:r>
        <w:rPr>
          <w:rFonts w:ascii="Tahoma" w:hAnsi="Tahoma" w:cs="Tahoma"/>
        </w:rPr>
        <w:t>za</w:t>
      </w:r>
      <w:proofErr w:type="gramEnd"/>
      <w:r>
        <w:rPr>
          <w:rFonts w:ascii="Tahoma" w:hAnsi="Tahoma" w:cs="Tahoma"/>
        </w:rPr>
        <w:t xml:space="preserve"> </w:t>
      </w:r>
    </w:p>
    <w:p w:rsidR="005E13F1" w:rsidRDefault="005E13F1" w:rsidP="00035C78">
      <w:pPr>
        <w:pStyle w:val="smlouvaodst"/>
        <w:rPr>
          <w:rFonts w:ascii="Tahoma" w:hAnsi="Tahoma" w:cs="Tahoma"/>
        </w:rPr>
      </w:pPr>
      <w:r>
        <w:rPr>
          <w:rFonts w:ascii="Tahoma" w:hAnsi="Tahoma" w:cs="Tahoma"/>
        </w:rPr>
        <w:t xml:space="preserve">         obchodní tajemství ve smyslu § 504 občanského zákoníku a udělují svolení k jejich užití</w:t>
      </w:r>
    </w:p>
    <w:p w:rsidR="005E13F1" w:rsidRDefault="005E13F1" w:rsidP="00035C78">
      <w:pPr>
        <w:pStyle w:val="smlouvaodst"/>
        <w:rPr>
          <w:rFonts w:ascii="Tahoma" w:hAnsi="Tahoma" w:cs="Tahoma"/>
        </w:rPr>
      </w:pPr>
      <w:r>
        <w:rPr>
          <w:rFonts w:ascii="Tahoma" w:hAnsi="Tahoma" w:cs="Tahoma"/>
        </w:rPr>
        <w:t xml:space="preserve">         a uveřejnění bez stanovení jakýchkoliv dalších podmínek.</w:t>
      </w:r>
    </w:p>
    <w:p w:rsidR="005E13F1" w:rsidRPr="005E13F1" w:rsidRDefault="005E13F1" w:rsidP="00035C78">
      <w:pPr>
        <w:pStyle w:val="smlouvaodst"/>
        <w:rPr>
          <w:rFonts w:ascii="Tahoma" w:hAnsi="Tahoma" w:cs="Tahoma"/>
        </w:rPr>
      </w:pPr>
      <w:r>
        <w:rPr>
          <w:rFonts w:ascii="Tahoma" w:hAnsi="Tahoma" w:cs="Tahoma"/>
        </w:rPr>
        <w:t xml:space="preserve">     </w:t>
      </w:r>
    </w:p>
    <w:p w:rsidR="00117948" w:rsidRDefault="00117948" w:rsidP="00035C78">
      <w:pPr>
        <w:pStyle w:val="smlouvaodst"/>
        <w:rPr>
          <w:rFonts w:ascii="Tahoma" w:hAnsi="Tahoma" w:cs="Tahoma"/>
          <w:b/>
        </w:rPr>
      </w:pPr>
    </w:p>
    <w:p w:rsidR="00117948" w:rsidRPr="00117948" w:rsidRDefault="00117948" w:rsidP="00035C78">
      <w:pPr>
        <w:pStyle w:val="smlouvaodst"/>
        <w:rPr>
          <w:rFonts w:ascii="Tahoma" w:hAnsi="Tahoma" w:cs="Tahoma"/>
          <w:b/>
        </w:rPr>
      </w:pPr>
    </w:p>
    <w:p w:rsidR="004A3A42" w:rsidRDefault="004A3A42" w:rsidP="004A3A42">
      <w:pPr>
        <w:ind w:left="705" w:hanging="705"/>
        <w:jc w:val="both"/>
        <w:rPr>
          <w:rFonts w:ascii="Tahoma" w:hAnsi="Tahoma" w:cs="Tahoma"/>
          <w:sz w:val="22"/>
          <w:szCs w:val="22"/>
        </w:rPr>
      </w:pPr>
    </w:p>
    <w:p w:rsidR="004A3A42" w:rsidRPr="00860DF2" w:rsidRDefault="004A3A42" w:rsidP="00E00FDD">
      <w:pPr>
        <w:tabs>
          <w:tab w:val="left" w:pos="5103"/>
        </w:tabs>
        <w:jc w:val="both"/>
        <w:rPr>
          <w:rFonts w:ascii="Tahoma" w:hAnsi="Tahoma" w:cs="Tahoma"/>
          <w:sz w:val="22"/>
          <w:szCs w:val="22"/>
        </w:rPr>
      </w:pPr>
      <w:r w:rsidRPr="00860DF2">
        <w:rPr>
          <w:rFonts w:ascii="Tahoma" w:hAnsi="Tahoma" w:cs="Tahoma"/>
          <w:sz w:val="22"/>
          <w:szCs w:val="22"/>
          <w:lang w:eastAsia="cs-CZ"/>
        </w:rPr>
        <w:t xml:space="preserve">V Teplicích, dne </w:t>
      </w:r>
      <w:r w:rsidR="001D35F4">
        <w:rPr>
          <w:rFonts w:ascii="Tahoma" w:hAnsi="Tahoma" w:cs="Tahoma"/>
          <w:sz w:val="22"/>
          <w:szCs w:val="22"/>
          <w:lang w:eastAsia="cs-CZ"/>
        </w:rPr>
        <w:t xml:space="preserve">5. 6. </w:t>
      </w:r>
      <w:proofErr w:type="gramStart"/>
      <w:r w:rsidR="001D35F4">
        <w:rPr>
          <w:rFonts w:ascii="Tahoma" w:hAnsi="Tahoma" w:cs="Tahoma"/>
          <w:sz w:val="22"/>
          <w:szCs w:val="22"/>
          <w:lang w:eastAsia="cs-CZ"/>
        </w:rPr>
        <w:t>2019</w:t>
      </w:r>
      <w:r w:rsidR="00E00FDD">
        <w:rPr>
          <w:rFonts w:ascii="Tahoma" w:hAnsi="Tahoma" w:cs="Tahoma"/>
          <w:sz w:val="22"/>
          <w:szCs w:val="22"/>
          <w:lang w:eastAsia="cs-CZ"/>
        </w:rPr>
        <w:tab/>
      </w:r>
      <w:r w:rsidRPr="00860DF2">
        <w:rPr>
          <w:rFonts w:ascii="Tahoma" w:hAnsi="Tahoma" w:cs="Tahoma"/>
          <w:sz w:val="22"/>
          <w:szCs w:val="22"/>
          <w:lang w:eastAsia="cs-CZ"/>
        </w:rPr>
        <w:t>V................…</w:t>
      </w:r>
      <w:proofErr w:type="gramEnd"/>
      <w:r w:rsidRPr="00860DF2">
        <w:rPr>
          <w:rFonts w:ascii="Tahoma" w:hAnsi="Tahoma" w:cs="Tahoma"/>
          <w:sz w:val="22"/>
          <w:szCs w:val="22"/>
          <w:lang w:eastAsia="cs-CZ"/>
        </w:rPr>
        <w:t>……  dne......................</w:t>
      </w:r>
      <w:r w:rsidRPr="00860DF2">
        <w:rPr>
          <w:rFonts w:ascii="Tahoma" w:hAnsi="Tahoma" w:cs="Tahoma"/>
          <w:sz w:val="22"/>
          <w:szCs w:val="22"/>
          <w:lang w:eastAsia="cs-CZ"/>
        </w:rPr>
        <w:br/>
      </w:r>
    </w:p>
    <w:p w:rsidR="004A3A42" w:rsidRPr="00CA3E90" w:rsidRDefault="004A3A42" w:rsidP="004A3A42">
      <w:pPr>
        <w:ind w:left="705" w:hanging="705"/>
        <w:jc w:val="both"/>
        <w:rPr>
          <w:rFonts w:ascii="Tahoma" w:hAnsi="Tahoma" w:cs="Tahoma"/>
          <w:sz w:val="22"/>
          <w:szCs w:val="22"/>
        </w:rPr>
      </w:pPr>
    </w:p>
    <w:p w:rsidR="004A3A42" w:rsidRPr="00CA3E90" w:rsidRDefault="004A3A42" w:rsidP="004A3A42">
      <w:pPr>
        <w:ind w:left="705" w:hanging="705"/>
        <w:jc w:val="both"/>
        <w:rPr>
          <w:rFonts w:ascii="Tahoma" w:hAnsi="Tahoma" w:cs="Tahoma"/>
          <w:sz w:val="22"/>
          <w:szCs w:val="22"/>
        </w:rPr>
      </w:pPr>
    </w:p>
    <w:p w:rsidR="004A3A42" w:rsidRPr="00CA3E90" w:rsidRDefault="004A3A42" w:rsidP="004A3A42">
      <w:pPr>
        <w:ind w:left="705" w:hanging="705"/>
        <w:jc w:val="both"/>
        <w:rPr>
          <w:rFonts w:ascii="Tahoma" w:hAnsi="Tahoma" w:cs="Tahoma"/>
          <w:sz w:val="22"/>
          <w:szCs w:val="22"/>
        </w:rPr>
      </w:pPr>
    </w:p>
    <w:p w:rsidR="004A3A42" w:rsidRPr="00CA3E90" w:rsidRDefault="004A3A42" w:rsidP="004A3A42">
      <w:pPr>
        <w:ind w:left="705" w:hanging="705"/>
        <w:jc w:val="both"/>
        <w:rPr>
          <w:rFonts w:ascii="Tahoma" w:hAnsi="Tahoma" w:cs="Tahoma"/>
          <w:sz w:val="22"/>
          <w:szCs w:val="22"/>
        </w:rPr>
      </w:pPr>
      <w:r w:rsidRPr="00CA3E90">
        <w:rPr>
          <w:rFonts w:ascii="Tahoma" w:hAnsi="Tahoma" w:cs="Tahoma"/>
          <w:sz w:val="22"/>
          <w:szCs w:val="22"/>
        </w:rPr>
        <w:t>…………………………………………………………………………………………………</w:t>
      </w:r>
      <w:r>
        <w:rPr>
          <w:rFonts w:ascii="Tahoma" w:hAnsi="Tahoma" w:cs="Tahoma"/>
          <w:sz w:val="22"/>
          <w:szCs w:val="22"/>
        </w:rPr>
        <w:t>..………………………………</w:t>
      </w:r>
    </w:p>
    <w:p w:rsidR="004A3A42" w:rsidRPr="00CA3E90" w:rsidRDefault="004A3A42" w:rsidP="00E00FDD">
      <w:pPr>
        <w:tabs>
          <w:tab w:val="left" w:pos="5103"/>
        </w:tabs>
        <w:ind w:left="705" w:hanging="705"/>
        <w:jc w:val="both"/>
        <w:rPr>
          <w:rFonts w:ascii="Tahoma" w:hAnsi="Tahoma" w:cs="Tahoma"/>
          <w:sz w:val="22"/>
          <w:szCs w:val="22"/>
        </w:rPr>
      </w:pPr>
      <w:r>
        <w:rPr>
          <w:rFonts w:ascii="Tahoma" w:hAnsi="Tahoma" w:cs="Tahoma"/>
          <w:sz w:val="22"/>
          <w:szCs w:val="22"/>
        </w:rPr>
        <w:t>Poskytovatel</w:t>
      </w:r>
      <w:r>
        <w:rPr>
          <w:rFonts w:ascii="Tahoma" w:hAnsi="Tahoma" w:cs="Tahoma"/>
          <w:sz w:val="22"/>
          <w:szCs w:val="22"/>
        </w:rPr>
        <w:tab/>
        <w:t>O</w:t>
      </w:r>
      <w:r w:rsidRPr="00CA3E90">
        <w:rPr>
          <w:rFonts w:ascii="Tahoma" w:hAnsi="Tahoma" w:cs="Tahoma"/>
          <w:sz w:val="22"/>
          <w:szCs w:val="22"/>
        </w:rPr>
        <w:t xml:space="preserve">bjednatel </w:t>
      </w:r>
    </w:p>
    <w:sectPr w:rsidR="004A3A42" w:rsidRPr="00CA3E90" w:rsidSect="00786F4F">
      <w:footerReference w:type="default" r:id="rId9"/>
      <w:footnotePr>
        <w:pos w:val="beneathText"/>
      </w:footnotePr>
      <w:pgSz w:w="11905" w:h="16837"/>
      <w:pgMar w:top="1258" w:right="1273" w:bottom="1258" w:left="1417"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0B" w:rsidRDefault="003C0F0B">
      <w:r>
        <w:separator/>
      </w:r>
    </w:p>
  </w:endnote>
  <w:endnote w:type="continuationSeparator" w:id="0">
    <w:p w:rsidR="003C0F0B" w:rsidRDefault="003C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rPr>
      <w:id w:val="1348684891"/>
      <w:docPartObj>
        <w:docPartGallery w:val="Page Numbers (Bottom of Page)"/>
        <w:docPartUnique/>
      </w:docPartObj>
    </w:sdtPr>
    <w:sdtEndPr/>
    <w:sdtContent>
      <w:sdt>
        <w:sdtPr>
          <w:rPr>
            <w:color w:val="A6A6A6" w:themeColor="background1" w:themeShade="A6"/>
          </w:rPr>
          <w:id w:val="-2099237928"/>
          <w:docPartObj>
            <w:docPartGallery w:val="Page Numbers (Top of Page)"/>
            <w:docPartUnique/>
          </w:docPartObj>
        </w:sdtPr>
        <w:sdtEndPr/>
        <w:sdtContent>
          <w:p w:rsidR="00D33B06" w:rsidRPr="00034C03" w:rsidRDefault="004A3A42" w:rsidP="004A3A42">
            <w:pPr>
              <w:pStyle w:val="Zpat"/>
              <w:pBdr>
                <w:top w:val="single" w:sz="2" w:space="1" w:color="auto"/>
              </w:pBdr>
              <w:jc w:val="right"/>
              <w:rPr>
                <w:color w:val="A6A6A6" w:themeColor="background1" w:themeShade="A6"/>
              </w:rPr>
            </w:pPr>
            <w:r w:rsidRPr="001579AC">
              <w:rPr>
                <w:rFonts w:ascii="Tahoma" w:hAnsi="Tahoma" w:cs="Tahoma"/>
                <w:noProof/>
                <w:lang w:eastAsia="cs-CZ"/>
              </w:rPr>
              <w:drawing>
                <wp:anchor distT="0" distB="0" distL="114300" distR="114300" simplePos="0" relativeHeight="251659264" behindDoc="1" locked="0" layoutInCell="1" allowOverlap="1" wp14:anchorId="5B6E1E67" wp14:editId="2A912E82">
                  <wp:simplePos x="0" y="0"/>
                  <wp:positionH relativeFrom="margin">
                    <wp:posOffset>-304800</wp:posOffset>
                  </wp:positionH>
                  <wp:positionV relativeFrom="bottomMargin">
                    <wp:posOffset>69215</wp:posOffset>
                  </wp:positionV>
                  <wp:extent cx="1107253" cy="398794"/>
                  <wp:effectExtent l="0" t="0" r="0" b="1270"/>
                  <wp:wrapNone/>
                  <wp:docPr id="3" name="Obrázek 3" descr="firess.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ss.cz"/>
                          <pic:cNvPicPr>
                            <a:picLocks noChangeAspect="1" noChangeArrowheads="1"/>
                          </pic:cNvPicPr>
                        </pic:nvPicPr>
                        <pic:blipFill rotWithShape="1">
                          <a:blip r:embed="rId1">
                            <a:duotone>
                              <a:schemeClr val="bg2">
                                <a:shade val="45000"/>
                                <a:satMod val="135000"/>
                              </a:schemeClr>
                              <a:prstClr val="white"/>
                            </a:duotone>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 r="6702" b="23960"/>
                          <a:stretch/>
                        </pic:blipFill>
                        <pic:spPr bwMode="auto">
                          <a:xfrm>
                            <a:off x="0" y="0"/>
                            <a:ext cx="1107253" cy="3987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ahoma" w:hAnsi="Tahoma" w:cs="Tahoma"/>
                  <w:color w:val="A6A6A6" w:themeColor="background1" w:themeShade="A6"/>
                  <w:sz w:val="16"/>
                </w:rPr>
                <w:alias w:val="Název"/>
                <w:tag w:val=""/>
                <w:id w:val="1412269669"/>
                <w:dataBinding w:prefixMappings="xmlns:ns0='http://purl.org/dc/elements/1.1/' xmlns:ns1='http://schemas.openxmlformats.org/package/2006/metadata/core-properties' " w:xpath="/ns1:coreProperties[1]/ns0:title[1]" w:storeItemID="{6C3C8BC8-F283-45AE-878A-BAB7291924A1}"/>
                <w:text/>
              </w:sdtPr>
              <w:sdtEndPr/>
              <w:sdtContent>
                <w:r w:rsidR="00333B8A">
                  <w:rPr>
                    <w:rFonts w:ascii="Tahoma" w:hAnsi="Tahoma" w:cs="Tahoma"/>
                    <w:color w:val="A6A6A6" w:themeColor="background1" w:themeShade="A6"/>
                    <w:sz w:val="16"/>
                  </w:rPr>
                  <w:t>Smlouva o činnosti v oblasti BOZP a na úseku PO, strana</w:t>
                </w:r>
              </w:sdtContent>
            </w:sdt>
            <w:r w:rsidR="00D33B06" w:rsidRPr="00034C03">
              <w:rPr>
                <w:rFonts w:ascii="Tahoma" w:hAnsi="Tahoma" w:cs="Tahoma"/>
                <w:bCs/>
                <w:color w:val="A6A6A6" w:themeColor="background1" w:themeShade="A6"/>
                <w:sz w:val="16"/>
              </w:rPr>
              <w:fldChar w:fldCharType="begin"/>
            </w:r>
            <w:r w:rsidR="00D33B06" w:rsidRPr="00034C03">
              <w:rPr>
                <w:rFonts w:ascii="Tahoma" w:hAnsi="Tahoma" w:cs="Tahoma"/>
                <w:bCs/>
                <w:color w:val="A6A6A6" w:themeColor="background1" w:themeShade="A6"/>
                <w:sz w:val="16"/>
              </w:rPr>
              <w:instrText>PAGE</w:instrText>
            </w:r>
            <w:r w:rsidR="00D33B06" w:rsidRPr="00034C03">
              <w:rPr>
                <w:rFonts w:ascii="Tahoma" w:hAnsi="Tahoma" w:cs="Tahoma"/>
                <w:bCs/>
                <w:color w:val="A6A6A6" w:themeColor="background1" w:themeShade="A6"/>
                <w:sz w:val="16"/>
              </w:rPr>
              <w:fldChar w:fldCharType="separate"/>
            </w:r>
            <w:r w:rsidR="001D35F4">
              <w:rPr>
                <w:rFonts w:ascii="Tahoma" w:hAnsi="Tahoma" w:cs="Tahoma"/>
                <w:bCs/>
                <w:noProof/>
                <w:color w:val="A6A6A6" w:themeColor="background1" w:themeShade="A6"/>
                <w:sz w:val="16"/>
              </w:rPr>
              <w:t>1</w:t>
            </w:r>
            <w:r w:rsidR="00D33B06" w:rsidRPr="00034C03">
              <w:rPr>
                <w:rFonts w:ascii="Tahoma" w:hAnsi="Tahoma" w:cs="Tahoma"/>
                <w:bCs/>
                <w:color w:val="A6A6A6" w:themeColor="background1" w:themeShade="A6"/>
                <w:sz w:val="16"/>
              </w:rPr>
              <w:fldChar w:fldCharType="end"/>
            </w:r>
            <w:r w:rsidR="00D33B06" w:rsidRPr="00034C03">
              <w:rPr>
                <w:rFonts w:ascii="Tahoma" w:hAnsi="Tahoma" w:cs="Tahoma"/>
                <w:color w:val="A6A6A6" w:themeColor="background1" w:themeShade="A6"/>
                <w:sz w:val="16"/>
              </w:rPr>
              <w:t xml:space="preserve"> ze </w:t>
            </w:r>
            <w:r w:rsidR="00D33B06" w:rsidRPr="00034C03">
              <w:rPr>
                <w:rFonts w:ascii="Tahoma" w:hAnsi="Tahoma" w:cs="Tahoma"/>
                <w:bCs/>
                <w:color w:val="A6A6A6" w:themeColor="background1" w:themeShade="A6"/>
                <w:sz w:val="16"/>
              </w:rPr>
              <w:fldChar w:fldCharType="begin"/>
            </w:r>
            <w:r w:rsidR="00D33B06" w:rsidRPr="00034C03">
              <w:rPr>
                <w:rFonts w:ascii="Tahoma" w:hAnsi="Tahoma" w:cs="Tahoma"/>
                <w:bCs/>
                <w:color w:val="A6A6A6" w:themeColor="background1" w:themeShade="A6"/>
                <w:sz w:val="16"/>
              </w:rPr>
              <w:instrText>NUMPAGES</w:instrText>
            </w:r>
            <w:r w:rsidR="00D33B06" w:rsidRPr="00034C03">
              <w:rPr>
                <w:rFonts w:ascii="Tahoma" w:hAnsi="Tahoma" w:cs="Tahoma"/>
                <w:bCs/>
                <w:color w:val="A6A6A6" w:themeColor="background1" w:themeShade="A6"/>
                <w:sz w:val="16"/>
              </w:rPr>
              <w:fldChar w:fldCharType="separate"/>
            </w:r>
            <w:r w:rsidR="001D35F4">
              <w:rPr>
                <w:rFonts w:ascii="Tahoma" w:hAnsi="Tahoma" w:cs="Tahoma"/>
                <w:bCs/>
                <w:noProof/>
                <w:color w:val="A6A6A6" w:themeColor="background1" w:themeShade="A6"/>
                <w:sz w:val="16"/>
              </w:rPr>
              <w:t>4</w:t>
            </w:r>
            <w:r w:rsidR="00D33B06" w:rsidRPr="00034C03">
              <w:rPr>
                <w:rFonts w:ascii="Tahoma" w:hAnsi="Tahoma" w:cs="Tahoma"/>
                <w:bCs/>
                <w:color w:val="A6A6A6" w:themeColor="background1" w:themeShade="A6"/>
                <w:sz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0B" w:rsidRDefault="003C0F0B">
      <w:r>
        <w:separator/>
      </w:r>
    </w:p>
  </w:footnote>
  <w:footnote w:type="continuationSeparator" w:id="0">
    <w:p w:rsidR="003C0F0B" w:rsidRDefault="003C0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10"/>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765"/>
        </w:tabs>
        <w:ind w:left="765" w:hanging="76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4"/>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6"/>
    <w:lvl w:ilvl="0">
      <w:start w:val="6"/>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0000009"/>
    <w:name w:val="WW8Num8"/>
    <w:lvl w:ilvl="0">
      <w:start w:val="5"/>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singleLevel"/>
    <w:tmpl w:val="0000000A"/>
    <w:name w:val="WW8Num9"/>
    <w:lvl w:ilvl="0">
      <w:start w:val="1"/>
      <w:numFmt w:val="lowerLetter"/>
      <w:lvlText w:val="%1)"/>
      <w:lvlJc w:val="left"/>
      <w:pPr>
        <w:tabs>
          <w:tab w:val="num" w:pos="6456"/>
        </w:tabs>
        <w:ind w:left="6456" w:hanging="360"/>
      </w:pPr>
    </w:lvl>
  </w:abstractNum>
  <w:abstractNum w:abstractNumId="10">
    <w:nsid w:val="0000000B"/>
    <w:multiLevelType w:val="multilevel"/>
    <w:tmpl w:val="82E27C4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E7C5192"/>
    <w:multiLevelType w:val="multilevel"/>
    <w:tmpl w:val="0000000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1E06115E"/>
    <w:multiLevelType w:val="multilevel"/>
    <w:tmpl w:val="D1B812A0"/>
    <w:lvl w:ilvl="0">
      <w:start w:val="2"/>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F651B8D"/>
    <w:multiLevelType w:val="hybridMultilevel"/>
    <w:tmpl w:val="3DAC5D58"/>
    <w:lvl w:ilvl="0" w:tplc="A13E73A6">
      <w:start w:val="1"/>
      <w:numFmt w:val="decimal"/>
      <w:lvlText w:val="%1.2."/>
      <w:lvlJc w:val="righ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56A09F1"/>
    <w:multiLevelType w:val="multilevel"/>
    <w:tmpl w:val="31749D4E"/>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nsid w:val="299B4C02"/>
    <w:multiLevelType w:val="multilevel"/>
    <w:tmpl w:val="6BDEB7A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C4D4E09"/>
    <w:multiLevelType w:val="multilevel"/>
    <w:tmpl w:val="6BDEB7A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1071C91"/>
    <w:multiLevelType w:val="multilevel"/>
    <w:tmpl w:val="6006261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3F1CF4"/>
    <w:multiLevelType w:val="multilevel"/>
    <w:tmpl w:val="D794C87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F33E8"/>
    <w:multiLevelType w:val="multilevel"/>
    <w:tmpl w:val="D1B812A0"/>
    <w:lvl w:ilvl="0">
      <w:start w:val="2"/>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DFD4E5E"/>
    <w:multiLevelType w:val="multilevel"/>
    <w:tmpl w:val="D1B812A0"/>
    <w:lvl w:ilvl="0">
      <w:start w:val="2"/>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05D3E65"/>
    <w:multiLevelType w:val="hybridMultilevel"/>
    <w:tmpl w:val="BA6C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CA6934"/>
    <w:multiLevelType w:val="multilevel"/>
    <w:tmpl w:val="00000002"/>
    <w:lvl w:ilvl="0">
      <w:start w:val="2"/>
      <w:numFmt w:val="decimal"/>
      <w:pStyle w:val="slovanseznam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60CD6131"/>
    <w:multiLevelType w:val="multilevel"/>
    <w:tmpl w:val="D1B812A0"/>
    <w:lvl w:ilvl="0">
      <w:start w:val="2"/>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1AE1FAE"/>
    <w:multiLevelType w:val="multilevel"/>
    <w:tmpl w:val="6BDEB7A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40E358C"/>
    <w:multiLevelType w:val="multilevel"/>
    <w:tmpl w:val="00000002"/>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6D1932E5"/>
    <w:multiLevelType w:val="hybridMultilevel"/>
    <w:tmpl w:val="5AF27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76078ED"/>
    <w:multiLevelType w:val="multilevel"/>
    <w:tmpl w:val="D1B812A0"/>
    <w:lvl w:ilvl="0">
      <w:start w:val="2"/>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9E222DE"/>
    <w:multiLevelType w:val="hybridMultilevel"/>
    <w:tmpl w:val="A2E83C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7"/>
  </w:num>
  <w:num w:numId="14">
    <w:abstractNumId w:val="14"/>
  </w:num>
  <w:num w:numId="15">
    <w:abstractNumId w:val="28"/>
  </w:num>
  <w:num w:numId="16">
    <w:abstractNumId w:val="22"/>
  </w:num>
  <w:num w:numId="17">
    <w:abstractNumId w:val="25"/>
  </w:num>
  <w:num w:numId="18">
    <w:abstractNumId w:val="11"/>
  </w:num>
  <w:num w:numId="19">
    <w:abstractNumId w:val="15"/>
  </w:num>
  <w:num w:numId="20">
    <w:abstractNumId w:val="16"/>
  </w:num>
  <w:num w:numId="21">
    <w:abstractNumId w:val="24"/>
  </w:num>
  <w:num w:numId="22">
    <w:abstractNumId w:val="26"/>
  </w:num>
  <w:num w:numId="23">
    <w:abstractNumId w:val="21"/>
  </w:num>
  <w:num w:numId="24">
    <w:abstractNumId w:val="19"/>
  </w:num>
  <w:num w:numId="25">
    <w:abstractNumId w:val="13"/>
  </w:num>
  <w:num w:numId="26">
    <w:abstractNumId w:val="23"/>
  </w:num>
  <w:num w:numId="27">
    <w:abstractNumId w:val="12"/>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90"/>
    <w:rsid w:val="0000218A"/>
    <w:rsid w:val="000104A7"/>
    <w:rsid w:val="00015D08"/>
    <w:rsid w:val="00034C03"/>
    <w:rsid w:val="00035C78"/>
    <w:rsid w:val="000453B3"/>
    <w:rsid w:val="00053D9B"/>
    <w:rsid w:val="000E16DC"/>
    <w:rsid w:val="000E2524"/>
    <w:rsid w:val="0010268E"/>
    <w:rsid w:val="00117948"/>
    <w:rsid w:val="0012522F"/>
    <w:rsid w:val="00154B0F"/>
    <w:rsid w:val="001964FE"/>
    <w:rsid w:val="0019785E"/>
    <w:rsid w:val="001D35F4"/>
    <w:rsid w:val="001D73BC"/>
    <w:rsid w:val="001D7C76"/>
    <w:rsid w:val="001F0199"/>
    <w:rsid w:val="001F1A17"/>
    <w:rsid w:val="00200A37"/>
    <w:rsid w:val="002B6B5A"/>
    <w:rsid w:val="002D1BBD"/>
    <w:rsid w:val="002D7BE6"/>
    <w:rsid w:val="00313641"/>
    <w:rsid w:val="00333B8A"/>
    <w:rsid w:val="003509FE"/>
    <w:rsid w:val="003776E2"/>
    <w:rsid w:val="0039229A"/>
    <w:rsid w:val="003A4A02"/>
    <w:rsid w:val="003A6EEB"/>
    <w:rsid w:val="003C0F0B"/>
    <w:rsid w:val="003C2DF9"/>
    <w:rsid w:val="00414522"/>
    <w:rsid w:val="004404D1"/>
    <w:rsid w:val="004466A1"/>
    <w:rsid w:val="00452675"/>
    <w:rsid w:val="00455E02"/>
    <w:rsid w:val="004867FA"/>
    <w:rsid w:val="00486F32"/>
    <w:rsid w:val="004950AC"/>
    <w:rsid w:val="004A3A42"/>
    <w:rsid w:val="004A59CF"/>
    <w:rsid w:val="004C3590"/>
    <w:rsid w:val="004C7359"/>
    <w:rsid w:val="004E077D"/>
    <w:rsid w:val="004F00FF"/>
    <w:rsid w:val="004F16BB"/>
    <w:rsid w:val="00512749"/>
    <w:rsid w:val="005608CE"/>
    <w:rsid w:val="005C35FC"/>
    <w:rsid w:val="005E13F1"/>
    <w:rsid w:val="00600BC5"/>
    <w:rsid w:val="00601B8A"/>
    <w:rsid w:val="00607730"/>
    <w:rsid w:val="00613C5D"/>
    <w:rsid w:val="0066598F"/>
    <w:rsid w:val="00665DF6"/>
    <w:rsid w:val="00666B45"/>
    <w:rsid w:val="006674F9"/>
    <w:rsid w:val="0067072B"/>
    <w:rsid w:val="006724F9"/>
    <w:rsid w:val="00686A2D"/>
    <w:rsid w:val="006907D2"/>
    <w:rsid w:val="006A05CA"/>
    <w:rsid w:val="006A0D81"/>
    <w:rsid w:val="006B75A4"/>
    <w:rsid w:val="00716AC5"/>
    <w:rsid w:val="00731A20"/>
    <w:rsid w:val="00761626"/>
    <w:rsid w:val="007641F4"/>
    <w:rsid w:val="0076594C"/>
    <w:rsid w:val="007810B1"/>
    <w:rsid w:val="00786F4F"/>
    <w:rsid w:val="00791507"/>
    <w:rsid w:val="007E35E8"/>
    <w:rsid w:val="007E4663"/>
    <w:rsid w:val="007E6DDC"/>
    <w:rsid w:val="007F2BC6"/>
    <w:rsid w:val="00800A46"/>
    <w:rsid w:val="00841AC6"/>
    <w:rsid w:val="00841C50"/>
    <w:rsid w:val="00860DF2"/>
    <w:rsid w:val="0086345E"/>
    <w:rsid w:val="00863A4E"/>
    <w:rsid w:val="008711CE"/>
    <w:rsid w:val="008D1487"/>
    <w:rsid w:val="008D4753"/>
    <w:rsid w:val="00921753"/>
    <w:rsid w:val="00980871"/>
    <w:rsid w:val="00983C7C"/>
    <w:rsid w:val="00986F33"/>
    <w:rsid w:val="009A5F18"/>
    <w:rsid w:val="009E0CE5"/>
    <w:rsid w:val="009E7E53"/>
    <w:rsid w:val="009F60F5"/>
    <w:rsid w:val="00A26E61"/>
    <w:rsid w:val="00A32A5E"/>
    <w:rsid w:val="00A47DF6"/>
    <w:rsid w:val="00A55B63"/>
    <w:rsid w:val="00A561C0"/>
    <w:rsid w:val="00A91B6D"/>
    <w:rsid w:val="00AB1F54"/>
    <w:rsid w:val="00AC7EF0"/>
    <w:rsid w:val="00AE6A14"/>
    <w:rsid w:val="00B23CA5"/>
    <w:rsid w:val="00B57C8C"/>
    <w:rsid w:val="00B60DFC"/>
    <w:rsid w:val="00B743BF"/>
    <w:rsid w:val="00B959AB"/>
    <w:rsid w:val="00BC0D7B"/>
    <w:rsid w:val="00BD0394"/>
    <w:rsid w:val="00BE0B80"/>
    <w:rsid w:val="00BF4FBB"/>
    <w:rsid w:val="00BF5C5D"/>
    <w:rsid w:val="00C1425A"/>
    <w:rsid w:val="00C16A42"/>
    <w:rsid w:val="00C24F82"/>
    <w:rsid w:val="00C31468"/>
    <w:rsid w:val="00C47117"/>
    <w:rsid w:val="00C51B0B"/>
    <w:rsid w:val="00CA3E90"/>
    <w:rsid w:val="00CE0CC0"/>
    <w:rsid w:val="00CE4053"/>
    <w:rsid w:val="00CF6BFE"/>
    <w:rsid w:val="00D13A3F"/>
    <w:rsid w:val="00D33B06"/>
    <w:rsid w:val="00D61BBE"/>
    <w:rsid w:val="00D64DAD"/>
    <w:rsid w:val="00D74616"/>
    <w:rsid w:val="00DB59AD"/>
    <w:rsid w:val="00DD36EA"/>
    <w:rsid w:val="00E00FDD"/>
    <w:rsid w:val="00E1240A"/>
    <w:rsid w:val="00E24EF9"/>
    <w:rsid w:val="00E42BCB"/>
    <w:rsid w:val="00EC05C3"/>
    <w:rsid w:val="00F073F1"/>
    <w:rsid w:val="00F22B63"/>
    <w:rsid w:val="00F27CD9"/>
    <w:rsid w:val="00F549BE"/>
    <w:rsid w:val="00F84A77"/>
    <w:rsid w:val="00FB3A27"/>
    <w:rsid w:val="00FB58F2"/>
    <w:rsid w:val="00FC67D7"/>
    <w:rsid w:val="00FD21B4"/>
    <w:rsid w:val="00FD22ED"/>
    <w:rsid w:val="00FD5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0B80"/>
    <w:pPr>
      <w:suppressAutoHyphens/>
    </w:pPr>
    <w:rPr>
      <w:sz w:val="24"/>
      <w:szCs w:val="24"/>
      <w:lang w:eastAsia="ar-SA"/>
    </w:rPr>
  </w:style>
  <w:style w:type="paragraph" w:styleId="Nadpis1">
    <w:name w:val="heading 1"/>
    <w:basedOn w:val="Normln"/>
    <w:next w:val="Normln"/>
    <w:qFormat/>
    <w:rsid w:val="00034C03"/>
    <w:pPr>
      <w:keepNext/>
      <w:numPr>
        <w:numId w:val="1"/>
      </w:numPr>
      <w:jc w:val="center"/>
      <w:outlineLvl w:val="0"/>
    </w:pPr>
    <w:rPr>
      <w:rFonts w:ascii="Arial" w:hAnsi="Arial"/>
      <w:b/>
      <w:bCs/>
    </w:rPr>
  </w:style>
  <w:style w:type="paragraph" w:styleId="Nadpis2">
    <w:name w:val="heading 2"/>
    <w:basedOn w:val="Normln"/>
    <w:next w:val="Normln"/>
    <w:qFormat/>
    <w:rsid w:val="00BE0B80"/>
    <w:pPr>
      <w:keepNext/>
      <w:numPr>
        <w:ilvl w:val="1"/>
        <w:numId w:val="1"/>
      </w:numPr>
      <w:ind w:left="705"/>
      <w:jc w:val="center"/>
      <w:outlineLvl w:val="1"/>
    </w:pPr>
    <w:rPr>
      <w:b/>
      <w:bCs/>
    </w:rPr>
  </w:style>
  <w:style w:type="paragraph" w:styleId="Nadpis3">
    <w:name w:val="heading 3"/>
    <w:basedOn w:val="Normln"/>
    <w:next w:val="Normln"/>
    <w:qFormat/>
    <w:rsid w:val="00BE0B80"/>
    <w:pPr>
      <w:keepNext/>
      <w:numPr>
        <w:ilvl w:val="2"/>
        <w:numId w:val="1"/>
      </w:numPr>
      <w:ind w:left="4248" w:firstLine="708"/>
      <w:jc w:val="both"/>
      <w:outlineLvl w:val="2"/>
    </w:pPr>
    <w:rPr>
      <w:b/>
      <w:bCs/>
    </w:rPr>
  </w:style>
  <w:style w:type="paragraph" w:styleId="Nadpis4">
    <w:name w:val="heading 4"/>
    <w:basedOn w:val="Normln"/>
    <w:next w:val="Normln"/>
    <w:link w:val="Nadpis4Char"/>
    <w:uiPriority w:val="99"/>
    <w:qFormat/>
    <w:rsid w:val="000E16DC"/>
    <w:pPr>
      <w:keepNext/>
      <w:numPr>
        <w:ilvl w:val="3"/>
        <w:numId w:val="14"/>
      </w:numPr>
      <w:suppressAutoHyphens w:val="0"/>
      <w:spacing w:before="240" w:after="60"/>
      <w:outlineLvl w:val="3"/>
    </w:pPr>
    <w:rPr>
      <w:b/>
      <w:bCs/>
      <w:sz w:val="28"/>
      <w:szCs w:val="28"/>
      <w:lang w:eastAsia="cs-CZ"/>
    </w:rPr>
  </w:style>
  <w:style w:type="paragraph" w:styleId="Nadpis5">
    <w:name w:val="heading 5"/>
    <w:basedOn w:val="Normln"/>
    <w:next w:val="Normln"/>
    <w:link w:val="Nadpis5Char"/>
    <w:uiPriority w:val="99"/>
    <w:qFormat/>
    <w:rsid w:val="000E16DC"/>
    <w:pPr>
      <w:numPr>
        <w:ilvl w:val="4"/>
        <w:numId w:val="14"/>
      </w:numPr>
      <w:suppressAutoHyphens w:val="0"/>
      <w:spacing w:before="240" w:after="60"/>
      <w:outlineLvl w:val="4"/>
    </w:pPr>
    <w:rPr>
      <w:b/>
      <w:bCs/>
      <w:i/>
      <w:iCs/>
      <w:sz w:val="26"/>
      <w:szCs w:val="26"/>
      <w:lang w:eastAsia="cs-CZ"/>
    </w:rPr>
  </w:style>
  <w:style w:type="paragraph" w:styleId="Nadpis6">
    <w:name w:val="heading 6"/>
    <w:basedOn w:val="Normln"/>
    <w:next w:val="Normln"/>
    <w:link w:val="Nadpis6Char"/>
    <w:uiPriority w:val="99"/>
    <w:qFormat/>
    <w:rsid w:val="000E16DC"/>
    <w:pPr>
      <w:numPr>
        <w:ilvl w:val="5"/>
        <w:numId w:val="14"/>
      </w:numPr>
      <w:suppressAutoHyphens w:val="0"/>
      <w:spacing w:before="240" w:after="60"/>
      <w:outlineLvl w:val="5"/>
    </w:pPr>
    <w:rPr>
      <w:b/>
      <w:bCs/>
      <w:sz w:val="22"/>
      <w:szCs w:val="22"/>
      <w:lang w:eastAsia="cs-CZ"/>
    </w:rPr>
  </w:style>
  <w:style w:type="paragraph" w:styleId="Nadpis7">
    <w:name w:val="heading 7"/>
    <w:basedOn w:val="Normln"/>
    <w:next w:val="Normln"/>
    <w:link w:val="Nadpis7Char"/>
    <w:uiPriority w:val="99"/>
    <w:qFormat/>
    <w:rsid w:val="000E16DC"/>
    <w:pPr>
      <w:numPr>
        <w:ilvl w:val="6"/>
        <w:numId w:val="14"/>
      </w:numPr>
      <w:suppressAutoHyphens w:val="0"/>
      <w:spacing w:before="240" w:after="60"/>
      <w:outlineLvl w:val="6"/>
    </w:pPr>
    <w:rPr>
      <w:lang w:eastAsia="cs-CZ"/>
    </w:rPr>
  </w:style>
  <w:style w:type="paragraph" w:styleId="Nadpis8">
    <w:name w:val="heading 8"/>
    <w:basedOn w:val="Normln"/>
    <w:next w:val="Normln"/>
    <w:link w:val="Nadpis8Char"/>
    <w:uiPriority w:val="99"/>
    <w:qFormat/>
    <w:rsid w:val="000E16DC"/>
    <w:pPr>
      <w:numPr>
        <w:ilvl w:val="7"/>
        <w:numId w:val="14"/>
      </w:numPr>
      <w:suppressAutoHyphens w:val="0"/>
      <w:spacing w:before="240" w:after="60"/>
      <w:outlineLvl w:val="7"/>
    </w:pPr>
    <w:rPr>
      <w:i/>
      <w:iCs/>
      <w:lang w:eastAsia="cs-CZ"/>
    </w:rPr>
  </w:style>
  <w:style w:type="paragraph" w:styleId="Nadpis9">
    <w:name w:val="heading 9"/>
    <w:basedOn w:val="Normln"/>
    <w:next w:val="Normln"/>
    <w:link w:val="Nadpis9Char"/>
    <w:uiPriority w:val="99"/>
    <w:qFormat/>
    <w:rsid w:val="000E16DC"/>
    <w:pPr>
      <w:numPr>
        <w:ilvl w:val="8"/>
        <w:numId w:val="14"/>
      </w:numPr>
      <w:suppressAutoHyphens w:val="0"/>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E0B80"/>
  </w:style>
  <w:style w:type="character" w:customStyle="1" w:styleId="WW-Absatz-Standardschriftart">
    <w:name w:val="WW-Absatz-Standardschriftart"/>
    <w:rsid w:val="00BE0B80"/>
  </w:style>
  <w:style w:type="character" w:customStyle="1" w:styleId="WW-Absatz-Standardschriftart1">
    <w:name w:val="WW-Absatz-Standardschriftart1"/>
    <w:rsid w:val="00BE0B80"/>
  </w:style>
  <w:style w:type="character" w:customStyle="1" w:styleId="WW-Absatz-Standardschriftart11">
    <w:name w:val="WW-Absatz-Standardschriftart11"/>
    <w:rsid w:val="00BE0B80"/>
  </w:style>
  <w:style w:type="character" w:customStyle="1" w:styleId="WW8Num15z0">
    <w:name w:val="WW8Num15z0"/>
    <w:rsid w:val="00BE0B80"/>
    <w:rPr>
      <w:rFonts w:ascii="Times New Roman" w:eastAsia="Times New Roman" w:hAnsi="Times New Roman" w:cs="Times New Roman"/>
    </w:rPr>
  </w:style>
  <w:style w:type="character" w:customStyle="1" w:styleId="WW8Num15z1">
    <w:name w:val="WW8Num15z1"/>
    <w:rsid w:val="00BE0B80"/>
    <w:rPr>
      <w:rFonts w:ascii="Courier New" w:hAnsi="Courier New"/>
    </w:rPr>
  </w:style>
  <w:style w:type="character" w:customStyle="1" w:styleId="WW8Num15z2">
    <w:name w:val="WW8Num15z2"/>
    <w:rsid w:val="00BE0B80"/>
    <w:rPr>
      <w:rFonts w:ascii="Wingdings" w:hAnsi="Wingdings"/>
    </w:rPr>
  </w:style>
  <w:style w:type="character" w:customStyle="1" w:styleId="WW8Num15z3">
    <w:name w:val="WW8Num15z3"/>
    <w:rsid w:val="00BE0B80"/>
    <w:rPr>
      <w:rFonts w:ascii="Symbol" w:hAnsi="Symbol"/>
    </w:rPr>
  </w:style>
  <w:style w:type="character" w:customStyle="1" w:styleId="Standardnpsmoodstavce1">
    <w:name w:val="Standardní písmo odstavce1"/>
    <w:rsid w:val="00BE0B80"/>
  </w:style>
  <w:style w:type="character" w:styleId="slostrnky">
    <w:name w:val="page number"/>
    <w:basedOn w:val="Standardnpsmoodstavce1"/>
    <w:rsid w:val="00BE0B80"/>
  </w:style>
  <w:style w:type="character" w:styleId="Hypertextovodkaz">
    <w:name w:val="Hyperlink"/>
    <w:basedOn w:val="Standardnpsmoodstavce1"/>
    <w:rsid w:val="00BE0B80"/>
    <w:rPr>
      <w:color w:val="0000FF"/>
      <w:u w:val="single"/>
    </w:rPr>
  </w:style>
  <w:style w:type="character" w:styleId="Sledovanodkaz">
    <w:name w:val="FollowedHyperlink"/>
    <w:rsid w:val="00BE0B80"/>
    <w:rPr>
      <w:color w:val="800000"/>
      <w:u w:val="single"/>
    </w:rPr>
  </w:style>
  <w:style w:type="paragraph" w:customStyle="1" w:styleId="Nadpis">
    <w:name w:val="Nadpis"/>
    <w:basedOn w:val="Normln"/>
    <w:next w:val="Zkladntext"/>
    <w:rsid w:val="00BE0B80"/>
    <w:pPr>
      <w:keepNext/>
      <w:spacing w:before="240" w:after="120"/>
    </w:pPr>
    <w:rPr>
      <w:rFonts w:ascii="Arial" w:eastAsia="Tahoma" w:hAnsi="Arial" w:cs="Tahoma"/>
      <w:sz w:val="28"/>
      <w:szCs w:val="28"/>
    </w:rPr>
  </w:style>
  <w:style w:type="paragraph" w:styleId="Zkladntext">
    <w:name w:val="Body Text"/>
    <w:basedOn w:val="Normln"/>
    <w:rsid w:val="00BE0B80"/>
    <w:pPr>
      <w:jc w:val="both"/>
    </w:pPr>
  </w:style>
  <w:style w:type="paragraph" w:styleId="Seznam">
    <w:name w:val="List"/>
    <w:basedOn w:val="Zkladntext"/>
    <w:rsid w:val="00BE0B80"/>
    <w:rPr>
      <w:rFonts w:cs="Tahoma"/>
    </w:rPr>
  </w:style>
  <w:style w:type="paragraph" w:customStyle="1" w:styleId="Popisek">
    <w:name w:val="Popisek"/>
    <w:basedOn w:val="Normln"/>
    <w:rsid w:val="00BE0B80"/>
    <w:pPr>
      <w:suppressLineNumbers/>
      <w:spacing w:before="120" w:after="120"/>
    </w:pPr>
    <w:rPr>
      <w:rFonts w:cs="Tahoma"/>
      <w:i/>
      <w:iCs/>
    </w:rPr>
  </w:style>
  <w:style w:type="paragraph" w:customStyle="1" w:styleId="Rejstk">
    <w:name w:val="Rejstřík"/>
    <w:basedOn w:val="Normln"/>
    <w:rsid w:val="00BE0B80"/>
    <w:pPr>
      <w:suppressLineNumbers/>
    </w:pPr>
    <w:rPr>
      <w:rFonts w:cs="Tahoma"/>
    </w:rPr>
  </w:style>
  <w:style w:type="paragraph" w:styleId="Zpat">
    <w:name w:val="footer"/>
    <w:basedOn w:val="Normln"/>
    <w:link w:val="ZpatChar"/>
    <w:uiPriority w:val="99"/>
    <w:rsid w:val="00BE0B80"/>
    <w:pPr>
      <w:tabs>
        <w:tab w:val="center" w:pos="4536"/>
        <w:tab w:val="right" w:pos="9072"/>
      </w:tabs>
    </w:pPr>
  </w:style>
  <w:style w:type="paragraph" w:styleId="Zkladntextodsazen">
    <w:name w:val="Body Text Indent"/>
    <w:basedOn w:val="Normln"/>
    <w:rsid w:val="00BE0B80"/>
    <w:pPr>
      <w:ind w:left="720" w:hanging="720"/>
      <w:jc w:val="both"/>
    </w:pPr>
  </w:style>
  <w:style w:type="paragraph" w:styleId="Nzev">
    <w:name w:val="Title"/>
    <w:basedOn w:val="Normln"/>
    <w:next w:val="Podtitul"/>
    <w:qFormat/>
    <w:rsid w:val="00BE0B80"/>
    <w:pPr>
      <w:jc w:val="center"/>
    </w:pPr>
    <w:rPr>
      <w:b/>
      <w:sz w:val="28"/>
    </w:rPr>
  </w:style>
  <w:style w:type="paragraph" w:styleId="Podtitul">
    <w:name w:val="Subtitle"/>
    <w:basedOn w:val="Nadpis"/>
    <w:next w:val="Zkladntext"/>
    <w:qFormat/>
    <w:rsid w:val="00BE0B80"/>
    <w:pPr>
      <w:jc w:val="center"/>
    </w:pPr>
    <w:rPr>
      <w:i/>
      <w:iCs/>
    </w:rPr>
  </w:style>
  <w:style w:type="paragraph" w:customStyle="1" w:styleId="Obsahrmce">
    <w:name w:val="Obsah rámce"/>
    <w:basedOn w:val="Zkladntext"/>
    <w:rsid w:val="00BE0B80"/>
  </w:style>
  <w:style w:type="character" w:customStyle="1" w:styleId="Nadpis4Char">
    <w:name w:val="Nadpis 4 Char"/>
    <w:basedOn w:val="Standardnpsmoodstavce"/>
    <w:link w:val="Nadpis4"/>
    <w:uiPriority w:val="99"/>
    <w:rsid w:val="000E16DC"/>
    <w:rPr>
      <w:b/>
      <w:bCs/>
      <w:sz w:val="28"/>
      <w:szCs w:val="28"/>
    </w:rPr>
  </w:style>
  <w:style w:type="character" w:customStyle="1" w:styleId="Nadpis5Char">
    <w:name w:val="Nadpis 5 Char"/>
    <w:basedOn w:val="Standardnpsmoodstavce"/>
    <w:link w:val="Nadpis5"/>
    <w:uiPriority w:val="99"/>
    <w:rsid w:val="000E16DC"/>
    <w:rPr>
      <w:b/>
      <w:bCs/>
      <w:i/>
      <w:iCs/>
      <w:sz w:val="26"/>
      <w:szCs w:val="26"/>
    </w:rPr>
  </w:style>
  <w:style w:type="character" w:customStyle="1" w:styleId="Nadpis6Char">
    <w:name w:val="Nadpis 6 Char"/>
    <w:basedOn w:val="Standardnpsmoodstavce"/>
    <w:link w:val="Nadpis6"/>
    <w:uiPriority w:val="99"/>
    <w:rsid w:val="000E16DC"/>
    <w:rPr>
      <w:b/>
      <w:bCs/>
      <w:sz w:val="22"/>
      <w:szCs w:val="22"/>
    </w:rPr>
  </w:style>
  <w:style w:type="character" w:customStyle="1" w:styleId="Nadpis7Char">
    <w:name w:val="Nadpis 7 Char"/>
    <w:basedOn w:val="Standardnpsmoodstavce"/>
    <w:link w:val="Nadpis7"/>
    <w:uiPriority w:val="99"/>
    <w:rsid w:val="000E16DC"/>
    <w:rPr>
      <w:sz w:val="24"/>
      <w:szCs w:val="24"/>
    </w:rPr>
  </w:style>
  <w:style w:type="character" w:customStyle="1" w:styleId="Nadpis8Char">
    <w:name w:val="Nadpis 8 Char"/>
    <w:basedOn w:val="Standardnpsmoodstavce"/>
    <w:link w:val="Nadpis8"/>
    <w:uiPriority w:val="99"/>
    <w:rsid w:val="000E16DC"/>
    <w:rPr>
      <w:i/>
      <w:iCs/>
      <w:sz w:val="24"/>
      <w:szCs w:val="24"/>
    </w:rPr>
  </w:style>
  <w:style w:type="character" w:customStyle="1" w:styleId="Nadpis9Char">
    <w:name w:val="Nadpis 9 Char"/>
    <w:basedOn w:val="Standardnpsmoodstavce"/>
    <w:link w:val="Nadpis9"/>
    <w:uiPriority w:val="99"/>
    <w:rsid w:val="000E16DC"/>
    <w:rPr>
      <w:rFonts w:ascii="Arial" w:hAnsi="Arial" w:cs="Arial"/>
      <w:sz w:val="22"/>
      <w:szCs w:val="22"/>
    </w:rPr>
  </w:style>
  <w:style w:type="paragraph" w:customStyle="1" w:styleId="F8-nadpis3">
    <w:name w:val="F8 - nadpis3"/>
    <w:basedOn w:val="Normln"/>
    <w:next w:val="Normln"/>
    <w:uiPriority w:val="99"/>
    <w:rsid w:val="000E16DC"/>
    <w:pPr>
      <w:keepNext/>
      <w:keepLines/>
      <w:numPr>
        <w:ilvl w:val="2"/>
        <w:numId w:val="14"/>
      </w:numPr>
      <w:spacing w:before="480" w:line="220" w:lineRule="exact"/>
      <w:jc w:val="both"/>
      <w:outlineLvl w:val="2"/>
    </w:pPr>
    <w:rPr>
      <w:rFonts w:ascii="Arial" w:hAnsi="Arial" w:cs="Arial"/>
      <w:b/>
      <w:bCs/>
      <w:sz w:val="20"/>
      <w:szCs w:val="20"/>
      <w:lang w:eastAsia="cs-CZ"/>
    </w:rPr>
  </w:style>
  <w:style w:type="paragraph" w:customStyle="1" w:styleId="F9-nadpis2">
    <w:name w:val="F9 - nadpis 2"/>
    <w:basedOn w:val="Normln"/>
    <w:next w:val="Normln"/>
    <w:uiPriority w:val="99"/>
    <w:rsid w:val="000E16DC"/>
    <w:pPr>
      <w:keepNext/>
      <w:keepLines/>
      <w:numPr>
        <w:ilvl w:val="1"/>
        <w:numId w:val="14"/>
      </w:numPr>
      <w:spacing w:before="480" w:line="220" w:lineRule="exact"/>
      <w:jc w:val="both"/>
      <w:outlineLvl w:val="1"/>
    </w:pPr>
    <w:rPr>
      <w:rFonts w:ascii="Arial" w:hAnsi="Arial" w:cs="Arial"/>
      <w:b/>
      <w:bCs/>
      <w:sz w:val="20"/>
      <w:szCs w:val="20"/>
      <w:lang w:eastAsia="cs-CZ"/>
    </w:rPr>
  </w:style>
  <w:style w:type="paragraph" w:customStyle="1" w:styleId="F10-nadpis1">
    <w:name w:val="F10 - nadpis 1"/>
    <w:basedOn w:val="Normln"/>
    <w:next w:val="Normln"/>
    <w:uiPriority w:val="99"/>
    <w:rsid w:val="000E16DC"/>
    <w:pPr>
      <w:keepNext/>
      <w:keepLines/>
      <w:numPr>
        <w:numId w:val="14"/>
      </w:numPr>
      <w:tabs>
        <w:tab w:val="left" w:pos="680"/>
      </w:tabs>
      <w:spacing w:before="240" w:line="220" w:lineRule="exact"/>
      <w:jc w:val="both"/>
      <w:outlineLvl w:val="0"/>
    </w:pPr>
    <w:rPr>
      <w:rFonts w:ascii="Arial" w:hAnsi="Arial" w:cs="Arial"/>
      <w:b/>
      <w:bCs/>
      <w:sz w:val="20"/>
      <w:szCs w:val="20"/>
      <w:lang w:eastAsia="cs-CZ"/>
    </w:rPr>
  </w:style>
  <w:style w:type="paragraph" w:customStyle="1" w:styleId="slovantext">
    <w:name w:val="Číslovaný text"/>
    <w:basedOn w:val="F9-nadpis2"/>
    <w:uiPriority w:val="99"/>
    <w:rsid w:val="000E16DC"/>
    <w:pPr>
      <w:keepNext w:val="0"/>
      <w:tabs>
        <w:tab w:val="left" w:pos="680"/>
      </w:tabs>
      <w:spacing w:before="120"/>
    </w:pPr>
    <w:rPr>
      <w:b w:val="0"/>
      <w:bCs w:val="0"/>
    </w:rPr>
  </w:style>
  <w:style w:type="character" w:styleId="Siln">
    <w:name w:val="Strong"/>
    <w:basedOn w:val="Standardnpsmoodstavce"/>
    <w:uiPriority w:val="22"/>
    <w:qFormat/>
    <w:rsid w:val="000453B3"/>
    <w:rPr>
      <w:b/>
      <w:bCs/>
    </w:rPr>
  </w:style>
  <w:style w:type="paragraph" w:styleId="Odstavecseseznamem">
    <w:name w:val="List Paragraph"/>
    <w:basedOn w:val="Normln"/>
    <w:uiPriority w:val="34"/>
    <w:qFormat/>
    <w:rsid w:val="009E7E53"/>
    <w:pPr>
      <w:ind w:left="720"/>
      <w:contextualSpacing/>
    </w:pPr>
  </w:style>
  <w:style w:type="paragraph" w:customStyle="1" w:styleId="smlouvaodst">
    <w:name w:val="smlouva odst"/>
    <w:basedOn w:val="slovanseznam2"/>
    <w:link w:val="smlouvaodstChar"/>
    <w:qFormat/>
    <w:rsid w:val="003A6EEB"/>
    <w:pPr>
      <w:numPr>
        <w:numId w:val="0"/>
      </w:numPr>
      <w:suppressAutoHyphens w:val="0"/>
      <w:spacing w:after="160"/>
      <w:jc w:val="both"/>
    </w:pPr>
    <w:rPr>
      <w:rFonts w:ascii="Arial" w:eastAsiaTheme="minorHAnsi" w:hAnsi="Arial" w:cstheme="minorBidi"/>
      <w:sz w:val="22"/>
      <w:szCs w:val="22"/>
      <w:lang w:eastAsia="en-US"/>
    </w:rPr>
  </w:style>
  <w:style w:type="character" w:customStyle="1" w:styleId="smlouvaodstChar">
    <w:name w:val="smlouva odst Char"/>
    <w:basedOn w:val="Standardnpsmoodstavce"/>
    <w:link w:val="smlouvaodst"/>
    <w:rsid w:val="003A6EEB"/>
    <w:rPr>
      <w:rFonts w:ascii="Arial" w:eastAsiaTheme="minorHAnsi" w:hAnsi="Arial" w:cstheme="minorBidi"/>
      <w:sz w:val="22"/>
      <w:szCs w:val="22"/>
      <w:lang w:eastAsia="en-US"/>
    </w:rPr>
  </w:style>
  <w:style w:type="paragraph" w:styleId="slovanseznam2">
    <w:name w:val="List Number 2"/>
    <w:basedOn w:val="Normln"/>
    <w:uiPriority w:val="99"/>
    <w:semiHidden/>
    <w:unhideWhenUsed/>
    <w:rsid w:val="003A6EEB"/>
    <w:pPr>
      <w:numPr>
        <w:numId w:val="16"/>
      </w:numPr>
      <w:contextualSpacing/>
    </w:pPr>
  </w:style>
  <w:style w:type="paragraph" w:styleId="Zhlav">
    <w:name w:val="header"/>
    <w:basedOn w:val="Normln"/>
    <w:link w:val="ZhlavChar"/>
    <w:uiPriority w:val="99"/>
    <w:unhideWhenUsed/>
    <w:rsid w:val="006B75A4"/>
    <w:pPr>
      <w:tabs>
        <w:tab w:val="center" w:pos="4536"/>
        <w:tab w:val="right" w:pos="9072"/>
      </w:tabs>
    </w:pPr>
  </w:style>
  <w:style w:type="character" w:customStyle="1" w:styleId="ZhlavChar">
    <w:name w:val="Záhlaví Char"/>
    <w:basedOn w:val="Standardnpsmoodstavce"/>
    <w:link w:val="Zhlav"/>
    <w:uiPriority w:val="99"/>
    <w:rsid w:val="006B75A4"/>
    <w:rPr>
      <w:sz w:val="24"/>
      <w:szCs w:val="24"/>
      <w:lang w:eastAsia="ar-SA"/>
    </w:rPr>
  </w:style>
  <w:style w:type="character" w:styleId="Zstupntext">
    <w:name w:val="Placeholder Text"/>
    <w:basedOn w:val="Standardnpsmoodstavce"/>
    <w:uiPriority w:val="99"/>
    <w:semiHidden/>
    <w:rsid w:val="007E6DDC"/>
    <w:rPr>
      <w:color w:val="808080"/>
    </w:rPr>
  </w:style>
  <w:style w:type="character" w:customStyle="1" w:styleId="ZpatChar">
    <w:name w:val="Zápatí Char"/>
    <w:basedOn w:val="Standardnpsmoodstavce"/>
    <w:link w:val="Zpat"/>
    <w:uiPriority w:val="99"/>
    <w:rsid w:val="00D33B06"/>
    <w:rPr>
      <w:sz w:val="24"/>
      <w:szCs w:val="24"/>
      <w:lang w:eastAsia="ar-SA"/>
    </w:rPr>
  </w:style>
  <w:style w:type="character" w:customStyle="1" w:styleId="UnresolvedMention">
    <w:name w:val="Unresolved Mention"/>
    <w:basedOn w:val="Standardnpsmoodstavce"/>
    <w:uiPriority w:val="99"/>
    <w:semiHidden/>
    <w:unhideWhenUsed/>
    <w:rsid w:val="00333B8A"/>
    <w:rPr>
      <w:color w:val="605E5C"/>
      <w:shd w:val="clear" w:color="auto" w:fill="E1DFDD"/>
    </w:rPr>
  </w:style>
  <w:style w:type="paragraph" w:styleId="Textbubliny">
    <w:name w:val="Balloon Text"/>
    <w:basedOn w:val="Normln"/>
    <w:link w:val="TextbublinyChar"/>
    <w:uiPriority w:val="99"/>
    <w:semiHidden/>
    <w:unhideWhenUsed/>
    <w:rsid w:val="00035C78"/>
    <w:rPr>
      <w:rFonts w:ascii="Tahoma" w:hAnsi="Tahoma" w:cs="Tahoma"/>
      <w:sz w:val="16"/>
      <w:szCs w:val="16"/>
    </w:rPr>
  </w:style>
  <w:style w:type="character" w:customStyle="1" w:styleId="TextbublinyChar">
    <w:name w:val="Text bubliny Char"/>
    <w:basedOn w:val="Standardnpsmoodstavce"/>
    <w:link w:val="Textbubliny"/>
    <w:uiPriority w:val="99"/>
    <w:semiHidden/>
    <w:rsid w:val="00035C78"/>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0B80"/>
    <w:pPr>
      <w:suppressAutoHyphens/>
    </w:pPr>
    <w:rPr>
      <w:sz w:val="24"/>
      <w:szCs w:val="24"/>
      <w:lang w:eastAsia="ar-SA"/>
    </w:rPr>
  </w:style>
  <w:style w:type="paragraph" w:styleId="Nadpis1">
    <w:name w:val="heading 1"/>
    <w:basedOn w:val="Normln"/>
    <w:next w:val="Normln"/>
    <w:qFormat/>
    <w:rsid w:val="00034C03"/>
    <w:pPr>
      <w:keepNext/>
      <w:numPr>
        <w:numId w:val="1"/>
      </w:numPr>
      <w:jc w:val="center"/>
      <w:outlineLvl w:val="0"/>
    </w:pPr>
    <w:rPr>
      <w:rFonts w:ascii="Arial" w:hAnsi="Arial"/>
      <w:b/>
      <w:bCs/>
    </w:rPr>
  </w:style>
  <w:style w:type="paragraph" w:styleId="Nadpis2">
    <w:name w:val="heading 2"/>
    <w:basedOn w:val="Normln"/>
    <w:next w:val="Normln"/>
    <w:qFormat/>
    <w:rsid w:val="00BE0B80"/>
    <w:pPr>
      <w:keepNext/>
      <w:numPr>
        <w:ilvl w:val="1"/>
        <w:numId w:val="1"/>
      </w:numPr>
      <w:ind w:left="705"/>
      <w:jc w:val="center"/>
      <w:outlineLvl w:val="1"/>
    </w:pPr>
    <w:rPr>
      <w:b/>
      <w:bCs/>
    </w:rPr>
  </w:style>
  <w:style w:type="paragraph" w:styleId="Nadpis3">
    <w:name w:val="heading 3"/>
    <w:basedOn w:val="Normln"/>
    <w:next w:val="Normln"/>
    <w:qFormat/>
    <w:rsid w:val="00BE0B80"/>
    <w:pPr>
      <w:keepNext/>
      <w:numPr>
        <w:ilvl w:val="2"/>
        <w:numId w:val="1"/>
      </w:numPr>
      <w:ind w:left="4248" w:firstLine="708"/>
      <w:jc w:val="both"/>
      <w:outlineLvl w:val="2"/>
    </w:pPr>
    <w:rPr>
      <w:b/>
      <w:bCs/>
    </w:rPr>
  </w:style>
  <w:style w:type="paragraph" w:styleId="Nadpis4">
    <w:name w:val="heading 4"/>
    <w:basedOn w:val="Normln"/>
    <w:next w:val="Normln"/>
    <w:link w:val="Nadpis4Char"/>
    <w:uiPriority w:val="99"/>
    <w:qFormat/>
    <w:rsid w:val="000E16DC"/>
    <w:pPr>
      <w:keepNext/>
      <w:numPr>
        <w:ilvl w:val="3"/>
        <w:numId w:val="14"/>
      </w:numPr>
      <w:suppressAutoHyphens w:val="0"/>
      <w:spacing w:before="240" w:after="60"/>
      <w:outlineLvl w:val="3"/>
    </w:pPr>
    <w:rPr>
      <w:b/>
      <w:bCs/>
      <w:sz w:val="28"/>
      <w:szCs w:val="28"/>
      <w:lang w:eastAsia="cs-CZ"/>
    </w:rPr>
  </w:style>
  <w:style w:type="paragraph" w:styleId="Nadpis5">
    <w:name w:val="heading 5"/>
    <w:basedOn w:val="Normln"/>
    <w:next w:val="Normln"/>
    <w:link w:val="Nadpis5Char"/>
    <w:uiPriority w:val="99"/>
    <w:qFormat/>
    <w:rsid w:val="000E16DC"/>
    <w:pPr>
      <w:numPr>
        <w:ilvl w:val="4"/>
        <w:numId w:val="14"/>
      </w:numPr>
      <w:suppressAutoHyphens w:val="0"/>
      <w:spacing w:before="240" w:after="60"/>
      <w:outlineLvl w:val="4"/>
    </w:pPr>
    <w:rPr>
      <w:b/>
      <w:bCs/>
      <w:i/>
      <w:iCs/>
      <w:sz w:val="26"/>
      <w:szCs w:val="26"/>
      <w:lang w:eastAsia="cs-CZ"/>
    </w:rPr>
  </w:style>
  <w:style w:type="paragraph" w:styleId="Nadpis6">
    <w:name w:val="heading 6"/>
    <w:basedOn w:val="Normln"/>
    <w:next w:val="Normln"/>
    <w:link w:val="Nadpis6Char"/>
    <w:uiPriority w:val="99"/>
    <w:qFormat/>
    <w:rsid w:val="000E16DC"/>
    <w:pPr>
      <w:numPr>
        <w:ilvl w:val="5"/>
        <w:numId w:val="14"/>
      </w:numPr>
      <w:suppressAutoHyphens w:val="0"/>
      <w:spacing w:before="240" w:after="60"/>
      <w:outlineLvl w:val="5"/>
    </w:pPr>
    <w:rPr>
      <w:b/>
      <w:bCs/>
      <w:sz w:val="22"/>
      <w:szCs w:val="22"/>
      <w:lang w:eastAsia="cs-CZ"/>
    </w:rPr>
  </w:style>
  <w:style w:type="paragraph" w:styleId="Nadpis7">
    <w:name w:val="heading 7"/>
    <w:basedOn w:val="Normln"/>
    <w:next w:val="Normln"/>
    <w:link w:val="Nadpis7Char"/>
    <w:uiPriority w:val="99"/>
    <w:qFormat/>
    <w:rsid w:val="000E16DC"/>
    <w:pPr>
      <w:numPr>
        <w:ilvl w:val="6"/>
        <w:numId w:val="14"/>
      </w:numPr>
      <w:suppressAutoHyphens w:val="0"/>
      <w:spacing w:before="240" w:after="60"/>
      <w:outlineLvl w:val="6"/>
    </w:pPr>
    <w:rPr>
      <w:lang w:eastAsia="cs-CZ"/>
    </w:rPr>
  </w:style>
  <w:style w:type="paragraph" w:styleId="Nadpis8">
    <w:name w:val="heading 8"/>
    <w:basedOn w:val="Normln"/>
    <w:next w:val="Normln"/>
    <w:link w:val="Nadpis8Char"/>
    <w:uiPriority w:val="99"/>
    <w:qFormat/>
    <w:rsid w:val="000E16DC"/>
    <w:pPr>
      <w:numPr>
        <w:ilvl w:val="7"/>
        <w:numId w:val="14"/>
      </w:numPr>
      <w:suppressAutoHyphens w:val="0"/>
      <w:spacing w:before="240" w:after="60"/>
      <w:outlineLvl w:val="7"/>
    </w:pPr>
    <w:rPr>
      <w:i/>
      <w:iCs/>
      <w:lang w:eastAsia="cs-CZ"/>
    </w:rPr>
  </w:style>
  <w:style w:type="paragraph" w:styleId="Nadpis9">
    <w:name w:val="heading 9"/>
    <w:basedOn w:val="Normln"/>
    <w:next w:val="Normln"/>
    <w:link w:val="Nadpis9Char"/>
    <w:uiPriority w:val="99"/>
    <w:qFormat/>
    <w:rsid w:val="000E16DC"/>
    <w:pPr>
      <w:numPr>
        <w:ilvl w:val="8"/>
        <w:numId w:val="14"/>
      </w:numPr>
      <w:suppressAutoHyphens w:val="0"/>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E0B80"/>
  </w:style>
  <w:style w:type="character" w:customStyle="1" w:styleId="WW-Absatz-Standardschriftart">
    <w:name w:val="WW-Absatz-Standardschriftart"/>
    <w:rsid w:val="00BE0B80"/>
  </w:style>
  <w:style w:type="character" w:customStyle="1" w:styleId="WW-Absatz-Standardschriftart1">
    <w:name w:val="WW-Absatz-Standardschriftart1"/>
    <w:rsid w:val="00BE0B80"/>
  </w:style>
  <w:style w:type="character" w:customStyle="1" w:styleId="WW-Absatz-Standardschriftart11">
    <w:name w:val="WW-Absatz-Standardschriftart11"/>
    <w:rsid w:val="00BE0B80"/>
  </w:style>
  <w:style w:type="character" w:customStyle="1" w:styleId="WW8Num15z0">
    <w:name w:val="WW8Num15z0"/>
    <w:rsid w:val="00BE0B80"/>
    <w:rPr>
      <w:rFonts w:ascii="Times New Roman" w:eastAsia="Times New Roman" w:hAnsi="Times New Roman" w:cs="Times New Roman"/>
    </w:rPr>
  </w:style>
  <w:style w:type="character" w:customStyle="1" w:styleId="WW8Num15z1">
    <w:name w:val="WW8Num15z1"/>
    <w:rsid w:val="00BE0B80"/>
    <w:rPr>
      <w:rFonts w:ascii="Courier New" w:hAnsi="Courier New"/>
    </w:rPr>
  </w:style>
  <w:style w:type="character" w:customStyle="1" w:styleId="WW8Num15z2">
    <w:name w:val="WW8Num15z2"/>
    <w:rsid w:val="00BE0B80"/>
    <w:rPr>
      <w:rFonts w:ascii="Wingdings" w:hAnsi="Wingdings"/>
    </w:rPr>
  </w:style>
  <w:style w:type="character" w:customStyle="1" w:styleId="WW8Num15z3">
    <w:name w:val="WW8Num15z3"/>
    <w:rsid w:val="00BE0B80"/>
    <w:rPr>
      <w:rFonts w:ascii="Symbol" w:hAnsi="Symbol"/>
    </w:rPr>
  </w:style>
  <w:style w:type="character" w:customStyle="1" w:styleId="Standardnpsmoodstavce1">
    <w:name w:val="Standardní písmo odstavce1"/>
    <w:rsid w:val="00BE0B80"/>
  </w:style>
  <w:style w:type="character" w:styleId="slostrnky">
    <w:name w:val="page number"/>
    <w:basedOn w:val="Standardnpsmoodstavce1"/>
    <w:rsid w:val="00BE0B80"/>
  </w:style>
  <w:style w:type="character" w:styleId="Hypertextovodkaz">
    <w:name w:val="Hyperlink"/>
    <w:basedOn w:val="Standardnpsmoodstavce1"/>
    <w:rsid w:val="00BE0B80"/>
    <w:rPr>
      <w:color w:val="0000FF"/>
      <w:u w:val="single"/>
    </w:rPr>
  </w:style>
  <w:style w:type="character" w:styleId="Sledovanodkaz">
    <w:name w:val="FollowedHyperlink"/>
    <w:rsid w:val="00BE0B80"/>
    <w:rPr>
      <w:color w:val="800000"/>
      <w:u w:val="single"/>
    </w:rPr>
  </w:style>
  <w:style w:type="paragraph" w:customStyle="1" w:styleId="Nadpis">
    <w:name w:val="Nadpis"/>
    <w:basedOn w:val="Normln"/>
    <w:next w:val="Zkladntext"/>
    <w:rsid w:val="00BE0B80"/>
    <w:pPr>
      <w:keepNext/>
      <w:spacing w:before="240" w:after="120"/>
    </w:pPr>
    <w:rPr>
      <w:rFonts w:ascii="Arial" w:eastAsia="Tahoma" w:hAnsi="Arial" w:cs="Tahoma"/>
      <w:sz w:val="28"/>
      <w:szCs w:val="28"/>
    </w:rPr>
  </w:style>
  <w:style w:type="paragraph" w:styleId="Zkladntext">
    <w:name w:val="Body Text"/>
    <w:basedOn w:val="Normln"/>
    <w:rsid w:val="00BE0B80"/>
    <w:pPr>
      <w:jc w:val="both"/>
    </w:pPr>
  </w:style>
  <w:style w:type="paragraph" w:styleId="Seznam">
    <w:name w:val="List"/>
    <w:basedOn w:val="Zkladntext"/>
    <w:rsid w:val="00BE0B80"/>
    <w:rPr>
      <w:rFonts w:cs="Tahoma"/>
    </w:rPr>
  </w:style>
  <w:style w:type="paragraph" w:customStyle="1" w:styleId="Popisek">
    <w:name w:val="Popisek"/>
    <w:basedOn w:val="Normln"/>
    <w:rsid w:val="00BE0B80"/>
    <w:pPr>
      <w:suppressLineNumbers/>
      <w:spacing w:before="120" w:after="120"/>
    </w:pPr>
    <w:rPr>
      <w:rFonts w:cs="Tahoma"/>
      <w:i/>
      <w:iCs/>
    </w:rPr>
  </w:style>
  <w:style w:type="paragraph" w:customStyle="1" w:styleId="Rejstk">
    <w:name w:val="Rejstřík"/>
    <w:basedOn w:val="Normln"/>
    <w:rsid w:val="00BE0B80"/>
    <w:pPr>
      <w:suppressLineNumbers/>
    </w:pPr>
    <w:rPr>
      <w:rFonts w:cs="Tahoma"/>
    </w:rPr>
  </w:style>
  <w:style w:type="paragraph" w:styleId="Zpat">
    <w:name w:val="footer"/>
    <w:basedOn w:val="Normln"/>
    <w:link w:val="ZpatChar"/>
    <w:uiPriority w:val="99"/>
    <w:rsid w:val="00BE0B80"/>
    <w:pPr>
      <w:tabs>
        <w:tab w:val="center" w:pos="4536"/>
        <w:tab w:val="right" w:pos="9072"/>
      </w:tabs>
    </w:pPr>
  </w:style>
  <w:style w:type="paragraph" w:styleId="Zkladntextodsazen">
    <w:name w:val="Body Text Indent"/>
    <w:basedOn w:val="Normln"/>
    <w:rsid w:val="00BE0B80"/>
    <w:pPr>
      <w:ind w:left="720" w:hanging="720"/>
      <w:jc w:val="both"/>
    </w:pPr>
  </w:style>
  <w:style w:type="paragraph" w:styleId="Nzev">
    <w:name w:val="Title"/>
    <w:basedOn w:val="Normln"/>
    <w:next w:val="Podtitul"/>
    <w:qFormat/>
    <w:rsid w:val="00BE0B80"/>
    <w:pPr>
      <w:jc w:val="center"/>
    </w:pPr>
    <w:rPr>
      <w:b/>
      <w:sz w:val="28"/>
    </w:rPr>
  </w:style>
  <w:style w:type="paragraph" w:styleId="Podtitul">
    <w:name w:val="Subtitle"/>
    <w:basedOn w:val="Nadpis"/>
    <w:next w:val="Zkladntext"/>
    <w:qFormat/>
    <w:rsid w:val="00BE0B80"/>
    <w:pPr>
      <w:jc w:val="center"/>
    </w:pPr>
    <w:rPr>
      <w:i/>
      <w:iCs/>
    </w:rPr>
  </w:style>
  <w:style w:type="paragraph" w:customStyle="1" w:styleId="Obsahrmce">
    <w:name w:val="Obsah rámce"/>
    <w:basedOn w:val="Zkladntext"/>
    <w:rsid w:val="00BE0B80"/>
  </w:style>
  <w:style w:type="character" w:customStyle="1" w:styleId="Nadpis4Char">
    <w:name w:val="Nadpis 4 Char"/>
    <w:basedOn w:val="Standardnpsmoodstavce"/>
    <w:link w:val="Nadpis4"/>
    <w:uiPriority w:val="99"/>
    <w:rsid w:val="000E16DC"/>
    <w:rPr>
      <w:b/>
      <w:bCs/>
      <w:sz w:val="28"/>
      <w:szCs w:val="28"/>
    </w:rPr>
  </w:style>
  <w:style w:type="character" w:customStyle="1" w:styleId="Nadpis5Char">
    <w:name w:val="Nadpis 5 Char"/>
    <w:basedOn w:val="Standardnpsmoodstavce"/>
    <w:link w:val="Nadpis5"/>
    <w:uiPriority w:val="99"/>
    <w:rsid w:val="000E16DC"/>
    <w:rPr>
      <w:b/>
      <w:bCs/>
      <w:i/>
      <w:iCs/>
      <w:sz w:val="26"/>
      <w:szCs w:val="26"/>
    </w:rPr>
  </w:style>
  <w:style w:type="character" w:customStyle="1" w:styleId="Nadpis6Char">
    <w:name w:val="Nadpis 6 Char"/>
    <w:basedOn w:val="Standardnpsmoodstavce"/>
    <w:link w:val="Nadpis6"/>
    <w:uiPriority w:val="99"/>
    <w:rsid w:val="000E16DC"/>
    <w:rPr>
      <w:b/>
      <w:bCs/>
      <w:sz w:val="22"/>
      <w:szCs w:val="22"/>
    </w:rPr>
  </w:style>
  <w:style w:type="character" w:customStyle="1" w:styleId="Nadpis7Char">
    <w:name w:val="Nadpis 7 Char"/>
    <w:basedOn w:val="Standardnpsmoodstavce"/>
    <w:link w:val="Nadpis7"/>
    <w:uiPriority w:val="99"/>
    <w:rsid w:val="000E16DC"/>
    <w:rPr>
      <w:sz w:val="24"/>
      <w:szCs w:val="24"/>
    </w:rPr>
  </w:style>
  <w:style w:type="character" w:customStyle="1" w:styleId="Nadpis8Char">
    <w:name w:val="Nadpis 8 Char"/>
    <w:basedOn w:val="Standardnpsmoodstavce"/>
    <w:link w:val="Nadpis8"/>
    <w:uiPriority w:val="99"/>
    <w:rsid w:val="000E16DC"/>
    <w:rPr>
      <w:i/>
      <w:iCs/>
      <w:sz w:val="24"/>
      <w:szCs w:val="24"/>
    </w:rPr>
  </w:style>
  <w:style w:type="character" w:customStyle="1" w:styleId="Nadpis9Char">
    <w:name w:val="Nadpis 9 Char"/>
    <w:basedOn w:val="Standardnpsmoodstavce"/>
    <w:link w:val="Nadpis9"/>
    <w:uiPriority w:val="99"/>
    <w:rsid w:val="000E16DC"/>
    <w:rPr>
      <w:rFonts w:ascii="Arial" w:hAnsi="Arial" w:cs="Arial"/>
      <w:sz w:val="22"/>
      <w:szCs w:val="22"/>
    </w:rPr>
  </w:style>
  <w:style w:type="paragraph" w:customStyle="1" w:styleId="F8-nadpis3">
    <w:name w:val="F8 - nadpis3"/>
    <w:basedOn w:val="Normln"/>
    <w:next w:val="Normln"/>
    <w:uiPriority w:val="99"/>
    <w:rsid w:val="000E16DC"/>
    <w:pPr>
      <w:keepNext/>
      <w:keepLines/>
      <w:numPr>
        <w:ilvl w:val="2"/>
        <w:numId w:val="14"/>
      </w:numPr>
      <w:spacing w:before="480" w:line="220" w:lineRule="exact"/>
      <w:jc w:val="both"/>
      <w:outlineLvl w:val="2"/>
    </w:pPr>
    <w:rPr>
      <w:rFonts w:ascii="Arial" w:hAnsi="Arial" w:cs="Arial"/>
      <w:b/>
      <w:bCs/>
      <w:sz w:val="20"/>
      <w:szCs w:val="20"/>
      <w:lang w:eastAsia="cs-CZ"/>
    </w:rPr>
  </w:style>
  <w:style w:type="paragraph" w:customStyle="1" w:styleId="F9-nadpis2">
    <w:name w:val="F9 - nadpis 2"/>
    <w:basedOn w:val="Normln"/>
    <w:next w:val="Normln"/>
    <w:uiPriority w:val="99"/>
    <w:rsid w:val="000E16DC"/>
    <w:pPr>
      <w:keepNext/>
      <w:keepLines/>
      <w:numPr>
        <w:ilvl w:val="1"/>
        <w:numId w:val="14"/>
      </w:numPr>
      <w:spacing w:before="480" w:line="220" w:lineRule="exact"/>
      <w:jc w:val="both"/>
      <w:outlineLvl w:val="1"/>
    </w:pPr>
    <w:rPr>
      <w:rFonts w:ascii="Arial" w:hAnsi="Arial" w:cs="Arial"/>
      <w:b/>
      <w:bCs/>
      <w:sz w:val="20"/>
      <w:szCs w:val="20"/>
      <w:lang w:eastAsia="cs-CZ"/>
    </w:rPr>
  </w:style>
  <w:style w:type="paragraph" w:customStyle="1" w:styleId="F10-nadpis1">
    <w:name w:val="F10 - nadpis 1"/>
    <w:basedOn w:val="Normln"/>
    <w:next w:val="Normln"/>
    <w:uiPriority w:val="99"/>
    <w:rsid w:val="000E16DC"/>
    <w:pPr>
      <w:keepNext/>
      <w:keepLines/>
      <w:numPr>
        <w:numId w:val="14"/>
      </w:numPr>
      <w:tabs>
        <w:tab w:val="left" w:pos="680"/>
      </w:tabs>
      <w:spacing w:before="240" w:line="220" w:lineRule="exact"/>
      <w:jc w:val="both"/>
      <w:outlineLvl w:val="0"/>
    </w:pPr>
    <w:rPr>
      <w:rFonts w:ascii="Arial" w:hAnsi="Arial" w:cs="Arial"/>
      <w:b/>
      <w:bCs/>
      <w:sz w:val="20"/>
      <w:szCs w:val="20"/>
      <w:lang w:eastAsia="cs-CZ"/>
    </w:rPr>
  </w:style>
  <w:style w:type="paragraph" w:customStyle="1" w:styleId="slovantext">
    <w:name w:val="Číslovaný text"/>
    <w:basedOn w:val="F9-nadpis2"/>
    <w:uiPriority w:val="99"/>
    <w:rsid w:val="000E16DC"/>
    <w:pPr>
      <w:keepNext w:val="0"/>
      <w:tabs>
        <w:tab w:val="left" w:pos="680"/>
      </w:tabs>
      <w:spacing w:before="120"/>
    </w:pPr>
    <w:rPr>
      <w:b w:val="0"/>
      <w:bCs w:val="0"/>
    </w:rPr>
  </w:style>
  <w:style w:type="character" w:styleId="Siln">
    <w:name w:val="Strong"/>
    <w:basedOn w:val="Standardnpsmoodstavce"/>
    <w:uiPriority w:val="22"/>
    <w:qFormat/>
    <w:rsid w:val="000453B3"/>
    <w:rPr>
      <w:b/>
      <w:bCs/>
    </w:rPr>
  </w:style>
  <w:style w:type="paragraph" w:styleId="Odstavecseseznamem">
    <w:name w:val="List Paragraph"/>
    <w:basedOn w:val="Normln"/>
    <w:uiPriority w:val="34"/>
    <w:qFormat/>
    <w:rsid w:val="009E7E53"/>
    <w:pPr>
      <w:ind w:left="720"/>
      <w:contextualSpacing/>
    </w:pPr>
  </w:style>
  <w:style w:type="paragraph" w:customStyle="1" w:styleId="smlouvaodst">
    <w:name w:val="smlouva odst"/>
    <w:basedOn w:val="slovanseznam2"/>
    <w:link w:val="smlouvaodstChar"/>
    <w:qFormat/>
    <w:rsid w:val="003A6EEB"/>
    <w:pPr>
      <w:numPr>
        <w:numId w:val="0"/>
      </w:numPr>
      <w:suppressAutoHyphens w:val="0"/>
      <w:spacing w:after="160"/>
      <w:jc w:val="both"/>
    </w:pPr>
    <w:rPr>
      <w:rFonts w:ascii="Arial" w:eastAsiaTheme="minorHAnsi" w:hAnsi="Arial" w:cstheme="minorBidi"/>
      <w:sz w:val="22"/>
      <w:szCs w:val="22"/>
      <w:lang w:eastAsia="en-US"/>
    </w:rPr>
  </w:style>
  <w:style w:type="character" w:customStyle="1" w:styleId="smlouvaodstChar">
    <w:name w:val="smlouva odst Char"/>
    <w:basedOn w:val="Standardnpsmoodstavce"/>
    <w:link w:val="smlouvaodst"/>
    <w:rsid w:val="003A6EEB"/>
    <w:rPr>
      <w:rFonts w:ascii="Arial" w:eastAsiaTheme="minorHAnsi" w:hAnsi="Arial" w:cstheme="minorBidi"/>
      <w:sz w:val="22"/>
      <w:szCs w:val="22"/>
      <w:lang w:eastAsia="en-US"/>
    </w:rPr>
  </w:style>
  <w:style w:type="paragraph" w:styleId="slovanseznam2">
    <w:name w:val="List Number 2"/>
    <w:basedOn w:val="Normln"/>
    <w:uiPriority w:val="99"/>
    <w:semiHidden/>
    <w:unhideWhenUsed/>
    <w:rsid w:val="003A6EEB"/>
    <w:pPr>
      <w:numPr>
        <w:numId w:val="16"/>
      </w:numPr>
      <w:contextualSpacing/>
    </w:pPr>
  </w:style>
  <w:style w:type="paragraph" w:styleId="Zhlav">
    <w:name w:val="header"/>
    <w:basedOn w:val="Normln"/>
    <w:link w:val="ZhlavChar"/>
    <w:uiPriority w:val="99"/>
    <w:unhideWhenUsed/>
    <w:rsid w:val="006B75A4"/>
    <w:pPr>
      <w:tabs>
        <w:tab w:val="center" w:pos="4536"/>
        <w:tab w:val="right" w:pos="9072"/>
      </w:tabs>
    </w:pPr>
  </w:style>
  <w:style w:type="character" w:customStyle="1" w:styleId="ZhlavChar">
    <w:name w:val="Záhlaví Char"/>
    <w:basedOn w:val="Standardnpsmoodstavce"/>
    <w:link w:val="Zhlav"/>
    <w:uiPriority w:val="99"/>
    <w:rsid w:val="006B75A4"/>
    <w:rPr>
      <w:sz w:val="24"/>
      <w:szCs w:val="24"/>
      <w:lang w:eastAsia="ar-SA"/>
    </w:rPr>
  </w:style>
  <w:style w:type="character" w:styleId="Zstupntext">
    <w:name w:val="Placeholder Text"/>
    <w:basedOn w:val="Standardnpsmoodstavce"/>
    <w:uiPriority w:val="99"/>
    <w:semiHidden/>
    <w:rsid w:val="007E6DDC"/>
    <w:rPr>
      <w:color w:val="808080"/>
    </w:rPr>
  </w:style>
  <w:style w:type="character" w:customStyle="1" w:styleId="ZpatChar">
    <w:name w:val="Zápatí Char"/>
    <w:basedOn w:val="Standardnpsmoodstavce"/>
    <w:link w:val="Zpat"/>
    <w:uiPriority w:val="99"/>
    <w:rsid w:val="00D33B06"/>
    <w:rPr>
      <w:sz w:val="24"/>
      <w:szCs w:val="24"/>
      <w:lang w:eastAsia="ar-SA"/>
    </w:rPr>
  </w:style>
  <w:style w:type="character" w:customStyle="1" w:styleId="UnresolvedMention">
    <w:name w:val="Unresolved Mention"/>
    <w:basedOn w:val="Standardnpsmoodstavce"/>
    <w:uiPriority w:val="99"/>
    <w:semiHidden/>
    <w:unhideWhenUsed/>
    <w:rsid w:val="00333B8A"/>
    <w:rPr>
      <w:color w:val="605E5C"/>
      <w:shd w:val="clear" w:color="auto" w:fill="E1DFDD"/>
    </w:rPr>
  </w:style>
  <w:style w:type="paragraph" w:styleId="Textbubliny">
    <w:name w:val="Balloon Text"/>
    <w:basedOn w:val="Normln"/>
    <w:link w:val="TextbublinyChar"/>
    <w:uiPriority w:val="99"/>
    <w:semiHidden/>
    <w:unhideWhenUsed/>
    <w:rsid w:val="00035C78"/>
    <w:rPr>
      <w:rFonts w:ascii="Tahoma" w:hAnsi="Tahoma" w:cs="Tahoma"/>
      <w:sz w:val="16"/>
      <w:szCs w:val="16"/>
    </w:rPr>
  </w:style>
  <w:style w:type="character" w:customStyle="1" w:styleId="TextbublinyChar">
    <w:name w:val="Text bubliny Char"/>
    <w:basedOn w:val="Standardnpsmoodstavce"/>
    <w:link w:val="Textbubliny"/>
    <w:uiPriority w:val="99"/>
    <w:semiHidden/>
    <w:rsid w:val="00035C7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6A9C-A02D-460C-9571-0B70F8CD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1279</Words>
  <Characters>7551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činnosti v oblasti BOZP a na úseku PO, strana</vt:lpstr>
    </vt:vector>
  </TitlesOfParts>
  <Company>Výzbrojna požární ochrany, a.s.</Company>
  <LinksUpToDate>false</LinksUpToDate>
  <CharactersWithSpaces>8813</CharactersWithSpaces>
  <SharedDoc>false</SharedDoc>
  <HLinks>
    <vt:vector size="6" baseType="variant">
      <vt:variant>
        <vt:i4>5242980</vt:i4>
      </vt:variant>
      <vt:variant>
        <vt:i4>0</vt:i4>
      </vt:variant>
      <vt:variant>
        <vt:i4>0</vt:i4>
      </vt:variant>
      <vt:variant>
        <vt:i4>5</vt:i4>
      </vt:variant>
      <vt:variant>
        <vt:lpwstr>mailto:mislim@seznam.cz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činnosti v oblasti BOZP a na úseku PO, strana</dc:title>
  <dc:creator>FIRESS</dc:creator>
  <cp:lastModifiedBy>Ivanka Palánová</cp:lastModifiedBy>
  <cp:revision>5</cp:revision>
  <cp:lastPrinted>2019-04-23T11:47:00Z</cp:lastPrinted>
  <dcterms:created xsi:type="dcterms:W3CDTF">2019-04-23T12:04:00Z</dcterms:created>
  <dcterms:modified xsi:type="dcterms:W3CDTF">2019-05-13T06:17:00Z</dcterms:modified>
</cp:coreProperties>
</file>