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FA" w:rsidRDefault="000B4C3F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461010</wp:posOffset>
                </wp:positionH>
                <wp:positionV relativeFrom="paragraph">
                  <wp:posOffset>12700</wp:posOffset>
                </wp:positionV>
                <wp:extent cx="911860" cy="14414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186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570CFA" w:rsidRDefault="000B4C3F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Doklad </w:t>
                            </w:r>
                            <w:r>
                              <w:t>OJE - 1057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.299999999999997pt;margin-top:1.pt;width:71.799999999999997pt;height:11.3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- 1057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570CFA" w:rsidRDefault="00867A8E" w:rsidP="00867A8E">
      <w:pPr>
        <w:pStyle w:val="Zkladntext20"/>
        <w:shd w:val="clear" w:color="auto" w:fill="auto"/>
        <w:ind w:left="708"/>
        <w:jc w:val="center"/>
        <w:rPr>
          <w:sz w:val="26"/>
          <w:szCs w:val="26"/>
        </w:rPr>
        <w:sectPr w:rsidR="00570CFA">
          <w:headerReference w:type="default" r:id="rId6"/>
          <w:footerReference w:type="default" r:id="rId7"/>
          <w:pgSz w:w="11900" w:h="16840"/>
          <w:pgMar w:top="1209" w:right="669" w:bottom="5659" w:left="2163" w:header="0" w:footer="3" w:gutter="0"/>
          <w:pgNumType w:start="1"/>
          <w:cols w:space="720"/>
          <w:noEndnote/>
          <w:docGrid w:linePitch="360"/>
        </w:sectPr>
      </w:pPr>
      <w:r>
        <w:rPr>
          <w:b/>
          <w:bCs/>
        </w:rPr>
        <w:t xml:space="preserve">           </w:t>
      </w:r>
      <w:r w:rsidR="000B4C3F">
        <w:rPr>
          <w:b/>
          <w:bCs/>
        </w:rPr>
        <w:t xml:space="preserve">Číslo objednávky </w:t>
      </w:r>
      <w:r w:rsidR="000B4C3F">
        <w:rPr>
          <w:b/>
          <w:bCs/>
          <w:sz w:val="26"/>
          <w:szCs w:val="26"/>
        </w:rPr>
        <w:t>1057/2019</w:t>
      </w:r>
    </w:p>
    <w:p w:rsidR="00570CFA" w:rsidRDefault="00570CFA">
      <w:pPr>
        <w:spacing w:line="79" w:lineRule="exact"/>
        <w:rPr>
          <w:sz w:val="6"/>
          <w:szCs w:val="6"/>
        </w:rPr>
      </w:pPr>
    </w:p>
    <w:p w:rsidR="00570CFA" w:rsidRDefault="00570CFA">
      <w:pPr>
        <w:spacing w:line="1" w:lineRule="exact"/>
        <w:sectPr w:rsidR="00570CFA">
          <w:type w:val="continuous"/>
          <w:pgSz w:w="11900" w:h="16840"/>
          <w:pgMar w:top="1111" w:right="0" w:bottom="870" w:left="0" w:header="0" w:footer="3" w:gutter="0"/>
          <w:cols w:space="720"/>
          <w:noEndnote/>
          <w:docGrid w:linePitch="360"/>
        </w:sectPr>
      </w:pPr>
    </w:p>
    <w:p w:rsidR="00570CFA" w:rsidRDefault="000B4C3F">
      <w:pPr>
        <w:pStyle w:val="Zkladntext20"/>
        <w:framePr w:w="3481" w:h="979" w:wrap="none" w:vAnchor="text" w:hAnchor="page" w:x="717" w:y="21"/>
        <w:shd w:val="clear" w:color="auto" w:fill="auto"/>
        <w:spacing w:after="60"/>
      </w:pPr>
      <w:r>
        <w:rPr>
          <w:b/>
          <w:bCs/>
          <w:sz w:val="26"/>
          <w:szCs w:val="26"/>
        </w:rPr>
        <w:t xml:space="preserve">ODBĚRATEL </w:t>
      </w:r>
      <w:r>
        <w:rPr>
          <w:b/>
          <w:bCs/>
        </w:rPr>
        <w:t>- fakturační adresa</w:t>
      </w:r>
    </w:p>
    <w:p w:rsidR="00570CFA" w:rsidRDefault="000B4C3F">
      <w:pPr>
        <w:pStyle w:val="Zkladntext1"/>
        <w:framePr w:w="3481" w:h="979" w:wrap="none" w:vAnchor="text" w:hAnchor="page" w:x="717" w:y="21"/>
        <w:shd w:val="clear" w:color="auto" w:fill="auto"/>
      </w:pPr>
      <w:r>
        <w:t>Národní galerie v Praze</w:t>
      </w:r>
    </w:p>
    <w:p w:rsidR="00570CFA" w:rsidRDefault="000B4C3F">
      <w:pPr>
        <w:pStyle w:val="Zkladntext1"/>
        <w:framePr w:w="3481" w:h="979" w:wrap="none" w:vAnchor="text" w:hAnchor="page" w:x="717" w:y="21"/>
        <w:shd w:val="clear" w:color="auto" w:fill="auto"/>
      </w:pPr>
      <w:r>
        <w:t>Staroměstské náměstí 12</w:t>
      </w:r>
    </w:p>
    <w:p w:rsidR="00570CFA" w:rsidRDefault="000B4C3F">
      <w:pPr>
        <w:pStyle w:val="Zkladntext1"/>
        <w:framePr w:w="3481" w:h="979" w:wrap="none" w:vAnchor="text" w:hAnchor="page" w:x="717" w:y="21"/>
        <w:shd w:val="clear" w:color="auto" w:fill="auto"/>
      </w:pPr>
      <w:r>
        <w:t>110 15 Praha 1</w:t>
      </w:r>
    </w:p>
    <w:p w:rsidR="00570CFA" w:rsidRDefault="000B4C3F">
      <w:pPr>
        <w:pStyle w:val="Zkladntext1"/>
        <w:framePr w:w="2318" w:h="421" w:wrap="none" w:vAnchor="text" w:hAnchor="page" w:x="717" w:y="1117"/>
        <w:shd w:val="clear" w:color="auto" w:fill="auto"/>
      </w:pPr>
      <w:r>
        <w:t>Zřízena zákonem č. 148/1949 Sb., o Národní galerii v Praze</w:t>
      </w:r>
    </w:p>
    <w:p w:rsidR="00570CFA" w:rsidRDefault="000B4C3F">
      <w:pPr>
        <w:pStyle w:val="Zkladntext1"/>
        <w:framePr w:w="2837" w:h="490" w:wrap="none" w:vAnchor="text" w:hAnchor="page" w:x="713" w:y="2057"/>
        <w:shd w:val="clear" w:color="auto" w:fill="auto"/>
        <w:spacing w:after="40"/>
      </w:pPr>
      <w:r>
        <w:rPr>
          <w:b/>
          <w:bCs/>
          <w:sz w:val="14"/>
          <w:szCs w:val="14"/>
        </w:rPr>
        <w:t xml:space="preserve">IČ </w:t>
      </w:r>
      <w:r>
        <w:t xml:space="preserve">00023281 </w:t>
      </w:r>
      <w:r>
        <w:rPr>
          <w:b/>
          <w:bCs/>
          <w:sz w:val="14"/>
          <w:szCs w:val="14"/>
        </w:rPr>
        <w:t xml:space="preserve">DIČ </w:t>
      </w:r>
      <w:r>
        <w:t>CZ00023281</w:t>
      </w:r>
    </w:p>
    <w:p w:rsidR="00570CFA" w:rsidRDefault="000B4C3F">
      <w:pPr>
        <w:pStyle w:val="Zkladntext1"/>
        <w:framePr w:w="2837" w:h="490" w:wrap="none" w:vAnchor="text" w:hAnchor="page" w:x="713" w:y="2057"/>
        <w:shd w:val="clear" w:color="auto" w:fill="auto"/>
      </w:pPr>
      <w:r>
        <w:rPr>
          <w:b/>
          <w:bCs/>
          <w:sz w:val="14"/>
          <w:szCs w:val="14"/>
        </w:rPr>
        <w:t xml:space="preserve">Typ </w:t>
      </w:r>
      <w:r>
        <w:t>Příspěvková organizace</w:t>
      </w:r>
    </w:p>
    <w:p w:rsidR="00570CFA" w:rsidRDefault="000B4C3F">
      <w:pPr>
        <w:pStyle w:val="Zkladntext60"/>
        <w:framePr w:w="1714" w:h="356" w:wrap="none" w:vAnchor="text" w:hAnchor="page" w:x="5839" w:y="21"/>
        <w:shd w:val="clear" w:color="auto" w:fill="auto"/>
      </w:pPr>
      <w:r>
        <w:t>DODAVATEL</w:t>
      </w:r>
    </w:p>
    <w:p w:rsidR="00570CFA" w:rsidRDefault="000B4C3F">
      <w:pPr>
        <w:pStyle w:val="Zkladntext20"/>
        <w:framePr w:w="997" w:h="248" w:wrap="none" w:vAnchor="text" w:hAnchor="page" w:x="5825" w:y="375"/>
        <w:shd w:val="clear" w:color="auto" w:fill="auto"/>
      </w:pPr>
      <w:r>
        <w:t>TECTRA a.s.</w:t>
      </w:r>
    </w:p>
    <w:p w:rsidR="00570CFA" w:rsidRDefault="000B4C3F">
      <w:pPr>
        <w:pStyle w:val="Zkladntext20"/>
        <w:framePr w:w="1688" w:h="662" w:wrap="none" w:vAnchor="text" w:hAnchor="page" w:x="5825" w:y="797"/>
        <w:shd w:val="clear" w:color="auto" w:fill="auto"/>
      </w:pPr>
      <w:r>
        <w:t>Domkovská 2342/43</w:t>
      </w:r>
    </w:p>
    <w:p w:rsidR="00570CFA" w:rsidRDefault="000B4C3F">
      <w:pPr>
        <w:pStyle w:val="Zkladntext20"/>
        <w:framePr w:w="1688" w:h="662" w:wrap="none" w:vAnchor="text" w:hAnchor="page" w:x="5825" w:y="797"/>
        <w:shd w:val="clear" w:color="auto" w:fill="auto"/>
      </w:pPr>
      <w:r>
        <w:t>193 00 Praha 20 Česká republika</w:t>
      </w:r>
    </w:p>
    <w:p w:rsidR="00570CFA" w:rsidRDefault="000B4C3F">
      <w:pPr>
        <w:pStyle w:val="Zkladntext1"/>
        <w:framePr w:w="3744" w:h="871" w:wrap="none" w:vAnchor="text" w:hAnchor="page" w:x="5825" w:y="2053"/>
        <w:shd w:val="clear" w:color="auto" w:fill="auto"/>
        <w:tabs>
          <w:tab w:val="left" w:leader="underscore" w:pos="1642"/>
          <w:tab w:val="left" w:leader="underscore" w:pos="3647"/>
        </w:tabs>
        <w:spacing w:line="360" w:lineRule="auto"/>
        <w:jc w:val="right"/>
      </w:pPr>
      <w:r>
        <w:rPr>
          <w:b/>
          <w:bCs/>
          <w:sz w:val="14"/>
          <w:szCs w:val="14"/>
          <w:u w:val="single"/>
        </w:rPr>
        <w:t xml:space="preserve">IČ </w:t>
      </w:r>
      <w:r>
        <w:rPr>
          <w:u w:val="single"/>
        </w:rPr>
        <w:t>14892316</w:t>
      </w:r>
      <w:r>
        <w:tab/>
      </w:r>
      <w:r>
        <w:rPr>
          <w:b/>
          <w:bCs/>
          <w:sz w:val="14"/>
          <w:szCs w:val="14"/>
          <w:u w:val="single"/>
        </w:rPr>
        <w:t xml:space="preserve">DIČ </w:t>
      </w:r>
      <w:r>
        <w:rPr>
          <w:u w:val="single"/>
        </w:rPr>
        <w:t>CZ14892316</w:t>
      </w:r>
      <w:r>
        <w:tab/>
      </w:r>
    </w:p>
    <w:p w:rsidR="00570CFA" w:rsidRDefault="000B4C3F">
      <w:pPr>
        <w:pStyle w:val="Zkladntext1"/>
        <w:framePr w:w="3744" w:h="871" w:wrap="none" w:vAnchor="text" w:hAnchor="page" w:x="5825" w:y="2053"/>
        <w:shd w:val="clear" w:color="auto" w:fill="auto"/>
        <w:spacing w:line="377" w:lineRule="auto"/>
        <w:jc w:val="right"/>
        <w:rPr>
          <w:sz w:val="14"/>
          <w:szCs w:val="14"/>
        </w:rPr>
      </w:pPr>
      <w:r>
        <w:rPr>
          <w:b/>
          <w:bCs/>
          <w:sz w:val="14"/>
          <w:szCs w:val="14"/>
        </w:rPr>
        <w:t xml:space="preserve">Datum vystavení </w:t>
      </w:r>
      <w:r w:rsidR="00CC4E8C">
        <w:rPr>
          <w:b/>
          <w:bCs/>
          <w:sz w:val="14"/>
          <w:szCs w:val="14"/>
        </w:rPr>
        <w:t xml:space="preserve">           </w:t>
      </w:r>
      <w:r>
        <w:t xml:space="preserve"> </w:t>
      </w:r>
      <w:proofErr w:type="gramStart"/>
      <w:r>
        <w:t>25.04.2019</w:t>
      </w:r>
      <w:proofErr w:type="gramEnd"/>
      <w:r>
        <w:t xml:space="preserve"> </w:t>
      </w:r>
      <w:r w:rsidR="00CC4E8C">
        <w:t xml:space="preserve">  </w:t>
      </w:r>
      <w:r>
        <w:t xml:space="preserve"> </w:t>
      </w:r>
      <w:r>
        <w:rPr>
          <w:b/>
          <w:bCs/>
          <w:sz w:val="14"/>
          <w:szCs w:val="14"/>
        </w:rPr>
        <w:t xml:space="preserve">Číslo jednací  Smlouva </w:t>
      </w:r>
    </w:p>
    <w:p w:rsidR="00570CFA" w:rsidRDefault="00CC4E8C">
      <w:pPr>
        <w:pStyle w:val="Zkladntext40"/>
        <w:framePr w:w="3031" w:h="1591" w:wrap="none" w:vAnchor="text" w:hAnchor="page" w:x="5803" w:y="2737"/>
        <w:shd w:val="clear" w:color="auto" w:fill="auto"/>
        <w:tabs>
          <w:tab w:val="left" w:leader="hyphen" w:pos="32"/>
          <w:tab w:val="left" w:leader="hyphen" w:pos="1393"/>
        </w:tabs>
        <w:spacing w:line="240" w:lineRule="auto"/>
      </w:pPr>
      <w:r>
        <w:tab/>
      </w:r>
    </w:p>
    <w:p w:rsidR="00570CFA" w:rsidRPr="00CC4E8C" w:rsidRDefault="000B4C3F" w:rsidP="00CC4E8C">
      <w:pPr>
        <w:pStyle w:val="Zkladntext1"/>
        <w:framePr w:w="3031" w:h="1591" w:wrap="none" w:vAnchor="text" w:hAnchor="page" w:x="5803" w:y="2737"/>
        <w:shd w:val="clear" w:color="auto" w:fill="auto"/>
        <w:rPr>
          <w:sz w:val="14"/>
          <w:szCs w:val="14"/>
        </w:rPr>
      </w:pPr>
      <w:r>
        <w:rPr>
          <w:b/>
          <w:bCs/>
          <w:sz w:val="14"/>
          <w:szCs w:val="14"/>
        </w:rPr>
        <w:t>Požadujeme:</w:t>
      </w:r>
      <w:r>
        <w:tab/>
      </w:r>
    </w:p>
    <w:p w:rsidR="00570CFA" w:rsidRDefault="000B4C3F">
      <w:pPr>
        <w:pStyle w:val="Zkladntext1"/>
        <w:framePr w:w="3031" w:h="1591" w:wrap="none" w:vAnchor="text" w:hAnchor="page" w:x="5803" w:y="2737"/>
        <w:shd w:val="clear" w:color="auto" w:fill="auto"/>
        <w:spacing w:after="100"/>
      </w:pPr>
      <w:r>
        <w:rPr>
          <w:b/>
          <w:bCs/>
          <w:sz w:val="14"/>
          <w:szCs w:val="14"/>
        </w:rPr>
        <w:t xml:space="preserve">Termín dodání </w:t>
      </w:r>
    </w:p>
    <w:p w:rsidR="00570CFA" w:rsidRDefault="000B4C3F">
      <w:pPr>
        <w:pStyle w:val="Zkladntext1"/>
        <w:framePr w:w="3031" w:h="1591" w:wrap="none" w:vAnchor="text" w:hAnchor="page" w:x="5803" w:y="2737"/>
        <w:shd w:val="clear" w:color="auto" w:fill="auto"/>
        <w:spacing w:after="40"/>
      </w:pPr>
      <w:r>
        <w:rPr>
          <w:b/>
          <w:bCs/>
          <w:sz w:val="14"/>
          <w:szCs w:val="14"/>
        </w:rPr>
        <w:t xml:space="preserve">Způsob dopravy </w:t>
      </w:r>
    </w:p>
    <w:p w:rsidR="00570CFA" w:rsidRDefault="000B4C3F">
      <w:pPr>
        <w:pStyle w:val="Zkladntext1"/>
        <w:framePr w:w="3031" w:h="1591" w:wrap="none" w:vAnchor="text" w:hAnchor="page" w:x="5803" w:y="2737"/>
        <w:shd w:val="clear" w:color="auto" w:fill="auto"/>
      </w:pPr>
      <w:r>
        <w:rPr>
          <w:b/>
          <w:bCs/>
          <w:sz w:val="14"/>
          <w:szCs w:val="14"/>
        </w:rPr>
        <w:t xml:space="preserve">Způsob platby </w:t>
      </w:r>
      <w:r w:rsidR="00CC4E8C">
        <w:rPr>
          <w:b/>
          <w:bCs/>
          <w:sz w:val="14"/>
          <w:szCs w:val="14"/>
        </w:rPr>
        <w:t xml:space="preserve">       </w:t>
      </w:r>
      <w:r>
        <w:t xml:space="preserve"> Platebním příkazem</w:t>
      </w:r>
    </w:p>
    <w:p w:rsidR="00570CFA" w:rsidRDefault="00867A8E">
      <w:pPr>
        <w:pStyle w:val="Zkladntext40"/>
        <w:framePr w:w="3031" w:h="1591" w:wrap="none" w:vAnchor="text" w:hAnchor="page" w:x="5803" w:y="2737"/>
        <w:shd w:val="clear" w:color="auto" w:fill="auto"/>
        <w:tabs>
          <w:tab w:val="left" w:leader="hyphen" w:pos="32"/>
          <w:tab w:val="left" w:leader="hyphen" w:pos="1393"/>
          <w:tab w:val="left" w:leader="hyphen" w:pos="2156"/>
        </w:tabs>
        <w:spacing w:line="206" w:lineRule="auto"/>
      </w:pPr>
      <w:r>
        <w:tab/>
      </w:r>
    </w:p>
    <w:p w:rsidR="00570CFA" w:rsidRDefault="000B4C3F">
      <w:pPr>
        <w:pStyle w:val="Zkladntext1"/>
        <w:framePr w:w="3031" w:h="1591" w:wrap="none" w:vAnchor="text" w:hAnchor="page" w:x="5803" w:y="2737"/>
        <w:shd w:val="clear" w:color="auto" w:fill="auto"/>
        <w:spacing w:after="40"/>
      </w:pPr>
      <w:r>
        <w:rPr>
          <w:b/>
          <w:bCs/>
          <w:sz w:val="14"/>
          <w:szCs w:val="14"/>
        </w:rPr>
        <w:t xml:space="preserve">Splatnost faktury </w:t>
      </w:r>
      <w:r w:rsidR="00CC4E8C">
        <w:t xml:space="preserve"> </w:t>
      </w:r>
      <w:r>
        <w:t xml:space="preserve"> 30 dnů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2"/>
        <w:gridCol w:w="1620"/>
        <w:gridCol w:w="896"/>
        <w:gridCol w:w="1811"/>
        <w:gridCol w:w="1555"/>
        <w:gridCol w:w="1411"/>
      </w:tblGrid>
      <w:tr w:rsidR="00570CFA">
        <w:trPr>
          <w:trHeight w:hRule="exact" w:val="367"/>
        </w:trPr>
        <w:tc>
          <w:tcPr>
            <w:tcW w:w="10605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</w:pPr>
            <w:r>
              <w:t>Objednáváme u Vás</w:t>
            </w:r>
          </w:p>
        </w:tc>
      </w:tr>
      <w:tr w:rsidR="00570CFA">
        <w:trPr>
          <w:trHeight w:hRule="exact" w:val="306"/>
        </w:trPr>
        <w:tc>
          <w:tcPr>
            <w:tcW w:w="3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</w:pPr>
            <w:r>
              <w:t>Položka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firstLine="460"/>
            </w:pPr>
            <w:r>
              <w:t>Množství MJ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jc w:val="center"/>
            </w:pPr>
            <w:r>
              <w:t>%DPH</w:t>
            </w:r>
          </w:p>
        </w:tc>
        <w:tc>
          <w:tcPr>
            <w:tcW w:w="181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firstLine="160"/>
            </w:pPr>
            <w:r>
              <w:t>Cena bez DPH/MJ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firstLine="660"/>
              <w:jc w:val="both"/>
            </w:pPr>
            <w:r>
              <w:t>DPH/MJ</w:t>
            </w:r>
          </w:p>
        </w:tc>
        <w:tc>
          <w:tcPr>
            <w:tcW w:w="14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jc w:val="right"/>
            </w:pPr>
            <w:r>
              <w:t>Celkem s DPH</w:t>
            </w:r>
          </w:p>
        </w:tc>
      </w:tr>
      <w:tr w:rsidR="00570CFA">
        <w:trPr>
          <w:trHeight w:hRule="exact" w:val="281"/>
        </w:trPr>
        <w:tc>
          <w:tcPr>
            <w:tcW w:w="331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</w:pPr>
            <w:r>
              <w:t>Rozdíl v součtu částek</w:t>
            </w:r>
          </w:p>
        </w:tc>
        <w:tc>
          <w:tcPr>
            <w:tcW w:w="1620" w:type="dxa"/>
            <w:shd w:val="clear" w:color="auto" w:fill="FFFFFF"/>
            <w:vAlign w:val="bottom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firstLine="420"/>
            </w:pPr>
            <w:r>
              <w:t>0</w:t>
            </w:r>
          </w:p>
        </w:tc>
        <w:tc>
          <w:tcPr>
            <w:tcW w:w="1811" w:type="dxa"/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right="500"/>
              <w:jc w:val="right"/>
            </w:pPr>
            <w:r>
              <w:t>0.14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right="440"/>
              <w:jc w:val="right"/>
            </w:pPr>
            <w:r>
              <w:t>0.00</w:t>
            </w:r>
          </w:p>
        </w:tc>
        <w:tc>
          <w:tcPr>
            <w:tcW w:w="1411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right="200"/>
              <w:jc w:val="right"/>
            </w:pPr>
            <w:r>
              <w:t>0.14</w:t>
            </w:r>
          </w:p>
        </w:tc>
      </w:tr>
      <w:tr w:rsidR="00570CFA">
        <w:trPr>
          <w:trHeight w:hRule="exact" w:val="274"/>
        </w:trPr>
        <w:tc>
          <w:tcPr>
            <w:tcW w:w="331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</w:pPr>
            <w:r>
              <w:t>bílá barva krytů monitorovacího zařízení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81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jc w:val="center"/>
            </w:pPr>
            <w:r>
              <w:t>82 766.00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firstLine="400"/>
            </w:pPr>
            <w:r>
              <w:t>17 380.86</w:t>
            </w:r>
          </w:p>
        </w:tc>
        <w:tc>
          <w:tcPr>
            <w:tcW w:w="14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0CFA" w:rsidRDefault="000B4C3F">
            <w:pPr>
              <w:pStyle w:val="Jin0"/>
              <w:framePr w:w="10606" w:h="1228" w:vSpace="295" w:wrap="none" w:vAnchor="text" w:hAnchor="page" w:x="627" w:y="4317"/>
              <w:shd w:val="clear" w:color="auto" w:fill="auto"/>
              <w:ind w:right="200"/>
              <w:jc w:val="right"/>
            </w:pPr>
            <w:r>
              <w:t>100 146.86</w:t>
            </w:r>
          </w:p>
        </w:tc>
      </w:tr>
    </w:tbl>
    <w:p w:rsidR="00570CFA" w:rsidRDefault="00570CFA">
      <w:pPr>
        <w:framePr w:w="10606" w:h="1228" w:vSpace="295" w:wrap="none" w:vAnchor="text" w:hAnchor="page" w:x="627" w:y="4317"/>
        <w:spacing w:line="1" w:lineRule="exact"/>
      </w:pPr>
    </w:p>
    <w:p w:rsidR="00570CFA" w:rsidRDefault="000B4C3F">
      <w:pPr>
        <w:pStyle w:val="Titulektabulky0"/>
        <w:framePr w:w="1768" w:h="212" w:wrap="none" w:vAnchor="text" w:hAnchor="page" w:x="5984" w:y="5624"/>
        <w:shd w:val="clear" w:color="auto" w:fill="auto"/>
      </w:pPr>
      <w:r>
        <w:t>Přibližná celková cena</w:t>
      </w:r>
    </w:p>
    <w:p w:rsidR="00570CFA" w:rsidRDefault="000B4C3F">
      <w:pPr>
        <w:pStyle w:val="Titulektabulky0"/>
        <w:framePr w:w="1296" w:h="212" w:wrap="none" w:vAnchor="text" w:hAnchor="page" w:x="9677" w:y="5627"/>
        <w:shd w:val="clear" w:color="auto" w:fill="auto"/>
      </w:pPr>
      <w:r>
        <w:t>100</w:t>
      </w:r>
      <w:r w:rsidR="00CC4E8C">
        <w:t xml:space="preserve"> </w:t>
      </w:r>
      <w:r>
        <w:t>147.00 Kč</w:t>
      </w:r>
    </w:p>
    <w:p w:rsidR="00570CFA" w:rsidRDefault="000B4C3F">
      <w:pPr>
        <w:pStyle w:val="Zkladntext1"/>
        <w:framePr w:w="1570" w:h="464" w:wrap="none" w:vAnchor="text" w:hAnchor="page" w:x="717" w:y="5610"/>
        <w:shd w:val="clear" w:color="auto" w:fill="auto"/>
        <w:spacing w:after="40"/>
        <w:rPr>
          <w:sz w:val="14"/>
          <w:szCs w:val="14"/>
        </w:rPr>
      </w:pPr>
      <w:proofErr w:type="gramStart"/>
      <w:r>
        <w:rPr>
          <w:b/>
          <w:bCs/>
          <w:sz w:val="14"/>
          <w:szCs w:val="14"/>
        </w:rPr>
        <w:t>Vystavil(a)</w:t>
      </w:r>
      <w:proofErr w:type="gramEnd"/>
    </w:p>
    <w:p w:rsidR="00570CFA" w:rsidRDefault="00CC4E8C">
      <w:pPr>
        <w:pStyle w:val="Zkladntext1"/>
        <w:framePr w:w="1570" w:h="464" w:wrap="none" w:vAnchor="text" w:hAnchor="page" w:x="717" w:y="5610"/>
        <w:shd w:val="clear" w:color="auto" w:fill="auto"/>
      </w:pPr>
      <w:r>
        <w:t>XXXXXXXXXXXXXXXX</w:t>
      </w:r>
    </w:p>
    <w:p w:rsidR="00570CFA" w:rsidRDefault="000B4C3F">
      <w:pPr>
        <w:pStyle w:val="Zkladntext1"/>
        <w:framePr w:w="10138" w:h="709" w:wrap="none" w:vAnchor="text" w:hAnchor="page" w:x="724" w:y="7151"/>
        <w:shd w:val="clear" w:color="auto" w:fill="auto"/>
        <w:spacing w:after="100" w:line="257" w:lineRule="auto"/>
        <w:jc w:val="both"/>
        <w:rPr>
          <w:sz w:val="14"/>
          <w:szCs w:val="14"/>
        </w:rPr>
      </w:pPr>
      <w:r>
        <w:rPr>
          <w:b/>
          <w:bCs/>
          <w:sz w:val="14"/>
          <w:szCs w:val="14"/>
        </w:rPr>
        <w:t>Razítko a podpis</w:t>
      </w:r>
    </w:p>
    <w:p w:rsidR="00570CFA" w:rsidRDefault="000B4C3F">
      <w:pPr>
        <w:pStyle w:val="Zkladntext1"/>
        <w:framePr w:w="10138" w:h="709" w:wrap="none" w:vAnchor="text" w:hAnchor="page" w:x="724" w:y="7151"/>
        <w:shd w:val="clear" w:color="auto" w:fill="auto"/>
        <w:jc w:val="both"/>
      </w:pPr>
      <w:r>
        <w:t xml:space="preserve">Dle § 6 </w:t>
      </w:r>
      <w:proofErr w:type="gramStart"/>
      <w:r>
        <w:t>odst.</w:t>
      </w:r>
      <w:r w:rsidR="00EF4228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objednatel.</w:t>
      </w:r>
    </w:p>
    <w:p w:rsidR="00570CFA" w:rsidRDefault="000B4C3F">
      <w:pPr>
        <w:pStyle w:val="Zkladntext1"/>
        <w:framePr w:w="4298" w:h="1300" w:wrap="none" w:vAnchor="text" w:hAnchor="page" w:x="706" w:y="8169"/>
        <w:shd w:val="clear" w:color="auto" w:fill="auto"/>
        <w:spacing w:after="4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CC4E8C" w:rsidRDefault="00CC4E8C">
      <w:pPr>
        <w:pStyle w:val="Zkladntext1"/>
        <w:framePr w:w="4298" w:h="1300" w:wrap="none" w:vAnchor="text" w:hAnchor="page" w:x="706" w:y="8169"/>
        <w:shd w:val="clear" w:color="auto" w:fill="auto"/>
        <w:tabs>
          <w:tab w:val="left" w:pos="1796"/>
          <w:tab w:val="left" w:leader="underscore" w:pos="3571"/>
        </w:tabs>
        <w:spacing w:after="40"/>
      </w:pPr>
    </w:p>
    <w:p w:rsidR="00570CFA" w:rsidRDefault="000B4C3F">
      <w:pPr>
        <w:pStyle w:val="Zkladntext1"/>
        <w:framePr w:w="4298" w:h="1300" w:wrap="none" w:vAnchor="text" w:hAnchor="page" w:x="706" w:y="8169"/>
        <w:shd w:val="clear" w:color="auto" w:fill="auto"/>
        <w:tabs>
          <w:tab w:val="left" w:pos="1796"/>
          <w:tab w:val="left" w:leader="underscore" w:pos="3571"/>
        </w:tabs>
        <w:spacing w:after="40"/>
      </w:pPr>
      <w:r>
        <w:t xml:space="preserve">Datum: </w:t>
      </w:r>
      <w:r w:rsidR="00CA5CF5">
        <w:t xml:space="preserve">  </w:t>
      </w:r>
      <w:r w:rsidR="00CC4E8C" w:rsidRPr="00CA5CF5">
        <w:rPr>
          <w:color w:val="auto"/>
          <w:sz w:val="18"/>
          <w:szCs w:val="18"/>
        </w:rPr>
        <w:t>10. 6. 2019</w:t>
      </w:r>
      <w:r w:rsidR="00CC4E8C" w:rsidRPr="00CA5CF5">
        <w:rPr>
          <w:color w:val="auto"/>
        </w:rPr>
        <w:tab/>
      </w:r>
    </w:p>
    <w:p w:rsidR="00570CFA" w:rsidRDefault="000B4C3F">
      <w:pPr>
        <w:pStyle w:val="Zkladntext1"/>
        <w:framePr w:w="4298" w:h="1300" w:wrap="none" w:vAnchor="text" w:hAnchor="page" w:x="706" w:y="8169"/>
        <w:shd w:val="clear" w:color="auto" w:fill="auto"/>
        <w:spacing w:after="40" w:line="262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Platné elektronické podpisy:</w:t>
      </w:r>
    </w:p>
    <w:p w:rsidR="00CC4E8C" w:rsidRDefault="000B4C3F">
      <w:pPr>
        <w:pStyle w:val="Zkladntext1"/>
        <w:framePr w:w="4298" w:h="1300" w:wrap="none" w:vAnchor="text" w:hAnchor="page" w:x="706" w:y="8169"/>
        <w:shd w:val="clear" w:color="auto" w:fill="auto"/>
        <w:spacing w:after="40"/>
      </w:pPr>
      <w:r>
        <w:t xml:space="preserve">06.06.2019 09:06:30 </w:t>
      </w:r>
      <w:r w:rsidR="00CC4E8C">
        <w:t>-</w:t>
      </w:r>
      <w:r>
        <w:t xml:space="preserve"> </w:t>
      </w:r>
      <w:r w:rsidR="00CC4E8C">
        <w:t xml:space="preserve">XXXXXXXXXX </w:t>
      </w:r>
      <w:r>
        <w:t xml:space="preserve">- příkazce operace </w:t>
      </w:r>
    </w:p>
    <w:p w:rsidR="00570CFA" w:rsidRDefault="000B4C3F">
      <w:pPr>
        <w:pStyle w:val="Zkladntext1"/>
        <w:framePr w:w="4298" w:h="1300" w:wrap="none" w:vAnchor="text" w:hAnchor="page" w:x="706" w:y="8169"/>
        <w:shd w:val="clear" w:color="auto" w:fill="auto"/>
        <w:spacing w:after="40"/>
      </w:pPr>
      <w:r>
        <w:t>06.06</w:t>
      </w:r>
      <w:r w:rsidR="00CC4E8C">
        <w:t>.2019 13:53:38 - XXXXXXXXXXXXXXX</w:t>
      </w:r>
      <w:r>
        <w:t xml:space="preserve"> - správce rozpočtu</w:t>
      </w:r>
    </w:p>
    <w:p w:rsidR="00570CFA" w:rsidRDefault="000B4C3F" w:rsidP="00CC4E8C">
      <w:pPr>
        <w:pStyle w:val="Zkladntext1"/>
        <w:framePr w:w="2480" w:h="464" w:wrap="none" w:vAnchor="text" w:hAnchor="page" w:x="4795" w:y="8553"/>
        <w:shd w:val="clear" w:color="auto" w:fill="auto"/>
      </w:pPr>
      <w:r>
        <w:t>Podpis:</w:t>
      </w:r>
      <w:r w:rsidR="00CC4E8C">
        <w:t xml:space="preserve">     XXXXXXXX</w:t>
      </w:r>
    </w:p>
    <w:p w:rsidR="00570CFA" w:rsidRPr="00CC4E8C" w:rsidRDefault="000B4C3F">
      <w:pPr>
        <w:pStyle w:val="Zkladntext50"/>
        <w:framePr w:w="2664" w:h="1048" w:wrap="none" w:vAnchor="text" w:hAnchor="page" w:x="8352" w:y="8133"/>
        <w:shd w:val="clear" w:color="auto" w:fill="auto"/>
        <w:rPr>
          <w:color w:val="auto"/>
        </w:rPr>
      </w:pPr>
      <w:r w:rsidRPr="00CC4E8C">
        <w:rPr>
          <w:color w:val="auto"/>
        </w:rPr>
        <w:t>TECTRA a.s.</w:t>
      </w:r>
    </w:p>
    <w:p w:rsidR="00570CFA" w:rsidRPr="00CC4E8C" w:rsidRDefault="000B4C3F">
      <w:pPr>
        <w:pStyle w:val="Zkladntext30"/>
        <w:framePr w:w="2664" w:h="1048" w:wrap="none" w:vAnchor="text" w:hAnchor="page" w:x="8352" w:y="8133"/>
        <w:shd w:val="clear" w:color="auto" w:fill="auto"/>
        <w:rPr>
          <w:color w:val="auto"/>
        </w:rPr>
      </w:pPr>
      <w:r w:rsidRPr="00CC4E8C">
        <w:rPr>
          <w:color w:val="auto"/>
        </w:rPr>
        <w:t>Domkovská 2342/43</w:t>
      </w:r>
    </w:p>
    <w:p w:rsidR="00570CFA" w:rsidRPr="00CC4E8C" w:rsidRDefault="000B4C3F">
      <w:pPr>
        <w:pStyle w:val="Zkladntext30"/>
        <w:framePr w:w="2664" w:h="1048" w:wrap="none" w:vAnchor="text" w:hAnchor="page" w:x="8352" w:y="8133"/>
        <w:shd w:val="clear" w:color="auto" w:fill="auto"/>
        <w:rPr>
          <w:color w:val="auto"/>
        </w:rPr>
      </w:pPr>
      <w:r w:rsidRPr="00CC4E8C">
        <w:rPr>
          <w:color w:val="auto"/>
        </w:rPr>
        <w:t>193 00 Praha 9</w:t>
      </w:r>
      <w:r w:rsidRPr="00CC4E8C">
        <w:rPr>
          <w:color w:val="auto"/>
        </w:rPr>
        <w:br/>
      </w:r>
      <w:r w:rsidRPr="00CC4E8C">
        <w:rPr>
          <w:color w:val="auto"/>
          <w:sz w:val="16"/>
          <w:szCs w:val="16"/>
        </w:rPr>
        <w:t xml:space="preserve">tel.: </w:t>
      </w:r>
      <w:r w:rsidR="00CC4E8C">
        <w:rPr>
          <w:color w:val="auto"/>
          <w:sz w:val="16"/>
          <w:szCs w:val="16"/>
        </w:rPr>
        <w:t>XXXXXXXXX</w:t>
      </w:r>
      <w:r w:rsidRPr="00CC4E8C">
        <w:rPr>
          <w:color w:val="auto"/>
          <w:sz w:val="16"/>
          <w:szCs w:val="16"/>
        </w:rPr>
        <w:t xml:space="preserve">, fax: </w:t>
      </w:r>
      <w:r w:rsidR="00CC4E8C">
        <w:rPr>
          <w:color w:val="auto"/>
          <w:sz w:val="16"/>
          <w:szCs w:val="16"/>
        </w:rPr>
        <w:t>XXXXXXXXX</w:t>
      </w:r>
      <w:r w:rsidRPr="00CC4E8C">
        <w:rPr>
          <w:color w:val="auto"/>
          <w:sz w:val="16"/>
          <w:szCs w:val="16"/>
        </w:rPr>
        <w:br/>
      </w:r>
      <w:hyperlink r:id="rId8" w:history="1">
        <w:r w:rsidRPr="00CC4E8C">
          <w:rPr>
            <w:color w:val="auto"/>
            <w:lang w:val="en-US" w:eastAsia="en-US" w:bidi="en-US"/>
          </w:rPr>
          <w:t>www.tectra.cz</w:t>
        </w:r>
      </w:hyperlink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Pr="00CC4E8C" w:rsidRDefault="00570CFA">
      <w:pPr>
        <w:spacing w:line="360" w:lineRule="exact"/>
        <w:rPr>
          <w:color w:val="auto"/>
        </w:rPr>
      </w:pPr>
    </w:p>
    <w:p w:rsidR="00570CFA" w:rsidRDefault="00570CFA">
      <w:pPr>
        <w:spacing w:after="467" w:line="1" w:lineRule="exact"/>
      </w:pPr>
    </w:p>
    <w:p w:rsidR="00570CFA" w:rsidRDefault="00570CFA">
      <w:pPr>
        <w:spacing w:line="1" w:lineRule="exact"/>
      </w:pPr>
      <w:bookmarkStart w:id="0" w:name="_GoBack"/>
      <w:bookmarkEnd w:id="0"/>
    </w:p>
    <w:sectPr w:rsidR="00570CFA">
      <w:type w:val="continuous"/>
      <w:pgSz w:w="11900" w:h="16840"/>
      <w:pgMar w:top="1111" w:right="669" w:bottom="870" w:left="6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820" w:rsidRDefault="003F3820">
      <w:r>
        <w:separator/>
      </w:r>
    </w:p>
  </w:endnote>
  <w:endnote w:type="continuationSeparator" w:id="0">
    <w:p w:rsidR="003F3820" w:rsidRDefault="003F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FA" w:rsidRDefault="000B4C3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422275</wp:posOffset>
              </wp:positionH>
              <wp:positionV relativeFrom="page">
                <wp:posOffset>10204450</wp:posOffset>
              </wp:positionV>
              <wp:extent cx="6631940" cy="11874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3194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CFA" w:rsidRDefault="000B4C3F">
                          <w:pPr>
                            <w:pStyle w:val="Zhlavnebozpat20"/>
                            <w:shd w:val="clear" w:color="auto" w:fill="auto"/>
                            <w:tabs>
                              <w:tab w:val="right" w:pos="6678"/>
                              <w:tab w:val="right" w:pos="10444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1057/2019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5"/>
                              <w:szCs w:val="15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position:absolute;margin-left:33.25pt;margin-top:803.5pt;width:522.20000000000005pt;height:9.3499999999999996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678" w:val="right"/>
                        <w:tab w:pos="10444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1057/2019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10147300</wp:posOffset>
              </wp:positionV>
              <wp:extent cx="6720840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208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100000000000001pt;margin-top:799.pt;width:529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820" w:rsidRDefault="003F3820"/>
  </w:footnote>
  <w:footnote w:type="continuationSeparator" w:id="0">
    <w:p w:rsidR="003F3820" w:rsidRDefault="003F38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CFA" w:rsidRDefault="000B4C3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5849620</wp:posOffset>
              </wp:positionH>
              <wp:positionV relativeFrom="page">
                <wp:posOffset>514350</wp:posOffset>
              </wp:positionV>
              <wp:extent cx="1161415" cy="1282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141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70CFA" w:rsidRDefault="000B4C3F">
                          <w:pPr>
                            <w:pStyle w:val="Zhlavnebozpat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26"/>
                              <w:szCs w:val="26"/>
                            </w:rPr>
                            <w:t>OBJEDNÁVKA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460.60000000000002pt;margin-top:40.5pt;width:91.450000000000003pt;height:10.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shd w:val="clear" w:color="auto" w:fill="auto"/>
                        <w:lang w:val="cs-CZ" w:eastAsia="cs-CZ" w:bidi="cs-CZ"/>
                      </w:rPr>
                      <w:t>OBJEDNÁVKA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394970</wp:posOffset>
              </wp:positionH>
              <wp:positionV relativeFrom="page">
                <wp:posOffset>715645</wp:posOffset>
              </wp:positionV>
              <wp:extent cx="673671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67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1.100000000000001pt;margin-top:56.350000000000001pt;width:530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FA"/>
    <w:rsid w:val="000B4C3F"/>
    <w:rsid w:val="003F3820"/>
    <w:rsid w:val="00570CFA"/>
    <w:rsid w:val="00867A8E"/>
    <w:rsid w:val="00A2748E"/>
    <w:rsid w:val="00C31B01"/>
    <w:rsid w:val="00CA5CF5"/>
    <w:rsid w:val="00CC4E8C"/>
    <w:rsid w:val="00EF4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1BC7"/>
  <w15:docId w15:val="{2F8CFA25-BE71-4607-AF59-383CFBE06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6764D8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6764D8"/>
      <w:sz w:val="17"/>
      <w:szCs w:val="17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Tahoma" w:eastAsia="Tahoma" w:hAnsi="Tahoma" w:cs="Tahoma"/>
      <w:b/>
      <w:b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40" w:line="223" w:lineRule="auto"/>
    </w:pPr>
    <w:rPr>
      <w:rFonts w:ascii="Arial" w:eastAsia="Arial" w:hAnsi="Arial" w:cs="Arial"/>
      <w:sz w:val="8"/>
      <w:szCs w:val="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5"/>
      <w:szCs w:val="15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b/>
      <w:b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04" w:lineRule="auto"/>
      <w:jc w:val="center"/>
    </w:pPr>
    <w:rPr>
      <w:rFonts w:ascii="Arial" w:eastAsia="Arial" w:hAnsi="Arial" w:cs="Arial"/>
      <w:color w:val="6764D8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color w:val="6764D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tra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211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6</cp:revision>
  <dcterms:created xsi:type="dcterms:W3CDTF">2019-06-10T11:46:00Z</dcterms:created>
  <dcterms:modified xsi:type="dcterms:W3CDTF">2019-06-10T12:48:00Z</dcterms:modified>
</cp:coreProperties>
</file>