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16" w:rsidRPr="007E60AA" w:rsidRDefault="00F43178" w:rsidP="00770116">
      <w:pPr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sz w:val="24"/>
          <w:szCs w:val="24"/>
          <w:lang w:bidi="ar-SA"/>
        </w:rPr>
        <w:t>KUPNÍ SMLOUVA</w:t>
      </w:r>
    </w:p>
    <w:p w:rsidR="00810B80" w:rsidRDefault="00810B80" w:rsidP="00810B80">
      <w:pPr>
        <w:jc w:val="center"/>
        <w:rPr>
          <w:rFonts w:ascii="Times New Roman" w:hAnsi="Times New Roman" w:cs="Times New Roman"/>
          <w:sz w:val="24"/>
          <w:szCs w:val="24"/>
          <w:lang w:bidi="ar-SA"/>
        </w:rPr>
      </w:pPr>
    </w:p>
    <w:p w:rsidR="009D605C" w:rsidRPr="009D605C" w:rsidRDefault="009D605C" w:rsidP="009D605C">
      <w:pPr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Organizace: 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>Miluše Poživilová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>se sídlem: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  <w:t>Světelská 263, Liberec 460 08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>zastoupená: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  <w:t>Miluše Poživilová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>IČ: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  <w:t>183 30 568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>DIČ: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  <w:t>CZ475412180 (je plátcem DPH)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 xml:space="preserve">zapsán v živnost. rejstříku 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  <w:t>ŽL: Č.j.: ZU MML/5372/11/Sed/3, Liberec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>Kontaktní osoba: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  <w:t>Bc. Iva Ducháčková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>e-mail: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  <w:t xml:space="preserve">duchackova@chrano.cz, 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>tel: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  <w:t>485 122 330, 733 612 244</w:t>
      </w:r>
    </w:p>
    <w:p w:rsidR="009D605C" w:rsidRPr="009D605C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 xml:space="preserve">bankovní spojení:       </w:t>
      </w:r>
      <w:bookmarkStart w:id="0" w:name="_GoBack"/>
      <w:bookmarkEnd w:id="0"/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</w:p>
    <w:p w:rsidR="00F43178" w:rsidRDefault="009D605C" w:rsidP="009D605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D605C">
        <w:rPr>
          <w:rFonts w:ascii="Times New Roman" w:hAnsi="Times New Roman" w:cs="Times New Roman"/>
          <w:sz w:val="24"/>
          <w:szCs w:val="24"/>
          <w:lang w:bidi="ar-SA"/>
        </w:rPr>
        <w:t>č. účtu:</w:t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9D605C">
        <w:rPr>
          <w:rFonts w:ascii="Times New Roman" w:hAnsi="Times New Roman" w:cs="Times New Roman"/>
          <w:sz w:val="24"/>
          <w:szCs w:val="24"/>
          <w:lang w:bidi="ar-SA"/>
        </w:rPr>
        <w:tab/>
      </w:r>
    </w:p>
    <w:p w:rsidR="00F43178" w:rsidRDefault="00F43178" w:rsidP="00F43178">
      <w:pPr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(dále „prodávající“)</w:t>
      </w:r>
    </w:p>
    <w:p w:rsidR="00F43178" w:rsidRPr="007E60AA" w:rsidRDefault="00F43178" w:rsidP="00F43178">
      <w:pPr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a</w:t>
      </w:r>
    </w:p>
    <w:p w:rsidR="00936F06" w:rsidRPr="007E60AA" w:rsidRDefault="00F43178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Organizace: </w:t>
      </w:r>
      <w:r w:rsidR="00810B80" w:rsidRPr="007E60AA">
        <w:rPr>
          <w:rFonts w:ascii="Times New Roman" w:hAnsi="Times New Roman" w:cs="Times New Roman"/>
          <w:b/>
          <w:bCs/>
          <w:sz w:val="24"/>
          <w:szCs w:val="24"/>
          <w:lang w:bidi="ar-SA"/>
        </w:rPr>
        <w:t>2. základní škola Dobříš, Školní 1035, okre</w:t>
      </w:r>
      <w:r w:rsidR="00936F06" w:rsidRPr="007E60AA">
        <w:rPr>
          <w:rFonts w:ascii="Times New Roman" w:hAnsi="Times New Roman" w:cs="Times New Roman"/>
          <w:b/>
          <w:bCs/>
          <w:sz w:val="24"/>
          <w:szCs w:val="24"/>
          <w:lang w:bidi="ar-SA"/>
        </w:rPr>
        <w:t>s</w:t>
      </w:r>
      <w:r w:rsidR="00810B80" w:rsidRPr="007E60AA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Příbram </w:t>
      </w:r>
    </w:p>
    <w:p w:rsidR="00810B80" w:rsidRPr="007E60AA" w:rsidRDefault="00810B80" w:rsidP="00F431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7E60AA">
        <w:rPr>
          <w:rFonts w:ascii="Times New Roman" w:hAnsi="Times New Roman" w:cs="Times New Roman"/>
          <w:sz w:val="24"/>
          <w:szCs w:val="24"/>
          <w:lang w:bidi="ar-SA"/>
        </w:rPr>
        <w:t>se sídlem: Školní 1035, 263 01 Dobříš</w:t>
      </w:r>
    </w:p>
    <w:p w:rsidR="002A2DF4" w:rsidRPr="007E60AA" w:rsidRDefault="00810B80" w:rsidP="00F431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7E60AA">
        <w:rPr>
          <w:rFonts w:ascii="Times New Roman" w:hAnsi="Times New Roman" w:cs="Times New Roman"/>
          <w:sz w:val="24"/>
          <w:szCs w:val="24"/>
          <w:lang w:bidi="ar-SA"/>
        </w:rPr>
        <w:t>zastoupen</w:t>
      </w:r>
      <w:r w:rsidR="00F43178">
        <w:rPr>
          <w:rFonts w:ascii="Times New Roman" w:hAnsi="Times New Roman" w:cs="Times New Roman"/>
          <w:sz w:val="24"/>
          <w:szCs w:val="24"/>
          <w:lang w:bidi="ar-SA"/>
        </w:rPr>
        <w:t>á</w:t>
      </w:r>
      <w:r w:rsidRPr="007E60AA">
        <w:rPr>
          <w:rFonts w:ascii="Times New Roman" w:hAnsi="Times New Roman" w:cs="Times New Roman"/>
          <w:sz w:val="24"/>
          <w:szCs w:val="24"/>
          <w:lang w:bidi="ar-SA"/>
        </w:rPr>
        <w:t>: Mgr</w:t>
      </w:r>
      <w:r w:rsidR="004E4C30" w:rsidRPr="007E60AA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Pr="007E60AA">
        <w:rPr>
          <w:rFonts w:ascii="Times New Roman" w:hAnsi="Times New Roman" w:cs="Times New Roman"/>
          <w:sz w:val="24"/>
          <w:szCs w:val="24"/>
          <w:lang w:bidi="ar-SA"/>
        </w:rPr>
        <w:t xml:space="preserve"> Bohumilou Pallagyovou</w:t>
      </w:r>
    </w:p>
    <w:p w:rsidR="00810B80" w:rsidRPr="007E60AA" w:rsidRDefault="00810B80" w:rsidP="00F431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7E60AA">
        <w:rPr>
          <w:rFonts w:ascii="Times New Roman" w:hAnsi="Times New Roman" w:cs="Times New Roman"/>
          <w:sz w:val="24"/>
          <w:szCs w:val="24"/>
          <w:lang w:bidi="ar-SA"/>
        </w:rPr>
        <w:t>IČ: 470 675 19</w:t>
      </w:r>
    </w:p>
    <w:p w:rsidR="00810B80" w:rsidRPr="007E60AA" w:rsidRDefault="00810B80" w:rsidP="00F431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7E60AA">
        <w:rPr>
          <w:rFonts w:ascii="Times New Roman" w:hAnsi="Times New Roman" w:cs="Times New Roman"/>
          <w:sz w:val="24"/>
          <w:szCs w:val="24"/>
          <w:lang w:bidi="ar-SA"/>
        </w:rPr>
        <w:t>DIČ: CZ 470 675 19</w:t>
      </w:r>
    </w:p>
    <w:p w:rsidR="001F288F" w:rsidRPr="007E60AA" w:rsidRDefault="00F43178" w:rsidP="00F431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b</w:t>
      </w:r>
      <w:r w:rsidR="001F288F" w:rsidRPr="007E60AA">
        <w:rPr>
          <w:rFonts w:ascii="Times New Roman" w:hAnsi="Times New Roman" w:cs="Times New Roman"/>
          <w:sz w:val="24"/>
          <w:szCs w:val="24"/>
          <w:lang w:bidi="ar-SA"/>
        </w:rPr>
        <w:t xml:space="preserve">ankovní spojení: </w:t>
      </w:r>
    </w:p>
    <w:p w:rsidR="001F288F" w:rsidRPr="007E60AA" w:rsidRDefault="00F43178" w:rsidP="00F431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č</w:t>
      </w:r>
      <w:r w:rsidR="001F288F" w:rsidRPr="007E60AA">
        <w:rPr>
          <w:rFonts w:ascii="Times New Roman" w:hAnsi="Times New Roman" w:cs="Times New Roman"/>
          <w:sz w:val="24"/>
          <w:szCs w:val="24"/>
          <w:lang w:bidi="ar-SA"/>
        </w:rPr>
        <w:t xml:space="preserve">íslo účtu: </w:t>
      </w:r>
    </w:p>
    <w:p w:rsidR="001F288F" w:rsidRPr="00F43178" w:rsidRDefault="001F288F" w:rsidP="00DA60CA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  <w:lang w:bidi="ar-SA"/>
        </w:rPr>
      </w:pPr>
    </w:p>
    <w:p w:rsidR="00810B80" w:rsidRPr="00F43178" w:rsidRDefault="00810B80" w:rsidP="00F431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Cs/>
          <w:sz w:val="24"/>
          <w:szCs w:val="24"/>
          <w:lang w:bidi="ar-SA"/>
        </w:rPr>
      </w:pPr>
      <w:r w:rsidRPr="00F43178">
        <w:rPr>
          <w:rFonts w:ascii="Times New Roman" w:hAnsi="Times New Roman" w:cs="Times New Roman"/>
          <w:iCs/>
          <w:sz w:val="24"/>
          <w:szCs w:val="24"/>
          <w:lang w:bidi="ar-SA"/>
        </w:rPr>
        <w:t xml:space="preserve">(dále </w:t>
      </w:r>
      <w:r w:rsidR="00F43178">
        <w:rPr>
          <w:rFonts w:ascii="Times New Roman" w:hAnsi="Times New Roman" w:cs="Times New Roman"/>
          <w:iCs/>
          <w:sz w:val="24"/>
          <w:szCs w:val="24"/>
          <w:lang w:bidi="ar-SA"/>
        </w:rPr>
        <w:t>„kupující“)</w:t>
      </w:r>
    </w:p>
    <w:p w:rsidR="00810B80" w:rsidRPr="007E60AA" w:rsidRDefault="00810B80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DA60CA" w:rsidRPr="00F43178" w:rsidRDefault="00F43178" w:rsidP="00F431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Cs/>
          <w:sz w:val="24"/>
          <w:szCs w:val="24"/>
          <w:lang w:bidi="ar-SA"/>
        </w:rPr>
      </w:pPr>
      <w:r>
        <w:rPr>
          <w:rFonts w:ascii="Times New Roman" w:hAnsi="Times New Roman" w:cs="Times New Roman"/>
          <w:iCs/>
          <w:sz w:val="24"/>
          <w:szCs w:val="24"/>
          <w:lang w:bidi="ar-SA"/>
        </w:rPr>
        <w:t>uzavřeli níže uvedeného dne ve smyslu ustanovení podle § 1724 odst. 1, zákona č. 89/2012 Sb., občanský zákoník, ve znění pozdějších předpisů tuto kupní smlouvu:</w:t>
      </w:r>
    </w:p>
    <w:p w:rsidR="00272DFB" w:rsidRPr="007E60AA" w:rsidRDefault="00272DFB" w:rsidP="00DA60CA">
      <w:pPr>
        <w:autoSpaceDE w:val="0"/>
        <w:autoSpaceDN w:val="0"/>
        <w:adjustRightInd w:val="0"/>
        <w:spacing w:before="0" w:after="0"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810B80" w:rsidRPr="007E60AA" w:rsidRDefault="00084649" w:rsidP="00272DF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I</w:t>
      </w:r>
      <w:r w:rsidR="00810B80" w:rsidRPr="007E60AA">
        <w:rPr>
          <w:rFonts w:ascii="Times New Roman" w:hAnsi="Times New Roman" w:cs="Times New Roman"/>
          <w:b/>
          <w:bCs/>
          <w:sz w:val="24"/>
          <w:szCs w:val="24"/>
          <w:lang w:bidi="ar-SA"/>
        </w:rPr>
        <w:t>.</w:t>
      </w:r>
    </w:p>
    <w:p w:rsidR="00810B80" w:rsidRPr="007E60AA" w:rsidRDefault="00084649" w:rsidP="00272DF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Předmět smlouvy</w:t>
      </w:r>
    </w:p>
    <w:p w:rsidR="00272DFB" w:rsidRPr="007E60AA" w:rsidRDefault="00272DFB" w:rsidP="00272DF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084649" w:rsidRDefault="00810B80" w:rsidP="00B2629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7E60AA">
        <w:rPr>
          <w:rFonts w:ascii="Times New Roman" w:hAnsi="Times New Roman" w:cs="Times New Roman"/>
          <w:sz w:val="24"/>
          <w:szCs w:val="24"/>
          <w:lang w:bidi="ar-SA"/>
        </w:rPr>
        <w:t xml:space="preserve">1. </w:t>
      </w:r>
      <w:r w:rsidR="00084649">
        <w:rPr>
          <w:rFonts w:ascii="Times New Roman" w:hAnsi="Times New Roman" w:cs="Times New Roman"/>
          <w:sz w:val="24"/>
          <w:szCs w:val="24"/>
          <w:lang w:bidi="ar-SA"/>
        </w:rPr>
        <w:t xml:space="preserve">Prodávající se zavazuje dodat kupujícímu a převést na něj vlastnické právo k následujícímu zboží: učebnice podle seznamu – viz Příloha č. 1 Cenová nabídka. Kupující se zavazuje od prodávajícího uvedené zboží převzít a zaplatit za jeho dodání kupní cenu sjednanou ve výši a způsobem uvedeným v čl. III této smlouvy s tím, že výčet učebnic dle Přílohy č. 1 Cenová nabídka je </w:t>
      </w:r>
      <w:r w:rsidR="0089685B" w:rsidRPr="00DE7E76">
        <w:rPr>
          <w:rFonts w:ascii="Times New Roman" w:hAnsi="Times New Roman" w:cs="Times New Roman"/>
          <w:sz w:val="24"/>
          <w:szCs w:val="24"/>
          <w:lang w:bidi="ar-SA"/>
        </w:rPr>
        <w:t>p</w:t>
      </w:r>
      <w:r w:rsidR="00057F4E" w:rsidRPr="00DE7E76">
        <w:rPr>
          <w:rFonts w:ascii="Times New Roman" w:hAnsi="Times New Roman" w:cs="Times New Roman"/>
          <w:sz w:val="24"/>
          <w:szCs w:val="24"/>
          <w:lang w:bidi="ar-SA"/>
        </w:rPr>
        <w:t>ravděpodobná</w:t>
      </w:r>
      <w:r w:rsidR="0089685B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084649">
        <w:rPr>
          <w:rFonts w:ascii="Times New Roman" w:hAnsi="Times New Roman" w:cs="Times New Roman"/>
          <w:sz w:val="24"/>
          <w:szCs w:val="24"/>
          <w:lang w:bidi="ar-SA"/>
        </w:rPr>
        <w:t xml:space="preserve">míra dodávky. </w:t>
      </w:r>
      <w:r w:rsidR="00084649" w:rsidRPr="00DE7E76">
        <w:rPr>
          <w:rFonts w:ascii="Times New Roman" w:hAnsi="Times New Roman" w:cs="Times New Roman"/>
          <w:sz w:val="24"/>
          <w:szCs w:val="24"/>
          <w:lang w:bidi="ar-SA"/>
        </w:rPr>
        <w:t xml:space="preserve">Reálná </w:t>
      </w:r>
      <w:r w:rsidR="00084649">
        <w:rPr>
          <w:rFonts w:ascii="Times New Roman" w:hAnsi="Times New Roman" w:cs="Times New Roman"/>
          <w:sz w:val="24"/>
          <w:szCs w:val="24"/>
          <w:lang w:bidi="ar-SA"/>
        </w:rPr>
        <w:t xml:space="preserve">objednávka bude uskutečněna dle rozpočtových možností kupujícího, a to formou písemné objednávky po podpisu této kupní smlouvy. Kupující předpokládá, že změny nebudou vyšší než </w:t>
      </w:r>
      <w:r w:rsidR="007A7EDD">
        <w:rPr>
          <w:rFonts w:ascii="Times New Roman" w:hAnsi="Times New Roman" w:cs="Times New Roman"/>
          <w:sz w:val="24"/>
          <w:szCs w:val="24"/>
          <w:lang w:bidi="ar-SA"/>
        </w:rPr>
        <w:t xml:space="preserve">5 </w:t>
      </w:r>
      <w:r w:rsidR="00084649">
        <w:rPr>
          <w:rFonts w:ascii="Times New Roman" w:hAnsi="Times New Roman" w:cs="Times New Roman"/>
          <w:sz w:val="24"/>
          <w:szCs w:val="24"/>
          <w:lang w:bidi="ar-SA"/>
        </w:rPr>
        <w:t xml:space="preserve">% celkového objemu bez DPH (dále jen „předmět koupě“). </w:t>
      </w:r>
    </w:p>
    <w:p w:rsidR="00084649" w:rsidRDefault="00084649" w:rsidP="00B2629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3B15AB" w:rsidRDefault="003B15AB" w:rsidP="00BD0998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281E53" w:rsidRPr="007E60AA" w:rsidRDefault="00281E53" w:rsidP="00BD0998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7E60AA">
        <w:rPr>
          <w:rFonts w:ascii="Times New Roman" w:hAnsi="Times New Roman" w:cs="Times New Roman"/>
          <w:b/>
          <w:sz w:val="24"/>
          <w:szCs w:val="24"/>
          <w:lang w:bidi="ar-SA"/>
        </w:rPr>
        <w:t>II.</w:t>
      </w:r>
    </w:p>
    <w:p w:rsidR="00810B80" w:rsidRPr="007E60AA" w:rsidRDefault="00BD0998" w:rsidP="00BD0998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Podmínky plnění předmětu smlouvy</w:t>
      </w:r>
    </w:p>
    <w:p w:rsidR="00281E53" w:rsidRPr="007E60AA" w:rsidRDefault="00281E53" w:rsidP="0092721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133FF1" w:rsidRDefault="00BD0998" w:rsidP="00BD0998">
      <w:pPr>
        <w:numPr>
          <w:ilvl w:val="0"/>
          <w:numId w:val="2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je povinen bezplatně dodat kupujícímu předmět koupě do místa plnění, kterým je sídlo kupujícího, a to nejpozději do </w:t>
      </w:r>
      <w:r w:rsidR="002A4F82">
        <w:rPr>
          <w:rFonts w:ascii="Times New Roman" w:hAnsi="Times New Roman" w:cs="Times New Roman"/>
          <w:sz w:val="24"/>
          <w:szCs w:val="24"/>
        </w:rPr>
        <w:t>2</w:t>
      </w:r>
      <w:r w:rsidR="005240F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června 201</w:t>
      </w:r>
      <w:r w:rsidR="005240F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7C5" w:rsidRDefault="001D07C5" w:rsidP="001D07C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1D07C5" w:rsidRDefault="001D07C5" w:rsidP="001D07C5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lastRenderedPageBreak/>
        <w:t xml:space="preserve">Prodávající splní svůj závazek předáním předmětu koupě kupujícímu spolu s dodacím listem, a to v místě sídla kupujícího. </w:t>
      </w:r>
    </w:p>
    <w:p w:rsidR="00C44419" w:rsidRPr="00C44419" w:rsidRDefault="00C44419" w:rsidP="00C44419">
      <w:pPr>
        <w:pStyle w:val="Odstavecseseznamem"/>
        <w:rPr>
          <w:rFonts w:ascii="Times New Roman" w:hAnsi="Times New Roman" w:cs="Times New Roman"/>
          <w:sz w:val="24"/>
          <w:szCs w:val="24"/>
          <w:lang w:bidi="ar-SA"/>
        </w:rPr>
      </w:pPr>
    </w:p>
    <w:p w:rsidR="00C44419" w:rsidRDefault="00C44419" w:rsidP="001D07C5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O převzetí předmětu koupě bude sepsán protokol o předání a převzetí zboží, podepsaný oběma smluvními stranami.</w:t>
      </w:r>
    </w:p>
    <w:p w:rsidR="00F276DE" w:rsidRPr="00F276DE" w:rsidRDefault="00F276DE" w:rsidP="00F276DE">
      <w:pPr>
        <w:pStyle w:val="Odstavecseseznamem"/>
        <w:rPr>
          <w:rFonts w:ascii="Times New Roman" w:hAnsi="Times New Roman" w:cs="Times New Roman"/>
          <w:sz w:val="24"/>
          <w:szCs w:val="24"/>
          <w:lang w:bidi="ar-SA"/>
        </w:rPr>
      </w:pPr>
    </w:p>
    <w:p w:rsidR="00F276DE" w:rsidRDefault="00F276DE" w:rsidP="001D07C5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Nebude-li předmět koupě dodán ve lhůtě uvedené v čl. II., odst. 1, je kupující oprávněn od smlouvy odstoupit.</w:t>
      </w:r>
    </w:p>
    <w:p w:rsidR="00F276DE" w:rsidRPr="00F276DE" w:rsidRDefault="00F276DE" w:rsidP="00F276DE">
      <w:pPr>
        <w:pStyle w:val="Odstavecseseznamem"/>
        <w:rPr>
          <w:rFonts w:ascii="Times New Roman" w:hAnsi="Times New Roman" w:cs="Times New Roman"/>
          <w:sz w:val="24"/>
          <w:szCs w:val="24"/>
          <w:lang w:bidi="ar-SA"/>
        </w:rPr>
      </w:pPr>
    </w:p>
    <w:p w:rsidR="00F276DE" w:rsidRDefault="00F276DE" w:rsidP="001D07C5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Vlastnictví k předmětu koupě přechází na kupujícího zaplacením kupní ceny.</w:t>
      </w:r>
    </w:p>
    <w:p w:rsidR="00F276DE" w:rsidRPr="00F276DE" w:rsidRDefault="00F276DE" w:rsidP="00F276DE">
      <w:pPr>
        <w:pStyle w:val="Odstavecseseznamem"/>
        <w:rPr>
          <w:rFonts w:ascii="Times New Roman" w:hAnsi="Times New Roman" w:cs="Times New Roman"/>
          <w:sz w:val="24"/>
          <w:szCs w:val="24"/>
          <w:lang w:bidi="ar-SA"/>
        </w:rPr>
      </w:pPr>
    </w:p>
    <w:p w:rsidR="00F276DE" w:rsidRPr="001D07C5" w:rsidRDefault="00F276DE" w:rsidP="001D07C5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Nebezpečí škody předmětu koupě přechází na kupujícího podepsáním protokolu o převzetí zboží ve smyslu bodu 2 tohoto článku.</w:t>
      </w:r>
    </w:p>
    <w:p w:rsidR="00A40743" w:rsidRDefault="00A40743" w:rsidP="00133FF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513A30" w:rsidRPr="007E60AA" w:rsidRDefault="00513A30" w:rsidP="00133FF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810B80" w:rsidRPr="007E60AA" w:rsidRDefault="003A1D05" w:rsidP="00133FF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III</w:t>
      </w:r>
      <w:r w:rsidR="00810B80" w:rsidRPr="007E60AA">
        <w:rPr>
          <w:rFonts w:ascii="Times New Roman" w:hAnsi="Times New Roman" w:cs="Times New Roman"/>
          <w:b/>
          <w:bCs/>
          <w:sz w:val="24"/>
          <w:szCs w:val="24"/>
          <w:lang w:bidi="ar-SA"/>
        </w:rPr>
        <w:t>.</w:t>
      </w:r>
    </w:p>
    <w:p w:rsidR="00810B80" w:rsidRDefault="003A1D05" w:rsidP="00133FF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Cena a platební podmínky</w:t>
      </w:r>
    </w:p>
    <w:p w:rsidR="003A1D05" w:rsidRPr="007E60AA" w:rsidRDefault="003A1D05" w:rsidP="00133FF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906080" w:rsidRPr="003B15AB" w:rsidRDefault="003A1D05" w:rsidP="003A1D0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Cena předmětu koupě byla stanovena nabídkovou cenou prodávajíc</w:t>
      </w:r>
      <w:r w:rsidR="00A71ED2">
        <w:rPr>
          <w:rFonts w:ascii="Times New Roman" w:hAnsi="Times New Roman" w:cs="Times New Roman"/>
          <w:sz w:val="24"/>
          <w:szCs w:val="24"/>
          <w:lang w:bidi="ar-SA"/>
        </w:rPr>
        <w:t>ího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obsaženou v nabídce do výběrového řízení, a která byla kupujícím jakožto zadavatelem výběrového řízení vybrána jako nejvýhodnější, a činí v souladu s Přílohou č. 1 Cenová nabídka částku ve výši </w:t>
      </w:r>
      <w:r w:rsidR="003B15AB" w:rsidRPr="003B15AB">
        <w:rPr>
          <w:rFonts w:ascii="Times New Roman" w:hAnsi="Times New Roman" w:cs="Times New Roman"/>
          <w:b/>
          <w:sz w:val="24"/>
          <w:szCs w:val="24"/>
          <w:lang w:bidi="ar-SA"/>
        </w:rPr>
        <w:t>235 794,36 Kč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 bez DPH. Prodávající jako plátce DPH připočítá k dohodnuté ceně daň z přidané hodnoty ve výši 10 %</w:t>
      </w:r>
      <w:r w:rsidR="00295A87">
        <w:rPr>
          <w:rFonts w:ascii="Times New Roman" w:hAnsi="Times New Roman" w:cs="Times New Roman"/>
          <w:sz w:val="24"/>
          <w:szCs w:val="24"/>
          <w:lang w:bidi="ar-SA"/>
        </w:rPr>
        <w:t xml:space="preserve">. Pokud zákonná úprava DPH bude v době uskutečnění zdanitelného plnění obsahovat jinou než uvedenou sazbu, </w:t>
      </w:r>
      <w:r w:rsidR="00295A87" w:rsidRPr="00DE7E76">
        <w:rPr>
          <w:rFonts w:ascii="Times New Roman" w:hAnsi="Times New Roman" w:cs="Times New Roman"/>
          <w:sz w:val="24"/>
          <w:szCs w:val="24"/>
          <w:lang w:bidi="ar-SA"/>
        </w:rPr>
        <w:t xml:space="preserve">připočte zadavatel ke smluvené ceně díla tuto aktuální daňovou sazbu. Cena předmětu koupě včetně DPH činí </w:t>
      </w:r>
      <w:r w:rsidR="003B15AB" w:rsidRPr="003B15AB">
        <w:rPr>
          <w:rFonts w:ascii="Times New Roman" w:hAnsi="Times New Roman" w:cs="Times New Roman"/>
          <w:b/>
          <w:sz w:val="24"/>
          <w:szCs w:val="24"/>
          <w:lang w:bidi="ar-SA"/>
        </w:rPr>
        <w:t>259 818,00 Kč</w:t>
      </w:r>
      <w:r w:rsidR="00295A87" w:rsidRPr="003B15AB">
        <w:rPr>
          <w:rFonts w:ascii="Times New Roman" w:hAnsi="Times New Roman" w:cs="Times New Roman"/>
          <w:b/>
          <w:sz w:val="24"/>
          <w:szCs w:val="24"/>
          <w:lang w:bidi="ar-SA"/>
        </w:rPr>
        <w:t>.</w:t>
      </w:r>
    </w:p>
    <w:p w:rsidR="006D1B6D" w:rsidRPr="00DE7E76" w:rsidRDefault="006D1B6D" w:rsidP="006D1B6D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BF3362" w:rsidRDefault="006D1B6D" w:rsidP="00EC142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 w:rsidRPr="00BB3ABB">
        <w:rPr>
          <w:rFonts w:ascii="Times New Roman" w:hAnsi="Times New Roman" w:cs="Times New Roman"/>
          <w:bCs/>
          <w:sz w:val="24"/>
          <w:szCs w:val="24"/>
          <w:lang w:bidi="ar-SA"/>
        </w:rPr>
        <w:t>Cena předmětu koupě zahrnuje veškeré náklady prodávajícího, je cenou nejvýše přípustnou a konečnou. Cena předmětu koupě může být změněna jen ve vztahu k realizaci objednávky dle čl I. této smlouvy, a to přímo úměrně k počtu aktuálně dodaných kusů, přičemž prodávající je povinen zachovat jednotkové ceny obsažené v</w:t>
      </w:r>
      <w:r w:rsidR="00BB3ABB">
        <w:rPr>
          <w:rFonts w:ascii="Times New Roman" w:hAnsi="Times New Roman" w:cs="Times New Roman"/>
          <w:bCs/>
          <w:sz w:val="24"/>
          <w:szCs w:val="24"/>
          <w:lang w:bidi="ar-SA"/>
        </w:rPr>
        <w:t> </w:t>
      </w:r>
      <w:r w:rsidRPr="00BB3ABB">
        <w:rPr>
          <w:rFonts w:ascii="Times New Roman" w:hAnsi="Times New Roman" w:cs="Times New Roman"/>
          <w:bCs/>
          <w:sz w:val="24"/>
          <w:szCs w:val="24"/>
          <w:lang w:bidi="ar-SA"/>
        </w:rPr>
        <w:t>nabídce</w:t>
      </w:r>
      <w:r w:rsidR="00BB3ABB">
        <w:rPr>
          <w:rFonts w:ascii="Times New Roman" w:hAnsi="Times New Roman" w:cs="Times New Roman"/>
          <w:bCs/>
          <w:sz w:val="24"/>
          <w:szCs w:val="24"/>
          <w:lang w:bidi="ar-SA"/>
        </w:rPr>
        <w:t>.</w:t>
      </w:r>
    </w:p>
    <w:p w:rsidR="00BB3ABB" w:rsidRPr="00BB3ABB" w:rsidRDefault="00BB3ABB" w:rsidP="00BB3ABB">
      <w:pPr>
        <w:pStyle w:val="Odstavecseseznamem"/>
        <w:rPr>
          <w:rFonts w:ascii="Times New Roman" w:hAnsi="Times New Roman" w:cs="Times New Roman"/>
          <w:bCs/>
          <w:sz w:val="24"/>
          <w:szCs w:val="24"/>
          <w:lang w:bidi="ar-SA"/>
        </w:rPr>
      </w:pPr>
    </w:p>
    <w:p w:rsidR="00BF3362" w:rsidRDefault="00BF3362" w:rsidP="006D1B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Prodávající vyúčtuje kupní cenu předmětu koupě tak, že předloží nejpozději do 14 dnů od předání a převzetí předmětu koupě </w:t>
      </w:r>
      <w:r w:rsidR="005240F4">
        <w:rPr>
          <w:rFonts w:ascii="Times New Roman" w:hAnsi="Times New Roman" w:cs="Times New Roman"/>
          <w:bCs/>
          <w:sz w:val="24"/>
          <w:szCs w:val="24"/>
          <w:lang w:bidi="ar-SA"/>
        </w:rPr>
        <w:t>f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>aktur</w:t>
      </w:r>
      <w:r w:rsidR="005240F4">
        <w:rPr>
          <w:rFonts w:ascii="Times New Roman" w:hAnsi="Times New Roman" w:cs="Times New Roman"/>
          <w:bCs/>
          <w:sz w:val="24"/>
          <w:szCs w:val="24"/>
          <w:lang w:bidi="ar-SA"/>
        </w:rPr>
        <w:t>u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>, kter</w:t>
      </w:r>
      <w:r w:rsidR="005240F4">
        <w:rPr>
          <w:rFonts w:ascii="Times New Roman" w:hAnsi="Times New Roman" w:cs="Times New Roman"/>
          <w:bCs/>
          <w:sz w:val="24"/>
          <w:szCs w:val="24"/>
          <w:lang w:bidi="ar-SA"/>
        </w:rPr>
        <w:t>á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musí mít náležitosti daňového dokladu v souladu se zákonem č. 235/2004 Sb., o dani z přidané hodnoty, ve znění pozdějších předpisů. Faktur</w:t>
      </w:r>
      <w:r w:rsidR="005240F4">
        <w:rPr>
          <w:rFonts w:ascii="Times New Roman" w:hAnsi="Times New Roman" w:cs="Times New Roman"/>
          <w:bCs/>
          <w:sz w:val="24"/>
          <w:szCs w:val="24"/>
          <w:lang w:bidi="ar-S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musí být doložen</w:t>
      </w:r>
      <w:r w:rsidR="005240F4">
        <w:rPr>
          <w:rFonts w:ascii="Times New Roman" w:hAnsi="Times New Roman" w:cs="Times New Roman"/>
          <w:bCs/>
          <w:sz w:val="24"/>
          <w:szCs w:val="24"/>
          <w:lang w:bidi="ar-S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protokolem o předání a převzetí zboží.</w:t>
      </w:r>
    </w:p>
    <w:p w:rsidR="00BF3362" w:rsidRPr="00BF3362" w:rsidRDefault="00BF3362" w:rsidP="00BF3362">
      <w:pPr>
        <w:pStyle w:val="Odstavecseseznamem"/>
        <w:rPr>
          <w:rFonts w:ascii="Times New Roman" w:hAnsi="Times New Roman" w:cs="Times New Roman"/>
          <w:bCs/>
          <w:sz w:val="24"/>
          <w:szCs w:val="24"/>
          <w:lang w:bidi="ar-SA"/>
        </w:rPr>
      </w:pPr>
    </w:p>
    <w:p w:rsidR="00BF3362" w:rsidRDefault="00BF3362" w:rsidP="006D1B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Smluvní strany se dohodly, </w:t>
      </w:r>
      <w:r w:rsidR="00B267EA">
        <w:rPr>
          <w:rFonts w:ascii="Times New Roman" w:hAnsi="Times New Roman" w:cs="Times New Roman"/>
          <w:bCs/>
          <w:sz w:val="24"/>
          <w:szCs w:val="24"/>
          <w:lang w:bidi="ar-SA"/>
        </w:rPr>
        <w:t>ž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>e daňov</w:t>
      </w:r>
      <w:r w:rsidR="005240F4">
        <w:rPr>
          <w:rFonts w:ascii="Times New Roman" w:hAnsi="Times New Roman" w:cs="Times New Roman"/>
          <w:bCs/>
          <w:sz w:val="24"/>
          <w:szCs w:val="24"/>
          <w:lang w:bidi="ar-SA"/>
        </w:rPr>
        <w:t>ý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doklad (faktur</w:t>
      </w:r>
      <w:r w:rsidR="005240F4">
        <w:rPr>
          <w:rFonts w:ascii="Times New Roman" w:hAnsi="Times New Roman" w:cs="Times New Roman"/>
          <w:bCs/>
          <w:sz w:val="24"/>
          <w:szCs w:val="24"/>
          <w:lang w:bidi="ar-S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>) bud</w:t>
      </w:r>
      <w:r w:rsidR="005240F4">
        <w:rPr>
          <w:rFonts w:ascii="Times New Roman" w:hAnsi="Times New Roman" w:cs="Times New Roman"/>
          <w:bCs/>
          <w:sz w:val="24"/>
          <w:szCs w:val="24"/>
          <w:lang w:bidi="ar-S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vystaven kupujícím s minimální splatností v délce 30 dnů od jeho vystavení, ne v kratší než 30 dnů od je</w:t>
      </w:r>
      <w:r w:rsidR="00A632FD">
        <w:rPr>
          <w:rFonts w:ascii="Times New Roman" w:hAnsi="Times New Roman" w:cs="Times New Roman"/>
          <w:bCs/>
          <w:sz w:val="24"/>
          <w:szCs w:val="24"/>
          <w:lang w:bidi="ar-SA"/>
        </w:rPr>
        <w:t>ho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doručení kupujícímu.</w:t>
      </w:r>
    </w:p>
    <w:p w:rsidR="00BF3362" w:rsidRPr="00BF3362" w:rsidRDefault="00BF3362" w:rsidP="00BF3362">
      <w:pPr>
        <w:pStyle w:val="Odstavecseseznamem"/>
        <w:rPr>
          <w:rFonts w:ascii="Times New Roman" w:hAnsi="Times New Roman" w:cs="Times New Roman"/>
          <w:bCs/>
          <w:sz w:val="24"/>
          <w:szCs w:val="24"/>
          <w:lang w:bidi="ar-SA"/>
        </w:rPr>
      </w:pPr>
    </w:p>
    <w:p w:rsidR="00B267EA" w:rsidRDefault="00B267EA" w:rsidP="006D1B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Cs/>
          <w:sz w:val="24"/>
          <w:szCs w:val="24"/>
          <w:lang w:bidi="ar-SA"/>
        </w:rPr>
        <w:t>Námitky proti údajům uvedeným na faktuře může kupující uplatnit do konce lhůty její platnosti s tím, že j</w:t>
      </w:r>
      <w:r w:rsidR="00513A30">
        <w:rPr>
          <w:rFonts w:ascii="Times New Roman" w:hAnsi="Times New Roman" w:cs="Times New Roman"/>
          <w:bCs/>
          <w:sz w:val="24"/>
          <w:szCs w:val="24"/>
          <w:lang w:bidi="ar-SA"/>
        </w:rPr>
        <w:t>i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odešle zpět prodávajícímu s uvedením výhrad. Tímto okamžikem se staví</w:t>
      </w:r>
      <w:r w:rsidR="00BF3362"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ar-SA"/>
        </w:rPr>
        <w:t>lhůta splatnosti a nová lhůta běží od doručení opravené faktury kupujícímu.</w:t>
      </w:r>
    </w:p>
    <w:p w:rsidR="00B267EA" w:rsidRPr="00B267EA" w:rsidRDefault="00B267EA" w:rsidP="00B267EA">
      <w:pPr>
        <w:pStyle w:val="Odstavecseseznamem"/>
        <w:rPr>
          <w:rFonts w:ascii="Times New Roman" w:hAnsi="Times New Roman" w:cs="Times New Roman"/>
          <w:bCs/>
          <w:sz w:val="24"/>
          <w:szCs w:val="24"/>
          <w:lang w:bidi="ar-SA"/>
        </w:rPr>
      </w:pPr>
    </w:p>
    <w:p w:rsidR="00B267EA" w:rsidRDefault="00B267EA" w:rsidP="006D1B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Cs/>
          <w:sz w:val="24"/>
          <w:szCs w:val="24"/>
          <w:lang w:bidi="ar-SA"/>
        </w:rPr>
        <w:t>Dnem zaplacení kupní ceny (faktury) se rozumí den odepsání kupní ceny z účtu kupujícího.</w:t>
      </w:r>
    </w:p>
    <w:p w:rsidR="00B267EA" w:rsidRPr="00B267EA" w:rsidRDefault="00B267EA" w:rsidP="00B267EA">
      <w:pPr>
        <w:pStyle w:val="Odstavecseseznamem"/>
        <w:rPr>
          <w:rFonts w:ascii="Times New Roman" w:hAnsi="Times New Roman" w:cs="Times New Roman"/>
          <w:bCs/>
          <w:sz w:val="24"/>
          <w:szCs w:val="24"/>
          <w:lang w:bidi="ar-SA"/>
        </w:rPr>
      </w:pPr>
    </w:p>
    <w:p w:rsidR="006D1B6D" w:rsidRPr="006D1B6D" w:rsidRDefault="00B267EA" w:rsidP="006D1B6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Cs/>
          <w:sz w:val="24"/>
          <w:szCs w:val="24"/>
          <w:lang w:bidi="ar-SA"/>
        </w:rPr>
        <w:t>Prodávající prohlašuje, že na zboží neváznou práva třetí osoby.</w:t>
      </w:r>
      <w:r w:rsidR="006D1B6D"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</w:t>
      </w:r>
    </w:p>
    <w:p w:rsidR="003A1D05" w:rsidRDefault="003A1D05" w:rsidP="003A1D05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3A1D05" w:rsidRPr="003A1D05" w:rsidRDefault="003A1D05" w:rsidP="003A1D05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810B80" w:rsidRPr="007E60AA" w:rsidRDefault="00B267EA" w:rsidP="00F72328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I</w:t>
      </w:r>
      <w:r w:rsidR="00810B80" w:rsidRPr="007E60AA">
        <w:rPr>
          <w:rFonts w:ascii="Times New Roman" w:hAnsi="Times New Roman" w:cs="Times New Roman"/>
          <w:b/>
          <w:bCs/>
          <w:sz w:val="24"/>
          <w:szCs w:val="24"/>
          <w:lang w:bidi="ar-SA"/>
        </w:rPr>
        <w:t>V.</w:t>
      </w:r>
    </w:p>
    <w:p w:rsidR="00810B80" w:rsidRPr="007E60AA" w:rsidRDefault="00B267EA" w:rsidP="00F72328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Záruční a servisní podmínky</w:t>
      </w:r>
    </w:p>
    <w:p w:rsidR="00F72328" w:rsidRPr="003F3A64" w:rsidRDefault="00F72328" w:rsidP="00166E0C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  <w:lang w:bidi="ar-SA"/>
        </w:rPr>
      </w:pPr>
    </w:p>
    <w:p w:rsidR="00A9452D" w:rsidRPr="003F3A64" w:rsidRDefault="00B267EA" w:rsidP="00B267EA">
      <w:pPr>
        <w:widowControl w:val="0"/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before="0" w:after="60" w:line="240" w:lineRule="auto"/>
        <w:ind w:left="454" w:hanging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A64">
        <w:rPr>
          <w:rFonts w:ascii="Times New Roman" w:hAnsi="Times New Roman" w:cs="Times New Roman"/>
          <w:sz w:val="24"/>
          <w:szCs w:val="24"/>
        </w:rPr>
        <w:t>Prodávající</w:t>
      </w:r>
      <w:r w:rsidR="00581A43" w:rsidRPr="003F3A64">
        <w:rPr>
          <w:rFonts w:ascii="Times New Roman" w:hAnsi="Times New Roman" w:cs="Times New Roman"/>
          <w:sz w:val="24"/>
          <w:szCs w:val="24"/>
        </w:rPr>
        <w:t xml:space="preserve"> je povinen realizovat veškerá </w:t>
      </w:r>
      <w:r w:rsidR="00A9452D" w:rsidRPr="003F3A64">
        <w:rPr>
          <w:rFonts w:ascii="Times New Roman" w:hAnsi="Times New Roman" w:cs="Times New Roman"/>
          <w:sz w:val="24"/>
          <w:szCs w:val="24"/>
        </w:rPr>
        <w:t xml:space="preserve">plnění dodávek sjednaných touto kupní smlouvou na svůj náklad. </w:t>
      </w:r>
    </w:p>
    <w:p w:rsidR="00A9452D" w:rsidRDefault="00A9452D" w:rsidP="00A9452D">
      <w:pPr>
        <w:widowControl w:val="0"/>
        <w:tabs>
          <w:tab w:val="left" w:pos="454"/>
        </w:tabs>
        <w:autoSpaceDE w:val="0"/>
        <w:autoSpaceDN w:val="0"/>
        <w:adjustRightInd w:val="0"/>
        <w:spacing w:before="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52D" w:rsidRDefault="00A9452D" w:rsidP="00A9452D">
      <w:pPr>
        <w:pStyle w:val="Odstavecseseznamem"/>
        <w:widowControl w:val="0"/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before="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52D">
        <w:rPr>
          <w:rFonts w:ascii="Times New Roman" w:hAnsi="Times New Roman" w:cs="Times New Roman"/>
          <w:bCs/>
          <w:sz w:val="24"/>
          <w:szCs w:val="24"/>
        </w:rPr>
        <w:t>Prodávající</w:t>
      </w:r>
      <w:r>
        <w:rPr>
          <w:rFonts w:ascii="Times New Roman" w:hAnsi="Times New Roman" w:cs="Times New Roman"/>
          <w:bCs/>
          <w:sz w:val="24"/>
          <w:szCs w:val="24"/>
        </w:rPr>
        <w:t xml:space="preserve"> se zavazuje dodávat kupujícímu zboží ve standardní kvalitě, v dohodnutém množství, v obvyklém balení a v dohodnutých lhůtách. Uvedené tituly učebnic musí být dodány v požadovaném vydání s platnou doložkou MŠMT ČR. Případné vady zakázky nebo konkrétního druhu zboží je kupující povinen reklamovat bez prodlení po jejich zjištění.</w:t>
      </w:r>
    </w:p>
    <w:p w:rsidR="003F3A64" w:rsidRPr="003F3A64" w:rsidRDefault="003F3A64" w:rsidP="003F3A64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:rsidR="003F3A64" w:rsidRPr="00A9452D" w:rsidRDefault="003F3A64" w:rsidP="00A9452D">
      <w:pPr>
        <w:pStyle w:val="Odstavecseseznamem"/>
        <w:widowControl w:val="0"/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before="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dodané zboží poskytuje prodávající kupujícímu záruku v délce 24 měsíců. Záruka se nevztahuje na opotřebení v rozsahu odpovídajícímu obvyklému způsobu užívání. Prodávající se zavazuje odstranit oprávněně reklamované vady nejpozději do pěti pracovních dnů od reklamace, nebude-li v konkrétním případě dohodnuto jinak. </w:t>
      </w:r>
    </w:p>
    <w:p w:rsidR="00A9452D" w:rsidRDefault="00A9452D" w:rsidP="00A9452D">
      <w:pPr>
        <w:widowControl w:val="0"/>
        <w:tabs>
          <w:tab w:val="left" w:pos="454"/>
        </w:tabs>
        <w:autoSpaceDE w:val="0"/>
        <w:autoSpaceDN w:val="0"/>
        <w:adjustRightInd w:val="0"/>
        <w:spacing w:before="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52D" w:rsidRPr="00A9452D" w:rsidRDefault="00A9452D" w:rsidP="00A9452D">
      <w:pPr>
        <w:widowControl w:val="0"/>
        <w:tabs>
          <w:tab w:val="left" w:pos="454"/>
        </w:tabs>
        <w:autoSpaceDE w:val="0"/>
        <w:autoSpaceDN w:val="0"/>
        <w:adjustRightInd w:val="0"/>
        <w:spacing w:before="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F49" w:rsidRPr="007E60AA" w:rsidRDefault="00661F49" w:rsidP="00A9452D">
      <w:pPr>
        <w:widowControl w:val="0"/>
        <w:tabs>
          <w:tab w:val="left" w:pos="454"/>
        </w:tabs>
        <w:autoSpaceDE w:val="0"/>
        <w:autoSpaceDN w:val="0"/>
        <w:adjustRightInd w:val="0"/>
        <w:spacing w:before="0" w:after="60" w:line="240" w:lineRule="auto"/>
        <w:ind w:left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AA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7E60A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26CBF">
        <w:rPr>
          <w:rFonts w:ascii="Times New Roman" w:hAnsi="Times New Roman" w:cs="Times New Roman"/>
          <w:b/>
          <w:bCs/>
          <w:sz w:val="24"/>
          <w:szCs w:val="24"/>
        </w:rPr>
        <w:t>Sankční ustanovení</w:t>
      </w:r>
    </w:p>
    <w:p w:rsidR="00726CBF" w:rsidRDefault="00661F49" w:rsidP="00726CBF">
      <w:pPr>
        <w:widowControl w:val="0"/>
        <w:tabs>
          <w:tab w:val="left" w:pos="454"/>
        </w:tabs>
        <w:autoSpaceDE w:val="0"/>
        <w:autoSpaceDN w:val="0"/>
        <w:adjustRightInd w:val="0"/>
        <w:spacing w:after="6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7E60AA">
        <w:rPr>
          <w:rFonts w:ascii="Times New Roman" w:hAnsi="Times New Roman" w:cs="Times New Roman"/>
          <w:sz w:val="24"/>
          <w:szCs w:val="24"/>
        </w:rPr>
        <w:t>1.</w:t>
      </w:r>
      <w:r w:rsidRPr="007E60AA">
        <w:rPr>
          <w:rFonts w:ascii="Times New Roman" w:hAnsi="Times New Roman" w:cs="Times New Roman"/>
          <w:sz w:val="24"/>
          <w:szCs w:val="24"/>
        </w:rPr>
        <w:tab/>
      </w:r>
      <w:r w:rsidR="00726CBF">
        <w:rPr>
          <w:rFonts w:ascii="Times New Roman" w:hAnsi="Times New Roman" w:cs="Times New Roman"/>
          <w:sz w:val="24"/>
          <w:szCs w:val="24"/>
        </w:rPr>
        <w:t>V případě prodlení prodávajícího s dodáním zboží je prodávající povinen zaplatit kupujícímu za každý započatý den prodlení smluvní pokutu ve výši 0,05 % z ceny zboží, s jehož dodáním je v prodlení. Tato smluvní pokuta bude uplatněna formou slevy z ceny plnění.</w:t>
      </w:r>
    </w:p>
    <w:p w:rsidR="00726CBF" w:rsidRDefault="00726CBF" w:rsidP="00726CBF">
      <w:pPr>
        <w:widowControl w:val="0"/>
        <w:tabs>
          <w:tab w:val="left" w:pos="454"/>
        </w:tabs>
        <w:autoSpaceDE w:val="0"/>
        <w:autoSpaceDN w:val="0"/>
        <w:adjustRightInd w:val="0"/>
        <w:spacing w:after="6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</w:p>
    <w:p w:rsidR="00661F49" w:rsidRDefault="00726CBF" w:rsidP="00726CBF">
      <w:pPr>
        <w:widowControl w:val="0"/>
        <w:tabs>
          <w:tab w:val="left" w:pos="454"/>
        </w:tabs>
        <w:autoSpaceDE w:val="0"/>
        <w:autoSpaceDN w:val="0"/>
        <w:adjustRightInd w:val="0"/>
        <w:spacing w:after="6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 případě prodlení kupujícího se zaplacením kupní ceny na základě řádně vystavené faktury – daňového dokladu, zavazuje se kupující zaplatit prodávajícímu úrok z prodlení ve výši 0,05 % z dlužné částky za každý den prodlení. </w:t>
      </w:r>
    </w:p>
    <w:p w:rsidR="00726CBF" w:rsidRDefault="00726CBF" w:rsidP="00726CBF">
      <w:pPr>
        <w:widowControl w:val="0"/>
        <w:tabs>
          <w:tab w:val="left" w:pos="454"/>
        </w:tabs>
        <w:autoSpaceDE w:val="0"/>
        <w:autoSpaceDN w:val="0"/>
        <w:adjustRightInd w:val="0"/>
        <w:spacing w:after="6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</w:p>
    <w:p w:rsidR="00661F49" w:rsidRDefault="00661F49" w:rsidP="00726CBF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AA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7E60A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26CBF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7E677D" w:rsidRDefault="007E677D" w:rsidP="00726CBF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CBF" w:rsidRDefault="00726CBF" w:rsidP="007E677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všech ostatních záležitostech neupravených touto kupní smlouvou se vzájemný vztah obou smluvních stran řídí přís</w:t>
      </w:r>
      <w:r w:rsidR="0088275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ušnými ustanoveními zákona č. 89/2012, Sb., občanský zákoník. </w:t>
      </w:r>
    </w:p>
    <w:p w:rsidR="00726CBF" w:rsidRDefault="00726CBF" w:rsidP="007E677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534F2" w:rsidRDefault="00726CBF" w:rsidP="007E677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případě sporu se smluvní strany pokusí dosáhnout</w:t>
      </w:r>
      <w:r w:rsidR="00882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vyřešení sporu mimosoudním jednáním</w:t>
      </w:r>
      <w:r w:rsidR="008827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Jestliže během takového jednání nebude shody dosaženo, každá ze smluvních stran má právo obrátit</w:t>
      </w:r>
      <w:r w:rsidR="00CD4064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na příslušný soud.</w:t>
      </w:r>
    </w:p>
    <w:p w:rsidR="00CD4064" w:rsidRDefault="00CD4064" w:rsidP="007E677D">
      <w:pPr>
        <w:pStyle w:val="Odstavecseseznamem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4064" w:rsidRDefault="00CD4064" w:rsidP="007E677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změny a doplňky k této kupní smlouvě jsou možné po vzájemné dohodě obou smluvních stran, a to výhradně pís</w:t>
      </w:r>
      <w:r w:rsidR="00E112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mně ve formě číslovaných dodatků. </w:t>
      </w:r>
    </w:p>
    <w:p w:rsidR="00CD4064" w:rsidRDefault="00CD4064" w:rsidP="007E677D">
      <w:pPr>
        <w:pStyle w:val="Odstavecseseznamem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4064" w:rsidRDefault="00CD4064" w:rsidP="007E677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Ově smluvní strany potvrzují, že tato kupní smlouva byla uzavřena svobodně a vážně, na základě projevené vůle obou smluvních stran, že souhlasí s jejím obsahem a že tato smlouva nebyla ujednána v tísni</w:t>
      </w:r>
      <w:r w:rsidR="00E112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ani za jinak jednostranně nevýhodných podmínek.</w:t>
      </w:r>
    </w:p>
    <w:p w:rsidR="00CD4064" w:rsidRDefault="00CD4064" w:rsidP="007E677D">
      <w:pPr>
        <w:pStyle w:val="Odstavecseseznamem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4064" w:rsidRDefault="00CD4064" w:rsidP="007E677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smlouva se vyhotovuje ve dvou stejnopisech, po jednom pro každou ze smluvních stran.</w:t>
      </w:r>
    </w:p>
    <w:p w:rsidR="00ED41C7" w:rsidRDefault="00ED41C7" w:rsidP="00ED41C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D41C7" w:rsidRDefault="00ED41C7" w:rsidP="007E677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1C7">
        <w:rPr>
          <w:rFonts w:ascii="Times New Roman" w:hAnsi="Times New Roman" w:cs="Times New Roman"/>
          <w:sz w:val="24"/>
          <w:szCs w:val="24"/>
        </w:rPr>
        <w:t xml:space="preserve">Prodávající souhlasí s uveřejněním smlouvy po jejím uzavření a prohlašuje, že žádná část smlouvy není obchodním tajemstvím. </w:t>
      </w:r>
    </w:p>
    <w:p w:rsidR="00ED41C7" w:rsidRDefault="00ED41C7" w:rsidP="00ED41C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D41C7" w:rsidRPr="00ED41C7" w:rsidRDefault="00ED41C7" w:rsidP="00ED41C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D4064" w:rsidRDefault="00CD4064" w:rsidP="00882750">
      <w:pPr>
        <w:pStyle w:val="Odstavecseseznamem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4064" w:rsidRDefault="00CD4064" w:rsidP="00CD40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:rsidR="00CD4064" w:rsidRDefault="00CD4064" w:rsidP="00CD40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 Cenová nabídka</w:t>
      </w:r>
    </w:p>
    <w:p w:rsidR="00726CBF" w:rsidRDefault="00CD4064" w:rsidP="00F80C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  Zadávací dokumentace  </w:t>
      </w:r>
    </w:p>
    <w:p w:rsidR="00F80CBA" w:rsidRDefault="00F80CBA" w:rsidP="00F80C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0CBA" w:rsidRDefault="00F80CBA" w:rsidP="00F80C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0CBA" w:rsidRDefault="00F80CBA" w:rsidP="00F80C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61F49" w:rsidRPr="007E60AA" w:rsidRDefault="00661F49" w:rsidP="0066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0AA">
        <w:rPr>
          <w:rFonts w:ascii="Times New Roman" w:hAnsi="Times New Roman" w:cs="Times New Roman"/>
          <w:sz w:val="24"/>
          <w:szCs w:val="24"/>
        </w:rPr>
        <w:t>V Dobříši,  dne</w:t>
      </w:r>
      <w:r w:rsidR="009045F4">
        <w:rPr>
          <w:rFonts w:ascii="Times New Roman" w:hAnsi="Times New Roman" w:cs="Times New Roman"/>
          <w:sz w:val="24"/>
          <w:szCs w:val="24"/>
        </w:rPr>
        <w:t xml:space="preserve"> </w:t>
      </w:r>
      <w:r w:rsidR="00CD4064">
        <w:rPr>
          <w:rFonts w:ascii="Times New Roman" w:hAnsi="Times New Roman" w:cs="Times New Roman"/>
          <w:sz w:val="24"/>
          <w:szCs w:val="24"/>
        </w:rPr>
        <w:t>……………………..201</w:t>
      </w:r>
      <w:r w:rsidR="00A632FD">
        <w:rPr>
          <w:rFonts w:ascii="Times New Roman" w:hAnsi="Times New Roman" w:cs="Times New Roman"/>
          <w:sz w:val="24"/>
          <w:szCs w:val="24"/>
        </w:rPr>
        <w:t>9</w:t>
      </w:r>
      <w:r w:rsidRPr="007E60AA">
        <w:rPr>
          <w:rFonts w:ascii="Times New Roman" w:hAnsi="Times New Roman" w:cs="Times New Roman"/>
          <w:sz w:val="24"/>
          <w:szCs w:val="24"/>
        </w:rPr>
        <w:t xml:space="preserve">      </w:t>
      </w:r>
      <w:r w:rsidR="00471A63">
        <w:rPr>
          <w:rFonts w:ascii="Times New Roman" w:hAnsi="Times New Roman" w:cs="Times New Roman"/>
          <w:sz w:val="24"/>
          <w:szCs w:val="24"/>
        </w:rPr>
        <w:t xml:space="preserve">      </w:t>
      </w:r>
      <w:r w:rsidR="004338D8">
        <w:rPr>
          <w:rFonts w:ascii="Times New Roman" w:hAnsi="Times New Roman" w:cs="Times New Roman"/>
          <w:sz w:val="24"/>
          <w:szCs w:val="24"/>
        </w:rPr>
        <w:t xml:space="preserve"> </w:t>
      </w:r>
      <w:r w:rsidR="009D605C">
        <w:rPr>
          <w:rFonts w:ascii="Times New Roman" w:hAnsi="Times New Roman" w:cs="Times New Roman"/>
          <w:sz w:val="24"/>
          <w:szCs w:val="24"/>
        </w:rPr>
        <w:tab/>
      </w:r>
      <w:r w:rsidR="009D605C">
        <w:rPr>
          <w:rFonts w:ascii="Times New Roman" w:hAnsi="Times New Roman" w:cs="Times New Roman"/>
          <w:sz w:val="24"/>
          <w:szCs w:val="24"/>
        </w:rPr>
        <w:tab/>
      </w:r>
      <w:r w:rsidRPr="007E60AA">
        <w:rPr>
          <w:rFonts w:ascii="Times New Roman" w:hAnsi="Times New Roman" w:cs="Times New Roman"/>
          <w:sz w:val="24"/>
          <w:szCs w:val="24"/>
        </w:rPr>
        <w:t>V</w:t>
      </w:r>
      <w:r w:rsidR="00D25EEF">
        <w:rPr>
          <w:rFonts w:ascii="Times New Roman" w:hAnsi="Times New Roman" w:cs="Times New Roman"/>
          <w:sz w:val="24"/>
          <w:szCs w:val="24"/>
        </w:rPr>
        <w:t xml:space="preserve">  </w:t>
      </w:r>
      <w:r w:rsidR="009D605C">
        <w:rPr>
          <w:rFonts w:ascii="Times New Roman" w:hAnsi="Times New Roman" w:cs="Times New Roman"/>
          <w:sz w:val="24"/>
          <w:szCs w:val="24"/>
        </w:rPr>
        <w:t>Liberci</w:t>
      </w:r>
      <w:r w:rsidR="00D25EEF">
        <w:rPr>
          <w:rFonts w:ascii="Times New Roman" w:hAnsi="Times New Roman" w:cs="Times New Roman"/>
          <w:sz w:val="24"/>
          <w:szCs w:val="24"/>
        </w:rPr>
        <w:t xml:space="preserve"> </w:t>
      </w:r>
      <w:r w:rsidRPr="007E60AA">
        <w:rPr>
          <w:rFonts w:ascii="Times New Roman" w:hAnsi="Times New Roman" w:cs="Times New Roman"/>
          <w:sz w:val="24"/>
          <w:szCs w:val="24"/>
        </w:rPr>
        <w:t>,  dne</w:t>
      </w:r>
      <w:r w:rsidR="009D605C">
        <w:rPr>
          <w:rFonts w:ascii="Times New Roman" w:hAnsi="Times New Roman" w:cs="Times New Roman"/>
          <w:sz w:val="24"/>
          <w:szCs w:val="24"/>
        </w:rPr>
        <w:t xml:space="preserve"> </w:t>
      </w:r>
      <w:r w:rsidR="006A3704">
        <w:rPr>
          <w:rFonts w:ascii="Times New Roman" w:hAnsi="Times New Roman" w:cs="Times New Roman"/>
          <w:sz w:val="24"/>
          <w:szCs w:val="24"/>
        </w:rPr>
        <w:t>20</w:t>
      </w:r>
      <w:r w:rsidR="009D605C">
        <w:rPr>
          <w:rFonts w:ascii="Times New Roman" w:hAnsi="Times New Roman" w:cs="Times New Roman"/>
          <w:sz w:val="24"/>
          <w:szCs w:val="24"/>
        </w:rPr>
        <w:t>.5.2019</w:t>
      </w:r>
    </w:p>
    <w:p w:rsidR="00661F49" w:rsidRPr="007E60AA" w:rsidRDefault="00661F49" w:rsidP="0066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49" w:rsidRPr="007E60AA" w:rsidRDefault="00661F49" w:rsidP="0066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49" w:rsidRDefault="00661F49" w:rsidP="0066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0AA">
        <w:rPr>
          <w:rFonts w:ascii="Times New Roman" w:hAnsi="Times New Roman" w:cs="Times New Roman"/>
          <w:sz w:val="24"/>
          <w:szCs w:val="24"/>
        </w:rPr>
        <w:t xml:space="preserve"> za </w:t>
      </w:r>
      <w:r w:rsidR="00CD4064">
        <w:rPr>
          <w:rFonts w:ascii="Times New Roman" w:hAnsi="Times New Roman" w:cs="Times New Roman"/>
          <w:sz w:val="24"/>
          <w:szCs w:val="24"/>
        </w:rPr>
        <w:t>kupujícího</w:t>
      </w:r>
      <w:r w:rsidR="00E112B0">
        <w:rPr>
          <w:rFonts w:ascii="Times New Roman" w:hAnsi="Times New Roman" w:cs="Times New Roman"/>
          <w:sz w:val="24"/>
          <w:szCs w:val="24"/>
        </w:rPr>
        <w:t>:</w:t>
      </w:r>
      <w:r w:rsidRPr="007E60AA">
        <w:rPr>
          <w:rFonts w:ascii="Times New Roman" w:hAnsi="Times New Roman" w:cs="Times New Roman"/>
          <w:sz w:val="24"/>
          <w:szCs w:val="24"/>
        </w:rPr>
        <w:tab/>
      </w:r>
      <w:r w:rsidRPr="007E60AA">
        <w:rPr>
          <w:rFonts w:ascii="Times New Roman" w:hAnsi="Times New Roman" w:cs="Times New Roman"/>
          <w:sz w:val="24"/>
          <w:szCs w:val="24"/>
        </w:rPr>
        <w:tab/>
      </w:r>
      <w:r w:rsidRPr="007E60AA">
        <w:rPr>
          <w:rFonts w:ascii="Times New Roman" w:hAnsi="Times New Roman" w:cs="Times New Roman"/>
          <w:sz w:val="24"/>
          <w:szCs w:val="24"/>
        </w:rPr>
        <w:tab/>
      </w:r>
      <w:r w:rsidRPr="007E60AA">
        <w:rPr>
          <w:rFonts w:ascii="Times New Roman" w:hAnsi="Times New Roman" w:cs="Times New Roman"/>
          <w:sz w:val="24"/>
          <w:szCs w:val="24"/>
        </w:rPr>
        <w:tab/>
        <w:t xml:space="preserve">                                za </w:t>
      </w:r>
      <w:r w:rsidR="00CD4064">
        <w:rPr>
          <w:rFonts w:ascii="Times New Roman" w:hAnsi="Times New Roman" w:cs="Times New Roman"/>
          <w:sz w:val="24"/>
          <w:szCs w:val="24"/>
        </w:rPr>
        <w:t>prodávajícího</w:t>
      </w:r>
      <w:r w:rsidR="00E112B0">
        <w:rPr>
          <w:rFonts w:ascii="Times New Roman" w:hAnsi="Times New Roman" w:cs="Times New Roman"/>
          <w:sz w:val="24"/>
          <w:szCs w:val="24"/>
        </w:rPr>
        <w:t>:</w:t>
      </w:r>
    </w:p>
    <w:p w:rsidR="009D605C" w:rsidRDefault="009D605C" w:rsidP="0066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05C" w:rsidRDefault="009D605C" w:rsidP="0066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05C" w:rsidRPr="007E60AA" w:rsidRDefault="009D605C" w:rsidP="0066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49" w:rsidRPr="007E60AA" w:rsidRDefault="00661F49" w:rsidP="0066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A8" w:rsidRPr="007E60AA" w:rsidRDefault="00642CA8" w:rsidP="007E60AA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B9F" w:rsidRPr="007E60AA" w:rsidRDefault="005624D3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7E60AA">
        <w:rPr>
          <w:rFonts w:ascii="Times New Roman" w:hAnsi="Times New Roman" w:cs="Times New Roman"/>
          <w:sz w:val="24"/>
          <w:szCs w:val="24"/>
          <w:lang w:bidi="ar-SA"/>
        </w:rPr>
        <w:t>…………………………………..</w:t>
      </w:r>
      <w:r w:rsidRPr="007E60AA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7E60AA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7E60AA">
        <w:rPr>
          <w:rFonts w:ascii="Times New Roman" w:hAnsi="Times New Roman" w:cs="Times New Roman"/>
          <w:sz w:val="24"/>
          <w:szCs w:val="24"/>
          <w:lang w:bidi="ar-SA"/>
        </w:rPr>
        <w:tab/>
      </w:r>
      <w:r w:rsidR="00CD4064">
        <w:rPr>
          <w:rFonts w:ascii="Times New Roman" w:hAnsi="Times New Roman" w:cs="Times New Roman"/>
          <w:sz w:val="24"/>
          <w:szCs w:val="24"/>
          <w:lang w:bidi="ar-SA"/>
        </w:rPr>
        <w:t xml:space="preserve">     </w:t>
      </w:r>
      <w:r w:rsidRPr="007E60AA">
        <w:rPr>
          <w:rFonts w:ascii="Times New Roman" w:hAnsi="Times New Roman" w:cs="Times New Roman"/>
          <w:sz w:val="24"/>
          <w:szCs w:val="24"/>
          <w:lang w:bidi="ar-SA"/>
        </w:rPr>
        <w:t xml:space="preserve"> ……………………………….</w:t>
      </w:r>
    </w:p>
    <w:p w:rsidR="00665344" w:rsidRPr="007E60AA" w:rsidRDefault="007A4B9F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7E60AA">
        <w:rPr>
          <w:rFonts w:ascii="Times New Roman" w:hAnsi="Times New Roman" w:cs="Times New Roman"/>
          <w:sz w:val="24"/>
          <w:szCs w:val="24"/>
          <w:lang w:bidi="ar-SA"/>
        </w:rPr>
        <w:t>M</w:t>
      </w:r>
      <w:r w:rsidR="00810B80" w:rsidRPr="007E60AA">
        <w:rPr>
          <w:rFonts w:ascii="Times New Roman" w:hAnsi="Times New Roman" w:cs="Times New Roman"/>
          <w:sz w:val="24"/>
          <w:szCs w:val="24"/>
          <w:lang w:bidi="ar-SA"/>
        </w:rPr>
        <w:t xml:space="preserve">gr. </w:t>
      </w:r>
      <w:r w:rsidR="005624D3" w:rsidRPr="007E60AA">
        <w:rPr>
          <w:rFonts w:ascii="Times New Roman" w:hAnsi="Times New Roman" w:cs="Times New Roman"/>
          <w:sz w:val="24"/>
          <w:szCs w:val="24"/>
          <w:lang w:bidi="ar-SA"/>
        </w:rPr>
        <w:t>Bohumila Pallagyová</w:t>
      </w:r>
      <w:r w:rsidR="005624D3" w:rsidRPr="007E60AA">
        <w:rPr>
          <w:rFonts w:ascii="Times New Roman" w:hAnsi="Times New Roman" w:cs="Times New Roman"/>
          <w:sz w:val="24"/>
          <w:szCs w:val="24"/>
          <w:lang w:bidi="ar-SA"/>
        </w:rPr>
        <w:tab/>
      </w:r>
      <w:r w:rsidR="00CD4064">
        <w:rPr>
          <w:rFonts w:ascii="Times New Roman" w:hAnsi="Times New Roman" w:cs="Times New Roman"/>
          <w:sz w:val="24"/>
          <w:szCs w:val="24"/>
          <w:lang w:bidi="ar-SA"/>
        </w:rPr>
        <w:tab/>
      </w:r>
      <w:r w:rsidR="00CD4064">
        <w:rPr>
          <w:rFonts w:ascii="Times New Roman" w:hAnsi="Times New Roman" w:cs="Times New Roman"/>
          <w:sz w:val="24"/>
          <w:szCs w:val="24"/>
          <w:lang w:bidi="ar-SA"/>
        </w:rPr>
        <w:tab/>
      </w:r>
      <w:r w:rsidR="00CD4064">
        <w:rPr>
          <w:rFonts w:ascii="Times New Roman" w:hAnsi="Times New Roman" w:cs="Times New Roman"/>
          <w:sz w:val="24"/>
          <w:szCs w:val="24"/>
          <w:lang w:bidi="ar-SA"/>
        </w:rPr>
        <w:tab/>
      </w:r>
      <w:r w:rsidR="009D605C">
        <w:rPr>
          <w:rFonts w:ascii="Times New Roman" w:hAnsi="Times New Roman" w:cs="Times New Roman"/>
          <w:sz w:val="24"/>
          <w:szCs w:val="24"/>
          <w:lang w:bidi="ar-SA"/>
        </w:rPr>
        <w:tab/>
        <w:t>Miluše Poživilová</w:t>
      </w:r>
    </w:p>
    <w:p w:rsidR="00810B80" w:rsidRDefault="00E112B0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          </w:t>
      </w:r>
      <w:r w:rsidR="00665344" w:rsidRPr="007E60AA">
        <w:rPr>
          <w:rFonts w:ascii="Times New Roman" w:hAnsi="Times New Roman" w:cs="Times New Roman"/>
          <w:sz w:val="24"/>
          <w:szCs w:val="24"/>
          <w:lang w:bidi="ar-SA"/>
        </w:rPr>
        <w:t>ředitelka školy</w:t>
      </w:r>
      <w:r w:rsidR="005624D3" w:rsidRPr="007E60AA">
        <w:rPr>
          <w:rFonts w:ascii="Times New Roman" w:hAnsi="Times New Roman" w:cs="Times New Roman"/>
          <w:sz w:val="24"/>
          <w:szCs w:val="24"/>
          <w:lang w:bidi="ar-SA"/>
        </w:rPr>
        <w:tab/>
      </w:r>
      <w:r w:rsidR="005624D3" w:rsidRPr="007E60AA">
        <w:rPr>
          <w:rFonts w:ascii="Times New Roman" w:hAnsi="Times New Roman" w:cs="Times New Roman"/>
          <w:sz w:val="24"/>
          <w:szCs w:val="24"/>
          <w:lang w:bidi="ar-SA"/>
        </w:rPr>
        <w:tab/>
      </w:r>
      <w:r w:rsidR="005624D3" w:rsidRPr="007E60AA">
        <w:rPr>
          <w:rFonts w:ascii="Times New Roman" w:hAnsi="Times New Roman" w:cs="Times New Roman"/>
          <w:sz w:val="24"/>
          <w:szCs w:val="24"/>
          <w:lang w:bidi="ar-SA"/>
        </w:rPr>
        <w:tab/>
      </w:r>
      <w:r w:rsidR="005624D3" w:rsidRPr="007E60AA">
        <w:rPr>
          <w:rFonts w:ascii="Times New Roman" w:hAnsi="Times New Roman" w:cs="Times New Roman"/>
          <w:sz w:val="24"/>
          <w:szCs w:val="24"/>
          <w:lang w:bidi="ar-SA"/>
        </w:rPr>
        <w:tab/>
        <w:t xml:space="preserve">       </w:t>
      </w:r>
      <w:r w:rsidR="00CD4064">
        <w:rPr>
          <w:rFonts w:ascii="Times New Roman" w:hAnsi="Times New Roman" w:cs="Times New Roman"/>
          <w:sz w:val="24"/>
          <w:szCs w:val="24"/>
          <w:lang w:bidi="ar-SA"/>
        </w:rPr>
        <w:t xml:space="preserve">                      prodávajícího</w:t>
      </w: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72A2A" w:rsidRDefault="00C72A2A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  <w:sectPr w:rsidR="00C72A2A" w:rsidSect="00FE74B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8134F2" w:rsidRDefault="008134F2" w:rsidP="008134F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 Cenová nabídka</w:t>
      </w:r>
    </w:p>
    <w:tbl>
      <w:tblPr>
        <w:tblW w:w="1422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587"/>
        <w:gridCol w:w="1120"/>
        <w:gridCol w:w="1540"/>
        <w:gridCol w:w="1540"/>
        <w:gridCol w:w="1540"/>
        <w:gridCol w:w="1540"/>
        <w:gridCol w:w="1120"/>
      </w:tblGrid>
      <w:tr w:rsidR="00C72A2A" w:rsidRPr="00393A43" w:rsidTr="007E2233">
        <w:trPr>
          <w:trHeight w:val="225"/>
          <w:tblHeader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Katalog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1"/>
              <w:jc w:val="right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Počet MJ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Cena MJ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Celkem zákl.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Celkem DPH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Celkem s DPH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Sazba DPH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alt032827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Notýsek pro 1.třídu s obrázky Z.Milera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21,00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1 371,00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288,00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1 659,00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21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alt032724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Matematika-sešit 1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3 590,94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359,06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3 950,00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alt032725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Matematika-sešit 2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3 950,04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394,96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4 345,00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alt032726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Matematika-sešit 3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3 590,94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359,06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3 950,00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alt032714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Matem. pětiminutovky I.díl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306,00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834,55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83,45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918,00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dos081270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Člověk a jeho svět 1 MŘ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3 950,04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394,96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4 345,00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sio501010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Živá abeceda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2 441,84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244,16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2 686,00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sio501020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Slabikář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68,50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4 919,59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491,91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5 411,50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noš070155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Moje první psaní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31,00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2 226,39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222,61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2 449,00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sio501042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Písanka 1-2.díl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754,10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75,40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829,50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sio501043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Písanka 1-3.díl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754,10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75,40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829,50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sio501044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Písanka 1-4.díl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754,10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75,40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829,50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noš070255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Český jazyk 2 - učebnice (nová řada)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84,50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384,09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38,41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422,50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noš070265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Český jazyk 2.r. MP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154,55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15,45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spn048271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pro 2.r. MP RVP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95,46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9,54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dos082250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Člověk a jeho svět 2 MŘ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3 250,03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324,97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3 575,00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lastRenderedPageBreak/>
              <w:t>noš070275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Prvouka 2 uč.nová-Já a můj svět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2 454,57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245,43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2 700,00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spn048161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Český jazyk 3 uč.(nová řada)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2 863,66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286,34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3 150,00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spn049211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Čítanka 3 RVP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101,00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2 754,57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275,43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3 030,00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noš070375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Prvouka 3 uč. nová - Já a můj svět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2 454,57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245,43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2 700,00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fra880183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se Čtyřlístkem  3.r. - učebnice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11 363,75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1 136,25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12 500,00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dos083080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3 MP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136,50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248,18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24,82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273,00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ilc339293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Happy House 2 New CB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282,00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7 690,99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769,01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8 460,00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fra880239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se Čtyřlístkem  4.r. - učebnice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9 091,00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909,00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10 000,00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fra880238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se Čtyřlístkem  4.r.  MP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484,00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1 320,01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131,99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1 452,00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spn049431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Český jazyk 5 - učebnice (nová)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129,00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1 172,74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117,26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1 290,00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spn049231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Čítanka 5 RVP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123,50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561,37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56,13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617,50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fra880433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se Čtyřlístkem  5.r. - učebnice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12 500,12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1 249,88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13 750,00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fra880432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se Čtyřlístkem 5.r - MP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484,00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1 760,02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175,98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1 936,00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ilc331294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Project 1 Fourth Edition SB CZ edition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340,00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6 181,88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618,12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6 800,00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alt032989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Obrazy z novějších čes. dějin - samostatná uč.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58,00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1 054,56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105,44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1 160,00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alt032991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Putování po ČR - samostatná učebnice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53,00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963,65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96,35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1 060,00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alt032992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Putování po Evropě - samostatná uč.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48,50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881,83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88,17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970,00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lastRenderedPageBreak/>
              <w:t>alt032743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Přírodověda 5/3 Člověk a technika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38,00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690,92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69,08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760,00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alt032731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Země ve vesmíru (5/2) Člověk a jeho svět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38,00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690,92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69,08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760,00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kar230040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Vlastivědné mapy - soubor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92,00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4 000,16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599,84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4 600,00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alt032784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Život na Zemi (5/1) Člověk a jeho svět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53,00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963,65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96,35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1 060,00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ilc331300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Project 2 Fourth Edition SB CZ edition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340,00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37 091,28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3 708,72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40 800,00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spn047701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Český jazyk 6 uč.(nová řada)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127,50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1 159,10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115,90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1 275,00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spn048101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Čítanka 6 uč.(nová řada)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127,50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1 738,65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173,85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1 912,50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tak695137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Hravá čeština 6- uč do 14 ks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169,00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307,28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30,72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338,00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tak695021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Hravá čeština 6r. PS (do 15ks)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172,73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17,27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190,00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spn048051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Aritmetika 6 uč.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2 863,66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286,34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3 150,00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spn048061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Geometrie 6 uč.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2 863,66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286,34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3 150,00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spn042421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Hudební výchova 6 uč.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129,00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1 172,74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117,26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1 290,00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for011024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Ekol.přírodopis 6-učebnice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125,50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1 140,92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114,08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1 255,00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fra880211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Občanská výchova 6.r. uč. - nová generace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164,00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745,46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74,54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820,00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fra880210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Občanská výchova 6.r. MP - nová generace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484,00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880,01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87,99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968,00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pro050292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Fyzika 6-učebnice-Kolářová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137,50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1 250,01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124,99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1 375,00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ilc339267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Project 2 3rd SB CZ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354,00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4 827,32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482,68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5 310,00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lastRenderedPageBreak/>
              <w:t>tak695140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Hravá čeština 7-učebnice do 14 ks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169,00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307,28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30,72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338,00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tak695022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Hravá čeština 7r. PS (do 15ks)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172,73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17,27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190,00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ilc339272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Project 3 3rd SB CZ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354,00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4 827,32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482,68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5 310,00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spn042181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Hudební výchova 8 uč.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138,50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629,55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62,95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692,50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tak695143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Hravá čeština 8 uč - do 14ks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169,00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307,28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30,72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338,00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tak695023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Hravá čeština 8r. PS (do 15ks)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172,73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17,27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190,00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fra881302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Raduga po novomu  2 uč.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251,00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5 932,79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593,21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6 526,00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for010439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Cvičné sešity-soubor 5 ks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73,00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6 636,43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663,57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7 300,00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ilc331279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Project 4 Fourth Edition SB CZ Edition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340,00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18 545,64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1 854,36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20 400,00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spn049541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9.r. - Algebra uč. RVP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116,00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1 581,83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158,17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1 740,00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spn049561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Matematika 9.r. - Geometrie uč. RVP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1 431,83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143,17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1 575,00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spn049841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Sbírka úloh z M  9.r. - Trejbal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148,00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2 018,20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201,80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2 220,00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spn049161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Dějepis 9 uč.Nejnovější děj. (nová řada)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136,50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3 722,76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372,24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4 095,00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spn049401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Český jazyk 9.r. - učebnice (nová) Hošnová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129,00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1 759,11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175,89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1 935,00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spn048701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Čítanka 9 (nová řada)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127,00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1 731,84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173,16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1 905,00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tak695146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Havá čeština 9 uč - do 14 ks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169,00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307,28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30,72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338,00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tak695024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Hravá čeština 9r. PS (do 15ks)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95,00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172,73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17,27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190,00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lastRenderedPageBreak/>
              <w:t>spn042191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Hudební výchova 9.r.-uč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138,50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629,55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62,95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692,50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for011464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Testy pro 9.r. k jednotným PZ - Matematika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138,00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376,37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37,63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414,00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for011237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Přijímací zkoušky z M na SŠ (sbírka úloh)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125,50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342,28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34,22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376,50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čgs120133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Zeměpis naší vlasti-učebnice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120,00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4 363,68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436,32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4 800,00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čgs120313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Přírodní prostředí Země-učebnice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127,00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1 154,56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115,44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1 270,00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kar230083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ČR sešitový atlas NOVÝ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110,50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1 921,82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288,18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2 210,00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15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spn048811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Přírodopis 9.r.nová-Geologie a ekologie RVP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127,00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6 927,34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692,66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7 620,00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fra880224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Občanská výchova 9.r. - uč. - nová generace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164,00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4 770,96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477,04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5 248,00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fra880223</w:t>
            </w:r>
          </w:p>
        </w:tc>
        <w:tc>
          <w:tcPr>
            <w:tcW w:w="458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Občanská výchova 9.r. - MP - nová generace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484,00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880,01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87,99 Kč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968,00 Kč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  <w:tr w:rsidR="00C72A2A" w:rsidRPr="00393A43" w:rsidTr="007E2233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for011045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rPr>
                <w:color w:val="000000"/>
              </w:rPr>
            </w:pPr>
            <w:r w:rsidRPr="00393A43">
              <w:rPr>
                <w:color w:val="000000"/>
              </w:rPr>
              <w:t>Základy prakt.chemie II-uč pro 9.r.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ind w:firstLineChars="100" w:firstLine="200"/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120,00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3 272,76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327,24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3 600,00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10</w:t>
            </w:r>
          </w:p>
        </w:tc>
      </w:tr>
    </w:tbl>
    <w:p w:rsidR="00C72A2A" w:rsidRPr="007064A4" w:rsidRDefault="00C72A2A" w:rsidP="00C72A2A">
      <w:pPr>
        <w:rPr>
          <w:vanish/>
        </w:rPr>
      </w:pPr>
    </w:p>
    <w:tbl>
      <w:tblPr>
        <w:tblpPr w:leftFromText="141" w:rightFromText="141" w:vertAnchor="text" w:horzAnchor="page" w:tblpX="9756" w:tblpY="196"/>
        <w:tblW w:w="4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40"/>
        <w:gridCol w:w="1767"/>
      </w:tblGrid>
      <w:tr w:rsidR="00C72A2A" w:rsidRPr="00393A43" w:rsidTr="007E2233">
        <w:trPr>
          <w:trHeight w:val="22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Celkem zákl</w:t>
            </w:r>
            <w:r>
              <w:rPr>
                <w:b/>
                <w:bCs/>
                <w:color w:val="000000"/>
              </w:rPr>
              <w:t>ad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Celkem DPH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2A2A" w:rsidRPr="00393A43" w:rsidRDefault="00C72A2A" w:rsidP="007E2233">
            <w:pPr>
              <w:jc w:val="center"/>
              <w:rPr>
                <w:b/>
                <w:bCs/>
                <w:color w:val="000000"/>
              </w:rPr>
            </w:pPr>
            <w:r w:rsidRPr="00393A43">
              <w:rPr>
                <w:b/>
                <w:bCs/>
                <w:color w:val="000000"/>
              </w:rPr>
              <w:t>Celkem s DPH</w:t>
            </w:r>
          </w:p>
        </w:tc>
      </w:tr>
      <w:tr w:rsidR="00C72A2A" w:rsidRPr="00393A43" w:rsidTr="007E2233">
        <w:trPr>
          <w:trHeight w:val="225"/>
        </w:trPr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235 794,36 Kč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24 023,64 Kč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2A" w:rsidRPr="00393A43" w:rsidRDefault="00C72A2A" w:rsidP="007E2233">
            <w:pPr>
              <w:jc w:val="right"/>
              <w:rPr>
                <w:color w:val="000000"/>
              </w:rPr>
            </w:pPr>
            <w:r w:rsidRPr="00393A43">
              <w:rPr>
                <w:color w:val="000000"/>
              </w:rPr>
              <w:t>259 818,00 Kč</w:t>
            </w:r>
          </w:p>
        </w:tc>
      </w:tr>
    </w:tbl>
    <w:p w:rsidR="00C72A2A" w:rsidRPr="00612BB4" w:rsidRDefault="00C72A2A" w:rsidP="00C72A2A">
      <w:pPr>
        <w:numPr>
          <w:ilvl w:val="12"/>
          <w:numId w:val="0"/>
        </w:numPr>
        <w:shd w:val="clear" w:color="auto" w:fill="FFFFFF"/>
        <w:tabs>
          <w:tab w:val="left" w:pos="-1440"/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8" w:hanging="708"/>
        <w:jc w:val="center"/>
        <w:rPr>
          <w:b/>
          <w:sz w:val="28"/>
          <w:szCs w:val="28"/>
        </w:rPr>
      </w:pPr>
    </w:p>
    <w:p w:rsidR="00C72A2A" w:rsidRDefault="00C72A2A" w:rsidP="00C72A2A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2"/>
          <w:szCs w:val="22"/>
        </w:rPr>
      </w:pPr>
    </w:p>
    <w:p w:rsidR="008134F2" w:rsidRDefault="008134F2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72A2A" w:rsidRDefault="00C72A2A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72A2A" w:rsidRDefault="00C72A2A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72A2A" w:rsidRDefault="00C72A2A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  <w:sectPr w:rsidR="00C72A2A" w:rsidSect="00C72A2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72A2A" w:rsidRDefault="00C72A2A" w:rsidP="00C72A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 č. 2  Zadávací dokumentace  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8"/>
          <w:szCs w:val="28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2"/>
          <w:szCs w:val="22"/>
          <w:lang w:bidi="ar-SA"/>
        </w:rPr>
      </w:pPr>
      <w:r>
        <w:rPr>
          <w:rFonts w:cstheme="minorHAnsi"/>
          <w:b/>
          <w:bCs/>
          <w:sz w:val="22"/>
          <w:szCs w:val="22"/>
          <w:lang w:bidi="ar-SA"/>
        </w:rPr>
        <w:t>2. základní škola Dobříš, Školní 1035, okres Příbram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2"/>
          <w:szCs w:val="22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bidi="ar-SA"/>
        </w:rPr>
      </w:pPr>
      <w:r>
        <w:rPr>
          <w:rFonts w:cstheme="minorHAnsi"/>
          <w:b/>
          <w:bCs/>
          <w:sz w:val="28"/>
          <w:szCs w:val="28"/>
          <w:u w:val="single"/>
          <w:lang w:bidi="ar-SA"/>
        </w:rPr>
        <w:t>Zadávací dokumentace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2"/>
          <w:szCs w:val="22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sz w:val="22"/>
          <w:szCs w:val="22"/>
          <w:lang w:bidi="ar-SA"/>
        </w:rPr>
      </w:pPr>
      <w:r>
        <w:rPr>
          <w:rFonts w:cstheme="minorHAnsi"/>
          <w:b/>
          <w:sz w:val="22"/>
          <w:szCs w:val="22"/>
          <w:lang w:bidi="ar-SA"/>
        </w:rPr>
        <w:t xml:space="preserve"> podklad pro zpracování nabídek veřejné zakázky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  <w:lang w:bidi="ar-SA"/>
        </w:rPr>
      </w:pPr>
    </w:p>
    <w:tbl>
      <w:tblPr>
        <w:tblW w:w="9975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3135"/>
        <w:gridCol w:w="6840"/>
      </w:tblGrid>
      <w:tr w:rsidR="00D463C1" w:rsidTr="00D463C1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FF"/>
            <w:hideMark/>
          </w:tcPr>
          <w:p w:rsidR="00D463C1" w:rsidRDefault="00D463C1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Číslo zakázky: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C1" w:rsidRDefault="00D463C1">
            <w:pPr>
              <w:snapToGrid w:val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2/2019</w:t>
            </w:r>
          </w:p>
        </w:tc>
      </w:tr>
      <w:tr w:rsidR="00D463C1" w:rsidTr="00D463C1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FF"/>
            <w:hideMark/>
          </w:tcPr>
          <w:p w:rsidR="00D463C1" w:rsidRDefault="00D463C1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Název zakázky: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C1" w:rsidRDefault="00D463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Dodávka učebnic pro základní školu</w:t>
            </w:r>
          </w:p>
        </w:tc>
      </w:tr>
    </w:tbl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1. Vymezení předmětu zakázky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Předmětem zakázky je dodávka učebnic pro základní školu.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 w:val="22"/>
          <w:szCs w:val="22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2. Specifikace předmětu zakázky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2"/>
          <w:szCs w:val="22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2. 1. Učebnice 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lang w:bidi="ar-SA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28"/>
        <w:gridCol w:w="3119"/>
        <w:gridCol w:w="2126"/>
        <w:gridCol w:w="1984"/>
        <w:gridCol w:w="1166"/>
      </w:tblGrid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ročník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titul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autor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nakladatelství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počet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Učebnice pro 1. stupeň</w:t>
            </w:r>
          </w:p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Notýsek pro 1. třídu s krtečkem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Miler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 xml:space="preserve">79 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Matematika pro 1. roč.   díl 1/1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Landová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Matematika pro 1. roč.   díl 1/2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Landová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Matematika pro 1. roč.   díl 1/3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Landová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Matematické pětiminutovky pro 1.r. – 1. díl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Staudková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Člověk a jeho svět 1 – modrá řada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Danihelková a kol.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 xml:space="preserve">Prodos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Živá abeceda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Potůčková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Studio 1+1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Slabikář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Potůčková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Studio 1+1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Moje první psaní , Kód: 1-55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Procházková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Nová škola, s.r.o.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  <w:r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  <w:t xml:space="preserve">   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Písanka  2.díl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Potůčková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Studio 1+1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Písanka  3.díl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Potůčková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Studio 1+1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Písanka  4.díl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Potůčková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Studio 1+1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79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Český jazyk 2 – nová řada</w:t>
            </w:r>
          </w:p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Kód: 2-55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Nová škola, s.r.o.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Český jazyk 2  - (Metod. průvodce) - nová řada - Kód: 2-65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Nová škola, s.r.o.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Matematika pro 2.r. ZŠ -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metodická příručka RVP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Čížková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Člověk a jeho svět 2  modrá řada   </w:t>
            </w:r>
          </w:p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Danihelková a kol.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Prodos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65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Já a můj svět pro 2. ročník. Prvouka pro 2. roč.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Štiková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NNS.CZ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Český jazyk 3 pro základní školy  </w:t>
            </w:r>
          </w:p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Hošnová a kol.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Čítanka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Čeňková, Ježková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Já a můj svět - PRVOUKA pro 3. roč. - zelená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Štiková Věra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Nová škola, s.r.o.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Matematika se Čtyřlístkem 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Kozlová, Pěchoučková,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Rakoušová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lastRenderedPageBreak/>
              <w:t>Fraus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100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Matematika - příručka pro učitele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Novák, Molnár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Prodos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HAPPY HOUSE New Edition 2 - Class Book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Maidment, Roberts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Oxford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Matematika se Čtyřlístkem 4 </w:t>
            </w:r>
          </w:p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Š. Pěchoučková, M. Kozlová, A. Rakoušová, M. Kašparová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Fraus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80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Matematika se Čtyřlístkem 4 - příručka pro učitele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Český jazyk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Hošnová a kol.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Čítanka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Čeňková, Jonák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Matematika se Čtyřlístkem 5</w:t>
            </w:r>
          </w:p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Pěchoučková, Rakoušová, Kašparová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Fraus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110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Matematika se Čtyřlístkem 5 - příručka pro učitele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4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Project 1, 4. vydání  </w:t>
            </w:r>
          </w:p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Hutchinson 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Oxford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Obrazy z novějších českých dějin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Čapka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Putování po České republice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Chalupa  a kol.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Putování po Evropě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 xml:space="preserve">Chalupa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Člověk a technika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 xml:space="preserve">Bradáč, Kolář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 xml:space="preserve">Země ve vesmíru 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Holovská a kol.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Vlastivědné mapy pro 1. stupeň ZŠ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Kartografie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50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Život na Zemi 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Kholová 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Alter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Učebnice pro 2. stupeń</w:t>
            </w:r>
          </w:p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val="en-US" w:bidi="ar-SA"/>
              </w:rPr>
            </w:pP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  2, 4. vydání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Tom Hutchinson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Oxford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Český jazyk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Eva Hošnová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Čítanka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Josef Soukal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Hravá čeština učebnice + 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Taktik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Aritmetika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Půlpán, Čihák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Geometrie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Půlpán, Čihák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Hudební výchova pro 6.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Charalambidis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Ekologický přírodopis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D. Kvasničková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Fortuna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Občanská výchova 6 – nová generace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Fraus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Příručka pro učitele –občanská výchova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Fraus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Fyzika pro 6. roč.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Prometheus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  2, 3. vydání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Tom Hutchinson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Oxford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Hravá čeština učebnice + 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Taktik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  3, 3. vydání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Tom Hutchinson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Oxford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Hudební výchova pro 8.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Charalambidis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Hravá čeština + 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Taktik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Raduga po-novomu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Alexejeva Ljubov Fjodorovna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Fraus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26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Základy praktické chemie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J. Zajíček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Fortuna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100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ar-SA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  4, 4. vydání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Tom Hutchinson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Oxford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60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Algebra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Půlpán, Čihák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Geometrie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Půlpán,Čihák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Matematika 9 – Sbírka úloh z 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J. Trejbal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Nejnovější dějiny – dějepis pro 9.r.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Válková, 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Český jazyk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Eva Hošnová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Čítanka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Josef Soukal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Hravá čeština + 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Taktik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Hudební výchova pro 9.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Charalambidis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5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Testy pro deváťáky k přijímacím zkouškám z 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M. Dytrych, </w:t>
            </w:r>
          </w:p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J. Dytrych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Fortuna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Sbírka úloh z matematiky – příprava k přijímacím zkouškám na SŠ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M. Dytrych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Fortuna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Zeměpis naší vlasti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J. Kastner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NČGS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40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Přírodní prostředí Země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Červinka, Tampír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NČGS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10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Česko – školní atlas, 4.vyd.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Kartografie Praha,</w:t>
            </w:r>
          </w:p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vydání 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Přírodopis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Vl.Černík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SPN, a.s.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60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Občanská výchova 9 – nová generace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Fraus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32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Příručka pro učitele – Obč. výchova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Fraus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2</w:t>
            </w:r>
          </w:p>
        </w:tc>
      </w:tr>
      <w:tr w:rsidR="00D463C1" w:rsidTr="00D463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Základy praktické chemie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P. Beneš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Fortuna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C1" w:rsidRDefault="00D463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lang w:val="en-US" w:bidi="ar-SA"/>
              </w:rPr>
              <w:t>30</w:t>
            </w:r>
          </w:p>
        </w:tc>
      </w:tr>
    </w:tbl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2. 3. Společné zásady</w:t>
      </w:r>
    </w:p>
    <w:p w:rsidR="00D463C1" w:rsidRDefault="00D463C1" w:rsidP="00D463C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Uvedené tituly učebnic musí být dodány v požadovaném vydání s platnou doložkou MŠMT. </w:t>
      </w:r>
    </w:p>
    <w:p w:rsidR="00D463C1" w:rsidRDefault="00D463C1" w:rsidP="00D463C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 Jednotlivé tituly musí být určeny pro český trh.</w:t>
      </w:r>
    </w:p>
    <w:p w:rsidR="00D463C1" w:rsidRDefault="00D463C1" w:rsidP="00D463C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Dílčí plnění není přípustné.</w:t>
      </w:r>
    </w:p>
    <w:p w:rsidR="00D463C1" w:rsidRDefault="00D463C1" w:rsidP="00D463C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Učebnice nejsou určeny pro komerční využití, ale pro účely školního vzdělávání. </w:t>
      </w:r>
    </w:p>
    <w:p w:rsidR="00D463C1" w:rsidRDefault="00D463C1" w:rsidP="00D463C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Cs/>
          <w:sz w:val="24"/>
          <w:szCs w:val="24"/>
          <w:lang w:bidi="ar-SA"/>
        </w:rPr>
        <w:t>Součástí dodávky je doprava do místa zadavatele zdarma.</w:t>
      </w:r>
    </w:p>
    <w:p w:rsidR="00D463C1" w:rsidRDefault="00D463C1" w:rsidP="00D463C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Výčet učebnic v kapitole 2.1. Zadávací dokumentace je pravděpodobná míra dodávky. Reálná objednávka bude uskutečněna dle rozpočtových možností zadavatele, a to formou písemné objednávky po podpisu kupní smlouvy. Zadavatel předpokládá, že změny nebudou vyšší než 5 % celkového objemu bez DPH.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3. Nabídková cena</w:t>
      </w:r>
    </w:p>
    <w:p w:rsidR="00D463C1" w:rsidRDefault="00D463C1" w:rsidP="00D463C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Nabídková cena musí být uvedena bez DPH a včetně DPH v měně CZK.</w:t>
      </w:r>
    </w:p>
    <w:p w:rsidR="00D463C1" w:rsidRDefault="00D463C1" w:rsidP="00D463C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Dodavatel stanoví jednotkovou cenu pro každý požadovaný titul.</w:t>
      </w:r>
    </w:p>
    <w:p w:rsidR="00D463C1" w:rsidRDefault="00D463C1" w:rsidP="00D463C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Nabídková cena bude definována jako nejvýše přípustná a musí obsahovat veškeré </w:t>
      </w:r>
    </w:p>
    <w:p w:rsidR="00D463C1" w:rsidRDefault="00D463C1" w:rsidP="00D463C1">
      <w:pPr>
        <w:pStyle w:val="Odstavecseseznamem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náklady nutné a uznatelné k realizaci zakázky, 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včetně dopravy.</w:t>
      </w:r>
    </w:p>
    <w:p w:rsidR="00D463C1" w:rsidRDefault="00D463C1" w:rsidP="00D463C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Cs/>
          <w:sz w:val="24"/>
          <w:szCs w:val="24"/>
          <w:lang w:bidi="ar-SA"/>
        </w:rPr>
        <w:t>D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alší náklady v průběhu realizace nebudou ze strany zadavatele akceptovány. </w:t>
      </w:r>
    </w:p>
    <w:p w:rsidR="00D463C1" w:rsidRDefault="00D463C1" w:rsidP="00D463C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Nabídková cena je konečná až do konce realizace zakázky.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• Hodnotící komise při výběru nejvhodnější nabídky bude přihlížet ke skutečnosti, kdy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dodavatel poskytne na celou dodávku tzv. 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náhradní plnění,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v souladu se zákonem č. 435/2004 Sb., o zaměstnanosti, v platném znění. 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>V tomto případě bude součástí nabídky aktuální doklad o poskytování náhradního plnění.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Tímto dokladem se rozumí 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potvrzení příslušného úřadu práce</w:t>
      </w:r>
      <w:r>
        <w:rPr>
          <w:rFonts w:ascii="Times New Roman" w:hAnsi="Times New Roman" w:cs="Times New Roman"/>
          <w:sz w:val="24"/>
          <w:szCs w:val="24"/>
          <w:lang w:bidi="ar-SA"/>
        </w:rPr>
        <w:t>. V případě, že podaná nabídka nebude v režimu tzv. náhradního plnění, připočítá hodnotící komise k celkové ceně nabídky bez DPH částku 218</w:t>
      </w:r>
      <w:r>
        <w:rPr>
          <w:rFonts w:ascii="Times New Roman" w:hAnsi="Times New Roman" w:cs="Times New Roman"/>
          <w:b/>
          <w:color w:val="FF0000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000 Kč, což je plánovaný povinný odvod do státního rozpočtu za rok 2019. Nabídkovou cenou pak bude pro účely hodnocení nabídky součet nabídkové ceny bez DPH a výše uvedený povinný odvod do státního rozpočtu.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4. Platební podmínky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lastRenderedPageBreak/>
        <w:t>Zadavatel nebude poskytovat zálohu. Zadavatel uhradí cenu zakázky bankovním převodem do 30 dnů po dodání předmětu zakázky. Dodavatel vystaví fakturu pro úhradu učebnic,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která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musí obsahovat všechny náležitosti řádného účetního dokladu ve smyslu příslušných právních předpisů. Dodané zboží musí odpovídat specifikaci uvedené v zadávací dokumentaci. </w:t>
      </w: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D463C1" w:rsidRDefault="00D463C1" w:rsidP="00D463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Zadavatel je oprávněn výběrové řízení zrušit kdykoliv bez udání důvodu, nejpozději však do uzavření smlouvy, </w:t>
      </w:r>
      <w:r>
        <w:rPr>
          <w:rFonts w:ascii="Times New Roman" w:hAnsi="Times New Roman" w:cs="Times New Roman"/>
          <w:b/>
          <w:bCs/>
          <w:sz w:val="24"/>
          <w:szCs w:val="24"/>
        </w:rPr>
        <w:t>bez možnosti uplatňování jakékoliv náhrady ze strany uchazečů.</w:t>
      </w:r>
    </w:p>
    <w:p w:rsidR="00D463C1" w:rsidRDefault="00D463C1" w:rsidP="00D463C1">
      <w:pPr>
        <w:jc w:val="both"/>
        <w:rPr>
          <w:rFonts w:cstheme="minorHAnsi"/>
          <w:color w:val="FF0000"/>
          <w:sz w:val="22"/>
          <w:szCs w:val="22"/>
        </w:rPr>
      </w:pPr>
    </w:p>
    <w:p w:rsidR="00D463C1" w:rsidRDefault="00D463C1" w:rsidP="00D463C1">
      <w:pPr>
        <w:jc w:val="both"/>
        <w:rPr>
          <w:rFonts w:cstheme="minorHAnsi"/>
          <w:color w:val="FF0000"/>
          <w:sz w:val="22"/>
          <w:szCs w:val="22"/>
        </w:rPr>
      </w:pPr>
    </w:p>
    <w:p w:rsidR="00D463C1" w:rsidRDefault="00D463C1" w:rsidP="00D463C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Dobříši dne  10.5.2019</w:t>
      </w:r>
    </w:p>
    <w:p w:rsidR="00D463C1" w:rsidRDefault="00D463C1" w:rsidP="00D463C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463C1" w:rsidRDefault="00D463C1" w:rsidP="00D463C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Mgr. Bohumila Pallagyová, ředitelka školy </w:t>
      </w:r>
    </w:p>
    <w:p w:rsidR="00C72A2A" w:rsidRPr="007E60AA" w:rsidRDefault="00C72A2A" w:rsidP="00810B8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sectPr w:rsidR="00C72A2A" w:rsidRPr="007E60AA" w:rsidSect="00C72A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07" w:rsidRDefault="00375307" w:rsidP="006A7A06">
      <w:pPr>
        <w:spacing w:before="0" w:after="0" w:line="240" w:lineRule="auto"/>
      </w:pPr>
      <w:r>
        <w:separator/>
      </w:r>
    </w:p>
  </w:endnote>
  <w:endnote w:type="continuationSeparator" w:id="0">
    <w:p w:rsidR="00375307" w:rsidRDefault="00375307" w:rsidP="006A7A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8329"/>
      <w:docPartObj>
        <w:docPartGallery w:val="Page Numbers (Bottom of Page)"/>
        <w:docPartUnique/>
      </w:docPartObj>
    </w:sdtPr>
    <w:sdtEndPr/>
    <w:sdtContent>
      <w:p w:rsidR="00726CBF" w:rsidRDefault="0056756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3A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26CBF" w:rsidRDefault="00726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07" w:rsidRDefault="00375307" w:rsidP="006A7A06">
      <w:pPr>
        <w:spacing w:before="0" w:after="0" w:line="240" w:lineRule="auto"/>
      </w:pPr>
      <w:r>
        <w:separator/>
      </w:r>
    </w:p>
  </w:footnote>
  <w:footnote w:type="continuationSeparator" w:id="0">
    <w:p w:rsidR="00375307" w:rsidRDefault="00375307" w:rsidP="006A7A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BF" w:rsidRDefault="00726CBF">
    <w:pPr>
      <w:pStyle w:val="Zhlav"/>
    </w:pPr>
  </w:p>
  <w:p w:rsidR="00726CBF" w:rsidRDefault="00726C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881"/>
    <w:multiLevelType w:val="hybridMultilevel"/>
    <w:tmpl w:val="784689C8"/>
    <w:lvl w:ilvl="0" w:tplc="62DAE00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D6C41"/>
    <w:multiLevelType w:val="hybridMultilevel"/>
    <w:tmpl w:val="CB2E45E2"/>
    <w:lvl w:ilvl="0" w:tplc="DD1E69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F72A5"/>
    <w:multiLevelType w:val="hybridMultilevel"/>
    <w:tmpl w:val="F3E65518"/>
    <w:lvl w:ilvl="0" w:tplc="8B28279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6668"/>
    <w:multiLevelType w:val="hybridMultilevel"/>
    <w:tmpl w:val="EF16D3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47DCF"/>
    <w:multiLevelType w:val="hybridMultilevel"/>
    <w:tmpl w:val="A118B5A2"/>
    <w:lvl w:ilvl="0" w:tplc="0D6AE44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F464FB"/>
    <w:multiLevelType w:val="hybridMultilevel"/>
    <w:tmpl w:val="7068AF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54790"/>
    <w:multiLevelType w:val="hybridMultilevel"/>
    <w:tmpl w:val="45B49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575"/>
    <w:multiLevelType w:val="hybridMultilevel"/>
    <w:tmpl w:val="6E6A5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A704D"/>
    <w:multiLevelType w:val="hybridMultilevel"/>
    <w:tmpl w:val="32703B6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9B2729"/>
    <w:multiLevelType w:val="hybridMultilevel"/>
    <w:tmpl w:val="63BA5AAA"/>
    <w:lvl w:ilvl="0" w:tplc="B492C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02EB3"/>
    <w:multiLevelType w:val="hybridMultilevel"/>
    <w:tmpl w:val="CD141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E0FA4"/>
    <w:multiLevelType w:val="hybridMultilevel"/>
    <w:tmpl w:val="5F0A821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7F3101"/>
    <w:multiLevelType w:val="hybridMultilevel"/>
    <w:tmpl w:val="843C5276"/>
    <w:lvl w:ilvl="0" w:tplc="37786E0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C03317B"/>
    <w:multiLevelType w:val="hybridMultilevel"/>
    <w:tmpl w:val="D0B43DA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1E0155"/>
    <w:multiLevelType w:val="hybridMultilevel"/>
    <w:tmpl w:val="973A0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B00AD"/>
    <w:multiLevelType w:val="hybridMultilevel"/>
    <w:tmpl w:val="45202E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CC23B5"/>
    <w:multiLevelType w:val="hybridMultilevel"/>
    <w:tmpl w:val="3FBC5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304CB"/>
    <w:multiLevelType w:val="hybridMultilevel"/>
    <w:tmpl w:val="1EE0BBCE"/>
    <w:lvl w:ilvl="0" w:tplc="62DAE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66DE0"/>
    <w:multiLevelType w:val="hybridMultilevel"/>
    <w:tmpl w:val="09C4F3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C314F2"/>
    <w:multiLevelType w:val="hybridMultilevel"/>
    <w:tmpl w:val="67B059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1"/>
  </w:num>
  <w:num w:numId="14">
    <w:abstractNumId w:val="16"/>
  </w:num>
  <w:num w:numId="15">
    <w:abstractNumId w:val="0"/>
  </w:num>
  <w:num w:numId="16">
    <w:abstractNumId w:val="17"/>
  </w:num>
  <w:num w:numId="17">
    <w:abstractNumId w:val="2"/>
  </w:num>
  <w:num w:numId="18">
    <w:abstractNumId w:val="6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B80"/>
    <w:rsid w:val="0001747C"/>
    <w:rsid w:val="0002189C"/>
    <w:rsid w:val="000317CA"/>
    <w:rsid w:val="00057F4E"/>
    <w:rsid w:val="000650D7"/>
    <w:rsid w:val="00066934"/>
    <w:rsid w:val="000679C9"/>
    <w:rsid w:val="00073FAD"/>
    <w:rsid w:val="00080747"/>
    <w:rsid w:val="00084649"/>
    <w:rsid w:val="00090437"/>
    <w:rsid w:val="00094188"/>
    <w:rsid w:val="000A5161"/>
    <w:rsid w:val="000B6367"/>
    <w:rsid w:val="000B768D"/>
    <w:rsid w:val="000C7E32"/>
    <w:rsid w:val="000D2BC1"/>
    <w:rsid w:val="000D3984"/>
    <w:rsid w:val="000D5720"/>
    <w:rsid w:val="000E1CBF"/>
    <w:rsid w:val="000F1704"/>
    <w:rsid w:val="000F4C84"/>
    <w:rsid w:val="000F4DB7"/>
    <w:rsid w:val="00101531"/>
    <w:rsid w:val="0011242A"/>
    <w:rsid w:val="001133C3"/>
    <w:rsid w:val="00126BCA"/>
    <w:rsid w:val="00133FF1"/>
    <w:rsid w:val="001367E7"/>
    <w:rsid w:val="0013768F"/>
    <w:rsid w:val="00144F12"/>
    <w:rsid w:val="00157146"/>
    <w:rsid w:val="00166E0C"/>
    <w:rsid w:val="001954E5"/>
    <w:rsid w:val="001A04F9"/>
    <w:rsid w:val="001A1D33"/>
    <w:rsid w:val="001A7789"/>
    <w:rsid w:val="001B22F9"/>
    <w:rsid w:val="001B51C2"/>
    <w:rsid w:val="001C124F"/>
    <w:rsid w:val="001C20BA"/>
    <w:rsid w:val="001C6F28"/>
    <w:rsid w:val="001D07C5"/>
    <w:rsid w:val="001D0F21"/>
    <w:rsid w:val="001E1341"/>
    <w:rsid w:val="001E6511"/>
    <w:rsid w:val="001E7520"/>
    <w:rsid w:val="001F288F"/>
    <w:rsid w:val="001F3EB5"/>
    <w:rsid w:val="001F77F7"/>
    <w:rsid w:val="00204566"/>
    <w:rsid w:val="002072B5"/>
    <w:rsid w:val="002230BC"/>
    <w:rsid w:val="00223C86"/>
    <w:rsid w:val="0024151E"/>
    <w:rsid w:val="0024192B"/>
    <w:rsid w:val="002516A0"/>
    <w:rsid w:val="00254FB1"/>
    <w:rsid w:val="00256BD4"/>
    <w:rsid w:val="00272DFB"/>
    <w:rsid w:val="00274312"/>
    <w:rsid w:val="002746F4"/>
    <w:rsid w:val="00275773"/>
    <w:rsid w:val="00281E53"/>
    <w:rsid w:val="00283571"/>
    <w:rsid w:val="002839D8"/>
    <w:rsid w:val="002928E7"/>
    <w:rsid w:val="00292912"/>
    <w:rsid w:val="00295A87"/>
    <w:rsid w:val="00296447"/>
    <w:rsid w:val="002A2DF4"/>
    <w:rsid w:val="002A4F82"/>
    <w:rsid w:val="002B21C5"/>
    <w:rsid w:val="002C1797"/>
    <w:rsid w:val="002D59E2"/>
    <w:rsid w:val="002E12BF"/>
    <w:rsid w:val="00303D3B"/>
    <w:rsid w:val="00304773"/>
    <w:rsid w:val="003128D7"/>
    <w:rsid w:val="00315BAB"/>
    <w:rsid w:val="00326B56"/>
    <w:rsid w:val="003301E2"/>
    <w:rsid w:val="003425A0"/>
    <w:rsid w:val="00343E62"/>
    <w:rsid w:val="003534F2"/>
    <w:rsid w:val="0035380F"/>
    <w:rsid w:val="003560FB"/>
    <w:rsid w:val="003561AF"/>
    <w:rsid w:val="0036065E"/>
    <w:rsid w:val="0036718E"/>
    <w:rsid w:val="00375307"/>
    <w:rsid w:val="00375F4D"/>
    <w:rsid w:val="0039022D"/>
    <w:rsid w:val="00395E3F"/>
    <w:rsid w:val="00396360"/>
    <w:rsid w:val="003A1D05"/>
    <w:rsid w:val="003B15AB"/>
    <w:rsid w:val="003B3798"/>
    <w:rsid w:val="003B4E3A"/>
    <w:rsid w:val="003C389E"/>
    <w:rsid w:val="003C3DDF"/>
    <w:rsid w:val="003C4E56"/>
    <w:rsid w:val="003C56F6"/>
    <w:rsid w:val="003C75DE"/>
    <w:rsid w:val="003D5064"/>
    <w:rsid w:val="003D7D8A"/>
    <w:rsid w:val="003E06BB"/>
    <w:rsid w:val="003E1757"/>
    <w:rsid w:val="003E67BC"/>
    <w:rsid w:val="003F0BC2"/>
    <w:rsid w:val="003F3A64"/>
    <w:rsid w:val="00402F71"/>
    <w:rsid w:val="00407AAD"/>
    <w:rsid w:val="00412FA8"/>
    <w:rsid w:val="00413199"/>
    <w:rsid w:val="00430D97"/>
    <w:rsid w:val="004338D8"/>
    <w:rsid w:val="004446F7"/>
    <w:rsid w:val="00445255"/>
    <w:rsid w:val="00450B98"/>
    <w:rsid w:val="004533EB"/>
    <w:rsid w:val="00463B27"/>
    <w:rsid w:val="00471A63"/>
    <w:rsid w:val="004A319F"/>
    <w:rsid w:val="004A5C8A"/>
    <w:rsid w:val="004A787F"/>
    <w:rsid w:val="004D389D"/>
    <w:rsid w:val="004D7116"/>
    <w:rsid w:val="004D7666"/>
    <w:rsid w:val="004E4C30"/>
    <w:rsid w:val="004F4B65"/>
    <w:rsid w:val="00506B73"/>
    <w:rsid w:val="00513A30"/>
    <w:rsid w:val="005240F4"/>
    <w:rsid w:val="00524187"/>
    <w:rsid w:val="005264EA"/>
    <w:rsid w:val="00532D09"/>
    <w:rsid w:val="005350FF"/>
    <w:rsid w:val="00535AEB"/>
    <w:rsid w:val="0055141B"/>
    <w:rsid w:val="005520AF"/>
    <w:rsid w:val="00556595"/>
    <w:rsid w:val="005624D3"/>
    <w:rsid w:val="005650CF"/>
    <w:rsid w:val="00567565"/>
    <w:rsid w:val="005716A2"/>
    <w:rsid w:val="00581A43"/>
    <w:rsid w:val="0058367A"/>
    <w:rsid w:val="00583DF0"/>
    <w:rsid w:val="005919D6"/>
    <w:rsid w:val="005A11C8"/>
    <w:rsid w:val="005C0B50"/>
    <w:rsid w:val="005C16AA"/>
    <w:rsid w:val="005C5AB6"/>
    <w:rsid w:val="005F7367"/>
    <w:rsid w:val="005F77A4"/>
    <w:rsid w:val="0060106A"/>
    <w:rsid w:val="00612D58"/>
    <w:rsid w:val="00615350"/>
    <w:rsid w:val="00626196"/>
    <w:rsid w:val="0062635B"/>
    <w:rsid w:val="00632D65"/>
    <w:rsid w:val="006331D4"/>
    <w:rsid w:val="00642CA8"/>
    <w:rsid w:val="00653AC3"/>
    <w:rsid w:val="00661F49"/>
    <w:rsid w:val="0066358B"/>
    <w:rsid w:val="00663D89"/>
    <w:rsid w:val="00665344"/>
    <w:rsid w:val="00666355"/>
    <w:rsid w:val="00673A2E"/>
    <w:rsid w:val="00674D43"/>
    <w:rsid w:val="006A3704"/>
    <w:rsid w:val="006A7A06"/>
    <w:rsid w:val="006B28B0"/>
    <w:rsid w:val="006B3175"/>
    <w:rsid w:val="006B6ED2"/>
    <w:rsid w:val="006B7D0B"/>
    <w:rsid w:val="006D0AF7"/>
    <w:rsid w:val="006D12CF"/>
    <w:rsid w:val="006D13D3"/>
    <w:rsid w:val="006D1B6D"/>
    <w:rsid w:val="006D2CCA"/>
    <w:rsid w:val="006D51C0"/>
    <w:rsid w:val="006F2EC2"/>
    <w:rsid w:val="00710D40"/>
    <w:rsid w:val="00711A0B"/>
    <w:rsid w:val="0071303C"/>
    <w:rsid w:val="00721B0E"/>
    <w:rsid w:val="00724568"/>
    <w:rsid w:val="007260F6"/>
    <w:rsid w:val="00726CBF"/>
    <w:rsid w:val="00727316"/>
    <w:rsid w:val="007277DE"/>
    <w:rsid w:val="00732BF8"/>
    <w:rsid w:val="007427F0"/>
    <w:rsid w:val="007521C4"/>
    <w:rsid w:val="00757D8E"/>
    <w:rsid w:val="00770116"/>
    <w:rsid w:val="0079656B"/>
    <w:rsid w:val="00797BDD"/>
    <w:rsid w:val="007A1264"/>
    <w:rsid w:val="007A4B9F"/>
    <w:rsid w:val="007A7745"/>
    <w:rsid w:val="007A7EDD"/>
    <w:rsid w:val="007B6EED"/>
    <w:rsid w:val="007C01CD"/>
    <w:rsid w:val="007C30A9"/>
    <w:rsid w:val="007C3EFA"/>
    <w:rsid w:val="007C4374"/>
    <w:rsid w:val="007D0376"/>
    <w:rsid w:val="007E4651"/>
    <w:rsid w:val="007E60AA"/>
    <w:rsid w:val="007E677D"/>
    <w:rsid w:val="007F67AC"/>
    <w:rsid w:val="00810B80"/>
    <w:rsid w:val="008134F2"/>
    <w:rsid w:val="00813608"/>
    <w:rsid w:val="0081753A"/>
    <w:rsid w:val="008204B9"/>
    <w:rsid w:val="008209C0"/>
    <w:rsid w:val="008261F0"/>
    <w:rsid w:val="00832D3F"/>
    <w:rsid w:val="00842984"/>
    <w:rsid w:val="00853123"/>
    <w:rsid w:val="00856215"/>
    <w:rsid w:val="00882750"/>
    <w:rsid w:val="00883D8B"/>
    <w:rsid w:val="008935E6"/>
    <w:rsid w:val="00893B6A"/>
    <w:rsid w:val="0089685B"/>
    <w:rsid w:val="008B4681"/>
    <w:rsid w:val="008B4975"/>
    <w:rsid w:val="008C4D6A"/>
    <w:rsid w:val="008D6FC1"/>
    <w:rsid w:val="008E056E"/>
    <w:rsid w:val="008E5149"/>
    <w:rsid w:val="008E6497"/>
    <w:rsid w:val="008F3B61"/>
    <w:rsid w:val="009030F0"/>
    <w:rsid w:val="009045F4"/>
    <w:rsid w:val="00904BCE"/>
    <w:rsid w:val="00906080"/>
    <w:rsid w:val="009069E5"/>
    <w:rsid w:val="00912287"/>
    <w:rsid w:val="009205D4"/>
    <w:rsid w:val="009249C5"/>
    <w:rsid w:val="00927216"/>
    <w:rsid w:val="009279DD"/>
    <w:rsid w:val="00931726"/>
    <w:rsid w:val="0093271E"/>
    <w:rsid w:val="009327D3"/>
    <w:rsid w:val="00932CBE"/>
    <w:rsid w:val="00936177"/>
    <w:rsid w:val="00936F06"/>
    <w:rsid w:val="009401A9"/>
    <w:rsid w:val="00940352"/>
    <w:rsid w:val="00946E37"/>
    <w:rsid w:val="00972EE3"/>
    <w:rsid w:val="00977B3B"/>
    <w:rsid w:val="009856B1"/>
    <w:rsid w:val="00995D8A"/>
    <w:rsid w:val="00996A57"/>
    <w:rsid w:val="009C0CA4"/>
    <w:rsid w:val="009C1C7D"/>
    <w:rsid w:val="009D605C"/>
    <w:rsid w:val="009D7085"/>
    <w:rsid w:val="009F09DD"/>
    <w:rsid w:val="009F27D8"/>
    <w:rsid w:val="009F3667"/>
    <w:rsid w:val="00A02FF4"/>
    <w:rsid w:val="00A128E6"/>
    <w:rsid w:val="00A137EA"/>
    <w:rsid w:val="00A263F1"/>
    <w:rsid w:val="00A40743"/>
    <w:rsid w:val="00A44394"/>
    <w:rsid w:val="00A60DC2"/>
    <w:rsid w:val="00A60E80"/>
    <w:rsid w:val="00A632FD"/>
    <w:rsid w:val="00A71ED2"/>
    <w:rsid w:val="00A73E17"/>
    <w:rsid w:val="00A77234"/>
    <w:rsid w:val="00A87411"/>
    <w:rsid w:val="00A9452D"/>
    <w:rsid w:val="00A94E51"/>
    <w:rsid w:val="00AC0251"/>
    <w:rsid w:val="00AC39AB"/>
    <w:rsid w:val="00AC5223"/>
    <w:rsid w:val="00AD48EF"/>
    <w:rsid w:val="00AE356A"/>
    <w:rsid w:val="00B05FA0"/>
    <w:rsid w:val="00B11FD2"/>
    <w:rsid w:val="00B1666D"/>
    <w:rsid w:val="00B2629E"/>
    <w:rsid w:val="00B267EA"/>
    <w:rsid w:val="00B34855"/>
    <w:rsid w:val="00B34F76"/>
    <w:rsid w:val="00B37A2A"/>
    <w:rsid w:val="00B41800"/>
    <w:rsid w:val="00B46748"/>
    <w:rsid w:val="00B470CF"/>
    <w:rsid w:val="00B720D5"/>
    <w:rsid w:val="00B77AE4"/>
    <w:rsid w:val="00BA65BB"/>
    <w:rsid w:val="00BB3ABB"/>
    <w:rsid w:val="00BC20E9"/>
    <w:rsid w:val="00BC45A7"/>
    <w:rsid w:val="00BC73A1"/>
    <w:rsid w:val="00BD0998"/>
    <w:rsid w:val="00BD1709"/>
    <w:rsid w:val="00BD3101"/>
    <w:rsid w:val="00BE330D"/>
    <w:rsid w:val="00BF26DB"/>
    <w:rsid w:val="00BF3362"/>
    <w:rsid w:val="00BF3416"/>
    <w:rsid w:val="00BF354E"/>
    <w:rsid w:val="00C07B11"/>
    <w:rsid w:val="00C10845"/>
    <w:rsid w:val="00C17F12"/>
    <w:rsid w:val="00C44419"/>
    <w:rsid w:val="00C45484"/>
    <w:rsid w:val="00C51F2F"/>
    <w:rsid w:val="00C56AC0"/>
    <w:rsid w:val="00C64D7C"/>
    <w:rsid w:val="00C67896"/>
    <w:rsid w:val="00C713D8"/>
    <w:rsid w:val="00C72A2A"/>
    <w:rsid w:val="00C845C9"/>
    <w:rsid w:val="00C97B82"/>
    <w:rsid w:val="00CA1E71"/>
    <w:rsid w:val="00CB12B4"/>
    <w:rsid w:val="00CB19C6"/>
    <w:rsid w:val="00CB3FAD"/>
    <w:rsid w:val="00CB7E7D"/>
    <w:rsid w:val="00CC2272"/>
    <w:rsid w:val="00CC7CF3"/>
    <w:rsid w:val="00CD4064"/>
    <w:rsid w:val="00CF32FE"/>
    <w:rsid w:val="00D07200"/>
    <w:rsid w:val="00D25EEF"/>
    <w:rsid w:val="00D27120"/>
    <w:rsid w:val="00D329F3"/>
    <w:rsid w:val="00D463C1"/>
    <w:rsid w:val="00D47A44"/>
    <w:rsid w:val="00D51532"/>
    <w:rsid w:val="00D54E9B"/>
    <w:rsid w:val="00D61C2E"/>
    <w:rsid w:val="00D72BB7"/>
    <w:rsid w:val="00D90708"/>
    <w:rsid w:val="00D93C89"/>
    <w:rsid w:val="00D94883"/>
    <w:rsid w:val="00D9682F"/>
    <w:rsid w:val="00DA5CE9"/>
    <w:rsid w:val="00DA60CA"/>
    <w:rsid w:val="00DD0F85"/>
    <w:rsid w:val="00DE449A"/>
    <w:rsid w:val="00DE7E76"/>
    <w:rsid w:val="00DF6824"/>
    <w:rsid w:val="00E0728F"/>
    <w:rsid w:val="00E112B0"/>
    <w:rsid w:val="00E204C1"/>
    <w:rsid w:val="00E227AC"/>
    <w:rsid w:val="00E33568"/>
    <w:rsid w:val="00E369CC"/>
    <w:rsid w:val="00E410D4"/>
    <w:rsid w:val="00E430E1"/>
    <w:rsid w:val="00E459BB"/>
    <w:rsid w:val="00E501B8"/>
    <w:rsid w:val="00E5652D"/>
    <w:rsid w:val="00E646AD"/>
    <w:rsid w:val="00E75015"/>
    <w:rsid w:val="00E853D7"/>
    <w:rsid w:val="00E91444"/>
    <w:rsid w:val="00E92AC2"/>
    <w:rsid w:val="00EA00AD"/>
    <w:rsid w:val="00EA1FF5"/>
    <w:rsid w:val="00EA67CE"/>
    <w:rsid w:val="00EB3A0F"/>
    <w:rsid w:val="00EB4183"/>
    <w:rsid w:val="00EC7325"/>
    <w:rsid w:val="00ED41C7"/>
    <w:rsid w:val="00EE11CE"/>
    <w:rsid w:val="00EE7439"/>
    <w:rsid w:val="00EE7E9A"/>
    <w:rsid w:val="00EF59E0"/>
    <w:rsid w:val="00F03BB8"/>
    <w:rsid w:val="00F06092"/>
    <w:rsid w:val="00F212CA"/>
    <w:rsid w:val="00F26EC4"/>
    <w:rsid w:val="00F276DE"/>
    <w:rsid w:val="00F43178"/>
    <w:rsid w:val="00F4358F"/>
    <w:rsid w:val="00F44158"/>
    <w:rsid w:val="00F44822"/>
    <w:rsid w:val="00F6498F"/>
    <w:rsid w:val="00F67090"/>
    <w:rsid w:val="00F673AC"/>
    <w:rsid w:val="00F72328"/>
    <w:rsid w:val="00F73283"/>
    <w:rsid w:val="00F73F8F"/>
    <w:rsid w:val="00F80CBA"/>
    <w:rsid w:val="00F856AC"/>
    <w:rsid w:val="00F86E95"/>
    <w:rsid w:val="00FA787E"/>
    <w:rsid w:val="00FC41B2"/>
    <w:rsid w:val="00FD10C4"/>
    <w:rsid w:val="00FD2A3A"/>
    <w:rsid w:val="00FD2DC9"/>
    <w:rsid w:val="00FE74B0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52E1A6-5FC8-4EE1-B9AA-30D50DB2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54E"/>
    <w:rPr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F354E"/>
    <w:pPr>
      <w:pBdr>
        <w:top w:val="single" w:sz="24" w:space="0" w:color="54A838" w:themeColor="accent1"/>
        <w:left w:val="single" w:sz="24" w:space="0" w:color="54A838" w:themeColor="accent1"/>
        <w:bottom w:val="single" w:sz="24" w:space="0" w:color="54A838" w:themeColor="accent1"/>
        <w:right w:val="single" w:sz="24" w:space="0" w:color="54A838" w:themeColor="accent1"/>
      </w:pBdr>
      <w:shd w:val="clear" w:color="auto" w:fill="54A83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354E"/>
    <w:pPr>
      <w:pBdr>
        <w:top w:val="single" w:sz="24" w:space="0" w:color="DBF0D4" w:themeColor="accent1" w:themeTint="33"/>
        <w:left w:val="single" w:sz="24" w:space="0" w:color="DBF0D4" w:themeColor="accent1" w:themeTint="33"/>
        <w:bottom w:val="single" w:sz="24" w:space="0" w:color="DBF0D4" w:themeColor="accent1" w:themeTint="33"/>
        <w:right w:val="single" w:sz="24" w:space="0" w:color="DBF0D4" w:themeColor="accent1" w:themeTint="33"/>
      </w:pBdr>
      <w:shd w:val="clear" w:color="auto" w:fill="DBF0D4" w:themeFill="accent1" w:themeFillTint="33"/>
      <w:spacing w:after="0"/>
      <w:outlineLvl w:val="1"/>
    </w:pPr>
    <w:rPr>
      <w:caps/>
      <w:spacing w:val="15"/>
      <w:sz w:val="22"/>
      <w:szCs w:val="22"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354E"/>
    <w:pPr>
      <w:pBdr>
        <w:top w:val="single" w:sz="6" w:space="2" w:color="54A838" w:themeColor="accent1"/>
        <w:left w:val="single" w:sz="6" w:space="2" w:color="54A838" w:themeColor="accent1"/>
      </w:pBdr>
      <w:spacing w:before="300" w:after="0"/>
      <w:outlineLvl w:val="2"/>
    </w:pPr>
    <w:rPr>
      <w:caps/>
      <w:color w:val="29531B" w:themeColor="accent1" w:themeShade="7F"/>
      <w:spacing w:val="15"/>
      <w:sz w:val="22"/>
      <w:szCs w:val="22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354E"/>
    <w:pPr>
      <w:pBdr>
        <w:top w:val="dotted" w:sz="6" w:space="2" w:color="54A838" w:themeColor="accent1"/>
        <w:left w:val="dotted" w:sz="6" w:space="2" w:color="54A838" w:themeColor="accent1"/>
      </w:pBdr>
      <w:spacing w:before="300" w:after="0"/>
      <w:outlineLvl w:val="3"/>
    </w:pPr>
    <w:rPr>
      <w:caps/>
      <w:color w:val="3E7D2A" w:themeColor="accent1" w:themeShade="BF"/>
      <w:spacing w:val="10"/>
      <w:sz w:val="22"/>
      <w:szCs w:val="22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54E"/>
    <w:pPr>
      <w:pBdr>
        <w:bottom w:val="single" w:sz="6" w:space="1" w:color="54A838" w:themeColor="accent1"/>
      </w:pBdr>
      <w:spacing w:before="300" w:after="0"/>
      <w:outlineLvl w:val="4"/>
    </w:pPr>
    <w:rPr>
      <w:caps/>
      <w:color w:val="3E7D2A" w:themeColor="accent1" w:themeShade="BF"/>
      <w:spacing w:val="10"/>
      <w:sz w:val="22"/>
      <w:szCs w:val="22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54E"/>
    <w:pPr>
      <w:pBdr>
        <w:bottom w:val="dotted" w:sz="6" w:space="1" w:color="54A838" w:themeColor="accent1"/>
      </w:pBdr>
      <w:spacing w:before="300" w:after="0"/>
      <w:outlineLvl w:val="5"/>
    </w:pPr>
    <w:rPr>
      <w:caps/>
      <w:color w:val="3E7D2A" w:themeColor="accent1" w:themeShade="BF"/>
      <w:spacing w:val="10"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54E"/>
    <w:pPr>
      <w:spacing w:before="300" w:after="0"/>
      <w:outlineLvl w:val="6"/>
    </w:pPr>
    <w:rPr>
      <w:caps/>
      <w:color w:val="3E7D2A" w:themeColor="accent1" w:themeShade="BF"/>
      <w:spacing w:val="10"/>
      <w:sz w:val="22"/>
      <w:szCs w:val="22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54E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54E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54E"/>
    <w:rPr>
      <w:b/>
      <w:bCs/>
      <w:caps/>
      <w:color w:val="FFFFFF" w:themeColor="background1"/>
      <w:spacing w:val="15"/>
      <w:shd w:val="clear" w:color="auto" w:fill="54A838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F354E"/>
    <w:rPr>
      <w:caps/>
      <w:spacing w:val="15"/>
      <w:shd w:val="clear" w:color="auto" w:fill="DBF0D4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BF354E"/>
    <w:rPr>
      <w:caps/>
      <w:color w:val="29531B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BF354E"/>
    <w:rPr>
      <w:caps/>
      <w:color w:val="3E7D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54E"/>
    <w:rPr>
      <w:caps/>
      <w:color w:val="3E7D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54E"/>
    <w:rPr>
      <w:caps/>
      <w:color w:val="3E7D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54E"/>
    <w:rPr>
      <w:caps/>
      <w:color w:val="3E7D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54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54E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54E"/>
    <w:rPr>
      <w:b/>
      <w:bCs/>
      <w:color w:val="3E7D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F354E"/>
    <w:pPr>
      <w:spacing w:before="720"/>
    </w:pPr>
    <w:rPr>
      <w:caps/>
      <w:color w:val="54A838" w:themeColor="accent1"/>
      <w:spacing w:val="10"/>
      <w:kern w:val="28"/>
      <w:sz w:val="52"/>
      <w:szCs w:val="52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BF354E"/>
    <w:rPr>
      <w:caps/>
      <w:color w:val="54A838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54E"/>
    <w:pPr>
      <w:spacing w:after="1000" w:line="240" w:lineRule="auto"/>
    </w:pPr>
    <w:rPr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BF354E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BF354E"/>
    <w:rPr>
      <w:b/>
      <w:bCs/>
    </w:rPr>
  </w:style>
  <w:style w:type="character" w:styleId="Zdraznn">
    <w:name w:val="Emphasis"/>
    <w:uiPriority w:val="20"/>
    <w:qFormat/>
    <w:rsid w:val="00BF354E"/>
    <w:rPr>
      <w:caps/>
      <w:color w:val="29531B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F354E"/>
    <w:pPr>
      <w:spacing w:before="0" w:after="0" w:line="240" w:lineRule="auto"/>
    </w:pPr>
    <w:rPr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BF354E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354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F354E"/>
    <w:rPr>
      <w:i/>
      <w:iCs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BF354E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54E"/>
    <w:pPr>
      <w:pBdr>
        <w:top w:val="single" w:sz="4" w:space="10" w:color="54A838" w:themeColor="accent1"/>
        <w:left w:val="single" w:sz="4" w:space="10" w:color="54A838" w:themeColor="accent1"/>
      </w:pBdr>
      <w:spacing w:after="0"/>
      <w:ind w:left="1296" w:right="1152"/>
      <w:jc w:val="both"/>
    </w:pPr>
    <w:rPr>
      <w:i/>
      <w:iCs/>
      <w:color w:val="54A838" w:themeColor="accent1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54E"/>
    <w:rPr>
      <w:i/>
      <w:iCs/>
      <w:color w:val="54A838" w:themeColor="accent1"/>
      <w:sz w:val="20"/>
      <w:szCs w:val="20"/>
    </w:rPr>
  </w:style>
  <w:style w:type="character" w:styleId="Zdraznnjemn">
    <w:name w:val="Subtle Emphasis"/>
    <w:uiPriority w:val="19"/>
    <w:qFormat/>
    <w:rsid w:val="00BF354E"/>
    <w:rPr>
      <w:i/>
      <w:iCs/>
      <w:color w:val="29531B" w:themeColor="accent1" w:themeShade="7F"/>
    </w:rPr>
  </w:style>
  <w:style w:type="character" w:styleId="Zdraznnintenzivn">
    <w:name w:val="Intense Emphasis"/>
    <w:uiPriority w:val="21"/>
    <w:qFormat/>
    <w:rsid w:val="00BF354E"/>
    <w:rPr>
      <w:b/>
      <w:bCs/>
      <w:caps/>
      <w:color w:val="29531B" w:themeColor="accent1" w:themeShade="7F"/>
      <w:spacing w:val="10"/>
    </w:rPr>
  </w:style>
  <w:style w:type="character" w:styleId="Odkazjemn">
    <w:name w:val="Subtle Reference"/>
    <w:uiPriority w:val="31"/>
    <w:qFormat/>
    <w:rsid w:val="00BF354E"/>
    <w:rPr>
      <w:b/>
      <w:bCs/>
      <w:color w:val="54A838" w:themeColor="accent1"/>
    </w:rPr>
  </w:style>
  <w:style w:type="character" w:styleId="Odkazintenzivn">
    <w:name w:val="Intense Reference"/>
    <w:uiPriority w:val="32"/>
    <w:qFormat/>
    <w:rsid w:val="00BF354E"/>
    <w:rPr>
      <w:b/>
      <w:bCs/>
      <w:i/>
      <w:iCs/>
      <w:caps/>
      <w:color w:val="54A838" w:themeColor="accent1"/>
    </w:rPr>
  </w:style>
  <w:style w:type="character" w:styleId="Nzevknihy">
    <w:name w:val="Book Title"/>
    <w:uiPriority w:val="33"/>
    <w:qFormat/>
    <w:rsid w:val="00BF354E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354E"/>
    <w:pPr>
      <w:outlineLvl w:val="9"/>
    </w:pPr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6A7A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7A06"/>
    <w:rPr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6A7A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A06"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49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9C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9C5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9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9C5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9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9C5"/>
    <w:rPr>
      <w:rFonts w:ascii="Tahoma" w:hAnsi="Tahoma" w:cs="Tahoma"/>
      <w:sz w:val="16"/>
      <w:szCs w:val="16"/>
      <w:lang w:val="cs-CZ"/>
    </w:rPr>
  </w:style>
  <w:style w:type="paragraph" w:customStyle="1" w:styleId="Char2CharChar">
    <w:name w:val="Char2 Char Char"/>
    <w:basedOn w:val="Normln"/>
    <w:rsid w:val="00C72A2A"/>
    <w:pPr>
      <w:spacing w:before="0" w:after="160" w:line="240" w:lineRule="exact"/>
    </w:pPr>
    <w:rPr>
      <w:rFonts w:ascii="Times New Roman Bold" w:eastAsia="Times New Roman" w:hAnsi="Times New Roman Bold" w:cs="Times New Roman"/>
      <w:sz w:val="22"/>
      <w:szCs w:val="26"/>
      <w:lang w:val="sk-SK" w:bidi="ar-SA"/>
    </w:rPr>
  </w:style>
  <w:style w:type="table" w:styleId="Mkatabulky">
    <w:name w:val="Table Grid"/>
    <w:basedOn w:val="Normlntabulka"/>
    <w:uiPriority w:val="59"/>
    <w:rsid w:val="00D463C1"/>
    <w:pPr>
      <w:spacing w:before="0"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gree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54A838"/>
      </a:accent1>
      <a:accent2>
        <a:srgbClr val="B0DFA0"/>
      </a:accent2>
      <a:accent3>
        <a:srgbClr val="CAE9C0"/>
      </a:accent3>
      <a:accent4>
        <a:srgbClr val="E4F4DF"/>
      </a:accent4>
      <a:accent5>
        <a:srgbClr val="C9DA91"/>
      </a:accent5>
      <a:accent6>
        <a:srgbClr val="EDF2DA"/>
      </a:accent6>
      <a:hlink>
        <a:srgbClr val="387025"/>
      </a:hlink>
      <a:folHlink>
        <a:srgbClr val="85DFD0"/>
      </a:folHlink>
    </a:clrScheme>
    <a:fontScheme name="Technický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5DD7-580E-4DF2-ABBE-1F6E25C8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2984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Vítek-laptop</dc:creator>
  <cp:lastModifiedBy>2zsdobris</cp:lastModifiedBy>
  <cp:revision>94</cp:revision>
  <dcterms:created xsi:type="dcterms:W3CDTF">2013-10-01T11:05:00Z</dcterms:created>
  <dcterms:modified xsi:type="dcterms:W3CDTF">2019-06-10T11:15:00Z</dcterms:modified>
</cp:coreProperties>
</file>