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2544445" cy="8274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4445" cy="8274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Signatuře Not Verified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2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Digitally signeďoy-1</w:t>
                              <w:drawing>
                                <wp:inline>
                                  <wp:extent cx="109855" cy="164465"/>
                                  <wp:docPr id="2" name="Picutre 2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/>
                                        </pic:blipFill>
                                        <pic:spPr>
                                          <a:xfrm>
                                            <a:ext cx="109855" cy="16446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>. Piotr Pasz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266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údržba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0" w:lineRule="atLeast"/>
                              <w:ind w:left="0" w:right="0" w:hanging="7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drawing>
                                <wp:inline>
                                  <wp:extent cx="328930" cy="6350"/>
                                  <wp:docPr id="3" name="Picutre 3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ext cx="328930" cy="635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5pt;margin-top:1.pt;width:200.34999999999999pt;height:65.15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Signatuře Not Verified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2" w:lineRule="atLeas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Digitally signeďoy-1</w:t>
                        <w:drawing>
                          <wp:inline>
                            <wp:extent cx="109855" cy="164465"/>
                            <wp:docPr id="5" name="Picutre 5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>
                                    <a:xfrm>
                                      <a:ext cx="109855" cy="16446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>. Piotr Pasz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266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údržba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0" w:lineRule="atLeast"/>
                        <w:ind w:left="0" w:right="0" w:hanging="7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drawing>
                          <wp:inline>
                            <wp:extent cx="328930" cy="6350"/>
                            <wp:docPr id="6" name="Picut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>
                                    <a:xfrm>
                                      <a:ext cx="328930" cy="635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224" w:val="left"/>
        </w:tabs>
        <w:bidi w:val="0"/>
        <w:spacing w:before="0" w:after="0" w:line="259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667" w:val="left"/>
        </w:tabs>
        <w:bidi w:val="0"/>
        <w:spacing w:before="0" w:after="0" w:line="259" w:lineRule="auto"/>
        <w:ind w:left="0" w:right="0" w:firstLine="0"/>
        <w:jc w:val="center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952" w:left="4652" w:right="974" w:bottom="122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číslo objednávky: 73090561</w:t>
      </w:r>
    </w:p>
    <w:tbl>
      <w:tblPr>
        <w:tblOverlap w:val="never"/>
        <w:jc w:val="center"/>
        <w:tblLayout w:type="fixed"/>
      </w:tblPr>
      <w:tblGrid>
        <w:gridCol w:w="1620"/>
        <w:gridCol w:w="2106"/>
      </w:tblGrid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73090561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30.06.2019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dod.</w:t>
            </w:r>
          </w:p>
        </w:tc>
      </w:tr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okres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Pelhřimov,upřesnění množství dle středisek a CM emailem,telefonem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07.06,2019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 s.r.o.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Zimném dole 758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 11 Orlové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650" w:val="left"/>
        </w:tabs>
        <w:bidi w:val="0"/>
        <w:spacing w:before="0" w:after="0" w:line="240" w:lineRule="auto"/>
        <w:ind w:left="0" w:right="0" w:firstLine="2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2" w:left="1048" w:right="2698" w:bottom="1223" w:header="0" w:footer="3" w:gutter="0"/>
          <w:cols w:num="2" w:space="720" w:equalWidth="0">
            <w:col w:w="3726" w:space="238"/>
            <w:col w:w="419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05004209</w:t>
        <w:tab/>
        <w:t>DIČ: CZ05004209</w:t>
      </w:r>
    </w:p>
    <w:p>
      <w:pPr>
        <w:widowControl w:val="0"/>
        <w:spacing w:line="86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38" w:left="0" w:right="0" w:bottom="13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05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296" w:val="left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36" w:val="left"/>
          <w:tab w:pos="6296" w:val="left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296" w:val="left"/>
        </w:tabs>
        <w:bidi w:val="0"/>
        <w:spacing w:before="0" w:after="18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smlouv N-DO-1-201 -3 ID 805102 objednávám u Vás na měsí červen/2019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obiednávk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 jejic zpřístupněn v smyslu zák. č. 106/1999 Sb. a zveřejněn be stanoven jakýchkoli dalších podmínek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-li hodnota plnění vyšší jak 50.000- Kč be DPH, bere dodáváte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Ihůtě, ceně, při dodržen předpisů BOZ a dalších podmíne uvedenýc v objednávce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712" w:val="left"/>
          <w:tab w:pos="734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dáikov přístu v smyslu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3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 í-li dodáváte vad v přiměřen době určen objednatele dle charakteru vad v ráme oznámen dodavateli je objednáte oprávněn vad odstranit na náklady dodavatele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0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</w:t>
      </w: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Krajská správa a údržba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 Krajská správa a údržba silnic Vysočiny, příspěvková organizace </w:t>
      </w: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silnic Vysočiny^a-^ "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939" w:val="left"/>
          <w:tab w:pos="6602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příspěvková organizace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ab/>
        <w:t>100:00090450</w:t>
        <w:tab/>
        <w:t>DIČ:CZ00090450</w:t>
      </w:r>
    </w:p>
    <w:tbl>
      <w:tblPr>
        <w:tblOverlap w:val="never"/>
        <w:jc w:val="center"/>
        <w:tblLayout w:type="fixed"/>
      </w:tblPr>
      <w:tblGrid>
        <w:gridCol w:w="1609"/>
        <w:gridCol w:w="2074"/>
        <w:gridCol w:w="248"/>
        <w:gridCol w:w="2250"/>
        <w:gridCol w:w="3481"/>
        <w:gridCol w:w="266"/>
      </w:tblGrid>
      <w:tr>
        <w:trPr>
          <w:trHeight w:val="42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objednávky: 73090561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dne: 07.06.2019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73090561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Pasz s.r.o.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Zimném dole 758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30.06.2019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 11 Orlové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05004209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CZ05004209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okres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Pelhřimov,upřesnění množství dle středisek a CM emailem,telefonem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40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29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69" w:val="left"/>
          <w:tab w:pos="629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299" w:val="left"/>
        </w:tabs>
        <w:bidi w:val="0"/>
        <w:spacing w:before="0" w:after="1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30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povinna nahradí škod skutečnou i uši zisk</w:t>
      </w:r>
    </w:p>
    <w:tbl>
      <w:tblPr>
        <w:tblOverlap w:val="never"/>
        <w:jc w:val="center"/>
        <w:tblLayout w:type="fixed"/>
      </w:tblPr>
      <w:tblGrid>
        <w:gridCol w:w="3067"/>
        <w:gridCol w:w="1091"/>
        <w:gridCol w:w="954"/>
        <w:gridCol w:w="547"/>
        <w:gridCol w:w="1192"/>
        <w:gridCol w:w="911"/>
        <w:gridCol w:w="990"/>
        <w:gridCol w:w="1044"/>
      </w:tblGrid>
      <w:tr>
        <w:trPr>
          <w:trHeight w:val="7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3330" w:val="left"/>
          <w:tab w:pos="4604" w:val="left"/>
          <w:tab w:pos="7499" w:val="left"/>
          <w:tab w:pos="7916" w:val="left"/>
          <w:tab w:pos="8946" w:val="left"/>
        </w:tabs>
        <w:bidi w:val="0"/>
        <w:spacing w:before="0" w:after="0" w:line="240" w:lineRule="auto"/>
        <w:ind w:left="2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kationaktivní asfaltová emulze</w:t>
        <w:tab/>
        <w:t>10 690,00</w:t>
        <w:tab/>
        <w:t>60,00 t 641 400,00</w:t>
        <w:tab/>
        <w:t>21</w:t>
        <w:tab/>
        <w:t>134 694,0</w:t>
        <w:tab/>
        <w:t>776 094,0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C65B3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 S.R.O. 6/2019 PE,PA,HU</w:t>
      </w:r>
    </w:p>
    <w:p>
      <w:pPr>
        <w:widowControl w:val="0"/>
        <w:spacing w:after="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07.06.2019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8415" distB="0" distL="0" distR="0" simplePos="0" relativeHeight="125829380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18415</wp:posOffset>
                </wp:positionV>
                <wp:extent cx="2903220" cy="6470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3220" cy="6470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79"/>
                              <w:gridCol w:w="3193"/>
                            </w:tblGrid>
                            <w:tr>
                              <w:trPr>
                                <w:tblHeader/>
                                <w:trHeight w:val="32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9.950000000000003pt;margin-top:1.45pt;width:228.59999999999999pt;height:50.950000000000003pt;z-index:-125829373;mso-wrap-distance-left:0;mso-wrap-distance-top:1.4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79"/>
                        <w:gridCol w:w="3193"/>
                      </w:tblGrid>
                      <w:tr>
                        <w:trPr>
                          <w:tblHeader/>
                          <w:trHeight w:val="32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2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01015" distL="0" distR="0" simplePos="0" relativeHeight="125829382" behindDoc="0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0</wp:posOffset>
                </wp:positionV>
                <wp:extent cx="2446020" cy="16446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776 094,00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3.05000000000001pt;margin-top:0;width:192.59999999999999pt;height:12.949999999999999pt;z-index:-125829371;mso-wrap-distance-left:0;mso-wrap-distance-right:0;mso-wrap-distance-bottom:39.45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776 094,00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17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Informace o politice EMS, BOZP a souvislosti se zavedením integrovaného systému řízení dle ISO 9001, ISO 14001 a specifikace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2/3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4" w:val="left"/>
        </w:tabs>
        <w:bidi w:val="0"/>
        <w:spacing w:before="0" w:after="0" w:line="271" w:lineRule="auto"/>
        <w:ind w:left="0" w:right="0" w:firstLine="0"/>
        <w:jc w:val="left"/>
      </w:pPr>
      <w:r>
        <mc:AlternateContent>
          <mc:Choice Requires="wps">
            <w:drawing>
              <wp:anchor distT="0" distB="335915" distL="79375" distR="63500" simplePos="0" relativeHeight="12582938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margin">
                  <wp:posOffset>256540</wp:posOffset>
                </wp:positionV>
                <wp:extent cx="2313305" cy="24003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3305" cy="240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8.100000000000001pt;margin-top:20.199999999999999pt;width:182.15000000000001pt;height:18.899999999999999pt;z-index:-125829369;mso-wrap-distance-left:6.25pt;mso-wrap-distance-right:5.pt;mso-wrap-distance-bottom:26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6060" distB="0" distL="63500" distR="949960" simplePos="0" relativeHeight="125829386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margin">
                  <wp:posOffset>482600</wp:posOffset>
                </wp:positionV>
                <wp:extent cx="1442720" cy="34988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2720" cy="3498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6.850000000000001pt;margin-top:38.pt;width:113.59999999999999pt;height:27.550000000000001pt;z-index:-125829367;mso-wrap-distance-left:5.pt;mso-wrap-distance-top:17.800000000000001pt;mso-wrap-distance-right:74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3210" distB="25400" distL="1508125" distR="93345" simplePos="0" relativeHeight="125829388" behindDoc="0" locked="0" layoutInCell="1" allowOverlap="1">
            <wp:simplePos x="0" y="0"/>
            <wp:positionH relativeFrom="page">
              <wp:posOffset>2166620</wp:posOffset>
            </wp:positionH>
            <wp:positionV relativeFrom="margin">
              <wp:posOffset>539750</wp:posOffset>
            </wp:positionV>
            <wp:extent cx="853440" cy="267970"/>
            <wp:wrapSquare wrapText="righ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5344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907" w:val="left"/>
        </w:tabs>
        <w:bidi w:val="0"/>
        <w:spacing w:before="0" w:after="0" w:line="271" w:lineRule="auto"/>
        <w:ind w:left="1240" w:right="0" w:firstLine="0"/>
        <w:jc w:val="left"/>
      </w:pPr>
      <w:r>
        <mc:AlternateContent>
          <mc:Choice Requires="wps">
            <w:drawing>
              <wp:anchor distT="0" distB="1616075" distL="2540000" distR="1807845" simplePos="0" relativeHeight="125829389" behindDoc="0" locked="0" layoutInCell="1" allowOverlap="1">
                <wp:simplePos x="0" y="0"/>
                <wp:positionH relativeFrom="page">
                  <wp:posOffset>3191510</wp:posOffset>
                </wp:positionH>
                <wp:positionV relativeFrom="margin">
                  <wp:posOffset>956310</wp:posOffset>
                </wp:positionV>
                <wp:extent cx="1047115" cy="16002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07.06.2019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1.30000000000001pt;margin-top:75.299999999999997pt;width:82.450000000000003pt;height:12.6pt;z-index:-125829364;mso-wrap-distance-left:200.pt;mso-wrap-distance-right:142.34999999999999pt;mso-wrap-distance-bottom:12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07.06.2019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3045" distB="164465" distL="114300" distR="2923540" simplePos="0" relativeHeight="125829391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margin">
                  <wp:posOffset>1189355</wp:posOffset>
                </wp:positionV>
                <wp:extent cx="2357120" cy="13785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7120" cy="13785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16"/>
                              <w:gridCol w:w="2095"/>
                            </w:tblGrid>
                            <w:tr>
                              <w:trPr>
                                <w:tblHeader/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73090561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okres</w:t>
                                  </w:r>
                                </w:p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Pelhřimov,upřesnění množství dle středisek a CM emailem,telefonem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0.299999999999997pt;margin-top:93.650000000000006pt;width:185.59999999999999pt;height:108.55pt;z-index:-125829362;mso-wrap-distance-left:9.pt;mso-wrap-distance-top:18.350000000000001pt;mso-wrap-distance-right:230.19999999999999pt;mso-wrap-distance-bottom:12.94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16"/>
                        <w:gridCol w:w="2095"/>
                      </w:tblGrid>
                      <w:tr>
                        <w:trPr>
                          <w:tblHeader/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73090561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30.06.2019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dod.</w:t>
                            </w:r>
                          </w:p>
                        </w:tc>
                      </w:tr>
                      <w:tr>
                        <w:trPr>
                          <w:trHeight w:val="90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okres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Pelhřimov,upřesnění množství dle středisek a CM emailem,telefonem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margin">
                  <wp:posOffset>960755</wp:posOffset>
                </wp:positionV>
                <wp:extent cx="1570355" cy="16700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035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Číslo objednávky: 73090561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1.pt;margin-top:75.650000000000006pt;width:123.65000000000001pt;height:13.1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objednávky: 73090561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margin">
                  <wp:posOffset>2569845</wp:posOffset>
                </wp:positionV>
                <wp:extent cx="452755" cy="16256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2755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1.899999999999999pt;margin-top:202.34999999999999pt;width:35.649999999999999pt;height:12.8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Vyřizuje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6060" distB="738505" distL="2628900" distR="114300" simplePos="0" relativeHeight="125829393" behindDoc="0" locked="0" layoutInCell="1" allowOverlap="1">
                <wp:simplePos x="0" y="0"/>
                <wp:positionH relativeFrom="page">
                  <wp:posOffset>3280410</wp:posOffset>
                </wp:positionH>
                <wp:positionV relativeFrom="margin">
                  <wp:posOffset>1182370</wp:posOffset>
                </wp:positionV>
                <wp:extent cx="2651760" cy="8115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1760" cy="811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Pasz s.r.o.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Zimném dole 758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735 11 Orlové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63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05004209</w:t>
                              <w:tab/>
                              <w:t>DIČ: CZ05004209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58.30000000000001pt;margin-top:93.099999999999994pt;width:208.80000000000001pt;height:63.899999999999999pt;z-index:-125829360;mso-wrap-distance-left:207.pt;mso-wrap-distance-top:17.800000000000001pt;mso-wrap-distance-right:9.pt;mso-wrap-distance-bottom:58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Pasz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Zimném dole 758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735 11 Orlové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36" w:val="left"/>
                        </w:tabs>
                        <w:bidi w:val="0"/>
                        <w:spacing w:before="0" w:after="10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05004209</w:t>
                        <w:tab/>
                        <w:t>DIČ: CZ05004209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0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244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289" w:val="left"/>
          <w:tab w:pos="6244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244" w:val="left"/>
        </w:tabs>
        <w:bidi w:val="0"/>
        <w:spacing w:before="0" w:after="78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38" w:left="968" w:right="938" w:bottom="135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OHSAS 18001 jsou k dispozici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nawww.ksusv.cz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odstraňováni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1648" w:val="left"/>
          <w:tab w:pos="3240" w:val="left"/>
        </w:tabs>
        <w:bidi w:val="0"/>
        <w:spacing w:before="0" w:after="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[mailto</w:t>
        <w:tab/>
        <w:t>@pasz.eu]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Monday, June 10, 2019 6:36 AM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2001" w:val="left"/>
          <w:tab w:pos="3592" w:val="left"/>
        </w:tabs>
        <w:bidi w:val="0"/>
        <w:spacing w:before="0" w:after="0" w:line="23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To:</w:t>
        <w:tab/>
        <w:t>&lt;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 k potvrzení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Podepsaná objednávka73090561 viz příloha.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9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jednatel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Pasz s.r.o,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Zimném dole 758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 11 Orlová Lazv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GSM: -r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05004209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DIČCZ05004209</w:t>
      </w:r>
    </w:p>
    <w:sectPr>
      <w:footnotePr>
        <w:pos w:val="pageBottom"/>
        <w:numFmt w:val="decimal"/>
        <w:numRestart w:val="continuous"/>
      </w:footnotePr>
      <w:pgSz w:w="11900" w:h="16840"/>
      <w:pgMar w:top="4146" w:left="598" w:right="1784" w:bottom="414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6149340</wp:posOffset>
              </wp:positionH>
              <wp:positionV relativeFrom="page">
                <wp:posOffset>9902190</wp:posOffset>
              </wp:positionV>
              <wp:extent cx="521335" cy="844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84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4.19999999999999pt;margin-top:779.70000000000005pt;width:41.049999999999997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Základní text (6)_"/>
    <w:basedOn w:val="DefaultParagraphFont"/>
    <w:link w:val="Style3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ind w:firstLine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line="209" w:lineRule="auto"/>
      <w:ind w:left="133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FFFFFF"/>
      <w:spacing w:after="130"/>
      <w:ind w:firstLine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Základní text (6)"/>
    <w:basedOn w:val="Normal"/>
    <w:link w:val="CharStyle33"/>
    <w:pPr>
      <w:widowControl w:val="0"/>
      <w:shd w:val="clear" w:color="auto" w:fill="FFFFFF"/>
      <w:spacing w:after="130"/>
      <w:ind w:firstLine="560"/>
    </w:pPr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/Relationships>
</file>