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tabs>
          <w:tab w:pos="8216" w:val="left"/>
        </w:tabs>
        <w:bidi w:val="0"/>
        <w:spacing w:before="0" w:after="0"/>
        <w:ind w:right="0"/>
        <w:jc w:val="left"/>
      </w:pPr>
      <w:r>
        <w:rPr>
          <w:color w:val="000000"/>
          <w:spacing w:val="0"/>
          <w:w w:val="100"/>
          <w:position w:val="0"/>
          <w:shd w:val="clear" w:color="auto" w:fill="auto"/>
          <w:lang w:val="cs-CZ" w:eastAsia="cs-CZ" w:bidi="cs-CZ"/>
        </w:rPr>
        <w:t>KRAJSKÁ SPRÁVA A ÚDRÍoA SANKAASCCNY oKsočvkcv:'!</w:t>
        <w:tab/>
        <w:t>c&lt;’</w:t>
      </w:r>
    </w:p>
    <w:p>
      <w:pPr>
        <w:pStyle w:val="Style2"/>
        <w:keepNext w:val="0"/>
        <w:keepLines w:val="0"/>
        <w:widowControl w:val="0"/>
        <w:shd w:val="clear" w:color="auto" w:fill="auto"/>
        <w:bidi w:val="0"/>
        <w:spacing w:before="0" w:after="240" w:line="240" w:lineRule="auto"/>
        <w:ind w:right="0"/>
        <w:jc w:val="left"/>
      </w:pPr>
      <w:r>
        <w:rPr>
          <w:color w:val="000000"/>
          <w:spacing w:val="0"/>
          <w:w w:val="100"/>
          <w:position w:val="0"/>
          <w:shd w:val="clear" w:color="auto" w:fill="auto"/>
          <w:lang w:val="cs-CZ" w:eastAsia="cs-CZ" w:bidi="cs-CZ"/>
        </w:rPr>
        <w:t>SNAGUVA A:’&lt;?'/ ROVANA</w:t>
      </w:r>
    </w:p>
    <w:p>
      <w:pPr>
        <w:pStyle w:val="Style4"/>
        <w:keepNext w:val="0"/>
        <w:keepLines w:val="0"/>
        <w:widowControl w:val="0"/>
        <w:shd w:val="clear" w:color="auto" w:fill="auto"/>
        <w:bidi w:val="0"/>
        <w:spacing w:before="0" w:after="360" w:line="240" w:lineRule="auto"/>
        <w:ind w:left="6780" w:right="0" w:firstLine="20"/>
        <w:jc w:val="left"/>
      </w:pPr>
      <w:r>
        <w:rPr>
          <w:color w:val="000000"/>
          <w:spacing w:val="0"/>
          <w:w w:val="100"/>
          <w:position w:val="0"/>
          <w:shd w:val="clear" w:color="auto" w:fill="auto"/>
          <w:lang w:val="cs-CZ" w:eastAsia="cs-CZ" w:bidi="cs-CZ"/>
        </w:rPr>
        <w:t>pcxK^</w:t>
      </w:r>
      <w:r>
        <w:rPr>
          <w:color w:val="000000"/>
          <w:spacing w:val="0"/>
          <w:w w:val="100"/>
          <w:position w:val="0"/>
          <w:shd w:val="clear" w:color="auto" w:fill="auto"/>
          <w:vertAlign w:val="subscript"/>
          <w:lang w:val="cs-CZ" w:eastAsia="cs-CZ" w:bidi="cs-CZ"/>
        </w:rPr>
        <w:t>; i</w:t>
      </w:r>
      <w:r>
        <w:rPr>
          <w:color w:val="000000"/>
          <w:spacing w:val="0"/>
          <w:w w:val="100"/>
          <w:position w:val="0"/>
          <w:shd w:val="clear" w:color="auto" w:fill="auto"/>
          <w:lang w:val="cs-CZ" w:eastAsia="cs-CZ" w:bidi="cs-CZ"/>
        </w:rPr>
        <w:t>.</w:t>
      </w:r>
    </w:p>
    <w:p>
      <w:pPr>
        <w:pStyle w:val="Style6"/>
        <w:keepNext/>
        <w:keepLines/>
        <w:widowControl w:val="0"/>
        <w:shd w:val="clear" w:color="auto" w:fill="auto"/>
        <w:bidi w:val="0"/>
        <w:spacing w:before="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o dílo č. 20032</w:t>
      </w:r>
      <w:bookmarkEnd w:id="0"/>
      <w:bookmarkEnd w:id="1"/>
    </w:p>
    <w:p>
      <w:pPr>
        <w:pStyle w:val="Style8"/>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 xml:space="preserve">dle § </w:t>
      </w:r>
      <w:r>
        <w:rPr>
          <w:color w:val="000000"/>
          <w:spacing w:val="0"/>
          <w:w w:val="100"/>
          <w:position w:val="0"/>
          <w:u w:val="single"/>
          <w:shd w:val="clear" w:color="auto" w:fill="auto"/>
          <w:lang w:val="cs-CZ" w:eastAsia="cs-CZ" w:bidi="cs-CZ"/>
        </w:rPr>
        <w:t>2586 a nás</w:t>
      </w:r>
      <w:r>
        <w:rPr>
          <w:color w:val="000000"/>
          <w:spacing w:val="0"/>
          <w:w w:val="100"/>
          <w:position w:val="0"/>
          <w:shd w:val="clear" w:color="auto" w:fill="auto"/>
          <w:lang w:val="cs-CZ" w:eastAsia="cs-CZ" w:bidi="cs-CZ"/>
        </w:rPr>
        <w:t xml:space="preserve">l. </w:t>
      </w:r>
      <w:r>
        <w:rPr>
          <w:color w:val="000000"/>
          <w:spacing w:val="0"/>
          <w:w w:val="100"/>
          <w:position w:val="0"/>
          <w:u w:val="single"/>
          <w:shd w:val="clear" w:color="auto" w:fill="auto"/>
          <w:lang w:val="cs-CZ" w:eastAsia="cs-CZ" w:bidi="cs-CZ"/>
        </w:rPr>
        <w:t xml:space="preserve">zákona </w:t>
      </w:r>
      <w:r>
        <w:rPr>
          <w:i/>
          <w:iCs/>
          <w:color w:val="000000"/>
          <w:spacing w:val="0"/>
          <w:w w:val="100"/>
          <w:position w:val="0"/>
          <w:u w:val="single"/>
          <w:shd w:val="clear" w:color="auto" w:fill="auto"/>
          <w:lang w:val="cs-CZ" w:eastAsia="cs-CZ" w:bidi="cs-CZ"/>
        </w:rPr>
        <w:t>Č.89/2012</w:t>
      </w:r>
      <w:r>
        <w:rPr>
          <w:color w:val="000000"/>
          <w:spacing w:val="0"/>
          <w:w w:val="100"/>
          <w:position w:val="0"/>
          <w:u w:val="single"/>
          <w:shd w:val="clear" w:color="auto" w:fill="auto"/>
          <w:lang w:val="cs-CZ" w:eastAsia="cs-CZ" w:bidi="cs-CZ"/>
        </w:rPr>
        <w:t xml:space="preserve"> Sb., občanský zákoník, ve znění pozdějších změn a doplňků</w:t>
      </w:r>
    </w:p>
    <w:tbl>
      <w:tblPr>
        <w:tblOverlap w:val="never"/>
        <w:jc w:val="center"/>
        <w:tblLayout w:type="fixed"/>
      </w:tblPr>
      <w:tblGrid>
        <w:gridCol w:w="2027"/>
        <w:gridCol w:w="8039"/>
      </w:tblGrid>
      <w:tr>
        <w:trPr>
          <w:trHeight w:val="2844" w:hRule="exact"/>
        </w:trPr>
        <w:tc>
          <w:tcPr>
            <w:tcBorders/>
            <w:shd w:val="clear" w:color="auto" w:fill="FFFFFF"/>
            <w:vAlign w:val="top"/>
          </w:tcPr>
          <w:p>
            <w:pPr>
              <w:pStyle w:val="Style12"/>
              <w:keepNext w:val="0"/>
              <w:keepLines w:val="0"/>
              <w:widowControl w:val="0"/>
              <w:shd w:val="clear" w:color="auto" w:fill="auto"/>
              <w:bidi w:val="0"/>
              <w:spacing w:before="380" w:after="0" w:line="240" w:lineRule="auto"/>
              <w:ind w:left="0" w:right="0" w:firstLine="0"/>
              <w:jc w:val="right"/>
            </w:pPr>
            <w:r>
              <w:rPr>
                <w:color w:val="000000"/>
                <w:spacing w:val="0"/>
                <w:w w:val="100"/>
                <w:position w:val="0"/>
                <w:shd w:val="clear" w:color="auto" w:fill="auto"/>
                <w:lang w:val="cs-CZ" w:eastAsia="cs-CZ" w:bidi="cs-CZ"/>
              </w:rPr>
              <w:t>1.1. Objednatel:</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1860" w:right="0" w:firstLine="0"/>
              <w:jc w:val="left"/>
              <w:rPr>
                <w:sz w:val="24"/>
                <w:szCs w:val="24"/>
              </w:rPr>
            </w:pPr>
            <w:r>
              <w:rPr>
                <w:b/>
                <w:bCs/>
                <w:color w:val="000000"/>
                <w:spacing w:val="0"/>
                <w:w w:val="100"/>
                <w:position w:val="0"/>
                <w:sz w:val="24"/>
                <w:szCs w:val="24"/>
                <w:shd w:val="clear" w:color="auto" w:fill="auto"/>
                <w:lang w:val="cs-CZ" w:eastAsia="cs-CZ" w:bidi="cs-CZ"/>
              </w:rPr>
              <w:t>I. SMLUVNÍ STRANY</w:t>
            </w:r>
          </w:p>
          <w:p>
            <w:pPr>
              <w:pStyle w:val="Style12"/>
              <w:keepNext w:val="0"/>
              <w:keepLines w:val="0"/>
              <w:widowControl w:val="0"/>
              <w:shd w:val="clear" w:color="auto" w:fill="auto"/>
              <w:bidi w:val="0"/>
              <w:spacing w:before="0" w:after="0" w:line="240" w:lineRule="auto"/>
              <w:ind w:left="0" w:right="0" w:firstLine="160"/>
              <w:jc w:val="left"/>
              <w:rPr>
                <w:sz w:val="24"/>
                <w:szCs w:val="24"/>
              </w:rPr>
            </w:pPr>
            <w:r>
              <w:rPr>
                <w:b/>
                <w:bCs/>
                <w:color w:val="000000"/>
                <w:spacing w:val="0"/>
                <w:w w:val="100"/>
                <w:position w:val="0"/>
                <w:sz w:val="24"/>
                <w:szCs w:val="24"/>
                <w:shd w:val="clear" w:color="auto" w:fill="auto"/>
                <w:lang w:val="cs-CZ" w:eastAsia="cs-CZ" w:bidi="cs-CZ"/>
              </w:rPr>
              <w:t>Krajská správa a údržba silnic Vysočiny,příspěvková organizace</w:t>
            </w:r>
          </w:p>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Se sídlem: Kosovská 1122/16, 586 01 Jihlava</w:t>
            </w:r>
          </w:p>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Zápis v OR: není zapsán</w:t>
            </w:r>
          </w:p>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Zastoupený: Ing. Jan Mika - ředitel organizace</w:t>
            </w:r>
          </w:p>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IČ: 00090450</w:t>
            </w:r>
          </w:p>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DIČ: CZ00090450</w:t>
            </w:r>
          </w:p>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Peněžní ústav:</w:t>
            </w:r>
          </w:p>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Číslo účtu:</w:t>
            </w:r>
          </w:p>
        </w:tc>
      </w:tr>
      <w:tr>
        <w:trPr>
          <w:trHeight w:val="2718" w:hRule="exact"/>
        </w:trPr>
        <w:tc>
          <w:tcPr>
            <w:tcBorders/>
            <w:shd w:val="clear" w:color="auto" w:fill="FFFFFF"/>
            <w:vAlign w:val="top"/>
          </w:tcPr>
          <w:p>
            <w:pPr>
              <w:pStyle w:val="Style12"/>
              <w:keepNext w:val="0"/>
              <w:keepLines w:val="0"/>
              <w:widowControl w:val="0"/>
              <w:shd w:val="clear" w:color="auto" w:fill="auto"/>
              <w:bidi w:val="0"/>
              <w:spacing w:before="280" w:after="0" w:line="240" w:lineRule="auto"/>
              <w:ind w:left="0" w:right="0" w:firstLine="460"/>
              <w:jc w:val="left"/>
            </w:pPr>
            <w:r>
              <w:rPr>
                <w:color w:val="000000"/>
                <w:spacing w:val="0"/>
                <w:w w:val="100"/>
                <w:position w:val="0"/>
                <w:shd w:val="clear" w:color="auto" w:fill="auto"/>
                <w:lang w:val="cs-CZ" w:eastAsia="cs-CZ" w:bidi="cs-CZ"/>
              </w:rPr>
              <w:t>1.2. Zhotovitel:</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SILKO s.r.o.</w:t>
            </w:r>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Se sídlem : Kosovská 5275/16a, 586 01 Jihlava Zápis v OR u KS v Brně, oddíl C, vložka 19634 Zastoupený : Milan Kovář-jednatel společnosti</w:t>
            </w:r>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IČ :60755075</w:t>
            </w:r>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DIČ : CZ60755075</w:t>
            </w:r>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Peněžní ústav : Česká spořitelna, a.s., č.účtu :</w:t>
            </w:r>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Telefon :</w:t>
            </w:r>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E-mail: :</w:t>
            </w:r>
          </w:p>
        </w:tc>
      </w:tr>
    </w:tbl>
    <w:p>
      <w:pPr>
        <w:widowControl w:val="0"/>
        <w:spacing w:after="579" w:line="1" w:lineRule="exact"/>
      </w:pPr>
    </w:p>
    <w:p>
      <w:pPr>
        <w:pStyle w:val="Style8"/>
        <w:keepNext w:val="0"/>
        <w:keepLines w:val="0"/>
        <w:widowControl w:val="0"/>
        <w:numPr>
          <w:ilvl w:val="0"/>
          <w:numId w:val="1"/>
        </w:numPr>
        <w:shd w:val="clear" w:color="auto" w:fill="auto"/>
        <w:tabs>
          <w:tab w:pos="1075" w:val="left"/>
        </w:tabs>
        <w:bidi w:val="0"/>
        <w:spacing w:before="0" w:after="0" w:line="257" w:lineRule="auto"/>
        <w:ind w:left="0" w:right="0" w:firstLine="580"/>
        <w:jc w:val="left"/>
      </w:pPr>
      <w:r>
        <w:rPr>
          <w:color w:val="000000"/>
          <w:spacing w:val="0"/>
          <w:w w:val="100"/>
          <w:position w:val="0"/>
          <w:shd w:val="clear" w:color="auto" w:fill="auto"/>
          <w:lang w:val="cs-CZ" w:eastAsia="cs-CZ" w:bidi="cs-CZ"/>
        </w:rPr>
        <w:t>Ve smluvních věcech jedná za objednatele: Ing. Jan Mika,MB A</w:t>
      </w:r>
    </w:p>
    <w:p>
      <w:pPr>
        <w:pStyle w:val="Style8"/>
        <w:keepNext w:val="0"/>
        <w:keepLines w:val="0"/>
        <w:widowControl w:val="0"/>
        <w:shd w:val="clear" w:color="auto" w:fill="auto"/>
        <w:bidi w:val="0"/>
        <w:spacing w:before="0" w:after="440" w:line="257" w:lineRule="auto"/>
        <w:ind w:left="0" w:right="0" w:firstLine="0"/>
        <w:jc w:val="center"/>
      </w:pPr>
      <w:r>
        <w:rPr>
          <w:color w:val="000000"/>
          <w:spacing w:val="0"/>
          <w:w w:val="100"/>
          <w:position w:val="0"/>
          <w:shd w:val="clear" w:color="auto" w:fill="auto"/>
          <w:lang w:val="cs-CZ" w:eastAsia="cs-CZ" w:bidi="cs-CZ"/>
        </w:rPr>
        <w:t>za zhotovitele: Milan Kovář</w:t>
      </w:r>
    </w:p>
    <w:p>
      <w:pPr>
        <w:pStyle w:val="Style8"/>
        <w:keepNext w:val="0"/>
        <w:keepLines w:val="0"/>
        <w:widowControl w:val="0"/>
        <w:shd w:val="clear" w:color="auto" w:fill="auto"/>
        <w:tabs>
          <w:tab w:pos="6792" w:val="left"/>
        </w:tabs>
        <w:bidi w:val="0"/>
        <w:spacing w:before="0" w:after="0" w:line="257" w:lineRule="auto"/>
        <w:ind w:left="0" w:right="0" w:firstLine="740"/>
        <w:jc w:val="left"/>
      </w:pPr>
      <w:r>
        <w:rPr>
          <w:color w:val="000000"/>
          <w:spacing w:val="0"/>
          <w:w w:val="100"/>
          <w:position w:val="0"/>
          <w:shd w:val="clear" w:color="auto" w:fill="auto"/>
          <w:lang w:val="cs-CZ" w:eastAsia="cs-CZ" w:bidi="cs-CZ"/>
        </w:rPr>
        <w:t>V technických věcech jedná za objednatele:</w:t>
        <w:tab/>
        <w:t>- ved. CM Telč</w:t>
      </w:r>
    </w:p>
    <w:p>
      <w:pPr>
        <w:pStyle w:val="Style8"/>
        <w:keepNext w:val="0"/>
        <w:keepLines w:val="0"/>
        <w:widowControl w:val="0"/>
        <w:shd w:val="clear" w:color="auto" w:fill="auto"/>
        <w:tabs>
          <w:tab w:pos="5330" w:val="left"/>
        </w:tabs>
        <w:bidi w:val="0"/>
        <w:spacing w:before="0" w:after="300" w:line="257" w:lineRule="auto"/>
        <w:ind w:left="740" w:right="1500" w:firstLine="2800"/>
        <w:jc w:val="left"/>
        <w:sectPr>
          <w:footnotePr>
            <w:pos w:val="pageBottom"/>
            <w:numFmt w:val="decimal"/>
            <w:numRestart w:val="continuous"/>
          </w:footnotePr>
          <w:pgSz w:w="11900" w:h="16840"/>
          <w:pgMar w:top="617" w:left="1274" w:right="561" w:bottom="617" w:header="189" w:footer="189" w:gutter="0"/>
          <w:pgNumType w:start="1"/>
          <w:cols w:space="720"/>
          <w:noEndnote/>
          <w:rtlGutter w:val="0"/>
          <w:docGrid w:linePitch="360"/>
        </w:sectPr>
      </w:pPr>
      <w:r>
        <w:rPr>
          <w:color w:val="000000"/>
          <w:spacing w:val="0"/>
          <w:w w:val="100"/>
          <w:position w:val="0"/>
          <w:shd w:val="clear" w:color="auto" w:fill="auto"/>
          <w:lang w:val="cs-CZ" w:eastAsia="cs-CZ" w:bidi="cs-CZ"/>
        </w:rPr>
        <w:t>za zhotovitele: Milan Kovář-jednatel společnosti Technický dozor stavebníka :</w:t>
        <w:tab/>
        <w:t>tel.</w:t>
      </w:r>
    </w:p>
    <w:p>
      <w:pPr>
        <w:pStyle w:val="Style8"/>
        <w:keepNext w:val="0"/>
        <w:keepLines w:val="0"/>
        <w:widowControl w:val="0"/>
        <w:shd w:val="clear" w:color="auto" w:fill="auto"/>
        <w:bidi w:val="0"/>
        <w:spacing w:before="400" w:after="520" w:line="240" w:lineRule="auto"/>
        <w:ind w:left="0" w:right="0" w:firstLine="0"/>
        <w:jc w:val="center"/>
      </w:pPr>
      <w:r>
        <w:rPr>
          <w:color w:val="000000"/>
          <w:spacing w:val="0"/>
          <w:w w:val="100"/>
          <w:position w:val="0"/>
          <w:shd w:val="clear" w:color="auto" w:fill="auto"/>
          <w:lang w:val="cs-CZ" w:eastAsia="cs-CZ" w:bidi="cs-CZ"/>
        </w:rPr>
        <w:t>.1.</w:t>
      </w:r>
    </w:p>
    <w:p>
      <w:pPr>
        <w:pStyle w:val="Style19"/>
        <w:keepNext/>
        <w:keepLines/>
        <w:widowControl w:val="0"/>
        <w:numPr>
          <w:ilvl w:val="0"/>
          <w:numId w:val="5"/>
        </w:numPr>
        <w:shd w:val="clear" w:color="auto" w:fill="auto"/>
        <w:tabs>
          <w:tab w:pos="374" w:val="left"/>
        </w:tabs>
        <w:bidi w:val="0"/>
        <w:spacing w:before="0" w:after="60" w:line="240" w:lineRule="auto"/>
        <w:ind w:left="0" w:right="0" w:firstLine="0"/>
        <w:jc w:val="center"/>
      </w:pPr>
      <w:bookmarkStart w:id="2" w:name="bookmark2"/>
      <w:bookmarkStart w:id="3" w:name="bookmark3"/>
      <w:r>
        <w:rPr>
          <w:color w:val="000000"/>
          <w:spacing w:val="0"/>
          <w:w w:val="100"/>
          <w:position w:val="0"/>
          <w:sz w:val="24"/>
          <w:szCs w:val="24"/>
          <w:shd w:val="clear" w:color="auto" w:fill="auto"/>
          <w:lang w:val="cs-CZ" w:eastAsia="cs-CZ" w:bidi="cs-CZ"/>
        </w:rPr>
        <w:t>PŘEDMĚT DÍLA</w:t>
      </w:r>
      <w:bookmarkEnd w:id="2"/>
      <w:bookmarkEnd w:id="3"/>
    </w:p>
    <w:p>
      <w:pPr>
        <w:pStyle w:val="Style8"/>
        <w:keepNext w:val="0"/>
        <w:keepLines w:val="0"/>
        <w:widowControl w:val="0"/>
        <w:numPr>
          <w:ilvl w:val="0"/>
          <w:numId w:val="7"/>
        </w:numPr>
        <w:shd w:val="clear" w:color="auto" w:fill="auto"/>
        <w:tabs>
          <w:tab w:pos="878" w:val="left"/>
        </w:tabs>
        <w:bidi w:val="0"/>
        <w:spacing w:before="0" w:after="520" w:line="259" w:lineRule="auto"/>
        <w:ind w:left="1340" w:right="0" w:hanging="800"/>
        <w:jc w:val="both"/>
      </w:pPr>
      <w:r>
        <w:rPr>
          <w:color w:val="000000"/>
          <w:spacing w:val="0"/>
          <w:w w:val="100"/>
          <w:position w:val="0"/>
          <w:shd w:val="clear" w:color="auto" w:fill="auto"/>
          <w:lang w:val="cs-CZ" w:eastAsia="cs-CZ" w:bidi="cs-CZ"/>
        </w:rPr>
        <w:t>1. Zhotovitel se touto smlouvou zavazuje provést svým jménem a na vlastní odpovědnost kompletní stavební práce včetně dodávky stavebních hmot a dílů na akci: „ Oprava silnice III/40622 - průtah obcí Čemíč - dvouvrstvý mikrokoberec“</w:t>
      </w:r>
    </w:p>
    <w:p>
      <w:pPr>
        <w:pStyle w:val="Style8"/>
        <w:keepNext w:val="0"/>
        <w:keepLines w:val="0"/>
        <w:widowControl w:val="0"/>
        <w:numPr>
          <w:ilvl w:val="0"/>
          <w:numId w:val="9"/>
        </w:numPr>
        <w:shd w:val="clear" w:color="auto" w:fill="auto"/>
        <w:tabs>
          <w:tab w:pos="1347" w:val="left"/>
        </w:tabs>
        <w:bidi w:val="0"/>
        <w:spacing w:before="0"/>
        <w:ind w:left="0" w:right="0" w:firstLine="540"/>
        <w:jc w:val="left"/>
      </w:pPr>
      <w:r>
        <w:rPr>
          <w:color w:val="000000"/>
          <w:spacing w:val="0"/>
          <w:w w:val="100"/>
          <w:position w:val="0"/>
          <w:shd w:val="clear" w:color="auto" w:fill="auto"/>
          <w:lang w:val="cs-CZ" w:eastAsia="cs-CZ" w:bidi="cs-CZ"/>
        </w:rPr>
        <w:t>Rozsah a kvalita předmětu smlouvy je dána:</w:t>
      </w:r>
    </w:p>
    <w:p>
      <w:pPr>
        <w:pStyle w:val="Style8"/>
        <w:keepNext w:val="0"/>
        <w:keepLines w:val="0"/>
        <w:widowControl w:val="0"/>
        <w:numPr>
          <w:ilvl w:val="0"/>
          <w:numId w:val="11"/>
        </w:numPr>
        <w:shd w:val="clear" w:color="auto" w:fill="auto"/>
        <w:tabs>
          <w:tab w:pos="1688" w:val="left"/>
        </w:tabs>
        <w:bidi w:val="0"/>
        <w:spacing w:before="0" w:after="120"/>
        <w:ind w:left="1340" w:right="0" w:firstLine="0"/>
        <w:jc w:val="left"/>
      </w:pPr>
      <w:r>
        <w:rPr>
          <w:color w:val="000000"/>
          <w:spacing w:val="0"/>
          <w:w w:val="100"/>
          <w:position w:val="0"/>
          <w:shd w:val="clear" w:color="auto" w:fill="auto"/>
          <w:lang w:val="cs-CZ" w:eastAsia="cs-CZ" w:bidi="cs-CZ"/>
        </w:rPr>
        <w:t>Zadávací dokumentací ze dne 4.3.2019</w:t>
      </w:r>
    </w:p>
    <w:p>
      <w:pPr>
        <w:pStyle w:val="Style8"/>
        <w:keepNext w:val="0"/>
        <w:keepLines w:val="0"/>
        <w:widowControl w:val="0"/>
        <w:numPr>
          <w:ilvl w:val="0"/>
          <w:numId w:val="11"/>
        </w:numPr>
        <w:shd w:val="clear" w:color="auto" w:fill="auto"/>
        <w:tabs>
          <w:tab w:pos="1688" w:val="left"/>
        </w:tabs>
        <w:bidi w:val="0"/>
        <w:spacing w:before="0" w:after="120"/>
        <w:ind w:left="1340" w:right="0" w:firstLine="0"/>
        <w:jc w:val="left"/>
      </w:pPr>
      <w:r>
        <w:rPr>
          <w:color w:val="000000"/>
          <w:spacing w:val="0"/>
          <w:w w:val="100"/>
          <w:position w:val="0"/>
          <w:shd w:val="clear" w:color="auto" w:fill="auto"/>
          <w:lang w:val="cs-CZ" w:eastAsia="cs-CZ" w:bidi="cs-CZ"/>
        </w:rPr>
        <w:t>Nabídkou zhotovitele ze dne 7.3.2019</w:t>
      </w:r>
    </w:p>
    <w:p>
      <w:pPr>
        <w:pStyle w:val="Style8"/>
        <w:keepNext w:val="0"/>
        <w:keepLines w:val="0"/>
        <w:widowControl w:val="0"/>
        <w:numPr>
          <w:ilvl w:val="0"/>
          <w:numId w:val="11"/>
        </w:numPr>
        <w:shd w:val="clear" w:color="auto" w:fill="auto"/>
        <w:tabs>
          <w:tab w:pos="1688" w:val="left"/>
        </w:tabs>
        <w:bidi w:val="0"/>
        <w:spacing w:before="0" w:after="360"/>
        <w:ind w:left="1340" w:right="0" w:firstLine="0"/>
        <w:jc w:val="left"/>
      </w:pPr>
      <w:r>
        <w:rPr>
          <w:color w:val="000000"/>
          <w:spacing w:val="0"/>
          <w:w w:val="100"/>
          <w:position w:val="0"/>
          <w:shd w:val="clear" w:color="auto" w:fill="auto"/>
          <w:lang w:val="cs-CZ" w:eastAsia="cs-CZ" w:bidi="cs-CZ"/>
        </w:rPr>
        <w:t>Příslušnými normami a předpisy platnými v době provádění díla.</w:t>
      </w:r>
    </w:p>
    <w:p>
      <w:pPr>
        <w:pStyle w:val="Style8"/>
        <w:keepNext w:val="0"/>
        <w:keepLines w:val="0"/>
        <w:widowControl w:val="0"/>
        <w:numPr>
          <w:ilvl w:val="0"/>
          <w:numId w:val="9"/>
        </w:numPr>
        <w:shd w:val="clear" w:color="auto" w:fill="auto"/>
        <w:tabs>
          <w:tab w:pos="1347" w:val="left"/>
        </w:tabs>
        <w:bidi w:val="0"/>
        <w:spacing w:before="0"/>
        <w:ind w:left="1340" w:right="0" w:hanging="800"/>
        <w:jc w:val="both"/>
      </w:pPr>
      <w:r>
        <w:rPr>
          <w:color w:val="000000"/>
          <w:spacing w:val="0"/>
          <w:w w:val="100"/>
          <w:position w:val="0"/>
          <w:shd w:val="clear" w:color="auto" w:fill="auto"/>
          <w:lang w:val="cs-CZ" w:eastAsia="cs-CZ" w:bidi="cs-CZ"/>
        </w:rPr>
        <w:t>Zhotovitel je povinen v rámci předmětu díla provést veškeré práce, dodávky, služby a výkony, kterých je třeba trvale nebo dočasně k zahájení, dokončení a předání předmětu smlouvy a uvedení do řádného provozu (např. vytyčovací práce - vytyčení stavby - směrové a výškové, vytyčení stávajících sítí a zabezpečení jejich ochrany před případným narušením, zajištění potvrzení správců sítí o nepoškození zařízení v jejich správě, zajištění skládky výkopového a přebytečného materiálu, odvoz výkopového a přebytečného materiálu na skládku, veškeré atesty, zkoušky a měření potřebné k přejímacímu řízení, dokumentaci skutečného provedení díla, v případě potřeby zabezpečení objížděk, dopravní opatření a pod.). Poplatky za skládky, případně další služby související s realizací díla hradí zhotovitel.</w:t>
      </w:r>
    </w:p>
    <w:p>
      <w:pPr>
        <w:pStyle w:val="Style8"/>
        <w:keepNext w:val="0"/>
        <w:keepLines w:val="0"/>
        <w:widowControl w:val="0"/>
        <w:numPr>
          <w:ilvl w:val="0"/>
          <w:numId w:val="9"/>
        </w:numPr>
        <w:shd w:val="clear" w:color="auto" w:fill="auto"/>
        <w:tabs>
          <w:tab w:pos="1347" w:val="left"/>
        </w:tabs>
        <w:bidi w:val="0"/>
        <w:spacing w:before="0"/>
        <w:ind w:left="1340" w:right="0" w:hanging="800"/>
        <w:jc w:val="both"/>
      </w:pPr>
      <w:r>
        <w:rPr>
          <w:color w:val="000000"/>
          <w:spacing w:val="0"/>
          <w:w w:val="100"/>
          <w:position w:val="0"/>
          <w:shd w:val="clear" w:color="auto" w:fill="auto"/>
          <w:lang w:val="cs-CZ" w:eastAsia="cs-CZ" w:bidi="cs-CZ"/>
        </w:rPr>
        <w:t>Případné změny nebo rozšíření předmětu díla, oproti přijaté nabídce zhotovitele, požadované objednatelem nebo vyplynou-li v průběhu výstavby, budou předem smluvními stranami odsouhlaseny a budou zapsány do stavebního deníku. Teprve po jejich odsouhlasení může zhotovitel tyto změny provést a má právo na jejich úhradu. V případě, že budou práce provedeny bez předchozího odsouhlasení objednatelem, nemá zhotovitel na jejich úhradu právo.</w:t>
      </w:r>
    </w:p>
    <w:p>
      <w:pPr>
        <w:pStyle w:val="Style8"/>
        <w:keepNext w:val="0"/>
        <w:keepLines w:val="0"/>
        <w:widowControl w:val="0"/>
        <w:numPr>
          <w:ilvl w:val="0"/>
          <w:numId w:val="9"/>
        </w:numPr>
        <w:shd w:val="clear" w:color="auto" w:fill="auto"/>
        <w:tabs>
          <w:tab w:pos="1347" w:val="left"/>
        </w:tabs>
        <w:bidi w:val="0"/>
        <w:spacing w:before="0" w:line="259" w:lineRule="auto"/>
        <w:ind w:left="1340" w:right="0" w:hanging="800"/>
        <w:jc w:val="both"/>
      </w:pPr>
      <w:r>
        <w:rPr>
          <w:color w:val="000000"/>
          <w:spacing w:val="0"/>
          <w:w w:val="100"/>
          <w:position w:val="0"/>
          <w:shd w:val="clear" w:color="auto" w:fill="auto"/>
          <w:lang w:val="cs-CZ" w:eastAsia="cs-CZ" w:bidi="cs-CZ"/>
        </w:rPr>
        <w:t>Zhotovitel použije na zhotovení díla materiály I. jakosti a materiály, které mají požadovanou certifikaci. Zhotovitel je povinen předat objednateli na jeho žádost veškeré doklady, které se vztahují k jakosti a certifikaci použitých materiálů.</w:t>
      </w:r>
    </w:p>
    <w:p>
      <w:pPr>
        <w:pStyle w:val="Style8"/>
        <w:keepNext w:val="0"/>
        <w:keepLines w:val="0"/>
        <w:widowControl w:val="0"/>
        <w:numPr>
          <w:ilvl w:val="0"/>
          <w:numId w:val="9"/>
        </w:numPr>
        <w:shd w:val="clear" w:color="auto" w:fill="auto"/>
        <w:tabs>
          <w:tab w:pos="1347" w:val="left"/>
        </w:tabs>
        <w:bidi w:val="0"/>
        <w:spacing w:before="0" w:line="264" w:lineRule="auto"/>
        <w:ind w:left="1340" w:right="0" w:hanging="800"/>
        <w:jc w:val="both"/>
      </w:pPr>
      <w:r>
        <w:rPr>
          <w:color w:val="000000"/>
          <w:spacing w:val="0"/>
          <w:w w:val="100"/>
          <w:position w:val="0"/>
          <w:shd w:val="clear" w:color="auto" w:fill="auto"/>
          <w:lang w:val="cs-CZ" w:eastAsia="cs-CZ" w:bidi="cs-CZ"/>
        </w:rPr>
        <w:t>Zhotovitel se zavazuje provést dílo svým jménem a na vlastní zodpovědnost. Zhotovitel prohlašuje, že se seznámil s podklady pro zhotovení díla, překontroloval jejich správnost a neshledal vady, které by bránily provést dílo podle závazků zhotovitele dle čl. II. této smlouvy.</w:t>
      </w:r>
    </w:p>
    <w:p>
      <w:pPr>
        <w:pStyle w:val="Style8"/>
        <w:keepNext w:val="0"/>
        <w:keepLines w:val="0"/>
        <w:widowControl w:val="0"/>
        <w:numPr>
          <w:ilvl w:val="0"/>
          <w:numId w:val="9"/>
        </w:numPr>
        <w:shd w:val="clear" w:color="auto" w:fill="auto"/>
        <w:tabs>
          <w:tab w:pos="1347" w:val="left"/>
        </w:tabs>
        <w:bidi w:val="0"/>
        <w:spacing w:before="0" w:after="60" w:line="264" w:lineRule="auto"/>
        <w:ind w:left="1340" w:right="0" w:hanging="800"/>
        <w:jc w:val="both"/>
      </w:pPr>
      <w:r>
        <w:rPr>
          <w:color w:val="000000"/>
          <w:spacing w:val="0"/>
          <w:w w:val="100"/>
          <w:position w:val="0"/>
          <w:shd w:val="clear" w:color="auto" w:fill="auto"/>
          <w:lang w:val="cs-CZ" w:eastAsia="cs-CZ" w:bidi="cs-CZ"/>
        </w:rPr>
        <w:t>Zhotovitel se zavazuje jmenovat odpovědného pracovníka pro řízení předmětu díla a komunikaci s objednatelem či jeho zástupcem.</w:t>
      </w:r>
    </w:p>
    <w:p>
      <w:pPr>
        <w:pStyle w:val="Style8"/>
        <w:keepNext w:val="0"/>
        <w:keepLines w:val="0"/>
        <w:widowControl w:val="0"/>
        <w:shd w:val="clear" w:color="auto" w:fill="auto"/>
        <w:tabs>
          <w:tab w:pos="8140" w:val="left"/>
        </w:tabs>
        <w:bidi w:val="0"/>
        <w:spacing w:before="0" w:after="0"/>
        <w:ind w:left="1340" w:right="0" w:firstLine="0"/>
        <w:jc w:val="both"/>
      </w:pPr>
      <w:r>
        <w:rPr>
          <w:color w:val="000000"/>
          <w:spacing w:val="0"/>
          <w:w w:val="100"/>
          <w:position w:val="0"/>
          <w:shd w:val="clear" w:color="auto" w:fill="auto"/>
          <w:lang w:val="cs-CZ" w:eastAsia="cs-CZ" w:bidi="cs-CZ"/>
        </w:rPr>
        <w:t>Odpovědný pracovník (jméno, telefon) :</w:t>
        <w:tab/>
        <w:t>vedoucí CM</w:t>
      </w:r>
    </w:p>
    <w:p>
      <w:pPr>
        <w:pStyle w:val="Style8"/>
        <w:keepNext w:val="0"/>
        <w:keepLines w:val="0"/>
        <w:widowControl w:val="0"/>
        <w:shd w:val="clear" w:color="auto" w:fill="auto"/>
        <w:bidi w:val="0"/>
        <w:spacing w:before="0"/>
        <w:ind w:left="1340" w:right="0" w:firstLine="0"/>
        <w:jc w:val="left"/>
      </w:pPr>
      <w:r>
        <w:rPr>
          <w:color w:val="000000"/>
          <w:spacing w:val="0"/>
          <w:w w:val="100"/>
          <w:position w:val="0"/>
          <w:shd w:val="clear" w:color="auto" w:fill="auto"/>
          <w:lang w:val="cs-CZ" w:eastAsia="cs-CZ" w:bidi="cs-CZ"/>
        </w:rPr>
        <w:t>Telč:</w:t>
      </w:r>
    </w:p>
    <w:p>
      <w:pPr>
        <w:pStyle w:val="Style8"/>
        <w:keepNext w:val="0"/>
        <w:keepLines w:val="0"/>
        <w:widowControl w:val="0"/>
        <w:numPr>
          <w:ilvl w:val="0"/>
          <w:numId w:val="13"/>
        </w:numPr>
        <w:shd w:val="clear" w:color="auto" w:fill="auto"/>
        <w:tabs>
          <w:tab w:pos="1347" w:val="left"/>
        </w:tabs>
        <w:bidi w:val="0"/>
        <w:spacing w:before="0" w:after="340" w:line="264" w:lineRule="auto"/>
        <w:ind w:left="1340" w:right="0" w:hanging="920"/>
        <w:jc w:val="both"/>
      </w:pPr>
      <w:r>
        <w:rPr>
          <w:color w:val="000000"/>
          <w:spacing w:val="0"/>
          <w:w w:val="100"/>
          <w:position w:val="0"/>
          <w:shd w:val="clear" w:color="auto" w:fill="auto"/>
          <w:lang w:val="cs-CZ" w:eastAsia="cs-CZ" w:bidi="cs-CZ"/>
        </w:rPr>
        <w:t xml:space="preserve">Zhotovitel potvrzuje, že se v plném rozsahu seznámil s rozsahem a povahou díla, že jsou mu známy veškeré technické, kvalitativní a jiné podmínky nezbytné k jeho </w:t>
      </w:r>
      <w:r>
        <w:rPr>
          <w:color w:val="000000"/>
          <w:spacing w:val="0"/>
          <w:w w:val="100"/>
          <w:position w:val="0"/>
          <w:shd w:val="clear" w:color="auto" w:fill="auto"/>
          <w:lang w:val="cs-CZ" w:eastAsia="cs-CZ" w:bidi="cs-CZ"/>
        </w:rPr>
        <w:t>realizaci, a že disponuje takovými kapacitami a odbornými znalostmi, které jsou k provedení díla nezbytné.</w:t>
      </w:r>
    </w:p>
    <w:p>
      <w:pPr>
        <w:pStyle w:val="Style8"/>
        <w:keepNext w:val="0"/>
        <w:keepLines w:val="0"/>
        <w:widowControl w:val="0"/>
        <w:numPr>
          <w:ilvl w:val="0"/>
          <w:numId w:val="13"/>
        </w:numPr>
        <w:shd w:val="clear" w:color="auto" w:fill="auto"/>
        <w:tabs>
          <w:tab w:pos="1421" w:val="left"/>
        </w:tabs>
        <w:bidi w:val="0"/>
        <w:spacing w:before="0" w:line="276" w:lineRule="auto"/>
        <w:ind w:left="1400" w:right="0" w:hanging="760"/>
        <w:jc w:val="both"/>
      </w:pPr>
      <w:r>
        <w:rPr>
          <w:color w:val="000000"/>
          <w:spacing w:val="0"/>
          <w:w w:val="100"/>
          <w:position w:val="0"/>
          <w:shd w:val="clear" w:color="auto" w:fill="auto"/>
          <w:lang w:val="cs-CZ" w:eastAsia="cs-CZ" w:bidi="cs-CZ"/>
        </w:rPr>
        <w:t>Zhotovitel se zavazuje provést dílo s odbornou péčí, v rozsahu a kvalitě podle této smlouvy a ve sjednané době plnění.</w:t>
      </w:r>
    </w:p>
    <w:p>
      <w:pPr>
        <w:pStyle w:val="Style8"/>
        <w:keepNext w:val="0"/>
        <w:keepLines w:val="0"/>
        <w:widowControl w:val="0"/>
        <w:shd w:val="clear" w:color="auto" w:fill="auto"/>
        <w:bidi w:val="0"/>
        <w:spacing w:before="0" w:line="266" w:lineRule="auto"/>
        <w:ind w:left="1400" w:right="0" w:hanging="760"/>
        <w:jc w:val="both"/>
      </w:pPr>
      <w:r>
        <w:rPr>
          <w:color w:val="000000"/>
          <w:spacing w:val="0"/>
          <w:w w:val="100"/>
          <w:position w:val="0"/>
          <w:shd w:val="clear" w:color="auto" w:fill="auto"/>
          <w:lang w:val="cs-CZ" w:eastAsia="cs-CZ" w:bidi="cs-CZ"/>
        </w:rPr>
        <w:t>II. 10. Smluvní strany prohlašují, že předmět smlouvy není plněním nemožným a že smlouvu uzavřely po pečlivém zvážení všech možných důsledků.</w:t>
      </w:r>
    </w:p>
    <w:p>
      <w:pPr>
        <w:pStyle w:val="Style8"/>
        <w:keepNext w:val="0"/>
        <w:keepLines w:val="0"/>
        <w:widowControl w:val="0"/>
        <w:numPr>
          <w:ilvl w:val="0"/>
          <w:numId w:val="15"/>
        </w:numPr>
        <w:shd w:val="clear" w:color="auto" w:fill="auto"/>
        <w:tabs>
          <w:tab w:pos="944" w:val="left"/>
        </w:tabs>
        <w:bidi w:val="0"/>
        <w:spacing w:before="0"/>
        <w:ind w:left="0" w:right="0" w:firstLine="600"/>
        <w:jc w:val="both"/>
      </w:pPr>
      <w:r>
        <w:rPr>
          <w:color w:val="000000"/>
          <w:spacing w:val="0"/>
          <w:w w:val="100"/>
          <w:position w:val="0"/>
          <w:shd w:val="clear" w:color="auto" w:fill="auto"/>
          <w:lang w:val="cs-CZ" w:eastAsia="cs-CZ" w:bidi="cs-CZ"/>
        </w:rPr>
        <w:t>11. Zhotovitel se zavazuje opatřit vše, co je zapotřebí k provedení díla podle této smlouvy.</w:t>
      </w:r>
    </w:p>
    <w:p>
      <w:pPr>
        <w:pStyle w:val="Style19"/>
        <w:keepNext/>
        <w:keepLines/>
        <w:widowControl w:val="0"/>
        <w:numPr>
          <w:ilvl w:val="0"/>
          <w:numId w:val="15"/>
        </w:numPr>
        <w:shd w:val="clear" w:color="auto" w:fill="auto"/>
        <w:tabs>
          <w:tab w:pos="473" w:val="left"/>
        </w:tabs>
        <w:bidi w:val="0"/>
        <w:spacing w:before="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TERMÍN PLNĚNÍ - STAVENIŠTĚ</w:t>
      </w:r>
      <w:bookmarkEnd w:id="4"/>
      <w:bookmarkEnd w:id="5"/>
    </w:p>
    <w:p>
      <w:pPr>
        <w:pStyle w:val="Style8"/>
        <w:keepNext w:val="0"/>
        <w:keepLines w:val="0"/>
        <w:widowControl w:val="0"/>
        <w:numPr>
          <w:ilvl w:val="0"/>
          <w:numId w:val="7"/>
        </w:numPr>
        <w:shd w:val="clear" w:color="auto" w:fill="auto"/>
        <w:tabs>
          <w:tab w:pos="990" w:val="left"/>
        </w:tabs>
        <w:bidi w:val="0"/>
        <w:spacing w:before="0" w:after="0" w:line="269" w:lineRule="auto"/>
        <w:ind w:left="0" w:right="0" w:firstLine="560"/>
        <w:jc w:val="both"/>
      </w:pPr>
      <w:r>
        <w:rPr>
          <w:color w:val="000000"/>
          <w:spacing w:val="0"/>
          <w:w w:val="100"/>
          <w:position w:val="0"/>
          <w:shd w:val="clear" w:color="auto" w:fill="auto"/>
          <w:lang w:val="cs-CZ" w:eastAsia="cs-CZ" w:bidi="cs-CZ"/>
        </w:rPr>
        <w:t>1. Stavební práce budou zahájeny (formou protokolu o předání staveniště sepsaného mezi</w:t>
      </w:r>
    </w:p>
    <w:p>
      <w:pPr>
        <w:pStyle w:val="Style8"/>
        <w:keepNext w:val="0"/>
        <w:keepLines w:val="0"/>
        <w:widowControl w:val="0"/>
        <w:shd w:val="clear" w:color="auto" w:fill="auto"/>
        <w:bidi w:val="0"/>
        <w:spacing w:before="0" w:line="269" w:lineRule="auto"/>
        <w:ind w:left="1400" w:right="0" w:firstLine="20"/>
        <w:jc w:val="both"/>
      </w:pPr>
      <w:r>
        <w:rPr>
          <w:color w:val="000000"/>
          <w:spacing w:val="0"/>
          <w:w w:val="100"/>
          <w:position w:val="0"/>
          <w:shd w:val="clear" w:color="auto" w:fill="auto"/>
          <w:lang w:val="cs-CZ" w:eastAsia="cs-CZ" w:bidi="cs-CZ"/>
        </w:rPr>
        <w:t>objednatelem a zhotovitelem) zhotovitelem nejpozději do 10 kalendářních dnů od doručení písemné výzvy k zahájení prací objednatelem zhotoviteli. Předpoklad zahájení 18.6.2019</w:t>
      </w:r>
    </w:p>
    <w:p>
      <w:pPr>
        <w:pStyle w:val="Style8"/>
        <w:keepNext w:val="0"/>
        <w:keepLines w:val="0"/>
        <w:widowControl w:val="0"/>
        <w:numPr>
          <w:ilvl w:val="0"/>
          <w:numId w:val="5"/>
        </w:numPr>
        <w:shd w:val="clear" w:color="auto" w:fill="auto"/>
        <w:bidi w:val="0"/>
        <w:spacing w:before="0" w:line="264" w:lineRule="auto"/>
        <w:ind w:left="1400" w:right="0" w:hanging="760"/>
        <w:jc w:val="both"/>
      </w:pPr>
      <w:r>
        <w:rPr>
          <w:color w:val="000000"/>
          <w:spacing w:val="0"/>
          <w:w w:val="100"/>
          <w:position w:val="0"/>
          <w:shd w:val="clear" w:color="auto" w:fill="auto"/>
          <w:lang w:val="cs-CZ" w:eastAsia="cs-CZ" w:bidi="cs-CZ"/>
        </w:rPr>
        <w:t>2 Předmět díla bude dokončen a předán bez vad a nedodělků objednateli nejpozději do 30 kalendářních dnů od zahájení prací.</w:t>
      </w:r>
    </w:p>
    <w:p>
      <w:pPr>
        <w:pStyle w:val="Style8"/>
        <w:keepNext w:val="0"/>
        <w:keepLines w:val="0"/>
        <w:widowControl w:val="0"/>
        <w:numPr>
          <w:ilvl w:val="0"/>
          <w:numId w:val="17"/>
        </w:numPr>
        <w:shd w:val="clear" w:color="auto" w:fill="auto"/>
        <w:tabs>
          <w:tab w:pos="1421" w:val="left"/>
        </w:tabs>
        <w:bidi w:val="0"/>
        <w:spacing w:before="0"/>
        <w:ind w:left="1400" w:right="0" w:hanging="820"/>
        <w:jc w:val="both"/>
      </w:pPr>
      <w:r>
        <w:rPr>
          <w:color w:val="000000"/>
          <w:spacing w:val="0"/>
          <w:w w:val="100"/>
          <w:position w:val="0"/>
          <w:shd w:val="clear" w:color="auto" w:fill="auto"/>
          <w:lang w:val="cs-CZ" w:eastAsia="cs-CZ" w:bidi="cs-CZ"/>
        </w:rPr>
        <w:t>Za nesplnění dokončení a předání předmětu smlouvy bez vad a nedodělků v termínu stanoveném v čl.III.2. smlouvy je zhotovitel povinen zaplatit objednateli smluvní pokutu ve výši 500,- Kč (slovy Pětset korun českých) za každý i započatý den prodlení s tím, že zaplacením smluvní pokuty zůstává právo na náhradu škody nedotčeno. Uplatnění smluvní pokuty viz V.7 této smlouvy.</w:t>
      </w:r>
    </w:p>
    <w:p>
      <w:pPr>
        <w:pStyle w:val="Style8"/>
        <w:keepNext w:val="0"/>
        <w:keepLines w:val="0"/>
        <w:widowControl w:val="0"/>
        <w:numPr>
          <w:ilvl w:val="0"/>
          <w:numId w:val="17"/>
        </w:numPr>
        <w:shd w:val="clear" w:color="auto" w:fill="auto"/>
        <w:tabs>
          <w:tab w:pos="1421" w:val="left"/>
        </w:tabs>
        <w:bidi w:val="0"/>
        <w:spacing w:before="0"/>
        <w:ind w:left="1400" w:right="0" w:hanging="820"/>
        <w:jc w:val="both"/>
      </w:pPr>
      <w:r>
        <w:rPr>
          <w:color w:val="000000"/>
          <w:spacing w:val="0"/>
          <w:w w:val="100"/>
          <w:position w:val="0"/>
          <w:shd w:val="clear" w:color="auto" w:fill="auto"/>
          <w:lang w:val="cs-CZ" w:eastAsia="cs-CZ" w:bidi="cs-CZ"/>
        </w:rPr>
        <w:t>Staveniště odevzdá objednatel zhotoviteli tak, aby zhotovitel mohl zahájit a provádět práce v požadovaném rozsahu. Předání a převzetí staveniště bude konkretizováno mezi zhotovitelem a objednatelem po uzavření smlouvy o dílo.</w:t>
      </w:r>
    </w:p>
    <w:p>
      <w:pPr>
        <w:pStyle w:val="Style8"/>
        <w:keepNext w:val="0"/>
        <w:keepLines w:val="0"/>
        <w:widowControl w:val="0"/>
        <w:numPr>
          <w:ilvl w:val="0"/>
          <w:numId w:val="17"/>
        </w:numPr>
        <w:shd w:val="clear" w:color="auto" w:fill="auto"/>
        <w:tabs>
          <w:tab w:pos="1421" w:val="left"/>
        </w:tabs>
        <w:bidi w:val="0"/>
        <w:spacing w:before="0" w:after="0"/>
        <w:ind w:left="1400" w:right="0" w:hanging="820"/>
        <w:jc w:val="both"/>
      </w:pPr>
      <w:r>
        <w:rPr>
          <w:color w:val="000000"/>
          <w:spacing w:val="0"/>
          <w:w w:val="100"/>
          <w:position w:val="0"/>
          <w:shd w:val="clear" w:color="auto" w:fill="auto"/>
          <w:lang w:val="cs-CZ" w:eastAsia="cs-CZ" w:bidi="cs-CZ"/>
        </w:rPr>
        <w:t>Zhotovitel zabezpečí na vlastní náklad staveniště a dále vjezd na staveniště, jeho provoz, údržbu, pořádek a čistotu po celou dobu výstavby, v souladu s vyhl. 268/2009 Sb. o technických požadavcích na stavby ve znění pozdějších předpisů. Zdroje energií pro realizaci díla si projedná samostatně s jejich správci, případně s orgány státní správy. Totéž učiní i v případě určení skládek materiálů, povolení vybudování objektů zařízení staveniště apod.</w:t>
      </w:r>
    </w:p>
    <w:p>
      <w:pPr>
        <w:pStyle w:val="Style8"/>
        <w:keepNext w:val="0"/>
        <w:keepLines w:val="0"/>
        <w:widowControl w:val="0"/>
        <w:shd w:val="clear" w:color="auto" w:fill="auto"/>
        <w:bidi w:val="0"/>
        <w:spacing w:before="0" w:after="0"/>
        <w:ind w:left="1400" w:right="0" w:firstLine="20"/>
        <w:jc w:val="both"/>
      </w:pPr>
      <w:r>
        <w:rPr>
          <w:color w:val="000000"/>
          <w:spacing w:val="0"/>
          <w:w w:val="100"/>
          <w:position w:val="0"/>
          <w:shd w:val="clear" w:color="auto" w:fill="auto"/>
          <w:lang w:val="cs-CZ" w:eastAsia="cs-CZ" w:bidi="cs-CZ"/>
        </w:rPr>
        <w:t>Zhotovitel je odpovědný za veškeré škody způsobené na staveništi do doby předání a převzetí díla bez vad a nedodělků a vyklizení staveniště podle obecných ustanovení o náhradě škody.</w:t>
      </w:r>
    </w:p>
    <w:p>
      <w:pPr>
        <w:pStyle w:val="Style8"/>
        <w:keepNext w:val="0"/>
        <w:keepLines w:val="0"/>
        <w:widowControl w:val="0"/>
        <w:shd w:val="clear" w:color="auto" w:fill="auto"/>
        <w:bidi w:val="0"/>
        <w:spacing w:before="0" w:after="0"/>
        <w:ind w:left="1400" w:right="0" w:firstLine="20"/>
        <w:jc w:val="both"/>
      </w:pPr>
      <w:r>
        <w:rPr>
          <w:color w:val="000000"/>
          <w:spacing w:val="0"/>
          <w:w w:val="100"/>
          <w:position w:val="0"/>
          <w:shd w:val="clear" w:color="auto" w:fill="auto"/>
          <w:lang w:val="cs-CZ" w:eastAsia="cs-CZ" w:bidi="cs-CZ"/>
        </w:rPr>
        <w:t>Zhotovitel je povinen zabezpečit provádění prací tak, aby při realizaci díla nedošlo k podstatnému omezení současného provozu komunikací, sousedních pozemků a stávajících objektů a domů nad rámec prováděných prací.</w:t>
      </w:r>
    </w:p>
    <w:p>
      <w:pPr>
        <w:pStyle w:val="Style8"/>
        <w:keepNext w:val="0"/>
        <w:keepLines w:val="0"/>
        <w:widowControl w:val="0"/>
        <w:shd w:val="clear" w:color="auto" w:fill="auto"/>
        <w:bidi w:val="0"/>
        <w:spacing w:before="0"/>
        <w:ind w:left="1400" w:right="0" w:firstLine="20"/>
        <w:jc w:val="both"/>
      </w:pPr>
      <w:r>
        <w:rPr>
          <w:color w:val="000000"/>
          <w:spacing w:val="0"/>
          <w:w w:val="100"/>
          <w:position w:val="0"/>
          <w:shd w:val="clear" w:color="auto" w:fill="auto"/>
          <w:lang w:val="cs-CZ" w:eastAsia="cs-CZ" w:bidi="cs-CZ"/>
        </w:rPr>
        <w:t>Zároveň se zhotovitel zavazuje odstranit neprodleně veškerá znečištění a poškození prostorů a částí objektu dotčeného stavbou.</w:t>
      </w:r>
    </w:p>
    <w:p>
      <w:pPr>
        <w:pStyle w:val="Style8"/>
        <w:keepNext w:val="0"/>
        <w:keepLines w:val="0"/>
        <w:widowControl w:val="0"/>
        <w:numPr>
          <w:ilvl w:val="0"/>
          <w:numId w:val="17"/>
        </w:numPr>
        <w:shd w:val="clear" w:color="auto" w:fill="auto"/>
        <w:tabs>
          <w:tab w:pos="1421" w:val="left"/>
        </w:tabs>
        <w:bidi w:val="0"/>
        <w:spacing w:before="0" w:line="276" w:lineRule="auto"/>
        <w:ind w:left="1400" w:right="0" w:hanging="820"/>
        <w:jc w:val="both"/>
      </w:pPr>
      <w:r>
        <w:rPr>
          <w:color w:val="000000"/>
          <w:spacing w:val="0"/>
          <w:w w:val="100"/>
          <w:position w:val="0"/>
          <w:shd w:val="clear" w:color="auto" w:fill="auto"/>
          <w:lang w:val="cs-CZ" w:eastAsia="cs-CZ" w:bidi="cs-CZ"/>
        </w:rPr>
        <w:t>Staveniště je zhotovitel povinen uvolnit, vyklidit, řádně uklidit a uvést do původního stavu současně s předáním a převzetím díla bez vad a nedodělků v dohodnutém termínu. Bez splnění této podmínky není objednatel povinen dílo převzít.</w:t>
      </w:r>
    </w:p>
    <w:p>
      <w:pPr>
        <w:pStyle w:val="Style8"/>
        <w:keepNext w:val="0"/>
        <w:keepLines w:val="0"/>
        <w:widowControl w:val="0"/>
        <w:numPr>
          <w:ilvl w:val="0"/>
          <w:numId w:val="17"/>
        </w:numPr>
        <w:shd w:val="clear" w:color="auto" w:fill="auto"/>
        <w:tabs>
          <w:tab w:pos="861" w:val="left"/>
        </w:tabs>
        <w:bidi w:val="0"/>
        <w:spacing w:before="0" w:after="280"/>
        <w:ind w:left="0" w:right="0" w:firstLine="560"/>
        <w:jc w:val="both"/>
      </w:pPr>
      <w:r>
        <w:rPr>
          <w:color w:val="000000"/>
          <w:spacing w:val="0"/>
          <w:w w:val="100"/>
          <w:position w:val="0"/>
          <w:shd w:val="clear" w:color="auto" w:fill="auto"/>
          <w:lang w:val="cs-CZ" w:eastAsia="cs-CZ" w:bidi="cs-CZ"/>
        </w:rPr>
        <w:t xml:space="preserve">Zhotovitel v plné míře zodpovídá za bezpečnost a ochranu zdraví všech pracovníků </w:t>
      </w:r>
      <w:r>
        <w:rPr>
          <w:color w:val="000000"/>
          <w:spacing w:val="0"/>
          <w:w w:val="100"/>
          <w:position w:val="0"/>
          <w:shd w:val="clear" w:color="auto" w:fill="auto"/>
          <w:lang w:val="cs-CZ" w:eastAsia="cs-CZ" w:bidi="cs-CZ"/>
        </w:rPr>
        <w:t>v prostoru Staveniště a zabezpečí jejich vybavení ochrannými pracovními pomůckami. Dále se zhotovitel zavazuje dodržovat hygienické předpisy a podmínky ochrany životního prostředí.</w:t>
      </w:r>
    </w:p>
    <w:p>
      <w:pPr>
        <w:pStyle w:val="Style8"/>
        <w:keepNext w:val="0"/>
        <w:keepLines w:val="0"/>
        <w:widowControl w:val="0"/>
        <w:numPr>
          <w:ilvl w:val="0"/>
          <w:numId w:val="17"/>
        </w:numPr>
        <w:shd w:val="clear" w:color="auto" w:fill="auto"/>
        <w:tabs>
          <w:tab w:pos="1413" w:val="left"/>
        </w:tabs>
        <w:bidi w:val="0"/>
        <w:spacing w:before="0" w:after="280"/>
        <w:ind w:left="1340" w:right="0" w:hanging="780"/>
        <w:jc w:val="both"/>
      </w:pPr>
      <w:r>
        <w:rPr>
          <w:color w:val="000000"/>
          <w:spacing w:val="0"/>
          <w:w w:val="100"/>
          <w:position w:val="0"/>
          <w:shd w:val="clear" w:color="auto" w:fill="auto"/>
          <w:lang w:val="cs-CZ" w:eastAsia="cs-CZ" w:bidi="cs-CZ"/>
        </w:rPr>
        <w:t>Zhotovitel je povinen při realizaci díla dodržovat veškeré příslušné normy, bezpečnostní, hygienické a požární předpisy, veškeré zákony a jejich prováděcí vyhlášky, které se týkají jeho činnosti. Pokud porušením těchto předpisů vznikne jakákoliv škoda, nese veškeré vzniklé náklady zhotovitel.</w:t>
      </w:r>
    </w:p>
    <w:p>
      <w:pPr>
        <w:pStyle w:val="Style8"/>
        <w:keepNext w:val="0"/>
        <w:keepLines w:val="0"/>
        <w:widowControl w:val="0"/>
        <w:numPr>
          <w:ilvl w:val="0"/>
          <w:numId w:val="17"/>
        </w:numPr>
        <w:shd w:val="clear" w:color="auto" w:fill="auto"/>
        <w:tabs>
          <w:tab w:pos="1413" w:val="left"/>
        </w:tabs>
        <w:bidi w:val="0"/>
        <w:spacing w:before="0" w:after="280" w:line="257" w:lineRule="auto"/>
        <w:ind w:left="1340" w:right="0" w:hanging="780"/>
        <w:jc w:val="both"/>
      </w:pPr>
      <w:r>
        <w:rPr>
          <w:color w:val="000000"/>
          <w:spacing w:val="0"/>
          <w:w w:val="100"/>
          <w:position w:val="0"/>
          <w:shd w:val="clear" w:color="auto" w:fill="auto"/>
          <w:lang w:val="cs-CZ" w:eastAsia="cs-CZ" w:bidi="cs-CZ"/>
        </w:rPr>
        <w:t>Zhotovitel, který je původcem odpadů dle § 4 odst. 1 písm. x) zákona č. 185/2001 Sb. o odpadech ve znění pozdějších předpisů (dále jen "zákon o odpadech"), je povinen při předání díla předložit doklady prokazující způsob, jakým naložil s jednotlivými druhy stavebního odpadu na dané zakázce v souladu se zákonem o odpadech.</w:t>
      </w:r>
    </w:p>
    <w:p>
      <w:pPr>
        <w:pStyle w:val="Style8"/>
        <w:keepNext w:val="0"/>
        <w:keepLines w:val="0"/>
        <w:widowControl w:val="0"/>
        <w:shd w:val="clear" w:color="auto" w:fill="auto"/>
        <w:bidi w:val="0"/>
        <w:spacing w:before="0" w:after="280"/>
        <w:ind w:left="1340" w:right="0" w:hanging="780"/>
        <w:jc w:val="both"/>
      </w:pPr>
      <w:r>
        <w:rPr>
          <w:color w:val="000000"/>
          <w:spacing w:val="0"/>
          <w:w w:val="100"/>
          <w:position w:val="0"/>
          <w:shd w:val="clear" w:color="auto" w:fill="auto"/>
          <w:lang w:val="cs-CZ" w:eastAsia="cs-CZ" w:bidi="cs-CZ"/>
        </w:rPr>
        <w:t>III. 10. Zhotovitel je povinen eliminovat hlučnost a prašnost na staveništi po celou dobu výstavby vhodnými technologickými postupy a volbou strojního zařízení. Stavební práce a doprovodná činnost související se stavbou musí být prováděna v souladu s nařízením vlády č. 148/2006 Sb. o ochraně zdraví před nepříznivými účinky hluku a vibrací v platném znění tak, aby byly dodrženy hladiny hluku předepsané tímto nařízením.</w:t>
      </w:r>
    </w:p>
    <w:p>
      <w:pPr>
        <w:pStyle w:val="Style8"/>
        <w:keepNext w:val="0"/>
        <w:keepLines w:val="0"/>
        <w:widowControl w:val="0"/>
        <w:shd w:val="clear" w:color="auto" w:fill="auto"/>
        <w:bidi w:val="0"/>
        <w:spacing w:before="0" w:after="280" w:line="252" w:lineRule="auto"/>
        <w:ind w:left="1340" w:right="0" w:hanging="780"/>
        <w:jc w:val="both"/>
      </w:pPr>
      <w:r>
        <w:rPr>
          <w:color w:val="000000"/>
          <w:spacing w:val="0"/>
          <w:w w:val="100"/>
          <w:position w:val="0"/>
          <w:shd w:val="clear" w:color="auto" w:fill="auto"/>
          <w:lang w:val="cs-CZ" w:eastAsia="cs-CZ" w:bidi="cs-CZ"/>
        </w:rPr>
        <w:t>III. 11. Zhotovitel je povinen na vlastní náklady neprodleně odstranit veškerá znečištění a poškození stávajících komunikací, ke kterým dojde provozem zhotovitele.</w:t>
      </w:r>
    </w:p>
    <w:p>
      <w:pPr>
        <w:pStyle w:val="Style8"/>
        <w:keepNext w:val="0"/>
        <w:keepLines w:val="0"/>
        <w:widowControl w:val="0"/>
        <w:shd w:val="clear" w:color="auto" w:fill="auto"/>
        <w:bidi w:val="0"/>
        <w:spacing w:before="0" w:after="280" w:line="264" w:lineRule="auto"/>
        <w:ind w:left="1340" w:right="0" w:hanging="780"/>
        <w:jc w:val="both"/>
      </w:pPr>
      <w:r>
        <w:rPr>
          <w:color w:val="000000"/>
          <w:spacing w:val="0"/>
          <w:w w:val="100"/>
          <w:position w:val="0"/>
          <w:shd w:val="clear" w:color="auto" w:fill="auto"/>
          <w:lang w:val="cs-CZ" w:eastAsia="cs-CZ" w:bidi="cs-CZ"/>
        </w:rPr>
        <w:t>III. 12. Objednatel převezme dílo, bude-li jeho provedení v souladu s touto smlouvou a nebude-li vykazovat žádné vady bránící jeho užívání. Současně se objednatel zavazuje zaplatit za něj cenu uvedenou v článku. IV. této smlouvy.</w:t>
      </w:r>
    </w:p>
    <w:p>
      <w:pPr>
        <w:pStyle w:val="Style8"/>
        <w:keepNext w:val="0"/>
        <w:keepLines w:val="0"/>
        <w:widowControl w:val="0"/>
        <w:numPr>
          <w:ilvl w:val="0"/>
          <w:numId w:val="19"/>
        </w:numPr>
        <w:shd w:val="clear" w:color="auto" w:fill="auto"/>
        <w:tabs>
          <w:tab w:pos="954" w:val="left"/>
        </w:tabs>
        <w:bidi w:val="0"/>
        <w:spacing w:before="0" w:after="0"/>
        <w:ind w:left="0" w:right="0" w:firstLine="540"/>
        <w:jc w:val="both"/>
      </w:pPr>
      <w:r>
        <w:rPr>
          <w:color w:val="000000"/>
          <w:spacing w:val="0"/>
          <w:w w:val="100"/>
          <w:position w:val="0"/>
          <w:shd w:val="clear" w:color="auto" w:fill="auto"/>
          <w:lang w:val="cs-CZ" w:eastAsia="cs-CZ" w:bidi="cs-CZ"/>
        </w:rPr>
        <w:t>13. Do podepsání zápisu o předání a převzetí díla má zhotovitel vlastnické právo k dílu</w:t>
      </w:r>
    </w:p>
    <w:p>
      <w:pPr>
        <w:pStyle w:val="Style8"/>
        <w:keepNext w:val="0"/>
        <w:keepLines w:val="0"/>
        <w:widowControl w:val="0"/>
        <w:shd w:val="clear" w:color="auto" w:fill="auto"/>
        <w:bidi w:val="0"/>
        <w:spacing w:before="0" w:after="520"/>
        <w:ind w:left="1340" w:right="0" w:firstLine="0"/>
        <w:jc w:val="left"/>
      </w:pPr>
      <w:r>
        <w:rPr>
          <w:color w:val="000000"/>
          <w:spacing w:val="0"/>
          <w:w w:val="100"/>
          <w:position w:val="0"/>
          <w:shd w:val="clear" w:color="auto" w:fill="auto"/>
          <w:lang w:val="cs-CZ" w:eastAsia="cs-CZ" w:bidi="cs-CZ"/>
        </w:rPr>
        <w:t>(předmětu smlouvy) a nese nebezpečí škody na něm.</w:t>
      </w:r>
    </w:p>
    <w:p>
      <w:pPr>
        <w:pStyle w:val="Style19"/>
        <w:keepNext/>
        <w:keepLines/>
        <w:widowControl w:val="0"/>
        <w:numPr>
          <w:ilvl w:val="0"/>
          <w:numId w:val="19"/>
        </w:numPr>
        <w:shd w:val="clear" w:color="auto" w:fill="auto"/>
        <w:tabs>
          <w:tab w:pos="450" w:val="left"/>
        </w:tabs>
        <w:bidi w:val="0"/>
        <w:spacing w:before="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CENA ZA DÍLO</w:t>
      </w:r>
      <w:bookmarkEnd w:id="6"/>
      <w:bookmarkEnd w:id="7"/>
    </w:p>
    <w:p>
      <w:pPr>
        <w:pStyle w:val="Style8"/>
        <w:keepNext w:val="0"/>
        <w:keepLines w:val="0"/>
        <w:widowControl w:val="0"/>
        <w:numPr>
          <w:ilvl w:val="0"/>
          <w:numId w:val="5"/>
        </w:numPr>
        <w:shd w:val="clear" w:color="auto" w:fill="auto"/>
        <w:tabs>
          <w:tab w:pos="968" w:val="left"/>
        </w:tabs>
        <w:bidi w:val="0"/>
        <w:spacing w:before="0" w:after="0" w:line="264" w:lineRule="auto"/>
        <w:ind w:left="0" w:right="0" w:firstLine="540"/>
        <w:jc w:val="left"/>
      </w:pPr>
      <w:r>
        <w:rPr>
          <w:color w:val="000000"/>
          <w:spacing w:val="0"/>
          <w:w w:val="100"/>
          <w:position w:val="0"/>
          <w:shd w:val="clear" w:color="auto" w:fill="auto"/>
          <w:lang w:val="cs-CZ" w:eastAsia="cs-CZ" w:bidi="cs-CZ"/>
        </w:rPr>
        <w:t>1.</w:t>
      </w:r>
    </w:p>
    <w:p>
      <w:pPr>
        <w:pStyle w:val="Style8"/>
        <w:keepNext w:val="0"/>
        <w:keepLines w:val="0"/>
        <w:widowControl w:val="0"/>
        <w:shd w:val="clear" w:color="auto" w:fill="auto"/>
        <w:bidi w:val="0"/>
        <w:spacing w:before="0" w:after="120" w:line="264" w:lineRule="auto"/>
        <w:ind w:left="1340" w:right="0" w:firstLine="60"/>
        <w:jc w:val="both"/>
      </w:pPr>
      <w:r>
        <w:rPr>
          <w:color w:val="000000"/>
          <w:spacing w:val="0"/>
          <w:w w:val="100"/>
          <w:position w:val="0"/>
          <w:shd w:val="clear" w:color="auto" w:fill="auto"/>
          <w:lang w:val="cs-CZ" w:eastAsia="cs-CZ" w:bidi="cs-CZ"/>
        </w:rPr>
        <w:t>Cena díla je sjednaná na rozsah daný touto smlouvou jako cena nejvýše přípustná, platná po celou dobu výstavby, s výjimkou případů stanovených v této smlouvě. Je podložena nabídkou zhotovitele z 7.3.2019.</w:t>
      </w:r>
    </w:p>
    <w:p>
      <w:pPr>
        <w:pStyle w:val="Style8"/>
        <w:keepNext w:val="0"/>
        <w:keepLines w:val="0"/>
        <w:widowControl w:val="0"/>
        <w:shd w:val="clear" w:color="auto" w:fill="auto"/>
        <w:bidi w:val="0"/>
        <w:spacing w:before="0" w:after="280"/>
        <w:ind w:left="1340" w:right="0" w:firstLine="60"/>
        <w:jc w:val="both"/>
      </w:pPr>
      <w:r>
        <w:rPr>
          <w:color w:val="000000"/>
          <w:spacing w:val="0"/>
          <w:w w:val="100"/>
          <w:position w:val="0"/>
          <w:shd w:val="clear" w:color="auto" w:fill="auto"/>
          <w:lang w:val="cs-CZ" w:eastAsia="cs-CZ" w:bidi="cs-CZ"/>
        </w:rPr>
        <w:t>Zhotovitel potvrzuje, že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uzavírky komunikací a povolení veřejného užívání komunikací, nákladů na používání strojů, služeb, střežení staveniště, úklidu staveniště a přilehlých ploch, dopravního značení, nákladů na zhotovování, výrobu, obstarávání, přepravu zařízení, materiálů a dodávek, veškerých správních poplatků, nákladů na schvalovací řízení, převod práv, pojištění, daní, cel, správních poplatků, poplatků za zábor veřejných ploch, provádění předepsaných zkoušek, provedení měření hluku, zabezpečení prohlášení o shodě, certifikátů a atestů všech materiálů a prvků a jakýchkoliv dalších výdajů spojených s realizací stavby.</w:t>
      </w:r>
      <w:r>
        <w:br w:type="page"/>
      </w:r>
    </w:p>
    <w:p>
      <w:pPr>
        <w:pStyle w:val="Style8"/>
        <w:keepNext w:val="0"/>
        <w:keepLines w:val="0"/>
        <w:widowControl w:val="0"/>
        <w:shd w:val="clear" w:color="auto" w:fill="auto"/>
        <w:bidi w:val="0"/>
        <w:spacing w:before="0" w:line="240" w:lineRule="auto"/>
        <w:ind w:left="1340" w:right="0" w:firstLine="0"/>
        <w:jc w:val="left"/>
      </w:pPr>
      <w:r>
        <mc:AlternateContent>
          <mc:Choice Requires="wps">
            <w:drawing>
              <wp:anchor distT="0" distB="0" distL="114300" distR="114300" simplePos="0" relativeHeight="125829378" behindDoc="0" locked="0" layoutInCell="1" allowOverlap="1">
                <wp:simplePos x="0" y="0"/>
                <wp:positionH relativeFrom="page">
                  <wp:posOffset>5731510</wp:posOffset>
                </wp:positionH>
                <wp:positionV relativeFrom="paragraph">
                  <wp:posOffset>317500</wp:posOffset>
                </wp:positionV>
                <wp:extent cx="941705" cy="361315"/>
                <wp:wrapSquare wrapText="left"/>
                <wp:docPr id="1" name="Shape 1"/>
                <a:graphic xmlns:a="http://schemas.openxmlformats.org/drawingml/2006/main">
                  <a:graphicData uri="http://schemas.microsoft.com/office/word/2010/wordprocessingShape">
                    <wps:wsp>
                      <wps:cNvSpPr txBox="1"/>
                      <wps:spPr>
                        <a:xfrm>
                          <a:ext cx="941705" cy="3613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168 475,00 Kč</w:t>
                            </w:r>
                          </w:p>
                          <w:p>
                            <w:pPr>
                              <w:pStyle w:val="Style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35 379,75 Kč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1.30000000000001pt;margin-top:25.pt;width:74.150000000000006pt;height:28.449999999999999pt;z-index:-125829375;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168 475,00 Kč</w:t>
                      </w:r>
                    </w:p>
                    <w:p>
                      <w:pPr>
                        <w:pStyle w:val="Style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35 379,75 Kč</w:t>
                      </w:r>
                    </w:p>
                  </w:txbxContent>
                </v:textbox>
                <w10:wrap type="square" side="left" anchorx="page"/>
              </v:shape>
            </w:pict>
          </mc:Fallback>
        </mc:AlternateContent>
      </w:r>
      <w:r>
        <w:rPr>
          <w:color w:val="000000"/>
          <w:spacing w:val="0"/>
          <w:w w:val="100"/>
          <w:position w:val="0"/>
          <w:shd w:val="clear" w:color="auto" w:fill="auto"/>
          <w:lang w:val="cs-CZ" w:eastAsia="cs-CZ" w:bidi="cs-CZ"/>
        </w:rPr>
        <w:t>Cena činí:</w:t>
      </w:r>
    </w:p>
    <w:p>
      <w:pPr>
        <w:pStyle w:val="Style8"/>
        <w:keepNext w:val="0"/>
        <w:keepLines w:val="0"/>
        <w:widowControl w:val="0"/>
        <w:shd w:val="clear" w:color="auto" w:fill="auto"/>
        <w:bidi w:val="0"/>
        <w:spacing w:before="0" w:after="0" w:line="240" w:lineRule="auto"/>
        <w:ind w:left="1340" w:right="0" w:firstLine="0"/>
        <w:jc w:val="left"/>
      </w:pPr>
      <w:r>
        <w:rPr>
          <w:color w:val="000000"/>
          <w:spacing w:val="0"/>
          <w:w w:val="100"/>
          <w:position w:val="0"/>
          <w:shd w:val="clear" w:color="auto" w:fill="auto"/>
          <w:lang w:val="cs-CZ" w:eastAsia="cs-CZ" w:bidi="cs-CZ"/>
        </w:rPr>
        <w:t>Cena bez DPH :</w:t>
      </w:r>
    </w:p>
    <w:p>
      <w:pPr>
        <w:pStyle w:val="Style8"/>
        <w:keepNext w:val="0"/>
        <w:keepLines w:val="0"/>
        <w:widowControl w:val="0"/>
        <w:shd w:val="clear" w:color="auto" w:fill="auto"/>
        <w:bidi w:val="0"/>
        <w:spacing w:before="0" w:line="240" w:lineRule="auto"/>
        <w:ind w:left="1340" w:right="0" w:firstLine="0"/>
        <w:jc w:val="left"/>
      </w:pPr>
      <w:r>
        <mc:AlternateContent>
          <mc:Choice Requires="wps">
            <w:drawing>
              <wp:anchor distT="0" distB="0" distL="0" distR="0" simplePos="0" relativeHeight="125829380" behindDoc="0" locked="0" layoutInCell="1" allowOverlap="1">
                <wp:simplePos x="0" y="0"/>
                <wp:positionH relativeFrom="page">
                  <wp:posOffset>5756275</wp:posOffset>
                </wp:positionH>
                <wp:positionV relativeFrom="paragraph">
                  <wp:posOffset>304800</wp:posOffset>
                </wp:positionV>
                <wp:extent cx="918845" cy="201295"/>
                <wp:wrapSquare wrapText="left"/>
                <wp:docPr id="3" name="Shape 3"/>
                <a:graphic xmlns:a="http://schemas.openxmlformats.org/drawingml/2006/main">
                  <a:graphicData uri="http://schemas.microsoft.com/office/word/2010/wordprocessingShape">
                    <wps:wsp>
                      <wps:cNvSpPr txBox="1"/>
                      <wps:spPr>
                        <a:xfrm>
                          <a:ext cx="918845"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203 854,75Kč</w:t>
                            </w:r>
                          </w:p>
                        </w:txbxContent>
                      </wps:txbx>
                      <wps:bodyPr wrap="none" lIns="0" tIns="0" rIns="0" bIns="0">
                        <a:noAutoFit/>
                      </wps:bodyPr>
                    </wps:wsp>
                  </a:graphicData>
                </a:graphic>
              </wp:anchor>
            </w:drawing>
          </mc:Choice>
          <mc:Fallback>
            <w:pict>
              <v:shape id="_x0000_s1029" type="#_x0000_t202" style="position:absolute;margin-left:453.25pt;margin-top:24.pt;width:72.349999999999994pt;height:15.85pt;z-index:-125829373;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203 854,75Kč</w:t>
                      </w:r>
                    </w:p>
                  </w:txbxContent>
                </v:textbox>
                <w10:wrap type="square" side="left" anchorx="page"/>
              </v:shape>
            </w:pict>
          </mc:Fallback>
        </mc:AlternateContent>
      </w:r>
      <w:r>
        <w:rPr>
          <w:color w:val="000000"/>
          <w:spacing w:val="0"/>
          <w:w w:val="100"/>
          <w:position w:val="0"/>
          <w:shd w:val="clear" w:color="auto" w:fill="auto"/>
          <w:lang w:val="cs-CZ" w:eastAsia="cs-CZ" w:bidi="cs-CZ"/>
        </w:rPr>
        <w:t>DPH 21 %</w:t>
      </w:r>
    </w:p>
    <w:p>
      <w:pPr>
        <w:pStyle w:val="Style8"/>
        <w:keepNext w:val="0"/>
        <w:keepLines w:val="0"/>
        <w:widowControl w:val="0"/>
        <w:shd w:val="clear" w:color="auto" w:fill="auto"/>
        <w:tabs>
          <w:tab w:pos="7809" w:val="left"/>
        </w:tabs>
        <w:bidi w:val="0"/>
        <w:spacing w:before="0" w:after="100" w:line="240" w:lineRule="auto"/>
        <w:ind w:left="1340" w:right="0" w:firstLine="0"/>
        <w:jc w:val="left"/>
        <w:rPr>
          <w:sz w:val="24"/>
          <w:szCs w:val="24"/>
        </w:rPr>
      </w:pPr>
      <w:r>
        <w:rPr>
          <w:b/>
          <w:bCs/>
          <w:color w:val="000000"/>
          <w:spacing w:val="0"/>
          <w:w w:val="100"/>
          <w:position w:val="0"/>
          <w:sz w:val="24"/>
          <w:szCs w:val="24"/>
          <w:shd w:val="clear" w:color="auto" w:fill="auto"/>
          <w:lang w:val="cs-CZ" w:eastAsia="cs-CZ" w:bidi="cs-CZ"/>
        </w:rPr>
        <w:t>Cena díla celkem vč. DPH:</w:t>
        <w:tab/>
        <w:t>203</w:t>
      </w:r>
    </w:p>
    <w:p>
      <w:pPr>
        <w:pStyle w:val="Style8"/>
        <w:keepNext w:val="0"/>
        <w:keepLines w:val="0"/>
        <w:widowControl w:val="0"/>
        <w:shd w:val="clear" w:color="auto" w:fill="auto"/>
        <w:bidi w:val="0"/>
        <w:spacing w:before="0" w:after="540" w:line="240" w:lineRule="auto"/>
        <w:ind w:left="1340" w:right="0" w:firstLine="0"/>
        <w:jc w:val="left"/>
        <w:rPr>
          <w:sz w:val="24"/>
          <w:szCs w:val="24"/>
        </w:rPr>
      </w:pPr>
      <w:r>
        <w:rPr>
          <w:b/>
          <w:bCs/>
          <w:color w:val="000000"/>
          <w:spacing w:val="0"/>
          <w:w w:val="100"/>
          <w:position w:val="0"/>
          <w:sz w:val="24"/>
          <w:szCs w:val="24"/>
          <w:shd w:val="clear" w:color="auto" w:fill="auto"/>
          <w:lang w:val="cs-CZ" w:eastAsia="cs-CZ" w:bidi="cs-CZ"/>
        </w:rPr>
        <w:t>slovy -dvěstětřitisíceosmsetpadesátčtyrikorunsedmdesátpěthaléřů</w:t>
      </w:r>
    </w:p>
    <w:p>
      <w:pPr>
        <w:pStyle w:val="Style8"/>
        <w:keepNext w:val="0"/>
        <w:keepLines w:val="0"/>
        <w:widowControl w:val="0"/>
        <w:numPr>
          <w:ilvl w:val="0"/>
          <w:numId w:val="7"/>
        </w:numPr>
        <w:shd w:val="clear" w:color="auto" w:fill="auto"/>
        <w:bidi w:val="0"/>
        <w:spacing w:before="0" w:line="264" w:lineRule="auto"/>
        <w:ind w:left="0" w:right="0" w:firstLine="620"/>
        <w:jc w:val="left"/>
      </w:pPr>
      <w:r>
        <w:rPr>
          <w:color w:val="000000"/>
          <w:spacing w:val="0"/>
          <w:w w:val="100"/>
          <w:position w:val="0"/>
          <w:shd w:val="clear" w:color="auto" w:fill="auto"/>
          <w:lang w:val="cs-CZ" w:eastAsia="cs-CZ" w:bidi="cs-CZ"/>
        </w:rPr>
        <w:t>2. Daň z přidané hodnoty bude účtována podle platných právních předpisů.</w:t>
      </w:r>
    </w:p>
    <w:p>
      <w:pPr>
        <w:pStyle w:val="Style8"/>
        <w:keepNext w:val="0"/>
        <w:keepLines w:val="0"/>
        <w:widowControl w:val="0"/>
        <w:numPr>
          <w:ilvl w:val="0"/>
          <w:numId w:val="15"/>
        </w:numPr>
        <w:shd w:val="clear" w:color="auto" w:fill="auto"/>
        <w:bidi w:val="0"/>
        <w:spacing w:before="0" w:line="264" w:lineRule="auto"/>
        <w:ind w:left="1500" w:right="0" w:hanging="860"/>
        <w:jc w:val="both"/>
      </w:pPr>
      <w:r>
        <w:rPr>
          <w:color w:val="000000"/>
          <w:spacing w:val="0"/>
          <w:w w:val="100"/>
          <w:position w:val="0"/>
          <w:shd w:val="clear" w:color="auto" w:fill="auto"/>
          <w:lang w:val="cs-CZ" w:eastAsia="cs-CZ" w:bidi="cs-CZ"/>
        </w:rPr>
        <w:t>3. Přijaté plnění nebude používáno k ekonomické činnosti, a proto nebude aplikován režim přenesení daňové povinnosti dle zákona č. 235/2004 Sb. o dani z přidané hodnoty v platném znění.</w:t>
      </w:r>
    </w:p>
    <w:p>
      <w:pPr>
        <w:pStyle w:val="Style8"/>
        <w:keepNext w:val="0"/>
        <w:keepLines w:val="0"/>
        <w:widowControl w:val="0"/>
        <w:numPr>
          <w:ilvl w:val="0"/>
          <w:numId w:val="21"/>
        </w:numPr>
        <w:shd w:val="clear" w:color="auto" w:fill="auto"/>
        <w:bidi w:val="0"/>
        <w:spacing w:before="0" w:after="540"/>
        <w:ind w:left="1500" w:right="0" w:hanging="860"/>
        <w:jc w:val="both"/>
      </w:pPr>
      <w:r>
        <w:rPr>
          <w:color w:val="000000"/>
          <w:spacing w:val="0"/>
          <w:w w:val="100"/>
          <w:position w:val="0"/>
          <w:shd w:val="clear" w:color="auto" w:fill="auto"/>
          <w:lang w:val="cs-CZ" w:eastAsia="cs-CZ" w:bidi="cs-CZ"/>
        </w:rPr>
        <w:t>4. Poskytovatel plnění (zhotovitel) prohlašuje, že není nespolehlivým plátcem dle zákona č. 235/2004 Sb. o dani z přidané hodnoty v platném znění a v případě, že by se jím v průběhu trvání smluvního vztahu stal, tuto informaci neprodleně sdělí příjemci plnění (objednateli).</w:t>
      </w:r>
    </w:p>
    <w:p>
      <w:pPr>
        <w:pStyle w:val="Style19"/>
        <w:keepNext/>
        <w:keepLines/>
        <w:widowControl w:val="0"/>
        <w:numPr>
          <w:ilvl w:val="0"/>
          <w:numId w:val="21"/>
        </w:numPr>
        <w:shd w:val="clear" w:color="auto" w:fill="auto"/>
        <w:tabs>
          <w:tab w:pos="361" w:val="left"/>
        </w:tabs>
        <w:bidi w:val="0"/>
        <w:spacing w:before="0" w:after="14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FINANCOVÁNÍ</w:t>
      </w:r>
      <w:bookmarkEnd w:id="8"/>
      <w:bookmarkEnd w:id="9"/>
    </w:p>
    <w:p>
      <w:pPr>
        <w:pStyle w:val="Style8"/>
        <w:keepNext w:val="0"/>
        <w:keepLines w:val="0"/>
        <w:widowControl w:val="0"/>
        <w:numPr>
          <w:ilvl w:val="0"/>
          <w:numId w:val="15"/>
        </w:numPr>
        <w:shd w:val="clear" w:color="auto" w:fill="auto"/>
        <w:bidi w:val="0"/>
        <w:spacing w:before="0" w:after="400" w:line="264" w:lineRule="auto"/>
        <w:ind w:left="1340" w:right="0" w:hanging="700"/>
        <w:jc w:val="both"/>
      </w:pPr>
      <w:r>
        <w:rPr>
          <w:color w:val="000000"/>
          <w:spacing w:val="0"/>
          <w:w w:val="100"/>
          <w:position w:val="0"/>
          <w:shd w:val="clear" w:color="auto" w:fill="auto"/>
          <w:lang w:val="cs-CZ" w:eastAsia="cs-CZ" w:bidi="cs-CZ"/>
        </w:rPr>
        <w:t>l. Provedené práce budou fakturovány po realizaci etap dle článku III.2. této smlouvy a to na základě objednatelem (nebo jeho zástupcem) potvrzených soupisů provedených prací. Bez tohoto potvrzeného soupisu prací je faktura neplatná. Případné změny stavby budou finančně vyjádřeny formou připočtu a odpočtu a budou průběžně vedeny a odsouhlasovány zástupci zúčastněných stran. Finanční vypořádání těchto prací bude provedeno nejpozději v konečné faktuře.</w:t>
      </w:r>
    </w:p>
    <w:p>
      <w:pPr>
        <w:pStyle w:val="Style8"/>
        <w:keepNext w:val="0"/>
        <w:keepLines w:val="0"/>
        <w:widowControl w:val="0"/>
        <w:numPr>
          <w:ilvl w:val="0"/>
          <w:numId w:val="7"/>
        </w:numPr>
        <w:shd w:val="clear" w:color="auto" w:fill="auto"/>
        <w:tabs>
          <w:tab w:pos="1339" w:val="left"/>
        </w:tabs>
        <w:bidi w:val="0"/>
        <w:spacing w:before="0" w:after="0"/>
        <w:ind w:left="0" w:right="0" w:firstLine="540"/>
        <w:jc w:val="both"/>
      </w:pPr>
      <w:r>
        <w:rPr>
          <w:color w:val="000000"/>
          <w:spacing w:val="0"/>
          <w:w w:val="100"/>
          <w:position w:val="0"/>
          <w:shd w:val="clear" w:color="auto" w:fill="auto"/>
          <w:lang w:val="cs-CZ" w:eastAsia="cs-CZ" w:bidi="cs-CZ"/>
        </w:rPr>
        <w:t>2.</w:t>
        <w:tab/>
        <w:t>Vedle náležitostí daňového dokladu bude ve faktuře uvedeno číslo smlouvy o dílo</w:t>
      </w:r>
    </w:p>
    <w:p>
      <w:pPr>
        <w:pStyle w:val="Style8"/>
        <w:keepNext w:val="0"/>
        <w:keepLines w:val="0"/>
        <w:widowControl w:val="0"/>
        <w:shd w:val="clear" w:color="auto" w:fill="auto"/>
        <w:bidi w:val="0"/>
        <w:spacing w:before="0" w:after="400"/>
        <w:ind w:left="1340" w:right="0" w:firstLine="60"/>
        <w:jc w:val="both"/>
      </w:pPr>
      <w:r>
        <w:rPr>
          <w:color w:val="000000"/>
          <w:spacing w:val="0"/>
          <w:w w:val="100"/>
          <w:position w:val="0"/>
          <w:shd w:val="clear" w:color="auto" w:fill="auto"/>
          <w:lang w:val="cs-CZ" w:eastAsia="cs-CZ" w:bidi="cs-CZ"/>
        </w:rPr>
        <w:t>a splatnost faktury, která se sjednává ve lhůtě 30 kalendářních dnů ode dne prokazatelného doručení faktury objednateli na účet zhotovitele uvedený v článku I. této smlouvy. Strany se dohodly, že platba bude provedena bezhotovostním převodem na číslo učtu uvedené v článku 1. této smlouvy, které je zveřejněné způsobem umožňujícím dálkový přístup podle ustanovení § 96 zák. č. 235/2004 Sb. o dani z přidané hodnoty v platném znění. Zhotovitel výslovně prohlašuje, že předmětný účet je vedený v tuzemsku. Povinnost zaplatit je splněna dnem odepsání fakturované částky z účtu objednatele.</w:t>
      </w:r>
    </w:p>
    <w:p>
      <w:pPr>
        <w:pStyle w:val="Style8"/>
        <w:keepNext w:val="0"/>
        <w:keepLines w:val="0"/>
        <w:widowControl w:val="0"/>
        <w:numPr>
          <w:ilvl w:val="0"/>
          <w:numId w:val="5"/>
        </w:numPr>
        <w:shd w:val="clear" w:color="auto" w:fill="auto"/>
        <w:bidi w:val="0"/>
        <w:spacing w:before="0" w:line="264" w:lineRule="auto"/>
        <w:ind w:left="1340" w:right="0" w:hanging="780"/>
        <w:jc w:val="both"/>
      </w:pPr>
      <w:r>
        <w:rPr>
          <w:color w:val="000000"/>
          <w:spacing w:val="0"/>
          <w:w w:val="100"/>
          <w:position w:val="0"/>
          <w:shd w:val="clear" w:color="auto" w:fill="auto"/>
          <w:lang w:val="cs-CZ" w:eastAsia="cs-CZ" w:bidi="cs-CZ"/>
        </w:rPr>
        <w:t>3. Objednatel je oprávněn daňový doklad (fakturu) zhotoviteli vrátit, bude-li obsahovat nesprávné nebo neúplné údaje (včetně daňových). Objednatel však musí vrátit fakturu zhotoviteli nejpozději do data její splatnosti, jinak se ocitne v prodlení. V takovém případě se přeruší běh lhůty splatnosti a nová lhůta splatnosti začne plynout prokazatelným doručením opravené faktury objednateli.</w:t>
      </w:r>
    </w:p>
    <w:p>
      <w:pPr>
        <w:pStyle w:val="Style8"/>
        <w:keepNext w:val="0"/>
        <w:keepLines w:val="0"/>
        <w:widowControl w:val="0"/>
        <w:numPr>
          <w:ilvl w:val="0"/>
          <w:numId w:val="19"/>
        </w:numPr>
        <w:shd w:val="clear" w:color="auto" w:fill="auto"/>
        <w:bidi w:val="0"/>
        <w:spacing w:before="0" w:line="264" w:lineRule="auto"/>
        <w:ind w:left="0" w:right="0" w:firstLine="540"/>
        <w:jc w:val="left"/>
      </w:pPr>
      <w:r>
        <w:rPr>
          <w:color w:val="000000"/>
          <w:spacing w:val="0"/>
          <w:w w:val="100"/>
          <w:position w:val="0"/>
          <w:shd w:val="clear" w:color="auto" w:fill="auto"/>
          <w:lang w:val="cs-CZ" w:eastAsia="cs-CZ" w:bidi="cs-CZ"/>
        </w:rPr>
        <w:t>4. Objednatel neposkytuje zálohy.</w:t>
      </w:r>
      <w:r>
        <w:br w:type="page"/>
      </w:r>
    </w:p>
    <w:p>
      <w:pPr>
        <w:pStyle w:val="Style8"/>
        <w:keepNext w:val="0"/>
        <w:keepLines w:val="0"/>
        <w:widowControl w:val="0"/>
        <w:shd w:val="clear" w:color="auto" w:fill="auto"/>
        <w:bidi w:val="0"/>
        <w:spacing w:before="0" w:after="280" w:line="254" w:lineRule="auto"/>
        <w:ind w:left="0" w:right="0" w:firstLine="0"/>
        <w:jc w:val="both"/>
      </w:pPr>
      <w:r>
        <mc:AlternateContent>
          <mc:Choice Requires="wps">
            <w:drawing>
              <wp:anchor distT="139700" distB="5004435" distL="176530" distR="191770" simplePos="0" relativeHeight="125829382" behindDoc="0" locked="0" layoutInCell="1" allowOverlap="1">
                <wp:simplePos x="0" y="0"/>
                <wp:positionH relativeFrom="page">
                  <wp:posOffset>1127760</wp:posOffset>
                </wp:positionH>
                <wp:positionV relativeFrom="margin">
                  <wp:posOffset>229235</wp:posOffset>
                </wp:positionV>
                <wp:extent cx="311150" cy="3527425"/>
                <wp:wrapSquare wrapText="right"/>
                <wp:docPr id="5" name="Shape 5"/>
                <a:graphic xmlns:a="http://schemas.openxmlformats.org/drawingml/2006/main">
                  <a:graphicData uri="http://schemas.microsoft.com/office/word/2010/wordprocessingShape">
                    <wps:wsp>
                      <wps:cNvSpPr txBox="1"/>
                      <wps:spPr>
                        <a:xfrm>
                          <a:ext cx="311150" cy="3527425"/>
                        </a:xfrm>
                        <a:prstGeom prst="rect"/>
                        <a:noFill/>
                      </wps:spPr>
                      <wps:txbx>
                        <w:txbxContent>
                          <w:p>
                            <w:pPr>
                              <w:pStyle w:val="Style8"/>
                              <w:keepNext w:val="0"/>
                              <w:keepLines w:val="0"/>
                              <w:widowControl w:val="0"/>
                              <w:shd w:val="clear" w:color="auto" w:fill="auto"/>
                              <w:bidi w:val="0"/>
                              <w:spacing w:before="0" w:after="1120" w:line="240" w:lineRule="auto"/>
                              <w:ind w:left="0" w:right="0" w:firstLine="0"/>
                              <w:jc w:val="left"/>
                            </w:pPr>
                            <w:r>
                              <w:rPr>
                                <w:color w:val="000000"/>
                                <w:spacing w:val="0"/>
                                <w:w w:val="100"/>
                                <w:position w:val="0"/>
                                <w:shd w:val="clear" w:color="auto" w:fill="auto"/>
                                <w:lang w:val="cs-CZ" w:eastAsia="cs-CZ" w:bidi="cs-CZ"/>
                              </w:rPr>
                              <w:t>V.5.</w:t>
                            </w:r>
                          </w:p>
                          <w:p>
                            <w:pPr>
                              <w:pStyle w:val="Style8"/>
                              <w:keepNext w:val="0"/>
                              <w:keepLines w:val="0"/>
                              <w:widowControl w:val="0"/>
                              <w:shd w:val="clear" w:color="auto" w:fill="auto"/>
                              <w:bidi w:val="0"/>
                              <w:spacing w:before="0" w:after="1680" w:line="240" w:lineRule="auto"/>
                              <w:ind w:left="0" w:right="0" w:firstLine="0"/>
                              <w:jc w:val="left"/>
                            </w:pPr>
                            <w:r>
                              <w:rPr>
                                <w:color w:val="000000"/>
                                <w:spacing w:val="0"/>
                                <w:w w:val="100"/>
                                <w:position w:val="0"/>
                                <w:shd w:val="clear" w:color="auto" w:fill="auto"/>
                                <w:lang w:val="cs-CZ" w:eastAsia="cs-CZ" w:bidi="cs-CZ"/>
                              </w:rPr>
                              <w:t>V.6.</w:t>
                            </w:r>
                          </w:p>
                          <w:p>
                            <w:pPr>
                              <w:pStyle w:val="Style8"/>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V.7.</w:t>
                            </w:r>
                          </w:p>
                          <w:p>
                            <w:pPr>
                              <w:pStyle w:val="Style8"/>
                              <w:keepNext w:val="0"/>
                              <w:keepLines w:val="0"/>
                              <w:widowControl w:val="0"/>
                              <w:shd w:val="clear" w:color="auto" w:fill="auto"/>
                              <w:bidi w:val="0"/>
                              <w:spacing w:before="0" w:after="840" w:line="240" w:lineRule="auto"/>
                              <w:ind w:left="0" w:right="0" w:firstLine="0"/>
                              <w:jc w:val="left"/>
                            </w:pPr>
                            <w:r>
                              <w:rPr>
                                <w:color w:val="000000"/>
                                <w:spacing w:val="0"/>
                                <w:w w:val="100"/>
                                <w:position w:val="0"/>
                                <w:shd w:val="clear" w:color="auto" w:fill="auto"/>
                                <w:lang w:val="cs-CZ" w:eastAsia="cs-CZ" w:bidi="cs-CZ"/>
                              </w:rPr>
                              <w:t>V.8.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V.9.</w:t>
                            </w:r>
                          </w:p>
                        </w:txbxContent>
                      </wps:txbx>
                      <wps:bodyPr lIns="0" tIns="0" rIns="0" bIns="0">
                        <a:noAutoFit/>
                      </wps:bodyPr>
                    </wps:wsp>
                  </a:graphicData>
                </a:graphic>
              </wp:anchor>
            </w:drawing>
          </mc:Choice>
          <mc:Fallback>
            <w:pict>
              <v:shape id="_x0000_s1031" type="#_x0000_t202" style="position:absolute;margin-left:88.799999999999997pt;margin-top:18.050000000000001pt;width:24.5pt;height:277.75pt;z-index:-125829371;mso-wrap-distance-left:13.9pt;mso-wrap-distance-top:11.pt;mso-wrap-distance-right:15.1pt;mso-wrap-distance-bottom:394.05000000000001pt;mso-position-horizontal-relative:page;mso-position-vertical-relative:margin" filled="f" stroked="f">
                <v:textbox inset="0,0,0,0">
                  <w:txbxContent>
                    <w:p>
                      <w:pPr>
                        <w:pStyle w:val="Style8"/>
                        <w:keepNext w:val="0"/>
                        <w:keepLines w:val="0"/>
                        <w:widowControl w:val="0"/>
                        <w:shd w:val="clear" w:color="auto" w:fill="auto"/>
                        <w:bidi w:val="0"/>
                        <w:spacing w:before="0" w:after="1120" w:line="240" w:lineRule="auto"/>
                        <w:ind w:left="0" w:right="0" w:firstLine="0"/>
                        <w:jc w:val="left"/>
                      </w:pPr>
                      <w:r>
                        <w:rPr>
                          <w:color w:val="000000"/>
                          <w:spacing w:val="0"/>
                          <w:w w:val="100"/>
                          <w:position w:val="0"/>
                          <w:shd w:val="clear" w:color="auto" w:fill="auto"/>
                          <w:lang w:val="cs-CZ" w:eastAsia="cs-CZ" w:bidi="cs-CZ"/>
                        </w:rPr>
                        <w:t>V.5.</w:t>
                      </w:r>
                    </w:p>
                    <w:p>
                      <w:pPr>
                        <w:pStyle w:val="Style8"/>
                        <w:keepNext w:val="0"/>
                        <w:keepLines w:val="0"/>
                        <w:widowControl w:val="0"/>
                        <w:shd w:val="clear" w:color="auto" w:fill="auto"/>
                        <w:bidi w:val="0"/>
                        <w:spacing w:before="0" w:after="1680" w:line="240" w:lineRule="auto"/>
                        <w:ind w:left="0" w:right="0" w:firstLine="0"/>
                        <w:jc w:val="left"/>
                      </w:pPr>
                      <w:r>
                        <w:rPr>
                          <w:color w:val="000000"/>
                          <w:spacing w:val="0"/>
                          <w:w w:val="100"/>
                          <w:position w:val="0"/>
                          <w:shd w:val="clear" w:color="auto" w:fill="auto"/>
                          <w:lang w:val="cs-CZ" w:eastAsia="cs-CZ" w:bidi="cs-CZ"/>
                        </w:rPr>
                        <w:t>V.6.</w:t>
                      </w:r>
                    </w:p>
                    <w:p>
                      <w:pPr>
                        <w:pStyle w:val="Style8"/>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V.7.</w:t>
                      </w:r>
                    </w:p>
                    <w:p>
                      <w:pPr>
                        <w:pStyle w:val="Style8"/>
                        <w:keepNext w:val="0"/>
                        <w:keepLines w:val="0"/>
                        <w:widowControl w:val="0"/>
                        <w:shd w:val="clear" w:color="auto" w:fill="auto"/>
                        <w:bidi w:val="0"/>
                        <w:spacing w:before="0" w:after="840" w:line="240" w:lineRule="auto"/>
                        <w:ind w:left="0" w:right="0" w:firstLine="0"/>
                        <w:jc w:val="left"/>
                      </w:pPr>
                      <w:r>
                        <w:rPr>
                          <w:color w:val="000000"/>
                          <w:spacing w:val="0"/>
                          <w:w w:val="100"/>
                          <w:position w:val="0"/>
                          <w:shd w:val="clear" w:color="auto" w:fill="auto"/>
                          <w:lang w:val="cs-CZ" w:eastAsia="cs-CZ" w:bidi="cs-CZ"/>
                        </w:rPr>
                        <w:t>V.8.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V.9.</w:t>
                      </w:r>
                    </w:p>
                  </w:txbxContent>
                </v:textbox>
                <w10:wrap type="square" side="right" anchorx="page" anchory="margin"/>
              </v:shape>
            </w:pict>
          </mc:Fallback>
        </mc:AlternateContent>
      </w:r>
      <w:r>
        <mc:AlternateContent>
          <mc:Choice Requires="wps">
            <w:drawing>
              <wp:anchor distT="5831840" distB="139700" distL="139700" distR="139700" simplePos="0" relativeHeight="125829384" behindDoc="0" locked="0" layoutInCell="1" allowOverlap="1">
                <wp:simplePos x="0" y="0"/>
                <wp:positionH relativeFrom="page">
                  <wp:posOffset>1090930</wp:posOffset>
                </wp:positionH>
                <wp:positionV relativeFrom="margin">
                  <wp:posOffset>5921375</wp:posOffset>
                </wp:positionV>
                <wp:extent cx="400050" cy="2700020"/>
                <wp:wrapSquare wrapText="right"/>
                <wp:docPr id="7" name="Shape 7"/>
                <a:graphic xmlns:a="http://schemas.openxmlformats.org/drawingml/2006/main">
                  <a:graphicData uri="http://schemas.microsoft.com/office/word/2010/wordprocessingShape">
                    <wps:wsp>
                      <wps:cNvSpPr txBox="1"/>
                      <wps:spPr>
                        <a:xfrm>
                          <a:ext cx="400050" cy="2700020"/>
                        </a:xfrm>
                        <a:prstGeom prst="rect"/>
                        <a:noFill/>
                      </wps:spPr>
                      <wps:txbx>
                        <w:txbxContent>
                          <w:p>
                            <w:pPr>
                              <w:pStyle w:val="Style8"/>
                              <w:keepNext w:val="0"/>
                              <w:keepLines w:val="0"/>
                              <w:widowControl w:val="0"/>
                              <w:numPr>
                                <w:ilvl w:val="0"/>
                                <w:numId w:val="3"/>
                              </w:numPr>
                              <w:shd w:val="clear" w:color="auto" w:fill="auto"/>
                              <w:tabs>
                                <w:tab w:pos="338" w:val="left"/>
                              </w:tabs>
                              <w:bidi w:val="0"/>
                              <w:spacing w:before="0" w:after="1760" w:line="240" w:lineRule="auto"/>
                              <w:ind w:left="0" w:right="0" w:firstLine="0"/>
                              <w:jc w:val="left"/>
                            </w:pPr>
                            <w:r>
                              <w:rPr>
                                <w:color w:val="000000"/>
                                <w:spacing w:val="0"/>
                                <w:w w:val="100"/>
                                <w:position w:val="0"/>
                                <w:shd w:val="clear" w:color="auto" w:fill="auto"/>
                                <w:lang w:val="cs-CZ" w:eastAsia="cs-CZ" w:bidi="cs-CZ"/>
                              </w:rPr>
                              <w:t>1.</w:t>
                            </w:r>
                          </w:p>
                          <w:p>
                            <w:pPr>
                              <w:pStyle w:val="Style8"/>
                              <w:keepNext w:val="0"/>
                              <w:keepLines w:val="0"/>
                              <w:widowControl w:val="0"/>
                              <w:numPr>
                                <w:ilvl w:val="0"/>
                                <w:numId w:val="3"/>
                              </w:numPr>
                              <w:shd w:val="clear" w:color="auto" w:fill="auto"/>
                              <w:tabs>
                                <w:tab w:pos="396" w:val="left"/>
                              </w:tabs>
                              <w:bidi w:val="0"/>
                              <w:spacing w:before="0" w:after="1660" w:line="240" w:lineRule="auto"/>
                              <w:ind w:left="0" w:right="0" w:firstLine="0"/>
                              <w:jc w:val="left"/>
                            </w:pPr>
                            <w:r>
                              <w:rPr>
                                <w:color w:val="000000"/>
                                <w:spacing w:val="0"/>
                                <w:w w:val="100"/>
                                <w:position w:val="0"/>
                                <w:shd w:val="clear" w:color="auto" w:fill="auto"/>
                                <w:lang w:val="cs-CZ" w:eastAsia="cs-CZ" w:bidi="cs-CZ"/>
                              </w:rPr>
                              <w:t>2.</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VI.3.</w:t>
                            </w:r>
                          </w:p>
                        </w:txbxContent>
                      </wps:txbx>
                      <wps:bodyPr lIns="0" tIns="0" rIns="0" bIns="0">
                        <a:noAutoFit/>
                      </wps:bodyPr>
                    </wps:wsp>
                  </a:graphicData>
                </a:graphic>
              </wp:anchor>
            </w:drawing>
          </mc:Choice>
          <mc:Fallback>
            <w:pict>
              <v:shape id="_x0000_s1033" type="#_x0000_t202" style="position:absolute;margin-left:85.900000000000006pt;margin-top:466.25pt;width:31.5pt;height:212.59999999999999pt;z-index:-125829369;mso-wrap-distance-left:11.pt;mso-wrap-distance-top:459.19999999999999pt;mso-wrap-distance-right:11.pt;mso-wrap-distance-bottom:11.pt;mso-position-horizontal-relative:page;mso-position-vertical-relative:margin" filled="f" stroked="f">
                <v:textbox inset="0,0,0,0">
                  <w:txbxContent>
                    <w:p>
                      <w:pPr>
                        <w:pStyle w:val="Style8"/>
                        <w:keepNext w:val="0"/>
                        <w:keepLines w:val="0"/>
                        <w:widowControl w:val="0"/>
                        <w:numPr>
                          <w:ilvl w:val="0"/>
                          <w:numId w:val="3"/>
                        </w:numPr>
                        <w:shd w:val="clear" w:color="auto" w:fill="auto"/>
                        <w:tabs>
                          <w:tab w:pos="338" w:val="left"/>
                        </w:tabs>
                        <w:bidi w:val="0"/>
                        <w:spacing w:before="0" w:after="1760" w:line="240" w:lineRule="auto"/>
                        <w:ind w:left="0" w:right="0" w:firstLine="0"/>
                        <w:jc w:val="left"/>
                      </w:pPr>
                      <w:r>
                        <w:rPr>
                          <w:color w:val="000000"/>
                          <w:spacing w:val="0"/>
                          <w:w w:val="100"/>
                          <w:position w:val="0"/>
                          <w:shd w:val="clear" w:color="auto" w:fill="auto"/>
                          <w:lang w:val="cs-CZ" w:eastAsia="cs-CZ" w:bidi="cs-CZ"/>
                        </w:rPr>
                        <w:t>1.</w:t>
                      </w:r>
                    </w:p>
                    <w:p>
                      <w:pPr>
                        <w:pStyle w:val="Style8"/>
                        <w:keepNext w:val="0"/>
                        <w:keepLines w:val="0"/>
                        <w:widowControl w:val="0"/>
                        <w:numPr>
                          <w:ilvl w:val="0"/>
                          <w:numId w:val="3"/>
                        </w:numPr>
                        <w:shd w:val="clear" w:color="auto" w:fill="auto"/>
                        <w:tabs>
                          <w:tab w:pos="396" w:val="left"/>
                        </w:tabs>
                        <w:bidi w:val="0"/>
                        <w:spacing w:before="0" w:after="1660" w:line="240" w:lineRule="auto"/>
                        <w:ind w:left="0" w:right="0" w:firstLine="0"/>
                        <w:jc w:val="left"/>
                      </w:pPr>
                      <w:r>
                        <w:rPr>
                          <w:color w:val="000000"/>
                          <w:spacing w:val="0"/>
                          <w:w w:val="100"/>
                          <w:position w:val="0"/>
                          <w:shd w:val="clear" w:color="auto" w:fill="auto"/>
                          <w:lang w:val="cs-CZ" w:eastAsia="cs-CZ" w:bidi="cs-CZ"/>
                        </w:rPr>
                        <w:t>2.</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VI.3.</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Provedení stavebních prací, uvedených v číselníku klasifikace produkce CZ-CPA kód 41 až 43, dle této smlouvy je pro objednatele v rámci jeho hlavní činnosti, která nepodléhá DPH. Režim přenesené daňové povinnosti se na práce dle této smlouvy nevztahuje.</w:t>
      </w:r>
    </w:p>
    <w:p>
      <w:pPr>
        <w:pStyle w:val="Style8"/>
        <w:keepNext w:val="0"/>
        <w:keepLines w:val="0"/>
        <w:widowControl w:val="0"/>
        <w:shd w:val="clear" w:color="auto" w:fill="auto"/>
        <w:bidi w:val="0"/>
        <w:spacing w:before="0" w:after="280" w:line="252" w:lineRule="auto"/>
        <w:ind w:left="0" w:right="0" w:firstLine="0"/>
        <w:jc w:val="both"/>
      </w:pPr>
      <w:r>
        <w:rPr>
          <w:color w:val="000000"/>
          <w:spacing w:val="0"/>
          <w:w w:val="100"/>
          <w:position w:val="0"/>
          <w:shd w:val="clear" w:color="auto" w:fill="auto"/>
          <w:lang w:val="cs-CZ" w:eastAsia="cs-CZ" w:bidi="cs-CZ"/>
        </w:rPr>
        <w:t>Veškeré provedené změny požadované objednatelem, příp. neprovedené práce, budou při fakturaci podloženy soupisem prací, který bude předem odsouhlasen zástupcem objednatele.</w:t>
      </w:r>
    </w:p>
    <w:p>
      <w:pPr>
        <w:pStyle w:val="Style8"/>
        <w:keepNext w:val="0"/>
        <w:keepLines w:val="0"/>
        <w:widowControl w:val="0"/>
        <w:shd w:val="clear" w:color="auto" w:fill="auto"/>
        <w:bidi w:val="0"/>
        <w:spacing w:before="0" w:after="280" w:line="252" w:lineRule="auto"/>
        <w:ind w:left="0" w:right="0" w:firstLine="0"/>
        <w:jc w:val="both"/>
      </w:pPr>
      <w:r>
        <w:rPr>
          <w:color w:val="000000"/>
          <w:spacing w:val="0"/>
          <w:w w:val="100"/>
          <w:position w:val="0"/>
          <w:shd w:val="clear" w:color="auto" w:fill="auto"/>
          <w:lang w:val="cs-CZ" w:eastAsia="cs-CZ" w:bidi="cs-CZ"/>
        </w:rPr>
        <w:t>Za vícepráce pro účely této smlouvy nejsou považovány práce, jejichž provedení je zahrnuto v zadávací dokumentaci.</w:t>
      </w:r>
    </w:p>
    <w:p>
      <w:pPr>
        <w:pStyle w:val="Style8"/>
        <w:keepNext w:val="0"/>
        <w:keepLines w:val="0"/>
        <w:widowControl w:val="0"/>
        <w:shd w:val="clear" w:color="auto" w:fill="auto"/>
        <w:bidi w:val="0"/>
        <w:spacing w:before="0" w:after="280" w:line="257" w:lineRule="auto"/>
        <w:ind w:left="0" w:right="0" w:firstLine="0"/>
        <w:jc w:val="both"/>
      </w:pPr>
      <w:r>
        <w:rPr>
          <w:color w:val="000000"/>
          <w:spacing w:val="0"/>
          <w:w w:val="100"/>
          <w:position w:val="0"/>
          <w:shd w:val="clear" w:color="auto" w:fill="auto"/>
          <w:lang w:val="cs-CZ" w:eastAsia="cs-CZ" w:bidi="cs-CZ"/>
        </w:rPr>
        <w:t>Při prodlení objednatele se zaplacením faktury činí úrok z prodlení 0,2 % z dlužné částky za každý i započatý den prodlení (s výjimkou ad V.2. této smlouvy).</w:t>
      </w:r>
    </w:p>
    <w:p>
      <w:pPr>
        <w:pStyle w:val="Style8"/>
        <w:keepNext w:val="0"/>
        <w:keepLines w:val="0"/>
        <w:widowControl w:val="0"/>
        <w:shd w:val="clear" w:color="auto" w:fill="auto"/>
        <w:bidi w:val="0"/>
        <w:spacing w:before="0" w:after="280"/>
        <w:ind w:left="0" w:right="0" w:firstLine="0"/>
        <w:jc w:val="both"/>
      </w:pPr>
      <w:r>
        <w:rPr>
          <w:color w:val="000000"/>
          <w:spacing w:val="0"/>
          <w:w w:val="100"/>
          <w:position w:val="0"/>
          <w:shd w:val="clear" w:color="auto" w:fill="auto"/>
          <w:lang w:val="cs-CZ" w:eastAsia="cs-CZ" w:bidi="cs-CZ"/>
        </w:rPr>
        <w:t>V případě, že objednateli vznikne z ujednání dle této smlouvy nárok na smluvní pokutu, náhradu škody nebo jinou majetkovou sankci vůči zhotoviteli, je objednatel oprávněn odečíst tuto částku z kterékoliv faktury, příp. více faktur, zhotovitele.</w:t>
      </w:r>
    </w:p>
    <w:p>
      <w:pPr>
        <w:pStyle w:val="Style8"/>
        <w:keepNext w:val="0"/>
        <w:keepLines w:val="0"/>
        <w:widowControl w:val="0"/>
        <w:shd w:val="clear" w:color="auto" w:fill="auto"/>
        <w:bidi w:val="0"/>
        <w:spacing w:before="0" w:after="540" w:line="259" w:lineRule="auto"/>
        <w:ind w:left="0" w:right="0" w:firstLine="0"/>
        <w:jc w:val="both"/>
      </w:pPr>
      <w:r>
        <w:rPr>
          <w:color w:val="000000"/>
          <w:spacing w:val="0"/>
          <w:w w:val="100"/>
          <w:position w:val="0"/>
          <w:shd w:val="clear" w:color="auto" w:fill="auto"/>
          <w:lang w:val="cs-CZ" w:eastAsia="cs-CZ" w:bidi="cs-CZ"/>
        </w:rPr>
        <w:t xml:space="preserve">Pokud se zhotovitel stane nespolehlivým plátcem daně dle zák. č. 235/2004 Sb. o dani z přidané hodnoty v platném znění, je objednatel oprávněn uhradit zhotoviteli za zdanitelné plnění částku odpovídající sjednané ceně bez DPH a úhradu DPH provést přímo na příslušný účet příslušného finančního úřadu dle § 109a zák. č. 235/2004 Sb. o dani z přidané hodnoty v platném znění. Zaplacení částky ve výši daně na účet správce daně zhotovitele a zaplacení ceny bez DPH zhotoviteli bude považováno za splnění závazku objednatele uhradit sjednanou cenu. V této souvislosti zhotovitel sděluje, že jeho správcem daně pro platbu DPH je ke dni uzavření této smlouvy Finanční úřad </w:t>
      </w:r>
      <w:r>
        <w:rPr>
          <w:color w:val="000000"/>
          <w:spacing w:val="0"/>
          <w:w w:val="100"/>
          <w:position w:val="0"/>
          <w:u w:val="single"/>
          <w:shd w:val="clear" w:color="auto" w:fill="auto"/>
          <w:lang w:val="cs-CZ" w:eastAsia="cs-CZ" w:bidi="cs-CZ"/>
        </w:rPr>
        <w:t>Jihlava</w:t>
      </w:r>
      <w:r>
        <w:rPr>
          <w:color w:val="000000"/>
          <w:spacing w:val="0"/>
          <w:w w:val="100"/>
          <w:position w:val="0"/>
          <w:shd w:val="clear" w:color="auto" w:fill="auto"/>
          <w:lang w:val="cs-CZ" w:eastAsia="cs-CZ" w:bidi="cs-CZ"/>
        </w:rPr>
        <w:t xml:space="preserve">, adresa: </w:t>
      </w:r>
      <w:r>
        <w:rPr>
          <w:color w:val="000000"/>
          <w:spacing w:val="0"/>
          <w:w w:val="100"/>
          <w:position w:val="0"/>
          <w:u w:val="single"/>
          <w:shd w:val="clear" w:color="auto" w:fill="auto"/>
          <w:lang w:val="cs-CZ" w:eastAsia="cs-CZ" w:bidi="cs-CZ"/>
        </w:rPr>
        <w:t>Tolstého 1455/2, 586 01 Jihlava</w:t>
      </w:r>
      <w:r>
        <w:rPr>
          <w:color w:val="000000"/>
          <w:spacing w:val="0"/>
          <w:w w:val="100"/>
          <w:position w:val="0"/>
          <w:shd w:val="clear" w:color="auto" w:fill="auto"/>
          <w:lang w:val="cs-CZ" w:eastAsia="cs-CZ" w:bidi="cs-CZ"/>
        </w:rPr>
        <w:t>. Zhotovitel je povinen ihned objednateli písemně sdělit změnu v jeho správci daně pro platbu DPH.</w:t>
      </w:r>
    </w:p>
    <w:p>
      <w:pPr>
        <w:pStyle w:val="Style19"/>
        <w:keepNext/>
        <w:keepLines/>
        <w:widowControl w:val="0"/>
        <w:numPr>
          <w:ilvl w:val="0"/>
          <w:numId w:val="19"/>
        </w:numPr>
        <w:shd w:val="clear" w:color="auto" w:fill="auto"/>
        <w:tabs>
          <w:tab w:pos="450" w:val="left"/>
        </w:tabs>
        <w:bidi w:val="0"/>
        <w:spacing w:before="0" w:line="240" w:lineRule="auto"/>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PŘEVZETÍ PŘEDMĚTU SMLOUVY</w:t>
      </w:r>
      <w:bookmarkEnd w:id="10"/>
      <w:bookmarkEnd w:id="11"/>
    </w:p>
    <w:p>
      <w:pPr>
        <w:pStyle w:val="Style8"/>
        <w:keepNext w:val="0"/>
        <w:keepLines w:val="0"/>
        <w:widowControl w:val="0"/>
        <w:shd w:val="clear" w:color="auto" w:fill="auto"/>
        <w:bidi w:val="0"/>
        <w:spacing w:before="0" w:after="360"/>
        <w:ind w:left="0" w:right="0" w:firstLine="0"/>
        <w:jc w:val="both"/>
      </w:pPr>
      <w:r>
        <w:rPr>
          <w:color w:val="000000"/>
          <w:spacing w:val="0"/>
          <w:w w:val="100"/>
          <w:position w:val="0"/>
          <w:shd w:val="clear" w:color="auto" w:fill="auto"/>
          <w:lang w:val="cs-CZ" w:eastAsia="cs-CZ" w:bidi="cs-CZ"/>
        </w:rPr>
        <w:t>Zhotovitel je povinen zajistit pro účely přejímky předložení veškerých atestů, revizních knih, zpráv a protokolů o zkouškách stanovených příslušnými předpisy, prohlášení o shodě podle zák. č. 22/1997 Sb. o technických požadavcích na výrobky v platném znění a nařízení vlády č. 163/2002 Sb. kterým se stanoví technické požadavky na vybrané stavební výrobky v platném znění, provozních předpisů k obsluze díla a podmínek užívání a údržby nutné po dobu záruční doby</w:t>
      </w:r>
    </w:p>
    <w:p>
      <w:pPr>
        <w:pStyle w:val="Style8"/>
        <w:keepNext w:val="0"/>
        <w:keepLines w:val="0"/>
        <w:widowControl w:val="0"/>
        <w:shd w:val="clear" w:color="auto" w:fill="auto"/>
        <w:bidi w:val="0"/>
        <w:spacing w:before="0" w:after="280" w:line="264" w:lineRule="auto"/>
        <w:ind w:left="0" w:right="0" w:firstLine="0"/>
        <w:jc w:val="both"/>
      </w:pPr>
      <w:r>
        <w:rPr>
          <w:color w:val="000000"/>
          <w:spacing w:val="0"/>
          <w:w w:val="100"/>
          <w:position w:val="0"/>
          <w:shd w:val="clear" w:color="auto" w:fill="auto"/>
          <w:lang w:val="cs-CZ" w:eastAsia="cs-CZ" w:bidi="cs-CZ"/>
        </w:rPr>
        <w:t>Objednatel nemá podle ust. § 2628 zák. č. 89/2012 Sb. občanského zákoníku v platném znění právo odmítnout převzetí díla pro ojedinělé drobné vady, které samy o sobě ani ve spojení s jinými nebrání užívání díla funkčně nebo esteticky, ani jeho užívání podstatným způsobem neomezují. V takovém případě se smluvní strany při předání díla písemně dohodnou na lhůtě, ve které je zhotovitel povinen tyto drobné vady odstranit.</w:t>
      </w:r>
    </w:p>
    <w:p>
      <w:pPr>
        <w:pStyle w:val="Style8"/>
        <w:keepNext w:val="0"/>
        <w:keepLines w:val="0"/>
        <w:widowControl w:val="0"/>
        <w:numPr>
          <w:ilvl w:val="0"/>
          <w:numId w:val="23"/>
        </w:numPr>
        <w:shd w:val="clear" w:color="auto" w:fill="auto"/>
        <w:tabs>
          <w:tab w:pos="414" w:val="left"/>
        </w:tabs>
        <w:bidi w:val="0"/>
        <w:spacing w:before="0" w:after="120" w:line="264" w:lineRule="auto"/>
        <w:ind w:left="440" w:right="0" w:hanging="440"/>
        <w:jc w:val="both"/>
      </w:pPr>
      <w:r>
        <w:rPr>
          <w:color w:val="000000"/>
          <w:spacing w:val="0"/>
          <w:w w:val="100"/>
          <w:position w:val="0"/>
          <w:shd w:val="clear" w:color="auto" w:fill="auto"/>
          <w:lang w:val="cs-CZ" w:eastAsia="cs-CZ" w:bidi="cs-CZ"/>
        </w:rPr>
        <w:t>Zhotovitel je povinen vyzvat písemně nejméně 3 dny předem objednatele k převzetí kompletně dokončeného díla bez vad a nedodělků.</w:t>
      </w:r>
    </w:p>
    <w:p>
      <w:pPr>
        <w:pStyle w:val="Style8"/>
        <w:keepNext w:val="0"/>
        <w:keepLines w:val="0"/>
        <w:widowControl w:val="0"/>
        <w:numPr>
          <w:ilvl w:val="0"/>
          <w:numId w:val="23"/>
        </w:numPr>
        <w:shd w:val="clear" w:color="auto" w:fill="auto"/>
        <w:tabs>
          <w:tab w:pos="1880" w:val="left"/>
        </w:tabs>
        <w:bidi w:val="0"/>
        <w:spacing w:before="0" w:after="120" w:line="259" w:lineRule="auto"/>
        <w:ind w:left="1380" w:right="0" w:firstLine="0"/>
        <w:jc w:val="center"/>
      </w:pPr>
      <w:r>
        <w:rPr>
          <w:color w:val="000000"/>
          <w:spacing w:val="0"/>
          <w:w w:val="100"/>
          <w:position w:val="0"/>
          <w:shd w:val="clear" w:color="auto" w:fill="auto"/>
          <w:lang w:val="cs-CZ" w:eastAsia="cs-CZ" w:bidi="cs-CZ"/>
        </w:rPr>
        <w:t>O průběhu a výsledku předání bude sepsán oběma smluvními</w:t>
        <w:br/>
      </w:r>
      <w:r>
        <w:rPr>
          <w:color w:val="000000"/>
          <w:spacing w:val="0"/>
          <w:w w:val="100"/>
          <w:position w:val="0"/>
          <w:shd w:val="clear" w:color="auto" w:fill="auto"/>
          <w:lang w:val="cs-CZ" w:eastAsia="cs-CZ" w:bidi="cs-CZ"/>
        </w:rPr>
        <w:t>stranami protokol o předání a převzetí díla bez vad a nedodělků.</w:t>
      </w:r>
    </w:p>
    <w:p>
      <w:pPr>
        <w:pStyle w:val="Style8"/>
        <w:keepNext w:val="0"/>
        <w:keepLines w:val="0"/>
        <w:widowControl w:val="0"/>
        <w:numPr>
          <w:ilvl w:val="0"/>
          <w:numId w:val="23"/>
        </w:numPr>
        <w:shd w:val="clear" w:color="auto" w:fill="auto"/>
        <w:tabs>
          <w:tab w:pos="1881" w:val="left"/>
        </w:tabs>
        <w:bidi w:val="0"/>
        <w:spacing w:before="0" w:line="271" w:lineRule="auto"/>
        <w:ind w:left="1780" w:right="0" w:hanging="360"/>
        <w:jc w:val="both"/>
      </w:pPr>
      <w:r>
        <w:rPr>
          <w:color w:val="000000"/>
          <w:spacing w:val="0"/>
          <w:w w:val="100"/>
          <w:position w:val="0"/>
          <w:shd w:val="clear" w:color="auto" w:fill="auto"/>
          <w:lang w:val="cs-CZ" w:eastAsia="cs-CZ" w:bidi="cs-CZ"/>
        </w:rPr>
        <w:t>Dnem podpisu protokolu o předání a převzetí díla bez vad a nedodělků objednatelem přechází nebezpečí škody k předmětu smlouvy na objednatele a začíná běžet záruční lhůta.</w:t>
      </w:r>
    </w:p>
    <w:p>
      <w:pPr>
        <w:pStyle w:val="Style8"/>
        <w:keepNext w:val="0"/>
        <w:keepLines w:val="0"/>
        <w:widowControl w:val="0"/>
        <w:numPr>
          <w:ilvl w:val="0"/>
          <w:numId w:val="5"/>
        </w:numPr>
        <w:shd w:val="clear" w:color="auto" w:fill="auto"/>
        <w:bidi w:val="0"/>
        <w:spacing w:before="0" w:line="264" w:lineRule="auto"/>
        <w:ind w:left="1400" w:right="0" w:hanging="840"/>
        <w:jc w:val="both"/>
      </w:pPr>
      <w:r>
        <w:rPr>
          <w:color w:val="000000"/>
          <w:spacing w:val="0"/>
          <w:w w:val="100"/>
          <w:position w:val="0"/>
          <w:shd w:val="clear" w:color="auto" w:fill="auto"/>
          <w:lang w:val="cs-CZ" w:eastAsia="cs-CZ" w:bidi="cs-CZ"/>
        </w:rPr>
        <w:t>4. Jestliže zhotovitel nedodrží jednotlivé lhůty vzájemně dohodnuté v zápisu o předání a převzetí díla, stanovené pro odstranění vad a nedodělků, je povinen zaplatit objednateli smluvní pokutu ve výši 1.000,- Kč (slovy Tisíc korun českých) za každý i započatý den prodlení a každou jednotlivou vadu či nedodělek do doby jejich odstranění s tím, že zaplacením smluvní pokuty zůstává právo na náhradu škody nedotčeno. Uplatnění smluvní pokuty viz V.7. této smlouvy.</w:t>
      </w:r>
    </w:p>
    <w:p>
      <w:pPr>
        <w:pStyle w:val="Style8"/>
        <w:keepNext w:val="0"/>
        <w:keepLines w:val="0"/>
        <w:widowControl w:val="0"/>
        <w:numPr>
          <w:ilvl w:val="0"/>
          <w:numId w:val="7"/>
        </w:numPr>
        <w:shd w:val="clear" w:color="auto" w:fill="auto"/>
        <w:tabs>
          <w:tab w:pos="978" w:val="left"/>
        </w:tabs>
        <w:bidi w:val="0"/>
        <w:spacing w:before="0" w:after="0"/>
        <w:ind w:left="0" w:right="0" w:firstLine="540"/>
        <w:jc w:val="both"/>
      </w:pPr>
      <w:r>
        <w:rPr>
          <w:color w:val="000000"/>
          <w:spacing w:val="0"/>
          <w:w w:val="100"/>
          <w:position w:val="0"/>
          <w:shd w:val="clear" w:color="auto" w:fill="auto"/>
          <w:lang w:val="cs-CZ" w:eastAsia="cs-CZ" w:bidi="cs-CZ"/>
        </w:rPr>
        <w:t>5. Předmět smlouvy bude dokončen včetně konečného úklidu a řádného vyčištění</w:t>
      </w:r>
    </w:p>
    <w:p>
      <w:pPr>
        <w:pStyle w:val="Style8"/>
        <w:keepNext w:val="0"/>
        <w:keepLines w:val="0"/>
        <w:widowControl w:val="0"/>
        <w:shd w:val="clear" w:color="auto" w:fill="auto"/>
        <w:bidi w:val="0"/>
        <w:spacing w:before="0" w:after="520"/>
        <w:ind w:left="1400" w:right="0" w:firstLine="0"/>
        <w:jc w:val="both"/>
      </w:pPr>
      <w:r>
        <w:rPr>
          <w:color w:val="000000"/>
          <w:spacing w:val="0"/>
          <w:w w:val="100"/>
          <w:position w:val="0"/>
          <w:shd w:val="clear" w:color="auto" w:fill="auto"/>
          <w:lang w:val="cs-CZ" w:eastAsia="cs-CZ" w:bidi="cs-CZ"/>
        </w:rPr>
        <w:t>stavby.</w:t>
      </w:r>
    </w:p>
    <w:p>
      <w:pPr>
        <w:pStyle w:val="Style19"/>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z w:val="24"/>
          <w:szCs w:val="24"/>
          <w:shd w:val="clear" w:color="auto" w:fill="auto"/>
          <w:lang w:val="cs-CZ" w:eastAsia="cs-CZ" w:bidi="cs-CZ"/>
        </w:rPr>
        <w:t>VIL OSTATNÍ PODMÍNKY SMLOUVY</w:t>
      </w:r>
      <w:bookmarkEnd w:id="12"/>
      <w:bookmarkEnd w:id="13"/>
    </w:p>
    <w:p>
      <w:pPr>
        <w:pStyle w:val="Style8"/>
        <w:keepNext w:val="0"/>
        <w:keepLines w:val="0"/>
        <w:widowControl w:val="0"/>
        <w:numPr>
          <w:ilvl w:val="0"/>
          <w:numId w:val="7"/>
        </w:numPr>
        <w:shd w:val="clear" w:color="auto" w:fill="auto"/>
        <w:tabs>
          <w:tab w:pos="1057" w:val="left"/>
        </w:tabs>
        <w:bidi w:val="0"/>
        <w:spacing w:before="0" w:after="0" w:line="259" w:lineRule="auto"/>
        <w:ind w:left="0" w:right="0" w:firstLine="540"/>
        <w:jc w:val="left"/>
      </w:pPr>
      <w:r>
        <w:rPr>
          <w:color w:val="000000"/>
          <w:spacing w:val="0"/>
          <w:w w:val="100"/>
          <w:position w:val="0"/>
          <w:shd w:val="clear" w:color="auto" w:fill="auto"/>
          <w:lang w:val="cs-CZ" w:eastAsia="cs-CZ" w:bidi="cs-CZ"/>
        </w:rPr>
        <w:t>1. Objednatel nebo jeho zástupce je oprávněn:</w:t>
      </w:r>
    </w:p>
    <w:p>
      <w:pPr>
        <w:pStyle w:val="Style8"/>
        <w:keepNext w:val="0"/>
        <w:keepLines w:val="0"/>
        <w:widowControl w:val="0"/>
        <w:numPr>
          <w:ilvl w:val="0"/>
          <w:numId w:val="25"/>
        </w:numPr>
        <w:shd w:val="clear" w:color="auto" w:fill="auto"/>
        <w:tabs>
          <w:tab w:pos="1680" w:val="left"/>
        </w:tabs>
        <w:bidi w:val="0"/>
        <w:spacing w:before="0" w:after="0" w:line="259" w:lineRule="auto"/>
        <w:ind w:left="1400" w:right="0" w:firstLine="100"/>
        <w:jc w:val="both"/>
      </w:pPr>
      <w:r>
        <w:rPr>
          <w:color w:val="000000"/>
          <w:spacing w:val="0"/>
          <w:w w:val="100"/>
          <w:position w:val="0"/>
          <w:shd w:val="clear" w:color="auto" w:fill="auto"/>
          <w:lang w:val="cs-CZ" w:eastAsia="cs-CZ" w:bidi="cs-CZ"/>
        </w:rPr>
        <w:t>kontrolovat, zda práce jsou prováděny v souladu se smluvními podmínkami, příslušnými normami, rozhodnutími veřej no správních orgánů a obecně závaznými právními předpisy;</w:t>
      </w:r>
    </w:p>
    <w:p>
      <w:pPr>
        <w:pStyle w:val="Style8"/>
        <w:keepNext w:val="0"/>
        <w:keepLines w:val="0"/>
        <w:widowControl w:val="0"/>
        <w:numPr>
          <w:ilvl w:val="0"/>
          <w:numId w:val="25"/>
        </w:numPr>
        <w:shd w:val="clear" w:color="auto" w:fill="auto"/>
        <w:tabs>
          <w:tab w:pos="1618" w:val="left"/>
        </w:tabs>
        <w:bidi w:val="0"/>
        <w:spacing w:before="0" w:after="120" w:line="259" w:lineRule="auto"/>
        <w:ind w:left="1400" w:right="0" w:firstLine="20"/>
        <w:jc w:val="both"/>
      </w:pPr>
      <w:r>
        <w:rPr>
          <w:color w:val="000000"/>
          <w:spacing w:val="0"/>
          <w:w w:val="100"/>
          <w:position w:val="0"/>
          <w:shd w:val="clear" w:color="auto" w:fill="auto"/>
          <w:lang w:val="cs-CZ" w:eastAsia="cs-CZ" w:bidi="cs-CZ"/>
        </w:rPr>
        <w:t>upozorňovat zápisem do stavebního deníku na zjištěné nedostatky a kontrolovat termín a způsob odstranění;</w:t>
      </w:r>
    </w:p>
    <w:p>
      <w:pPr>
        <w:pStyle w:val="Style8"/>
        <w:keepNext w:val="0"/>
        <w:keepLines w:val="0"/>
        <w:widowControl w:val="0"/>
        <w:numPr>
          <w:ilvl w:val="0"/>
          <w:numId w:val="25"/>
        </w:numPr>
        <w:shd w:val="clear" w:color="auto" w:fill="auto"/>
        <w:tabs>
          <w:tab w:pos="1615" w:val="left"/>
        </w:tabs>
        <w:bidi w:val="0"/>
        <w:spacing w:before="0" w:after="120" w:line="259" w:lineRule="auto"/>
        <w:ind w:left="1400" w:right="0" w:firstLine="20"/>
        <w:jc w:val="both"/>
      </w:pPr>
      <w:r>
        <w:rPr>
          <w:color w:val="000000"/>
          <w:spacing w:val="0"/>
          <w:w w:val="100"/>
          <w:position w:val="0"/>
          <w:shd w:val="clear" w:color="auto" w:fill="auto"/>
          <w:lang w:val="cs-CZ" w:eastAsia="cs-CZ" w:bidi="cs-CZ"/>
        </w:rPr>
        <w:t>kontrolovat zakrývané konstrukce, přejímat dokončené práce a uzavřít dohodu o opatřeních a termínech odstranění zjištěných vad a nedodělků.</w:t>
      </w:r>
    </w:p>
    <w:p>
      <w:pPr>
        <w:pStyle w:val="Style8"/>
        <w:keepNext w:val="0"/>
        <w:keepLines w:val="0"/>
        <w:widowControl w:val="0"/>
        <w:shd w:val="clear" w:color="auto" w:fill="auto"/>
        <w:bidi w:val="0"/>
        <w:spacing w:before="0"/>
        <w:ind w:left="1400" w:right="0" w:firstLine="20"/>
        <w:jc w:val="both"/>
      </w:pPr>
      <w:r>
        <w:rPr>
          <w:color w:val="000000"/>
          <w:spacing w:val="0"/>
          <w:w w:val="100"/>
          <w:position w:val="0"/>
          <w:shd w:val="clear" w:color="auto" w:fill="auto"/>
          <w:lang w:val="cs-CZ" w:eastAsia="cs-CZ" w:bidi="cs-CZ"/>
        </w:rPr>
        <w:t>Nerespektování požadavků objednatele ze strany zhotovitele opravňuje objednatele k zastavení stavby až do doby zjednání nápravy. Zastavení stavby musí být učiněno písemně zápisem ve stavebním deníku, příp. doporučeným dopisem na adresu zhotovitele s uvedením důvodu, který vedl k zastavení stavby. V případě vydání příkazu k zastavení stavby je objednatel oprávněn od smlouvy jednostranně odstoupit. Podmínky odstoupení od smlouvy viz VII. 16. této smlouvy.</w:t>
      </w:r>
    </w:p>
    <w:p>
      <w:pPr>
        <w:pStyle w:val="Style8"/>
        <w:keepNext w:val="0"/>
        <w:keepLines w:val="0"/>
        <w:widowControl w:val="0"/>
        <w:numPr>
          <w:ilvl w:val="0"/>
          <w:numId w:val="5"/>
        </w:numPr>
        <w:shd w:val="clear" w:color="auto" w:fill="auto"/>
        <w:bidi w:val="0"/>
        <w:spacing w:before="0" w:after="0" w:line="259" w:lineRule="auto"/>
        <w:ind w:left="1480" w:right="0" w:hanging="920"/>
        <w:jc w:val="both"/>
      </w:pPr>
      <w:r>
        <w:rPr>
          <w:color w:val="000000"/>
          <w:spacing w:val="0"/>
          <w:w w:val="100"/>
          <w:position w:val="0"/>
          <w:shd w:val="clear" w:color="auto" w:fill="auto"/>
          <w:lang w:val="cs-CZ" w:eastAsia="cs-CZ" w:bidi="cs-CZ"/>
        </w:rPr>
        <w:t>2. a) Zhotovitel je povinen vést ode dne převzetí staveniště stavební deník, v souladu se zák. č. 183/2006 Sb. stavební zákon v platném znění. Stavební deník musí být uložen u stavbyvedoucího na přístupném místě.</w:t>
      </w:r>
    </w:p>
    <w:p>
      <w:pPr>
        <w:pStyle w:val="Style8"/>
        <w:keepNext w:val="0"/>
        <w:keepLines w:val="0"/>
        <w:widowControl w:val="0"/>
        <w:numPr>
          <w:ilvl w:val="0"/>
          <w:numId w:val="27"/>
        </w:numPr>
        <w:shd w:val="clear" w:color="auto" w:fill="auto"/>
        <w:tabs>
          <w:tab w:pos="1562" w:val="left"/>
        </w:tabs>
        <w:bidi w:val="0"/>
        <w:spacing w:before="0" w:after="0" w:line="259" w:lineRule="auto"/>
        <w:ind w:left="1200" w:right="0" w:firstLine="0"/>
        <w:jc w:val="both"/>
      </w:pPr>
      <w:r>
        <w:rPr>
          <w:color w:val="000000"/>
          <w:spacing w:val="0"/>
          <w:w w:val="100"/>
          <w:position w:val="0"/>
          <w:shd w:val="clear" w:color="auto" w:fill="auto"/>
          <w:lang w:val="cs-CZ" w:eastAsia="cs-CZ" w:bidi="cs-CZ"/>
        </w:rPr>
        <w:t>K požadavkům objednatele zapsaným do stavebního deníku se zhotovitel vyjádří</w:t>
      </w:r>
    </w:p>
    <w:p>
      <w:pPr>
        <w:pStyle w:val="Style8"/>
        <w:keepNext w:val="0"/>
        <w:keepLines w:val="0"/>
        <w:widowControl w:val="0"/>
        <w:shd w:val="clear" w:color="auto" w:fill="auto"/>
        <w:bidi w:val="0"/>
        <w:spacing w:before="0" w:after="0" w:line="259" w:lineRule="auto"/>
        <w:ind w:left="1560" w:right="0" w:firstLine="20"/>
        <w:jc w:val="both"/>
      </w:pPr>
      <w:r>
        <w:rPr>
          <w:color w:val="000000"/>
          <w:spacing w:val="0"/>
          <w:w w:val="100"/>
          <w:position w:val="0"/>
          <w:shd w:val="clear" w:color="auto" w:fill="auto"/>
          <w:lang w:val="cs-CZ" w:eastAsia="cs-CZ" w:bidi="cs-CZ"/>
        </w:rPr>
        <w:t>neprodleně, nejdéle do 3 pracovních dnů, přičemž příkaz k zastavení stavby je povinen respektovat okamžitě.</w:t>
      </w:r>
    </w:p>
    <w:p>
      <w:pPr>
        <w:pStyle w:val="Style8"/>
        <w:keepNext w:val="0"/>
        <w:keepLines w:val="0"/>
        <w:widowControl w:val="0"/>
        <w:numPr>
          <w:ilvl w:val="0"/>
          <w:numId w:val="27"/>
        </w:numPr>
        <w:shd w:val="clear" w:color="auto" w:fill="auto"/>
        <w:tabs>
          <w:tab w:pos="1562" w:val="left"/>
        </w:tabs>
        <w:bidi w:val="0"/>
        <w:spacing w:before="0" w:line="259" w:lineRule="auto"/>
        <w:ind w:left="1560" w:right="0" w:hanging="360"/>
        <w:jc w:val="both"/>
      </w:pPr>
      <w:r>
        <w:rPr>
          <w:color w:val="000000"/>
          <w:spacing w:val="0"/>
          <w:w w:val="100"/>
          <w:position w:val="0"/>
          <w:shd w:val="clear" w:color="auto" w:fill="auto"/>
          <w:lang w:val="cs-CZ" w:eastAsia="cs-CZ" w:bidi="cs-CZ"/>
        </w:rPr>
        <w:t>Za objednatele i zhotovitele budou oprávněni do deníku provádět zápisy jejich zástupci.</w:t>
      </w:r>
    </w:p>
    <w:p>
      <w:pPr>
        <w:pStyle w:val="Style8"/>
        <w:keepNext w:val="0"/>
        <w:keepLines w:val="0"/>
        <w:widowControl w:val="0"/>
        <w:numPr>
          <w:ilvl w:val="0"/>
          <w:numId w:val="19"/>
        </w:numPr>
        <w:shd w:val="clear" w:color="auto" w:fill="auto"/>
        <w:bidi w:val="0"/>
        <w:spacing w:before="0" w:after="0" w:line="264" w:lineRule="auto"/>
        <w:ind w:left="1400" w:right="0" w:hanging="840"/>
        <w:jc w:val="both"/>
      </w:pPr>
      <w:r>
        <w:rPr>
          <w:color w:val="000000"/>
          <w:spacing w:val="0"/>
          <w:w w:val="100"/>
          <w:position w:val="0"/>
          <w:shd w:val="clear" w:color="auto" w:fill="auto"/>
          <w:lang w:val="cs-CZ" w:eastAsia="cs-CZ" w:bidi="cs-CZ"/>
        </w:rPr>
        <w:t>3. Zhotovitel je povinen průběžně zvát objednatele ke kontrole všech prací, které mají být zakryty nebo se stanou nepřístupnými, a to ve lhůtě dvou dnů před jejich započetím. Jestliže se objednatel nedostaví a neprovede kontrolu těchto prací, bude zhotovitel pokračovat v pracích. Jestliže objednatel bude dodatečně požadovat odkrytí těchto prací, je zhotovitel povinen toto odkrytí provést na náklady objednatele. V případě, že se při dodatečné kontrole zjistí, že práce nebyly řádně provedeny, hradí jejich odkrytí zhotovitel.</w:t>
      </w:r>
    </w:p>
    <w:p>
      <w:pPr>
        <w:pStyle w:val="Style8"/>
        <w:keepNext w:val="0"/>
        <w:keepLines w:val="0"/>
        <w:widowControl w:val="0"/>
        <w:shd w:val="clear" w:color="auto" w:fill="auto"/>
        <w:bidi w:val="0"/>
        <w:spacing w:before="0" w:after="340"/>
        <w:ind w:left="1400" w:right="0" w:firstLine="0"/>
        <w:jc w:val="both"/>
      </w:pPr>
      <w:r>
        <w:rPr>
          <w:color w:val="000000"/>
          <w:spacing w:val="0"/>
          <w:w w:val="100"/>
          <w:position w:val="0"/>
          <w:shd w:val="clear" w:color="auto" w:fill="auto"/>
          <w:lang w:val="cs-CZ" w:eastAsia="cs-CZ" w:bidi="cs-CZ"/>
        </w:rPr>
        <w:t xml:space="preserve">Účast objednatele na řízení o zakrytí prací nezbavuje zhotovitele odpovědnosti </w:t>
      </w:r>
      <w:r>
        <w:rPr>
          <w:color w:val="000000"/>
          <w:spacing w:val="0"/>
          <w:w w:val="100"/>
          <w:position w:val="0"/>
          <w:shd w:val="clear" w:color="auto" w:fill="auto"/>
          <w:lang w:val="cs-CZ" w:eastAsia="cs-CZ" w:bidi="cs-CZ"/>
        </w:rPr>
        <w:t>za řádné provedení předmětu smlouvy. Pozvání na kontrolu bude učiněno telefonicky a zápisem do stavebního deníku.</w:t>
      </w:r>
    </w:p>
    <w:p>
      <w:pPr>
        <w:pStyle w:val="Style8"/>
        <w:keepNext w:val="0"/>
        <w:keepLines w:val="0"/>
        <w:widowControl w:val="0"/>
        <w:shd w:val="clear" w:color="auto" w:fill="auto"/>
        <w:tabs>
          <w:tab w:pos="1285" w:val="left"/>
        </w:tabs>
        <w:bidi w:val="0"/>
        <w:spacing w:before="0" w:after="0" w:line="264" w:lineRule="auto"/>
        <w:ind w:left="0" w:right="0" w:firstLine="500"/>
        <w:jc w:val="both"/>
      </w:pPr>
      <w:r>
        <w:rPr>
          <w:color w:val="000000"/>
          <w:spacing w:val="0"/>
          <w:w w:val="100"/>
          <w:position w:val="0"/>
          <w:shd w:val="clear" w:color="auto" w:fill="auto"/>
          <w:lang w:val="cs-CZ" w:eastAsia="cs-CZ" w:bidi="cs-CZ"/>
        </w:rPr>
        <w:t>VII.4.</w:t>
        <w:tab/>
        <w:t>Zhotovitel nese do předání dokončeného předmětu smlouvy objednateli veškerou</w:t>
      </w:r>
    </w:p>
    <w:p>
      <w:pPr>
        <w:pStyle w:val="Style8"/>
        <w:keepNext w:val="0"/>
        <w:keepLines w:val="0"/>
        <w:widowControl w:val="0"/>
        <w:shd w:val="clear" w:color="auto" w:fill="auto"/>
        <w:bidi w:val="0"/>
        <w:spacing w:before="0" w:line="264" w:lineRule="auto"/>
        <w:ind w:left="1380" w:right="0" w:firstLine="20"/>
        <w:jc w:val="both"/>
      </w:pPr>
      <w:r>
        <w:rPr>
          <w:color w:val="000000"/>
          <w:spacing w:val="0"/>
          <w:w w:val="100"/>
          <w:position w:val="0"/>
          <w:shd w:val="clear" w:color="auto" w:fill="auto"/>
          <w:lang w:val="cs-CZ" w:eastAsia="cs-CZ" w:bidi="cs-CZ"/>
        </w:rPr>
        <w:t>odpovědnost za škodu na realizovaném díle, materiálu, zařízení a jiných věcech určených k jeho výstavbě zajišťovaných zhotovitelem, jakož i za škody způsobené v důsledku zavinění třetích osob, které byly zhotovitelem stavby nasmlouvány.</w:t>
      </w:r>
    </w:p>
    <w:p>
      <w:pPr>
        <w:pStyle w:val="Style8"/>
        <w:keepNext w:val="0"/>
        <w:keepLines w:val="0"/>
        <w:widowControl w:val="0"/>
        <w:shd w:val="clear" w:color="auto" w:fill="auto"/>
        <w:tabs>
          <w:tab w:pos="1285" w:val="left"/>
        </w:tabs>
        <w:bidi w:val="0"/>
        <w:spacing w:before="0" w:after="0"/>
        <w:ind w:left="0" w:right="0" w:firstLine="500"/>
        <w:jc w:val="both"/>
      </w:pPr>
      <w:r>
        <w:rPr>
          <w:color w:val="000000"/>
          <w:spacing w:val="0"/>
          <w:w w:val="100"/>
          <w:position w:val="0"/>
          <w:shd w:val="clear" w:color="auto" w:fill="auto"/>
          <w:lang w:val="cs-CZ" w:eastAsia="cs-CZ" w:bidi="cs-CZ"/>
        </w:rPr>
        <w:t>VII.5.</w:t>
        <w:tab/>
        <w:t>Pokud činností zhotovitele dojde ke způsobení škody objednateli nebo jiným</w:t>
      </w:r>
    </w:p>
    <w:p>
      <w:pPr>
        <w:pStyle w:val="Style8"/>
        <w:keepNext w:val="0"/>
        <w:keepLines w:val="0"/>
        <w:widowControl w:val="0"/>
        <w:shd w:val="clear" w:color="auto" w:fill="auto"/>
        <w:bidi w:val="0"/>
        <w:spacing w:before="0"/>
        <w:ind w:left="1380" w:right="0" w:firstLine="20"/>
        <w:jc w:val="both"/>
      </w:pPr>
      <w:r>
        <w:rPr>
          <w:color w:val="000000"/>
          <w:spacing w:val="0"/>
          <w:w w:val="100"/>
          <w:position w:val="0"/>
          <w:shd w:val="clear" w:color="auto" w:fill="auto"/>
          <w:lang w:val="cs-CZ" w:eastAsia="cs-CZ" w:bidi="cs-CZ"/>
        </w:rPr>
        <w:t>subjektům, je zhotovitel povinen bez zbytečného odkladu tuto škodu nahradit uvedením do řádného stavu a není-li to možné, tak finančně uhradit podle obecných ustanovení o náhradě škody. Veškeré náklady s tím spojené nese zhotovitel.</w:t>
      </w:r>
    </w:p>
    <w:p>
      <w:pPr>
        <w:pStyle w:val="Style8"/>
        <w:keepNext w:val="0"/>
        <w:keepLines w:val="0"/>
        <w:widowControl w:val="0"/>
        <w:shd w:val="clear" w:color="auto" w:fill="auto"/>
        <w:bidi w:val="0"/>
        <w:spacing w:before="0" w:line="259" w:lineRule="auto"/>
        <w:ind w:left="1380" w:right="0" w:hanging="840"/>
        <w:jc w:val="both"/>
      </w:pPr>
      <w:r>
        <w:rPr>
          <w:color w:val="000000"/>
          <w:spacing w:val="0"/>
          <w:w w:val="100"/>
          <w:position w:val="0"/>
          <w:shd w:val="clear" w:color="auto" w:fill="auto"/>
          <w:lang w:val="cs-CZ" w:eastAsia="cs-CZ" w:bidi="cs-CZ"/>
        </w:rPr>
        <w:t>VII.6. Zhotovitel je povinen být pojištěn proti škodám způsobeným jeho činností, včetně možných škod pracovníků zhotovitele. Stejné podmínky je zhotovitel povinen zajistit u svých subdodavatelů. Doklady o pojištění je povinen na požádání předložit objednateli.</w:t>
      </w:r>
    </w:p>
    <w:p>
      <w:pPr>
        <w:pStyle w:val="Style8"/>
        <w:keepNext w:val="0"/>
        <w:keepLines w:val="0"/>
        <w:widowControl w:val="0"/>
        <w:shd w:val="clear" w:color="auto" w:fill="auto"/>
        <w:bidi w:val="0"/>
        <w:spacing w:before="0" w:after="0"/>
        <w:ind w:left="0" w:right="0" w:firstLine="500"/>
        <w:jc w:val="both"/>
      </w:pPr>
      <w:r>
        <w:rPr>
          <w:color w:val="000000"/>
          <w:spacing w:val="0"/>
          <w:w w:val="100"/>
          <w:position w:val="0"/>
          <w:shd w:val="clear" w:color="auto" w:fill="auto"/>
          <w:lang w:val="cs-CZ" w:eastAsia="cs-CZ" w:bidi="cs-CZ"/>
        </w:rPr>
        <w:t xml:space="preserve">VII.7. </w:t>
      </w:r>
      <w:r>
        <w:rPr>
          <w:color w:val="000000"/>
          <w:spacing w:val="0"/>
          <w:w w:val="100"/>
          <w:position w:val="0"/>
          <w:u w:val="single"/>
          <w:shd w:val="clear" w:color="auto" w:fill="auto"/>
          <w:lang w:val="cs-CZ" w:eastAsia="cs-CZ" w:bidi="cs-CZ"/>
        </w:rPr>
        <w:t>Záruky:</w:t>
      </w:r>
    </w:p>
    <w:p>
      <w:pPr>
        <w:pStyle w:val="Style8"/>
        <w:keepNext w:val="0"/>
        <w:keepLines w:val="0"/>
        <w:widowControl w:val="0"/>
        <w:numPr>
          <w:ilvl w:val="0"/>
          <w:numId w:val="29"/>
        </w:numPr>
        <w:shd w:val="clear" w:color="auto" w:fill="auto"/>
        <w:tabs>
          <w:tab w:pos="1285" w:val="left"/>
        </w:tabs>
        <w:bidi w:val="0"/>
        <w:spacing w:before="0" w:after="0"/>
        <w:ind w:left="1260" w:right="0" w:hanging="360"/>
        <w:jc w:val="both"/>
      </w:pPr>
      <w:r>
        <w:rPr>
          <w:color w:val="000000"/>
          <w:spacing w:val="0"/>
          <w:w w:val="100"/>
          <w:position w:val="0"/>
          <w:shd w:val="clear" w:color="auto" w:fill="auto"/>
          <w:lang w:val="cs-CZ" w:eastAsia="cs-CZ" w:bidi="cs-CZ"/>
        </w:rPr>
        <w:t>Vzájemnou dohodou a v souladu s ustanoveními občanského zákoníku se stanoví záruční doba na dílo v délce 36 měsíců.</w:t>
      </w:r>
    </w:p>
    <w:p>
      <w:pPr>
        <w:pStyle w:val="Style8"/>
        <w:keepNext w:val="0"/>
        <w:keepLines w:val="0"/>
        <w:widowControl w:val="0"/>
        <w:numPr>
          <w:ilvl w:val="0"/>
          <w:numId w:val="29"/>
        </w:numPr>
        <w:shd w:val="clear" w:color="auto" w:fill="auto"/>
        <w:tabs>
          <w:tab w:pos="1285" w:val="left"/>
        </w:tabs>
        <w:bidi w:val="0"/>
        <w:spacing w:before="0" w:after="0"/>
        <w:ind w:left="1260" w:right="0" w:hanging="360"/>
        <w:jc w:val="both"/>
      </w:pPr>
      <w:r>
        <w:rPr>
          <w:color w:val="000000"/>
          <w:spacing w:val="0"/>
          <w:w w:val="100"/>
          <w:position w:val="0"/>
          <w:shd w:val="clear" w:color="auto" w:fill="auto"/>
          <w:lang w:val="cs-CZ" w:eastAsia="cs-CZ" w:bidi="cs-CZ"/>
        </w:rPr>
        <w:t>Záruční doba začíná běžet dnem předání a převzetí díla. Záruka se nevztahuje na podkladní vrstvy komunikace resp. na jejich únosnost a na následné vady pokládaných asfaltových vrstev těmito (podkladními) vrstvami způsobené.</w:t>
      </w:r>
    </w:p>
    <w:p>
      <w:pPr>
        <w:pStyle w:val="Style8"/>
        <w:keepNext w:val="0"/>
        <w:keepLines w:val="0"/>
        <w:widowControl w:val="0"/>
        <w:numPr>
          <w:ilvl w:val="0"/>
          <w:numId w:val="29"/>
        </w:numPr>
        <w:shd w:val="clear" w:color="auto" w:fill="auto"/>
        <w:tabs>
          <w:tab w:pos="1285" w:val="left"/>
        </w:tabs>
        <w:bidi w:val="0"/>
        <w:spacing w:before="0" w:after="0"/>
        <w:ind w:left="1260" w:right="0" w:hanging="360"/>
        <w:jc w:val="both"/>
      </w:pPr>
      <w:r>
        <w:rPr>
          <w:color w:val="000000"/>
          <w:spacing w:val="0"/>
          <w:w w:val="100"/>
          <w:position w:val="0"/>
          <w:shd w:val="clear" w:color="auto" w:fill="auto"/>
          <w:lang w:val="cs-CZ" w:eastAsia="cs-CZ" w:bidi="cs-CZ"/>
        </w:rPr>
        <w:t>Vady díla bude objednatel v průběhu záruční doby reklamovat písemně na adrese zhotovitele. Zhotovitel bezplatně odstraní reklamovanou vadu v místě plnění díla v dohodnutém termínu. O odstranění těchto vad bude sepsán samostatný protokol, který bude následně potvrzen zástupcem objednatele i zhotovitele. O dobu odstraňování vady se prodlužuje záruční doba.</w:t>
      </w:r>
    </w:p>
    <w:p>
      <w:pPr>
        <w:pStyle w:val="Style8"/>
        <w:keepNext w:val="0"/>
        <w:keepLines w:val="0"/>
        <w:widowControl w:val="0"/>
        <w:numPr>
          <w:ilvl w:val="0"/>
          <w:numId w:val="29"/>
        </w:numPr>
        <w:shd w:val="clear" w:color="auto" w:fill="auto"/>
        <w:tabs>
          <w:tab w:pos="1285" w:val="left"/>
        </w:tabs>
        <w:bidi w:val="0"/>
        <w:spacing w:before="0" w:after="0"/>
        <w:ind w:left="1260" w:right="0" w:hanging="360"/>
        <w:jc w:val="both"/>
      </w:pPr>
      <w:r>
        <w:rPr>
          <w:color w:val="000000"/>
          <w:spacing w:val="0"/>
          <w:w w:val="100"/>
          <w:position w:val="0"/>
          <w:shd w:val="clear" w:color="auto" w:fill="auto"/>
          <w:lang w:val="cs-CZ" w:eastAsia="cs-CZ" w:bidi="cs-CZ"/>
        </w:rPr>
        <w:t>Zhotovitel po dobu záruky odpovídá za vady díla, za stavební a montážní práce, technologické postupy a kvalitu materiálu. Po tuto dobu veškeré (záruce podléhající) narušené či poškozené konstrukce, jejich části, výrobky nebo materiál budou opraveny nebo nahrazeny zhotovitelem na jeho vlastní náklady.</w:t>
      </w:r>
    </w:p>
    <w:p>
      <w:pPr>
        <w:pStyle w:val="Style8"/>
        <w:keepNext w:val="0"/>
        <w:keepLines w:val="0"/>
        <w:widowControl w:val="0"/>
        <w:numPr>
          <w:ilvl w:val="0"/>
          <w:numId w:val="29"/>
        </w:numPr>
        <w:shd w:val="clear" w:color="auto" w:fill="auto"/>
        <w:tabs>
          <w:tab w:pos="1285" w:val="left"/>
        </w:tabs>
        <w:bidi w:val="0"/>
        <w:spacing w:before="0"/>
        <w:ind w:left="1260" w:right="0" w:hanging="360"/>
        <w:jc w:val="both"/>
      </w:pPr>
      <w:r>
        <w:rPr>
          <w:color w:val="000000"/>
          <w:spacing w:val="0"/>
          <w:w w:val="100"/>
          <w:position w:val="0"/>
          <w:shd w:val="clear" w:color="auto" w:fill="auto"/>
          <w:lang w:val="cs-CZ" w:eastAsia="cs-CZ" w:bidi="cs-CZ"/>
        </w:rPr>
        <w:t>Záruční doba zboží s kratší či delší záruční dobou udanou výrobcem odpovídá záručním podmínkám výrobců. Zhotovitel předá záruční listy (pokud jsou součástí dodávky sjednaného díla) objednateli při předání díla.</w:t>
      </w:r>
    </w:p>
    <w:p>
      <w:pPr>
        <w:pStyle w:val="Style8"/>
        <w:keepNext w:val="0"/>
        <w:keepLines w:val="0"/>
        <w:widowControl w:val="0"/>
        <w:shd w:val="clear" w:color="auto" w:fill="auto"/>
        <w:tabs>
          <w:tab w:pos="1285" w:val="left"/>
        </w:tabs>
        <w:bidi w:val="0"/>
        <w:spacing w:before="0" w:after="0" w:line="276" w:lineRule="auto"/>
        <w:ind w:left="0" w:right="0" w:firstLine="500"/>
        <w:jc w:val="both"/>
      </w:pPr>
      <w:r>
        <w:rPr>
          <w:color w:val="000000"/>
          <w:spacing w:val="0"/>
          <w:w w:val="100"/>
          <w:position w:val="0"/>
          <w:shd w:val="clear" w:color="auto" w:fill="auto"/>
          <w:lang w:val="cs-CZ" w:eastAsia="cs-CZ" w:bidi="cs-CZ"/>
        </w:rPr>
        <w:t>VII.8.</w:t>
        <w:tab/>
        <w:t>Zhotovitel provede všechny práce stanovené ve smlouvě kompletně, kvalitně a včas</w:t>
      </w:r>
    </w:p>
    <w:p>
      <w:pPr>
        <w:pStyle w:val="Style8"/>
        <w:keepNext w:val="0"/>
        <w:keepLines w:val="0"/>
        <w:widowControl w:val="0"/>
        <w:shd w:val="clear" w:color="auto" w:fill="auto"/>
        <w:bidi w:val="0"/>
        <w:spacing w:before="0" w:line="276" w:lineRule="auto"/>
        <w:ind w:left="1380" w:right="0" w:firstLine="20"/>
        <w:jc w:val="both"/>
      </w:pPr>
      <w:r>
        <w:rPr>
          <w:color w:val="000000"/>
          <w:spacing w:val="0"/>
          <w:w w:val="100"/>
          <w:position w:val="0"/>
          <w:shd w:val="clear" w:color="auto" w:fill="auto"/>
          <w:lang w:val="cs-CZ" w:eastAsia="cs-CZ" w:bidi="cs-CZ"/>
        </w:rPr>
        <w:t>podle platných norem a předpisů a v souladu s požadavky veřejnosprávních orgánů a objednatele.</w:t>
      </w:r>
    </w:p>
    <w:p>
      <w:pPr>
        <w:pStyle w:val="Style8"/>
        <w:keepNext w:val="0"/>
        <w:keepLines w:val="0"/>
        <w:widowControl w:val="0"/>
        <w:shd w:val="clear" w:color="auto" w:fill="auto"/>
        <w:tabs>
          <w:tab w:pos="1285" w:val="left"/>
        </w:tabs>
        <w:bidi w:val="0"/>
        <w:spacing w:before="0" w:after="0" w:line="269" w:lineRule="auto"/>
        <w:ind w:left="0" w:right="0" w:firstLine="500"/>
        <w:jc w:val="both"/>
      </w:pPr>
      <w:r>
        <w:rPr>
          <w:color w:val="000000"/>
          <w:spacing w:val="0"/>
          <w:w w:val="100"/>
          <w:position w:val="0"/>
          <w:shd w:val="clear" w:color="auto" w:fill="auto"/>
          <w:lang w:val="cs-CZ" w:eastAsia="cs-CZ" w:bidi="cs-CZ"/>
        </w:rPr>
        <w:t>VII.9.</w:t>
        <w:tab/>
        <w:t>Zhotovitel a objednatel si vzájemně touto smlouvou potvrzují, že drobné odchylky od</w:t>
      </w:r>
    </w:p>
    <w:p>
      <w:pPr>
        <w:pStyle w:val="Style8"/>
        <w:keepNext w:val="0"/>
        <w:keepLines w:val="0"/>
        <w:widowControl w:val="0"/>
        <w:shd w:val="clear" w:color="auto" w:fill="auto"/>
        <w:bidi w:val="0"/>
        <w:spacing w:before="0" w:line="269" w:lineRule="auto"/>
        <w:ind w:left="1380" w:right="0" w:firstLine="20"/>
        <w:jc w:val="both"/>
      </w:pPr>
      <w:r>
        <w:rPr>
          <w:color w:val="000000"/>
          <w:spacing w:val="0"/>
          <w:w w:val="100"/>
          <w:position w:val="0"/>
          <w:shd w:val="clear" w:color="auto" w:fill="auto"/>
          <w:lang w:val="cs-CZ" w:eastAsia="cs-CZ" w:bidi="cs-CZ"/>
        </w:rPr>
        <w:t>zadání, které nemění celkové řešení díla, ani nezvyšují cenu díla, nejsou vadami, jestliže byly dohodnuty alespoň souhlasným zápisem smluvních stran do stavebního deníku.</w:t>
      </w:r>
    </w:p>
    <w:p>
      <w:pPr>
        <w:pStyle w:val="Style8"/>
        <w:keepNext w:val="0"/>
        <w:keepLines w:val="0"/>
        <w:widowControl w:val="0"/>
        <w:shd w:val="clear" w:color="auto" w:fill="auto"/>
        <w:bidi w:val="0"/>
        <w:spacing w:before="0" w:line="271" w:lineRule="auto"/>
        <w:ind w:left="1380" w:right="0" w:hanging="840"/>
        <w:jc w:val="both"/>
      </w:pPr>
      <w:r>
        <w:rPr>
          <w:color w:val="000000"/>
          <w:spacing w:val="0"/>
          <w:w w:val="100"/>
          <w:position w:val="0"/>
          <w:shd w:val="clear" w:color="auto" w:fill="auto"/>
          <w:lang w:val="cs-CZ" w:eastAsia="cs-CZ" w:bidi="cs-CZ"/>
        </w:rPr>
        <w:t>VII. 10. Zhotovitel je povinen upozornit objednatele na vady zadání předané objednatelem, které zjistil před zahájením prací a v jejich průběhu.</w:t>
      </w:r>
    </w:p>
    <w:p>
      <w:pPr>
        <w:pStyle w:val="Style8"/>
        <w:keepNext w:val="0"/>
        <w:keepLines w:val="0"/>
        <w:widowControl w:val="0"/>
        <w:shd w:val="clear" w:color="auto" w:fill="auto"/>
        <w:bidi w:val="0"/>
        <w:spacing w:before="0" w:after="320" w:line="264" w:lineRule="auto"/>
        <w:ind w:left="1380" w:right="0" w:hanging="840"/>
        <w:jc w:val="both"/>
      </w:pPr>
      <w:r>
        <w:rPr>
          <w:color w:val="000000"/>
          <w:spacing w:val="0"/>
          <w:w w:val="100"/>
          <w:position w:val="0"/>
          <w:shd w:val="clear" w:color="auto" w:fill="auto"/>
          <w:lang w:val="cs-CZ" w:eastAsia="cs-CZ" w:bidi="cs-CZ"/>
        </w:rPr>
        <w:t xml:space="preserve">VII. 11. Zhotovitel je povinen uchovávat příslušné smlouvy a ostatní doklady týkající se realizace projektu ve smyslu zákona č. 563/1991 Sb. o účetnictví ve znění pozdějších </w:t>
      </w:r>
      <w:r>
        <w:rPr>
          <w:color w:val="000000"/>
          <w:spacing w:val="0"/>
          <w:w w:val="100"/>
          <w:position w:val="0"/>
          <w:shd w:val="clear" w:color="auto" w:fill="auto"/>
          <w:lang w:val="cs-CZ" w:eastAsia="cs-CZ" w:bidi="cs-CZ"/>
        </w:rPr>
        <w:t>předpisů po dobu stanovenou v tomto zákoně.</w:t>
      </w:r>
    </w:p>
    <w:p>
      <w:pPr>
        <w:pStyle w:val="Style8"/>
        <w:keepNext w:val="0"/>
        <w:keepLines w:val="0"/>
        <w:widowControl w:val="0"/>
        <w:shd w:val="clear" w:color="auto" w:fill="auto"/>
        <w:bidi w:val="0"/>
        <w:spacing w:before="0" w:line="269" w:lineRule="auto"/>
        <w:ind w:left="1400" w:right="0" w:hanging="840"/>
        <w:jc w:val="both"/>
      </w:pPr>
      <w:r>
        <w:rPr>
          <w:color w:val="000000"/>
          <w:spacing w:val="0"/>
          <w:w w:val="100"/>
          <w:position w:val="0"/>
          <w:shd w:val="clear" w:color="auto" w:fill="auto"/>
          <w:lang w:val="cs-CZ" w:eastAsia="cs-CZ" w:bidi="cs-CZ"/>
        </w:rPr>
        <w:t>VII. 12. Smluvní pokutu sjednanou touto smlouvou je zhotovitel povinen uhradit nezávisle na tom, zda a v jaké výši vznikne objednateli v této souvislosti škoda, kterou lze vymáhat samostatně, tzn. smluvní pokuty se nezapočítávají na náhradu případně vzniklé škody.</w:t>
      </w:r>
    </w:p>
    <w:p>
      <w:pPr>
        <w:pStyle w:val="Style8"/>
        <w:keepNext w:val="0"/>
        <w:keepLines w:val="0"/>
        <w:widowControl w:val="0"/>
        <w:shd w:val="clear" w:color="auto" w:fill="auto"/>
        <w:bidi w:val="0"/>
        <w:spacing w:before="0" w:line="264" w:lineRule="auto"/>
        <w:ind w:left="1400" w:right="0" w:hanging="840"/>
        <w:jc w:val="both"/>
      </w:pPr>
      <w:r>
        <w:rPr>
          <w:color w:val="000000"/>
          <w:spacing w:val="0"/>
          <w:w w:val="100"/>
          <w:position w:val="0"/>
          <w:shd w:val="clear" w:color="auto" w:fill="auto"/>
          <w:lang w:val="cs-CZ" w:eastAsia="cs-CZ" w:bidi="cs-CZ"/>
        </w:rPr>
        <w:t>VII. 13. Strany nebudou odpovědné za částečné nebo úplné neplnění smluvních závazků následkem vyšší moci. Za vyšší moc se považují okolnosti, vzniklé po podepsání této smlouvy jako následek nevyhnutelných událostí mimořádné povahy, které mají přímý vliv na plnění předmětu smlouvy, a které smluvní strana uplatňující působení vyšší moci, nemohla předpokládat před uzavřením této smlouvy, a které nemůže tato dotčená smluvní strana ovlivnit při vynaložení veškerého možného úsilí.</w:t>
      </w:r>
    </w:p>
    <w:p>
      <w:pPr>
        <w:pStyle w:val="Style8"/>
        <w:keepNext w:val="0"/>
        <w:keepLines w:val="0"/>
        <w:widowControl w:val="0"/>
        <w:shd w:val="clear" w:color="auto" w:fill="auto"/>
        <w:bidi w:val="0"/>
        <w:spacing w:before="0" w:line="266" w:lineRule="auto"/>
        <w:ind w:left="1400" w:right="0" w:hanging="840"/>
        <w:jc w:val="both"/>
      </w:pPr>
      <w:r>
        <w:rPr>
          <w:color w:val="000000"/>
          <w:spacing w:val="0"/>
          <w:w w:val="100"/>
          <w:position w:val="0"/>
          <w:shd w:val="clear" w:color="auto" w:fill="auto"/>
          <w:lang w:val="cs-CZ" w:eastAsia="cs-CZ" w:bidi="cs-CZ"/>
        </w:rPr>
        <w:t>VII. 14. Vyskytne-li se působení vyšší moci, lhůty ke splnění smluvních závazků se prodlouží o dobu jejího působení.</w:t>
      </w:r>
    </w:p>
    <w:p>
      <w:pPr>
        <w:pStyle w:val="Style8"/>
        <w:keepNext w:val="0"/>
        <w:keepLines w:val="0"/>
        <w:widowControl w:val="0"/>
        <w:shd w:val="clear" w:color="auto" w:fill="auto"/>
        <w:bidi w:val="0"/>
        <w:spacing w:before="0" w:line="264" w:lineRule="auto"/>
        <w:ind w:left="1400" w:right="0" w:hanging="840"/>
        <w:jc w:val="both"/>
      </w:pPr>
      <w:r>
        <w:rPr>
          <w:color w:val="000000"/>
          <w:spacing w:val="0"/>
          <w:w w:val="100"/>
          <w:position w:val="0"/>
          <w:shd w:val="clear" w:color="auto" w:fill="auto"/>
          <w:lang w:val="cs-CZ" w:eastAsia="cs-CZ" w:bidi="cs-CZ"/>
        </w:rPr>
        <w:t>VII. 15. Smluvní strana postižena vyšší mocí je povinna druhou smluvní stranu uvědomit písemně o zahájení působení vyšší moci do deseti dnů, a totéž se týká konce působení. Pokud by tak neučinila, nemůže se smluvní strana odvolávat na působení vyšší moci.</w:t>
      </w:r>
    </w:p>
    <w:p>
      <w:pPr>
        <w:pStyle w:val="Style8"/>
        <w:keepNext w:val="0"/>
        <w:keepLines w:val="0"/>
        <w:widowControl w:val="0"/>
        <w:shd w:val="clear" w:color="auto" w:fill="auto"/>
        <w:bidi w:val="0"/>
        <w:spacing w:before="0" w:after="0" w:line="264" w:lineRule="auto"/>
        <w:ind w:left="0" w:right="0" w:firstLine="520"/>
        <w:jc w:val="left"/>
      </w:pPr>
      <w:r>
        <w:rPr>
          <w:color w:val="000000"/>
          <w:spacing w:val="0"/>
          <w:w w:val="100"/>
          <w:position w:val="0"/>
          <w:shd w:val="clear" w:color="auto" w:fill="auto"/>
          <w:lang w:val="cs-CZ" w:eastAsia="cs-CZ" w:bidi="cs-CZ"/>
        </w:rPr>
        <w:t>VII. 16. Objednatel je oprávněn odstoupit od této smlouvy:</w:t>
      </w:r>
    </w:p>
    <w:p>
      <w:pPr>
        <w:pStyle w:val="Style8"/>
        <w:keepNext w:val="0"/>
        <w:keepLines w:val="0"/>
        <w:widowControl w:val="0"/>
        <w:numPr>
          <w:ilvl w:val="0"/>
          <w:numId w:val="31"/>
        </w:numPr>
        <w:shd w:val="clear" w:color="auto" w:fill="auto"/>
        <w:tabs>
          <w:tab w:pos="1716" w:val="left"/>
        </w:tabs>
        <w:bidi w:val="0"/>
        <w:spacing w:before="0" w:after="0" w:line="264" w:lineRule="auto"/>
        <w:ind w:left="1400" w:right="0" w:firstLine="20"/>
        <w:jc w:val="both"/>
      </w:pPr>
      <w:r>
        <w:rPr>
          <w:color w:val="000000"/>
          <w:spacing w:val="0"/>
          <w:w w:val="100"/>
          <w:position w:val="0"/>
          <w:shd w:val="clear" w:color="auto" w:fill="auto"/>
          <w:lang w:val="cs-CZ" w:eastAsia="cs-CZ" w:bidi="cs-CZ"/>
        </w:rPr>
        <w:t>Bez udání důvodu pouze v období, dokud nebude objednatelem předána zhotoviteli písemná výzva k zahájení prací.</w:t>
      </w:r>
    </w:p>
    <w:p>
      <w:pPr>
        <w:pStyle w:val="Style8"/>
        <w:keepNext w:val="0"/>
        <w:keepLines w:val="0"/>
        <w:widowControl w:val="0"/>
        <w:numPr>
          <w:ilvl w:val="0"/>
          <w:numId w:val="31"/>
        </w:numPr>
        <w:shd w:val="clear" w:color="auto" w:fill="auto"/>
        <w:tabs>
          <w:tab w:pos="1727" w:val="left"/>
        </w:tabs>
        <w:bidi w:val="0"/>
        <w:spacing w:before="0" w:after="0" w:line="264" w:lineRule="auto"/>
        <w:ind w:left="1400" w:right="0" w:firstLine="20"/>
        <w:jc w:val="both"/>
      </w:pPr>
      <w:r>
        <w:rPr>
          <w:color w:val="000000"/>
          <w:spacing w:val="0"/>
          <w:w w:val="100"/>
          <w:position w:val="0"/>
          <w:shd w:val="clear" w:color="auto" w:fill="auto"/>
          <w:lang w:val="cs-CZ" w:eastAsia="cs-CZ" w:bidi="cs-CZ"/>
        </w:rPr>
        <w:t>Je-li na majetek zhotovitele vyhlášeno insolvenční řízení nebo je-li tento návrh zamítnut pro nedostatek majetku.</w:t>
      </w:r>
    </w:p>
    <w:p>
      <w:pPr>
        <w:pStyle w:val="Style8"/>
        <w:keepNext w:val="0"/>
        <w:keepLines w:val="0"/>
        <w:widowControl w:val="0"/>
        <w:numPr>
          <w:ilvl w:val="0"/>
          <w:numId w:val="31"/>
        </w:numPr>
        <w:shd w:val="clear" w:color="auto" w:fill="auto"/>
        <w:tabs>
          <w:tab w:pos="1731" w:val="left"/>
        </w:tabs>
        <w:bidi w:val="0"/>
        <w:spacing w:before="0" w:after="80" w:line="264" w:lineRule="auto"/>
        <w:ind w:left="1400" w:right="0" w:firstLine="20"/>
        <w:jc w:val="both"/>
      </w:pPr>
      <w:r>
        <w:rPr>
          <w:color w:val="000000"/>
          <w:spacing w:val="0"/>
          <w:w w:val="100"/>
          <w:position w:val="0"/>
          <w:shd w:val="clear" w:color="auto" w:fill="auto"/>
          <w:lang w:val="cs-CZ" w:eastAsia="cs-CZ" w:bidi="cs-CZ"/>
        </w:rPr>
        <w:t>jestliže zhotovitel neprovádí práce v odpovídající kvalitě a neodstraní vady vzniklé vadným prováděním díla do 14 dnů po písemném upozornění nebo po upozornění zápisem ve stavebním deníku.</w:t>
      </w:r>
    </w:p>
    <w:p>
      <w:pPr>
        <w:pStyle w:val="Style8"/>
        <w:keepNext w:val="0"/>
        <w:keepLines w:val="0"/>
        <w:widowControl w:val="0"/>
        <w:numPr>
          <w:ilvl w:val="0"/>
          <w:numId w:val="31"/>
        </w:numPr>
        <w:shd w:val="clear" w:color="auto" w:fill="auto"/>
        <w:tabs>
          <w:tab w:pos="1727" w:val="left"/>
        </w:tabs>
        <w:bidi w:val="0"/>
        <w:spacing w:before="0" w:after="80" w:line="264" w:lineRule="auto"/>
        <w:ind w:left="1400" w:right="0" w:firstLine="20"/>
        <w:jc w:val="both"/>
      </w:pPr>
      <w:r>
        <w:rPr>
          <w:color w:val="000000"/>
          <w:spacing w:val="0"/>
          <w:w w:val="100"/>
          <w:position w:val="0"/>
          <w:shd w:val="clear" w:color="auto" w:fill="auto"/>
          <w:lang w:val="cs-CZ" w:eastAsia="cs-CZ" w:bidi="cs-CZ"/>
        </w:rPr>
        <w:t>Jestliže zhotovitel nezahájí, přeruší nebo zastaví práce ze své viny, nebo bude zřejmé, že z důvodu neplnění postupu prací dle harmonogramu delším než 14 dnů, nedodrží termín dokončení a předání předmětu smlouvy.</w:t>
      </w:r>
    </w:p>
    <w:p>
      <w:pPr>
        <w:pStyle w:val="Style8"/>
        <w:keepNext w:val="0"/>
        <w:keepLines w:val="0"/>
        <w:widowControl w:val="0"/>
        <w:shd w:val="clear" w:color="auto" w:fill="auto"/>
        <w:bidi w:val="0"/>
        <w:spacing w:before="0" w:after="120"/>
        <w:ind w:left="1400" w:right="0" w:firstLine="20"/>
        <w:jc w:val="both"/>
      </w:pPr>
      <w:r>
        <w:rPr>
          <w:color w:val="000000"/>
          <w:spacing w:val="0"/>
          <w:w w:val="100"/>
          <w:position w:val="0"/>
          <w:shd w:val="clear" w:color="auto" w:fill="auto"/>
          <w:lang w:val="cs-CZ" w:eastAsia="cs-CZ" w:bidi="cs-CZ"/>
        </w:rPr>
        <w:t>Odstoupení od smlouvy musí být učiněno písemně, doručeno druhé straně, přičemž účinky odstoupení nastávají dnem doručení písemného oznámení. Strany výslovně sjednávají, že v případě, kdy strana nepřevezme zásilku doručovanou poštou do vlastních rukou, má se za den doručení třetí den uložení zásilky u pošty.</w:t>
      </w:r>
    </w:p>
    <w:p>
      <w:pPr>
        <w:pStyle w:val="Style8"/>
        <w:keepNext w:val="0"/>
        <w:keepLines w:val="0"/>
        <w:widowControl w:val="0"/>
        <w:shd w:val="clear" w:color="auto" w:fill="auto"/>
        <w:bidi w:val="0"/>
        <w:spacing w:before="0" w:after="120" w:line="264" w:lineRule="auto"/>
        <w:ind w:left="1400" w:right="0" w:firstLine="20"/>
        <w:jc w:val="both"/>
      </w:pPr>
      <w:r>
        <w:rPr>
          <w:color w:val="000000"/>
          <w:spacing w:val="0"/>
          <w:w w:val="100"/>
          <w:position w:val="0"/>
          <w:shd w:val="clear" w:color="auto" w:fill="auto"/>
          <w:lang w:val="cs-CZ" w:eastAsia="cs-CZ" w:bidi="cs-CZ"/>
        </w:rPr>
        <w:t>Jestliže objednatel odstoupí od této smlouvy je zhotovitel povinen do 10 kalendářních dnů vyklidit staveniště a předat rozestavěné dílo objednateli, příp. jinému zhotoviteli určenému objednatelem včetně poskytnutí nezbytně nutných činností pro plynulé pokračování zhotovení díla. V případě nesplnění této povinnosti se zhotovitel zavazuje uhradit objednateli veškeré náklady a škody, které by mu v souvislosti s porušením této povinnosti vznikly. Pro vyloučení všech pochybností se v této smlouvě uvádí, že bude-li smlouva skončena v průběhu její platnosti a účinnosti, zavazuje se objednatel zaplatit zhotoviteli prokazatelně účelně vynaložené náklady, které mu vznikly v souvislosti s realizací díla podle této smlouvy (v podrobnostech viz V 11.17).</w:t>
      </w:r>
    </w:p>
    <w:p>
      <w:pPr>
        <w:pStyle w:val="Style8"/>
        <w:keepNext w:val="0"/>
        <w:keepLines w:val="0"/>
        <w:widowControl w:val="0"/>
        <w:shd w:val="clear" w:color="auto" w:fill="auto"/>
        <w:bidi w:val="0"/>
        <w:spacing w:before="0" w:after="180" w:line="271" w:lineRule="auto"/>
        <w:ind w:left="1400" w:right="0" w:firstLine="20"/>
        <w:jc w:val="both"/>
      </w:pPr>
      <w:r>
        <w:rPr>
          <w:color w:val="000000"/>
          <w:spacing w:val="0"/>
          <w:w w:val="100"/>
          <w:position w:val="0"/>
          <w:shd w:val="clear" w:color="auto" w:fill="auto"/>
          <w:lang w:val="cs-CZ" w:eastAsia="cs-CZ" w:bidi="cs-CZ"/>
        </w:rPr>
        <w:t>V případě skončení této smlouvy nezaniká povinnost k úhradě smluvních pokut a náhrady škody dle této smlouvy.</w:t>
      </w:r>
    </w:p>
    <w:p>
      <w:pPr>
        <w:pStyle w:val="Style8"/>
        <w:keepNext w:val="0"/>
        <w:keepLines w:val="0"/>
        <w:widowControl w:val="0"/>
        <w:shd w:val="clear" w:color="auto" w:fill="auto"/>
        <w:bidi w:val="0"/>
        <w:spacing w:before="0" w:line="259" w:lineRule="auto"/>
        <w:ind w:left="1420" w:right="0" w:hanging="860"/>
        <w:jc w:val="both"/>
      </w:pPr>
      <w:r>
        <w:rPr>
          <w:color w:val="000000"/>
          <w:spacing w:val="0"/>
          <w:w w:val="100"/>
          <w:position w:val="0"/>
          <w:shd w:val="clear" w:color="auto" w:fill="auto"/>
          <w:lang w:val="cs-CZ" w:eastAsia="cs-CZ" w:bidi="cs-CZ"/>
        </w:rPr>
        <w:t>VII. 17. V případě zastavení stavby či při zániku smlouvy způsobeném odstoupením od smlouvy zaplatí objednatel zhotoviteli pouze práce provedené v souladu s touto smlouvou na základě inventarizace stavby (skutečně zabudovaného materiálu). V tomto případě se vztahuje záruka za provedení díla, uvedená v této smlouvě, na takto zaplacené práce včetně zabudovaného materiálu.</w:t>
      </w:r>
    </w:p>
    <w:p>
      <w:pPr>
        <w:pStyle w:val="Style8"/>
        <w:keepNext w:val="0"/>
        <w:keepLines w:val="0"/>
        <w:widowControl w:val="0"/>
        <w:shd w:val="clear" w:color="auto" w:fill="auto"/>
        <w:bidi w:val="0"/>
        <w:spacing w:before="0" w:line="264" w:lineRule="auto"/>
        <w:ind w:left="1420" w:right="0" w:hanging="860"/>
        <w:jc w:val="both"/>
      </w:pPr>
      <w:r>
        <w:rPr>
          <w:color w:val="000000"/>
          <w:spacing w:val="0"/>
          <w:w w:val="100"/>
          <w:position w:val="0"/>
          <w:shd w:val="clear" w:color="auto" w:fill="auto"/>
          <w:lang w:val="cs-CZ" w:eastAsia="cs-CZ" w:bidi="cs-CZ"/>
        </w:rPr>
        <w:t>VII. 18. Zhotovitel prohlašuje, že v nabídce uvedené konstrukce, technologie, výrobky a materiály splňují jakostní a technické parametry stanovené v zadávací dokumentaci.</w:t>
      </w:r>
    </w:p>
    <w:p>
      <w:pPr>
        <w:pStyle w:val="Style8"/>
        <w:keepNext w:val="0"/>
        <w:keepLines w:val="0"/>
        <w:widowControl w:val="0"/>
        <w:shd w:val="clear" w:color="auto" w:fill="auto"/>
        <w:bidi w:val="0"/>
        <w:spacing w:before="0" w:line="259" w:lineRule="auto"/>
        <w:ind w:left="1420" w:right="0" w:hanging="860"/>
        <w:jc w:val="both"/>
      </w:pPr>
      <w:r>
        <w:rPr>
          <w:color w:val="000000"/>
          <w:spacing w:val="0"/>
          <w:w w:val="100"/>
          <w:position w:val="0"/>
          <w:shd w:val="clear" w:color="auto" w:fill="auto"/>
          <w:lang w:val="cs-CZ" w:eastAsia="cs-CZ" w:bidi="cs-CZ"/>
        </w:rPr>
        <w:t>VII. 19. Obě strany se vzájemnou dohodou mohou sankcí vzdát, i když na ně vznikne smluvní nárok. Dále obě smluvní strany prohlašují, že považují výši smluvních pokut dle této smlouvy za přiměřenou povaze plnění dle této smlouvy.</w:t>
      </w:r>
    </w:p>
    <w:p>
      <w:pPr>
        <w:pStyle w:val="Style8"/>
        <w:keepNext w:val="0"/>
        <w:keepLines w:val="0"/>
        <w:widowControl w:val="0"/>
        <w:shd w:val="clear" w:color="auto" w:fill="auto"/>
        <w:bidi w:val="0"/>
        <w:spacing w:before="0"/>
        <w:ind w:left="1420" w:right="0" w:hanging="860"/>
        <w:jc w:val="both"/>
      </w:pPr>
      <w:r>
        <w:rPr>
          <w:color w:val="000000"/>
          <w:spacing w:val="0"/>
          <w:w w:val="100"/>
          <w:position w:val="0"/>
          <w:shd w:val="clear" w:color="auto" w:fill="auto"/>
          <w:lang w:val="cs-CZ" w:eastAsia="cs-CZ" w:bidi="cs-CZ"/>
        </w:rPr>
        <w:t>VII.20. Zhotovitel bere na vědomí, že objednatel má povinnost na dotaz třetí osoby poskytovat informace podle zákona č. 106/1999 Sb. o svobodném přístupu k informacím v platném znění a souhlasí s tím, aby veškeré informace obsažené v této smlouvě byly na vyžádání poskytnuty třetím osobám.</w:t>
      </w:r>
    </w:p>
    <w:p>
      <w:pPr>
        <w:pStyle w:val="Style8"/>
        <w:keepNext w:val="0"/>
        <w:keepLines w:val="0"/>
        <w:widowControl w:val="0"/>
        <w:shd w:val="clear" w:color="auto" w:fill="auto"/>
        <w:bidi w:val="0"/>
        <w:spacing w:before="0"/>
        <w:ind w:left="1340" w:right="0" w:hanging="780"/>
        <w:jc w:val="both"/>
      </w:pPr>
      <w:r>
        <w:rPr>
          <w:color w:val="000000"/>
          <w:spacing w:val="0"/>
          <w:w w:val="100"/>
          <w:position w:val="0"/>
          <w:shd w:val="clear" w:color="auto" w:fill="auto"/>
          <w:lang w:val="cs-CZ" w:eastAsia="cs-CZ" w:bidi="cs-CZ"/>
        </w:rPr>
        <w:t>VII.21. Zhotovitel je dle § 2e zák. č. 320/200 lSb. o finanční kontrole osobou povinnou spolupůsobit při výkonu finanční kontroly. Zhotovitel se zavazuje poskytnout objednateli na jeho písemnou žádost veškeré doklady související s realizací díla, které si mohou vyžádat kontrolní orgány.</w:t>
      </w:r>
    </w:p>
    <w:p>
      <w:pPr>
        <w:pStyle w:val="Style19"/>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cs-CZ" w:eastAsia="cs-CZ" w:bidi="cs-CZ"/>
        </w:rPr>
        <w:t>IX. ZÁVĚREČNÁ USTANOVENÍ</w:t>
      </w:r>
      <w:bookmarkEnd w:id="14"/>
      <w:bookmarkEnd w:id="15"/>
    </w:p>
    <w:p>
      <w:pPr>
        <w:pStyle w:val="Style8"/>
        <w:keepNext w:val="0"/>
        <w:keepLines w:val="0"/>
        <w:widowControl w:val="0"/>
        <w:shd w:val="clear" w:color="auto" w:fill="auto"/>
        <w:bidi w:val="0"/>
        <w:spacing w:before="0"/>
        <w:ind w:left="1260" w:right="0" w:hanging="700"/>
        <w:jc w:val="both"/>
      </w:pPr>
      <w:r>
        <w:rPr>
          <w:color w:val="000000"/>
          <w:spacing w:val="0"/>
          <w:w w:val="100"/>
          <w:position w:val="0"/>
          <w:shd w:val="clear" w:color="auto" w:fill="auto"/>
          <w:lang w:val="cs-CZ" w:eastAsia="cs-CZ" w:bidi="cs-CZ"/>
        </w:rPr>
        <w:t>IX. 1. Smluvní strany se dohodly na tomto způsobu doručování písemností: Písemnosti budou zasílány objednateli i zhotoviteli na adresu uvedenou v článku I. této smlouvy, nebo na takovou adresu, která bude jejich stranou písemně oznámena druhé smluvní straně V případě, že se písemnost vrátí jako nedoručená, považuje se za doručenou dnem, kdy byla takto vrácena, pokud není v této smlouvě stanoveno jinak.</w:t>
      </w:r>
    </w:p>
    <w:p>
      <w:pPr>
        <w:pStyle w:val="Style8"/>
        <w:keepNext w:val="0"/>
        <w:keepLines w:val="0"/>
        <w:widowControl w:val="0"/>
        <w:shd w:val="clear" w:color="auto" w:fill="auto"/>
        <w:bidi w:val="0"/>
        <w:spacing w:before="0" w:after="380" w:line="264" w:lineRule="auto"/>
        <w:ind w:left="1260" w:right="0" w:hanging="700"/>
        <w:jc w:val="both"/>
      </w:pPr>
      <w:r>
        <w:rPr>
          <w:color w:val="000000"/>
          <w:spacing w:val="0"/>
          <w:w w:val="100"/>
          <w:position w:val="0"/>
          <w:shd w:val="clear" w:color="auto" w:fill="auto"/>
          <w:lang w:val="cs-CZ" w:eastAsia="cs-CZ" w:bidi="cs-CZ"/>
        </w:rPr>
        <w:t>IX.2. V případě, že kterékoliv ustanovení této smlouvy je nebo se stane či bude shledáno neplatným nebo nevymahatelným, neovlivní to (v maximálním možném rozsahu přípustném podle příslušných právních předpisů) platnost a vymahatelnost zbývajících ustanovení této smlouvy. Smluvní strany se v takových případech zavazují nahradit neplatné či nevymahatelné ustanovení ustanovením platným a vymahatelným, které bude mít do nej vyšší možné míry stejný a právními předpisy přípustný význam a účinek, jako byl záměr ustanovení, jež má být nahrazeno.</w:t>
      </w:r>
    </w:p>
    <w:p>
      <w:pPr>
        <w:pStyle w:val="Style8"/>
        <w:keepNext w:val="0"/>
        <w:keepLines w:val="0"/>
        <w:widowControl w:val="0"/>
        <w:shd w:val="clear" w:color="auto" w:fill="auto"/>
        <w:bidi w:val="0"/>
        <w:spacing w:before="0" w:line="264" w:lineRule="auto"/>
        <w:ind w:left="1260" w:right="0" w:hanging="700"/>
        <w:jc w:val="both"/>
      </w:pPr>
      <w:r>
        <w:rPr>
          <w:color w:val="000000"/>
          <w:spacing w:val="0"/>
          <w:w w:val="100"/>
          <w:position w:val="0"/>
          <w:shd w:val="clear" w:color="auto" w:fill="auto"/>
          <w:lang w:val="cs-CZ" w:eastAsia="cs-CZ" w:bidi="cs-CZ"/>
        </w:rPr>
        <w:t>IX. 3. Smlouvu lze změnit nebo zrušit jen písemnou formou (dodatkem), který bude dohodnut a potvrzen podpisy oprávněných zástupců obou smluvních stran. Ostatní ujednání zmocněnců stran pro vlastní provádění stavebních prací, přesahující jejich zmocnění, se považují jen za přípravná jednání, která nabývají platnosti smlouvy jen tehdy, budou-li smluvními stranami potvrzeny jako dodatek k této smlouvě nebo jako nová smlouva.</w:t>
      </w:r>
    </w:p>
    <w:p>
      <w:pPr>
        <w:pStyle w:val="Style8"/>
        <w:keepNext w:val="0"/>
        <w:keepLines w:val="0"/>
        <w:widowControl w:val="0"/>
        <w:shd w:val="clear" w:color="auto" w:fill="auto"/>
        <w:bidi w:val="0"/>
        <w:spacing w:before="0" w:line="276" w:lineRule="auto"/>
        <w:ind w:left="1260" w:right="0" w:hanging="700"/>
        <w:jc w:val="both"/>
      </w:pPr>
      <w:r>
        <w:rPr>
          <w:color w:val="000000"/>
          <w:spacing w:val="0"/>
          <w:w w:val="100"/>
          <w:position w:val="0"/>
          <w:shd w:val="clear" w:color="auto" w:fill="auto"/>
          <w:lang w:val="cs-CZ" w:eastAsia="cs-CZ" w:bidi="cs-CZ"/>
        </w:rPr>
        <w:t>IX.4. Smlouvou neupravené vztahy se řídí obecně platnými právními předpisy, a to především zák. č. 89/2012 Sb. občanským zákoníkem v platném znění.</w:t>
      </w:r>
    </w:p>
    <w:p>
      <w:pPr>
        <w:pStyle w:val="Style8"/>
        <w:keepNext w:val="0"/>
        <w:keepLines w:val="0"/>
        <w:widowControl w:val="0"/>
        <w:shd w:val="clear" w:color="auto" w:fill="auto"/>
        <w:bidi w:val="0"/>
        <w:spacing w:before="0" w:after="240" w:line="259" w:lineRule="auto"/>
        <w:ind w:left="1260" w:right="0" w:hanging="700"/>
        <w:jc w:val="both"/>
      </w:pPr>
      <w:r>
        <w:rPr>
          <w:color w:val="000000"/>
          <w:spacing w:val="0"/>
          <w:w w:val="100"/>
          <w:position w:val="0"/>
          <w:shd w:val="clear" w:color="auto" w:fill="auto"/>
          <w:lang w:val="cs-CZ" w:eastAsia="cs-CZ" w:bidi="cs-CZ"/>
        </w:rPr>
        <w:t>IX.5 Smluvní strany se dohodly podle § 558 odst. 2) zák. č. 89/2012 Sb. občanského zákoníku v platném znění, že ve vzájemných právních vztazích založených touto</w:t>
        <w:br w:type="page"/>
      </w:r>
      <w:r>
        <w:rPr>
          <w:color w:val="000000"/>
          <w:spacing w:val="0"/>
          <w:w w:val="100"/>
          <w:position w:val="0"/>
          <w:shd w:val="clear" w:color="auto" w:fill="auto"/>
          <w:lang w:val="cs-CZ" w:eastAsia="cs-CZ" w:bidi="cs-CZ"/>
        </w:rPr>
        <w:t>smlouvou se nepřihlíží k obchodním zvyklostem zachovávaným obecně, anebo v daném odvětví.</w:t>
      </w:r>
    </w:p>
    <w:p>
      <w:pPr>
        <w:pStyle w:val="Style8"/>
        <w:keepNext w:val="0"/>
        <w:keepLines w:val="0"/>
        <w:widowControl w:val="0"/>
        <w:shd w:val="clear" w:color="auto" w:fill="auto"/>
        <w:bidi w:val="0"/>
        <w:spacing w:before="0" w:after="0" w:line="264" w:lineRule="auto"/>
        <w:ind w:left="1280" w:right="0" w:hanging="720"/>
        <w:jc w:val="both"/>
        <w:sectPr>
          <w:footerReference w:type="default" r:id="rId5"/>
          <w:footnotePr>
            <w:pos w:val="pageBottom"/>
            <w:numFmt w:val="decimal"/>
            <w:numRestart w:val="continuous"/>
          </w:footnotePr>
          <w:pgSz w:w="11900" w:h="16840"/>
          <w:pgMar w:top="1238" w:left="1250" w:right="585" w:bottom="1258" w:header="810" w:footer="3" w:gutter="0"/>
          <w:cols w:space="720"/>
          <w:noEndnote/>
          <w:rtlGutter w:val="0"/>
          <w:docGrid w:linePitch="360"/>
        </w:sectPr>
      </w:pPr>
      <w:r>
        <w:rPr>
          <w:color w:val="000000"/>
          <w:spacing w:val="0"/>
          <w:w w:val="100"/>
          <w:position w:val="0"/>
          <w:shd w:val="clear" w:color="auto" w:fill="auto"/>
          <w:lang w:val="cs-CZ" w:eastAsia="cs-CZ" w:bidi="cs-CZ"/>
        </w:rPr>
        <w:t>IX.6. Smlouva je vyhotovena ve třech stejnopisech, dva stejnopisy jsou určeny pro objednatele a jeden pro zhotovitele. Smlouva nabývá platnosti dnem podpisu oběma smluvními stranami a účinnosti dnem uveřejnění v informačním systému veřejné správy - Registru smluv.</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325" w:left="0" w:right="0" w:bottom="1073" w:header="0" w:footer="3" w:gutter="0"/>
          <w:cols w:space="720"/>
          <w:noEndnote/>
          <w:rtlGutter w:val="0"/>
          <w:docGrid w:linePitch="360"/>
        </w:sectPr>
      </w:pPr>
    </w:p>
    <w:p>
      <w:pPr>
        <w:pStyle w:val="Style21"/>
        <w:keepNext w:val="0"/>
        <w:keepLines w:val="0"/>
        <w:framePr w:w="1505" w:h="295" w:wrap="none" w:vAnchor="text" w:hAnchor="page" w:x="1355" w:y="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w:t>
      </w:r>
    </w:p>
    <w:p>
      <w:pPr>
        <w:pStyle w:val="Style8"/>
        <w:keepNext w:val="0"/>
        <w:keepLines w:val="0"/>
        <w:framePr w:w="2790" w:h="389" w:wrap="none" w:vAnchor="text" w:hAnchor="page" w:x="7101" w:y="21"/>
        <w:widowControl w:val="0"/>
        <w:shd w:val="clear" w:color="auto" w:fill="auto"/>
        <w:tabs>
          <w:tab w:pos="2387" w:val="left"/>
        </w:tabs>
        <w:bidi w:val="0"/>
        <w:spacing w:before="0" w:after="0" w:line="240" w:lineRule="auto"/>
        <w:ind w:left="0" w:right="0" w:firstLine="0"/>
        <w:jc w:val="left"/>
        <w:rPr>
          <w:sz w:val="30"/>
          <w:szCs w:val="30"/>
        </w:rPr>
      </w:pPr>
      <w:r>
        <w:rPr>
          <w:color w:val="000000"/>
          <w:spacing w:val="0"/>
          <w:w w:val="100"/>
          <w:position w:val="0"/>
          <w:sz w:val="22"/>
          <w:szCs w:val="22"/>
          <w:shd w:val="clear" w:color="auto" w:fill="auto"/>
          <w:lang w:val="cs-CZ" w:eastAsia="cs-CZ" w:bidi="cs-CZ"/>
        </w:rPr>
        <w:t>V Jihlavě dne:</w:t>
        <w:tab/>
      </w:r>
      <w:r>
        <w:rPr>
          <w:i/>
          <w:iCs/>
          <w:color w:val="000000"/>
          <w:spacing w:val="0"/>
          <w:w w:val="100"/>
          <w:position w:val="0"/>
          <w:sz w:val="30"/>
          <w:szCs w:val="30"/>
          <w:shd w:val="clear" w:color="auto" w:fill="auto"/>
          <w:lang w:val="cs-CZ" w:eastAsia="cs-CZ" w:bidi="cs-CZ"/>
        </w:rPr>
        <w:t>10</w:t>
      </w:r>
    </w:p>
    <w:p>
      <w:pPr>
        <w:widowControl w:val="0"/>
        <w:spacing w:after="517" w:line="1" w:lineRule="exact"/>
      </w:pPr>
      <w:r>
        <w:drawing>
          <wp:anchor distT="0" distB="0" distL="1056005" distR="0" simplePos="0" relativeHeight="62914692" behindDoc="1" locked="0" layoutInCell="1" allowOverlap="1">
            <wp:simplePos x="0" y="0"/>
            <wp:positionH relativeFrom="page">
              <wp:posOffset>1915795</wp:posOffset>
            </wp:positionH>
            <wp:positionV relativeFrom="paragraph">
              <wp:posOffset>12700</wp:posOffset>
            </wp:positionV>
            <wp:extent cx="902335" cy="323215"/>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6"/>
                    <a:stretch/>
                  </pic:blipFill>
                  <pic:spPr>
                    <a:xfrm>
                      <a:ext cx="902335" cy="323215"/>
                    </a:xfrm>
                    <a:prstGeom prst="rect"/>
                  </pic:spPr>
                </pic:pic>
              </a:graphicData>
            </a:graphic>
          </wp:anchor>
        </w:drawing>
      </w:r>
    </w:p>
    <w:p>
      <w:pPr>
        <w:widowControl w:val="0"/>
        <w:spacing w:line="1" w:lineRule="exact"/>
        <w:sectPr>
          <w:footnotePr>
            <w:pos w:val="pageBottom"/>
            <w:numFmt w:val="decimal"/>
            <w:numRestart w:val="continuous"/>
          </w:footnotePr>
          <w:type w:val="continuous"/>
          <w:pgSz w:w="11900" w:h="16840"/>
          <w:pgMar w:top="1325" w:left="1221" w:right="614" w:bottom="1073"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before="97" w:after="97"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325" w:left="0" w:right="0" w:bottom="1325"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6" behindDoc="0" locked="0" layoutInCell="1" allowOverlap="1">
                <wp:simplePos x="0" y="0"/>
                <wp:positionH relativeFrom="page">
                  <wp:posOffset>4158615</wp:posOffset>
                </wp:positionH>
                <wp:positionV relativeFrom="paragraph">
                  <wp:posOffset>12700</wp:posOffset>
                </wp:positionV>
                <wp:extent cx="2194560" cy="539750"/>
                <wp:wrapSquare wrapText="bothSides"/>
                <wp:docPr id="13" name="Shape 13"/>
                <a:graphic xmlns:a="http://schemas.openxmlformats.org/drawingml/2006/main">
                  <a:graphicData uri="http://schemas.microsoft.com/office/word/2010/wordprocessingShape">
                    <wps:wsp>
                      <wps:cNvSpPr txBox="1"/>
                      <wps:spPr>
                        <a:xfrm>
                          <a:ext cx="2194560" cy="539750"/>
                        </a:xfrm>
                        <a:prstGeom prst="rect"/>
                        <a:noFill/>
                      </wps:spPr>
                      <wps:txbx>
                        <w:txbxContent>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Milan Kovář -jednátel společnosti</w:t>
                            </w:r>
                          </w:p>
                          <w:p>
                            <w:pPr>
                              <w:pStyle w:val="Style8"/>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Zhotovitel</w:t>
                            </w:r>
                          </w:p>
                        </w:txbxContent>
                      </wps:txbx>
                      <wps:bodyPr lIns="0" tIns="0" rIns="0" bIns="0">
                        <a:noAutoFit/>
                      </wps:bodyPr>
                    </wps:wsp>
                  </a:graphicData>
                </a:graphic>
              </wp:anchor>
            </w:drawing>
          </mc:Choice>
          <mc:Fallback>
            <w:pict>
              <v:shape id="_x0000_s1039" type="#_x0000_t202" style="position:absolute;margin-left:327.44999999999999pt;margin-top:1.pt;width:172.80000000000001pt;height:42.5pt;z-index:-125829367;mso-wrap-distance-left:0;mso-wrap-distance-right:0;mso-position-horizontal-relative:page" filled="f" stroked="f">
                <v:textbox inset="0,0,0,0">
                  <w:txbxContent>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Milan Kovář -jednátel společnosti</w:t>
                      </w:r>
                    </w:p>
                    <w:p>
                      <w:pPr>
                        <w:pStyle w:val="Style8"/>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Zhotovitel</w:t>
                      </w:r>
                    </w:p>
                  </w:txbxContent>
                </v:textbox>
                <w10:wrap type="square" anchorx="page"/>
              </v:shape>
            </w:pict>
          </mc:Fallback>
        </mc:AlternateContent>
      </w:r>
    </w:p>
    <w:p>
      <w:pPr>
        <w:pStyle w:val="Style8"/>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Ing. Jan Mika, MBA - ředitel organizace</w:t>
      </w:r>
    </w:p>
    <w:p>
      <w:pPr>
        <w:pStyle w:val="Style8"/>
        <w:keepNext w:val="0"/>
        <w:keepLines w:val="0"/>
        <w:widowControl w:val="0"/>
        <w:shd w:val="clear" w:color="auto" w:fill="auto"/>
        <w:bidi w:val="0"/>
        <w:spacing w:before="0" w:after="0" w:line="240" w:lineRule="auto"/>
        <w:ind w:left="0" w:right="0" w:firstLine="0"/>
        <w:jc w:val="left"/>
        <w:rPr>
          <w:sz w:val="24"/>
          <w:szCs w:val="24"/>
        </w:rPr>
        <w:sectPr>
          <w:footnotePr>
            <w:pos w:val="pageBottom"/>
            <w:numFmt w:val="decimal"/>
            <w:numRestart w:val="continuous"/>
          </w:footnotePr>
          <w:type w:val="continuous"/>
          <w:pgSz w:w="11900" w:h="16840"/>
          <w:pgMar w:top="1325" w:left="1318" w:right="5380" w:bottom="1325" w:header="0" w:footer="3" w:gutter="0"/>
          <w:cols w:space="720"/>
          <w:noEndnote/>
          <w:rtlGutter w:val="0"/>
          <w:docGrid w:linePitch="360"/>
        </w:sectPr>
      </w:pPr>
      <w:r>
        <w:rPr>
          <w:b/>
          <w:bCs/>
          <w:color w:val="000000"/>
          <w:spacing w:val="0"/>
          <w:w w:val="100"/>
          <w:position w:val="0"/>
          <w:sz w:val="24"/>
          <w:szCs w:val="24"/>
          <w:shd w:val="clear" w:color="auto" w:fill="auto"/>
          <w:lang w:val="cs-CZ" w:eastAsia="cs-CZ" w:bidi="cs-CZ"/>
        </w:rPr>
        <w:t>Objednatel</w:t>
      </w:r>
    </w:p>
    <w:p>
      <w:pPr>
        <w:pStyle w:val="Style4"/>
        <w:keepNext w:val="0"/>
        <w:keepLines w:val="0"/>
        <w:widowControl w:val="0"/>
        <w:shd w:val="clear" w:color="auto" w:fill="auto"/>
        <w:tabs>
          <w:tab w:pos="608" w:val="left"/>
        </w:tabs>
        <w:bidi w:val="0"/>
        <w:spacing w:before="0" w:after="88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V 5</w:t>
        <w:tab/>
        <w:t>■»</w:t>
      </w:r>
    </w:p>
    <w:tbl>
      <w:tblPr>
        <w:tblOverlap w:val="never"/>
        <w:jc w:val="center"/>
        <w:tblLayout w:type="fixed"/>
      </w:tblPr>
      <w:tblGrid>
        <w:gridCol w:w="3143"/>
        <w:gridCol w:w="6070"/>
        <w:gridCol w:w="5288"/>
      </w:tblGrid>
      <w:tr>
        <w:trPr>
          <w:trHeight w:val="1037" w:hRule="exact"/>
        </w:trPr>
        <w:tc>
          <w:tcPr>
            <w:gridSpan w:val="3"/>
            <w:tcBorders/>
            <w:shd w:val="clear" w:color="auto" w:fill="FFFFFF"/>
            <w:vAlign w:val="bottom"/>
          </w:tcPr>
          <w:p>
            <w:pPr>
              <w:pStyle w:val="Style12"/>
              <w:keepNext w:val="0"/>
              <w:keepLines w:val="0"/>
              <w:widowControl w:val="0"/>
              <w:shd w:val="clear" w:color="auto" w:fill="auto"/>
              <w:tabs>
                <w:tab w:pos="3146" w:val="left"/>
              </w:tabs>
              <w:bidi w:val="0"/>
              <w:spacing w:before="0" w:after="0" w:line="240" w:lineRule="auto"/>
              <w:ind w:left="136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w:t>
              <w:tab/>
              <w:t>Firma: Krajská správa a údržba silnic Vysočiny, příspěvková organizace</w:t>
            </w:r>
          </w:p>
          <w:p>
            <w:pPr>
              <w:pStyle w:val="Style12"/>
              <w:keepNext w:val="0"/>
              <w:keepLines w:val="0"/>
              <w:widowControl w:val="0"/>
              <w:shd w:val="clear" w:color="auto" w:fill="auto"/>
              <w:tabs>
                <w:tab w:pos="3808" w:val="left"/>
              </w:tabs>
              <w:bidi w:val="0"/>
              <w:spacing w:before="0" w:after="0" w:line="204" w:lineRule="auto"/>
              <w:ind w:left="0" w:right="0" w:firstLine="140"/>
              <w:jc w:val="left"/>
              <w:rPr>
                <w:sz w:val="24"/>
                <w:szCs w:val="24"/>
              </w:rPr>
            </w:pPr>
            <w:r>
              <w:rPr>
                <w:rFonts w:ascii="Arial" w:eastAsia="Arial" w:hAnsi="Arial" w:cs="Arial"/>
                <w:smallCaps/>
                <w:color w:val="000000"/>
                <w:spacing w:val="0"/>
                <w:w w:val="100"/>
                <w:position w:val="0"/>
                <w:sz w:val="30"/>
                <w:szCs w:val="30"/>
                <w:shd w:val="clear" w:color="auto" w:fill="auto"/>
                <w:lang w:val="cs-CZ" w:eastAsia="cs-CZ" w:bidi="cs-CZ"/>
              </w:rPr>
              <w:t>mí?</w:t>
            </w:r>
            <w:r>
              <w:rPr>
                <w:rFonts w:ascii="Arial" w:eastAsia="Arial" w:hAnsi="Arial" w:cs="Arial"/>
                <w:b/>
                <w:bCs/>
                <w:color w:val="000000"/>
                <w:spacing w:val="0"/>
                <w:w w:val="100"/>
                <w:position w:val="0"/>
                <w:sz w:val="24"/>
                <w:szCs w:val="24"/>
                <w:shd w:val="clear" w:color="auto" w:fill="auto"/>
                <w:lang w:val="cs-CZ" w:eastAsia="cs-CZ" w:bidi="cs-CZ"/>
              </w:rPr>
              <w:t xml:space="preserve"> Aspe</w:t>
              <w:tab/>
              <w:t>Příloha k formuláři pro ocenění nabídky</w:t>
            </w:r>
          </w:p>
          <w:p>
            <w:pPr>
              <w:pStyle w:val="Style12"/>
              <w:keepNext w:val="0"/>
              <w:keepLines w:val="0"/>
              <w:widowControl w:val="0"/>
              <w:shd w:val="clear" w:color="auto" w:fill="auto"/>
              <w:tabs>
                <w:tab w:pos="11567" w:val="left"/>
                <w:tab w:pos="12006" w:val="left"/>
                <w:tab w:pos="12992" w:val="left"/>
                <w:tab w:pos="13360" w:val="left"/>
              </w:tabs>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7"/>
                <w:szCs w:val="17"/>
                <w:shd w:val="clear" w:color="auto" w:fill="auto"/>
                <w:lang w:val="cs-CZ" w:eastAsia="cs-CZ" w:bidi="cs-CZ"/>
              </w:rPr>
              <w:t>Stavba:</w:t>
              <w:tab/>
            </w:r>
            <w:r>
              <w:rPr>
                <w:rFonts w:ascii="Arial" w:eastAsia="Arial" w:hAnsi="Arial" w:cs="Arial"/>
                <w:b/>
                <w:bCs/>
                <w:color w:val="000000"/>
                <w:spacing w:val="0"/>
                <w:w w:val="100"/>
                <w:position w:val="0"/>
                <w:sz w:val="15"/>
                <w:szCs w:val="15"/>
                <w:shd w:val="clear" w:color="auto" w:fill="auto"/>
                <w:lang w:val="cs-CZ" w:eastAsia="cs-CZ" w:bidi="cs-CZ"/>
              </w:rPr>
              <w:t>[</w:t>
              <w:tab/>
              <w:t>111/40622</w:t>
              <w:tab/>
              <w:t>I</w:t>
              <w:tab/>
              <w:t>168 475,00 ~|</w:t>
            </w:r>
          </w:p>
          <w:p>
            <w:pPr>
              <w:pStyle w:val="Style12"/>
              <w:keepNext w:val="0"/>
              <w:keepLines w:val="0"/>
              <w:widowControl w:val="0"/>
              <w:shd w:val="clear" w:color="auto" w:fill="auto"/>
              <w:tabs>
                <w:tab w:pos="2380" w:val="left"/>
                <w:tab w:pos="13864" w:val="left"/>
                <w:tab w:leader="underscore" w:pos="14407" w:val="left"/>
              </w:tabs>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Rozpočet:</w:t>
              <w:tab/>
              <w:t>lli/40622 Černlč - průtah</w:t>
              <w:tab/>
              <w:tab/>
            </w:r>
          </w:p>
        </w:tc>
      </w:tr>
      <w:tr>
        <w:trPr>
          <w:trHeight w:val="587" w:hRule="exact"/>
        </w:trPr>
        <w:tc>
          <w:tcPr>
            <w:tcBorders/>
            <w:shd w:val="clear" w:color="auto" w:fill="000000"/>
            <w:vAlign w:val="bottom"/>
          </w:tcPr>
          <w:p>
            <w:pPr>
              <w:pStyle w:val="Style1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1228" w:val="left"/>
                <w:tab w:pos="2401" w:val="left"/>
              </w:tabs>
              <w:bidi w:val="0"/>
              <w:spacing w:before="0" w:after="140" w:line="240" w:lineRule="auto"/>
              <w:ind w:left="0" w:right="0" w:firstLine="180"/>
              <w:jc w:val="left"/>
              <w:rPr>
                <w:sz w:val="14"/>
                <w:szCs w:val="14"/>
              </w:rPr>
            </w:pPr>
            <w:r>
              <w:rPr>
                <w:rFonts w:ascii="Arial" w:eastAsia="Arial" w:hAnsi="Arial" w:cs="Arial"/>
                <w:color w:val="FFFFFF"/>
                <w:spacing w:val="0"/>
                <w:w w:val="100"/>
                <w:position w:val="0"/>
                <w:sz w:val="14"/>
                <w:szCs w:val="14"/>
                <w:shd w:val="clear" w:color="auto" w:fill="auto"/>
                <w:lang w:val="cs-CZ" w:eastAsia="cs-CZ" w:bidi="cs-CZ"/>
              </w:rPr>
              <w:t>Pc?ř. č slo</w:t>
              <w:tab/>
              <w:t>Kod Doložky</w:t>
              <w:tab/>
              <w:t>Vananta</w:t>
            </w:r>
          </w:p>
          <w:p>
            <w:pPr>
              <w:pStyle w:val="Style1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1600" w:val="left"/>
                <w:tab w:pos="2672" w:val="left"/>
              </w:tabs>
              <w:bidi w:val="0"/>
              <w:spacing w:before="0" w:after="0" w:line="240" w:lineRule="auto"/>
              <w:ind w:left="0" w:right="0" w:firstLine="480"/>
              <w:jc w:val="left"/>
              <w:rPr>
                <w:sz w:val="14"/>
                <w:szCs w:val="14"/>
              </w:rPr>
            </w:pPr>
            <w:r>
              <w:rPr>
                <w:rFonts w:ascii="Arial" w:eastAsia="Arial" w:hAnsi="Arial" w:cs="Arial"/>
                <w:color w:val="FFFFFF"/>
                <w:spacing w:val="0"/>
                <w:w w:val="100"/>
                <w:position w:val="0"/>
                <w:sz w:val="14"/>
                <w:szCs w:val="14"/>
                <w:shd w:val="clear" w:color="auto" w:fill="auto"/>
                <w:lang w:val="cs-CZ" w:eastAsia="cs-CZ" w:bidi="cs-CZ"/>
              </w:rPr>
              <w:t>1</w:t>
              <w:tab/>
              <w:t>2</w:t>
              <w:tab/>
              <w:t>3</w:t>
            </w:r>
          </w:p>
        </w:tc>
        <w:tc>
          <w:tcPr>
            <w:tcBorders/>
            <w:shd w:val="clear" w:color="auto" w:fill="000000"/>
            <w:vAlign w:val="bottom"/>
          </w:tcPr>
          <w:p>
            <w:pPr>
              <w:pStyle w:val="Style1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120" w:line="240" w:lineRule="auto"/>
              <w:ind w:left="0" w:right="0" w:firstLine="0"/>
              <w:jc w:val="center"/>
              <w:rPr>
                <w:sz w:val="14"/>
                <w:szCs w:val="14"/>
              </w:rPr>
            </w:pPr>
            <w:r>
              <w:rPr>
                <w:rFonts w:ascii="Arial" w:eastAsia="Arial" w:hAnsi="Arial" w:cs="Arial"/>
                <w:color w:val="FFFFFF"/>
                <w:spacing w:val="0"/>
                <w:w w:val="100"/>
                <w:position w:val="0"/>
                <w:sz w:val="14"/>
                <w:szCs w:val="14"/>
                <w:shd w:val="clear" w:color="auto" w:fill="auto"/>
                <w:lang w:val="cs-CZ" w:eastAsia="cs-CZ" w:bidi="cs-CZ"/>
              </w:rPr>
              <w:t>Název poožky</w:t>
            </w:r>
          </w:p>
          <w:p>
            <w:pPr>
              <w:pStyle w:val="Style1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rPr>
                <w:sz w:val="14"/>
                <w:szCs w:val="14"/>
              </w:rPr>
            </w:pPr>
            <w:r>
              <w:rPr>
                <w:rFonts w:ascii="Arial" w:eastAsia="Arial" w:hAnsi="Arial" w:cs="Arial"/>
                <w:color w:val="FFFFFF"/>
                <w:spacing w:val="0"/>
                <w:w w:val="100"/>
                <w:position w:val="0"/>
                <w:sz w:val="14"/>
                <w:szCs w:val="14"/>
                <w:shd w:val="clear" w:color="auto" w:fill="auto"/>
                <w:lang w:val="cs-CZ" w:eastAsia="cs-CZ" w:bidi="cs-CZ"/>
              </w:rPr>
              <w:t>d</w:t>
            </w:r>
          </w:p>
        </w:tc>
        <w:tc>
          <w:tcPr>
            <w:tcBorders/>
            <w:shd w:val="clear" w:color="auto" w:fill="000000"/>
            <w:vAlign w:val="bottom"/>
          </w:tcPr>
          <w:p>
            <w:pPr>
              <w:pStyle w:val="Style1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1372" w:val="left"/>
                <w:tab w:pos="2747" w:val="left"/>
                <w:tab w:pos="2927" w:val="left"/>
                <w:tab w:pos="3128" w:val="left"/>
                <w:tab w:pos="3445" w:val="left"/>
              </w:tabs>
              <w:bidi w:val="0"/>
              <w:spacing w:before="0" w:after="0" w:line="240" w:lineRule="auto"/>
              <w:ind w:left="0" w:right="0" w:firstLine="360"/>
              <w:jc w:val="left"/>
              <w:rPr>
                <w:sz w:val="14"/>
                <w:szCs w:val="14"/>
              </w:rPr>
            </w:pPr>
            <w:r>
              <w:rPr>
                <w:rFonts w:ascii="Arial" w:eastAsia="Arial" w:hAnsi="Arial" w:cs="Arial"/>
                <w:color w:val="FFFFFF"/>
                <w:spacing w:val="0"/>
                <w:w w:val="100"/>
                <w:position w:val="0"/>
                <w:sz w:val="14"/>
                <w:szCs w:val="14"/>
                <w:shd w:val="clear" w:color="auto" w:fill="auto"/>
                <w:lang w:val="cs-CZ" w:eastAsia="cs-CZ" w:bidi="cs-CZ"/>
              </w:rPr>
              <w:t>MJ</w:t>
              <w:tab/>
              <w:t>Množství</w:t>
              <w:tab/>
              <w:t>,</w:t>
              <w:tab/>
              <w:t>,</w:t>
              <w:tab/>
              <w:t>,,</w:t>
              <w:tab/>
              <w:t xml:space="preserve">• </w:t>
            </w:r>
            <w:r>
              <w:rPr>
                <w:rFonts w:ascii="Arial" w:eastAsia="Arial" w:hAnsi="Arial" w:cs="Arial"/>
                <w:color w:val="FFFFFF"/>
                <w:spacing w:val="0"/>
                <w:w w:val="100"/>
                <w:position w:val="0"/>
                <w:sz w:val="14"/>
                <w:szCs w:val="14"/>
                <w:shd w:val="clear" w:color="auto" w:fill="auto"/>
                <w:vertAlign w:val="superscript"/>
                <w:lang w:val="cs-CZ" w:eastAsia="cs-CZ" w:bidi="cs-CZ"/>
              </w:rPr>
              <w:t>&lt;</w:t>
            </w:r>
            <w:r>
              <w:rPr>
                <w:rFonts w:ascii="Arial" w:eastAsia="Arial" w:hAnsi="Arial" w:cs="Arial"/>
                <w:color w:val="FFFFFF"/>
                <w:spacing w:val="0"/>
                <w:w w:val="100"/>
                <w:position w:val="0"/>
                <w:sz w:val="14"/>
                <w:szCs w:val="14"/>
                <w:shd w:val="clear" w:color="auto" w:fill="auto"/>
                <w:lang w:val="cs-CZ" w:eastAsia="cs-CZ" w:bidi="cs-CZ"/>
              </w:rPr>
              <w:t>~'</w:t>
            </w:r>
            <w:r>
              <w:rPr>
                <w:rFonts w:ascii="Arial" w:eastAsia="Arial" w:hAnsi="Arial" w:cs="Arial"/>
                <w:color w:val="FFFFFF"/>
                <w:spacing w:val="0"/>
                <w:w w:val="100"/>
                <w:position w:val="0"/>
                <w:sz w:val="14"/>
                <w:szCs w:val="14"/>
                <w:shd w:val="clear" w:color="auto" w:fill="auto"/>
                <w:vertAlign w:val="superscript"/>
                <w:lang w:val="cs-CZ" w:eastAsia="cs-CZ" w:bidi="cs-CZ"/>
              </w:rPr>
              <w:t>ena</w:t>
            </w:r>
          </w:p>
          <w:p>
            <w:pPr>
              <w:pStyle w:val="Style1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1566" w:val="left"/>
              </w:tabs>
              <w:bidi w:val="0"/>
              <w:spacing w:before="0" w:after="60" w:line="180" w:lineRule="auto"/>
              <w:ind w:left="0" w:right="460" w:firstLine="0"/>
              <w:jc w:val="right"/>
              <w:rPr>
                <w:sz w:val="14"/>
                <w:szCs w:val="14"/>
              </w:rPr>
            </w:pPr>
            <w:r>
              <w:rPr>
                <w:rFonts w:ascii="Arial" w:eastAsia="Arial" w:hAnsi="Arial" w:cs="Arial"/>
                <w:color w:val="FFFFFF"/>
                <w:spacing w:val="0"/>
                <w:w w:val="100"/>
                <w:position w:val="0"/>
                <w:sz w:val="14"/>
                <w:szCs w:val="14"/>
                <w:shd w:val="clear" w:color="auto" w:fill="auto"/>
                <w:lang w:val="cs-CZ" w:eastAsia="cs-CZ" w:bidi="cs-CZ"/>
              </w:rPr>
              <w:t>Jednolkova</w:t>
              <w:tab/>
              <w:t>Celkem</w:t>
            </w:r>
          </w:p>
          <w:p>
            <w:pPr>
              <w:pStyle w:val="Style1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1646" w:val="left"/>
                <w:tab w:pos="3072" w:val="left"/>
                <w:tab w:pos="4483" w:val="left"/>
              </w:tabs>
              <w:bidi w:val="0"/>
              <w:spacing w:before="0" w:after="0" w:line="240" w:lineRule="auto"/>
              <w:ind w:left="0" w:right="0" w:firstLine="440"/>
              <w:jc w:val="left"/>
              <w:rPr>
                <w:sz w:val="14"/>
                <w:szCs w:val="14"/>
              </w:rPr>
            </w:pPr>
            <w:r>
              <w:rPr>
                <w:rFonts w:ascii="Arial" w:eastAsia="Arial" w:hAnsi="Arial" w:cs="Arial"/>
                <w:color w:val="FFFFFF"/>
                <w:spacing w:val="0"/>
                <w:w w:val="100"/>
                <w:position w:val="0"/>
                <w:sz w:val="14"/>
                <w:szCs w:val="14"/>
                <w:shd w:val="clear" w:color="auto" w:fill="auto"/>
                <w:lang w:val="cs-CZ" w:eastAsia="cs-CZ" w:bidi="cs-CZ"/>
              </w:rPr>
              <w:t>5</w:t>
              <w:tab/>
              <w:t>6</w:t>
              <w:tab/>
              <w:t>9</w:t>
              <w:tab/>
              <w:t>10</w:t>
            </w:r>
          </w:p>
        </w:tc>
      </w:tr>
      <w:tr>
        <w:trPr>
          <w:trHeight w:val="176" w:hRule="exact"/>
        </w:trPr>
        <w:tc>
          <w:tcPr>
            <w:gridSpan w:val="3"/>
            <w:tcBorders/>
            <w:shd w:val="clear" w:color="auto" w:fill="FFFFFF"/>
            <w:vAlign w:val="bottom"/>
          </w:tcPr>
          <w:p>
            <w:pPr>
              <w:pStyle w:val="Style12"/>
              <w:keepNext w:val="0"/>
              <w:keepLines w:val="0"/>
              <w:widowControl w:val="0"/>
              <w:shd w:val="clear" w:color="auto" w:fill="auto"/>
              <w:tabs>
                <w:tab w:pos="3150" w:val="left"/>
                <w:tab w:pos="13349" w:val="left"/>
              </w:tabs>
              <w:bidi w:val="0"/>
              <w:spacing w:before="0" w:after="0" w:line="240" w:lineRule="auto"/>
              <w:ind w:left="216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5</w:t>
              <w:tab/>
              <w:t>Komunikace</w:t>
              <w:tab/>
              <w:t>168 475,00</w:t>
            </w:r>
          </w:p>
        </w:tc>
      </w:tr>
      <w:tr>
        <w:trPr>
          <w:trHeight w:val="194" w:hRule="exact"/>
        </w:trPr>
        <w:tc>
          <w:tcPr>
            <w:tcBorders>
              <w:top w:val="single" w:sz="4"/>
            </w:tcBorders>
            <w:shd w:val="clear" w:color="auto" w:fill="FFFFFF"/>
            <w:vAlign w:val="bottom"/>
          </w:tcPr>
          <w:p>
            <w:pPr>
              <w:pStyle w:val="Style12"/>
              <w:keepNext w:val="0"/>
              <w:keepLines w:val="0"/>
              <w:widowControl w:val="0"/>
              <w:shd w:val="clear" w:color="auto" w:fill="auto"/>
              <w:tabs>
                <w:tab w:pos="824" w:val="left"/>
              </w:tabs>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2|</w:t>
              <w:tab/>
              <w:t>572213^</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SPOJOVACÍ POSTŘIK Z EMULZE DO 0,5KG/M2</w:t>
            </w:r>
          </w:p>
        </w:tc>
        <w:tc>
          <w:tcPr>
            <w:tcBorders>
              <w:top w:val="single" w:sz="4"/>
              <w:left w:val="single" w:sz="4"/>
            </w:tcBorders>
            <w:shd w:val="clear" w:color="auto" w:fill="FFFFFF"/>
            <w:vAlign w:val="bottom"/>
          </w:tcPr>
          <w:p>
            <w:pPr>
              <w:pStyle w:val="Style12"/>
              <w:keepNext w:val="0"/>
              <w:keepLines w:val="0"/>
              <w:widowControl w:val="0"/>
              <w:shd w:val="clear" w:color="auto" w:fill="auto"/>
              <w:tabs>
                <w:tab w:pos="932" w:val="left"/>
                <w:tab w:pos="1400" w:val="left"/>
                <w:tab w:pos="2372" w:val="left"/>
                <w:tab w:pos="2920" w:val="left"/>
                <w:tab w:pos="3805" w:val="left"/>
                <w:tab w:pos="4244" w:val="left"/>
                <w:tab w:pos="5080" w:val="left"/>
              </w:tabs>
              <w:bidi w:val="0"/>
              <w:spacing w:before="0" w:after="0" w:line="240" w:lineRule="auto"/>
              <w:ind w:left="0" w:right="0" w:firstLine="3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M2</w:t>
              <w:tab/>
              <w:t>j</w:t>
              <w:tab/>
              <w:t>825,000</w:t>
              <w:tab/>
              <w:t>|</w:t>
              <w:tab/>
              <w:t>12,00</w:t>
              <w:tab/>
              <w:t>|</w:t>
              <w:tab/>
              <w:t>9 900,00</w:t>
              <w:tab/>
              <w:t>|</w:t>
            </w:r>
          </w:p>
        </w:tc>
      </w:tr>
      <w:tr>
        <w:trPr>
          <w:trHeight w:val="21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94"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77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2"/>
              <w:keepNext w:val="0"/>
              <w:keepLines w:val="0"/>
              <w:widowControl w:val="0"/>
              <w:numPr>
                <w:ilvl w:val="0"/>
                <w:numId w:val="33"/>
              </w:numPr>
              <w:shd w:val="clear" w:color="auto" w:fill="auto"/>
              <w:tabs>
                <w:tab w:pos="101" w:val="lef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dodání všech předepsaných materiálů pro postřiky v předepsaném množství</w:t>
            </w:r>
          </w:p>
          <w:p>
            <w:pPr>
              <w:pStyle w:val="Style12"/>
              <w:keepNext w:val="0"/>
              <w:keepLines w:val="0"/>
              <w:widowControl w:val="0"/>
              <w:numPr>
                <w:ilvl w:val="0"/>
                <w:numId w:val="33"/>
              </w:numPr>
              <w:shd w:val="clear" w:color="auto" w:fill="auto"/>
              <w:tabs>
                <w:tab w:pos="94" w:val="lef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provedení dle předepsaného technologického předpisu</w:t>
            </w:r>
          </w:p>
          <w:p>
            <w:pPr>
              <w:pStyle w:val="Style12"/>
              <w:keepNext w:val="0"/>
              <w:keepLines w:val="0"/>
              <w:widowControl w:val="0"/>
              <w:numPr>
                <w:ilvl w:val="0"/>
                <w:numId w:val="33"/>
              </w:numPr>
              <w:shd w:val="clear" w:color="auto" w:fill="auto"/>
              <w:tabs>
                <w:tab w:pos="94" w:val="lef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zřízení vrstvy bez rozlišení šířky, pokládání vrstvy po etapách</w:t>
            </w:r>
          </w:p>
          <w:p>
            <w:pPr>
              <w:pStyle w:val="Style12"/>
              <w:keepNext w:val="0"/>
              <w:keepLines w:val="0"/>
              <w:widowControl w:val="0"/>
              <w:numPr>
                <w:ilvl w:val="0"/>
                <w:numId w:val="33"/>
              </w:numPr>
              <w:shd w:val="clear" w:color="auto" w:fill="auto"/>
              <w:tabs>
                <w:tab w:pos="101" w:val="lef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úpravu napojení, ukončení</w:t>
            </w:r>
          </w:p>
        </w:tc>
        <w:tc>
          <w:tcPr>
            <w:vMerge/>
            <w:tcBorders>
              <w:left w:val="single" w:sz="4"/>
            </w:tcBorders>
            <w:shd w:val="clear" w:color="auto" w:fill="FFFFFF"/>
            <w:vAlign w:val="top"/>
          </w:tcPr>
          <w:p>
            <w:pPr/>
          </w:p>
        </w:tc>
      </w:tr>
      <w:tr>
        <w:trPr>
          <w:trHeight w:val="187" w:hRule="exact"/>
        </w:trPr>
        <w:tc>
          <w:tcPr>
            <w:tcBorders>
              <w:top w:val="single" w:sz="4"/>
            </w:tcBorders>
            <w:shd w:val="clear" w:color="auto" w:fill="FFFFFF"/>
            <w:vAlign w:val="top"/>
          </w:tcPr>
          <w:p>
            <w:pPr>
              <w:pStyle w:val="Style12"/>
              <w:keepNext w:val="0"/>
              <w:keepLines w:val="0"/>
              <w:widowControl w:val="0"/>
              <w:shd w:val="clear" w:color="auto" w:fill="auto"/>
              <w:tabs>
                <w:tab w:pos="889" w:val="left"/>
                <w:tab w:pos="1778" w:val="lef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I</w:t>
              <w:tab/>
              <w:t>3]</w:t>
              <w:tab/>
              <w:t>573271</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MIKROKOBEREC JEDNOVRSTVÝ FRAKCE KAMENIVA 0/8</w:t>
            </w:r>
          </w:p>
        </w:tc>
        <w:tc>
          <w:tcPr>
            <w:tcBorders>
              <w:top w:val="single" w:sz="4"/>
              <w:left w:val="single" w:sz="4"/>
            </w:tcBorders>
            <w:shd w:val="clear" w:color="auto" w:fill="FFFFFF"/>
            <w:vAlign w:val="top"/>
          </w:tcPr>
          <w:p>
            <w:pPr>
              <w:pStyle w:val="Style12"/>
              <w:keepNext w:val="0"/>
              <w:keepLines w:val="0"/>
              <w:widowControl w:val="0"/>
              <w:shd w:val="clear" w:color="auto" w:fill="auto"/>
              <w:tabs>
                <w:tab w:pos="932" w:val="left"/>
                <w:tab w:pos="1393" w:val="left"/>
                <w:tab w:pos="2372" w:val="left"/>
                <w:tab w:pos="2912" w:val="left"/>
                <w:tab w:pos="3812" w:val="left"/>
                <w:tab w:pos="4208" w:val="left"/>
              </w:tabs>
              <w:bidi w:val="0"/>
              <w:spacing w:before="0" w:after="0" w:line="240" w:lineRule="auto"/>
              <w:ind w:left="0" w:right="0" w:firstLine="3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M2</w:t>
              <w:tab/>
              <w:t>|</w:t>
              <w:tab/>
              <w:t>410,000</w:t>
              <w:tab/>
              <w:t>|</w:t>
              <w:tab/>
              <w:t>95,00</w:t>
              <w:tab/>
              <w:t>|</w:t>
              <w:tab/>
              <w:t>38 950,00</w:t>
            </w:r>
          </w:p>
        </w:tc>
      </w:tr>
      <w:tr>
        <w:trPr>
          <w:trHeight w:val="20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94"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1541"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76"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Položka zahrnuje:</w:t>
            </w:r>
          </w:p>
          <w:p>
            <w:pPr>
              <w:pStyle w:val="Style12"/>
              <w:keepNext w:val="0"/>
              <w:keepLines w:val="0"/>
              <w:widowControl w:val="0"/>
              <w:numPr>
                <w:ilvl w:val="0"/>
                <w:numId w:val="35"/>
              </w:numPr>
              <w:shd w:val="clear" w:color="auto" w:fill="auto"/>
              <w:tabs>
                <w:tab w:pos="101" w:val="left"/>
              </w:tabs>
              <w:bidi w:val="0"/>
              <w:spacing w:before="0" w:after="0" w:line="276"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očištění povrchu podkladu, zakrytí poklopů, mříží a pod.</w:t>
            </w:r>
          </w:p>
          <w:p>
            <w:pPr>
              <w:pStyle w:val="Style12"/>
              <w:keepNext w:val="0"/>
              <w:keepLines w:val="0"/>
              <w:widowControl w:val="0"/>
              <w:numPr>
                <w:ilvl w:val="0"/>
                <w:numId w:val="35"/>
              </w:numPr>
              <w:shd w:val="clear" w:color="auto" w:fill="auto"/>
              <w:tabs>
                <w:tab w:pos="94" w:val="left"/>
              </w:tabs>
              <w:bidi w:val="0"/>
              <w:spacing w:before="0" w:after="0" w:line="276"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dodání veškerého potřebného materiálu (kamenivo předepsané frakce, emulze, přísady, voda)</w:t>
            </w:r>
          </w:p>
          <w:p>
            <w:pPr>
              <w:pStyle w:val="Style12"/>
              <w:keepNext w:val="0"/>
              <w:keepLines w:val="0"/>
              <w:widowControl w:val="0"/>
              <w:numPr>
                <w:ilvl w:val="0"/>
                <w:numId w:val="35"/>
              </w:numPr>
              <w:shd w:val="clear" w:color="auto" w:fill="auto"/>
              <w:tabs>
                <w:tab w:pos="101" w:val="left"/>
              </w:tabs>
              <w:bidi w:val="0"/>
              <w:spacing w:before="0" w:after="0" w:line="276"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pokládku jedné vrstvy (tloušťka je dána frakcí použitého kameniva)</w:t>
            </w:r>
          </w:p>
          <w:p>
            <w:pPr>
              <w:pStyle w:val="Style12"/>
              <w:keepNext w:val="0"/>
              <w:keepLines w:val="0"/>
              <w:widowControl w:val="0"/>
              <w:numPr>
                <w:ilvl w:val="0"/>
                <w:numId w:val="35"/>
              </w:numPr>
              <w:shd w:val="clear" w:color="auto" w:fill="auto"/>
              <w:tabs>
                <w:tab w:pos="94" w:val="left"/>
              </w:tabs>
              <w:bidi w:val="0"/>
              <w:spacing w:before="0" w:after="0" w:line="276"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zhutnění (pokud je předepsáno zadávací dokumentací)</w:t>
            </w:r>
          </w:p>
          <w:p>
            <w:pPr>
              <w:pStyle w:val="Style12"/>
              <w:keepNext w:val="0"/>
              <w:keepLines w:val="0"/>
              <w:widowControl w:val="0"/>
              <w:shd w:val="clear" w:color="auto" w:fill="auto"/>
              <w:bidi w:val="0"/>
              <w:spacing w:before="0" w:after="0" w:line="276"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Položka nezahrnuje odstranění vodorovného dopravního zančení a spojovací postřik</w:t>
            </w:r>
          </w:p>
        </w:tc>
        <w:tc>
          <w:tcPr>
            <w:vMerge/>
            <w:tcBorders>
              <w:left w:val="single" w:sz="4"/>
            </w:tcBorders>
            <w:shd w:val="clear" w:color="auto" w:fill="FFFFFF"/>
            <w:vAlign w:val="top"/>
          </w:tcPr>
          <w:p>
            <w:pPr/>
          </w:p>
        </w:tc>
      </w:tr>
      <w:tr>
        <w:trPr>
          <w:trHeight w:val="194" w:hRule="exact"/>
        </w:trPr>
        <w:tc>
          <w:tcPr>
            <w:tcBorders>
              <w:top w:val="single" w:sz="4"/>
            </w:tcBorders>
            <w:shd w:val="clear" w:color="auto" w:fill="FFFFFF"/>
            <w:vAlign w:val="bottom"/>
          </w:tcPr>
          <w:p>
            <w:pPr>
              <w:pStyle w:val="Style12"/>
              <w:keepNext w:val="0"/>
              <w:keepLines w:val="0"/>
              <w:widowControl w:val="0"/>
              <w:shd w:val="clear" w:color="auto" w:fill="auto"/>
              <w:tabs>
                <w:tab w:pos="911" w:val="left"/>
                <w:tab w:pos="1796" w:val="lef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w:t>
              <w:tab/>
              <w:t>Ť]</w:t>
              <w:tab/>
              <w:t>5732A|</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MIKROKOBEREC DVOUVRSTVÝ FRAKCE KAMENIVA 0/8 + 0/8</w:t>
            </w:r>
          </w:p>
        </w:tc>
        <w:tc>
          <w:tcPr>
            <w:tcBorders>
              <w:top w:val="single" w:sz="4"/>
              <w:left w:val="single" w:sz="4"/>
            </w:tcBorders>
            <w:shd w:val="clear" w:color="auto" w:fill="FFFFFF"/>
            <w:vAlign w:val="bottom"/>
          </w:tcPr>
          <w:p>
            <w:pPr>
              <w:pStyle w:val="Style12"/>
              <w:keepNext w:val="0"/>
              <w:keepLines w:val="0"/>
              <w:widowControl w:val="0"/>
              <w:shd w:val="clear" w:color="auto" w:fill="auto"/>
              <w:tabs>
                <w:tab w:pos="932" w:val="left"/>
                <w:tab w:pos="1393" w:val="left"/>
                <w:tab w:pos="2372" w:val="left"/>
                <w:tab w:pos="2891" w:val="left"/>
                <w:tab w:pos="3820" w:val="left"/>
                <w:tab w:pos="4187" w:val="left"/>
              </w:tabs>
              <w:bidi w:val="0"/>
              <w:spacing w:before="0" w:after="0" w:line="240" w:lineRule="auto"/>
              <w:ind w:left="0" w:right="0" w:firstLine="36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M2</w:t>
              <w:tab/>
              <w:t>|</w:t>
              <w:tab/>
              <w:t>825,000</w:t>
              <w:tab/>
              <w:t>l</w:t>
              <w:tab/>
              <w:t>145,00</w:t>
              <w:tab/>
              <w:t>|</w:t>
              <w:tab/>
              <w:t>119 625,00</w:t>
            </w:r>
          </w:p>
        </w:tc>
      </w:tr>
      <w:tr>
        <w:trPr>
          <w:trHeight w:val="216"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94"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1573" w:hRule="exact"/>
        </w:trPr>
        <w:tc>
          <w:tcPr>
            <w:vMerge/>
            <w:tcBorders/>
            <w:shd w:val="clear" w:color="auto" w:fill="FFFFFF"/>
            <w:vAlign w:val="top"/>
          </w:tcPr>
          <w:p>
            <w:pP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66"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Položka zahrnuje:</w:t>
            </w:r>
          </w:p>
          <w:p>
            <w:pPr>
              <w:pStyle w:val="Style12"/>
              <w:keepNext w:val="0"/>
              <w:keepLines w:val="0"/>
              <w:widowControl w:val="0"/>
              <w:numPr>
                <w:ilvl w:val="0"/>
                <w:numId w:val="37"/>
              </w:numPr>
              <w:shd w:val="clear" w:color="auto" w:fill="auto"/>
              <w:tabs>
                <w:tab w:pos="94" w:val="left"/>
              </w:tabs>
              <w:bidi w:val="0"/>
              <w:spacing w:before="0" w:after="0" w:line="266"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očištění povrchu podkladu, zakrytí poklopů, mříží a pod.</w:t>
            </w:r>
          </w:p>
          <w:p>
            <w:pPr>
              <w:pStyle w:val="Style12"/>
              <w:keepNext w:val="0"/>
              <w:keepLines w:val="0"/>
              <w:widowControl w:val="0"/>
              <w:numPr>
                <w:ilvl w:val="0"/>
                <w:numId w:val="37"/>
              </w:numPr>
              <w:shd w:val="clear" w:color="auto" w:fill="auto"/>
              <w:tabs>
                <w:tab w:pos="94" w:val="left"/>
              </w:tabs>
              <w:bidi w:val="0"/>
              <w:spacing w:before="0" w:after="0" w:line="266"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dodáni veškerého potřebného materiálu (kamenivo předepsané frakce, emulze, přísady, voda)</w:t>
            </w:r>
          </w:p>
          <w:p>
            <w:pPr>
              <w:pStyle w:val="Style12"/>
              <w:keepNext w:val="0"/>
              <w:keepLines w:val="0"/>
              <w:widowControl w:val="0"/>
              <w:numPr>
                <w:ilvl w:val="0"/>
                <w:numId w:val="37"/>
              </w:numPr>
              <w:shd w:val="clear" w:color="auto" w:fill="auto"/>
              <w:tabs>
                <w:tab w:pos="101" w:val="left"/>
              </w:tabs>
              <w:bidi w:val="0"/>
              <w:spacing w:before="0" w:after="0" w:line="266"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pokládku dvou vrstev (tloušťka je dána frakcí použitého kameniva)</w:t>
            </w:r>
          </w:p>
          <w:p>
            <w:pPr>
              <w:pStyle w:val="Style12"/>
              <w:keepNext w:val="0"/>
              <w:keepLines w:val="0"/>
              <w:widowControl w:val="0"/>
              <w:numPr>
                <w:ilvl w:val="0"/>
                <w:numId w:val="37"/>
              </w:numPr>
              <w:shd w:val="clear" w:color="auto" w:fill="auto"/>
              <w:tabs>
                <w:tab w:pos="94" w:val="left"/>
              </w:tabs>
              <w:bidi w:val="0"/>
              <w:spacing w:before="0" w:after="0" w:line="266"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zhutněni (pokud je předepsáno zadávací dokumentací)</w:t>
            </w:r>
          </w:p>
          <w:p>
            <w:pPr>
              <w:pStyle w:val="Style12"/>
              <w:keepNext w:val="0"/>
              <w:keepLines w:val="0"/>
              <w:widowControl w:val="0"/>
              <w:shd w:val="clear" w:color="auto" w:fill="auto"/>
              <w:bidi w:val="0"/>
              <w:spacing w:before="0" w:after="0" w:line="266"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Položka nezahrnuje odstranění vodorovného dopravního zančení a spojovací postřik</w:t>
            </w:r>
          </w:p>
        </w:tc>
        <w:tc>
          <w:tcPr>
            <w:vMerge/>
            <w:tcBorders>
              <w:left w:val="single" w:sz="4"/>
            </w:tcBorders>
            <w:shd w:val="clear" w:color="auto" w:fill="FFFFFF"/>
            <w:vAlign w:val="top"/>
          </w:tcPr>
          <w:p>
            <w:pPr/>
          </w:p>
        </w:tc>
      </w:tr>
    </w:tbl>
    <w:sectPr>
      <w:footerReference w:type="default" r:id="rId8"/>
      <w:footnotePr>
        <w:pos w:val="pageBottom"/>
        <w:numFmt w:val="decimal"/>
        <w:numRestart w:val="continuous"/>
      </w:footnotePr>
      <w:pgSz w:w="16840" w:h="11900" w:orient="landscape"/>
      <w:pgMar w:top="338" w:left="1094" w:right="1245" w:bottom="33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3850005</wp:posOffset>
              </wp:positionH>
              <wp:positionV relativeFrom="page">
                <wp:posOffset>9963150</wp:posOffset>
              </wp:positionV>
              <wp:extent cx="100330" cy="86995"/>
              <wp:wrapNone/>
              <wp:docPr id="9" name="Shape 9"/>
              <a:graphic xmlns:a="http://schemas.openxmlformats.org/drawingml/2006/main">
                <a:graphicData uri="http://schemas.microsoft.com/office/word/2010/wordprocessingShape">
                  <wps:wsp>
                    <wps:cNvSpPr txBox="1"/>
                    <wps:spPr>
                      <a:xfrm>
                        <a:ext cx="100330" cy="8699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5" type="#_x0000_t202" style="position:absolute;margin-left:303.14999999999998pt;margin-top:784.5pt;width:7.9000000000000004pt;height:6.8499999999999996pt;z-index:-18874406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3"/>
      <w:numFmt w:val="decimal"/>
      <w:lvlText w:val="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6"/>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2"/>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2"/>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2"/>
      <w:numFmt w:val="decimal"/>
      <w:lvlText w:val="1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8"/>
      <w:numFmt w:val="decimal"/>
      <w:lvlText w:val="II.%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2"/>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3"/>
      <w:numFmt w:val="decimal"/>
      <w:lvlText w:val="11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3"/>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4"/>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cs-CZ" w:eastAsia="cs-CZ" w:bidi="cs-CZ"/>
      </w:rPr>
    </w:lvl>
  </w:abstractNum>
  <w:abstractNum w:abstractNumId="2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2"/>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Arial" w:eastAsia="Arial" w:hAnsi="Arial" w:cs="Arial"/>
      <w:b w:val="0"/>
      <w:bCs w:val="0"/>
      <w:i w:val="0"/>
      <w:iCs w:val="0"/>
      <w:smallCaps w:val="0"/>
      <w:strike w:val="0"/>
      <w:sz w:val="14"/>
      <w:szCs w:val="14"/>
      <w:u w:val="none"/>
    </w:rPr>
  </w:style>
  <w:style w:type="character" w:customStyle="1" w:styleId="CharStyle5">
    <w:name w:val="Základní text (3)_"/>
    <w:basedOn w:val="DefaultParagraphFont"/>
    <w:link w:val="Style4"/>
    <w:rPr>
      <w:rFonts w:ascii="Arial" w:eastAsia="Arial" w:hAnsi="Arial" w:cs="Arial"/>
      <w:b w:val="0"/>
      <w:bCs w:val="0"/>
      <w:i w:val="0"/>
      <w:iCs w:val="0"/>
      <w:smallCaps w:val="0"/>
      <w:strike w:val="0"/>
      <w:sz w:val="16"/>
      <w:szCs w:val="16"/>
      <w:u w:val="none"/>
    </w:rPr>
  </w:style>
  <w:style w:type="character" w:customStyle="1" w:styleId="CharStyle7">
    <w:name w:val="Nadpis #1_"/>
    <w:basedOn w:val="DefaultParagraphFont"/>
    <w:link w:val="Style6"/>
    <w:rPr>
      <w:rFonts w:ascii="Times New Roman" w:eastAsia="Times New Roman" w:hAnsi="Times New Roman" w:cs="Times New Roman"/>
      <w:b w:val="0"/>
      <w:bCs w:val="0"/>
      <w:i w:val="0"/>
      <w:iCs w:val="0"/>
      <w:smallCaps w:val="0"/>
      <w:strike w:val="0"/>
      <w:sz w:val="44"/>
      <w:szCs w:val="44"/>
      <w:u w:val="none"/>
    </w:rPr>
  </w:style>
  <w:style w:type="character" w:customStyle="1" w:styleId="CharStyle9">
    <w:name w:val="Základní text_"/>
    <w:basedOn w:val="DefaultParagraphFont"/>
    <w:link w:val="Style8"/>
    <w:rPr>
      <w:rFonts w:ascii="Times New Roman" w:eastAsia="Times New Roman" w:hAnsi="Times New Roman" w:cs="Times New Roman"/>
      <w:b w:val="0"/>
      <w:bCs w:val="0"/>
      <w:i w:val="0"/>
      <w:iCs w:val="0"/>
      <w:smallCaps w:val="0"/>
      <w:strike w:val="0"/>
      <w:sz w:val="22"/>
      <w:szCs w:val="22"/>
      <w:u w:val="none"/>
    </w:rPr>
  </w:style>
  <w:style w:type="character" w:customStyle="1" w:styleId="CharStyle13">
    <w:name w:val="Jiné_"/>
    <w:basedOn w:val="DefaultParagraphFont"/>
    <w:link w:val="Style12"/>
    <w:rPr>
      <w:rFonts w:ascii="Times New Roman" w:eastAsia="Times New Roman" w:hAnsi="Times New Roman" w:cs="Times New Roman"/>
      <w:b w:val="0"/>
      <w:bCs w:val="0"/>
      <w:i w:val="0"/>
      <w:iCs w:val="0"/>
      <w:smallCaps w:val="0"/>
      <w:strike w:val="0"/>
      <w:sz w:val="22"/>
      <w:szCs w:val="22"/>
      <w:u w:val="none"/>
    </w:rPr>
  </w:style>
  <w:style w:type="character" w:customStyle="1" w:styleId="CharStyle17">
    <w:name w:val="Záhlaví nebo zápatí (2)_"/>
    <w:basedOn w:val="DefaultParagraphFont"/>
    <w:link w:val="Style16"/>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Nadpis #2_"/>
    <w:basedOn w:val="DefaultParagraphFont"/>
    <w:link w:val="Style19"/>
    <w:rPr>
      <w:rFonts w:ascii="Times New Roman" w:eastAsia="Times New Roman" w:hAnsi="Times New Roman" w:cs="Times New Roman"/>
      <w:b/>
      <w:bCs/>
      <w:i w:val="0"/>
      <w:iCs w:val="0"/>
      <w:smallCaps w:val="0"/>
      <w:strike w:val="0"/>
      <w:u w:val="single"/>
    </w:rPr>
  </w:style>
  <w:style w:type="character" w:customStyle="1" w:styleId="CharStyle22">
    <w:name w:val="Titulek obrázku_"/>
    <w:basedOn w:val="DefaultParagraphFont"/>
    <w:link w:val="Style21"/>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Základní text (2)"/>
    <w:basedOn w:val="Normal"/>
    <w:link w:val="CharStyle3"/>
    <w:pPr>
      <w:widowControl w:val="0"/>
      <w:shd w:val="clear" w:color="auto" w:fill="FFFFFF"/>
      <w:spacing w:after="120" w:line="360" w:lineRule="auto"/>
      <w:ind w:left="6780" w:firstLine="20"/>
    </w:pPr>
    <w:rPr>
      <w:rFonts w:ascii="Arial" w:eastAsia="Arial" w:hAnsi="Arial" w:cs="Arial"/>
      <w:b w:val="0"/>
      <w:bCs w:val="0"/>
      <w:i w:val="0"/>
      <w:iCs w:val="0"/>
      <w:smallCaps w:val="0"/>
      <w:strike w:val="0"/>
      <w:sz w:val="14"/>
      <w:szCs w:val="14"/>
      <w:u w:val="none"/>
    </w:rPr>
  </w:style>
  <w:style w:type="paragraph" w:customStyle="1" w:styleId="Style4">
    <w:name w:val="Základní text (3)"/>
    <w:basedOn w:val="Normal"/>
    <w:link w:val="CharStyle5"/>
    <w:pPr>
      <w:widowControl w:val="0"/>
      <w:shd w:val="clear" w:color="auto" w:fill="FFFFFF"/>
      <w:spacing w:after="620"/>
      <w:ind w:left="3390" w:firstLine="10"/>
    </w:pPr>
    <w:rPr>
      <w:rFonts w:ascii="Arial" w:eastAsia="Arial" w:hAnsi="Arial" w:cs="Arial"/>
      <w:b w:val="0"/>
      <w:bCs w:val="0"/>
      <w:i w:val="0"/>
      <w:iCs w:val="0"/>
      <w:smallCaps w:val="0"/>
      <w:strike w:val="0"/>
      <w:sz w:val="16"/>
      <w:szCs w:val="16"/>
      <w:u w:val="none"/>
    </w:rPr>
  </w:style>
  <w:style w:type="paragraph" w:customStyle="1" w:styleId="Style6">
    <w:name w:val="Nadpis #1"/>
    <w:basedOn w:val="Normal"/>
    <w:link w:val="CharStyle7"/>
    <w:pPr>
      <w:widowControl w:val="0"/>
      <w:shd w:val="clear" w:color="auto" w:fill="FFFFFF"/>
      <w:spacing w:after="160"/>
      <w:outlineLvl w:val="0"/>
    </w:pPr>
    <w:rPr>
      <w:rFonts w:ascii="Times New Roman" w:eastAsia="Times New Roman" w:hAnsi="Times New Roman" w:cs="Times New Roman"/>
      <w:b w:val="0"/>
      <w:bCs w:val="0"/>
      <w:i w:val="0"/>
      <w:iCs w:val="0"/>
      <w:smallCaps w:val="0"/>
      <w:strike w:val="0"/>
      <w:sz w:val="44"/>
      <w:szCs w:val="44"/>
      <w:u w:val="none"/>
    </w:rPr>
  </w:style>
  <w:style w:type="paragraph" w:customStyle="1" w:styleId="Style8">
    <w:name w:val="Základní text"/>
    <w:basedOn w:val="Normal"/>
    <w:link w:val="CharStyle9"/>
    <w:pPr>
      <w:widowControl w:val="0"/>
      <w:shd w:val="clear" w:color="auto" w:fill="FFFFFF"/>
      <w:spacing w:after="26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2">
    <w:name w:val="Jiné"/>
    <w:basedOn w:val="Normal"/>
    <w:link w:val="CharStyle13"/>
    <w:pPr>
      <w:widowControl w:val="0"/>
      <w:shd w:val="clear" w:color="auto" w:fill="FFFFFF"/>
      <w:spacing w:after="26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6">
    <w:name w:val="Záhlaví nebo zápatí (2)"/>
    <w:basedOn w:val="Normal"/>
    <w:link w:val="CharStyle1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Nadpis #2"/>
    <w:basedOn w:val="Normal"/>
    <w:link w:val="CharStyle20"/>
    <w:pPr>
      <w:widowControl w:val="0"/>
      <w:shd w:val="clear" w:color="auto" w:fill="FFFFFF"/>
      <w:spacing w:after="120"/>
      <w:jc w:val="center"/>
      <w:outlineLvl w:val="1"/>
    </w:pPr>
    <w:rPr>
      <w:rFonts w:ascii="Times New Roman" w:eastAsia="Times New Roman" w:hAnsi="Times New Roman" w:cs="Times New Roman"/>
      <w:b/>
      <w:bCs/>
      <w:i w:val="0"/>
      <w:iCs w:val="0"/>
      <w:smallCaps w:val="0"/>
      <w:strike w:val="0"/>
      <w:u w:val="single"/>
    </w:rPr>
  </w:style>
  <w:style w:type="paragraph" w:customStyle="1" w:styleId="Style21">
    <w:name w:val="Titulek obrázku"/>
    <w:basedOn w:val="Normal"/>
    <w:link w:val="CharStyle22"/>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footer" Target="footer2.xml"/></Relationships>
</file>