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84" w:rsidRPr="004E5A11" w:rsidRDefault="00FC5B84" w:rsidP="0028581F">
      <w:pPr>
        <w:spacing w:after="120"/>
        <w:jc w:val="both"/>
        <w:rPr>
          <w:sz w:val="18"/>
          <w:szCs w:val="18"/>
          <w:lang w:eastAsia="cs-CZ"/>
        </w:rPr>
      </w:pPr>
      <w:r w:rsidRPr="004E5A11">
        <w:rPr>
          <w:sz w:val="18"/>
          <w:szCs w:val="18"/>
        </w:rPr>
        <w:t>Smluvní strany:</w:t>
      </w:r>
    </w:p>
    <w:p w:rsidR="00FC5B84" w:rsidRPr="004E5A11" w:rsidRDefault="00FC5B84" w:rsidP="0028581F">
      <w:pPr>
        <w:jc w:val="both"/>
        <w:rPr>
          <w:sz w:val="18"/>
          <w:szCs w:val="18"/>
        </w:rPr>
      </w:pPr>
      <w:r w:rsidRPr="004E5A11">
        <w:rPr>
          <w:b/>
          <w:bCs/>
          <w:sz w:val="18"/>
          <w:szCs w:val="18"/>
        </w:rPr>
        <w:t>1.</w:t>
      </w:r>
      <w:r>
        <w:rPr>
          <w:b/>
          <w:bCs/>
          <w:sz w:val="18"/>
          <w:szCs w:val="18"/>
        </w:rPr>
        <w:t xml:space="preserve"> Objednatel: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proofErr w:type="gramStart"/>
      <w:r w:rsidR="002817BA">
        <w:rPr>
          <w:b/>
          <w:bCs/>
          <w:sz w:val="18"/>
          <w:szCs w:val="18"/>
        </w:rPr>
        <w:t>26.základní</w:t>
      </w:r>
      <w:proofErr w:type="gramEnd"/>
      <w:r w:rsidR="002817BA">
        <w:rPr>
          <w:b/>
          <w:bCs/>
          <w:sz w:val="18"/>
          <w:szCs w:val="18"/>
        </w:rPr>
        <w:t xml:space="preserve"> škola </w:t>
      </w:r>
      <w:proofErr w:type="spellStart"/>
      <w:r w:rsidR="002817BA">
        <w:rPr>
          <w:b/>
          <w:bCs/>
          <w:sz w:val="18"/>
          <w:szCs w:val="18"/>
        </w:rPr>
        <w:t>Plzeň,Skupova</w:t>
      </w:r>
      <w:proofErr w:type="spellEnd"/>
      <w:r w:rsidR="002817BA">
        <w:rPr>
          <w:b/>
          <w:bCs/>
          <w:sz w:val="18"/>
          <w:szCs w:val="18"/>
        </w:rPr>
        <w:t xml:space="preserve"> 22</w:t>
      </w:r>
      <w:r w:rsidR="00616CB9">
        <w:rPr>
          <w:b/>
          <w:bCs/>
          <w:sz w:val="18"/>
          <w:szCs w:val="18"/>
        </w:rPr>
        <w:t>, příspěvková organizace</w:t>
      </w:r>
    </w:p>
    <w:p w:rsidR="00FC5B84" w:rsidRPr="004E5A11" w:rsidRDefault="00FC5B84" w:rsidP="0028581F">
      <w:pPr>
        <w:shd w:val="clear" w:color="auto" w:fill="FFFFFF"/>
        <w:spacing w:line="121" w:lineRule="atLeast"/>
        <w:jc w:val="both"/>
        <w:textAlignment w:val="baseline"/>
        <w:rPr>
          <w:sz w:val="18"/>
          <w:szCs w:val="18"/>
        </w:rPr>
      </w:pPr>
      <w:r w:rsidRPr="004E5A11">
        <w:rPr>
          <w:sz w:val="18"/>
          <w:szCs w:val="18"/>
        </w:rPr>
        <w:t xml:space="preserve">se sídlem:  </w:t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</w:r>
      <w:r w:rsidR="00616CB9">
        <w:rPr>
          <w:sz w:val="18"/>
          <w:szCs w:val="18"/>
        </w:rPr>
        <w:t>Skupova 2589/22,Jižní Předměstí</w:t>
      </w:r>
      <w:r w:rsidRPr="004E5A11">
        <w:rPr>
          <w:sz w:val="18"/>
          <w:szCs w:val="18"/>
        </w:rPr>
        <w:t>, 301 00 Plzeň</w:t>
      </w:r>
    </w:p>
    <w:p w:rsidR="00FC5B84" w:rsidRPr="004E5A11" w:rsidRDefault="00FC5B84" w:rsidP="0028581F">
      <w:pPr>
        <w:jc w:val="both"/>
        <w:rPr>
          <w:sz w:val="18"/>
          <w:szCs w:val="18"/>
        </w:rPr>
      </w:pPr>
      <w:r w:rsidRPr="004E5A11">
        <w:rPr>
          <w:sz w:val="18"/>
          <w:szCs w:val="18"/>
        </w:rPr>
        <w:t xml:space="preserve">IČ:    </w:t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</w:r>
      <w:r w:rsidR="00616CB9">
        <w:rPr>
          <w:sz w:val="18"/>
          <w:szCs w:val="18"/>
        </w:rPr>
        <w:t>708 79 834</w:t>
      </w:r>
    </w:p>
    <w:p w:rsidR="00FC5B84" w:rsidRPr="004E5A11" w:rsidRDefault="00FC5B84" w:rsidP="0028581F">
      <w:pPr>
        <w:jc w:val="both"/>
        <w:rPr>
          <w:sz w:val="18"/>
          <w:szCs w:val="18"/>
        </w:rPr>
      </w:pPr>
      <w:r w:rsidRPr="004E5A11">
        <w:rPr>
          <w:sz w:val="18"/>
          <w:szCs w:val="18"/>
        </w:rPr>
        <w:t>DIČ:</w:t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  <w:t>CZ</w:t>
      </w:r>
      <w:r w:rsidR="00616CB9">
        <w:rPr>
          <w:sz w:val="18"/>
          <w:szCs w:val="18"/>
        </w:rPr>
        <w:t>70879834</w:t>
      </w:r>
    </w:p>
    <w:p w:rsidR="00FC5B84" w:rsidRDefault="00FC5B84" w:rsidP="00616CB9">
      <w:pPr>
        <w:rPr>
          <w:sz w:val="18"/>
          <w:szCs w:val="18"/>
        </w:rPr>
      </w:pPr>
      <w:r w:rsidRPr="004E5A11">
        <w:rPr>
          <w:sz w:val="18"/>
          <w:szCs w:val="18"/>
        </w:rPr>
        <w:t>zapsaná:</w:t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</w:r>
      <w:r w:rsidR="00616CB9">
        <w:rPr>
          <w:sz w:val="18"/>
          <w:szCs w:val="18"/>
        </w:rPr>
        <w:t xml:space="preserve">PR 96 </w:t>
      </w:r>
      <w:r w:rsidRPr="004E5A11">
        <w:rPr>
          <w:sz w:val="18"/>
          <w:szCs w:val="18"/>
        </w:rPr>
        <w:t xml:space="preserve"> veden</w:t>
      </w:r>
      <w:r w:rsidR="00616CB9">
        <w:rPr>
          <w:sz w:val="18"/>
          <w:szCs w:val="18"/>
        </w:rPr>
        <w:t>á</w:t>
      </w:r>
      <w:r w:rsidRPr="004E5A11">
        <w:rPr>
          <w:sz w:val="18"/>
          <w:szCs w:val="18"/>
        </w:rPr>
        <w:t xml:space="preserve"> Krajským soudem v</w:t>
      </w:r>
      <w:r w:rsidR="00616CB9">
        <w:rPr>
          <w:sz w:val="18"/>
          <w:szCs w:val="18"/>
        </w:rPr>
        <w:t> </w:t>
      </w:r>
      <w:r w:rsidRPr="004E5A11">
        <w:rPr>
          <w:sz w:val="18"/>
          <w:szCs w:val="18"/>
        </w:rPr>
        <w:t>Plzni</w:t>
      </w:r>
      <w:r w:rsidR="00616CB9">
        <w:rPr>
          <w:sz w:val="18"/>
          <w:szCs w:val="18"/>
        </w:rPr>
        <w:t xml:space="preserve">                                                                                                       </w:t>
      </w:r>
      <w:r w:rsidRPr="004E5A11">
        <w:rPr>
          <w:sz w:val="18"/>
          <w:szCs w:val="18"/>
        </w:rPr>
        <w:t>zastoupená:</w:t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</w:r>
      <w:proofErr w:type="spellStart"/>
      <w:proofErr w:type="gramStart"/>
      <w:r w:rsidR="00102554">
        <w:rPr>
          <w:sz w:val="18"/>
          <w:szCs w:val="18"/>
        </w:rPr>
        <w:t>Mgr.Eva</w:t>
      </w:r>
      <w:proofErr w:type="spellEnd"/>
      <w:proofErr w:type="gramEnd"/>
      <w:r w:rsidR="00102554">
        <w:rPr>
          <w:sz w:val="18"/>
          <w:szCs w:val="18"/>
        </w:rPr>
        <w:t xml:space="preserve"> Šv</w:t>
      </w:r>
      <w:r w:rsidR="00616CB9">
        <w:rPr>
          <w:sz w:val="18"/>
          <w:szCs w:val="18"/>
        </w:rPr>
        <w:t xml:space="preserve">olbová, ředitelka </w:t>
      </w:r>
    </w:p>
    <w:p w:rsidR="00FC5B84" w:rsidRPr="004E5A11" w:rsidRDefault="00FC5B84" w:rsidP="0028581F">
      <w:pPr>
        <w:spacing w:before="60" w:after="60"/>
        <w:jc w:val="both"/>
        <w:rPr>
          <w:b/>
          <w:bCs/>
          <w:sz w:val="18"/>
          <w:szCs w:val="18"/>
        </w:rPr>
      </w:pPr>
      <w:r w:rsidRPr="004E5A11">
        <w:rPr>
          <w:sz w:val="18"/>
          <w:szCs w:val="18"/>
        </w:rPr>
        <w:t xml:space="preserve">dále jen </w:t>
      </w:r>
      <w:r w:rsidRPr="004E5A11">
        <w:rPr>
          <w:b/>
          <w:bCs/>
          <w:sz w:val="18"/>
          <w:szCs w:val="18"/>
        </w:rPr>
        <w:t>„objednatel“</w:t>
      </w:r>
    </w:p>
    <w:p w:rsidR="00FC5B84" w:rsidRPr="007231D8" w:rsidRDefault="00FC5B84" w:rsidP="007231D8">
      <w:pPr>
        <w:jc w:val="both"/>
        <w:rPr>
          <w:sz w:val="18"/>
          <w:szCs w:val="18"/>
        </w:rPr>
      </w:pPr>
    </w:p>
    <w:p w:rsidR="00FC5B84" w:rsidRDefault="00FC5B84" w:rsidP="0028581F">
      <w:pPr>
        <w:spacing w:after="60"/>
        <w:jc w:val="both"/>
        <w:rPr>
          <w:sz w:val="18"/>
          <w:szCs w:val="18"/>
        </w:rPr>
      </w:pPr>
      <w:r w:rsidRPr="004E5A11">
        <w:rPr>
          <w:sz w:val="18"/>
          <w:szCs w:val="18"/>
        </w:rPr>
        <w:t>a</w:t>
      </w:r>
    </w:p>
    <w:p w:rsidR="00FC5B84" w:rsidRPr="007231D8" w:rsidRDefault="00FC5B84" w:rsidP="007231D8">
      <w:pPr>
        <w:jc w:val="both"/>
        <w:rPr>
          <w:sz w:val="18"/>
          <w:szCs w:val="18"/>
        </w:rPr>
      </w:pPr>
    </w:p>
    <w:p w:rsidR="00FC5B84" w:rsidRPr="0028581F" w:rsidRDefault="00FC5B84" w:rsidP="0028581F">
      <w:pPr>
        <w:jc w:val="both"/>
        <w:rPr>
          <w:b/>
          <w:bCs/>
          <w:sz w:val="18"/>
          <w:szCs w:val="18"/>
        </w:rPr>
      </w:pPr>
      <w:r w:rsidRPr="0028581F">
        <w:rPr>
          <w:b/>
          <w:bCs/>
          <w:sz w:val="18"/>
          <w:szCs w:val="18"/>
        </w:rPr>
        <w:t>2. Zhotovitel:</w:t>
      </w:r>
      <w:r w:rsidRPr="0028581F">
        <w:rPr>
          <w:sz w:val="18"/>
          <w:szCs w:val="18"/>
        </w:rPr>
        <w:tab/>
      </w:r>
      <w:r w:rsidRPr="0028581F">
        <w:rPr>
          <w:sz w:val="18"/>
          <w:szCs w:val="18"/>
        </w:rPr>
        <w:tab/>
      </w:r>
      <w:r w:rsidR="00D917D4">
        <w:rPr>
          <w:b/>
          <w:bCs/>
          <w:sz w:val="18"/>
          <w:szCs w:val="18"/>
        </w:rPr>
        <w:t xml:space="preserve">SIPE </w:t>
      </w:r>
      <w:proofErr w:type="gramStart"/>
      <w:r w:rsidR="00D917D4">
        <w:rPr>
          <w:b/>
          <w:bCs/>
          <w:sz w:val="18"/>
          <w:szCs w:val="18"/>
        </w:rPr>
        <w:t xml:space="preserve">SERVIS </w:t>
      </w:r>
      <w:r w:rsidRPr="0028581F">
        <w:rPr>
          <w:b/>
          <w:bCs/>
          <w:sz w:val="18"/>
          <w:szCs w:val="18"/>
        </w:rPr>
        <w:t xml:space="preserve"> s.</w:t>
      </w:r>
      <w:proofErr w:type="gramEnd"/>
      <w:r w:rsidRPr="0028581F">
        <w:rPr>
          <w:b/>
          <w:bCs/>
          <w:sz w:val="18"/>
          <w:szCs w:val="18"/>
        </w:rPr>
        <w:t>r.o.</w:t>
      </w:r>
    </w:p>
    <w:p w:rsidR="00FC5B84" w:rsidRPr="004E5A11" w:rsidRDefault="00FC5B84" w:rsidP="0028581F">
      <w:pPr>
        <w:shd w:val="clear" w:color="auto" w:fill="FFFFFF"/>
        <w:spacing w:line="121" w:lineRule="atLeast"/>
        <w:jc w:val="both"/>
        <w:textAlignment w:val="baseline"/>
        <w:rPr>
          <w:sz w:val="18"/>
          <w:szCs w:val="18"/>
        </w:rPr>
      </w:pPr>
      <w:r w:rsidRPr="004E5A11">
        <w:rPr>
          <w:sz w:val="18"/>
          <w:szCs w:val="18"/>
        </w:rPr>
        <w:t xml:space="preserve">se sídlem:  </w:t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</w:r>
      <w:r w:rsidR="00D917D4">
        <w:rPr>
          <w:sz w:val="18"/>
          <w:szCs w:val="18"/>
        </w:rPr>
        <w:t xml:space="preserve">Čermákova </w:t>
      </w:r>
      <w:r w:rsidR="00E41BED">
        <w:rPr>
          <w:sz w:val="18"/>
          <w:szCs w:val="18"/>
        </w:rPr>
        <w:t>2546/</w:t>
      </w:r>
      <w:r w:rsidR="00D917D4">
        <w:rPr>
          <w:sz w:val="18"/>
          <w:szCs w:val="18"/>
        </w:rPr>
        <w:t xml:space="preserve">74, </w:t>
      </w:r>
      <w:proofErr w:type="gramStart"/>
      <w:r w:rsidR="00D917D4">
        <w:rPr>
          <w:sz w:val="18"/>
          <w:szCs w:val="18"/>
        </w:rPr>
        <w:t xml:space="preserve">301 00 </w:t>
      </w:r>
      <w:r w:rsidRPr="004E5A11">
        <w:rPr>
          <w:sz w:val="18"/>
          <w:szCs w:val="18"/>
        </w:rPr>
        <w:t xml:space="preserve"> Plzeň</w:t>
      </w:r>
      <w:proofErr w:type="gramEnd"/>
    </w:p>
    <w:p w:rsidR="00E41BED" w:rsidRPr="008B0BB3" w:rsidRDefault="00FC5B84" w:rsidP="00E41BED">
      <w:pPr>
        <w:pStyle w:val="Bezmezer"/>
        <w:rPr>
          <w:sz w:val="24"/>
        </w:rPr>
      </w:pPr>
      <w:r w:rsidRPr="004E5A11">
        <w:rPr>
          <w:sz w:val="18"/>
          <w:szCs w:val="18"/>
        </w:rPr>
        <w:t xml:space="preserve">IČ:    </w:t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</w:r>
      <w:r w:rsidR="00E41BED" w:rsidRPr="00E41BED">
        <w:rPr>
          <w:rFonts w:ascii="Times New Roman" w:hAnsi="Times New Roman"/>
          <w:sz w:val="18"/>
          <w:szCs w:val="18"/>
        </w:rPr>
        <w:t>IČ: 24315869</w:t>
      </w:r>
      <w:r w:rsidR="00E41BED" w:rsidRPr="008B0BB3">
        <w:rPr>
          <w:sz w:val="24"/>
        </w:rPr>
        <w:t xml:space="preserve"> </w:t>
      </w:r>
    </w:p>
    <w:p w:rsidR="00FC5B84" w:rsidRDefault="00FC5B84" w:rsidP="0028581F">
      <w:pPr>
        <w:jc w:val="both"/>
        <w:rPr>
          <w:sz w:val="18"/>
          <w:szCs w:val="18"/>
        </w:rPr>
      </w:pPr>
      <w:r w:rsidRPr="004E5A11">
        <w:rPr>
          <w:sz w:val="18"/>
          <w:szCs w:val="18"/>
        </w:rPr>
        <w:t>DIČ:</w:t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  <w:t>CZ</w:t>
      </w:r>
      <w:r w:rsidR="00E41BED">
        <w:rPr>
          <w:sz w:val="18"/>
          <w:szCs w:val="18"/>
        </w:rPr>
        <w:t>24315869</w:t>
      </w:r>
    </w:p>
    <w:p w:rsidR="00FC5B84" w:rsidRDefault="00FC5B84" w:rsidP="0028581F">
      <w:pPr>
        <w:jc w:val="both"/>
        <w:rPr>
          <w:rStyle w:val="apple-converted-space"/>
          <w:rFonts w:ascii="Verdana" w:hAnsi="Verdana" w:cs="Verdana"/>
          <w:sz w:val="18"/>
          <w:szCs w:val="18"/>
          <w:shd w:val="clear" w:color="auto" w:fill="FFFFFF"/>
        </w:rPr>
      </w:pPr>
      <w:r w:rsidRPr="004E5A11">
        <w:rPr>
          <w:sz w:val="18"/>
          <w:szCs w:val="18"/>
        </w:rPr>
        <w:t>zapsaná:</w:t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  <w:t xml:space="preserve">v OR vedeném Krajským soudem v Plzni, oddíl C, vložka </w:t>
      </w:r>
      <w:r w:rsidR="00E41BED">
        <w:rPr>
          <w:sz w:val="18"/>
          <w:szCs w:val="18"/>
        </w:rPr>
        <w:t>28051</w:t>
      </w:r>
    </w:p>
    <w:p w:rsidR="00FC5B84" w:rsidRPr="004E5A11" w:rsidRDefault="00FC5B84" w:rsidP="0028581F">
      <w:pPr>
        <w:jc w:val="both"/>
        <w:rPr>
          <w:sz w:val="18"/>
          <w:szCs w:val="18"/>
        </w:rPr>
      </w:pPr>
      <w:r w:rsidRPr="004E5A11">
        <w:rPr>
          <w:sz w:val="18"/>
          <w:szCs w:val="18"/>
        </w:rPr>
        <w:t>zastoupená:</w:t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</w:r>
      <w:r w:rsidR="00E41BED">
        <w:rPr>
          <w:sz w:val="18"/>
          <w:szCs w:val="18"/>
        </w:rPr>
        <w:t xml:space="preserve">Milanem Petříkem a Petrem </w:t>
      </w:r>
      <w:proofErr w:type="spellStart"/>
      <w:r w:rsidR="00E41BED">
        <w:rPr>
          <w:sz w:val="18"/>
          <w:szCs w:val="18"/>
        </w:rPr>
        <w:t>Šipatkou</w:t>
      </w:r>
      <w:proofErr w:type="spellEnd"/>
      <w:r w:rsidR="00E41BED">
        <w:rPr>
          <w:sz w:val="18"/>
          <w:szCs w:val="18"/>
        </w:rPr>
        <w:t xml:space="preserve"> jednateli společnosti</w:t>
      </w:r>
    </w:p>
    <w:p w:rsidR="00FC5B84" w:rsidRPr="004E5A11" w:rsidRDefault="00FC5B84" w:rsidP="0028581F">
      <w:pPr>
        <w:jc w:val="both"/>
        <w:rPr>
          <w:sz w:val="18"/>
          <w:szCs w:val="18"/>
        </w:rPr>
      </w:pP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  <w:t xml:space="preserve"> </w:t>
      </w:r>
    </w:p>
    <w:p w:rsidR="00FC5B84" w:rsidRPr="004E5A11" w:rsidRDefault="00FC5B84" w:rsidP="0028581F">
      <w:pPr>
        <w:spacing w:before="60" w:after="60"/>
        <w:jc w:val="both"/>
        <w:rPr>
          <w:sz w:val="18"/>
          <w:szCs w:val="18"/>
        </w:rPr>
      </w:pPr>
      <w:r w:rsidRPr="004E5A11">
        <w:rPr>
          <w:sz w:val="18"/>
          <w:szCs w:val="18"/>
        </w:rPr>
        <w:t>dále jen</w:t>
      </w:r>
      <w:r w:rsidRPr="004E5A11">
        <w:rPr>
          <w:b/>
          <w:bCs/>
          <w:sz w:val="18"/>
          <w:szCs w:val="18"/>
        </w:rPr>
        <w:t xml:space="preserve"> „zhotovitel“</w:t>
      </w:r>
    </w:p>
    <w:p w:rsidR="00FC5B84" w:rsidRPr="007231D8" w:rsidRDefault="00FC5B84" w:rsidP="007231D8">
      <w:pPr>
        <w:jc w:val="both"/>
        <w:rPr>
          <w:sz w:val="18"/>
          <w:szCs w:val="18"/>
        </w:rPr>
      </w:pPr>
    </w:p>
    <w:p w:rsidR="00FC5B84" w:rsidRPr="00B92C25" w:rsidRDefault="00FC5B84" w:rsidP="004E5A11">
      <w:pPr>
        <w:pStyle w:val="Nadpis5"/>
        <w:jc w:val="both"/>
        <w:rPr>
          <w:b w:val="0"/>
          <w:bCs w:val="0"/>
          <w:sz w:val="18"/>
          <w:szCs w:val="18"/>
        </w:rPr>
      </w:pPr>
      <w:r w:rsidRPr="00B92C25">
        <w:rPr>
          <w:b w:val="0"/>
          <w:bCs w:val="0"/>
          <w:sz w:val="18"/>
          <w:szCs w:val="18"/>
        </w:rPr>
        <w:t>uzavřely níže uvedeného dne, měsíce a roku dle ustanovení § 2586 a násl. zákona č. 89/2012 Sb., občanský zákoník, v platném znění (dále také jen „NOZ“) tuto</w:t>
      </w:r>
    </w:p>
    <w:p w:rsidR="00FC5B84" w:rsidRPr="00813CF2" w:rsidRDefault="00FC5B84" w:rsidP="004E5A11">
      <w:pPr>
        <w:pStyle w:val="Zpat"/>
        <w:tabs>
          <w:tab w:val="clear" w:pos="4536"/>
          <w:tab w:val="clear" w:pos="9072"/>
        </w:tabs>
        <w:rPr>
          <w:sz w:val="18"/>
          <w:szCs w:val="18"/>
        </w:rPr>
      </w:pPr>
    </w:p>
    <w:p w:rsidR="00FC5B84" w:rsidRPr="00853C46" w:rsidRDefault="00FC5B84" w:rsidP="004E5A11">
      <w:pPr>
        <w:pStyle w:val="Nadpis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53C46">
        <w:rPr>
          <w:rFonts w:ascii="Times New Roman" w:hAnsi="Times New Roman" w:cs="Times New Roman"/>
          <w:sz w:val="24"/>
          <w:szCs w:val="24"/>
        </w:rPr>
        <w:t>mlouvu o dílo č.</w:t>
      </w:r>
      <w:r w:rsidR="0047724E">
        <w:rPr>
          <w:rFonts w:ascii="Times New Roman" w:hAnsi="Times New Roman" w:cs="Times New Roman"/>
          <w:sz w:val="24"/>
          <w:szCs w:val="24"/>
        </w:rPr>
        <w:t>112/2019</w:t>
      </w:r>
      <w:r w:rsidRPr="00853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B84" w:rsidRPr="00324730" w:rsidRDefault="00FC5B84" w:rsidP="004E5A11">
      <w:pPr>
        <w:pStyle w:val="Nadpis"/>
        <w:spacing w:before="0" w:after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4730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(dále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také </w:t>
      </w:r>
      <w:r w:rsidRPr="00324730">
        <w:rPr>
          <w:rFonts w:ascii="Times New Roman" w:hAnsi="Times New Roman" w:cs="Times New Roman"/>
          <w:b w:val="0"/>
          <w:bCs w:val="0"/>
          <w:sz w:val="18"/>
          <w:szCs w:val="18"/>
        </w:rPr>
        <w:t>jen „smlouva“ nebo „SOD“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nebo „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SoD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>“</w:t>
      </w:r>
      <w:r w:rsidRPr="00324730">
        <w:rPr>
          <w:rFonts w:ascii="Times New Roman" w:hAnsi="Times New Roman" w:cs="Times New Roman"/>
          <w:b w:val="0"/>
          <w:bCs w:val="0"/>
          <w:sz w:val="18"/>
          <w:szCs w:val="18"/>
        </w:rPr>
        <w:t>)</w:t>
      </w:r>
    </w:p>
    <w:p w:rsidR="00FC5B84" w:rsidRPr="00324730" w:rsidRDefault="00FC5B84" w:rsidP="004E5A11">
      <w:pPr>
        <w:pStyle w:val="Nadpis"/>
        <w:spacing w:before="0" w:after="0"/>
        <w:jc w:val="both"/>
        <w:rPr>
          <w:rFonts w:ascii="Times New Roman" w:hAnsi="Times New Roman" w:cs="Times New Roman"/>
          <w:b w:val="0"/>
          <w:bCs w:val="0"/>
          <w:color w:val="FF0000"/>
          <w:sz w:val="18"/>
          <w:szCs w:val="18"/>
        </w:rPr>
      </w:pPr>
    </w:p>
    <w:p w:rsidR="00FC5B84" w:rsidRPr="00C36626" w:rsidRDefault="00FC5B84" w:rsidP="0028581F">
      <w:pPr>
        <w:spacing w:after="240"/>
        <w:jc w:val="both"/>
        <w:rPr>
          <w:sz w:val="18"/>
          <w:szCs w:val="18"/>
          <w:lang w:eastAsia="cs-CZ"/>
        </w:rPr>
      </w:pPr>
      <w:r w:rsidRPr="0028581F">
        <w:rPr>
          <w:sz w:val="18"/>
          <w:szCs w:val="18"/>
        </w:rPr>
        <w:t xml:space="preserve">Rozsah a obsah vzájemných práv a povinností smluvních stran z této smlouvy vyplývajících se bude řídit </w:t>
      </w:r>
      <w:r>
        <w:rPr>
          <w:sz w:val="18"/>
          <w:szCs w:val="18"/>
        </w:rPr>
        <w:t xml:space="preserve">také </w:t>
      </w:r>
      <w:r w:rsidRPr="0028581F">
        <w:rPr>
          <w:sz w:val="18"/>
          <w:szCs w:val="18"/>
        </w:rPr>
        <w:t xml:space="preserve">příslušnými </w:t>
      </w:r>
      <w:r w:rsidRPr="00C36626">
        <w:rPr>
          <w:sz w:val="18"/>
          <w:szCs w:val="18"/>
        </w:rPr>
        <w:t>ustanoveními smlouvy o dílo NOZ, konkrétně ustanoveními § 2586 a následujícími.</w:t>
      </w:r>
    </w:p>
    <w:p w:rsidR="00FC5B84" w:rsidRPr="00C36626" w:rsidRDefault="00FC5B84" w:rsidP="0028581F">
      <w:pPr>
        <w:rPr>
          <w:bCs/>
          <w:sz w:val="18"/>
          <w:szCs w:val="18"/>
        </w:rPr>
      </w:pPr>
      <w:r w:rsidRPr="00C36626">
        <w:rPr>
          <w:bCs/>
          <w:sz w:val="18"/>
          <w:szCs w:val="18"/>
        </w:rPr>
        <w:t>Investor/zadavatel stavební akce/díla/stavby:</w:t>
      </w:r>
    </w:p>
    <w:p w:rsidR="00FC5B84" w:rsidRPr="00C36626" w:rsidRDefault="00C36626" w:rsidP="00692AC7">
      <w:pPr>
        <w:rPr>
          <w:sz w:val="18"/>
          <w:szCs w:val="18"/>
        </w:rPr>
      </w:pPr>
      <w:proofErr w:type="gramStart"/>
      <w:r w:rsidRPr="00C36626">
        <w:rPr>
          <w:bCs/>
          <w:sz w:val="18"/>
          <w:szCs w:val="18"/>
        </w:rPr>
        <w:t>26.základní</w:t>
      </w:r>
      <w:proofErr w:type="gramEnd"/>
      <w:r w:rsidRPr="00C36626">
        <w:rPr>
          <w:bCs/>
          <w:sz w:val="18"/>
          <w:szCs w:val="18"/>
        </w:rPr>
        <w:t xml:space="preserve"> škola </w:t>
      </w:r>
      <w:proofErr w:type="spellStart"/>
      <w:r w:rsidRPr="00C36626">
        <w:rPr>
          <w:bCs/>
          <w:sz w:val="18"/>
          <w:szCs w:val="18"/>
        </w:rPr>
        <w:t>Plzeň,Skupova</w:t>
      </w:r>
      <w:proofErr w:type="spellEnd"/>
      <w:r w:rsidRPr="00C36626">
        <w:rPr>
          <w:bCs/>
          <w:sz w:val="18"/>
          <w:szCs w:val="18"/>
        </w:rPr>
        <w:t xml:space="preserve"> 22, příspěvková organizace                                                                                                                      </w:t>
      </w:r>
      <w:r w:rsidRPr="00C36626">
        <w:rPr>
          <w:sz w:val="18"/>
          <w:szCs w:val="18"/>
        </w:rPr>
        <w:t xml:space="preserve"> </w:t>
      </w:r>
      <w:r w:rsidR="00FC5B84" w:rsidRPr="00C36626">
        <w:rPr>
          <w:sz w:val="18"/>
          <w:szCs w:val="18"/>
        </w:rPr>
        <w:t xml:space="preserve">adresa: </w:t>
      </w:r>
      <w:r w:rsidRPr="00C36626">
        <w:rPr>
          <w:sz w:val="18"/>
          <w:szCs w:val="18"/>
        </w:rPr>
        <w:t>Skupova 2589/22,Jižní Předměstí, 301 00 Plzeň</w:t>
      </w:r>
    </w:p>
    <w:p w:rsidR="00C36626" w:rsidRPr="00C36626" w:rsidRDefault="00C36626" w:rsidP="00C36626">
      <w:pPr>
        <w:pStyle w:val="Bezmezer"/>
        <w:rPr>
          <w:sz w:val="24"/>
        </w:rPr>
      </w:pPr>
      <w:r w:rsidRPr="00C36626">
        <w:rPr>
          <w:sz w:val="18"/>
          <w:szCs w:val="18"/>
        </w:rPr>
        <w:t xml:space="preserve">IČ:    </w:t>
      </w:r>
      <w:r w:rsidRPr="00C36626">
        <w:rPr>
          <w:sz w:val="18"/>
          <w:szCs w:val="18"/>
        </w:rPr>
        <w:tab/>
      </w:r>
      <w:r w:rsidRPr="00C36626">
        <w:rPr>
          <w:sz w:val="18"/>
          <w:szCs w:val="18"/>
        </w:rPr>
        <w:tab/>
      </w:r>
      <w:r w:rsidRPr="00C36626">
        <w:rPr>
          <w:sz w:val="18"/>
          <w:szCs w:val="18"/>
        </w:rPr>
        <w:tab/>
      </w:r>
      <w:r w:rsidRPr="00C36626">
        <w:rPr>
          <w:rFonts w:ascii="Times New Roman" w:hAnsi="Times New Roman"/>
          <w:sz w:val="18"/>
          <w:szCs w:val="18"/>
        </w:rPr>
        <w:t xml:space="preserve">IČ: </w:t>
      </w:r>
      <w:r w:rsidR="00010C8A">
        <w:rPr>
          <w:rFonts w:ascii="Times New Roman" w:hAnsi="Times New Roman"/>
          <w:sz w:val="18"/>
          <w:szCs w:val="18"/>
        </w:rPr>
        <w:t>708 79 834</w:t>
      </w:r>
      <w:r w:rsidRPr="00C36626">
        <w:rPr>
          <w:sz w:val="24"/>
        </w:rPr>
        <w:t xml:space="preserve"> </w:t>
      </w:r>
    </w:p>
    <w:p w:rsidR="00C36626" w:rsidRPr="00C36626" w:rsidRDefault="00C36626" w:rsidP="00C36626">
      <w:pPr>
        <w:jc w:val="both"/>
        <w:rPr>
          <w:sz w:val="18"/>
          <w:szCs w:val="18"/>
        </w:rPr>
      </w:pPr>
      <w:r w:rsidRPr="00C36626">
        <w:rPr>
          <w:sz w:val="18"/>
          <w:szCs w:val="18"/>
        </w:rPr>
        <w:t>DIČ:</w:t>
      </w:r>
      <w:r w:rsidRPr="00C36626">
        <w:rPr>
          <w:sz w:val="18"/>
          <w:szCs w:val="18"/>
        </w:rPr>
        <w:tab/>
      </w:r>
      <w:r w:rsidRPr="00C36626">
        <w:rPr>
          <w:sz w:val="18"/>
          <w:szCs w:val="18"/>
        </w:rPr>
        <w:tab/>
      </w:r>
      <w:r w:rsidRPr="00C36626">
        <w:rPr>
          <w:sz w:val="18"/>
          <w:szCs w:val="18"/>
        </w:rPr>
        <w:tab/>
      </w:r>
      <w:r w:rsidR="00010C8A">
        <w:rPr>
          <w:sz w:val="18"/>
          <w:szCs w:val="18"/>
        </w:rPr>
        <w:t>CZ70879834</w:t>
      </w:r>
    </w:p>
    <w:p w:rsidR="00C36626" w:rsidRPr="00C36626" w:rsidRDefault="007A0D4F" w:rsidP="00C36626">
      <w:pPr>
        <w:rPr>
          <w:sz w:val="18"/>
          <w:szCs w:val="18"/>
        </w:rPr>
      </w:pPr>
      <w:r>
        <w:rPr>
          <w:sz w:val="18"/>
          <w:szCs w:val="18"/>
        </w:rPr>
        <w:t>zastoupená: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proofErr w:type="gramStart"/>
      <w:r>
        <w:rPr>
          <w:sz w:val="18"/>
          <w:szCs w:val="18"/>
        </w:rPr>
        <w:t>Mgr.Eva</w:t>
      </w:r>
      <w:proofErr w:type="spellEnd"/>
      <w:proofErr w:type="gramEnd"/>
      <w:r>
        <w:rPr>
          <w:sz w:val="18"/>
          <w:szCs w:val="18"/>
        </w:rPr>
        <w:t xml:space="preserve"> Šv</w:t>
      </w:r>
      <w:r w:rsidR="00C36626" w:rsidRPr="00C36626">
        <w:rPr>
          <w:sz w:val="18"/>
          <w:szCs w:val="18"/>
        </w:rPr>
        <w:t xml:space="preserve">olbová, ředitelka </w:t>
      </w:r>
    </w:p>
    <w:p w:rsidR="00FC5B84" w:rsidRPr="00C36626" w:rsidRDefault="00FC5B84" w:rsidP="00692AC7">
      <w:pPr>
        <w:spacing w:before="60" w:after="60"/>
        <w:jc w:val="both"/>
        <w:rPr>
          <w:sz w:val="18"/>
          <w:szCs w:val="18"/>
        </w:rPr>
      </w:pPr>
      <w:r w:rsidRPr="00C36626">
        <w:rPr>
          <w:sz w:val="18"/>
          <w:szCs w:val="18"/>
        </w:rPr>
        <w:t xml:space="preserve">dále jen </w:t>
      </w:r>
      <w:r w:rsidRPr="00C36626">
        <w:rPr>
          <w:b/>
          <w:bCs/>
          <w:sz w:val="18"/>
          <w:szCs w:val="18"/>
        </w:rPr>
        <w:t>„investor“</w:t>
      </w:r>
      <w:r w:rsidRPr="00C36626">
        <w:rPr>
          <w:sz w:val="18"/>
          <w:szCs w:val="18"/>
        </w:rPr>
        <w:t xml:space="preserve"> nebo </w:t>
      </w:r>
      <w:r w:rsidRPr="00C36626">
        <w:rPr>
          <w:b/>
          <w:bCs/>
          <w:sz w:val="18"/>
          <w:szCs w:val="18"/>
        </w:rPr>
        <w:t>„zadavatel“</w:t>
      </w:r>
    </w:p>
    <w:p w:rsidR="00FC5B84" w:rsidRDefault="00FC5B84" w:rsidP="001E7083">
      <w:pPr>
        <w:jc w:val="center"/>
        <w:rPr>
          <w:b/>
          <w:bCs/>
          <w:sz w:val="18"/>
          <w:szCs w:val="18"/>
        </w:rPr>
      </w:pPr>
    </w:p>
    <w:p w:rsidR="00FC5B84" w:rsidRDefault="00FC5B84" w:rsidP="007231D8">
      <w:pPr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 xml:space="preserve">Článek I. </w:t>
      </w:r>
    </w:p>
    <w:p w:rsidR="00FC5B84" w:rsidRPr="007231D8" w:rsidRDefault="00FC5B84" w:rsidP="007231D8">
      <w:pPr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>Předmět smlouvy</w:t>
      </w:r>
    </w:p>
    <w:p w:rsidR="00FC5B84" w:rsidRPr="00476D2D" w:rsidRDefault="00FC5B84" w:rsidP="001244BA">
      <w:pPr>
        <w:pStyle w:val="Odstavecseseznamem"/>
        <w:numPr>
          <w:ilvl w:val="0"/>
          <w:numId w:val="27"/>
        </w:numPr>
        <w:spacing w:after="120"/>
        <w:ind w:left="357"/>
        <w:rPr>
          <w:rFonts w:ascii="Times New Roman" w:hAnsi="Times New Roman" w:cs="Times New Roman"/>
          <w:sz w:val="18"/>
          <w:szCs w:val="18"/>
        </w:rPr>
      </w:pPr>
      <w:r w:rsidRPr="00476D2D">
        <w:rPr>
          <w:rFonts w:ascii="Times New Roman" w:hAnsi="Times New Roman" w:cs="Times New Roman"/>
          <w:sz w:val="18"/>
          <w:szCs w:val="18"/>
        </w:rPr>
        <w:t xml:space="preserve">Předmětem této smlouvy je </w:t>
      </w:r>
      <w:r w:rsidR="00424530">
        <w:rPr>
          <w:rFonts w:ascii="Times New Roman" w:hAnsi="Times New Roman" w:cs="Times New Roman"/>
          <w:sz w:val="18"/>
          <w:szCs w:val="18"/>
        </w:rPr>
        <w:t>oprava</w:t>
      </w:r>
      <w:r w:rsidR="00476D2D" w:rsidRPr="00476D2D">
        <w:rPr>
          <w:rFonts w:ascii="Times New Roman" w:hAnsi="Times New Roman" w:cs="Times New Roman"/>
          <w:sz w:val="18"/>
          <w:szCs w:val="18"/>
        </w:rPr>
        <w:t xml:space="preserve"> elektroinstalace </w:t>
      </w:r>
      <w:r w:rsidRPr="00476D2D">
        <w:rPr>
          <w:rFonts w:ascii="Times New Roman" w:hAnsi="Times New Roman" w:cs="Times New Roman"/>
          <w:sz w:val="18"/>
          <w:szCs w:val="18"/>
        </w:rPr>
        <w:t xml:space="preserve">/díla/stavby: </w:t>
      </w:r>
      <w:r w:rsidR="003D0179">
        <w:rPr>
          <w:rFonts w:ascii="Times New Roman" w:hAnsi="Times New Roman" w:cs="Times New Roman"/>
          <w:b/>
          <w:bCs/>
          <w:caps/>
          <w:sz w:val="18"/>
          <w:szCs w:val="18"/>
        </w:rPr>
        <w:t>OPRAVA</w:t>
      </w:r>
      <w:r w:rsidRPr="00476D2D"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 </w:t>
      </w:r>
      <w:r w:rsidR="0047724E"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ROZVODŮ NN - NAPOJENÍ OBJEKTU </w:t>
      </w:r>
      <w:proofErr w:type="gramStart"/>
      <w:r w:rsidR="0047724E">
        <w:rPr>
          <w:rFonts w:ascii="Times New Roman" w:hAnsi="Times New Roman" w:cs="Times New Roman"/>
          <w:b/>
          <w:bCs/>
          <w:caps/>
          <w:sz w:val="18"/>
          <w:szCs w:val="18"/>
        </w:rPr>
        <w:t>26.ZŠ</w:t>
      </w:r>
      <w:proofErr w:type="gramEnd"/>
      <w:r w:rsidR="00476D2D" w:rsidRPr="00476D2D"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 pLZEŇ</w:t>
      </w:r>
      <w:r w:rsidRPr="00476D2D"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 </w:t>
      </w:r>
      <w:r w:rsidR="0047724E"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– LITICE </w:t>
      </w:r>
      <w:r w:rsidRPr="00476D2D">
        <w:rPr>
          <w:rFonts w:ascii="Times New Roman" w:hAnsi="Times New Roman" w:cs="Times New Roman"/>
          <w:sz w:val="18"/>
          <w:szCs w:val="18"/>
        </w:rPr>
        <w:t xml:space="preserve">dále také jen „dílo“. </w:t>
      </w:r>
      <w:r w:rsidR="00476D2D" w:rsidRPr="00476D2D">
        <w:rPr>
          <w:rFonts w:ascii="Times New Roman" w:hAnsi="Times New Roman" w:cs="Times New Roman"/>
          <w:sz w:val="18"/>
          <w:szCs w:val="18"/>
        </w:rPr>
        <w:t xml:space="preserve">V dotčených </w:t>
      </w:r>
      <w:proofErr w:type="gramStart"/>
      <w:r w:rsidR="00476D2D" w:rsidRPr="00476D2D">
        <w:rPr>
          <w:rFonts w:ascii="Times New Roman" w:hAnsi="Times New Roman" w:cs="Times New Roman"/>
          <w:sz w:val="18"/>
          <w:szCs w:val="18"/>
        </w:rPr>
        <w:t xml:space="preserve">prostorách </w:t>
      </w:r>
      <w:r w:rsidRPr="00476D2D">
        <w:rPr>
          <w:rFonts w:ascii="Times New Roman" w:hAnsi="Times New Roman" w:cs="Times New Roman"/>
          <w:sz w:val="18"/>
          <w:szCs w:val="18"/>
        </w:rPr>
        <w:t xml:space="preserve"> se</w:t>
      </w:r>
      <w:proofErr w:type="gramEnd"/>
      <w:r w:rsidRPr="00476D2D">
        <w:rPr>
          <w:rFonts w:ascii="Times New Roman" w:hAnsi="Times New Roman" w:cs="Times New Roman"/>
          <w:sz w:val="18"/>
          <w:szCs w:val="18"/>
        </w:rPr>
        <w:t xml:space="preserve"> proved</w:t>
      </w:r>
      <w:r w:rsidR="0047724E">
        <w:rPr>
          <w:rFonts w:ascii="Times New Roman" w:hAnsi="Times New Roman" w:cs="Times New Roman"/>
          <w:sz w:val="18"/>
          <w:szCs w:val="18"/>
        </w:rPr>
        <w:t>e</w:t>
      </w:r>
      <w:r w:rsidRPr="00476D2D">
        <w:rPr>
          <w:rFonts w:ascii="Times New Roman" w:hAnsi="Times New Roman" w:cs="Times New Roman"/>
          <w:sz w:val="18"/>
          <w:szCs w:val="18"/>
        </w:rPr>
        <w:t xml:space="preserve"> </w:t>
      </w:r>
      <w:r w:rsidR="00476D2D" w:rsidRPr="00476D2D">
        <w:rPr>
          <w:rFonts w:ascii="Times New Roman" w:hAnsi="Times New Roman" w:cs="Times New Roman"/>
          <w:sz w:val="18"/>
          <w:szCs w:val="18"/>
        </w:rPr>
        <w:t xml:space="preserve"> </w:t>
      </w:r>
      <w:r w:rsidR="00424530">
        <w:rPr>
          <w:rFonts w:ascii="Times New Roman" w:hAnsi="Times New Roman" w:cs="Times New Roman"/>
          <w:sz w:val="18"/>
          <w:szCs w:val="18"/>
        </w:rPr>
        <w:t xml:space="preserve">napojení objektu(z  kabelové skříně ČEZ do </w:t>
      </w:r>
      <w:r w:rsidR="0047724E">
        <w:rPr>
          <w:rFonts w:ascii="Times New Roman" w:hAnsi="Times New Roman" w:cs="Times New Roman"/>
          <w:sz w:val="18"/>
          <w:szCs w:val="18"/>
        </w:rPr>
        <w:t xml:space="preserve"> elektroměrových rozvaděčů RE1,RE2 v objektu školy</w:t>
      </w:r>
      <w:r w:rsidRPr="00476D2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C5B84" w:rsidRPr="004E5A11" w:rsidRDefault="00FC5B84" w:rsidP="001244BA">
      <w:pPr>
        <w:pStyle w:val="Odstavecseseznamem"/>
        <w:numPr>
          <w:ilvl w:val="0"/>
          <w:numId w:val="27"/>
        </w:numPr>
        <w:spacing w:after="120"/>
        <w:ind w:left="357"/>
        <w:rPr>
          <w:rFonts w:ascii="Times New Roman" w:hAnsi="Times New Roman" w:cs="Times New Roman"/>
          <w:sz w:val="18"/>
          <w:szCs w:val="18"/>
        </w:rPr>
      </w:pPr>
      <w:r w:rsidRPr="00476D2D">
        <w:rPr>
          <w:rFonts w:ascii="Times New Roman" w:hAnsi="Times New Roman" w:cs="Times New Roman"/>
          <w:sz w:val="18"/>
          <w:szCs w:val="18"/>
        </w:rPr>
        <w:t>Smluvený předmět díla musí odpovídat technickým a uživatelským standardům - příslušným státním normám a předpisům ČR a EU.</w:t>
      </w:r>
    </w:p>
    <w:p w:rsidR="00FC5B84" w:rsidRPr="004E5A11" w:rsidRDefault="00FC5B84" w:rsidP="009E5F8D">
      <w:pPr>
        <w:pStyle w:val="Odstavecseseznamem"/>
        <w:numPr>
          <w:ilvl w:val="0"/>
          <w:numId w:val="27"/>
        </w:numPr>
        <w:spacing w:after="240"/>
        <w:ind w:left="357" w:hanging="357"/>
        <w:rPr>
          <w:rFonts w:ascii="Times New Roman" w:hAnsi="Times New Roman" w:cs="Times New Roman"/>
          <w:sz w:val="18"/>
          <w:szCs w:val="18"/>
        </w:rPr>
      </w:pPr>
      <w:r w:rsidRPr="004E5A11">
        <w:rPr>
          <w:rFonts w:ascii="Times New Roman" w:hAnsi="Times New Roman" w:cs="Times New Roman"/>
          <w:sz w:val="18"/>
          <w:szCs w:val="18"/>
        </w:rPr>
        <w:t>Zhotovitel se zavazuje provést pro objednatele výše popsané dílo</w:t>
      </w:r>
      <w:r w:rsidRPr="003B078A">
        <w:rPr>
          <w:rFonts w:ascii="Times New Roman" w:hAnsi="Times New Roman" w:cs="Times New Roman"/>
          <w:sz w:val="20"/>
          <w:szCs w:val="20"/>
        </w:rPr>
        <w:t xml:space="preserve"> </w:t>
      </w:r>
      <w:r w:rsidRPr="004E5A11">
        <w:rPr>
          <w:rFonts w:ascii="Times New Roman" w:hAnsi="Times New Roman" w:cs="Times New Roman"/>
          <w:sz w:val="18"/>
          <w:szCs w:val="18"/>
        </w:rPr>
        <w:t xml:space="preserve">na svůj náklad a </w:t>
      </w:r>
      <w:r>
        <w:rPr>
          <w:rFonts w:ascii="Times New Roman" w:hAnsi="Times New Roman" w:cs="Times New Roman"/>
          <w:sz w:val="18"/>
          <w:szCs w:val="18"/>
        </w:rPr>
        <w:t xml:space="preserve">na své </w:t>
      </w:r>
      <w:r w:rsidRPr="004E5A11">
        <w:rPr>
          <w:rFonts w:ascii="Times New Roman" w:hAnsi="Times New Roman" w:cs="Times New Roman"/>
          <w:sz w:val="18"/>
          <w:szCs w:val="18"/>
        </w:rPr>
        <w:t>nebezpečí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3B078A">
        <w:rPr>
          <w:rFonts w:ascii="Times New Roman" w:hAnsi="Times New Roman" w:cs="Times New Roman"/>
          <w:sz w:val="18"/>
          <w:szCs w:val="18"/>
        </w:rPr>
        <w:t>v termínech, rozsahu a za vše</w:t>
      </w:r>
      <w:r>
        <w:rPr>
          <w:rFonts w:ascii="Times New Roman" w:hAnsi="Times New Roman" w:cs="Times New Roman"/>
          <w:sz w:val="18"/>
          <w:szCs w:val="18"/>
        </w:rPr>
        <w:t>ch podmínek sjednaných v této SO</w:t>
      </w:r>
      <w:r w:rsidRPr="003B078A">
        <w:rPr>
          <w:rFonts w:ascii="Times New Roman" w:hAnsi="Times New Roman" w:cs="Times New Roman"/>
          <w:sz w:val="18"/>
          <w:szCs w:val="18"/>
        </w:rPr>
        <w:t>D</w:t>
      </w:r>
      <w:r w:rsidRPr="004E5A11">
        <w:rPr>
          <w:rFonts w:ascii="Times New Roman" w:hAnsi="Times New Roman" w:cs="Times New Roman"/>
          <w:sz w:val="18"/>
          <w:szCs w:val="18"/>
        </w:rPr>
        <w:t xml:space="preserve"> a objednatel se zavazuje řádně a včas provedené dílo převzít a v termínech v této smlouvě dále uvedených za provedené dílo zaplatit dohodnutou cenu. </w:t>
      </w:r>
    </w:p>
    <w:p w:rsidR="00FC5B84" w:rsidRPr="004E5A11" w:rsidRDefault="00FC5B84" w:rsidP="001E7083">
      <w:pPr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>Článek II.</w:t>
      </w:r>
    </w:p>
    <w:p w:rsidR="00FC5B84" w:rsidRPr="004E5A11" w:rsidRDefault="00FC5B84" w:rsidP="001244BA">
      <w:pPr>
        <w:spacing w:after="120"/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>Doba plnění</w:t>
      </w:r>
    </w:p>
    <w:p w:rsidR="00FC5B84" w:rsidRPr="004E5A11" w:rsidRDefault="00FC5B84" w:rsidP="00554131">
      <w:pPr>
        <w:pStyle w:val="Odstavecseseznamem"/>
        <w:numPr>
          <w:ilvl w:val="0"/>
          <w:numId w:val="11"/>
        </w:numPr>
        <w:ind w:left="360"/>
        <w:rPr>
          <w:rFonts w:ascii="Times New Roman" w:hAnsi="Times New Roman" w:cs="Times New Roman"/>
          <w:sz w:val="18"/>
          <w:szCs w:val="18"/>
        </w:rPr>
      </w:pPr>
      <w:r w:rsidRPr="004E5A11">
        <w:rPr>
          <w:rFonts w:ascii="Times New Roman" w:hAnsi="Times New Roman" w:cs="Times New Roman"/>
          <w:sz w:val="18"/>
          <w:szCs w:val="18"/>
        </w:rPr>
        <w:t>Zhotovitel se zavazuje zahájit, realizovat a předat smluvený předmět díla objednateli v těchto termínech:</w:t>
      </w:r>
    </w:p>
    <w:p w:rsidR="00FC5B84" w:rsidRPr="00476D2D" w:rsidRDefault="00FC5B84" w:rsidP="00554131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color w:val="FF0000"/>
          <w:sz w:val="18"/>
          <w:szCs w:val="18"/>
        </w:rPr>
      </w:pPr>
      <w:r w:rsidRPr="00794E83">
        <w:rPr>
          <w:rFonts w:ascii="Times New Roman" w:hAnsi="Times New Roman" w:cs="Times New Roman"/>
          <w:b/>
          <w:bCs/>
          <w:sz w:val="18"/>
          <w:szCs w:val="18"/>
        </w:rPr>
        <w:t>zahájení realizace smluveného předmětu plnění (díla</w:t>
      </w:r>
      <w:r w:rsidRPr="009F3E6B">
        <w:rPr>
          <w:rFonts w:ascii="Times New Roman" w:hAnsi="Times New Roman" w:cs="Times New Roman"/>
          <w:b/>
          <w:bCs/>
          <w:sz w:val="18"/>
          <w:szCs w:val="18"/>
        </w:rPr>
        <w:t xml:space="preserve">): </w:t>
      </w:r>
      <w:r w:rsidR="00476D2D" w:rsidRPr="009F3E6B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proofErr w:type="gramStart"/>
      <w:r w:rsidR="0047724E" w:rsidRPr="009F3E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3E6B" w:rsidRPr="009F3E6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76D2D" w:rsidRPr="009F3E6B">
        <w:rPr>
          <w:rFonts w:ascii="Times New Roman" w:hAnsi="Times New Roman" w:cs="Times New Roman"/>
          <w:b/>
          <w:bCs/>
          <w:sz w:val="24"/>
          <w:szCs w:val="24"/>
        </w:rPr>
        <w:t>.července</w:t>
      </w:r>
      <w:proofErr w:type="gramEnd"/>
      <w:r w:rsidR="00476D2D" w:rsidRPr="009F3E6B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47724E" w:rsidRPr="009F3E6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F3E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76D2D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</w:p>
    <w:p w:rsidR="00FC5B84" w:rsidRPr="009F3E6B" w:rsidRDefault="00FC5B84" w:rsidP="00F71A0B">
      <w:pPr>
        <w:pStyle w:val="Odstavecseseznamem"/>
        <w:numPr>
          <w:ilvl w:val="0"/>
          <w:numId w:val="15"/>
        </w:numPr>
        <w:spacing w:after="120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82015D">
        <w:rPr>
          <w:rFonts w:ascii="Times New Roman" w:hAnsi="Times New Roman" w:cs="Times New Roman"/>
          <w:b/>
          <w:bCs/>
          <w:sz w:val="18"/>
          <w:szCs w:val="18"/>
        </w:rPr>
        <w:t xml:space="preserve">ukončení realizace a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protokolární </w:t>
      </w:r>
      <w:r w:rsidRPr="0082015D">
        <w:rPr>
          <w:rFonts w:ascii="Times New Roman" w:hAnsi="Times New Roman" w:cs="Times New Roman"/>
          <w:b/>
          <w:bCs/>
          <w:sz w:val="18"/>
          <w:szCs w:val="18"/>
        </w:rPr>
        <w:t>předání smluveného předmětu plnění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(díla) bez jakýchkoliv vad a nedodělků včetně všech dokladů k dílu</w:t>
      </w:r>
      <w:r w:rsidRPr="009F3E6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B116B" w:rsidRPr="009F3E6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47724E" w:rsidRPr="009F3E6B">
        <w:rPr>
          <w:rFonts w:ascii="Times New Roman" w:hAnsi="Times New Roman" w:cs="Times New Roman"/>
          <w:b/>
          <w:bCs/>
          <w:sz w:val="24"/>
          <w:szCs w:val="24"/>
        </w:rPr>
        <w:t>19</w:t>
      </w:r>
      <w:proofErr w:type="gramEnd"/>
      <w:r w:rsidR="00FB116B" w:rsidRPr="009F3E6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Start"/>
      <w:r w:rsidR="00FB116B" w:rsidRPr="009F3E6B">
        <w:rPr>
          <w:rFonts w:ascii="Times New Roman" w:hAnsi="Times New Roman" w:cs="Times New Roman"/>
          <w:b/>
          <w:bCs/>
          <w:sz w:val="24"/>
          <w:szCs w:val="24"/>
        </w:rPr>
        <w:t>srpna</w:t>
      </w:r>
      <w:proofErr w:type="gramEnd"/>
      <w:r w:rsidR="00FB116B" w:rsidRPr="009F3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3E6B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47724E" w:rsidRPr="009F3E6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F3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5B84" w:rsidRPr="004E5A11" w:rsidRDefault="00FC5B84" w:rsidP="00F71A0B">
      <w:pPr>
        <w:spacing w:after="120"/>
        <w:ind w:left="357" w:hanging="357"/>
        <w:jc w:val="both"/>
        <w:rPr>
          <w:sz w:val="18"/>
          <w:szCs w:val="18"/>
        </w:rPr>
      </w:pPr>
      <w:r w:rsidRPr="004E5A11">
        <w:rPr>
          <w:sz w:val="18"/>
          <w:szCs w:val="18"/>
        </w:rPr>
        <w:t>2.</w:t>
      </w:r>
      <w:r w:rsidRPr="004E5A11">
        <w:rPr>
          <w:sz w:val="18"/>
          <w:szCs w:val="18"/>
        </w:rPr>
        <w:tab/>
        <w:t xml:space="preserve">Termín plnění je stanoven závazně a je nepřekročitelný. Porušení tohoto termínu bude chápáno objednatelem jako závažné porušení této smlouvy </w:t>
      </w:r>
      <w:r>
        <w:rPr>
          <w:sz w:val="18"/>
          <w:szCs w:val="18"/>
        </w:rPr>
        <w:t xml:space="preserve">zhotovitelem </w:t>
      </w:r>
      <w:r w:rsidRPr="004E5A11">
        <w:rPr>
          <w:sz w:val="18"/>
          <w:szCs w:val="18"/>
        </w:rPr>
        <w:t>a budou uplatněny veškeré sankce a penále z této smlouvy vyplývající.</w:t>
      </w:r>
    </w:p>
    <w:p w:rsidR="00FC5B84" w:rsidRPr="004E5A11" w:rsidRDefault="00FC5B84" w:rsidP="001E7083">
      <w:pPr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>Článek II</w:t>
      </w:r>
      <w:r w:rsidR="00FB116B">
        <w:rPr>
          <w:b/>
          <w:bCs/>
          <w:sz w:val="18"/>
          <w:szCs w:val="18"/>
        </w:rPr>
        <w:t>I</w:t>
      </w:r>
      <w:r w:rsidRPr="004E5A11">
        <w:rPr>
          <w:b/>
          <w:bCs/>
          <w:sz w:val="18"/>
          <w:szCs w:val="18"/>
        </w:rPr>
        <w:t>.</w:t>
      </w:r>
    </w:p>
    <w:p w:rsidR="00FC5B84" w:rsidRPr="004E5A11" w:rsidRDefault="00FC5B84" w:rsidP="00EB460E">
      <w:pPr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>Cena za dílo</w:t>
      </w:r>
    </w:p>
    <w:p w:rsidR="00FC5B84" w:rsidRDefault="00FC5B84" w:rsidP="009D1322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spacing w:after="60"/>
        <w:ind w:left="357" w:hanging="357"/>
        <w:rPr>
          <w:sz w:val="18"/>
          <w:szCs w:val="18"/>
        </w:rPr>
      </w:pPr>
      <w:r w:rsidRPr="004E5A11">
        <w:rPr>
          <w:sz w:val="18"/>
          <w:szCs w:val="18"/>
        </w:rPr>
        <w:t>Cena za provedení díla v rozsahu této smlouvy činí:</w:t>
      </w:r>
    </w:p>
    <w:p w:rsidR="00FC5B84" w:rsidRPr="00E1456E" w:rsidRDefault="00FC5B84" w:rsidP="0082015D">
      <w:pPr>
        <w:suppressAutoHyphens w:val="0"/>
        <w:spacing w:after="60"/>
        <w:ind w:left="357"/>
        <w:rPr>
          <w:b/>
          <w:bCs/>
          <w:sz w:val="18"/>
          <w:szCs w:val="18"/>
        </w:rPr>
      </w:pPr>
      <w:r w:rsidRPr="00794E83">
        <w:rPr>
          <w:b/>
          <w:bCs/>
          <w:sz w:val="18"/>
          <w:szCs w:val="18"/>
        </w:rPr>
        <w:t>cena bez DPH</w:t>
      </w:r>
      <w:r w:rsidRPr="009F3E6B">
        <w:rPr>
          <w:b/>
          <w:bCs/>
          <w:sz w:val="18"/>
          <w:szCs w:val="18"/>
        </w:rPr>
        <w:t xml:space="preserve">: </w:t>
      </w:r>
      <w:proofErr w:type="gramStart"/>
      <w:r w:rsidR="0047724E" w:rsidRPr="009F3E6B">
        <w:rPr>
          <w:b/>
          <w:bCs/>
        </w:rPr>
        <w:t>180 081</w:t>
      </w:r>
      <w:r w:rsidR="00FB116B" w:rsidRPr="009F3E6B">
        <w:rPr>
          <w:b/>
          <w:bCs/>
          <w:sz w:val="18"/>
          <w:szCs w:val="18"/>
        </w:rPr>
        <w:t xml:space="preserve"> </w:t>
      </w:r>
      <w:r w:rsidRPr="009F3E6B">
        <w:rPr>
          <w:b/>
          <w:bCs/>
          <w:sz w:val="18"/>
          <w:szCs w:val="18"/>
        </w:rPr>
        <w:t>,-</w:t>
      </w:r>
      <w:r w:rsidRPr="00794E83">
        <w:rPr>
          <w:b/>
          <w:bCs/>
          <w:sz w:val="18"/>
          <w:szCs w:val="18"/>
        </w:rPr>
        <w:t xml:space="preserve"> Kč</w:t>
      </w:r>
      <w:proofErr w:type="gramEnd"/>
    </w:p>
    <w:p w:rsidR="00FC5B84" w:rsidRDefault="00FC5B84" w:rsidP="0082015D">
      <w:pPr>
        <w:suppressAutoHyphens w:val="0"/>
        <w:spacing w:after="60"/>
        <w:ind w:left="357"/>
        <w:rPr>
          <w:sz w:val="18"/>
          <w:szCs w:val="18"/>
        </w:rPr>
      </w:pPr>
      <w:r>
        <w:rPr>
          <w:sz w:val="18"/>
          <w:szCs w:val="18"/>
        </w:rPr>
        <w:t>DPH bude účtována a hrazena (odvedena) v souladu s platnými právními předpisy ČR.</w:t>
      </w:r>
    </w:p>
    <w:p w:rsidR="006146BC" w:rsidRDefault="006146BC" w:rsidP="0082015D">
      <w:pPr>
        <w:suppressAutoHyphens w:val="0"/>
        <w:spacing w:after="60"/>
        <w:ind w:left="357"/>
        <w:rPr>
          <w:sz w:val="18"/>
          <w:szCs w:val="18"/>
        </w:rPr>
      </w:pPr>
    </w:p>
    <w:p w:rsidR="006146BC" w:rsidRPr="004E5A11" w:rsidRDefault="006146BC" w:rsidP="0082015D">
      <w:pPr>
        <w:suppressAutoHyphens w:val="0"/>
        <w:spacing w:after="60"/>
        <w:ind w:left="357"/>
        <w:rPr>
          <w:sz w:val="18"/>
          <w:szCs w:val="18"/>
        </w:rPr>
      </w:pPr>
    </w:p>
    <w:p w:rsidR="00FC5B84" w:rsidRPr="004E5A11" w:rsidRDefault="00FC5B84" w:rsidP="00281277">
      <w:pPr>
        <w:numPr>
          <w:ilvl w:val="0"/>
          <w:numId w:val="3"/>
        </w:numPr>
        <w:suppressAutoHyphens w:val="0"/>
        <w:spacing w:before="120" w:after="60"/>
        <w:ind w:left="357" w:hanging="357"/>
        <w:jc w:val="both"/>
        <w:rPr>
          <w:sz w:val="18"/>
          <w:szCs w:val="18"/>
        </w:rPr>
      </w:pPr>
      <w:r w:rsidRPr="004E5A11">
        <w:rPr>
          <w:sz w:val="18"/>
          <w:szCs w:val="18"/>
        </w:rPr>
        <w:t>Obsah ceny:</w:t>
      </w:r>
    </w:p>
    <w:p w:rsidR="00FC5B84" w:rsidRPr="004E5A11" w:rsidRDefault="00FC5B84" w:rsidP="001244BA">
      <w:pPr>
        <w:numPr>
          <w:ilvl w:val="1"/>
          <w:numId w:val="3"/>
        </w:numPr>
        <w:tabs>
          <w:tab w:val="clear" w:pos="644"/>
          <w:tab w:val="num" w:pos="709"/>
        </w:tabs>
        <w:suppressAutoHyphens w:val="0"/>
        <w:spacing w:after="60"/>
        <w:ind w:left="709" w:hanging="408"/>
        <w:jc w:val="both"/>
        <w:rPr>
          <w:sz w:val="18"/>
          <w:szCs w:val="18"/>
        </w:rPr>
      </w:pPr>
      <w:r w:rsidRPr="004E5A11">
        <w:rPr>
          <w:sz w:val="18"/>
          <w:szCs w:val="18"/>
        </w:rPr>
        <w:t xml:space="preserve">Cena je stanovena podle </w:t>
      </w:r>
      <w:r w:rsidR="005558BF">
        <w:rPr>
          <w:sz w:val="18"/>
          <w:szCs w:val="18"/>
        </w:rPr>
        <w:t>cenové nabídky</w:t>
      </w:r>
      <w:r w:rsidRPr="004E5A11">
        <w:rPr>
          <w:sz w:val="18"/>
          <w:szCs w:val="18"/>
        </w:rPr>
        <w:t xml:space="preserve">, který je nedílnou součástí </w:t>
      </w:r>
      <w:r w:rsidR="005558BF">
        <w:rPr>
          <w:sz w:val="18"/>
          <w:szCs w:val="18"/>
        </w:rPr>
        <w:t>SOD.</w:t>
      </w:r>
    </w:p>
    <w:p w:rsidR="00FC5B84" w:rsidRPr="004E5A11" w:rsidRDefault="00FC5B84" w:rsidP="001244BA">
      <w:pPr>
        <w:numPr>
          <w:ilvl w:val="1"/>
          <w:numId w:val="3"/>
        </w:numPr>
        <w:tabs>
          <w:tab w:val="clear" w:pos="644"/>
          <w:tab w:val="num" w:pos="709"/>
        </w:tabs>
        <w:suppressAutoHyphens w:val="0"/>
        <w:spacing w:after="60"/>
        <w:ind w:left="709" w:hanging="408"/>
        <w:jc w:val="both"/>
        <w:rPr>
          <w:sz w:val="18"/>
          <w:szCs w:val="18"/>
        </w:rPr>
      </w:pPr>
      <w:r w:rsidRPr="004E5A11">
        <w:rPr>
          <w:sz w:val="18"/>
          <w:szCs w:val="18"/>
        </w:rPr>
        <w:t xml:space="preserve">Provedení díla co do druhu a kvality materiálu je základní povinností zhotovitele pro dodržení minimální technické úrovně stavby z pohledu funkčnosti díla. Jakékoliv změny v oblasti použitých materiálů je nutno nejprve </w:t>
      </w:r>
      <w:r>
        <w:rPr>
          <w:sz w:val="18"/>
          <w:szCs w:val="18"/>
        </w:rPr>
        <w:t xml:space="preserve">písemně </w:t>
      </w:r>
      <w:r w:rsidRPr="004E5A11">
        <w:rPr>
          <w:sz w:val="18"/>
          <w:szCs w:val="18"/>
        </w:rPr>
        <w:t>odsouhlasit objednatelem. V případě, že bude použit jiný materiál</w:t>
      </w:r>
      <w:r w:rsidR="001E406C">
        <w:rPr>
          <w:sz w:val="18"/>
          <w:szCs w:val="18"/>
        </w:rPr>
        <w:t xml:space="preserve"> </w:t>
      </w:r>
      <w:r w:rsidRPr="004E5A11">
        <w:rPr>
          <w:sz w:val="18"/>
          <w:szCs w:val="18"/>
        </w:rPr>
        <w:t xml:space="preserve">bez výše uvedeného </w:t>
      </w:r>
      <w:r>
        <w:rPr>
          <w:sz w:val="18"/>
          <w:szCs w:val="18"/>
        </w:rPr>
        <w:t xml:space="preserve">písemného </w:t>
      </w:r>
      <w:r w:rsidRPr="004E5A11">
        <w:rPr>
          <w:sz w:val="18"/>
          <w:szCs w:val="18"/>
        </w:rPr>
        <w:t>souhlasu</w:t>
      </w:r>
      <w:r>
        <w:rPr>
          <w:sz w:val="18"/>
          <w:szCs w:val="18"/>
        </w:rPr>
        <w:t xml:space="preserve"> objednatele</w:t>
      </w:r>
      <w:r w:rsidRPr="004E5A11">
        <w:rPr>
          <w:sz w:val="18"/>
          <w:szCs w:val="18"/>
        </w:rPr>
        <w:t xml:space="preserve">, neproplatí objednatel tuto část díla </w:t>
      </w:r>
      <w:r>
        <w:rPr>
          <w:sz w:val="18"/>
          <w:szCs w:val="18"/>
        </w:rPr>
        <w:t xml:space="preserve">zhotoviteli </w:t>
      </w:r>
      <w:r w:rsidRPr="004E5A11">
        <w:rPr>
          <w:sz w:val="18"/>
          <w:szCs w:val="18"/>
        </w:rPr>
        <w:t>a náklady za tuto část a případné nápravné opatření půjdou zcela na účet zhotovitele.</w:t>
      </w:r>
    </w:p>
    <w:p w:rsidR="00FC5B84" w:rsidRPr="004E5A11" w:rsidRDefault="00FC5B84" w:rsidP="001244BA">
      <w:pPr>
        <w:numPr>
          <w:ilvl w:val="1"/>
          <w:numId w:val="3"/>
        </w:numPr>
        <w:tabs>
          <w:tab w:val="clear" w:pos="644"/>
          <w:tab w:val="num" w:pos="709"/>
        </w:tabs>
        <w:suppressAutoHyphens w:val="0"/>
        <w:ind w:left="709" w:hanging="407"/>
        <w:jc w:val="both"/>
        <w:rPr>
          <w:sz w:val="18"/>
          <w:szCs w:val="18"/>
        </w:rPr>
      </w:pPr>
      <w:r w:rsidRPr="0082015D">
        <w:rPr>
          <w:sz w:val="18"/>
          <w:szCs w:val="18"/>
        </w:rPr>
        <w:t>Sjednaná cena díla obsahuje veškeré náklady a zisk zhotovitele nezbytné k řádnému a včasnému provedení díla. Cena</w:t>
      </w:r>
      <w:r w:rsidRPr="004E5A11">
        <w:rPr>
          <w:sz w:val="18"/>
          <w:szCs w:val="18"/>
        </w:rPr>
        <w:t xml:space="preserve"> obsahuje mimo vlastní provedení prací a dodávek zejména i náklady </w:t>
      </w:r>
      <w:proofErr w:type="gramStart"/>
      <w:r w:rsidRPr="004E5A11">
        <w:rPr>
          <w:sz w:val="18"/>
          <w:szCs w:val="18"/>
        </w:rPr>
        <w:t>na</w:t>
      </w:r>
      <w:proofErr w:type="gramEnd"/>
      <w:r w:rsidRPr="004E5A11">
        <w:rPr>
          <w:sz w:val="18"/>
          <w:szCs w:val="18"/>
        </w:rPr>
        <w:t>:</w:t>
      </w:r>
    </w:p>
    <w:p w:rsidR="00FC5B84" w:rsidRPr="004E5A11" w:rsidRDefault="00FC5B84" w:rsidP="007C2091">
      <w:pPr>
        <w:numPr>
          <w:ilvl w:val="0"/>
          <w:numId w:val="4"/>
        </w:numPr>
        <w:tabs>
          <w:tab w:val="clear" w:pos="2136"/>
        </w:tabs>
        <w:suppressAutoHyphens w:val="0"/>
        <w:ind w:left="1134"/>
        <w:jc w:val="both"/>
        <w:rPr>
          <w:sz w:val="18"/>
          <w:szCs w:val="18"/>
        </w:rPr>
      </w:pPr>
      <w:r w:rsidRPr="004E5A11">
        <w:rPr>
          <w:sz w:val="18"/>
          <w:szCs w:val="18"/>
        </w:rPr>
        <w:t>vybudování, udržování a odstranění zařízení staveniště</w:t>
      </w:r>
    </w:p>
    <w:p w:rsidR="00FC5B84" w:rsidRPr="004E5A11" w:rsidRDefault="00FC5B84" w:rsidP="007C2091">
      <w:pPr>
        <w:numPr>
          <w:ilvl w:val="0"/>
          <w:numId w:val="4"/>
        </w:numPr>
        <w:tabs>
          <w:tab w:val="clear" w:pos="2136"/>
        </w:tabs>
        <w:suppressAutoHyphens w:val="0"/>
        <w:ind w:left="1134"/>
        <w:jc w:val="both"/>
        <w:rPr>
          <w:sz w:val="18"/>
          <w:szCs w:val="18"/>
        </w:rPr>
      </w:pPr>
      <w:r w:rsidRPr="004E5A11">
        <w:rPr>
          <w:sz w:val="18"/>
          <w:szCs w:val="18"/>
        </w:rPr>
        <w:t>zabezpečení bezpečnosti a hygieny práce</w:t>
      </w:r>
    </w:p>
    <w:p w:rsidR="00FC5B84" w:rsidRPr="004E5A11" w:rsidRDefault="00FC5B84" w:rsidP="007C2091">
      <w:pPr>
        <w:numPr>
          <w:ilvl w:val="0"/>
          <w:numId w:val="4"/>
        </w:numPr>
        <w:tabs>
          <w:tab w:val="clear" w:pos="2136"/>
        </w:tabs>
        <w:suppressAutoHyphens w:val="0"/>
        <w:ind w:left="1134"/>
        <w:jc w:val="both"/>
        <w:rPr>
          <w:sz w:val="18"/>
          <w:szCs w:val="18"/>
        </w:rPr>
      </w:pPr>
      <w:r w:rsidRPr="004E5A11">
        <w:rPr>
          <w:sz w:val="18"/>
          <w:szCs w:val="18"/>
        </w:rPr>
        <w:t>opatření k ochraně životního prostředí</w:t>
      </w:r>
    </w:p>
    <w:p w:rsidR="00FC5B84" w:rsidRPr="004E5A11" w:rsidRDefault="00FC5B84" w:rsidP="007C2091">
      <w:pPr>
        <w:numPr>
          <w:ilvl w:val="0"/>
          <w:numId w:val="4"/>
        </w:numPr>
        <w:tabs>
          <w:tab w:val="clear" w:pos="2136"/>
        </w:tabs>
        <w:suppressAutoHyphens w:val="0"/>
        <w:ind w:left="1134"/>
        <w:jc w:val="both"/>
        <w:rPr>
          <w:sz w:val="18"/>
          <w:szCs w:val="18"/>
        </w:rPr>
      </w:pPr>
      <w:r w:rsidRPr="004E5A11">
        <w:rPr>
          <w:sz w:val="18"/>
          <w:szCs w:val="18"/>
        </w:rPr>
        <w:t>pojištění stavby a osob</w:t>
      </w:r>
    </w:p>
    <w:p w:rsidR="00FC5B84" w:rsidRPr="004E5A11" w:rsidRDefault="00FC5B84" w:rsidP="007C2091">
      <w:pPr>
        <w:numPr>
          <w:ilvl w:val="0"/>
          <w:numId w:val="4"/>
        </w:numPr>
        <w:tabs>
          <w:tab w:val="clear" w:pos="2136"/>
        </w:tabs>
        <w:suppressAutoHyphens w:val="0"/>
        <w:ind w:left="1134"/>
        <w:jc w:val="both"/>
        <w:rPr>
          <w:sz w:val="18"/>
          <w:szCs w:val="18"/>
        </w:rPr>
      </w:pPr>
      <w:r w:rsidRPr="004E5A11">
        <w:rPr>
          <w:sz w:val="18"/>
          <w:szCs w:val="18"/>
        </w:rPr>
        <w:t xml:space="preserve">organizační a koordinační činnost </w:t>
      </w:r>
    </w:p>
    <w:p w:rsidR="00FC5B84" w:rsidRPr="004E5A11" w:rsidRDefault="00FC5B84" w:rsidP="007C2091">
      <w:pPr>
        <w:numPr>
          <w:ilvl w:val="0"/>
          <w:numId w:val="4"/>
        </w:numPr>
        <w:tabs>
          <w:tab w:val="clear" w:pos="2136"/>
        </w:tabs>
        <w:suppressAutoHyphens w:val="0"/>
        <w:ind w:left="1134"/>
        <w:jc w:val="both"/>
        <w:rPr>
          <w:sz w:val="18"/>
          <w:szCs w:val="18"/>
        </w:rPr>
      </w:pPr>
      <w:r w:rsidRPr="004E5A11">
        <w:rPr>
          <w:sz w:val="18"/>
          <w:szCs w:val="18"/>
        </w:rPr>
        <w:t>náklady s likvidací odpadu a stavební suti</w:t>
      </w:r>
    </w:p>
    <w:p w:rsidR="00FC5B84" w:rsidRPr="004E5A11" w:rsidRDefault="00FC5B84" w:rsidP="007C2091">
      <w:pPr>
        <w:numPr>
          <w:ilvl w:val="0"/>
          <w:numId w:val="4"/>
        </w:numPr>
        <w:tabs>
          <w:tab w:val="clear" w:pos="2136"/>
        </w:tabs>
        <w:suppressAutoHyphens w:val="0"/>
        <w:ind w:left="1134"/>
        <w:jc w:val="both"/>
        <w:rPr>
          <w:sz w:val="18"/>
          <w:szCs w:val="18"/>
        </w:rPr>
      </w:pPr>
      <w:r w:rsidRPr="004E5A11">
        <w:rPr>
          <w:sz w:val="18"/>
          <w:szCs w:val="18"/>
        </w:rPr>
        <w:t>dopravu</w:t>
      </w:r>
    </w:p>
    <w:p w:rsidR="00FC5B84" w:rsidRPr="004E5A11" w:rsidRDefault="00FC5B84" w:rsidP="001244BA">
      <w:pPr>
        <w:numPr>
          <w:ilvl w:val="1"/>
          <w:numId w:val="3"/>
        </w:numPr>
        <w:tabs>
          <w:tab w:val="clear" w:pos="644"/>
          <w:tab w:val="num" w:pos="709"/>
        </w:tabs>
        <w:suppressAutoHyphens w:val="0"/>
        <w:spacing w:after="60"/>
        <w:ind w:left="709" w:hanging="408"/>
        <w:jc w:val="both"/>
        <w:rPr>
          <w:sz w:val="18"/>
          <w:szCs w:val="18"/>
        </w:rPr>
      </w:pPr>
      <w:r w:rsidRPr="004E5A11">
        <w:rPr>
          <w:sz w:val="18"/>
          <w:szCs w:val="18"/>
        </w:rPr>
        <w:t>Veškerá manipulace se stavebním materiálem, popřípadě s vybouranými hmotami nebo vytěženou zeminou je obsahem ceny</w:t>
      </w:r>
      <w:r>
        <w:rPr>
          <w:sz w:val="18"/>
          <w:szCs w:val="18"/>
        </w:rPr>
        <w:t xml:space="preserve"> díla</w:t>
      </w:r>
      <w:r w:rsidRPr="004E5A11">
        <w:rPr>
          <w:sz w:val="18"/>
          <w:szCs w:val="18"/>
        </w:rPr>
        <w:t>. Pokud objednatel výslovně písemně nestanoví, kam mají být vybourané hmoty odvezeny, pak je povinností zhotovitele zajistit místo pro jejich uložení v souladu s příslušnými právními předpisy a odvoz a uložení na zhotovitelem zajištěné místo je součástí nabídkové ceny bez ohledu na to, jaká vzdálenost vodorovného přesunu těchto hmot je obsažena v položkovém rozpočtu zhotovitele.</w:t>
      </w:r>
    </w:p>
    <w:p w:rsidR="00FC5B84" w:rsidRPr="004E5A11" w:rsidRDefault="00FC5B84" w:rsidP="001244BA">
      <w:pPr>
        <w:numPr>
          <w:ilvl w:val="1"/>
          <w:numId w:val="3"/>
        </w:numPr>
        <w:tabs>
          <w:tab w:val="clear" w:pos="644"/>
          <w:tab w:val="num" w:pos="709"/>
        </w:tabs>
        <w:suppressAutoHyphens w:val="0"/>
        <w:ind w:left="709" w:hanging="407"/>
        <w:jc w:val="both"/>
        <w:rPr>
          <w:sz w:val="18"/>
          <w:szCs w:val="18"/>
        </w:rPr>
      </w:pPr>
      <w:r w:rsidRPr="004E5A11">
        <w:rPr>
          <w:sz w:val="18"/>
          <w:szCs w:val="18"/>
        </w:rPr>
        <w:t>Dojde-li ke změně rozsahu předmětu plnění</w:t>
      </w:r>
      <w:r>
        <w:rPr>
          <w:sz w:val="18"/>
          <w:szCs w:val="18"/>
        </w:rPr>
        <w:t xml:space="preserve"> (díla)</w:t>
      </w:r>
      <w:r w:rsidRPr="004E5A11">
        <w:rPr>
          <w:sz w:val="18"/>
          <w:szCs w:val="18"/>
        </w:rPr>
        <w:t>, na n</w:t>
      </w:r>
      <w:r>
        <w:rPr>
          <w:sz w:val="18"/>
          <w:szCs w:val="18"/>
        </w:rPr>
        <w:t>íž</w:t>
      </w:r>
      <w:r w:rsidRPr="004E5A11">
        <w:rPr>
          <w:sz w:val="18"/>
          <w:szCs w:val="18"/>
        </w:rPr>
        <w:t xml:space="preserve"> se smluvní strany této smlouvy písemně dohodnou, uzavřou na uvedený rozsah plnění smlouvu novou, případně dodatek</w:t>
      </w:r>
      <w:r>
        <w:rPr>
          <w:sz w:val="18"/>
          <w:szCs w:val="18"/>
        </w:rPr>
        <w:t xml:space="preserve"> k této smlouvě</w:t>
      </w:r>
      <w:r w:rsidRPr="004E5A11">
        <w:rPr>
          <w:sz w:val="18"/>
          <w:szCs w:val="18"/>
        </w:rPr>
        <w:t>.</w:t>
      </w:r>
    </w:p>
    <w:p w:rsidR="00FC5B84" w:rsidRPr="004E5A11" w:rsidRDefault="00FC5B84" w:rsidP="00EA2C99">
      <w:pPr>
        <w:spacing w:before="240"/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>Článek IV.</w:t>
      </w:r>
    </w:p>
    <w:p w:rsidR="00FC5B84" w:rsidRPr="004E5A11" w:rsidRDefault="00FC5B84" w:rsidP="00EA2C99">
      <w:pPr>
        <w:spacing w:after="120"/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>Platební podmínky</w:t>
      </w:r>
    </w:p>
    <w:p w:rsidR="00FC5B84" w:rsidRPr="004E5A11" w:rsidRDefault="00FC5B84" w:rsidP="001244BA">
      <w:pPr>
        <w:numPr>
          <w:ilvl w:val="0"/>
          <w:numId w:val="20"/>
        </w:numPr>
        <w:suppressAutoHyphens w:val="0"/>
        <w:spacing w:after="120"/>
        <w:ind w:left="357" w:hanging="357"/>
        <w:jc w:val="both"/>
        <w:rPr>
          <w:sz w:val="18"/>
          <w:szCs w:val="18"/>
        </w:rPr>
      </w:pPr>
      <w:r w:rsidRPr="004E5A11">
        <w:rPr>
          <w:sz w:val="18"/>
          <w:szCs w:val="18"/>
        </w:rPr>
        <w:t xml:space="preserve">Objednatel nebude poskytovat </w:t>
      </w:r>
      <w:r>
        <w:rPr>
          <w:sz w:val="18"/>
          <w:szCs w:val="18"/>
        </w:rPr>
        <w:t xml:space="preserve">zhotoviteli </w:t>
      </w:r>
      <w:r w:rsidRPr="004E5A11">
        <w:rPr>
          <w:sz w:val="18"/>
          <w:szCs w:val="18"/>
        </w:rPr>
        <w:t xml:space="preserve">zálohy. Provedené práce budou hrazeny měsíčně na základě vzájemně odsouhlaseného soupisu provedených prací. Konečná faktura bude vystavena po </w:t>
      </w:r>
      <w:r>
        <w:rPr>
          <w:sz w:val="18"/>
          <w:szCs w:val="18"/>
        </w:rPr>
        <w:t xml:space="preserve">protokolárním </w:t>
      </w:r>
      <w:r w:rsidRPr="004E5A11">
        <w:rPr>
          <w:sz w:val="18"/>
          <w:szCs w:val="18"/>
        </w:rPr>
        <w:t>předání a převzetí díla</w:t>
      </w:r>
      <w:r>
        <w:rPr>
          <w:sz w:val="18"/>
          <w:szCs w:val="18"/>
        </w:rPr>
        <w:t xml:space="preserve"> bez jakýchkoliv vad a nedodělků</w:t>
      </w:r>
      <w:r w:rsidRPr="004E5A11">
        <w:rPr>
          <w:sz w:val="18"/>
          <w:szCs w:val="18"/>
        </w:rPr>
        <w:t>.</w:t>
      </w:r>
    </w:p>
    <w:p w:rsidR="00FC5B84" w:rsidRPr="004E5A11" w:rsidRDefault="00FC5B84" w:rsidP="001244BA">
      <w:pPr>
        <w:numPr>
          <w:ilvl w:val="0"/>
          <w:numId w:val="20"/>
        </w:numPr>
        <w:suppressAutoHyphens w:val="0"/>
        <w:spacing w:after="120"/>
        <w:ind w:left="357" w:hanging="357"/>
        <w:jc w:val="both"/>
        <w:rPr>
          <w:sz w:val="18"/>
          <w:szCs w:val="18"/>
        </w:rPr>
      </w:pPr>
      <w:r w:rsidRPr="004E5A11">
        <w:rPr>
          <w:sz w:val="18"/>
          <w:szCs w:val="18"/>
        </w:rPr>
        <w:t xml:space="preserve">Smluvní strany dohodly měsíční platby za skutečně provedené </w:t>
      </w:r>
      <w:r>
        <w:rPr>
          <w:sz w:val="18"/>
          <w:szCs w:val="18"/>
        </w:rPr>
        <w:t>práce (</w:t>
      </w:r>
      <w:r w:rsidRPr="004E5A11">
        <w:rPr>
          <w:sz w:val="18"/>
          <w:szCs w:val="18"/>
        </w:rPr>
        <w:t>činnosti</w:t>
      </w:r>
      <w:r>
        <w:rPr>
          <w:sz w:val="18"/>
          <w:szCs w:val="18"/>
        </w:rPr>
        <w:t>)</w:t>
      </w:r>
      <w:r w:rsidRPr="004E5A11">
        <w:rPr>
          <w:sz w:val="18"/>
          <w:szCs w:val="18"/>
        </w:rPr>
        <w:t xml:space="preserve"> na základě faktur za dílčí plnění. Součástí každé faktury </w:t>
      </w:r>
      <w:proofErr w:type="spellStart"/>
      <w:r>
        <w:rPr>
          <w:sz w:val="18"/>
          <w:szCs w:val="18"/>
        </w:rPr>
        <w:t>zhotovitele</w:t>
      </w:r>
      <w:r w:rsidRPr="004E5A11">
        <w:rPr>
          <w:sz w:val="18"/>
          <w:szCs w:val="18"/>
        </w:rPr>
        <w:t>za</w:t>
      </w:r>
      <w:proofErr w:type="spellEnd"/>
      <w:r w:rsidRPr="004E5A11">
        <w:rPr>
          <w:sz w:val="18"/>
          <w:szCs w:val="18"/>
        </w:rPr>
        <w:t xml:space="preserve"> dílčí plnění bude soupis skutečně provedených činností schválený a podepsaný technickým dozorem objednatele. </w:t>
      </w:r>
    </w:p>
    <w:p w:rsidR="00FC5B84" w:rsidRPr="004E5A11" w:rsidRDefault="00FC5B84" w:rsidP="001244BA">
      <w:pPr>
        <w:numPr>
          <w:ilvl w:val="0"/>
          <w:numId w:val="20"/>
        </w:numPr>
        <w:suppressAutoHyphens w:val="0"/>
        <w:spacing w:after="120"/>
        <w:ind w:left="357" w:hanging="357"/>
        <w:jc w:val="both"/>
        <w:rPr>
          <w:sz w:val="18"/>
          <w:szCs w:val="18"/>
        </w:rPr>
      </w:pPr>
      <w:r w:rsidRPr="004E5A11">
        <w:rPr>
          <w:sz w:val="18"/>
          <w:szCs w:val="18"/>
        </w:rPr>
        <w:t xml:space="preserve">Smluvní splatnost faktur a konečné faktury za dílo bude </w:t>
      </w:r>
      <w:r w:rsidR="005558BF">
        <w:rPr>
          <w:sz w:val="18"/>
          <w:szCs w:val="18"/>
        </w:rPr>
        <w:t>21</w:t>
      </w:r>
      <w:r w:rsidRPr="004E5A11">
        <w:rPr>
          <w:sz w:val="18"/>
          <w:szCs w:val="18"/>
        </w:rPr>
        <w:t xml:space="preserve"> kalendářních dnů po </w:t>
      </w:r>
      <w:r>
        <w:rPr>
          <w:sz w:val="18"/>
          <w:szCs w:val="18"/>
        </w:rPr>
        <w:t xml:space="preserve">prokazatelném </w:t>
      </w:r>
      <w:r w:rsidRPr="004E5A11">
        <w:rPr>
          <w:sz w:val="18"/>
          <w:szCs w:val="18"/>
        </w:rPr>
        <w:t xml:space="preserve">doručení </w:t>
      </w:r>
      <w:r>
        <w:rPr>
          <w:sz w:val="18"/>
          <w:szCs w:val="18"/>
        </w:rPr>
        <w:t>každé faktury (</w:t>
      </w:r>
      <w:r w:rsidRPr="004E5A11">
        <w:rPr>
          <w:sz w:val="18"/>
          <w:szCs w:val="18"/>
        </w:rPr>
        <w:t>platebních dokladů</w:t>
      </w:r>
      <w:r>
        <w:rPr>
          <w:sz w:val="18"/>
          <w:szCs w:val="18"/>
        </w:rPr>
        <w:t>)</w:t>
      </w:r>
      <w:r w:rsidRPr="004E5A11">
        <w:rPr>
          <w:sz w:val="18"/>
          <w:szCs w:val="18"/>
        </w:rPr>
        <w:t xml:space="preserve"> objednateli.</w:t>
      </w:r>
      <w:r>
        <w:rPr>
          <w:sz w:val="18"/>
          <w:szCs w:val="18"/>
        </w:rPr>
        <w:t xml:space="preserve"> </w:t>
      </w:r>
      <w:r w:rsidRPr="00324730">
        <w:rPr>
          <w:sz w:val="18"/>
          <w:szCs w:val="18"/>
        </w:rPr>
        <w:t>Objednatel není v prodlení</w:t>
      </w:r>
      <w:r>
        <w:rPr>
          <w:sz w:val="18"/>
          <w:szCs w:val="18"/>
        </w:rPr>
        <w:t xml:space="preserve"> s úhradou faktury</w:t>
      </w:r>
      <w:r w:rsidRPr="00324730">
        <w:rPr>
          <w:sz w:val="18"/>
          <w:szCs w:val="18"/>
        </w:rPr>
        <w:t xml:space="preserve">, uhradí-li fakturu do </w:t>
      </w:r>
      <w:r w:rsidR="005558BF">
        <w:rPr>
          <w:sz w:val="18"/>
          <w:szCs w:val="18"/>
        </w:rPr>
        <w:t>21</w:t>
      </w:r>
      <w:r w:rsidRPr="00324730">
        <w:rPr>
          <w:sz w:val="18"/>
          <w:szCs w:val="18"/>
        </w:rPr>
        <w:t xml:space="preserve"> dnů po jejím </w:t>
      </w:r>
      <w:r>
        <w:rPr>
          <w:sz w:val="18"/>
          <w:szCs w:val="18"/>
        </w:rPr>
        <w:t xml:space="preserve">prokazatelném </w:t>
      </w:r>
      <w:r w:rsidRPr="00324730">
        <w:rPr>
          <w:sz w:val="18"/>
          <w:szCs w:val="18"/>
        </w:rPr>
        <w:t>doručení, i když po termínu, který je na faktuře uveden jako den splatnosti.</w:t>
      </w:r>
    </w:p>
    <w:p w:rsidR="00FC5B84" w:rsidRPr="004E5A11" w:rsidRDefault="00FC5B84" w:rsidP="007C2091">
      <w:pPr>
        <w:numPr>
          <w:ilvl w:val="0"/>
          <w:numId w:val="20"/>
        </w:numPr>
        <w:suppressAutoHyphens w:val="0"/>
        <w:rPr>
          <w:sz w:val="18"/>
          <w:szCs w:val="18"/>
        </w:rPr>
      </w:pPr>
      <w:r w:rsidRPr="004E5A11">
        <w:rPr>
          <w:sz w:val="18"/>
          <w:szCs w:val="18"/>
        </w:rPr>
        <w:t xml:space="preserve">Faktura musí obsahovat </w:t>
      </w:r>
      <w:r>
        <w:rPr>
          <w:sz w:val="18"/>
          <w:szCs w:val="18"/>
        </w:rPr>
        <w:t xml:space="preserve">všechny náležitosti stanovené právními předpisy ČR a dále </w:t>
      </w:r>
      <w:r w:rsidRPr="004E5A11">
        <w:rPr>
          <w:sz w:val="18"/>
          <w:szCs w:val="18"/>
        </w:rPr>
        <w:t>tyto náležitosti:</w:t>
      </w:r>
    </w:p>
    <w:p w:rsidR="00FC5B84" w:rsidRPr="004E5A11" w:rsidRDefault="00FC5B84" w:rsidP="00EA2C99">
      <w:pPr>
        <w:numPr>
          <w:ilvl w:val="0"/>
          <w:numId w:val="22"/>
        </w:numPr>
        <w:suppressAutoHyphens w:val="0"/>
        <w:rPr>
          <w:sz w:val="18"/>
          <w:szCs w:val="18"/>
        </w:rPr>
      </w:pPr>
      <w:r>
        <w:rPr>
          <w:sz w:val="18"/>
          <w:szCs w:val="18"/>
        </w:rPr>
        <w:t>označení faktury</w:t>
      </w:r>
    </w:p>
    <w:p w:rsidR="00FC5B84" w:rsidRPr="004E5A11" w:rsidRDefault="00FC5B84" w:rsidP="00EA2C99">
      <w:pPr>
        <w:numPr>
          <w:ilvl w:val="0"/>
          <w:numId w:val="22"/>
        </w:numPr>
        <w:suppressAutoHyphens w:val="0"/>
        <w:rPr>
          <w:sz w:val="18"/>
          <w:szCs w:val="18"/>
        </w:rPr>
      </w:pPr>
      <w:r w:rsidRPr="004E5A11">
        <w:rPr>
          <w:sz w:val="18"/>
          <w:szCs w:val="18"/>
        </w:rPr>
        <w:t>sídlo, IČ, DIČ, bankovní spojení objednatele a zhotovitele</w:t>
      </w:r>
    </w:p>
    <w:p w:rsidR="00FC5B84" w:rsidRPr="004E5A11" w:rsidRDefault="00FC5B84" w:rsidP="00EA2C99">
      <w:pPr>
        <w:numPr>
          <w:ilvl w:val="0"/>
          <w:numId w:val="22"/>
        </w:numPr>
        <w:suppressAutoHyphens w:val="0"/>
        <w:rPr>
          <w:sz w:val="18"/>
          <w:szCs w:val="18"/>
        </w:rPr>
      </w:pPr>
      <w:r w:rsidRPr="004E5A11">
        <w:rPr>
          <w:sz w:val="18"/>
          <w:szCs w:val="18"/>
        </w:rPr>
        <w:t>předmět plnění a den splnění</w:t>
      </w:r>
    </w:p>
    <w:p w:rsidR="00FC5B84" w:rsidRPr="004E5A11" w:rsidRDefault="00FC5B84" w:rsidP="00EA2C99">
      <w:pPr>
        <w:numPr>
          <w:ilvl w:val="0"/>
          <w:numId w:val="22"/>
        </w:numPr>
        <w:suppressAutoHyphens w:val="0"/>
        <w:rPr>
          <w:sz w:val="18"/>
          <w:szCs w:val="18"/>
        </w:rPr>
      </w:pPr>
      <w:r w:rsidRPr="004E5A11">
        <w:rPr>
          <w:sz w:val="18"/>
          <w:szCs w:val="18"/>
        </w:rPr>
        <w:t>cenu díla a částku k fakturaci</w:t>
      </w:r>
    </w:p>
    <w:p w:rsidR="00FC5B84" w:rsidRPr="004E5A11" w:rsidRDefault="00FC5B84" w:rsidP="00EA2C99">
      <w:pPr>
        <w:numPr>
          <w:ilvl w:val="0"/>
          <w:numId w:val="22"/>
        </w:numPr>
        <w:suppressAutoHyphens w:val="0"/>
        <w:rPr>
          <w:sz w:val="18"/>
          <w:szCs w:val="18"/>
        </w:rPr>
      </w:pPr>
      <w:r w:rsidRPr="004E5A11">
        <w:rPr>
          <w:sz w:val="18"/>
          <w:szCs w:val="18"/>
        </w:rPr>
        <w:t>datum odeslání a datum splatnosti platebního dokladu</w:t>
      </w:r>
    </w:p>
    <w:p w:rsidR="00FC5B84" w:rsidRPr="004E5A11" w:rsidRDefault="00FC5B84" w:rsidP="00EA2C99">
      <w:pPr>
        <w:numPr>
          <w:ilvl w:val="0"/>
          <w:numId w:val="22"/>
        </w:numPr>
        <w:suppressAutoHyphens w:val="0"/>
        <w:rPr>
          <w:sz w:val="18"/>
          <w:szCs w:val="18"/>
        </w:rPr>
      </w:pPr>
      <w:r w:rsidRPr="004E5A11">
        <w:rPr>
          <w:sz w:val="18"/>
          <w:szCs w:val="18"/>
        </w:rPr>
        <w:t>náležitosti pro daňové účely</w:t>
      </w:r>
    </w:p>
    <w:p w:rsidR="00FC5B84" w:rsidRPr="005558BF" w:rsidRDefault="00FC5B84" w:rsidP="001244BA">
      <w:pPr>
        <w:pStyle w:val="Odstavecseseznamem"/>
        <w:numPr>
          <w:ilvl w:val="0"/>
          <w:numId w:val="22"/>
        </w:numPr>
        <w:spacing w:after="120"/>
        <w:ind w:hanging="357"/>
        <w:rPr>
          <w:sz w:val="18"/>
          <w:szCs w:val="18"/>
        </w:rPr>
      </w:pPr>
      <w:r w:rsidRPr="005558BF">
        <w:rPr>
          <w:rFonts w:ascii="Times New Roman" w:hAnsi="Times New Roman" w:cs="Times New Roman"/>
          <w:sz w:val="18"/>
          <w:szCs w:val="18"/>
        </w:rPr>
        <w:t xml:space="preserve">soupis provedených prací a dodávek </w:t>
      </w:r>
      <w:r w:rsidRPr="005558BF">
        <w:rPr>
          <w:sz w:val="18"/>
          <w:szCs w:val="18"/>
        </w:rPr>
        <w:t>podpis oprávněného zástupce zhotovitele.</w:t>
      </w:r>
    </w:p>
    <w:p w:rsidR="00FC5B84" w:rsidRPr="004E5A11" w:rsidRDefault="00FC5B84" w:rsidP="001244BA">
      <w:pPr>
        <w:pStyle w:val="Odstavecseseznamem"/>
        <w:numPr>
          <w:ilvl w:val="0"/>
          <w:numId w:val="20"/>
        </w:numPr>
        <w:spacing w:after="120"/>
        <w:ind w:hanging="357"/>
        <w:rPr>
          <w:rFonts w:ascii="Times New Roman" w:hAnsi="Times New Roman" w:cs="Times New Roman"/>
          <w:sz w:val="18"/>
          <w:szCs w:val="18"/>
        </w:rPr>
      </w:pPr>
      <w:r w:rsidRPr="004E5A11">
        <w:rPr>
          <w:rFonts w:ascii="Times New Roman" w:hAnsi="Times New Roman" w:cs="Times New Roman"/>
          <w:sz w:val="18"/>
          <w:szCs w:val="18"/>
        </w:rPr>
        <w:t xml:space="preserve">Objednatel je oprávněn vrátit </w:t>
      </w:r>
      <w:r>
        <w:rPr>
          <w:rFonts w:ascii="Times New Roman" w:hAnsi="Times New Roman" w:cs="Times New Roman"/>
          <w:sz w:val="18"/>
          <w:szCs w:val="18"/>
        </w:rPr>
        <w:t xml:space="preserve">zhotoviteli </w:t>
      </w:r>
      <w:r w:rsidRPr="004E5A11">
        <w:rPr>
          <w:rFonts w:ascii="Times New Roman" w:hAnsi="Times New Roman" w:cs="Times New Roman"/>
          <w:sz w:val="18"/>
          <w:szCs w:val="18"/>
        </w:rPr>
        <w:t xml:space="preserve">bez zaplacení fakturu, která neobsahuje </w:t>
      </w:r>
      <w:r>
        <w:rPr>
          <w:rFonts w:ascii="Times New Roman" w:hAnsi="Times New Roman" w:cs="Times New Roman"/>
          <w:sz w:val="18"/>
          <w:szCs w:val="18"/>
        </w:rPr>
        <w:t xml:space="preserve">veškeré </w:t>
      </w:r>
      <w:r w:rsidRPr="004E5A11">
        <w:rPr>
          <w:rFonts w:ascii="Times New Roman" w:hAnsi="Times New Roman" w:cs="Times New Roman"/>
          <w:sz w:val="18"/>
          <w:szCs w:val="18"/>
        </w:rPr>
        <w:t xml:space="preserve">náležitosti stanovené </w:t>
      </w:r>
      <w:r>
        <w:rPr>
          <w:rFonts w:ascii="Times New Roman" w:hAnsi="Times New Roman" w:cs="Times New Roman"/>
          <w:sz w:val="18"/>
          <w:szCs w:val="18"/>
        </w:rPr>
        <w:t xml:space="preserve">právními předpisy ČR nebo požadované </w:t>
      </w:r>
      <w:r w:rsidRPr="004E5A11">
        <w:rPr>
          <w:rFonts w:ascii="Times New Roman" w:hAnsi="Times New Roman" w:cs="Times New Roman"/>
          <w:sz w:val="18"/>
          <w:szCs w:val="18"/>
        </w:rPr>
        <w:t>touto smlouvou</w:t>
      </w:r>
      <w:r w:rsidR="001E406C">
        <w:rPr>
          <w:rFonts w:ascii="Times New Roman" w:hAnsi="Times New Roman" w:cs="Times New Roman"/>
          <w:sz w:val="18"/>
          <w:szCs w:val="18"/>
        </w:rPr>
        <w:t>.</w:t>
      </w:r>
      <w:r w:rsidRPr="004E5A11">
        <w:rPr>
          <w:rFonts w:ascii="Times New Roman" w:hAnsi="Times New Roman" w:cs="Times New Roman"/>
          <w:sz w:val="18"/>
          <w:szCs w:val="18"/>
        </w:rPr>
        <w:t xml:space="preserve"> V takovém případě není objednatel v prodlení se zaplacením ceny díla</w:t>
      </w:r>
      <w:r>
        <w:rPr>
          <w:rFonts w:ascii="Times New Roman" w:hAnsi="Times New Roman" w:cs="Times New Roman"/>
          <w:sz w:val="18"/>
          <w:szCs w:val="18"/>
        </w:rPr>
        <w:t xml:space="preserve"> (se zaplacením faktury)</w:t>
      </w:r>
      <w:r w:rsidRPr="004E5A11">
        <w:rPr>
          <w:rFonts w:ascii="Times New Roman" w:hAnsi="Times New Roman" w:cs="Times New Roman"/>
          <w:sz w:val="18"/>
          <w:szCs w:val="18"/>
        </w:rPr>
        <w:t xml:space="preserve">. Okamžikem doručení náležitě doplněné či opravené faktury začne běžet nová lhůta splatnosti faktury v délce </w:t>
      </w:r>
      <w:r w:rsidR="005558BF">
        <w:rPr>
          <w:rFonts w:ascii="Times New Roman" w:hAnsi="Times New Roman" w:cs="Times New Roman"/>
          <w:sz w:val="18"/>
          <w:szCs w:val="18"/>
        </w:rPr>
        <w:t>21</w:t>
      </w:r>
      <w:r w:rsidRPr="004E5A11">
        <w:rPr>
          <w:rFonts w:ascii="Times New Roman" w:hAnsi="Times New Roman" w:cs="Times New Roman"/>
          <w:sz w:val="18"/>
          <w:szCs w:val="18"/>
        </w:rPr>
        <w:t xml:space="preserve"> dnů.</w:t>
      </w:r>
    </w:p>
    <w:p w:rsidR="00FC5B84" w:rsidRPr="004E5A11" w:rsidRDefault="00FC5B84" w:rsidP="00EA2C99">
      <w:pPr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>Článek V.</w:t>
      </w:r>
    </w:p>
    <w:p w:rsidR="00FC5B84" w:rsidRPr="004E5A11" w:rsidRDefault="00FC5B84" w:rsidP="00EA2C99">
      <w:pPr>
        <w:spacing w:after="120"/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>Záruční doba</w:t>
      </w:r>
    </w:p>
    <w:p w:rsidR="00FC5B84" w:rsidRPr="004E5A11" w:rsidRDefault="00FC5B84" w:rsidP="001244BA">
      <w:pPr>
        <w:numPr>
          <w:ilvl w:val="0"/>
          <w:numId w:val="24"/>
        </w:numPr>
        <w:suppressAutoHyphens w:val="0"/>
        <w:spacing w:after="120"/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předmět této smlouvy (na celé dílo včetně jakosti díla) </w:t>
      </w:r>
      <w:r w:rsidRPr="004E5A11">
        <w:rPr>
          <w:sz w:val="18"/>
          <w:szCs w:val="18"/>
        </w:rPr>
        <w:t xml:space="preserve">poskytuje zhotovitel objednateli </w:t>
      </w:r>
      <w:r>
        <w:rPr>
          <w:sz w:val="18"/>
          <w:szCs w:val="18"/>
        </w:rPr>
        <w:t>záruku (</w:t>
      </w:r>
      <w:r w:rsidRPr="004E5A11">
        <w:rPr>
          <w:sz w:val="18"/>
          <w:szCs w:val="18"/>
        </w:rPr>
        <w:t>záruční dobu</w:t>
      </w:r>
      <w:r>
        <w:rPr>
          <w:sz w:val="18"/>
          <w:szCs w:val="18"/>
        </w:rPr>
        <w:t>)</w:t>
      </w:r>
      <w:r w:rsidRPr="004E5A11">
        <w:rPr>
          <w:sz w:val="18"/>
          <w:szCs w:val="18"/>
        </w:rPr>
        <w:t xml:space="preserve"> v délce </w:t>
      </w:r>
      <w:r w:rsidR="001E406C">
        <w:rPr>
          <w:b/>
          <w:bCs/>
          <w:sz w:val="18"/>
          <w:szCs w:val="18"/>
        </w:rPr>
        <w:t>36</w:t>
      </w:r>
      <w:r w:rsidRPr="004E5A11">
        <w:rPr>
          <w:sz w:val="18"/>
          <w:szCs w:val="18"/>
        </w:rPr>
        <w:t xml:space="preserve"> měsíců.</w:t>
      </w:r>
    </w:p>
    <w:p w:rsidR="00FC5B84" w:rsidRPr="004E5A11" w:rsidRDefault="00FC5B84" w:rsidP="001244BA">
      <w:pPr>
        <w:numPr>
          <w:ilvl w:val="0"/>
          <w:numId w:val="24"/>
        </w:numPr>
        <w:suppressAutoHyphens w:val="0"/>
        <w:spacing w:after="120"/>
        <w:ind w:left="357" w:hanging="357"/>
        <w:jc w:val="both"/>
        <w:rPr>
          <w:sz w:val="18"/>
          <w:szCs w:val="18"/>
        </w:rPr>
      </w:pPr>
      <w:r w:rsidRPr="004E5A11">
        <w:rPr>
          <w:sz w:val="18"/>
          <w:szCs w:val="18"/>
        </w:rPr>
        <w:t xml:space="preserve">Záruční doba začíná běžet dnem </w:t>
      </w:r>
      <w:r>
        <w:rPr>
          <w:sz w:val="18"/>
          <w:szCs w:val="18"/>
        </w:rPr>
        <w:t xml:space="preserve">následujícím po dni </w:t>
      </w:r>
      <w:r w:rsidRPr="004E5A11">
        <w:rPr>
          <w:sz w:val="18"/>
          <w:szCs w:val="18"/>
        </w:rPr>
        <w:t xml:space="preserve">podpisu </w:t>
      </w:r>
      <w:r w:rsidRPr="0030687C">
        <w:rPr>
          <w:sz w:val="18"/>
          <w:szCs w:val="18"/>
        </w:rPr>
        <w:t>protokolu o předání a převzetí díla</w:t>
      </w:r>
      <w:r>
        <w:rPr>
          <w:sz w:val="18"/>
          <w:szCs w:val="18"/>
        </w:rPr>
        <w:t xml:space="preserve"> bez jakýchkoliv vad a nedodělků oběma smluvními stranami</w:t>
      </w:r>
      <w:r w:rsidRPr="0030687C">
        <w:rPr>
          <w:sz w:val="18"/>
          <w:szCs w:val="18"/>
        </w:rPr>
        <w:t xml:space="preserve">. Po dobu záruky odpovídá zhotovitel za vady, které objednatel zjistil a které včas </w:t>
      </w:r>
      <w:r>
        <w:rPr>
          <w:sz w:val="18"/>
          <w:szCs w:val="18"/>
        </w:rPr>
        <w:t xml:space="preserve">zhotoviteli </w:t>
      </w:r>
      <w:r w:rsidRPr="0030687C">
        <w:rPr>
          <w:sz w:val="18"/>
          <w:szCs w:val="18"/>
        </w:rPr>
        <w:t>oznámil</w:t>
      </w:r>
      <w:r>
        <w:rPr>
          <w:sz w:val="18"/>
          <w:szCs w:val="18"/>
        </w:rPr>
        <w:t>.</w:t>
      </w:r>
    </w:p>
    <w:p w:rsidR="00FC5B84" w:rsidRPr="00813A63" w:rsidRDefault="00FC5B84" w:rsidP="00813A63">
      <w:pPr>
        <w:pStyle w:val="Odstavecseseznamem"/>
        <w:numPr>
          <w:ilvl w:val="0"/>
          <w:numId w:val="24"/>
        </w:numPr>
        <w:ind w:left="357" w:hanging="357"/>
        <w:rPr>
          <w:sz w:val="18"/>
          <w:szCs w:val="18"/>
        </w:rPr>
      </w:pPr>
      <w:r w:rsidRPr="004E5A11">
        <w:rPr>
          <w:rFonts w:ascii="Times New Roman" w:hAnsi="Times New Roman" w:cs="Times New Roman"/>
          <w:sz w:val="18"/>
          <w:szCs w:val="18"/>
        </w:rPr>
        <w:t>Vady díla bude objednatel v průběhu záruční doby reklamovat</w:t>
      </w:r>
      <w:r>
        <w:rPr>
          <w:rFonts w:ascii="Times New Roman" w:hAnsi="Times New Roman" w:cs="Times New Roman"/>
          <w:sz w:val="18"/>
          <w:szCs w:val="18"/>
        </w:rPr>
        <w:t xml:space="preserve"> u zhotovitele, a to</w:t>
      </w:r>
      <w:r w:rsidRPr="004E5A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1E406C">
        <w:rPr>
          <w:rFonts w:ascii="Times New Roman" w:hAnsi="Times New Roman" w:cs="Times New Roman"/>
          <w:sz w:val="18"/>
          <w:szCs w:val="18"/>
        </w:rPr>
        <w:t>telefonem,</w:t>
      </w:r>
      <w:r w:rsidRPr="00813A63">
        <w:rPr>
          <w:rFonts w:ascii="Times New Roman" w:hAnsi="Times New Roman" w:cs="Times New Roman"/>
          <w:sz w:val="18"/>
          <w:szCs w:val="18"/>
        </w:rPr>
        <w:t>doporučeným</w:t>
      </w:r>
      <w:proofErr w:type="spellEnd"/>
      <w:proofErr w:type="gramEnd"/>
      <w:r w:rsidRPr="00813A63">
        <w:rPr>
          <w:rFonts w:ascii="Times New Roman" w:hAnsi="Times New Roman" w:cs="Times New Roman"/>
          <w:sz w:val="18"/>
          <w:szCs w:val="18"/>
        </w:rPr>
        <w:t xml:space="preserve"> dopisem 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813A63">
        <w:rPr>
          <w:rFonts w:ascii="Times New Roman" w:hAnsi="Times New Roman" w:cs="Times New Roman"/>
          <w:sz w:val="18"/>
          <w:szCs w:val="18"/>
        </w:rPr>
        <w:t xml:space="preserve">nebo e-mailem </w:t>
      </w:r>
      <w:r>
        <w:rPr>
          <w:rFonts w:ascii="Times New Roman" w:hAnsi="Times New Roman" w:cs="Times New Roman"/>
          <w:sz w:val="18"/>
          <w:szCs w:val="18"/>
        </w:rPr>
        <w:t xml:space="preserve">(doporučený dopis nebo e-mail bude vždy zaslán na adresu pro doručování, uvedenou u zhotovitele na první straně této smlouvy) </w:t>
      </w:r>
      <w:r w:rsidRPr="00813A63">
        <w:rPr>
          <w:rFonts w:ascii="Times New Roman" w:hAnsi="Times New Roman" w:cs="Times New Roman"/>
          <w:sz w:val="18"/>
          <w:szCs w:val="18"/>
        </w:rPr>
        <w:t>nebo jiným vhodným způsobem</w:t>
      </w:r>
      <w:r w:rsidRPr="004E5A11">
        <w:rPr>
          <w:rFonts w:ascii="Times New Roman" w:hAnsi="Times New Roman" w:cs="Times New Roman"/>
          <w:sz w:val="18"/>
          <w:szCs w:val="18"/>
        </w:rPr>
        <w:t xml:space="preserve">. </w:t>
      </w:r>
      <w:r w:rsidRPr="00FA6499">
        <w:rPr>
          <w:rFonts w:ascii="Times New Roman" w:hAnsi="Times New Roman" w:cs="Times New Roman"/>
          <w:sz w:val="18"/>
          <w:szCs w:val="18"/>
        </w:rPr>
        <w:t>R</w:t>
      </w:r>
      <w:r w:rsidRPr="00813A63">
        <w:rPr>
          <w:rFonts w:ascii="Times New Roman" w:hAnsi="Times New Roman" w:cs="Times New Roman"/>
          <w:sz w:val="18"/>
          <w:szCs w:val="18"/>
        </w:rPr>
        <w:t xml:space="preserve">eklamaci vad díla lze uplatnit u zhotovitele nejpozději do posledního dne záruční doby, přičemž i reklamace odeslaná objednatelem v poslední den záruční doby se považuje za včas uplatněnou. Zhotovitel je povinen objednateli písemně nebo jiným prokazatelným způsobem obratem potvrdit doručení každé jeho reklamace. V každém sporném případu vždy automaticky/bez dalšího platí, že reklamace vad díla objednatele byla uplatněna u zhotovitele řádně a včas. Smluvní strany se dohodly, že za den doručení objednatelovy reklamace vady/vad díla zhotoviteli se považuje: </w:t>
      </w:r>
    </w:p>
    <w:p w:rsidR="00FC5B84" w:rsidRPr="00813A63" w:rsidRDefault="00FC5B84" w:rsidP="00813A63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 w:rsidRPr="00813A63">
        <w:rPr>
          <w:rFonts w:ascii="Times New Roman" w:hAnsi="Times New Roman" w:cs="Times New Roman"/>
          <w:sz w:val="18"/>
          <w:szCs w:val="18"/>
        </w:rPr>
        <w:t xml:space="preserve">v případě odeslání reklamace doporučeným dopisem </w:t>
      </w:r>
      <w:r w:rsidR="001E406C">
        <w:rPr>
          <w:rFonts w:ascii="Times New Roman" w:hAnsi="Times New Roman" w:cs="Times New Roman"/>
          <w:sz w:val="18"/>
          <w:szCs w:val="18"/>
        </w:rPr>
        <w:t xml:space="preserve">3 </w:t>
      </w:r>
      <w:r w:rsidRPr="00813A63">
        <w:rPr>
          <w:rFonts w:ascii="Times New Roman" w:hAnsi="Times New Roman" w:cs="Times New Roman"/>
          <w:sz w:val="18"/>
          <w:szCs w:val="18"/>
        </w:rPr>
        <w:t>den následující po dni jeho odeslání objednatelem zhotoviteli,</w:t>
      </w:r>
    </w:p>
    <w:p w:rsidR="00FC5B84" w:rsidRPr="00813A63" w:rsidRDefault="00FC5B84" w:rsidP="00813A63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 w:rsidRPr="00813A63">
        <w:rPr>
          <w:rFonts w:ascii="Times New Roman" w:hAnsi="Times New Roman" w:cs="Times New Roman"/>
          <w:sz w:val="18"/>
          <w:szCs w:val="18"/>
        </w:rPr>
        <w:t>v případě odeslání reklamace e-mailem den odeslání e-mailové zprávy objednatelem zhotoviteli,</w:t>
      </w:r>
    </w:p>
    <w:p w:rsidR="00FC5B84" w:rsidRDefault="00FC5B84" w:rsidP="00813A63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 w:rsidRPr="00813A63">
        <w:rPr>
          <w:rFonts w:ascii="Times New Roman" w:hAnsi="Times New Roman" w:cs="Times New Roman"/>
          <w:sz w:val="18"/>
          <w:szCs w:val="18"/>
        </w:rPr>
        <w:t>v případě osobního doručení reklamace den jejího doručení zhotoviteli,</w:t>
      </w:r>
    </w:p>
    <w:p w:rsidR="00FC5B84" w:rsidRPr="007E5804" w:rsidRDefault="00FC5B84" w:rsidP="007E5804">
      <w:pPr>
        <w:pStyle w:val="Odstavecseseznamem"/>
        <w:spacing w:after="120"/>
        <w:ind w:left="357"/>
        <w:rPr>
          <w:rFonts w:ascii="Times New Roman" w:hAnsi="Times New Roman" w:cs="Times New Roman"/>
          <w:sz w:val="18"/>
          <w:szCs w:val="18"/>
        </w:rPr>
      </w:pPr>
      <w:r w:rsidRPr="00813A63">
        <w:rPr>
          <w:rFonts w:ascii="Times New Roman" w:hAnsi="Times New Roman" w:cs="Times New Roman"/>
          <w:sz w:val="18"/>
          <w:szCs w:val="18"/>
        </w:rPr>
        <w:lastRenderedPageBreak/>
        <w:t>Zhoto</w:t>
      </w:r>
      <w:r>
        <w:rPr>
          <w:rFonts w:ascii="Times New Roman" w:hAnsi="Times New Roman" w:cs="Times New Roman"/>
          <w:sz w:val="18"/>
          <w:szCs w:val="18"/>
        </w:rPr>
        <w:t>vitel je povinen nejpozději do 2</w:t>
      </w:r>
      <w:r w:rsidRPr="00813A63">
        <w:rPr>
          <w:rFonts w:ascii="Times New Roman" w:hAnsi="Times New Roman" w:cs="Times New Roman"/>
          <w:sz w:val="18"/>
          <w:szCs w:val="18"/>
        </w:rPr>
        <w:t xml:space="preserve"> kalendářních dnů po doručení objednatelovy reklamace vad díla prokazatelně doručit objednateli</w:t>
      </w:r>
      <w:r>
        <w:rPr>
          <w:rFonts w:ascii="Times New Roman" w:hAnsi="Times New Roman" w:cs="Times New Roman"/>
          <w:sz w:val="18"/>
          <w:szCs w:val="18"/>
        </w:rPr>
        <w:t xml:space="preserve"> písemné vyjádření k reklamaci s uvedením lhůty, ve které všechny reklamované vady díla bezplatně odstraní – tato lhůta nesmí být nikdy delší než 15 kalendářních dnů počítaných od doručení reklamace zhotoviteli. </w:t>
      </w:r>
      <w:r w:rsidRPr="00813A63">
        <w:rPr>
          <w:rFonts w:ascii="Times New Roman" w:hAnsi="Times New Roman" w:cs="Times New Roman"/>
          <w:sz w:val="18"/>
          <w:szCs w:val="18"/>
        </w:rPr>
        <w:t>Pokud zhotovitel prokazatelně nedoručí objednateli své písemné vyjádření k reklamaci nejpozději třetí kalendářní den po jejím doručení zhotoviteli, pak automaticky/bez dalšího platí, že zhotovitel reklamaci objednatele uznává v plném rozsahu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813A63">
        <w:rPr>
          <w:rFonts w:ascii="Times New Roman" w:hAnsi="Times New Roman" w:cs="Times New Roman"/>
          <w:sz w:val="18"/>
          <w:szCs w:val="18"/>
        </w:rPr>
        <w:t xml:space="preserve">Zhotovitel je povinen nastoupit a zahájit neprodleně odstraňování objednatelem reklamované vady/reklamovaných vad díla, nejpozději však </w:t>
      </w:r>
      <w:r w:rsidR="0060433B">
        <w:rPr>
          <w:rFonts w:ascii="Times New Roman" w:hAnsi="Times New Roman" w:cs="Times New Roman"/>
          <w:sz w:val="18"/>
          <w:szCs w:val="18"/>
        </w:rPr>
        <w:t xml:space="preserve">5 </w:t>
      </w:r>
      <w:r w:rsidRPr="00813A63">
        <w:rPr>
          <w:rFonts w:ascii="Times New Roman" w:hAnsi="Times New Roman" w:cs="Times New Roman"/>
          <w:sz w:val="18"/>
          <w:szCs w:val="18"/>
        </w:rPr>
        <w:t>kalendářní den po doručení reklamace objednatele zhotoviteli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4E5A11">
        <w:rPr>
          <w:rFonts w:ascii="Times New Roman" w:hAnsi="Times New Roman" w:cs="Times New Roman"/>
          <w:sz w:val="18"/>
          <w:szCs w:val="18"/>
        </w:rPr>
        <w:t xml:space="preserve">Zhotovitel </w:t>
      </w:r>
      <w:r>
        <w:rPr>
          <w:rFonts w:ascii="Times New Roman" w:hAnsi="Times New Roman" w:cs="Times New Roman"/>
          <w:sz w:val="18"/>
          <w:szCs w:val="18"/>
        </w:rPr>
        <w:t xml:space="preserve">je povinen </w:t>
      </w:r>
      <w:r w:rsidRPr="004E5A11">
        <w:rPr>
          <w:rFonts w:ascii="Times New Roman" w:hAnsi="Times New Roman" w:cs="Times New Roman"/>
          <w:sz w:val="18"/>
          <w:szCs w:val="18"/>
        </w:rPr>
        <w:t>bezplatně odstran</w:t>
      </w:r>
      <w:r>
        <w:rPr>
          <w:rFonts w:ascii="Times New Roman" w:hAnsi="Times New Roman" w:cs="Times New Roman"/>
          <w:sz w:val="18"/>
          <w:szCs w:val="18"/>
        </w:rPr>
        <w:t>it</w:t>
      </w:r>
      <w:r w:rsidRPr="004E5A1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všechny objednatelem oznámené </w:t>
      </w:r>
      <w:r w:rsidRPr="004E5A11">
        <w:rPr>
          <w:rFonts w:ascii="Times New Roman" w:hAnsi="Times New Roman" w:cs="Times New Roman"/>
          <w:sz w:val="18"/>
          <w:szCs w:val="18"/>
        </w:rPr>
        <w:t>reklamovan</w:t>
      </w:r>
      <w:r>
        <w:rPr>
          <w:rFonts w:ascii="Times New Roman" w:hAnsi="Times New Roman" w:cs="Times New Roman"/>
          <w:sz w:val="18"/>
          <w:szCs w:val="18"/>
        </w:rPr>
        <w:t>é</w:t>
      </w:r>
      <w:r w:rsidRPr="004E5A11">
        <w:rPr>
          <w:rFonts w:ascii="Times New Roman" w:hAnsi="Times New Roman" w:cs="Times New Roman"/>
          <w:sz w:val="18"/>
          <w:szCs w:val="18"/>
        </w:rPr>
        <w:t xml:space="preserve"> vad</w:t>
      </w:r>
      <w:r>
        <w:rPr>
          <w:rFonts w:ascii="Times New Roman" w:hAnsi="Times New Roman" w:cs="Times New Roman"/>
          <w:sz w:val="18"/>
          <w:szCs w:val="18"/>
        </w:rPr>
        <w:t>y</w:t>
      </w:r>
      <w:r w:rsidRPr="004E5A1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díla na vlastní náklady a</w:t>
      </w:r>
      <w:r w:rsidRPr="004E5A11">
        <w:rPr>
          <w:rFonts w:ascii="Times New Roman" w:hAnsi="Times New Roman" w:cs="Times New Roman"/>
          <w:sz w:val="18"/>
          <w:szCs w:val="18"/>
        </w:rPr>
        <w:t xml:space="preserve"> neprodleně po </w:t>
      </w:r>
      <w:r>
        <w:rPr>
          <w:rFonts w:ascii="Times New Roman" w:hAnsi="Times New Roman" w:cs="Times New Roman"/>
          <w:sz w:val="18"/>
          <w:szCs w:val="18"/>
        </w:rPr>
        <w:t>doručení reklamace objednatele zhotoviteli</w:t>
      </w:r>
      <w:r w:rsidRPr="004E5A11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nejpozději</w:t>
      </w:r>
      <w:r w:rsidRPr="004E5A11">
        <w:rPr>
          <w:rFonts w:ascii="Times New Roman" w:hAnsi="Times New Roman" w:cs="Times New Roman"/>
          <w:sz w:val="18"/>
          <w:szCs w:val="18"/>
        </w:rPr>
        <w:t xml:space="preserve"> však ve lhůtě do </w:t>
      </w:r>
      <w:r>
        <w:rPr>
          <w:rFonts w:ascii="Times New Roman" w:hAnsi="Times New Roman" w:cs="Times New Roman"/>
          <w:sz w:val="18"/>
          <w:szCs w:val="18"/>
        </w:rPr>
        <w:t>15 kalendářních</w:t>
      </w:r>
      <w:r w:rsidRPr="004E5A11">
        <w:rPr>
          <w:rFonts w:ascii="Times New Roman" w:hAnsi="Times New Roman" w:cs="Times New Roman"/>
          <w:sz w:val="18"/>
          <w:szCs w:val="18"/>
        </w:rPr>
        <w:t xml:space="preserve"> dnů</w:t>
      </w:r>
      <w:r>
        <w:rPr>
          <w:rFonts w:ascii="Times New Roman" w:hAnsi="Times New Roman" w:cs="Times New Roman"/>
          <w:sz w:val="18"/>
          <w:szCs w:val="18"/>
        </w:rPr>
        <w:t xml:space="preserve"> od doručení reklamace zhotoviteli</w:t>
      </w:r>
      <w:r w:rsidRPr="004E5A11">
        <w:rPr>
          <w:rFonts w:ascii="Times New Roman" w:hAnsi="Times New Roman" w:cs="Times New Roman"/>
          <w:sz w:val="18"/>
          <w:szCs w:val="18"/>
        </w:rPr>
        <w:t>, a to buď výměnnou vadného dílu za nový bezvadný díl, nebo opravou</w:t>
      </w:r>
      <w:r>
        <w:rPr>
          <w:rFonts w:ascii="Times New Roman" w:hAnsi="Times New Roman" w:cs="Times New Roman"/>
          <w:sz w:val="18"/>
          <w:szCs w:val="18"/>
        </w:rPr>
        <w:t>, nebo u neodstranitelných reklamovaných vad novým, bezvadným plněním</w:t>
      </w:r>
      <w:r w:rsidRPr="004E5A11">
        <w:rPr>
          <w:rFonts w:ascii="Times New Roman" w:hAnsi="Times New Roman" w:cs="Times New Roman"/>
          <w:sz w:val="18"/>
          <w:szCs w:val="18"/>
        </w:rPr>
        <w:t>.</w:t>
      </w:r>
    </w:p>
    <w:p w:rsidR="00FC5B84" w:rsidRPr="004E5A11" w:rsidRDefault="00FC5B84" w:rsidP="001244BA">
      <w:pPr>
        <w:pStyle w:val="Odstavecseseznamem"/>
        <w:numPr>
          <w:ilvl w:val="0"/>
          <w:numId w:val="24"/>
        </w:numPr>
        <w:spacing w:after="120"/>
        <w:ind w:left="357" w:hanging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Záruční doba na dílo se prodlužuje o dobu počínající dnem doručení objednatelovy reklamace vad díla zhotoviteli až do dne podpisu protokolu o odstranění reklamovaných vad díla oběma smluvními stranami (posledním účastníkem).</w:t>
      </w:r>
    </w:p>
    <w:p w:rsidR="00FC5B84" w:rsidRPr="004E5A11" w:rsidRDefault="00FC5B84" w:rsidP="001244BA">
      <w:pPr>
        <w:numPr>
          <w:ilvl w:val="0"/>
          <w:numId w:val="24"/>
        </w:numPr>
        <w:suppressAutoHyphens w:val="0"/>
        <w:spacing w:after="120"/>
        <w:ind w:left="357" w:hanging="357"/>
        <w:jc w:val="both"/>
        <w:rPr>
          <w:sz w:val="18"/>
          <w:szCs w:val="18"/>
        </w:rPr>
      </w:pPr>
      <w:r w:rsidRPr="004E5A11">
        <w:rPr>
          <w:sz w:val="18"/>
          <w:szCs w:val="18"/>
        </w:rPr>
        <w:t xml:space="preserve">Případné neodstranitelné </w:t>
      </w:r>
      <w:r>
        <w:rPr>
          <w:sz w:val="18"/>
          <w:szCs w:val="18"/>
        </w:rPr>
        <w:t xml:space="preserve">reklamované </w:t>
      </w:r>
      <w:r w:rsidRPr="004E5A11">
        <w:rPr>
          <w:sz w:val="18"/>
          <w:szCs w:val="18"/>
        </w:rPr>
        <w:t>vady</w:t>
      </w:r>
      <w:r>
        <w:rPr>
          <w:sz w:val="18"/>
          <w:szCs w:val="18"/>
        </w:rPr>
        <w:t xml:space="preserve"> díla</w:t>
      </w:r>
      <w:r w:rsidRPr="004E5A11">
        <w:rPr>
          <w:sz w:val="18"/>
          <w:szCs w:val="18"/>
        </w:rPr>
        <w:t>, které budou bránit užívání předmětu smlouvy</w:t>
      </w:r>
      <w:r>
        <w:rPr>
          <w:sz w:val="18"/>
          <w:szCs w:val="18"/>
        </w:rPr>
        <w:t xml:space="preserve"> (díla)</w:t>
      </w:r>
      <w:r w:rsidRPr="004E5A11">
        <w:rPr>
          <w:sz w:val="18"/>
          <w:szCs w:val="18"/>
        </w:rPr>
        <w:t>, nahradí zhotovitel objednateli novým, bezvadným plněním.</w:t>
      </w:r>
    </w:p>
    <w:p w:rsidR="00FC5B84" w:rsidRPr="004E5A11" w:rsidRDefault="00FC5B84" w:rsidP="005E11D1">
      <w:pPr>
        <w:pStyle w:val="Odstavecseseznamem"/>
        <w:numPr>
          <w:ilvl w:val="0"/>
          <w:numId w:val="24"/>
        </w:numPr>
        <w:spacing w:after="120"/>
        <w:ind w:left="357" w:hanging="357"/>
        <w:rPr>
          <w:rFonts w:ascii="Times New Roman" w:hAnsi="Times New Roman" w:cs="Times New Roman"/>
          <w:sz w:val="18"/>
          <w:szCs w:val="18"/>
        </w:rPr>
      </w:pPr>
      <w:r w:rsidRPr="004E5A11">
        <w:rPr>
          <w:rFonts w:ascii="Times New Roman" w:hAnsi="Times New Roman" w:cs="Times New Roman"/>
          <w:sz w:val="18"/>
          <w:szCs w:val="18"/>
        </w:rPr>
        <w:t xml:space="preserve">Objednatel je oprávněn odstranit vadu díla na náklady zhotovitele bez újmy svých práv ze záruky, jestliže zhotovitel neodstranil vady ve lhůtě do </w:t>
      </w:r>
      <w:r>
        <w:rPr>
          <w:rFonts w:ascii="Times New Roman" w:hAnsi="Times New Roman" w:cs="Times New Roman"/>
          <w:sz w:val="18"/>
          <w:szCs w:val="18"/>
        </w:rPr>
        <w:t>15 kalendářních</w:t>
      </w:r>
      <w:r w:rsidRPr="004E5A11">
        <w:rPr>
          <w:rFonts w:ascii="Times New Roman" w:hAnsi="Times New Roman" w:cs="Times New Roman"/>
          <w:sz w:val="18"/>
          <w:szCs w:val="18"/>
        </w:rPr>
        <w:t xml:space="preserve"> dnů</w:t>
      </w:r>
      <w:r>
        <w:rPr>
          <w:rFonts w:ascii="Times New Roman" w:hAnsi="Times New Roman" w:cs="Times New Roman"/>
          <w:sz w:val="18"/>
          <w:szCs w:val="18"/>
        </w:rPr>
        <w:t xml:space="preserve"> od doručení reklamace zhotoviteli</w:t>
      </w:r>
      <w:r w:rsidRPr="004E5A11">
        <w:rPr>
          <w:rFonts w:ascii="Times New Roman" w:hAnsi="Times New Roman" w:cs="Times New Roman"/>
          <w:sz w:val="18"/>
          <w:szCs w:val="18"/>
        </w:rPr>
        <w:t xml:space="preserve">. </w:t>
      </w:r>
      <w:r w:rsidRPr="005E11D1">
        <w:rPr>
          <w:rFonts w:ascii="Times New Roman" w:hAnsi="Times New Roman" w:cs="Times New Roman"/>
          <w:sz w:val="18"/>
          <w:szCs w:val="18"/>
        </w:rPr>
        <w:t xml:space="preserve">Veškeré takto vzniklé náklady uhradí zhotovitel objednateli </w:t>
      </w:r>
      <w:proofErr w:type="gramStart"/>
      <w:r w:rsidRPr="005E11D1">
        <w:rPr>
          <w:rFonts w:ascii="Times New Roman" w:hAnsi="Times New Roman" w:cs="Times New Roman"/>
          <w:sz w:val="18"/>
          <w:szCs w:val="18"/>
        </w:rPr>
        <w:t>do 5-ti</w:t>
      </w:r>
      <w:proofErr w:type="gramEnd"/>
      <w:r w:rsidRPr="005E11D1">
        <w:rPr>
          <w:rFonts w:ascii="Times New Roman" w:hAnsi="Times New Roman" w:cs="Times New Roman"/>
          <w:sz w:val="18"/>
          <w:szCs w:val="18"/>
        </w:rPr>
        <w:t xml:space="preserve"> kalendářních dnů od doručení písemnosti objednatele s jejich vyčíslením zhotoviteli. Náklady se považují za uhrazené dnem připsání příslušné částky na účet objednatele.</w:t>
      </w:r>
    </w:p>
    <w:p w:rsidR="00FC5B84" w:rsidRPr="004E5A11" w:rsidRDefault="00FC5B84" w:rsidP="001244BA">
      <w:pPr>
        <w:pStyle w:val="Odstavecseseznamem"/>
        <w:numPr>
          <w:ilvl w:val="0"/>
          <w:numId w:val="24"/>
        </w:numPr>
        <w:spacing w:after="120"/>
        <w:ind w:left="357" w:hanging="357"/>
        <w:rPr>
          <w:rFonts w:ascii="Times New Roman" w:hAnsi="Times New Roman" w:cs="Times New Roman"/>
          <w:sz w:val="18"/>
          <w:szCs w:val="18"/>
        </w:rPr>
      </w:pPr>
      <w:r w:rsidRPr="004E5A11">
        <w:rPr>
          <w:rFonts w:ascii="Times New Roman" w:hAnsi="Times New Roman" w:cs="Times New Roman"/>
          <w:sz w:val="18"/>
          <w:szCs w:val="18"/>
        </w:rPr>
        <w:t xml:space="preserve">Dvojí opakování téže vady </w:t>
      </w:r>
      <w:r>
        <w:rPr>
          <w:rFonts w:ascii="Times New Roman" w:hAnsi="Times New Roman" w:cs="Times New Roman"/>
          <w:sz w:val="18"/>
          <w:szCs w:val="18"/>
        </w:rPr>
        <w:t xml:space="preserve">v záruční době </w:t>
      </w:r>
      <w:r w:rsidRPr="004E5A11">
        <w:rPr>
          <w:rFonts w:ascii="Times New Roman" w:hAnsi="Times New Roman" w:cs="Times New Roman"/>
          <w:sz w:val="18"/>
          <w:szCs w:val="18"/>
        </w:rPr>
        <w:t>zakládá právo objednatele požadovat odstranění vady výměnou vadného dílu za nový, bezvadný a povinnost zhotovitele vadu takovým způsobem odstranit.</w:t>
      </w:r>
    </w:p>
    <w:p w:rsidR="00FC5B84" w:rsidRPr="00813A63" w:rsidRDefault="00FC5B84" w:rsidP="00813A63">
      <w:pPr>
        <w:pStyle w:val="Odstavecseseznamem"/>
        <w:numPr>
          <w:ilvl w:val="0"/>
          <w:numId w:val="24"/>
        </w:numPr>
        <w:spacing w:after="240"/>
        <w:ind w:left="357" w:hanging="357"/>
        <w:rPr>
          <w:rFonts w:ascii="Times New Roman" w:hAnsi="Times New Roman" w:cs="Times New Roman"/>
          <w:sz w:val="18"/>
          <w:szCs w:val="18"/>
        </w:rPr>
      </w:pPr>
      <w:r w:rsidRPr="00813A63">
        <w:rPr>
          <w:rFonts w:ascii="Times New Roman" w:hAnsi="Times New Roman" w:cs="Times New Roman"/>
          <w:sz w:val="18"/>
          <w:szCs w:val="18"/>
        </w:rPr>
        <w:t xml:space="preserve">V případě, že zhotovitel odstraňuje objednatelem reklamovanou vadu/reklamované vady díla, je povinen provedenou opravu/odstranění reklamované vady/reklamovaných vad díla </w:t>
      </w:r>
      <w:r>
        <w:rPr>
          <w:rFonts w:ascii="Times New Roman" w:hAnsi="Times New Roman" w:cs="Times New Roman"/>
          <w:sz w:val="18"/>
          <w:szCs w:val="18"/>
        </w:rPr>
        <w:t xml:space="preserve">protokolárně </w:t>
      </w:r>
      <w:r w:rsidRPr="00813A63">
        <w:rPr>
          <w:rFonts w:ascii="Times New Roman" w:hAnsi="Times New Roman" w:cs="Times New Roman"/>
          <w:sz w:val="18"/>
          <w:szCs w:val="18"/>
        </w:rPr>
        <w:t xml:space="preserve">předat objednateli - zhotovitel sepíše protokol o odstranění reklamované vady/reklamovaných vad díla a prokazatelně jej předá objednateli k vyjádření a k podpisu, a to nejpozději do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813A63">
        <w:rPr>
          <w:rFonts w:ascii="Times New Roman" w:hAnsi="Times New Roman" w:cs="Times New Roman"/>
          <w:sz w:val="18"/>
          <w:szCs w:val="18"/>
        </w:rPr>
        <w:t xml:space="preserve"> kalendářních dnů po odstranění všech objednatelem reklamovaných vad díla.</w:t>
      </w:r>
    </w:p>
    <w:p w:rsidR="00FC5B84" w:rsidRPr="004E5A11" w:rsidRDefault="00FC5B84" w:rsidP="001E7083">
      <w:pPr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>Článek VI.</w:t>
      </w:r>
    </w:p>
    <w:p w:rsidR="00FC5B84" w:rsidRPr="004E5A11" w:rsidRDefault="00FC5B84" w:rsidP="001244BA">
      <w:pPr>
        <w:spacing w:after="120"/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>Podmínky provádění díla</w:t>
      </w:r>
    </w:p>
    <w:p w:rsidR="00FC5B84" w:rsidRPr="004E5A11" w:rsidRDefault="00FC5B84" w:rsidP="001244BA">
      <w:pPr>
        <w:numPr>
          <w:ilvl w:val="0"/>
          <w:numId w:val="9"/>
        </w:numPr>
        <w:spacing w:after="120"/>
        <w:ind w:left="426"/>
        <w:jc w:val="both"/>
        <w:rPr>
          <w:sz w:val="18"/>
          <w:szCs w:val="18"/>
        </w:rPr>
      </w:pPr>
      <w:r w:rsidRPr="004E5A11">
        <w:rPr>
          <w:sz w:val="18"/>
          <w:szCs w:val="18"/>
        </w:rPr>
        <w:t xml:space="preserve">Smluvený předmět plnění </w:t>
      </w:r>
      <w:r>
        <w:rPr>
          <w:sz w:val="18"/>
          <w:szCs w:val="18"/>
        </w:rPr>
        <w:t xml:space="preserve">(dílo) </w:t>
      </w:r>
      <w:r w:rsidRPr="004E5A11">
        <w:rPr>
          <w:sz w:val="18"/>
          <w:szCs w:val="18"/>
        </w:rPr>
        <w:t>bude realizován na určeném staveništi pro předmět plnění.</w:t>
      </w:r>
    </w:p>
    <w:p w:rsidR="00FC5B84" w:rsidRPr="004E5A11" w:rsidRDefault="00FC5B84" w:rsidP="001244BA">
      <w:pPr>
        <w:numPr>
          <w:ilvl w:val="0"/>
          <w:numId w:val="9"/>
        </w:numPr>
        <w:spacing w:after="120"/>
        <w:ind w:left="426"/>
        <w:jc w:val="both"/>
        <w:rPr>
          <w:sz w:val="18"/>
          <w:szCs w:val="18"/>
        </w:rPr>
      </w:pPr>
      <w:r w:rsidRPr="004E5A11">
        <w:rPr>
          <w:sz w:val="18"/>
          <w:szCs w:val="18"/>
        </w:rPr>
        <w:t xml:space="preserve">Staveniště je vyhrazeno plochou, která bude přesně určena a předána zhotoviteli zápisem o předání </w:t>
      </w:r>
      <w:r>
        <w:rPr>
          <w:sz w:val="18"/>
          <w:szCs w:val="18"/>
        </w:rPr>
        <w:t xml:space="preserve">a převzetí </w:t>
      </w:r>
      <w:r w:rsidRPr="004E5A11">
        <w:rPr>
          <w:sz w:val="18"/>
          <w:szCs w:val="18"/>
        </w:rPr>
        <w:t>staveniště. Zhotovitel zodpovídá za čistotu a pořádek na staveništi</w:t>
      </w:r>
      <w:r>
        <w:rPr>
          <w:sz w:val="18"/>
          <w:szCs w:val="18"/>
        </w:rPr>
        <w:t xml:space="preserve"> po celou dobu realizace </w:t>
      </w:r>
      <w:proofErr w:type="gramStart"/>
      <w:r>
        <w:rPr>
          <w:sz w:val="18"/>
          <w:szCs w:val="18"/>
        </w:rPr>
        <w:t>díla</w:t>
      </w:r>
      <w:r w:rsidRPr="004E5A11">
        <w:rPr>
          <w:sz w:val="18"/>
          <w:szCs w:val="18"/>
        </w:rPr>
        <w:t>.</w:t>
      </w:r>
      <w:r w:rsidRPr="00324730">
        <w:rPr>
          <w:sz w:val="18"/>
          <w:szCs w:val="18"/>
        </w:rPr>
        <w:t>.</w:t>
      </w:r>
      <w:proofErr w:type="gramEnd"/>
    </w:p>
    <w:p w:rsidR="00FC5B84" w:rsidRPr="004E5A11" w:rsidRDefault="00FC5B84" w:rsidP="001244BA">
      <w:pPr>
        <w:numPr>
          <w:ilvl w:val="0"/>
          <w:numId w:val="9"/>
        </w:numPr>
        <w:spacing w:after="120"/>
        <w:ind w:left="426"/>
        <w:jc w:val="both"/>
        <w:rPr>
          <w:sz w:val="18"/>
          <w:szCs w:val="18"/>
        </w:rPr>
      </w:pPr>
      <w:r w:rsidRPr="004E5A11">
        <w:rPr>
          <w:sz w:val="18"/>
          <w:szCs w:val="18"/>
        </w:rPr>
        <w:t xml:space="preserve">Ke vstupu na staveniště v průběhu provádění </w:t>
      </w:r>
      <w:r>
        <w:rPr>
          <w:sz w:val="18"/>
          <w:szCs w:val="18"/>
        </w:rPr>
        <w:t xml:space="preserve">díla </w:t>
      </w:r>
      <w:r w:rsidRPr="004E5A11">
        <w:rPr>
          <w:sz w:val="18"/>
          <w:szCs w:val="18"/>
        </w:rPr>
        <w:t>jsou bez omezení oprávněny osoby objednatele</w:t>
      </w:r>
      <w:r>
        <w:rPr>
          <w:sz w:val="18"/>
          <w:szCs w:val="18"/>
        </w:rPr>
        <w:t xml:space="preserve">, investora, dozorových orgánů </w:t>
      </w:r>
      <w:proofErr w:type="gramStart"/>
      <w:r>
        <w:rPr>
          <w:sz w:val="18"/>
          <w:szCs w:val="18"/>
        </w:rPr>
        <w:t>apod.</w:t>
      </w:r>
      <w:r w:rsidRPr="004E5A11">
        <w:rPr>
          <w:sz w:val="18"/>
          <w:szCs w:val="18"/>
        </w:rPr>
        <w:t>.</w:t>
      </w:r>
      <w:proofErr w:type="gramEnd"/>
    </w:p>
    <w:p w:rsidR="00FC5B84" w:rsidRPr="0060433B" w:rsidRDefault="00FC5B84" w:rsidP="001244BA">
      <w:pPr>
        <w:numPr>
          <w:ilvl w:val="0"/>
          <w:numId w:val="9"/>
        </w:numPr>
        <w:spacing w:after="120"/>
        <w:ind w:left="426"/>
        <w:jc w:val="both"/>
        <w:rPr>
          <w:sz w:val="18"/>
          <w:szCs w:val="18"/>
        </w:rPr>
      </w:pPr>
      <w:r w:rsidRPr="0060433B">
        <w:rPr>
          <w:bCs/>
          <w:sz w:val="18"/>
          <w:szCs w:val="18"/>
        </w:rPr>
        <w:t xml:space="preserve">Zhotoviteli je povinen zdržet se kouření ve všech prostorách </w:t>
      </w:r>
      <w:r w:rsidR="0060433B" w:rsidRPr="0060433B">
        <w:rPr>
          <w:bCs/>
          <w:sz w:val="18"/>
          <w:szCs w:val="18"/>
        </w:rPr>
        <w:t>školy</w:t>
      </w:r>
      <w:r w:rsidRPr="0060433B">
        <w:rPr>
          <w:bCs/>
          <w:sz w:val="18"/>
          <w:szCs w:val="18"/>
        </w:rPr>
        <w:t xml:space="preserve"> a zajistit dodržení této povinnosti všemi svými zaměstnanci</w:t>
      </w:r>
      <w:r w:rsidRPr="0060433B">
        <w:rPr>
          <w:sz w:val="18"/>
          <w:szCs w:val="18"/>
        </w:rPr>
        <w:t>!</w:t>
      </w:r>
    </w:p>
    <w:p w:rsidR="00FC5B84" w:rsidRPr="004E5A11" w:rsidRDefault="00FC5B84" w:rsidP="001244BA">
      <w:pPr>
        <w:numPr>
          <w:ilvl w:val="0"/>
          <w:numId w:val="9"/>
        </w:numPr>
        <w:spacing w:after="120"/>
        <w:ind w:left="426"/>
        <w:jc w:val="both"/>
        <w:rPr>
          <w:sz w:val="18"/>
          <w:szCs w:val="18"/>
        </w:rPr>
      </w:pPr>
      <w:r w:rsidRPr="004E5A11">
        <w:rPr>
          <w:sz w:val="18"/>
          <w:szCs w:val="18"/>
        </w:rPr>
        <w:t xml:space="preserve">Zhotovitel je povinen </w:t>
      </w:r>
      <w:r>
        <w:rPr>
          <w:sz w:val="18"/>
          <w:szCs w:val="18"/>
        </w:rPr>
        <w:t xml:space="preserve">písemně </w:t>
      </w:r>
      <w:r w:rsidRPr="004E5A11">
        <w:rPr>
          <w:sz w:val="18"/>
          <w:szCs w:val="18"/>
        </w:rPr>
        <w:t>upozornit objednatele bez zbytečného odkladu na nevhodnou povahu věcí převzatých od objednatele</w:t>
      </w:r>
      <w:r>
        <w:rPr>
          <w:sz w:val="18"/>
          <w:szCs w:val="18"/>
        </w:rPr>
        <w:t xml:space="preserve"> nebo pokynů daných mu objedna</w:t>
      </w:r>
      <w:r w:rsidRPr="004E5A11">
        <w:rPr>
          <w:sz w:val="18"/>
          <w:szCs w:val="18"/>
        </w:rPr>
        <w:t xml:space="preserve">telem k provedení díla ve smyslu § 2594 </w:t>
      </w:r>
      <w:r>
        <w:rPr>
          <w:sz w:val="18"/>
          <w:szCs w:val="18"/>
        </w:rPr>
        <w:t>NOZ</w:t>
      </w:r>
      <w:r w:rsidRPr="004E5A11">
        <w:rPr>
          <w:sz w:val="18"/>
          <w:szCs w:val="18"/>
        </w:rPr>
        <w:t>.</w:t>
      </w:r>
    </w:p>
    <w:p w:rsidR="00FC5B84" w:rsidRPr="004E5A11" w:rsidRDefault="00FC5B84" w:rsidP="001244BA">
      <w:pPr>
        <w:numPr>
          <w:ilvl w:val="0"/>
          <w:numId w:val="9"/>
        </w:numPr>
        <w:spacing w:after="120"/>
        <w:ind w:left="426"/>
        <w:jc w:val="both"/>
        <w:rPr>
          <w:sz w:val="18"/>
          <w:szCs w:val="18"/>
        </w:rPr>
      </w:pPr>
      <w:r w:rsidRPr="004E5A11">
        <w:rPr>
          <w:sz w:val="18"/>
          <w:szCs w:val="18"/>
        </w:rPr>
        <w:t>Zhotovitel je povinen informovat TDI o dílčím postupu svých prací, o použitých materiálech i o certifikacích. Technický dozor objednatele není oprávněn zasahovat do činnosti zhotovitele, je však oprávněn vydat pracovníkům zhotovitele příkaz přerušit práce, pokud odpovědný zástupce zhotovitele není dosažitelný, a je-li ohrožena bezpečnost prováděné stavby</w:t>
      </w:r>
      <w:r>
        <w:rPr>
          <w:sz w:val="18"/>
          <w:szCs w:val="18"/>
        </w:rPr>
        <w:t xml:space="preserve"> (</w:t>
      </w:r>
      <w:proofErr w:type="gramStart"/>
      <w:r>
        <w:rPr>
          <w:sz w:val="18"/>
          <w:szCs w:val="18"/>
        </w:rPr>
        <w:t xml:space="preserve">díla) </w:t>
      </w:r>
      <w:r w:rsidRPr="004E5A11">
        <w:rPr>
          <w:sz w:val="18"/>
          <w:szCs w:val="18"/>
        </w:rPr>
        <w:t>, život</w:t>
      </w:r>
      <w:proofErr w:type="gramEnd"/>
      <w:r w:rsidRPr="004E5A11">
        <w:rPr>
          <w:sz w:val="18"/>
          <w:szCs w:val="18"/>
        </w:rPr>
        <w:t xml:space="preserve"> nebo zdraví pracujících na stavbě, nebo zhotovitel provádí dílo vadně či v rozporu s požadavky a potřebami objednatele</w:t>
      </w:r>
      <w:r>
        <w:rPr>
          <w:sz w:val="18"/>
          <w:szCs w:val="18"/>
        </w:rPr>
        <w:t xml:space="preserve"> nebo investora</w:t>
      </w:r>
      <w:r w:rsidRPr="004E5A11">
        <w:rPr>
          <w:sz w:val="18"/>
          <w:szCs w:val="18"/>
        </w:rPr>
        <w:t>.</w:t>
      </w:r>
    </w:p>
    <w:p w:rsidR="00FC5B84" w:rsidRPr="004E5A11" w:rsidRDefault="00FC5B84" w:rsidP="001244BA">
      <w:pPr>
        <w:numPr>
          <w:ilvl w:val="0"/>
          <w:numId w:val="9"/>
        </w:numPr>
        <w:spacing w:after="120"/>
        <w:ind w:left="426"/>
        <w:jc w:val="both"/>
        <w:rPr>
          <w:sz w:val="18"/>
          <w:szCs w:val="18"/>
        </w:rPr>
      </w:pPr>
      <w:r w:rsidRPr="004E5A11">
        <w:rPr>
          <w:sz w:val="18"/>
          <w:szCs w:val="18"/>
        </w:rPr>
        <w:t>Zhotovitel je povinen vést stavební deník ode dne převzetí staveniště v rozsahu dle zákona č. 183/2006 Sb., o územním plánování a stavebním řádu (stavební zákon) a vyhlášky č. 499/2006 Sb., o dokumentaci staveb, § 6 a příloha 5., do kterého je povinen zapisovat všechny skutečnosti rozhodné pro plnění smlouvy o dílo. Zhotovitel je povinen zajistit, aby byl stavební deník trvale přístupný na stavbě. Originál stavebního deníku je majetkem objednatele, zhotovitel si může pořídit ověřenou kopii. Vedení</w:t>
      </w:r>
      <w:r>
        <w:rPr>
          <w:sz w:val="18"/>
          <w:szCs w:val="18"/>
        </w:rPr>
        <w:t xml:space="preserve"> stavebního</w:t>
      </w:r>
      <w:r w:rsidRPr="004E5A11">
        <w:rPr>
          <w:sz w:val="18"/>
          <w:szCs w:val="18"/>
        </w:rPr>
        <w:t xml:space="preserve"> deníku končí dnem </w:t>
      </w:r>
      <w:r>
        <w:rPr>
          <w:sz w:val="18"/>
          <w:szCs w:val="18"/>
        </w:rPr>
        <w:t>protokolárního</w:t>
      </w:r>
      <w:r w:rsidRPr="004E5A11">
        <w:rPr>
          <w:sz w:val="18"/>
          <w:szCs w:val="18"/>
        </w:rPr>
        <w:t xml:space="preserve"> předání a převzetí </w:t>
      </w:r>
      <w:r>
        <w:rPr>
          <w:sz w:val="18"/>
          <w:szCs w:val="18"/>
        </w:rPr>
        <w:t>díla bez jakýchkoliv vad a nedodělků, objednatelem</w:t>
      </w:r>
      <w:r w:rsidRPr="004E5A11">
        <w:rPr>
          <w:sz w:val="18"/>
          <w:szCs w:val="18"/>
        </w:rPr>
        <w:t>. Je zakázáno zápisy ve stavebním deníku přepisovat, škrtat a vytrhávat z něj jednotlivé stránky.</w:t>
      </w:r>
    </w:p>
    <w:p w:rsidR="00FC5B84" w:rsidRPr="004E5A11" w:rsidRDefault="00FC5B84" w:rsidP="001244BA">
      <w:pPr>
        <w:numPr>
          <w:ilvl w:val="0"/>
          <w:numId w:val="9"/>
        </w:numPr>
        <w:spacing w:after="120"/>
        <w:ind w:left="426"/>
        <w:jc w:val="both"/>
        <w:rPr>
          <w:sz w:val="18"/>
          <w:szCs w:val="18"/>
        </w:rPr>
      </w:pPr>
      <w:r w:rsidRPr="004E5A11">
        <w:rPr>
          <w:sz w:val="18"/>
          <w:szCs w:val="18"/>
        </w:rPr>
        <w:t xml:space="preserve">Zápisy do stavebního deníku čitelně zapisuje a podepisuje stavbyvedoucí </w:t>
      </w:r>
      <w:r>
        <w:rPr>
          <w:sz w:val="18"/>
          <w:szCs w:val="18"/>
        </w:rPr>
        <w:t xml:space="preserve">(oprávněná osoba) zhotovitele </w:t>
      </w:r>
      <w:r w:rsidRPr="004E5A11">
        <w:rPr>
          <w:sz w:val="18"/>
          <w:szCs w:val="18"/>
        </w:rPr>
        <w:t xml:space="preserve">vždy ten den, kdy byly práce provedeny nebo kdy nastaly okolnosti, které jsou předmětem zápisu. Mimo stavbyvedoucího může do stavebního deníku provádět záznamy pouze objednatel, jím pověřený zástupce, případně </w:t>
      </w:r>
      <w:r>
        <w:rPr>
          <w:sz w:val="18"/>
          <w:szCs w:val="18"/>
        </w:rPr>
        <w:t xml:space="preserve">investor, </w:t>
      </w:r>
      <w:r w:rsidRPr="004E5A11">
        <w:rPr>
          <w:sz w:val="18"/>
          <w:szCs w:val="18"/>
        </w:rPr>
        <w:t>zpracovatel PD nebo příslušné orgány státní správy. Nesouhlasí-li stavbyvedoucí se zápisem, který učinil objednatel nebo jím pověřený zástupce,</w:t>
      </w:r>
      <w:r>
        <w:rPr>
          <w:sz w:val="18"/>
          <w:szCs w:val="18"/>
        </w:rPr>
        <w:t xml:space="preserve"> </w:t>
      </w:r>
      <w:r w:rsidRPr="004E5A11">
        <w:rPr>
          <w:sz w:val="18"/>
          <w:szCs w:val="18"/>
        </w:rPr>
        <w:t xml:space="preserve">případně </w:t>
      </w:r>
      <w:r>
        <w:rPr>
          <w:sz w:val="18"/>
          <w:szCs w:val="18"/>
        </w:rPr>
        <w:t xml:space="preserve">investor, </w:t>
      </w:r>
      <w:r w:rsidRPr="004E5A11">
        <w:rPr>
          <w:sz w:val="18"/>
          <w:szCs w:val="18"/>
        </w:rPr>
        <w:t xml:space="preserve">zpracovatel PD do stavebního deníku, musí k tomuto zápisu připojit svoje stanovisko nejpozději do </w:t>
      </w:r>
      <w:r>
        <w:rPr>
          <w:sz w:val="18"/>
          <w:szCs w:val="18"/>
        </w:rPr>
        <w:t>dvou</w:t>
      </w:r>
      <w:r w:rsidRPr="004E5A11">
        <w:rPr>
          <w:sz w:val="18"/>
          <w:szCs w:val="18"/>
        </w:rPr>
        <w:t xml:space="preserve"> </w:t>
      </w:r>
      <w:r>
        <w:rPr>
          <w:sz w:val="18"/>
          <w:szCs w:val="18"/>
        </w:rPr>
        <w:t>kalendářních</w:t>
      </w:r>
      <w:r w:rsidRPr="004E5A11">
        <w:rPr>
          <w:sz w:val="18"/>
          <w:szCs w:val="18"/>
        </w:rPr>
        <w:t xml:space="preserve"> dnů, jinak se má za to, že s uvedeným zápisem </w:t>
      </w:r>
      <w:r>
        <w:rPr>
          <w:sz w:val="18"/>
          <w:szCs w:val="18"/>
        </w:rPr>
        <w:t xml:space="preserve">plně </w:t>
      </w:r>
      <w:r w:rsidRPr="004E5A11">
        <w:rPr>
          <w:sz w:val="18"/>
          <w:szCs w:val="18"/>
        </w:rPr>
        <w:t>souhlasí.</w:t>
      </w:r>
    </w:p>
    <w:p w:rsidR="00FC5B84" w:rsidRDefault="00FC5B84" w:rsidP="00C83033">
      <w:pPr>
        <w:numPr>
          <w:ilvl w:val="0"/>
          <w:numId w:val="9"/>
        </w:numPr>
        <w:spacing w:after="240"/>
        <w:ind w:left="425" w:hanging="357"/>
        <w:jc w:val="both"/>
        <w:rPr>
          <w:sz w:val="18"/>
          <w:szCs w:val="18"/>
        </w:rPr>
      </w:pPr>
      <w:r w:rsidRPr="004E5A11">
        <w:rPr>
          <w:sz w:val="18"/>
          <w:szCs w:val="18"/>
        </w:rPr>
        <w:t>Zhotovitel je povinen odstranit zařízení staveniště</w:t>
      </w:r>
      <w:r>
        <w:rPr>
          <w:sz w:val="18"/>
          <w:szCs w:val="18"/>
        </w:rPr>
        <w:t xml:space="preserve">, staveniště vyklidit a uvést jej do stavu, ve kterém jej od objednatele převzal </w:t>
      </w:r>
      <w:r w:rsidRPr="004E5A11">
        <w:rPr>
          <w:sz w:val="18"/>
          <w:szCs w:val="18"/>
        </w:rPr>
        <w:t xml:space="preserve">nejpozději do </w:t>
      </w:r>
      <w:r w:rsidR="00E037FD">
        <w:rPr>
          <w:sz w:val="18"/>
          <w:szCs w:val="18"/>
        </w:rPr>
        <w:t>3</w:t>
      </w:r>
      <w:r w:rsidRPr="004E5A11">
        <w:rPr>
          <w:sz w:val="18"/>
          <w:szCs w:val="18"/>
        </w:rPr>
        <w:t xml:space="preserve"> dnů od předání a převzetí díla</w:t>
      </w:r>
      <w:r>
        <w:rPr>
          <w:sz w:val="18"/>
          <w:szCs w:val="18"/>
        </w:rPr>
        <w:t xml:space="preserve"> bez jakýchkoliv vad a nedodělků</w:t>
      </w:r>
      <w:r w:rsidRPr="004E5A11">
        <w:rPr>
          <w:sz w:val="18"/>
          <w:szCs w:val="18"/>
        </w:rPr>
        <w:t>.</w:t>
      </w:r>
    </w:p>
    <w:p w:rsidR="0060433B" w:rsidRPr="004E5A11" w:rsidRDefault="0060433B" w:rsidP="0060433B">
      <w:pPr>
        <w:spacing w:after="240"/>
        <w:jc w:val="both"/>
        <w:rPr>
          <w:sz w:val="18"/>
          <w:szCs w:val="18"/>
        </w:rPr>
      </w:pPr>
    </w:p>
    <w:p w:rsidR="00FC5B84" w:rsidRPr="004E5A11" w:rsidRDefault="00FC5B84" w:rsidP="001E7083">
      <w:pPr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>Článek VII.</w:t>
      </w:r>
    </w:p>
    <w:p w:rsidR="00FC5B84" w:rsidRPr="004E5A11" w:rsidRDefault="00FC5B84" w:rsidP="00C83033">
      <w:pPr>
        <w:spacing w:after="120"/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>Smluvní závazky objednatele</w:t>
      </w:r>
    </w:p>
    <w:p w:rsidR="00FC5B84" w:rsidRPr="004E5A11" w:rsidRDefault="00FC5B84" w:rsidP="004B6D47">
      <w:pPr>
        <w:spacing w:after="60"/>
        <w:rPr>
          <w:sz w:val="18"/>
          <w:szCs w:val="18"/>
        </w:rPr>
      </w:pPr>
      <w:r w:rsidRPr="004E5A11">
        <w:rPr>
          <w:sz w:val="18"/>
          <w:szCs w:val="18"/>
        </w:rPr>
        <w:t>Objednatel se touto smlouvou zavazuje:</w:t>
      </w:r>
    </w:p>
    <w:p w:rsidR="00FC5B84" w:rsidRPr="0060433B" w:rsidRDefault="00FC5B84" w:rsidP="00C83033">
      <w:pPr>
        <w:numPr>
          <w:ilvl w:val="0"/>
          <w:numId w:val="39"/>
        </w:numPr>
        <w:suppressAutoHyphens w:val="0"/>
        <w:spacing w:after="120"/>
        <w:ind w:left="357" w:hanging="357"/>
        <w:jc w:val="both"/>
        <w:rPr>
          <w:sz w:val="18"/>
          <w:szCs w:val="18"/>
        </w:rPr>
      </w:pPr>
      <w:r w:rsidRPr="0060433B">
        <w:rPr>
          <w:bCs/>
          <w:sz w:val="18"/>
          <w:szCs w:val="18"/>
        </w:rPr>
        <w:t>Poskytnout a zajišťovat zhotoviteli potřebnou součinnost</w:t>
      </w:r>
      <w:r w:rsidRPr="0060433B">
        <w:rPr>
          <w:sz w:val="18"/>
          <w:szCs w:val="18"/>
        </w:rPr>
        <w:t>.</w:t>
      </w:r>
    </w:p>
    <w:p w:rsidR="00FC5B84" w:rsidRPr="0060433B" w:rsidRDefault="00FC5B84" w:rsidP="00C83033">
      <w:pPr>
        <w:numPr>
          <w:ilvl w:val="0"/>
          <w:numId w:val="39"/>
        </w:numPr>
        <w:suppressAutoHyphens w:val="0"/>
        <w:spacing w:after="60"/>
        <w:ind w:left="357" w:hanging="357"/>
        <w:jc w:val="both"/>
        <w:rPr>
          <w:sz w:val="18"/>
          <w:szCs w:val="18"/>
        </w:rPr>
      </w:pPr>
      <w:r w:rsidRPr="0060433B">
        <w:rPr>
          <w:bCs/>
          <w:sz w:val="18"/>
          <w:szCs w:val="18"/>
        </w:rPr>
        <w:lastRenderedPageBreak/>
        <w:t>Poskytnout následující</w:t>
      </w:r>
      <w:r w:rsidRPr="0060433B">
        <w:rPr>
          <w:sz w:val="18"/>
          <w:szCs w:val="18"/>
        </w:rPr>
        <w:t xml:space="preserve"> k provedení díla dle této smlouvy a předat ho zhotoviteli v dále uvedené době:</w:t>
      </w:r>
    </w:p>
    <w:p w:rsidR="00FC5B84" w:rsidRPr="0060433B" w:rsidRDefault="00FC5B84" w:rsidP="007762C7">
      <w:pPr>
        <w:ind w:left="426"/>
        <w:rPr>
          <w:sz w:val="18"/>
          <w:szCs w:val="18"/>
        </w:rPr>
      </w:pPr>
      <w:r w:rsidRPr="0060433B">
        <w:rPr>
          <w:sz w:val="18"/>
          <w:szCs w:val="18"/>
        </w:rPr>
        <w:t>a) stavební povolení nebo ohlášení stavby - při předání staveniště</w:t>
      </w:r>
    </w:p>
    <w:p w:rsidR="00FC5B84" w:rsidRPr="0060433B" w:rsidRDefault="00FC5B84" w:rsidP="00C83033">
      <w:pPr>
        <w:spacing w:after="120"/>
        <w:ind w:left="425"/>
        <w:rPr>
          <w:sz w:val="18"/>
          <w:szCs w:val="18"/>
        </w:rPr>
      </w:pPr>
      <w:r w:rsidRPr="0060433B">
        <w:rPr>
          <w:sz w:val="18"/>
          <w:szCs w:val="18"/>
        </w:rPr>
        <w:t>b) staveniště.</w:t>
      </w:r>
    </w:p>
    <w:p w:rsidR="00FC5B84" w:rsidRPr="0060433B" w:rsidRDefault="00FC5B84" w:rsidP="00C83033">
      <w:pPr>
        <w:numPr>
          <w:ilvl w:val="0"/>
          <w:numId w:val="39"/>
        </w:numPr>
        <w:suppressAutoHyphens w:val="0"/>
        <w:spacing w:after="240"/>
        <w:ind w:left="357" w:hanging="357"/>
        <w:jc w:val="both"/>
        <w:rPr>
          <w:sz w:val="18"/>
          <w:szCs w:val="18"/>
        </w:rPr>
      </w:pPr>
      <w:r w:rsidRPr="0060433B">
        <w:rPr>
          <w:sz w:val="18"/>
          <w:szCs w:val="18"/>
        </w:rPr>
        <w:t xml:space="preserve">Dále </w:t>
      </w:r>
      <w:r w:rsidRPr="0060433B">
        <w:rPr>
          <w:bCs/>
          <w:sz w:val="18"/>
          <w:szCs w:val="18"/>
        </w:rPr>
        <w:t>předat zhotoviteli dokumentaci a doklady o staveništi</w:t>
      </w:r>
      <w:r w:rsidRPr="0060433B">
        <w:rPr>
          <w:sz w:val="18"/>
          <w:szCs w:val="18"/>
        </w:rPr>
        <w:t>, obsahující objednateli známé údaje o inženýrských a telekomunikačních sítí vedených nad a pod povrchem staveniště.</w:t>
      </w:r>
    </w:p>
    <w:p w:rsidR="00FC5B84" w:rsidRPr="004E5A11" w:rsidRDefault="00FC5B84" w:rsidP="001E7083">
      <w:pPr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>Článek VIII.</w:t>
      </w:r>
    </w:p>
    <w:p w:rsidR="00FC5B84" w:rsidRPr="004E5A11" w:rsidRDefault="00FC5B84" w:rsidP="00C83033">
      <w:pPr>
        <w:spacing w:after="120"/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>Bezpečnost, ochrana zdraví a požární ochrana na staveništi</w:t>
      </w:r>
    </w:p>
    <w:p w:rsidR="00FC5B84" w:rsidRPr="004E5A11" w:rsidRDefault="00FC5B84" w:rsidP="00C83033">
      <w:pPr>
        <w:pStyle w:val="Odstavecseseznamem"/>
        <w:numPr>
          <w:ilvl w:val="2"/>
          <w:numId w:val="15"/>
        </w:numPr>
        <w:spacing w:after="120"/>
        <w:ind w:left="360"/>
        <w:rPr>
          <w:rFonts w:ascii="Times New Roman" w:hAnsi="Times New Roman" w:cs="Times New Roman"/>
          <w:sz w:val="18"/>
          <w:szCs w:val="18"/>
        </w:rPr>
      </w:pPr>
      <w:r w:rsidRPr="004E5A11">
        <w:rPr>
          <w:rFonts w:ascii="Times New Roman" w:hAnsi="Times New Roman" w:cs="Times New Roman"/>
          <w:sz w:val="18"/>
          <w:szCs w:val="18"/>
        </w:rPr>
        <w:t>Bezpečnost, ochranu zdraví a protipožární ochranu při provádění díla je zhotovitel povinen zajišťovat v souladu s příslušnými platnými bezpečnostními, hygienickými a protipožárními předpisy.</w:t>
      </w:r>
    </w:p>
    <w:p w:rsidR="00FC5B84" w:rsidRPr="00260B72" w:rsidRDefault="00FC5B84" w:rsidP="00260B72">
      <w:pPr>
        <w:pStyle w:val="Odstavecseseznamem"/>
        <w:spacing w:after="120"/>
        <w:ind w:left="0"/>
        <w:rPr>
          <w:rFonts w:ascii="Times New Roman" w:hAnsi="Times New Roman" w:cs="Times New Roman"/>
          <w:sz w:val="18"/>
          <w:szCs w:val="18"/>
        </w:rPr>
      </w:pPr>
    </w:p>
    <w:p w:rsidR="00FC5B84" w:rsidRPr="004E5A11" w:rsidRDefault="00FC5B84" w:rsidP="001E7083">
      <w:pPr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>Článek IX.</w:t>
      </w:r>
    </w:p>
    <w:p w:rsidR="00FC5B84" w:rsidRPr="004E5A11" w:rsidRDefault="00FC5B84" w:rsidP="00C83033">
      <w:pPr>
        <w:pStyle w:val="Nadpis5"/>
        <w:spacing w:after="120"/>
        <w:rPr>
          <w:sz w:val="18"/>
          <w:szCs w:val="18"/>
        </w:rPr>
      </w:pPr>
      <w:r w:rsidRPr="004E5A11">
        <w:rPr>
          <w:sz w:val="18"/>
          <w:szCs w:val="18"/>
        </w:rPr>
        <w:t>Smluvní závazky zhotovitele</w:t>
      </w:r>
    </w:p>
    <w:p w:rsidR="00FC5B84" w:rsidRPr="004E5A11" w:rsidRDefault="00FC5B84" w:rsidP="00C83033">
      <w:pPr>
        <w:spacing w:after="60"/>
        <w:jc w:val="both"/>
        <w:rPr>
          <w:sz w:val="18"/>
          <w:szCs w:val="18"/>
        </w:rPr>
      </w:pPr>
      <w:r w:rsidRPr="004E5A11">
        <w:rPr>
          <w:sz w:val="18"/>
          <w:szCs w:val="18"/>
        </w:rPr>
        <w:t>Zhotovitel se touto smlouvou zavazuje vedle povinností sjednaných v jiných článcích této smlouvy:</w:t>
      </w:r>
    </w:p>
    <w:p w:rsidR="00FC5B84" w:rsidRPr="0060433B" w:rsidRDefault="00FC5B84" w:rsidP="00C83033">
      <w:pPr>
        <w:pStyle w:val="Odstavecseseznamem"/>
        <w:numPr>
          <w:ilvl w:val="0"/>
          <w:numId w:val="40"/>
        </w:numPr>
        <w:spacing w:after="120"/>
        <w:ind w:left="357" w:hanging="357"/>
        <w:rPr>
          <w:rFonts w:ascii="Times New Roman" w:hAnsi="Times New Roman" w:cs="Times New Roman"/>
          <w:sz w:val="18"/>
          <w:szCs w:val="18"/>
        </w:rPr>
      </w:pPr>
      <w:r w:rsidRPr="0060433B">
        <w:rPr>
          <w:rFonts w:ascii="Times New Roman" w:hAnsi="Times New Roman" w:cs="Times New Roman"/>
          <w:bCs/>
          <w:sz w:val="18"/>
          <w:szCs w:val="18"/>
        </w:rPr>
        <w:t xml:space="preserve">Plnit podmínky uložené rozhodnutími vydanými orgány státní správy </w:t>
      </w:r>
      <w:r w:rsidRPr="0060433B">
        <w:rPr>
          <w:rFonts w:ascii="Times New Roman" w:hAnsi="Times New Roman" w:cs="Times New Roman"/>
          <w:sz w:val="18"/>
          <w:szCs w:val="18"/>
        </w:rPr>
        <w:t>pro tento předmět plnění (pro dílo) včetně jeho změn a doplňků.</w:t>
      </w:r>
    </w:p>
    <w:p w:rsidR="00FC5B84" w:rsidRPr="0060433B" w:rsidRDefault="00FC5B84" w:rsidP="0018797F">
      <w:pPr>
        <w:pStyle w:val="Odstavecseseznamem"/>
        <w:numPr>
          <w:ilvl w:val="0"/>
          <w:numId w:val="40"/>
        </w:numPr>
        <w:spacing w:after="120"/>
        <w:ind w:left="357" w:hanging="357"/>
        <w:rPr>
          <w:rFonts w:ascii="Times New Roman" w:hAnsi="Times New Roman" w:cs="Times New Roman"/>
          <w:sz w:val="18"/>
          <w:szCs w:val="18"/>
        </w:rPr>
      </w:pPr>
      <w:r w:rsidRPr="0060433B">
        <w:rPr>
          <w:rFonts w:ascii="Times New Roman" w:hAnsi="Times New Roman" w:cs="Times New Roman"/>
          <w:bCs/>
          <w:sz w:val="18"/>
          <w:szCs w:val="18"/>
        </w:rPr>
        <w:t>Písemně informovat objednatele</w:t>
      </w:r>
      <w:r w:rsidRPr="0060433B">
        <w:rPr>
          <w:rFonts w:ascii="Times New Roman" w:hAnsi="Times New Roman" w:cs="Times New Roman"/>
          <w:sz w:val="18"/>
          <w:szCs w:val="18"/>
        </w:rPr>
        <w:t xml:space="preserve"> bez zbytečného odkladu o všech skutečnostech a okolnostech, které by mohly mít vliv na provádění díla, práva, povinnosti a zájmy objednatele související s předmětem díla.</w:t>
      </w:r>
    </w:p>
    <w:p w:rsidR="00FC5B84" w:rsidRPr="0060433B" w:rsidRDefault="00FC5B84" w:rsidP="0018797F">
      <w:pPr>
        <w:pStyle w:val="Odstavecseseznamem"/>
        <w:numPr>
          <w:ilvl w:val="0"/>
          <w:numId w:val="40"/>
        </w:numPr>
        <w:spacing w:after="120"/>
        <w:ind w:left="357" w:hanging="357"/>
        <w:rPr>
          <w:rFonts w:ascii="Times New Roman" w:hAnsi="Times New Roman" w:cs="Times New Roman"/>
          <w:sz w:val="18"/>
          <w:szCs w:val="18"/>
        </w:rPr>
      </w:pPr>
      <w:r w:rsidRPr="0060433B">
        <w:rPr>
          <w:rFonts w:ascii="Times New Roman" w:hAnsi="Times New Roman" w:cs="Times New Roman"/>
          <w:bCs/>
          <w:sz w:val="18"/>
          <w:szCs w:val="18"/>
        </w:rPr>
        <w:t>Respektovat skryté překážky</w:t>
      </w:r>
      <w:r w:rsidRPr="0060433B">
        <w:rPr>
          <w:rFonts w:ascii="Times New Roman" w:hAnsi="Times New Roman" w:cs="Times New Roman"/>
          <w:sz w:val="18"/>
          <w:szCs w:val="18"/>
        </w:rPr>
        <w:t>, případně v průběhu provádění díla zjištěné, nepředvídané skutečnosti související s realizací díla a ve spolupráci s objednatelem a TDI rozhodnout o dalším postupu.</w:t>
      </w:r>
    </w:p>
    <w:p w:rsidR="00FC5B84" w:rsidRPr="004E5A11" w:rsidRDefault="00FC5B84" w:rsidP="0018797F">
      <w:pPr>
        <w:pStyle w:val="Odstavecseseznamem"/>
        <w:numPr>
          <w:ilvl w:val="0"/>
          <w:numId w:val="40"/>
        </w:numPr>
        <w:spacing w:after="120"/>
        <w:ind w:left="357" w:hanging="357"/>
        <w:rPr>
          <w:rFonts w:ascii="Times New Roman" w:hAnsi="Times New Roman" w:cs="Times New Roman"/>
          <w:sz w:val="18"/>
          <w:szCs w:val="18"/>
        </w:rPr>
      </w:pPr>
      <w:r w:rsidRPr="00B049F2">
        <w:rPr>
          <w:rFonts w:ascii="Times New Roman" w:hAnsi="Times New Roman" w:cs="Times New Roman"/>
          <w:bCs/>
          <w:sz w:val="18"/>
          <w:szCs w:val="18"/>
        </w:rPr>
        <w:t xml:space="preserve">Předat objednateli </w:t>
      </w:r>
      <w:r w:rsidRPr="00B049F2">
        <w:rPr>
          <w:rFonts w:ascii="Times New Roman" w:hAnsi="Times New Roman" w:cs="Times New Roman"/>
          <w:sz w:val="18"/>
          <w:szCs w:val="18"/>
        </w:rPr>
        <w:t>nejpozději</w:t>
      </w:r>
      <w:r>
        <w:rPr>
          <w:rFonts w:ascii="Times New Roman" w:hAnsi="Times New Roman" w:cs="Times New Roman"/>
          <w:sz w:val="18"/>
          <w:szCs w:val="18"/>
        </w:rPr>
        <w:t xml:space="preserve"> k termínu</w:t>
      </w:r>
      <w:r w:rsidRPr="004E5A11">
        <w:rPr>
          <w:rFonts w:ascii="Times New Roman" w:hAnsi="Times New Roman" w:cs="Times New Roman"/>
          <w:sz w:val="18"/>
          <w:szCs w:val="18"/>
        </w:rPr>
        <w:t xml:space="preserve"> předání předmětu  plnění - předepsaná osvědčení potřebná pro uvedení předmětu díla do provozu a případně jeho kolaudaci, ověření jakosti, návody na obsluhu a údržbu, </w:t>
      </w:r>
      <w:r>
        <w:rPr>
          <w:rFonts w:ascii="Times New Roman" w:hAnsi="Times New Roman" w:cs="Times New Roman"/>
          <w:sz w:val="18"/>
          <w:szCs w:val="18"/>
        </w:rPr>
        <w:t xml:space="preserve">a další doklady, které se k dílu vztahují, </w:t>
      </w:r>
      <w:r w:rsidRPr="004E5A11">
        <w:rPr>
          <w:rFonts w:ascii="Times New Roman" w:hAnsi="Times New Roman" w:cs="Times New Roman"/>
          <w:sz w:val="18"/>
          <w:szCs w:val="18"/>
        </w:rPr>
        <w:t>vše v českém jazyce.</w:t>
      </w:r>
    </w:p>
    <w:p w:rsidR="00FC5B84" w:rsidRPr="004E5A11" w:rsidRDefault="00FC5B84" w:rsidP="0018797F">
      <w:pPr>
        <w:pStyle w:val="Odstavecseseznamem"/>
        <w:numPr>
          <w:ilvl w:val="0"/>
          <w:numId w:val="40"/>
        </w:numPr>
        <w:spacing w:after="120"/>
        <w:ind w:left="357" w:hanging="357"/>
        <w:rPr>
          <w:rFonts w:ascii="Times New Roman" w:hAnsi="Times New Roman" w:cs="Times New Roman"/>
          <w:sz w:val="18"/>
          <w:szCs w:val="18"/>
        </w:rPr>
      </w:pPr>
      <w:r w:rsidRPr="00B049F2">
        <w:rPr>
          <w:rFonts w:ascii="Times New Roman" w:hAnsi="Times New Roman" w:cs="Times New Roman"/>
          <w:bCs/>
          <w:sz w:val="18"/>
          <w:szCs w:val="18"/>
        </w:rPr>
        <w:t xml:space="preserve">Provádět dílo s odbornou péčí </w:t>
      </w:r>
      <w:r w:rsidRPr="00B049F2">
        <w:rPr>
          <w:rFonts w:ascii="Times New Roman" w:hAnsi="Times New Roman" w:cs="Times New Roman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 xml:space="preserve"> souladu s touto smlouvou, normami, právními předpisy ČR </w:t>
      </w:r>
      <w:r w:rsidRPr="004E5A11">
        <w:rPr>
          <w:rFonts w:ascii="Times New Roman" w:hAnsi="Times New Roman" w:cs="Times New Roman"/>
          <w:sz w:val="18"/>
          <w:szCs w:val="18"/>
        </w:rPr>
        <w:t>a se zájmy objednatele, které jsou mu známy.</w:t>
      </w:r>
    </w:p>
    <w:p w:rsidR="00FC5B84" w:rsidRPr="004E5A11" w:rsidRDefault="00FC5B84" w:rsidP="0082015D">
      <w:pPr>
        <w:pStyle w:val="Odstavecseseznamem"/>
        <w:spacing w:after="120"/>
        <w:ind w:left="0"/>
        <w:rPr>
          <w:rFonts w:ascii="Times New Roman" w:hAnsi="Times New Roman" w:cs="Times New Roman"/>
          <w:sz w:val="18"/>
          <w:szCs w:val="18"/>
        </w:rPr>
      </w:pPr>
    </w:p>
    <w:p w:rsidR="00FC5B84" w:rsidRPr="004E5A11" w:rsidRDefault="00FC5B84" w:rsidP="001E7083">
      <w:pPr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>Článek X.</w:t>
      </w:r>
    </w:p>
    <w:p w:rsidR="00FC5B84" w:rsidRPr="004E5A11" w:rsidRDefault="00FC5B84" w:rsidP="00C83033">
      <w:pPr>
        <w:pStyle w:val="Nadpis5"/>
        <w:spacing w:after="120"/>
        <w:rPr>
          <w:sz w:val="18"/>
          <w:szCs w:val="18"/>
        </w:rPr>
      </w:pPr>
      <w:r w:rsidRPr="004E5A11">
        <w:rPr>
          <w:sz w:val="18"/>
          <w:szCs w:val="18"/>
        </w:rPr>
        <w:t>Předání a převzetí předmětu díla</w:t>
      </w:r>
    </w:p>
    <w:p w:rsidR="00FC5B84" w:rsidRPr="004E5A11" w:rsidRDefault="00FC5B84" w:rsidP="00C83033">
      <w:pPr>
        <w:pStyle w:val="Odstavecseseznamem"/>
        <w:numPr>
          <w:ilvl w:val="0"/>
          <w:numId w:val="31"/>
        </w:numPr>
        <w:spacing w:after="120"/>
        <w:ind w:left="360"/>
        <w:rPr>
          <w:rFonts w:ascii="Times New Roman" w:hAnsi="Times New Roman" w:cs="Times New Roman"/>
          <w:sz w:val="18"/>
          <w:szCs w:val="18"/>
        </w:rPr>
      </w:pPr>
      <w:r w:rsidRPr="004E5A11">
        <w:rPr>
          <w:rFonts w:ascii="Times New Roman" w:hAnsi="Times New Roman" w:cs="Times New Roman"/>
          <w:sz w:val="18"/>
          <w:szCs w:val="18"/>
        </w:rPr>
        <w:t xml:space="preserve">Předpokladem a podmínkou předání smluveného předmětu plnění </w:t>
      </w:r>
      <w:r>
        <w:rPr>
          <w:rFonts w:ascii="Times New Roman" w:hAnsi="Times New Roman" w:cs="Times New Roman"/>
          <w:sz w:val="18"/>
          <w:szCs w:val="18"/>
        </w:rPr>
        <w:t xml:space="preserve">(díla) </w:t>
      </w:r>
      <w:r w:rsidRPr="004E5A11">
        <w:rPr>
          <w:rFonts w:ascii="Times New Roman" w:hAnsi="Times New Roman" w:cs="Times New Roman"/>
          <w:sz w:val="18"/>
          <w:szCs w:val="18"/>
        </w:rPr>
        <w:t>dle čl. I. této smlouvy zhotovitelem objednateli je úspěšné ukončení komplexní přejímky realizovaného díla.</w:t>
      </w:r>
    </w:p>
    <w:p w:rsidR="00FC5B84" w:rsidRPr="004E5A11" w:rsidRDefault="00FC5B84" w:rsidP="00C83033">
      <w:pPr>
        <w:pStyle w:val="Odstavecseseznamem"/>
        <w:numPr>
          <w:ilvl w:val="0"/>
          <w:numId w:val="31"/>
        </w:numPr>
        <w:spacing w:after="120"/>
        <w:ind w:left="360"/>
        <w:rPr>
          <w:rFonts w:ascii="Times New Roman" w:hAnsi="Times New Roman" w:cs="Times New Roman"/>
          <w:sz w:val="18"/>
          <w:szCs w:val="18"/>
        </w:rPr>
      </w:pPr>
      <w:r w:rsidRPr="004E5A11">
        <w:rPr>
          <w:rFonts w:ascii="Times New Roman" w:hAnsi="Times New Roman" w:cs="Times New Roman"/>
          <w:sz w:val="18"/>
          <w:szCs w:val="18"/>
        </w:rPr>
        <w:t>Předání a převzetí předmětu díla potvrdí smluvní strany této smlouvy závěrečným protokolem o předání a převzetí díla</w:t>
      </w:r>
      <w:r>
        <w:rPr>
          <w:rFonts w:ascii="Times New Roman" w:hAnsi="Times New Roman" w:cs="Times New Roman"/>
          <w:sz w:val="18"/>
          <w:szCs w:val="18"/>
        </w:rPr>
        <w:t xml:space="preserve">. Povinnost převzetí je splněna </w:t>
      </w:r>
      <w:r w:rsidRPr="004E5A11">
        <w:rPr>
          <w:rFonts w:ascii="Times New Roman" w:hAnsi="Times New Roman" w:cs="Times New Roman"/>
          <w:sz w:val="18"/>
          <w:szCs w:val="18"/>
        </w:rPr>
        <w:t xml:space="preserve">prohlášením objednatele v </w:t>
      </w:r>
      <w:r>
        <w:rPr>
          <w:rFonts w:ascii="Times New Roman" w:hAnsi="Times New Roman" w:cs="Times New Roman"/>
          <w:sz w:val="18"/>
          <w:szCs w:val="18"/>
        </w:rPr>
        <w:t>protokolu</w:t>
      </w:r>
      <w:r w:rsidRPr="004E5A11">
        <w:rPr>
          <w:rFonts w:ascii="Times New Roman" w:hAnsi="Times New Roman" w:cs="Times New Roman"/>
          <w:sz w:val="18"/>
          <w:szCs w:val="18"/>
        </w:rPr>
        <w:t xml:space="preserve"> o předání a převzetí díla.</w:t>
      </w:r>
    </w:p>
    <w:p w:rsidR="00FC5B84" w:rsidRPr="004E5A11" w:rsidRDefault="00FC5B84" w:rsidP="00C83033">
      <w:pPr>
        <w:pStyle w:val="Odstavecseseznamem"/>
        <w:numPr>
          <w:ilvl w:val="0"/>
          <w:numId w:val="31"/>
        </w:numPr>
        <w:spacing w:after="120"/>
        <w:ind w:left="360"/>
        <w:rPr>
          <w:rFonts w:ascii="Times New Roman" w:hAnsi="Times New Roman" w:cs="Times New Roman"/>
          <w:sz w:val="18"/>
          <w:szCs w:val="18"/>
        </w:rPr>
      </w:pPr>
      <w:r w:rsidRPr="004E5A11">
        <w:rPr>
          <w:rFonts w:ascii="Times New Roman" w:hAnsi="Times New Roman" w:cs="Times New Roman"/>
          <w:sz w:val="18"/>
          <w:szCs w:val="18"/>
        </w:rPr>
        <w:t xml:space="preserve">K převzetí </w:t>
      </w:r>
      <w:r>
        <w:rPr>
          <w:rFonts w:ascii="Times New Roman" w:hAnsi="Times New Roman" w:cs="Times New Roman"/>
          <w:sz w:val="18"/>
          <w:szCs w:val="18"/>
        </w:rPr>
        <w:t>díla</w:t>
      </w:r>
      <w:r w:rsidRPr="004E5A11">
        <w:rPr>
          <w:rFonts w:ascii="Times New Roman" w:hAnsi="Times New Roman" w:cs="Times New Roman"/>
          <w:sz w:val="18"/>
          <w:szCs w:val="18"/>
        </w:rPr>
        <w:t xml:space="preserve"> dle této smlouvy je zhotovitel povinen vyzvat objednatele před stanoveným termínem </w:t>
      </w:r>
      <w:r>
        <w:rPr>
          <w:rFonts w:ascii="Times New Roman" w:hAnsi="Times New Roman" w:cs="Times New Roman"/>
          <w:sz w:val="18"/>
          <w:szCs w:val="18"/>
        </w:rPr>
        <w:t xml:space="preserve">(viz čl. II. bod 1. této smlouvy) </w:t>
      </w:r>
      <w:r w:rsidRPr="004E5A11">
        <w:rPr>
          <w:rFonts w:ascii="Times New Roman" w:hAnsi="Times New Roman" w:cs="Times New Roman"/>
          <w:sz w:val="18"/>
          <w:szCs w:val="18"/>
        </w:rPr>
        <w:t xml:space="preserve">a současně předat objednateli návrh protokolu o předání a převzetí </w:t>
      </w:r>
      <w:r>
        <w:rPr>
          <w:rFonts w:ascii="Times New Roman" w:hAnsi="Times New Roman" w:cs="Times New Roman"/>
          <w:sz w:val="18"/>
          <w:szCs w:val="18"/>
        </w:rPr>
        <w:t xml:space="preserve">díla </w:t>
      </w:r>
      <w:r w:rsidRPr="004E5A11">
        <w:rPr>
          <w:rFonts w:ascii="Times New Roman" w:hAnsi="Times New Roman" w:cs="Times New Roman"/>
          <w:sz w:val="18"/>
          <w:szCs w:val="18"/>
        </w:rPr>
        <w:t>včetně všech příloh (tj. předepsaných osvědčení potřebných pro uvedení předmětu díla do provozu a případně jeho kolaudaci, ověření jakosti a případné návody</w:t>
      </w:r>
      <w:r>
        <w:rPr>
          <w:rFonts w:ascii="Times New Roman" w:hAnsi="Times New Roman" w:cs="Times New Roman"/>
          <w:sz w:val="18"/>
          <w:szCs w:val="18"/>
        </w:rPr>
        <w:t xml:space="preserve"> na obsluhu a údržbu, stavební deník a další doklady k dílu</w:t>
      </w:r>
      <w:r w:rsidRPr="004E5A11">
        <w:rPr>
          <w:rFonts w:ascii="Times New Roman" w:hAnsi="Times New Roman" w:cs="Times New Roman"/>
          <w:sz w:val="18"/>
          <w:szCs w:val="18"/>
        </w:rPr>
        <w:t>).</w:t>
      </w:r>
    </w:p>
    <w:p w:rsidR="00FC5B84" w:rsidRPr="004E5A11" w:rsidRDefault="00FC5B84" w:rsidP="00C83033">
      <w:pPr>
        <w:pStyle w:val="Odstavecseseznamem"/>
        <w:numPr>
          <w:ilvl w:val="0"/>
          <w:numId w:val="31"/>
        </w:numPr>
        <w:spacing w:after="240"/>
        <w:ind w:left="357" w:hanging="357"/>
        <w:rPr>
          <w:rFonts w:ascii="Times New Roman" w:hAnsi="Times New Roman" w:cs="Times New Roman"/>
          <w:sz w:val="18"/>
          <w:szCs w:val="18"/>
        </w:rPr>
      </w:pPr>
      <w:r w:rsidRPr="004E5A11">
        <w:rPr>
          <w:rFonts w:ascii="Times New Roman" w:hAnsi="Times New Roman" w:cs="Times New Roman"/>
          <w:sz w:val="18"/>
          <w:szCs w:val="18"/>
        </w:rPr>
        <w:t xml:space="preserve">Odmítne-li objednatel převzít dílo nabízené zhotovitelem k předání a převzetí, jsou smluvní strany povinny sepsat zápis, ve kterém objednatel uvede důvody nepřevzetí </w:t>
      </w:r>
      <w:r>
        <w:rPr>
          <w:rFonts w:ascii="Times New Roman" w:hAnsi="Times New Roman" w:cs="Times New Roman"/>
          <w:sz w:val="18"/>
          <w:szCs w:val="18"/>
        </w:rPr>
        <w:t xml:space="preserve">díla </w:t>
      </w:r>
      <w:r w:rsidRPr="004E5A11">
        <w:rPr>
          <w:rFonts w:ascii="Times New Roman" w:hAnsi="Times New Roman" w:cs="Times New Roman"/>
          <w:sz w:val="18"/>
          <w:szCs w:val="18"/>
        </w:rPr>
        <w:t xml:space="preserve">a zhotovitel své stanovisko k nim. Po odstranění </w:t>
      </w:r>
      <w:r>
        <w:rPr>
          <w:rFonts w:ascii="Times New Roman" w:hAnsi="Times New Roman" w:cs="Times New Roman"/>
          <w:sz w:val="18"/>
          <w:szCs w:val="18"/>
        </w:rPr>
        <w:t>všech</w:t>
      </w:r>
      <w:r w:rsidRPr="004E5A1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vad a nedodělků díla</w:t>
      </w:r>
      <w:r w:rsidRPr="004E5A11">
        <w:rPr>
          <w:rFonts w:ascii="Times New Roman" w:hAnsi="Times New Roman" w:cs="Times New Roman"/>
          <w:sz w:val="18"/>
          <w:szCs w:val="18"/>
        </w:rPr>
        <w:t>, za kt</w:t>
      </w:r>
      <w:r>
        <w:rPr>
          <w:rFonts w:ascii="Times New Roman" w:hAnsi="Times New Roman" w:cs="Times New Roman"/>
          <w:sz w:val="18"/>
          <w:szCs w:val="18"/>
        </w:rPr>
        <w:t>eré nese odpovědnost zhotovitel</w:t>
      </w:r>
      <w:r w:rsidRPr="004E5A11">
        <w:rPr>
          <w:rFonts w:ascii="Times New Roman" w:hAnsi="Times New Roman" w:cs="Times New Roman"/>
          <w:sz w:val="18"/>
          <w:szCs w:val="18"/>
        </w:rPr>
        <w:t xml:space="preserve"> a pro které objednatel odmítl dílo převzít, se bude přejímací řízení opakovat. </w:t>
      </w:r>
      <w:r>
        <w:rPr>
          <w:rFonts w:ascii="Times New Roman" w:hAnsi="Times New Roman" w:cs="Times New Roman"/>
          <w:sz w:val="18"/>
          <w:szCs w:val="18"/>
        </w:rPr>
        <w:t>Zhotovitel je povinen odstranit všechny vady a nedodělky díla nejpozději do 10 kalendářních dnů od sepsání zápisu.</w:t>
      </w:r>
    </w:p>
    <w:p w:rsidR="00FC5B84" w:rsidRPr="004E5A11" w:rsidRDefault="00FC5B84" w:rsidP="001E7083">
      <w:pPr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>Článek XI.</w:t>
      </w:r>
    </w:p>
    <w:p w:rsidR="00FC5B84" w:rsidRPr="004E5A11" w:rsidRDefault="00FC5B84" w:rsidP="00C83033">
      <w:pPr>
        <w:spacing w:after="120"/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>Vlastnické právo k dílu a nebezpečí škody</w:t>
      </w:r>
    </w:p>
    <w:p w:rsidR="00FC5B84" w:rsidRPr="004E5A11" w:rsidRDefault="00FC5B84" w:rsidP="00C83033">
      <w:pPr>
        <w:pStyle w:val="Odstavecseseznamem"/>
        <w:numPr>
          <w:ilvl w:val="0"/>
          <w:numId w:val="37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4E5A11">
        <w:rPr>
          <w:rFonts w:ascii="Times New Roman" w:hAnsi="Times New Roman" w:cs="Times New Roman"/>
          <w:sz w:val="18"/>
          <w:szCs w:val="18"/>
        </w:rPr>
        <w:t xml:space="preserve">Zhotovitel nese nebezpečí škody na předmětu dodávané stavby </w:t>
      </w:r>
      <w:r>
        <w:rPr>
          <w:rFonts w:ascii="Times New Roman" w:hAnsi="Times New Roman" w:cs="Times New Roman"/>
          <w:sz w:val="18"/>
          <w:szCs w:val="18"/>
        </w:rPr>
        <w:t xml:space="preserve">(na díle) </w:t>
      </w:r>
      <w:r w:rsidRPr="004E5A11">
        <w:rPr>
          <w:rFonts w:ascii="Times New Roman" w:hAnsi="Times New Roman" w:cs="Times New Roman"/>
          <w:sz w:val="18"/>
          <w:szCs w:val="18"/>
        </w:rPr>
        <w:t xml:space="preserve">a na předaném staveništi, kde dílo </w:t>
      </w:r>
      <w:r>
        <w:rPr>
          <w:rFonts w:ascii="Times New Roman" w:hAnsi="Times New Roman" w:cs="Times New Roman"/>
          <w:sz w:val="18"/>
          <w:szCs w:val="18"/>
        </w:rPr>
        <w:t>realizuje,</w:t>
      </w:r>
      <w:r w:rsidRPr="004E5A11">
        <w:rPr>
          <w:rFonts w:ascii="Times New Roman" w:hAnsi="Times New Roman" w:cs="Times New Roman"/>
          <w:sz w:val="18"/>
          <w:szCs w:val="18"/>
        </w:rPr>
        <w:t xml:space="preserve"> až do okamžiku </w:t>
      </w:r>
      <w:r>
        <w:rPr>
          <w:rFonts w:ascii="Times New Roman" w:hAnsi="Times New Roman" w:cs="Times New Roman"/>
          <w:sz w:val="18"/>
          <w:szCs w:val="18"/>
        </w:rPr>
        <w:t xml:space="preserve">protokolárního </w:t>
      </w:r>
      <w:r w:rsidRPr="004E5A11">
        <w:rPr>
          <w:rFonts w:ascii="Times New Roman" w:hAnsi="Times New Roman" w:cs="Times New Roman"/>
          <w:sz w:val="18"/>
          <w:szCs w:val="18"/>
        </w:rPr>
        <w:t>předání a převzetí díla</w:t>
      </w:r>
      <w:r>
        <w:rPr>
          <w:rFonts w:ascii="Times New Roman" w:hAnsi="Times New Roman" w:cs="Times New Roman"/>
          <w:sz w:val="18"/>
          <w:szCs w:val="18"/>
        </w:rPr>
        <w:t xml:space="preserve"> bez jakýchkoliv vad a nedodělků</w:t>
      </w:r>
      <w:r w:rsidRPr="004E5A11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C5B84" w:rsidRPr="004E5A11" w:rsidRDefault="00FC5B84" w:rsidP="00C83033">
      <w:pPr>
        <w:pStyle w:val="Odstavecseseznamem"/>
        <w:numPr>
          <w:ilvl w:val="0"/>
          <w:numId w:val="37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4E5A11">
        <w:rPr>
          <w:rFonts w:ascii="Times New Roman" w:hAnsi="Times New Roman" w:cs="Times New Roman"/>
          <w:sz w:val="18"/>
          <w:szCs w:val="18"/>
        </w:rPr>
        <w:t xml:space="preserve">Nebezpečí škody na předmětu díla přechází na objednatele dnem </w:t>
      </w:r>
      <w:r>
        <w:rPr>
          <w:rFonts w:ascii="Times New Roman" w:hAnsi="Times New Roman" w:cs="Times New Roman"/>
          <w:sz w:val="18"/>
          <w:szCs w:val="18"/>
        </w:rPr>
        <w:t xml:space="preserve">protokolárního </w:t>
      </w:r>
      <w:r w:rsidRPr="004E5A11">
        <w:rPr>
          <w:rFonts w:ascii="Times New Roman" w:hAnsi="Times New Roman" w:cs="Times New Roman"/>
          <w:sz w:val="18"/>
          <w:szCs w:val="18"/>
        </w:rPr>
        <w:t>předání a převzetí díla</w:t>
      </w:r>
      <w:r>
        <w:rPr>
          <w:rFonts w:ascii="Times New Roman" w:hAnsi="Times New Roman" w:cs="Times New Roman"/>
          <w:sz w:val="18"/>
          <w:szCs w:val="18"/>
        </w:rPr>
        <w:t xml:space="preserve"> bez jakýchkoliv vad a nedodělků</w:t>
      </w:r>
      <w:r w:rsidRPr="004E5A11">
        <w:rPr>
          <w:rFonts w:ascii="Times New Roman" w:hAnsi="Times New Roman" w:cs="Times New Roman"/>
          <w:sz w:val="18"/>
          <w:szCs w:val="18"/>
        </w:rPr>
        <w:t>.</w:t>
      </w:r>
    </w:p>
    <w:p w:rsidR="00FC5B84" w:rsidRPr="004E5A11" w:rsidRDefault="00FC5B84" w:rsidP="00C83033">
      <w:pPr>
        <w:pStyle w:val="Odstavecseseznamem"/>
        <w:numPr>
          <w:ilvl w:val="0"/>
          <w:numId w:val="37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4E5A11">
        <w:rPr>
          <w:rFonts w:ascii="Times New Roman" w:hAnsi="Times New Roman" w:cs="Times New Roman"/>
          <w:sz w:val="18"/>
          <w:szCs w:val="18"/>
        </w:rPr>
        <w:t>Zhotovitel odpovídá objednateli za škody, které způsobí objednateli nebo jiné osobě v souvislosti s prováděním smluveného díla včetně škod vzniklých úplnou nebo částečnou nefunkčností nebo nedodržením garantovaných hodnot a škod z jiných vad.</w:t>
      </w:r>
    </w:p>
    <w:p w:rsidR="00FC5B84" w:rsidRPr="004E5A11" w:rsidRDefault="00FC5B84" w:rsidP="00242075">
      <w:pPr>
        <w:pStyle w:val="Odstavecseseznamem"/>
        <w:numPr>
          <w:ilvl w:val="0"/>
          <w:numId w:val="37"/>
        </w:numPr>
        <w:spacing w:after="240"/>
        <w:ind w:left="357" w:hanging="357"/>
        <w:rPr>
          <w:rFonts w:ascii="Times New Roman" w:hAnsi="Times New Roman" w:cs="Times New Roman"/>
          <w:sz w:val="18"/>
          <w:szCs w:val="18"/>
        </w:rPr>
      </w:pPr>
      <w:r w:rsidRPr="004E5A11">
        <w:rPr>
          <w:rFonts w:ascii="Times New Roman" w:hAnsi="Times New Roman" w:cs="Times New Roman"/>
          <w:sz w:val="18"/>
          <w:szCs w:val="18"/>
        </w:rPr>
        <w:t>Zhotovitel nenese odpovědnost za škodu na předmětu plnění díla, kterou způsobil objednatel prokazatelně svým zaviněním.</w:t>
      </w:r>
    </w:p>
    <w:p w:rsidR="00FC5B84" w:rsidRPr="004E5A11" w:rsidRDefault="00FC5B84" w:rsidP="00713B67">
      <w:pPr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>XII.</w:t>
      </w:r>
    </w:p>
    <w:p w:rsidR="00FC5B84" w:rsidRPr="004E5A11" w:rsidRDefault="00FC5B84" w:rsidP="00242075">
      <w:pPr>
        <w:pStyle w:val="Nadpis5"/>
        <w:spacing w:after="120"/>
        <w:rPr>
          <w:sz w:val="18"/>
          <w:szCs w:val="18"/>
        </w:rPr>
      </w:pPr>
      <w:r w:rsidRPr="004E5A11">
        <w:rPr>
          <w:sz w:val="18"/>
          <w:szCs w:val="18"/>
        </w:rPr>
        <w:t>Smluvní sankce a pokuty</w:t>
      </w:r>
    </w:p>
    <w:p w:rsidR="00FC5B84" w:rsidRPr="00B049F2" w:rsidRDefault="00FC5B84" w:rsidP="00FA158E">
      <w:pPr>
        <w:numPr>
          <w:ilvl w:val="0"/>
          <w:numId w:val="10"/>
        </w:numPr>
        <w:spacing w:after="120"/>
        <w:jc w:val="both"/>
        <w:rPr>
          <w:sz w:val="18"/>
          <w:szCs w:val="18"/>
        </w:rPr>
      </w:pPr>
      <w:r w:rsidRPr="00B049F2">
        <w:rPr>
          <w:sz w:val="18"/>
          <w:szCs w:val="18"/>
        </w:rPr>
        <w:t xml:space="preserve">Zhotovitel je povinen uhradit objednateli smluvní pokutu </w:t>
      </w:r>
      <w:r w:rsidRPr="00B049F2">
        <w:rPr>
          <w:bCs/>
          <w:sz w:val="18"/>
          <w:szCs w:val="18"/>
        </w:rPr>
        <w:t xml:space="preserve">ve výši 500,-Kč </w:t>
      </w:r>
      <w:r w:rsidRPr="00B049F2">
        <w:rPr>
          <w:sz w:val="18"/>
          <w:szCs w:val="18"/>
        </w:rPr>
        <w:t>za každý kalendářní den prodlení s ukončením realizace a protokolárním předání smluveného předmětu plnění (díla) bez jakýchkoliv vad a nedodělků oproti termínu uvedenému v čl. II. bodu 1. této smlouvy.</w:t>
      </w:r>
    </w:p>
    <w:p w:rsidR="00FC5B84" w:rsidRPr="00B049F2" w:rsidRDefault="00FC5B84" w:rsidP="00242075">
      <w:pPr>
        <w:numPr>
          <w:ilvl w:val="0"/>
          <w:numId w:val="10"/>
        </w:numPr>
        <w:spacing w:after="120"/>
        <w:jc w:val="both"/>
        <w:rPr>
          <w:sz w:val="18"/>
          <w:szCs w:val="18"/>
        </w:rPr>
      </w:pPr>
      <w:r w:rsidRPr="00B049F2">
        <w:rPr>
          <w:sz w:val="18"/>
          <w:szCs w:val="18"/>
        </w:rPr>
        <w:lastRenderedPageBreak/>
        <w:t xml:space="preserve">Zhotovitel je povinen uhradit objednateli smluvní pokutu </w:t>
      </w:r>
      <w:r w:rsidRPr="00B049F2">
        <w:rPr>
          <w:bCs/>
          <w:sz w:val="18"/>
          <w:szCs w:val="18"/>
        </w:rPr>
        <w:t xml:space="preserve">ve výši 500,- Kč </w:t>
      </w:r>
      <w:r w:rsidRPr="00B049F2">
        <w:rPr>
          <w:sz w:val="18"/>
          <w:szCs w:val="18"/>
        </w:rPr>
        <w:t xml:space="preserve">za každý kalendářní den prodlení s odstraněním zařízení staveniště, vyklizením staveniště a jeho uvedením do stavu, ve kterém jej od objednatele převzal oproti termínu uvedenému v čl. VI. bodu 17. této </w:t>
      </w:r>
      <w:proofErr w:type="gramStart"/>
      <w:r w:rsidRPr="00B049F2">
        <w:rPr>
          <w:sz w:val="18"/>
          <w:szCs w:val="18"/>
        </w:rPr>
        <w:t>smlouvy..</w:t>
      </w:r>
      <w:proofErr w:type="gramEnd"/>
    </w:p>
    <w:p w:rsidR="00FC5B84" w:rsidRPr="00B049F2" w:rsidRDefault="00FC5B84" w:rsidP="00242075">
      <w:pPr>
        <w:numPr>
          <w:ilvl w:val="0"/>
          <w:numId w:val="10"/>
        </w:numPr>
        <w:spacing w:after="120"/>
        <w:jc w:val="both"/>
        <w:rPr>
          <w:sz w:val="18"/>
          <w:szCs w:val="18"/>
        </w:rPr>
      </w:pPr>
      <w:r w:rsidRPr="00B049F2">
        <w:rPr>
          <w:sz w:val="18"/>
          <w:szCs w:val="18"/>
        </w:rPr>
        <w:t>Zaplacením jakékoliv (každé) smluvní pokuty podle této smlouvy není dotčeno právo objednatele na náhradu škody vzniklé porušením smluvní povinnosti, ke kterému se smluvní pokuta vztahuje. Škoda se hradí v plné výši a nezávisle na smluvních pokutách.</w:t>
      </w:r>
    </w:p>
    <w:p w:rsidR="00FC5B84" w:rsidRDefault="00FC5B84" w:rsidP="00242075">
      <w:pPr>
        <w:numPr>
          <w:ilvl w:val="0"/>
          <w:numId w:val="10"/>
        </w:numPr>
        <w:spacing w:after="240"/>
        <w:ind w:left="357" w:hanging="357"/>
        <w:jc w:val="both"/>
        <w:rPr>
          <w:sz w:val="18"/>
          <w:szCs w:val="18"/>
        </w:rPr>
      </w:pPr>
      <w:r w:rsidRPr="00B049F2">
        <w:rPr>
          <w:sz w:val="18"/>
          <w:szCs w:val="18"/>
        </w:rPr>
        <w:t>Sankce - smluvní pokuty uvedené v bodě 1., 2. a 3. tohoto článku se uplatňují každá samostatně, vzájemně se neruší a je možný jejich souběh.</w:t>
      </w:r>
    </w:p>
    <w:p w:rsidR="00B049F2" w:rsidRPr="00B049F2" w:rsidRDefault="00B049F2" w:rsidP="00242075">
      <w:pPr>
        <w:numPr>
          <w:ilvl w:val="0"/>
          <w:numId w:val="10"/>
        </w:numPr>
        <w:spacing w:after="240"/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Zhotovitel je povinen uhradit smluvní pokutu ve výši 500,- Kč za každý den </w:t>
      </w:r>
      <w:proofErr w:type="spellStart"/>
      <w:r>
        <w:rPr>
          <w:sz w:val="18"/>
          <w:szCs w:val="18"/>
        </w:rPr>
        <w:t>zprodlení</w:t>
      </w:r>
      <w:proofErr w:type="spellEnd"/>
      <w:r>
        <w:rPr>
          <w:sz w:val="18"/>
          <w:szCs w:val="18"/>
        </w:rPr>
        <w:t xml:space="preserve"> se zaplacením faktury.</w:t>
      </w:r>
    </w:p>
    <w:p w:rsidR="00FC5B84" w:rsidRPr="004E5A11" w:rsidRDefault="00FC5B84" w:rsidP="001E7083">
      <w:pPr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>Článek XIII.</w:t>
      </w:r>
    </w:p>
    <w:p w:rsidR="00FC5B84" w:rsidRPr="004E5A11" w:rsidRDefault="00FC5B84" w:rsidP="00242075">
      <w:pPr>
        <w:pStyle w:val="Nadpis5"/>
        <w:spacing w:after="120"/>
        <w:rPr>
          <w:sz w:val="18"/>
          <w:szCs w:val="18"/>
        </w:rPr>
      </w:pPr>
      <w:r w:rsidRPr="004E5A11">
        <w:rPr>
          <w:sz w:val="18"/>
          <w:szCs w:val="18"/>
        </w:rPr>
        <w:t>Odstoupení od smlouvy</w:t>
      </w:r>
    </w:p>
    <w:p w:rsidR="00FC5B84" w:rsidRPr="004E5A11" w:rsidRDefault="00FC5B84" w:rsidP="00242075">
      <w:pPr>
        <w:pStyle w:val="Odstavecseseznamem"/>
        <w:numPr>
          <w:ilvl w:val="0"/>
          <w:numId w:val="38"/>
        </w:numPr>
        <w:spacing w:after="120"/>
        <w:ind w:left="357" w:hanging="357"/>
        <w:rPr>
          <w:rFonts w:ascii="Times New Roman" w:hAnsi="Times New Roman" w:cs="Times New Roman"/>
          <w:sz w:val="18"/>
          <w:szCs w:val="18"/>
        </w:rPr>
      </w:pPr>
      <w:r w:rsidRPr="004E5A11">
        <w:rPr>
          <w:rFonts w:ascii="Times New Roman" w:hAnsi="Times New Roman" w:cs="Times New Roman"/>
          <w:sz w:val="18"/>
          <w:szCs w:val="18"/>
        </w:rPr>
        <w:t>Každá smluvní strana této smlouvy je oprávněna od smlouvy odstoupit při jejím podstatném porušení druhou smluvní stranou.</w:t>
      </w:r>
    </w:p>
    <w:p w:rsidR="00FC5B84" w:rsidRPr="004E5A11" w:rsidRDefault="00FC5B84" w:rsidP="00242075">
      <w:pPr>
        <w:pStyle w:val="Odstavecseseznamem"/>
        <w:numPr>
          <w:ilvl w:val="0"/>
          <w:numId w:val="38"/>
        </w:numPr>
        <w:spacing w:after="60"/>
        <w:ind w:left="357" w:hanging="357"/>
        <w:rPr>
          <w:rFonts w:ascii="Times New Roman" w:hAnsi="Times New Roman" w:cs="Times New Roman"/>
          <w:sz w:val="18"/>
          <w:szCs w:val="18"/>
        </w:rPr>
      </w:pPr>
      <w:r w:rsidRPr="004E5A11">
        <w:rPr>
          <w:rFonts w:ascii="Times New Roman" w:hAnsi="Times New Roman" w:cs="Times New Roman"/>
          <w:sz w:val="18"/>
          <w:szCs w:val="18"/>
        </w:rPr>
        <w:t>Za podstatné porušení smlouvy zhotovitelem se považuje skutečnost, že:</w:t>
      </w:r>
    </w:p>
    <w:p w:rsidR="00FC5B84" w:rsidRPr="004E5A11" w:rsidRDefault="00FC5B84" w:rsidP="001F4300">
      <w:pPr>
        <w:pStyle w:val="Odstavecseseznamem"/>
        <w:numPr>
          <w:ilvl w:val="3"/>
          <w:numId w:val="15"/>
        </w:numPr>
        <w:ind w:left="9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E5A11">
        <w:rPr>
          <w:rFonts w:ascii="Times New Roman" w:hAnsi="Times New Roman" w:cs="Times New Roman"/>
          <w:sz w:val="18"/>
          <w:szCs w:val="18"/>
        </w:rPr>
        <w:t xml:space="preserve">zhotovitel dodávku díla neprovádí standardním způsobem, přičemž postup nebo dosavadní výsledek provádění dodávky díla vede nepochybně k vadnému plnění díla nebo k nedodržení termínu </w:t>
      </w:r>
      <w:r w:rsidRPr="009E5B2D">
        <w:rPr>
          <w:rFonts w:ascii="Times New Roman" w:hAnsi="Times New Roman" w:cs="Times New Roman"/>
          <w:sz w:val="18"/>
          <w:szCs w:val="18"/>
        </w:rPr>
        <w:t>ukončení realizace a protokolární předání smluveného předmětu plnění (díla) bez jakýchkoliv vad a nedodělků včetně všech dokladů k dílu</w:t>
      </w:r>
      <w:r w:rsidRPr="004E5A11">
        <w:rPr>
          <w:rFonts w:ascii="Times New Roman" w:hAnsi="Times New Roman" w:cs="Times New Roman"/>
          <w:sz w:val="18"/>
          <w:szCs w:val="18"/>
        </w:rPr>
        <w:t xml:space="preserve"> stanoveného v čl. II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E5A1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bod 1 </w:t>
      </w:r>
      <w:r w:rsidRPr="004E5A11">
        <w:rPr>
          <w:rFonts w:ascii="Times New Roman" w:hAnsi="Times New Roman" w:cs="Times New Roman"/>
          <w:sz w:val="18"/>
          <w:szCs w:val="18"/>
        </w:rPr>
        <w:t>této smlouvy,</w:t>
      </w:r>
      <w:r>
        <w:rPr>
          <w:rFonts w:ascii="Times New Roman" w:hAnsi="Times New Roman" w:cs="Times New Roman"/>
          <w:sz w:val="18"/>
          <w:szCs w:val="18"/>
        </w:rPr>
        <w:t xml:space="preserve"> nebo</w:t>
      </w:r>
    </w:p>
    <w:p w:rsidR="00FC5B84" w:rsidRPr="004E5A11" w:rsidRDefault="00FC5B84" w:rsidP="00E458E0">
      <w:pPr>
        <w:pStyle w:val="Odstavecseseznamem"/>
        <w:numPr>
          <w:ilvl w:val="3"/>
          <w:numId w:val="15"/>
        </w:numPr>
        <w:ind w:left="900" w:hanging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E5A11">
        <w:rPr>
          <w:rFonts w:ascii="Times New Roman" w:hAnsi="Times New Roman" w:cs="Times New Roman"/>
          <w:sz w:val="18"/>
          <w:szCs w:val="18"/>
        </w:rPr>
        <w:t xml:space="preserve">zhotovitel při plnění realizace díla použil výrobky </w:t>
      </w:r>
      <w:r>
        <w:rPr>
          <w:rFonts w:ascii="Times New Roman" w:hAnsi="Times New Roman" w:cs="Times New Roman"/>
          <w:sz w:val="18"/>
          <w:szCs w:val="18"/>
        </w:rPr>
        <w:t>nebo</w:t>
      </w:r>
      <w:r w:rsidRPr="004E5A11">
        <w:rPr>
          <w:rFonts w:ascii="Times New Roman" w:hAnsi="Times New Roman" w:cs="Times New Roman"/>
          <w:sz w:val="18"/>
          <w:szCs w:val="18"/>
        </w:rPr>
        <w:t xml:space="preserve"> materiály, které nevykazují minimálně předepsané technické specifikace, technické a uživatelské standardy specifikované v projektové dokumentaci</w:t>
      </w:r>
      <w:r>
        <w:rPr>
          <w:rFonts w:ascii="Times New Roman" w:hAnsi="Times New Roman" w:cs="Times New Roman"/>
          <w:sz w:val="18"/>
          <w:szCs w:val="18"/>
        </w:rPr>
        <w:t>, nebo</w:t>
      </w:r>
    </w:p>
    <w:p w:rsidR="00FC5B84" w:rsidRDefault="00FC5B84" w:rsidP="00242075">
      <w:pPr>
        <w:pStyle w:val="Odstavecseseznamem"/>
        <w:numPr>
          <w:ilvl w:val="3"/>
          <w:numId w:val="15"/>
        </w:numPr>
        <w:ind w:left="900" w:hanging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E5A11">
        <w:rPr>
          <w:rFonts w:ascii="Times New Roman" w:hAnsi="Times New Roman" w:cs="Times New Roman"/>
          <w:sz w:val="18"/>
          <w:szCs w:val="18"/>
        </w:rPr>
        <w:t>zhotovitel se opakovaně a i přes písemné upozornění objednatele chov</w:t>
      </w:r>
      <w:r>
        <w:rPr>
          <w:rFonts w:ascii="Times New Roman" w:hAnsi="Times New Roman" w:cs="Times New Roman"/>
          <w:sz w:val="18"/>
          <w:szCs w:val="18"/>
        </w:rPr>
        <w:t>al</w:t>
      </w:r>
      <w:r w:rsidRPr="004E5A11">
        <w:rPr>
          <w:rFonts w:ascii="Times New Roman" w:hAnsi="Times New Roman" w:cs="Times New Roman"/>
          <w:sz w:val="18"/>
          <w:szCs w:val="18"/>
        </w:rPr>
        <w:t xml:space="preserve"> tak, že porušil </w:t>
      </w:r>
      <w:r>
        <w:rPr>
          <w:rFonts w:ascii="Times New Roman" w:hAnsi="Times New Roman" w:cs="Times New Roman"/>
          <w:sz w:val="18"/>
          <w:szCs w:val="18"/>
        </w:rPr>
        <w:t>svoji</w:t>
      </w:r>
      <w:r w:rsidRPr="004E5A11">
        <w:rPr>
          <w:rFonts w:ascii="Times New Roman" w:hAnsi="Times New Roman" w:cs="Times New Roman"/>
          <w:sz w:val="18"/>
          <w:szCs w:val="18"/>
        </w:rPr>
        <w:t xml:space="preserve"> povinnost z této smlouvy, zejména kouřil v prostorách </w:t>
      </w:r>
      <w:r w:rsidR="009F3E6B">
        <w:rPr>
          <w:rFonts w:ascii="Times New Roman" w:hAnsi="Times New Roman" w:cs="Times New Roman"/>
          <w:sz w:val="18"/>
          <w:szCs w:val="18"/>
        </w:rPr>
        <w:t>školy</w:t>
      </w:r>
      <w:r w:rsidRPr="004E5A11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nebo </w:t>
      </w:r>
      <w:r w:rsidRPr="004E5A11">
        <w:rPr>
          <w:rFonts w:ascii="Times New Roman" w:hAnsi="Times New Roman" w:cs="Times New Roman"/>
          <w:sz w:val="18"/>
          <w:szCs w:val="18"/>
        </w:rPr>
        <w:t xml:space="preserve">svou nedbalostí či úmyslně způsobil škodu na majetku </w:t>
      </w:r>
      <w:r>
        <w:rPr>
          <w:rFonts w:ascii="Times New Roman" w:hAnsi="Times New Roman" w:cs="Times New Roman"/>
          <w:sz w:val="18"/>
          <w:szCs w:val="18"/>
        </w:rPr>
        <w:t xml:space="preserve">třetí </w:t>
      </w:r>
      <w:r w:rsidRPr="004E5A11">
        <w:rPr>
          <w:rFonts w:ascii="Times New Roman" w:hAnsi="Times New Roman" w:cs="Times New Roman"/>
          <w:sz w:val="18"/>
          <w:szCs w:val="18"/>
        </w:rPr>
        <w:t>osob</w:t>
      </w:r>
      <w:r>
        <w:rPr>
          <w:rFonts w:ascii="Times New Roman" w:hAnsi="Times New Roman" w:cs="Times New Roman"/>
          <w:sz w:val="18"/>
          <w:szCs w:val="18"/>
        </w:rPr>
        <w:t>y.</w:t>
      </w:r>
    </w:p>
    <w:p w:rsidR="00B049F2" w:rsidRPr="004E5A11" w:rsidRDefault="00B049F2" w:rsidP="00242075">
      <w:pPr>
        <w:pStyle w:val="Odstavecseseznamem"/>
        <w:numPr>
          <w:ilvl w:val="3"/>
          <w:numId w:val="15"/>
        </w:numPr>
        <w:ind w:left="900" w:hanging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objednatel je v prodlení se zaplacením faktury delším než 20 dnů.</w:t>
      </w:r>
    </w:p>
    <w:p w:rsidR="00FC5B84" w:rsidRPr="004E5A11" w:rsidRDefault="00FC5B84" w:rsidP="00D26F61">
      <w:pPr>
        <w:pStyle w:val="Odstavecseseznamem"/>
        <w:numPr>
          <w:ilvl w:val="0"/>
          <w:numId w:val="38"/>
        </w:numPr>
        <w:spacing w:after="240"/>
        <w:ind w:left="357" w:hanging="357"/>
        <w:rPr>
          <w:rFonts w:ascii="Times New Roman" w:hAnsi="Times New Roman" w:cs="Times New Roman"/>
          <w:sz w:val="18"/>
          <w:szCs w:val="18"/>
        </w:rPr>
      </w:pPr>
      <w:r w:rsidRPr="004E5A11">
        <w:rPr>
          <w:rFonts w:ascii="Times New Roman" w:hAnsi="Times New Roman" w:cs="Times New Roman"/>
          <w:sz w:val="18"/>
          <w:szCs w:val="18"/>
        </w:rPr>
        <w:t>I v případě odstoupení od smlouvy je zhotovitel povinen provést zabezpečení díla po dobu přerušení prací. Objednatel je povinen účelně vynaložené náklady takového zabezpečení zhotoviteli uhradit.</w:t>
      </w:r>
    </w:p>
    <w:p w:rsidR="00FC5B84" w:rsidRPr="004E5A11" w:rsidRDefault="00FC5B84" w:rsidP="00242075">
      <w:pPr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>Článek XIV.</w:t>
      </w:r>
    </w:p>
    <w:p w:rsidR="00FC5B84" w:rsidRPr="004E5A11" w:rsidRDefault="00FC5B84" w:rsidP="00242075">
      <w:pPr>
        <w:spacing w:after="120"/>
        <w:jc w:val="center"/>
        <w:rPr>
          <w:b/>
          <w:bCs/>
          <w:sz w:val="18"/>
          <w:szCs w:val="18"/>
        </w:rPr>
      </w:pPr>
      <w:r w:rsidRPr="004E5A11">
        <w:rPr>
          <w:b/>
          <w:bCs/>
          <w:sz w:val="18"/>
          <w:szCs w:val="18"/>
        </w:rPr>
        <w:t>Ostatní ujednání</w:t>
      </w:r>
    </w:p>
    <w:p w:rsidR="00FC5B84" w:rsidRPr="004E5A11" w:rsidRDefault="00FC5B84" w:rsidP="00242075">
      <w:pPr>
        <w:pStyle w:val="Prosttext1"/>
        <w:numPr>
          <w:ilvl w:val="0"/>
          <w:numId w:val="26"/>
        </w:numPr>
        <w:overflowPunct/>
        <w:autoSpaceDE/>
        <w:spacing w:after="120"/>
        <w:ind w:left="357" w:hanging="357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 w:rsidRPr="004E5A11">
        <w:rPr>
          <w:rFonts w:ascii="Times New Roman" w:hAnsi="Times New Roman" w:cs="Times New Roman"/>
          <w:sz w:val="18"/>
          <w:szCs w:val="18"/>
        </w:rPr>
        <w:t xml:space="preserve">Tato smlouva může být změněna nebo doplněna výlučně dohodou objednatele a zhotovitele formou písemných číslovaných dodatků k této smlouvě podepsaných </w:t>
      </w:r>
      <w:r>
        <w:rPr>
          <w:rFonts w:ascii="Times New Roman" w:hAnsi="Times New Roman" w:cs="Times New Roman"/>
          <w:sz w:val="18"/>
          <w:szCs w:val="18"/>
        </w:rPr>
        <w:t xml:space="preserve">oprávněnými </w:t>
      </w:r>
      <w:r w:rsidRPr="004E5A11">
        <w:rPr>
          <w:rFonts w:ascii="Times New Roman" w:hAnsi="Times New Roman" w:cs="Times New Roman"/>
          <w:sz w:val="18"/>
          <w:szCs w:val="18"/>
        </w:rPr>
        <w:t>zástupci smluvních stran.</w:t>
      </w:r>
    </w:p>
    <w:p w:rsidR="00FC5B84" w:rsidRPr="004E5A11" w:rsidRDefault="00FC5B84" w:rsidP="00242075">
      <w:pPr>
        <w:pStyle w:val="Prosttext1"/>
        <w:numPr>
          <w:ilvl w:val="0"/>
          <w:numId w:val="26"/>
        </w:numPr>
        <w:overflowPunct/>
        <w:autoSpaceDE/>
        <w:spacing w:after="120"/>
        <w:ind w:left="357" w:hanging="357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 w:rsidRPr="004E5A11">
        <w:rPr>
          <w:rFonts w:ascii="Times New Roman" w:hAnsi="Times New Roman" w:cs="Times New Roman"/>
          <w:sz w:val="18"/>
          <w:szCs w:val="18"/>
        </w:rPr>
        <w:t xml:space="preserve">Bude-li jakékoliv ustanovení </w:t>
      </w:r>
      <w:r>
        <w:rPr>
          <w:rFonts w:ascii="Times New Roman" w:hAnsi="Times New Roman" w:cs="Times New Roman"/>
          <w:sz w:val="18"/>
          <w:szCs w:val="18"/>
        </w:rPr>
        <w:t xml:space="preserve">této smlouvy </w:t>
      </w:r>
      <w:r w:rsidRPr="004E5A11">
        <w:rPr>
          <w:rFonts w:ascii="Times New Roman" w:hAnsi="Times New Roman" w:cs="Times New Roman"/>
          <w:sz w:val="18"/>
          <w:szCs w:val="18"/>
        </w:rPr>
        <w:t>shledáno neplatným, neúčinným nebo neúplným, nebude tím dotčena platnost nebo účinnost ostatních ustanovení této smlouvy. Smluvní strany písemnou dohodou nahradí toto ustanovení takovou úpravou smluvního stavu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E5A11">
        <w:rPr>
          <w:rFonts w:ascii="Times New Roman" w:hAnsi="Times New Roman" w:cs="Times New Roman"/>
          <w:sz w:val="18"/>
          <w:szCs w:val="18"/>
        </w:rPr>
        <w:t>která se nejvíce blíží účelu smlouvy a jejímu záměru.</w:t>
      </w:r>
    </w:p>
    <w:p w:rsidR="00FC5B84" w:rsidRPr="004E5A11" w:rsidRDefault="00FC5B84" w:rsidP="00242075">
      <w:pPr>
        <w:pStyle w:val="Prosttext1"/>
        <w:numPr>
          <w:ilvl w:val="0"/>
          <w:numId w:val="26"/>
        </w:numPr>
        <w:overflowPunct/>
        <w:autoSpaceDE/>
        <w:spacing w:after="120"/>
        <w:ind w:left="357" w:hanging="357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 w:rsidRPr="004E5A11">
        <w:rPr>
          <w:rFonts w:ascii="Times New Roman" w:hAnsi="Times New Roman" w:cs="Times New Roman"/>
          <w:sz w:val="18"/>
          <w:szCs w:val="18"/>
        </w:rPr>
        <w:t xml:space="preserve">Tato smlouva je vyhotovena ve </w:t>
      </w:r>
      <w:r>
        <w:rPr>
          <w:rFonts w:ascii="Times New Roman" w:hAnsi="Times New Roman" w:cs="Times New Roman"/>
          <w:sz w:val="18"/>
          <w:szCs w:val="18"/>
        </w:rPr>
        <w:t>dvou</w:t>
      </w:r>
      <w:r w:rsidRPr="004E5A11">
        <w:rPr>
          <w:rFonts w:ascii="Times New Roman" w:hAnsi="Times New Roman" w:cs="Times New Roman"/>
          <w:sz w:val="18"/>
          <w:szCs w:val="18"/>
        </w:rPr>
        <w:t xml:space="preserve"> výtiscích s tím, že </w:t>
      </w:r>
      <w:r>
        <w:rPr>
          <w:rFonts w:ascii="Times New Roman" w:hAnsi="Times New Roman" w:cs="Times New Roman"/>
          <w:sz w:val="18"/>
          <w:szCs w:val="18"/>
        </w:rPr>
        <w:t>každá ze smluvních stran obdrží jeden oboustranně podepsaný výtisk</w:t>
      </w:r>
      <w:r w:rsidRPr="004E5A11">
        <w:rPr>
          <w:rFonts w:ascii="Times New Roman" w:hAnsi="Times New Roman" w:cs="Times New Roman"/>
          <w:sz w:val="18"/>
          <w:szCs w:val="18"/>
        </w:rPr>
        <w:t>.</w:t>
      </w:r>
    </w:p>
    <w:p w:rsidR="00FC5B84" w:rsidRPr="004E5A11" w:rsidRDefault="00FC5B84" w:rsidP="00242075">
      <w:pPr>
        <w:pStyle w:val="Prosttext1"/>
        <w:numPr>
          <w:ilvl w:val="0"/>
          <w:numId w:val="26"/>
        </w:numPr>
        <w:overflowPunct/>
        <w:autoSpaceDE/>
        <w:spacing w:after="120"/>
        <w:ind w:left="357" w:hanging="357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 w:rsidRPr="004E5A11">
        <w:rPr>
          <w:rFonts w:ascii="Times New Roman" w:hAnsi="Times New Roman" w:cs="Times New Roman"/>
          <w:sz w:val="18"/>
          <w:szCs w:val="18"/>
        </w:rPr>
        <w:t>Není-li v ustanoveních této smlouvy stanoveno jinak, řídí se tento smluvní vztah Občanským zákoníkem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4E5A11">
        <w:rPr>
          <w:rFonts w:ascii="Times New Roman" w:hAnsi="Times New Roman" w:cs="Times New Roman"/>
          <w:sz w:val="18"/>
          <w:szCs w:val="18"/>
        </w:rPr>
        <w:t xml:space="preserve"> ve znění platném ke dni uzavření </w:t>
      </w:r>
      <w:r>
        <w:rPr>
          <w:rFonts w:ascii="Times New Roman" w:hAnsi="Times New Roman" w:cs="Times New Roman"/>
          <w:sz w:val="18"/>
          <w:szCs w:val="18"/>
        </w:rPr>
        <w:t xml:space="preserve">této </w:t>
      </w:r>
      <w:r w:rsidRPr="004E5A11">
        <w:rPr>
          <w:rFonts w:ascii="Times New Roman" w:hAnsi="Times New Roman" w:cs="Times New Roman"/>
          <w:sz w:val="18"/>
          <w:szCs w:val="18"/>
        </w:rPr>
        <w:t>smlouvy a příslušnými právními předpisy v době realizace díla.</w:t>
      </w:r>
    </w:p>
    <w:p w:rsidR="00FC5B84" w:rsidRDefault="00FC5B84" w:rsidP="00242075">
      <w:pPr>
        <w:pStyle w:val="Prosttext1"/>
        <w:numPr>
          <w:ilvl w:val="0"/>
          <w:numId w:val="26"/>
        </w:numPr>
        <w:overflowPunct/>
        <w:autoSpaceDE/>
        <w:spacing w:after="120"/>
        <w:ind w:left="357" w:hanging="357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 w:rsidRPr="004E5A11">
        <w:rPr>
          <w:rFonts w:ascii="Times New Roman" w:hAnsi="Times New Roman" w:cs="Times New Roman"/>
          <w:sz w:val="18"/>
          <w:szCs w:val="18"/>
        </w:rPr>
        <w:t>Všechny spory a problémy, vyplývající z této smlouvy nebo v souvislosti s ní, budou strany řešit především vzájemnou dohodou při respektování vzájemné dobré vůle a víry obou stran.</w:t>
      </w:r>
    </w:p>
    <w:p w:rsidR="00FC5B84" w:rsidRDefault="00FC5B84" w:rsidP="00242075">
      <w:pPr>
        <w:pStyle w:val="Prosttext1"/>
        <w:numPr>
          <w:ilvl w:val="0"/>
          <w:numId w:val="26"/>
        </w:numPr>
        <w:overflowPunct/>
        <w:autoSpaceDE/>
        <w:spacing w:after="120"/>
        <w:ind w:left="357" w:hanging="357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Nedílnou součástí této smlouvy jako její příloha je oceněný soupis prací (Výkaz výměr).</w:t>
      </w:r>
    </w:p>
    <w:p w:rsidR="00FC5B84" w:rsidRPr="004E5A11" w:rsidRDefault="00FC5B84" w:rsidP="00D26F61">
      <w:pPr>
        <w:pStyle w:val="Prosttext1"/>
        <w:overflowPunct/>
        <w:autoSpaceDE/>
        <w:spacing w:after="120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</w:p>
    <w:p w:rsidR="00FC5B84" w:rsidRPr="009F3E6B" w:rsidRDefault="00FC5B84" w:rsidP="004E5A11">
      <w:pPr>
        <w:rPr>
          <w:sz w:val="18"/>
          <w:szCs w:val="18"/>
        </w:rPr>
      </w:pPr>
      <w:r w:rsidRPr="009F3E6B">
        <w:rPr>
          <w:sz w:val="18"/>
          <w:szCs w:val="18"/>
        </w:rPr>
        <w:t>V Plzni dne </w:t>
      </w:r>
      <w:r w:rsidRPr="009F3E6B">
        <w:rPr>
          <w:sz w:val="18"/>
          <w:szCs w:val="18"/>
        </w:rPr>
        <w:tab/>
      </w:r>
      <w:proofErr w:type="gramStart"/>
      <w:r w:rsidR="00E329DF">
        <w:rPr>
          <w:sz w:val="18"/>
          <w:szCs w:val="18"/>
        </w:rPr>
        <w:t>6.6.2019</w:t>
      </w:r>
      <w:proofErr w:type="gramEnd"/>
      <w:r w:rsidRPr="009F3E6B">
        <w:rPr>
          <w:sz w:val="18"/>
          <w:szCs w:val="18"/>
        </w:rPr>
        <w:t xml:space="preserve">                              </w:t>
      </w:r>
      <w:r w:rsidRPr="009F3E6B">
        <w:rPr>
          <w:sz w:val="18"/>
          <w:szCs w:val="18"/>
        </w:rPr>
        <w:tab/>
      </w:r>
      <w:r w:rsidRPr="009F3E6B">
        <w:rPr>
          <w:sz w:val="18"/>
          <w:szCs w:val="18"/>
        </w:rPr>
        <w:tab/>
      </w:r>
      <w:r w:rsidRPr="009F3E6B">
        <w:rPr>
          <w:sz w:val="18"/>
          <w:szCs w:val="18"/>
        </w:rPr>
        <w:tab/>
      </w:r>
      <w:r w:rsidR="009F3E6B" w:rsidRPr="009F3E6B">
        <w:rPr>
          <w:sz w:val="18"/>
          <w:szCs w:val="18"/>
        </w:rPr>
        <w:t xml:space="preserve">               </w:t>
      </w:r>
      <w:r w:rsidRPr="009F3E6B">
        <w:rPr>
          <w:sz w:val="18"/>
          <w:szCs w:val="18"/>
        </w:rPr>
        <w:t>V Plzni dne </w:t>
      </w:r>
      <w:r w:rsidR="009F3E6B" w:rsidRPr="009F3E6B">
        <w:rPr>
          <w:sz w:val="18"/>
          <w:szCs w:val="18"/>
        </w:rPr>
        <w:t xml:space="preserve"> </w:t>
      </w:r>
      <w:r w:rsidR="00E329DF">
        <w:rPr>
          <w:sz w:val="18"/>
          <w:szCs w:val="18"/>
        </w:rPr>
        <w:t>6.6.2019</w:t>
      </w:r>
      <w:bookmarkStart w:id="0" w:name="_GoBack"/>
      <w:bookmarkEnd w:id="0"/>
    </w:p>
    <w:p w:rsidR="00FC5B84" w:rsidRPr="004E5A11" w:rsidRDefault="00FC5B84" w:rsidP="004E5A11">
      <w:pPr>
        <w:rPr>
          <w:sz w:val="18"/>
          <w:szCs w:val="18"/>
        </w:rPr>
      </w:pPr>
      <w:r w:rsidRPr="004E5A11">
        <w:rPr>
          <w:sz w:val="18"/>
          <w:szCs w:val="18"/>
        </w:rPr>
        <w:t>objednatel:</w:t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  <w:t>zhotovitel:</w:t>
      </w:r>
    </w:p>
    <w:p w:rsidR="00FC5B84" w:rsidRDefault="00FC5B84" w:rsidP="004E5A11">
      <w:pPr>
        <w:rPr>
          <w:sz w:val="18"/>
          <w:szCs w:val="18"/>
        </w:rPr>
      </w:pPr>
    </w:p>
    <w:p w:rsidR="008B1C63" w:rsidRDefault="008B1C63" w:rsidP="004E5A11">
      <w:pPr>
        <w:rPr>
          <w:sz w:val="18"/>
          <w:szCs w:val="18"/>
        </w:rPr>
      </w:pPr>
    </w:p>
    <w:p w:rsidR="008B1C63" w:rsidRDefault="008B1C63" w:rsidP="004E5A11">
      <w:pPr>
        <w:rPr>
          <w:sz w:val="18"/>
          <w:szCs w:val="18"/>
        </w:rPr>
      </w:pPr>
    </w:p>
    <w:p w:rsidR="008B1C63" w:rsidRDefault="008B1C63" w:rsidP="004E5A11">
      <w:pPr>
        <w:rPr>
          <w:sz w:val="18"/>
          <w:szCs w:val="18"/>
        </w:rPr>
      </w:pPr>
    </w:p>
    <w:p w:rsidR="008B1C63" w:rsidRPr="004E5A11" w:rsidRDefault="008B1C63" w:rsidP="004E5A11">
      <w:pPr>
        <w:rPr>
          <w:sz w:val="18"/>
          <w:szCs w:val="18"/>
        </w:rPr>
      </w:pPr>
    </w:p>
    <w:p w:rsidR="00FC5B84" w:rsidRPr="004E5A11" w:rsidRDefault="00FC5B84" w:rsidP="004E5A11">
      <w:pPr>
        <w:rPr>
          <w:sz w:val="18"/>
          <w:szCs w:val="18"/>
        </w:rPr>
      </w:pPr>
    </w:p>
    <w:p w:rsidR="00FC5B84" w:rsidRPr="004E5A11" w:rsidRDefault="00FC5B84" w:rsidP="004E5A11">
      <w:pPr>
        <w:rPr>
          <w:sz w:val="18"/>
          <w:szCs w:val="18"/>
        </w:rPr>
      </w:pPr>
      <w:r w:rsidRPr="004E5A11">
        <w:rPr>
          <w:sz w:val="18"/>
          <w:szCs w:val="18"/>
        </w:rPr>
        <w:t>...................................................................</w:t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  <w:t>...................................................................</w:t>
      </w:r>
    </w:p>
    <w:p w:rsidR="008B1C63" w:rsidRPr="0028581F" w:rsidRDefault="008B1C63" w:rsidP="008B1C63">
      <w:pPr>
        <w:jc w:val="both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26.základní</w:t>
      </w:r>
      <w:proofErr w:type="gramEnd"/>
      <w:r>
        <w:rPr>
          <w:b/>
          <w:bCs/>
          <w:sz w:val="18"/>
          <w:szCs w:val="18"/>
        </w:rPr>
        <w:t xml:space="preserve"> škola </w:t>
      </w:r>
      <w:proofErr w:type="spellStart"/>
      <w:r>
        <w:rPr>
          <w:b/>
          <w:bCs/>
          <w:sz w:val="18"/>
          <w:szCs w:val="18"/>
        </w:rPr>
        <w:t>Plzeň,Skupova</w:t>
      </w:r>
      <w:proofErr w:type="spellEnd"/>
      <w:r>
        <w:rPr>
          <w:b/>
          <w:bCs/>
          <w:sz w:val="18"/>
          <w:szCs w:val="18"/>
        </w:rPr>
        <w:t xml:space="preserve"> 22, příspěvková organizace</w:t>
      </w:r>
      <w:r w:rsidR="00FC5B84" w:rsidRPr="004E5A11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SIPE SERVIS </w:t>
      </w:r>
      <w:r w:rsidRPr="0028581F">
        <w:rPr>
          <w:b/>
          <w:bCs/>
          <w:sz w:val="18"/>
          <w:szCs w:val="18"/>
        </w:rPr>
        <w:t xml:space="preserve"> s.r.o.</w:t>
      </w:r>
    </w:p>
    <w:p w:rsidR="008B1C63" w:rsidRPr="004E5A11" w:rsidRDefault="006146BC" w:rsidP="008B1C63">
      <w:pPr>
        <w:shd w:val="clear" w:color="auto" w:fill="FFFFFF"/>
        <w:spacing w:line="121" w:lineRule="atLeast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Skupova 2589/22,Jižní Předměstí</w:t>
      </w:r>
      <w:r w:rsidRPr="004E5A11">
        <w:rPr>
          <w:sz w:val="18"/>
          <w:szCs w:val="18"/>
        </w:rPr>
        <w:t>, 301 00 Plzeň</w:t>
      </w:r>
      <w:r w:rsidR="008B1C63" w:rsidRPr="004E5A11">
        <w:rPr>
          <w:sz w:val="18"/>
          <w:szCs w:val="18"/>
        </w:rPr>
        <w:tab/>
      </w:r>
      <w:r w:rsidR="008B1C63" w:rsidRPr="004E5A11">
        <w:rPr>
          <w:sz w:val="18"/>
          <w:szCs w:val="18"/>
        </w:rPr>
        <w:tab/>
      </w:r>
      <w:r w:rsidR="008B1C63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Č</w:t>
      </w:r>
      <w:r w:rsidR="008B1C63">
        <w:rPr>
          <w:sz w:val="18"/>
          <w:szCs w:val="18"/>
        </w:rPr>
        <w:t xml:space="preserve">ermákova 2546/74, </w:t>
      </w:r>
      <w:proofErr w:type="gramStart"/>
      <w:r w:rsidR="008B1C63">
        <w:rPr>
          <w:sz w:val="18"/>
          <w:szCs w:val="18"/>
        </w:rPr>
        <w:t xml:space="preserve">301 00 </w:t>
      </w:r>
      <w:r w:rsidR="008B1C63" w:rsidRPr="004E5A11">
        <w:rPr>
          <w:sz w:val="18"/>
          <w:szCs w:val="18"/>
        </w:rPr>
        <w:t xml:space="preserve"> Plzeň</w:t>
      </w:r>
      <w:proofErr w:type="gramEnd"/>
    </w:p>
    <w:p w:rsidR="00FC5B84" w:rsidRPr="004E5A11" w:rsidRDefault="00FC5B84" w:rsidP="004E5A11">
      <w:pPr>
        <w:rPr>
          <w:sz w:val="18"/>
          <w:szCs w:val="18"/>
        </w:rPr>
      </w:pPr>
      <w:proofErr w:type="spellStart"/>
      <w:r w:rsidRPr="004E5A11">
        <w:rPr>
          <w:sz w:val="18"/>
          <w:szCs w:val="18"/>
        </w:rPr>
        <w:t>zast</w:t>
      </w:r>
      <w:proofErr w:type="spellEnd"/>
      <w:r w:rsidRPr="004E5A11">
        <w:rPr>
          <w:sz w:val="18"/>
          <w:szCs w:val="18"/>
        </w:rPr>
        <w:t xml:space="preserve">. </w:t>
      </w:r>
      <w:proofErr w:type="spellStart"/>
      <w:proofErr w:type="gramStart"/>
      <w:r w:rsidR="00DA4994">
        <w:rPr>
          <w:sz w:val="18"/>
          <w:szCs w:val="18"/>
        </w:rPr>
        <w:t>Mgr.Evou</w:t>
      </w:r>
      <w:proofErr w:type="spellEnd"/>
      <w:proofErr w:type="gramEnd"/>
      <w:r w:rsidR="00DA4994">
        <w:rPr>
          <w:sz w:val="18"/>
          <w:szCs w:val="18"/>
        </w:rPr>
        <w:t xml:space="preserve"> </w:t>
      </w:r>
      <w:proofErr w:type="spellStart"/>
      <w:r w:rsidR="00DA4994">
        <w:rPr>
          <w:sz w:val="18"/>
          <w:szCs w:val="18"/>
        </w:rPr>
        <w:t>Šv</w:t>
      </w:r>
      <w:r w:rsidR="008B1C63">
        <w:rPr>
          <w:sz w:val="18"/>
          <w:szCs w:val="18"/>
        </w:rPr>
        <w:t>olbovou,ředitelkou</w:t>
      </w:r>
      <w:proofErr w:type="spellEnd"/>
      <w:r w:rsidR="008B1C63">
        <w:rPr>
          <w:sz w:val="18"/>
          <w:szCs w:val="18"/>
        </w:rPr>
        <w:t xml:space="preserve">    </w:t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</w:r>
      <w:r w:rsidRPr="004E5A11">
        <w:rPr>
          <w:sz w:val="18"/>
          <w:szCs w:val="18"/>
        </w:rPr>
        <w:tab/>
      </w:r>
      <w:proofErr w:type="spellStart"/>
      <w:r w:rsidRPr="004E5A11">
        <w:rPr>
          <w:sz w:val="18"/>
          <w:szCs w:val="18"/>
        </w:rPr>
        <w:t>zast</w:t>
      </w:r>
      <w:proofErr w:type="spellEnd"/>
      <w:r w:rsidRPr="004E5A11">
        <w:rPr>
          <w:sz w:val="18"/>
          <w:szCs w:val="18"/>
        </w:rPr>
        <w:t xml:space="preserve">. </w:t>
      </w:r>
      <w:r w:rsidR="008B1C63">
        <w:rPr>
          <w:sz w:val="18"/>
          <w:szCs w:val="18"/>
        </w:rPr>
        <w:t xml:space="preserve">Petrem </w:t>
      </w:r>
      <w:proofErr w:type="spellStart"/>
      <w:r w:rsidR="008B1C63">
        <w:rPr>
          <w:sz w:val="18"/>
          <w:szCs w:val="18"/>
        </w:rPr>
        <w:t>Šipatkou</w:t>
      </w:r>
      <w:proofErr w:type="spellEnd"/>
      <w:r w:rsidRPr="004E5A11">
        <w:rPr>
          <w:sz w:val="18"/>
          <w:szCs w:val="18"/>
        </w:rPr>
        <w:t>, jednatelem společnosti</w:t>
      </w:r>
    </w:p>
    <w:sectPr w:rsidR="00FC5B84" w:rsidRPr="004E5A11" w:rsidSect="007231D8">
      <w:footerReference w:type="default" r:id="rId8"/>
      <w:footnotePr>
        <w:pos w:val="beneathText"/>
      </w:footnotePr>
      <w:pgSz w:w="11905" w:h="16837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D5" w:rsidRDefault="00D118D5">
      <w:r>
        <w:separator/>
      </w:r>
    </w:p>
  </w:endnote>
  <w:endnote w:type="continuationSeparator" w:id="0">
    <w:p w:rsidR="00D118D5" w:rsidRDefault="00D1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84" w:rsidRPr="0028581F" w:rsidRDefault="00AA2A31" w:rsidP="0028581F">
    <w:pPr>
      <w:jc w:val="center"/>
      <w:rPr>
        <w:sz w:val="18"/>
        <w:szCs w:val="18"/>
      </w:rPr>
    </w:pPr>
    <w:r w:rsidRPr="0028581F">
      <w:rPr>
        <w:rStyle w:val="slostrnky"/>
        <w:sz w:val="18"/>
        <w:szCs w:val="18"/>
      </w:rPr>
      <w:fldChar w:fldCharType="begin"/>
    </w:r>
    <w:r w:rsidR="00FC5B84" w:rsidRPr="0028581F">
      <w:rPr>
        <w:rStyle w:val="slostrnky"/>
        <w:sz w:val="18"/>
        <w:szCs w:val="18"/>
      </w:rPr>
      <w:instrText xml:space="preserve"> PAGE </w:instrText>
    </w:r>
    <w:r w:rsidRPr="0028581F">
      <w:rPr>
        <w:rStyle w:val="slostrnky"/>
        <w:sz w:val="18"/>
        <w:szCs w:val="18"/>
      </w:rPr>
      <w:fldChar w:fldCharType="separate"/>
    </w:r>
    <w:r w:rsidR="00E329DF">
      <w:rPr>
        <w:rStyle w:val="slostrnky"/>
        <w:noProof/>
        <w:sz w:val="18"/>
        <w:szCs w:val="18"/>
      </w:rPr>
      <w:t>5</w:t>
    </w:r>
    <w:r w:rsidRPr="0028581F">
      <w:rPr>
        <w:rStyle w:val="slostrnky"/>
        <w:sz w:val="18"/>
        <w:szCs w:val="18"/>
      </w:rPr>
      <w:fldChar w:fldCharType="end"/>
    </w:r>
    <w:r w:rsidR="00FC5B84" w:rsidRPr="0028581F">
      <w:rPr>
        <w:rStyle w:val="slostrnky"/>
        <w:sz w:val="18"/>
        <w:szCs w:val="18"/>
      </w:rPr>
      <w:t>/</w:t>
    </w:r>
    <w:r w:rsidRPr="0028581F">
      <w:rPr>
        <w:rStyle w:val="slostrnky"/>
        <w:sz w:val="18"/>
        <w:szCs w:val="18"/>
      </w:rPr>
      <w:fldChar w:fldCharType="begin"/>
    </w:r>
    <w:r w:rsidR="00FC5B84" w:rsidRPr="0028581F">
      <w:rPr>
        <w:rStyle w:val="slostrnky"/>
        <w:sz w:val="18"/>
        <w:szCs w:val="18"/>
      </w:rPr>
      <w:instrText xml:space="preserve"> NUMPAGES </w:instrText>
    </w:r>
    <w:r w:rsidRPr="0028581F">
      <w:rPr>
        <w:rStyle w:val="slostrnky"/>
        <w:sz w:val="18"/>
        <w:szCs w:val="18"/>
      </w:rPr>
      <w:fldChar w:fldCharType="separate"/>
    </w:r>
    <w:r w:rsidR="00E329DF">
      <w:rPr>
        <w:rStyle w:val="slostrnky"/>
        <w:noProof/>
        <w:sz w:val="18"/>
        <w:szCs w:val="18"/>
      </w:rPr>
      <w:t>5</w:t>
    </w:r>
    <w:r w:rsidRPr="0028581F"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D5" w:rsidRDefault="00D118D5">
      <w:r>
        <w:separator/>
      </w:r>
    </w:p>
  </w:footnote>
  <w:footnote w:type="continuationSeparator" w:id="0">
    <w:p w:rsidR="00D118D5" w:rsidRDefault="00D1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520"/>
        </w:tabs>
        <w:ind w:left="520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A82589D"/>
    <w:multiLevelType w:val="hybridMultilevel"/>
    <w:tmpl w:val="94C6F4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B1FF9"/>
    <w:multiLevelType w:val="hybridMultilevel"/>
    <w:tmpl w:val="D47C2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345BC"/>
    <w:multiLevelType w:val="multilevel"/>
    <w:tmpl w:val="094CF9D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b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>
    <w:nsid w:val="0E5D436D"/>
    <w:multiLevelType w:val="hybridMultilevel"/>
    <w:tmpl w:val="B32E8872"/>
    <w:lvl w:ilvl="0" w:tplc="1E340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854B5"/>
    <w:multiLevelType w:val="hybridMultilevel"/>
    <w:tmpl w:val="E22C4BC4"/>
    <w:lvl w:ilvl="0" w:tplc="940E4E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5B496F"/>
    <w:multiLevelType w:val="hybridMultilevel"/>
    <w:tmpl w:val="6E82E1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5F1867"/>
    <w:multiLevelType w:val="hybridMultilevel"/>
    <w:tmpl w:val="7F08B2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727466"/>
    <w:multiLevelType w:val="hybridMultilevel"/>
    <w:tmpl w:val="18C6D7D8"/>
    <w:lvl w:ilvl="0" w:tplc="E5A21C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A1EA217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/>
        <w:bCs/>
      </w:rPr>
    </w:lvl>
    <w:lvl w:ilvl="2" w:tplc="1408DF18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18"/>
        <w:szCs w:val="18"/>
      </w:rPr>
    </w:lvl>
    <w:lvl w:ilvl="3" w:tplc="3B72F6A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C151D"/>
    <w:multiLevelType w:val="multilevel"/>
    <w:tmpl w:val="403E1942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0">
    <w:nsid w:val="215A2B8E"/>
    <w:multiLevelType w:val="hybridMultilevel"/>
    <w:tmpl w:val="53A084C4"/>
    <w:lvl w:ilvl="0" w:tplc="1E340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C0A60"/>
    <w:multiLevelType w:val="hybridMultilevel"/>
    <w:tmpl w:val="FCC6C1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283733"/>
    <w:multiLevelType w:val="multilevel"/>
    <w:tmpl w:val="B06CB23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>
    <w:nsid w:val="266B1933"/>
    <w:multiLevelType w:val="hybridMultilevel"/>
    <w:tmpl w:val="CBF03E90"/>
    <w:lvl w:ilvl="0" w:tplc="92347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540" w:hanging="360"/>
      </w:pPr>
    </w:lvl>
    <w:lvl w:ilvl="2" w:tplc="0405001B">
      <w:start w:val="1"/>
      <w:numFmt w:val="lowerRoman"/>
      <w:lvlText w:val="%3."/>
      <w:lvlJc w:val="right"/>
      <w:pPr>
        <w:ind w:left="180" w:hanging="180"/>
      </w:pPr>
    </w:lvl>
    <w:lvl w:ilvl="3" w:tplc="0405000F">
      <w:start w:val="1"/>
      <w:numFmt w:val="decimal"/>
      <w:lvlText w:val="%4."/>
      <w:lvlJc w:val="left"/>
      <w:pPr>
        <w:ind w:left="900" w:hanging="360"/>
      </w:pPr>
    </w:lvl>
    <w:lvl w:ilvl="4" w:tplc="04050019">
      <w:start w:val="1"/>
      <w:numFmt w:val="lowerLetter"/>
      <w:lvlText w:val="%5."/>
      <w:lvlJc w:val="left"/>
      <w:pPr>
        <w:ind w:left="1620" w:hanging="360"/>
      </w:pPr>
    </w:lvl>
    <w:lvl w:ilvl="5" w:tplc="0405001B">
      <w:start w:val="1"/>
      <w:numFmt w:val="lowerRoman"/>
      <w:lvlText w:val="%6."/>
      <w:lvlJc w:val="right"/>
      <w:pPr>
        <w:ind w:left="2340" w:hanging="180"/>
      </w:pPr>
    </w:lvl>
    <w:lvl w:ilvl="6" w:tplc="0405000F">
      <w:start w:val="1"/>
      <w:numFmt w:val="decimal"/>
      <w:lvlText w:val="%7."/>
      <w:lvlJc w:val="left"/>
      <w:pPr>
        <w:ind w:left="3060" w:hanging="360"/>
      </w:pPr>
    </w:lvl>
    <w:lvl w:ilvl="7" w:tplc="04050019">
      <w:start w:val="1"/>
      <w:numFmt w:val="lowerLetter"/>
      <w:lvlText w:val="%8."/>
      <w:lvlJc w:val="left"/>
      <w:pPr>
        <w:ind w:left="3780" w:hanging="360"/>
      </w:pPr>
    </w:lvl>
    <w:lvl w:ilvl="8" w:tplc="0405001B">
      <w:start w:val="1"/>
      <w:numFmt w:val="lowerRoman"/>
      <w:lvlText w:val="%9."/>
      <w:lvlJc w:val="right"/>
      <w:pPr>
        <w:ind w:left="4500" w:hanging="180"/>
      </w:pPr>
    </w:lvl>
  </w:abstractNum>
  <w:abstractNum w:abstractNumId="14">
    <w:nsid w:val="28475F28"/>
    <w:multiLevelType w:val="hybridMultilevel"/>
    <w:tmpl w:val="94D408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BD5700"/>
    <w:multiLevelType w:val="multilevel"/>
    <w:tmpl w:val="C0B68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7">
    <w:nsid w:val="33EB691E"/>
    <w:multiLevelType w:val="multilevel"/>
    <w:tmpl w:val="B68004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88"/>
        </w:tabs>
        <w:ind w:left="14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88"/>
        </w:tabs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48"/>
        </w:tabs>
        <w:ind w:left="1848" w:hanging="1800"/>
      </w:pPr>
      <w:rPr>
        <w:rFonts w:hint="default"/>
      </w:rPr>
    </w:lvl>
  </w:abstractNum>
  <w:abstractNum w:abstractNumId="18">
    <w:nsid w:val="38817B2A"/>
    <w:multiLevelType w:val="hybridMultilevel"/>
    <w:tmpl w:val="BEB23506"/>
    <w:lvl w:ilvl="0" w:tplc="6D305238">
      <w:start w:val="1"/>
      <w:numFmt w:val="decimal"/>
      <w:lvlText w:val="%1."/>
      <w:lvlJc w:val="left"/>
      <w:pPr>
        <w:ind w:left="2340" w:hanging="360"/>
      </w:pPr>
      <w:rPr>
        <w:rFonts w:ascii="Times New Roman" w:hAnsi="Times New Roman" w:cs="Times New Roman"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D534B"/>
    <w:multiLevelType w:val="hybridMultilevel"/>
    <w:tmpl w:val="53347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06B0F"/>
    <w:multiLevelType w:val="hybridMultilevel"/>
    <w:tmpl w:val="C9624FAC"/>
    <w:lvl w:ilvl="0" w:tplc="597A264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3E9A526C"/>
    <w:multiLevelType w:val="hybridMultilevel"/>
    <w:tmpl w:val="9A0A1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22326"/>
    <w:multiLevelType w:val="hybridMultilevel"/>
    <w:tmpl w:val="4CE8C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0428B"/>
    <w:multiLevelType w:val="hybridMultilevel"/>
    <w:tmpl w:val="3ACE6106"/>
    <w:lvl w:ilvl="0" w:tplc="3C42288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5C7E4A"/>
    <w:multiLevelType w:val="hybridMultilevel"/>
    <w:tmpl w:val="B9245040"/>
    <w:lvl w:ilvl="0" w:tplc="6796419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73453C6"/>
    <w:multiLevelType w:val="multilevel"/>
    <w:tmpl w:val="3B0826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A4F0590"/>
    <w:multiLevelType w:val="hybridMultilevel"/>
    <w:tmpl w:val="4BA42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8117F"/>
    <w:multiLevelType w:val="hybridMultilevel"/>
    <w:tmpl w:val="C3588774"/>
    <w:lvl w:ilvl="0" w:tplc="E126EE6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C7067B"/>
    <w:multiLevelType w:val="hybridMultilevel"/>
    <w:tmpl w:val="A8BA5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62150"/>
    <w:multiLevelType w:val="hybridMultilevel"/>
    <w:tmpl w:val="D6A07A2C"/>
    <w:lvl w:ilvl="0" w:tplc="F47829DA">
      <w:start w:val="6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31">
    <w:nsid w:val="5E220A5F"/>
    <w:multiLevelType w:val="hybridMultilevel"/>
    <w:tmpl w:val="6F243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EA217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C7A55"/>
    <w:multiLevelType w:val="hybridMultilevel"/>
    <w:tmpl w:val="AAC6FDD2"/>
    <w:lvl w:ilvl="0" w:tplc="9B92DD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48104D7"/>
    <w:multiLevelType w:val="hybridMultilevel"/>
    <w:tmpl w:val="DBD404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1EA217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77268B"/>
    <w:multiLevelType w:val="hybridMultilevel"/>
    <w:tmpl w:val="BF8A9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92919"/>
    <w:multiLevelType w:val="hybridMultilevel"/>
    <w:tmpl w:val="BDEEF3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B9479D"/>
    <w:multiLevelType w:val="hybridMultilevel"/>
    <w:tmpl w:val="35266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B6F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9546594"/>
    <w:multiLevelType w:val="multilevel"/>
    <w:tmpl w:val="C122E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A392DEC"/>
    <w:multiLevelType w:val="hybridMultilevel"/>
    <w:tmpl w:val="EE027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62C5C"/>
    <w:multiLevelType w:val="hybridMultilevel"/>
    <w:tmpl w:val="E6143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54662"/>
    <w:multiLevelType w:val="hybridMultilevel"/>
    <w:tmpl w:val="829C2C8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93A12"/>
    <w:multiLevelType w:val="hybridMultilevel"/>
    <w:tmpl w:val="F1DE6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C2D10"/>
    <w:multiLevelType w:val="hybridMultilevel"/>
    <w:tmpl w:val="DC788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30"/>
  </w:num>
  <w:num w:numId="5">
    <w:abstractNumId w:val="25"/>
  </w:num>
  <w:num w:numId="6">
    <w:abstractNumId w:val="41"/>
  </w:num>
  <w:num w:numId="7">
    <w:abstractNumId w:val="16"/>
  </w:num>
  <w:num w:numId="8">
    <w:abstractNumId w:val="23"/>
  </w:num>
  <w:num w:numId="9">
    <w:abstractNumId w:val="2"/>
  </w:num>
  <w:num w:numId="10">
    <w:abstractNumId w:val="7"/>
  </w:num>
  <w:num w:numId="11">
    <w:abstractNumId w:val="21"/>
  </w:num>
  <w:num w:numId="12">
    <w:abstractNumId w:val="31"/>
  </w:num>
  <w:num w:numId="13">
    <w:abstractNumId w:val="19"/>
  </w:num>
  <w:num w:numId="14">
    <w:abstractNumId w:val="33"/>
  </w:num>
  <w:num w:numId="15">
    <w:abstractNumId w:val="8"/>
  </w:num>
  <w:num w:numId="16">
    <w:abstractNumId w:val="24"/>
  </w:num>
  <w:num w:numId="17">
    <w:abstractNumId w:val="4"/>
  </w:num>
  <w:num w:numId="18">
    <w:abstractNumId w:val="32"/>
  </w:num>
  <w:num w:numId="19">
    <w:abstractNumId w:val="10"/>
  </w:num>
  <w:num w:numId="20">
    <w:abstractNumId w:val="37"/>
  </w:num>
  <w:num w:numId="21">
    <w:abstractNumId w:val="3"/>
  </w:num>
  <w:num w:numId="22">
    <w:abstractNumId w:val="12"/>
  </w:num>
  <w:num w:numId="23">
    <w:abstractNumId w:val="15"/>
  </w:num>
  <w:num w:numId="24">
    <w:abstractNumId w:val="26"/>
  </w:num>
  <w:num w:numId="25">
    <w:abstractNumId w:val="29"/>
  </w:num>
  <w:num w:numId="26">
    <w:abstractNumId w:val="40"/>
  </w:num>
  <w:num w:numId="27">
    <w:abstractNumId w:val="6"/>
  </w:num>
  <w:num w:numId="28">
    <w:abstractNumId w:val="0"/>
  </w:num>
  <w:num w:numId="29">
    <w:abstractNumId w:val="36"/>
  </w:num>
  <w:num w:numId="30">
    <w:abstractNumId w:val="1"/>
  </w:num>
  <w:num w:numId="31">
    <w:abstractNumId w:val="42"/>
  </w:num>
  <w:num w:numId="32">
    <w:abstractNumId w:val="22"/>
  </w:num>
  <w:num w:numId="33">
    <w:abstractNumId w:val="39"/>
  </w:num>
  <w:num w:numId="34">
    <w:abstractNumId w:val="43"/>
  </w:num>
  <w:num w:numId="35">
    <w:abstractNumId w:val="34"/>
  </w:num>
  <w:num w:numId="36">
    <w:abstractNumId w:val="27"/>
  </w:num>
  <w:num w:numId="37">
    <w:abstractNumId w:val="35"/>
  </w:num>
  <w:num w:numId="38">
    <w:abstractNumId w:val="13"/>
  </w:num>
  <w:num w:numId="39">
    <w:abstractNumId w:val="38"/>
  </w:num>
  <w:num w:numId="40">
    <w:abstractNumId w:val="18"/>
  </w:num>
  <w:num w:numId="41">
    <w:abstractNumId w:val="28"/>
  </w:num>
  <w:num w:numId="42">
    <w:abstractNumId w:val="14"/>
  </w:num>
  <w:num w:numId="43">
    <w:abstractNumId w:val="5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83"/>
    <w:rsid w:val="00005175"/>
    <w:rsid w:val="00010C8A"/>
    <w:rsid w:val="0001352E"/>
    <w:rsid w:val="0004079D"/>
    <w:rsid w:val="00042506"/>
    <w:rsid w:val="000715DB"/>
    <w:rsid w:val="000B797A"/>
    <w:rsid w:val="000E42B4"/>
    <w:rsid w:val="00102554"/>
    <w:rsid w:val="00107AE0"/>
    <w:rsid w:val="001135AC"/>
    <w:rsid w:val="00113AFD"/>
    <w:rsid w:val="00122A55"/>
    <w:rsid w:val="001244BA"/>
    <w:rsid w:val="00125A35"/>
    <w:rsid w:val="00137E4A"/>
    <w:rsid w:val="001412B3"/>
    <w:rsid w:val="001454E7"/>
    <w:rsid w:val="00145F9C"/>
    <w:rsid w:val="001650A0"/>
    <w:rsid w:val="0016513C"/>
    <w:rsid w:val="0017681F"/>
    <w:rsid w:val="00181630"/>
    <w:rsid w:val="001834FF"/>
    <w:rsid w:val="001877F2"/>
    <w:rsid w:val="0018797F"/>
    <w:rsid w:val="001A4739"/>
    <w:rsid w:val="001B520E"/>
    <w:rsid w:val="001D4038"/>
    <w:rsid w:val="001D4B5A"/>
    <w:rsid w:val="001E1541"/>
    <w:rsid w:val="001E2F4D"/>
    <w:rsid w:val="001E3BDF"/>
    <w:rsid w:val="001E406C"/>
    <w:rsid w:val="001E7083"/>
    <w:rsid w:val="001F4300"/>
    <w:rsid w:val="00203632"/>
    <w:rsid w:val="002044FA"/>
    <w:rsid w:val="00216124"/>
    <w:rsid w:val="00223D63"/>
    <w:rsid w:val="00242075"/>
    <w:rsid w:val="002552DF"/>
    <w:rsid w:val="00260B72"/>
    <w:rsid w:val="002610EB"/>
    <w:rsid w:val="00261641"/>
    <w:rsid w:val="00281277"/>
    <w:rsid w:val="002817BA"/>
    <w:rsid w:val="0028581F"/>
    <w:rsid w:val="0029532B"/>
    <w:rsid w:val="002A7796"/>
    <w:rsid w:val="002B2863"/>
    <w:rsid w:val="002C1707"/>
    <w:rsid w:val="002D5383"/>
    <w:rsid w:val="002E1B5D"/>
    <w:rsid w:val="002E6C86"/>
    <w:rsid w:val="002F06E3"/>
    <w:rsid w:val="00300C64"/>
    <w:rsid w:val="0030687C"/>
    <w:rsid w:val="003079F9"/>
    <w:rsid w:val="00313C35"/>
    <w:rsid w:val="003145EE"/>
    <w:rsid w:val="003206D4"/>
    <w:rsid w:val="00324730"/>
    <w:rsid w:val="003354F8"/>
    <w:rsid w:val="0034154F"/>
    <w:rsid w:val="003449F8"/>
    <w:rsid w:val="0035339E"/>
    <w:rsid w:val="00357111"/>
    <w:rsid w:val="00357C16"/>
    <w:rsid w:val="00362C4C"/>
    <w:rsid w:val="00375765"/>
    <w:rsid w:val="0038112F"/>
    <w:rsid w:val="00395E48"/>
    <w:rsid w:val="003A3BBA"/>
    <w:rsid w:val="003B078A"/>
    <w:rsid w:val="003B32AE"/>
    <w:rsid w:val="003C1B78"/>
    <w:rsid w:val="003D0179"/>
    <w:rsid w:val="003D334F"/>
    <w:rsid w:val="00405419"/>
    <w:rsid w:val="00405CC4"/>
    <w:rsid w:val="00411142"/>
    <w:rsid w:val="004175EF"/>
    <w:rsid w:val="00422E18"/>
    <w:rsid w:val="00424530"/>
    <w:rsid w:val="004256BE"/>
    <w:rsid w:val="0045194F"/>
    <w:rsid w:val="00470FDF"/>
    <w:rsid w:val="00476D2D"/>
    <w:rsid w:val="0047724E"/>
    <w:rsid w:val="00494E17"/>
    <w:rsid w:val="004A35B7"/>
    <w:rsid w:val="004B1C23"/>
    <w:rsid w:val="004B6D47"/>
    <w:rsid w:val="004D7246"/>
    <w:rsid w:val="004E5A11"/>
    <w:rsid w:val="00505E82"/>
    <w:rsid w:val="0051294F"/>
    <w:rsid w:val="0051633D"/>
    <w:rsid w:val="00554131"/>
    <w:rsid w:val="005558BF"/>
    <w:rsid w:val="0057281D"/>
    <w:rsid w:val="00585B51"/>
    <w:rsid w:val="005A79AA"/>
    <w:rsid w:val="005C196F"/>
    <w:rsid w:val="005C3B31"/>
    <w:rsid w:val="005D141E"/>
    <w:rsid w:val="005D289E"/>
    <w:rsid w:val="005E11D1"/>
    <w:rsid w:val="005E2B9C"/>
    <w:rsid w:val="005E745B"/>
    <w:rsid w:val="005E7EBB"/>
    <w:rsid w:val="0060433B"/>
    <w:rsid w:val="006146BC"/>
    <w:rsid w:val="00616CB9"/>
    <w:rsid w:val="00621490"/>
    <w:rsid w:val="00624C9C"/>
    <w:rsid w:val="00633D23"/>
    <w:rsid w:val="00634C72"/>
    <w:rsid w:val="00652DF3"/>
    <w:rsid w:val="0067172B"/>
    <w:rsid w:val="00675664"/>
    <w:rsid w:val="0068235A"/>
    <w:rsid w:val="00692AC7"/>
    <w:rsid w:val="006945A4"/>
    <w:rsid w:val="00697DAC"/>
    <w:rsid w:val="006A10BC"/>
    <w:rsid w:val="006B5388"/>
    <w:rsid w:val="006C73AE"/>
    <w:rsid w:val="006D0B36"/>
    <w:rsid w:val="006E3274"/>
    <w:rsid w:val="006E7C08"/>
    <w:rsid w:val="006F2417"/>
    <w:rsid w:val="006F2721"/>
    <w:rsid w:val="00702AE5"/>
    <w:rsid w:val="0071103F"/>
    <w:rsid w:val="00713B67"/>
    <w:rsid w:val="007149B0"/>
    <w:rsid w:val="00721CA3"/>
    <w:rsid w:val="007231D8"/>
    <w:rsid w:val="007310E5"/>
    <w:rsid w:val="00732509"/>
    <w:rsid w:val="00751875"/>
    <w:rsid w:val="00755316"/>
    <w:rsid w:val="00765E4B"/>
    <w:rsid w:val="007762C7"/>
    <w:rsid w:val="00794E83"/>
    <w:rsid w:val="007966DB"/>
    <w:rsid w:val="007A0D4F"/>
    <w:rsid w:val="007B787F"/>
    <w:rsid w:val="007C2091"/>
    <w:rsid w:val="007C65F9"/>
    <w:rsid w:val="007D5A29"/>
    <w:rsid w:val="007E5804"/>
    <w:rsid w:val="007E6CFE"/>
    <w:rsid w:val="007F39FA"/>
    <w:rsid w:val="00800A58"/>
    <w:rsid w:val="00803687"/>
    <w:rsid w:val="008112F0"/>
    <w:rsid w:val="00813A63"/>
    <w:rsid w:val="00813CF2"/>
    <w:rsid w:val="00817885"/>
    <w:rsid w:val="0082015D"/>
    <w:rsid w:val="008438C6"/>
    <w:rsid w:val="00846636"/>
    <w:rsid w:val="00853C46"/>
    <w:rsid w:val="008570FF"/>
    <w:rsid w:val="008832D2"/>
    <w:rsid w:val="00886F20"/>
    <w:rsid w:val="00892B00"/>
    <w:rsid w:val="008A1342"/>
    <w:rsid w:val="008A4E40"/>
    <w:rsid w:val="008B0DF5"/>
    <w:rsid w:val="008B1C63"/>
    <w:rsid w:val="008B1F46"/>
    <w:rsid w:val="008E3BD6"/>
    <w:rsid w:val="008F15B6"/>
    <w:rsid w:val="008F66C8"/>
    <w:rsid w:val="008F6CBE"/>
    <w:rsid w:val="00924D82"/>
    <w:rsid w:val="00934FE0"/>
    <w:rsid w:val="00941BC8"/>
    <w:rsid w:val="009479D4"/>
    <w:rsid w:val="00947AB5"/>
    <w:rsid w:val="00952620"/>
    <w:rsid w:val="00956FA2"/>
    <w:rsid w:val="00983125"/>
    <w:rsid w:val="00984176"/>
    <w:rsid w:val="00984806"/>
    <w:rsid w:val="009B5BF1"/>
    <w:rsid w:val="009D1322"/>
    <w:rsid w:val="009D5FC1"/>
    <w:rsid w:val="009E5B2D"/>
    <w:rsid w:val="009E5F8D"/>
    <w:rsid w:val="009F3E6B"/>
    <w:rsid w:val="009F6217"/>
    <w:rsid w:val="00A054A7"/>
    <w:rsid w:val="00A11577"/>
    <w:rsid w:val="00A47B68"/>
    <w:rsid w:val="00A62C8A"/>
    <w:rsid w:val="00A8520C"/>
    <w:rsid w:val="00A9231D"/>
    <w:rsid w:val="00AA20AF"/>
    <w:rsid w:val="00AA2A31"/>
    <w:rsid w:val="00AB1738"/>
    <w:rsid w:val="00AB6F9D"/>
    <w:rsid w:val="00AC13F7"/>
    <w:rsid w:val="00AC2415"/>
    <w:rsid w:val="00AD673A"/>
    <w:rsid w:val="00AE0439"/>
    <w:rsid w:val="00AF2D87"/>
    <w:rsid w:val="00B016F7"/>
    <w:rsid w:val="00B049F2"/>
    <w:rsid w:val="00B1731F"/>
    <w:rsid w:val="00B22FE1"/>
    <w:rsid w:val="00B32850"/>
    <w:rsid w:val="00B37CCA"/>
    <w:rsid w:val="00B508B2"/>
    <w:rsid w:val="00B57278"/>
    <w:rsid w:val="00B60148"/>
    <w:rsid w:val="00B603AF"/>
    <w:rsid w:val="00B64B13"/>
    <w:rsid w:val="00B70A65"/>
    <w:rsid w:val="00B72A74"/>
    <w:rsid w:val="00B7532D"/>
    <w:rsid w:val="00B773E2"/>
    <w:rsid w:val="00B86B33"/>
    <w:rsid w:val="00B92C25"/>
    <w:rsid w:val="00BB3BA8"/>
    <w:rsid w:val="00BC35CF"/>
    <w:rsid w:val="00BD183F"/>
    <w:rsid w:val="00BD1E81"/>
    <w:rsid w:val="00C152E7"/>
    <w:rsid w:val="00C27EC5"/>
    <w:rsid w:val="00C321C2"/>
    <w:rsid w:val="00C36626"/>
    <w:rsid w:val="00C36E94"/>
    <w:rsid w:val="00C61255"/>
    <w:rsid w:val="00C8010D"/>
    <w:rsid w:val="00C83033"/>
    <w:rsid w:val="00C97ED4"/>
    <w:rsid w:val="00CB0DDD"/>
    <w:rsid w:val="00CB7073"/>
    <w:rsid w:val="00CC3183"/>
    <w:rsid w:val="00CD0BBC"/>
    <w:rsid w:val="00CD3431"/>
    <w:rsid w:val="00CE7526"/>
    <w:rsid w:val="00CF1C5F"/>
    <w:rsid w:val="00CF37A6"/>
    <w:rsid w:val="00D014BE"/>
    <w:rsid w:val="00D03473"/>
    <w:rsid w:val="00D04545"/>
    <w:rsid w:val="00D05449"/>
    <w:rsid w:val="00D118D5"/>
    <w:rsid w:val="00D148C8"/>
    <w:rsid w:val="00D25991"/>
    <w:rsid w:val="00D26F3D"/>
    <w:rsid w:val="00D26F61"/>
    <w:rsid w:val="00D356DE"/>
    <w:rsid w:val="00D51A65"/>
    <w:rsid w:val="00D54E29"/>
    <w:rsid w:val="00D56C99"/>
    <w:rsid w:val="00D80FEA"/>
    <w:rsid w:val="00D917D4"/>
    <w:rsid w:val="00D93270"/>
    <w:rsid w:val="00DA4994"/>
    <w:rsid w:val="00DA63AE"/>
    <w:rsid w:val="00DB68D0"/>
    <w:rsid w:val="00DD1C39"/>
    <w:rsid w:val="00DD3651"/>
    <w:rsid w:val="00DE268D"/>
    <w:rsid w:val="00DE26A9"/>
    <w:rsid w:val="00DE34AD"/>
    <w:rsid w:val="00DE3D6B"/>
    <w:rsid w:val="00DE7ADD"/>
    <w:rsid w:val="00DF4776"/>
    <w:rsid w:val="00DF477B"/>
    <w:rsid w:val="00E037FD"/>
    <w:rsid w:val="00E05151"/>
    <w:rsid w:val="00E072D5"/>
    <w:rsid w:val="00E10875"/>
    <w:rsid w:val="00E1430B"/>
    <w:rsid w:val="00E1456E"/>
    <w:rsid w:val="00E244AA"/>
    <w:rsid w:val="00E2494A"/>
    <w:rsid w:val="00E253EF"/>
    <w:rsid w:val="00E27444"/>
    <w:rsid w:val="00E329DF"/>
    <w:rsid w:val="00E41BED"/>
    <w:rsid w:val="00E458E0"/>
    <w:rsid w:val="00E45AEE"/>
    <w:rsid w:val="00E77714"/>
    <w:rsid w:val="00E855F9"/>
    <w:rsid w:val="00E91EC2"/>
    <w:rsid w:val="00EA2C99"/>
    <w:rsid w:val="00EB0630"/>
    <w:rsid w:val="00EB460E"/>
    <w:rsid w:val="00EB468E"/>
    <w:rsid w:val="00EE09F3"/>
    <w:rsid w:val="00EE5284"/>
    <w:rsid w:val="00EF3578"/>
    <w:rsid w:val="00F225BE"/>
    <w:rsid w:val="00F31DF0"/>
    <w:rsid w:val="00F341C0"/>
    <w:rsid w:val="00F45571"/>
    <w:rsid w:val="00F510E8"/>
    <w:rsid w:val="00F71A0B"/>
    <w:rsid w:val="00F86617"/>
    <w:rsid w:val="00F93AD3"/>
    <w:rsid w:val="00FA158E"/>
    <w:rsid w:val="00FA6499"/>
    <w:rsid w:val="00FB116B"/>
    <w:rsid w:val="00FC203C"/>
    <w:rsid w:val="00FC5B84"/>
    <w:rsid w:val="00FC651B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E708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4E5A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1E7083"/>
    <w:pPr>
      <w:keepNext/>
      <w:jc w:val="center"/>
      <w:outlineLvl w:val="4"/>
    </w:pPr>
    <w:rPr>
      <w:b/>
      <w:bCs/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9"/>
    <w:qFormat/>
    <w:rsid w:val="001E7083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438C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E7083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1E7083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textovodkaz">
    <w:name w:val="Hyperlink"/>
    <w:basedOn w:val="Standardnpsmoodstavce"/>
    <w:uiPriority w:val="99"/>
    <w:semiHidden/>
    <w:rsid w:val="001E7083"/>
    <w:rPr>
      <w:color w:val="0000FF"/>
      <w:u w:val="single"/>
    </w:rPr>
  </w:style>
  <w:style w:type="character" w:styleId="slostrnky">
    <w:name w:val="page number"/>
    <w:basedOn w:val="Standardnpsmoodstavce"/>
    <w:uiPriority w:val="99"/>
    <w:semiHidden/>
    <w:rsid w:val="001E7083"/>
  </w:style>
  <w:style w:type="paragraph" w:styleId="Zkladntext">
    <w:name w:val="Body Text"/>
    <w:basedOn w:val="Normln"/>
    <w:link w:val="ZkladntextChar"/>
    <w:uiPriority w:val="99"/>
    <w:semiHidden/>
    <w:rsid w:val="001E7083"/>
    <w:pPr>
      <w:spacing w:before="148" w:line="249" w:lineRule="exact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E7083"/>
    <w:rPr>
      <w:rFonts w:ascii="Arial" w:hAnsi="Arial" w:cs="Arial"/>
      <w:sz w:val="18"/>
      <w:szCs w:val="18"/>
      <w:lang w:eastAsia="ar-SA" w:bidi="ar-SA"/>
    </w:rPr>
  </w:style>
  <w:style w:type="paragraph" w:styleId="Zhlav">
    <w:name w:val="header"/>
    <w:basedOn w:val="Normln"/>
    <w:link w:val="ZhlavChar"/>
    <w:uiPriority w:val="99"/>
    <w:rsid w:val="001E7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E708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Prosttext1">
    <w:name w:val="Prostý text1"/>
    <w:basedOn w:val="Normln"/>
    <w:uiPriority w:val="99"/>
    <w:rsid w:val="001E7083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rsid w:val="001E7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E7083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2">
    <w:name w:val="Body Text 2"/>
    <w:basedOn w:val="Normln"/>
    <w:link w:val="Zkladntext2Char"/>
    <w:uiPriority w:val="99"/>
    <w:rsid w:val="001E70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1E708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Prosttext11">
    <w:name w:val="Prostý text11"/>
    <w:basedOn w:val="Normln"/>
    <w:uiPriority w:val="99"/>
    <w:rsid w:val="001E7083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1E7083"/>
    <w:pPr>
      <w:suppressAutoHyphens w:val="0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1E70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1E7083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B46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B460E"/>
    <w:rPr>
      <w:rFonts w:ascii="Segoe UI" w:hAnsi="Segoe UI" w:cs="Segoe UI"/>
      <w:sz w:val="18"/>
      <w:szCs w:val="18"/>
      <w:lang w:eastAsia="ar-SA" w:bidi="ar-SA"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ln"/>
    <w:uiPriority w:val="99"/>
    <w:rsid w:val="004E5A11"/>
    <w:pPr>
      <w:suppressAutoHyphens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CharChar1">
    <w:name w:val="Char Char1"/>
    <w:uiPriority w:val="99"/>
    <w:rsid w:val="004E5A11"/>
    <w:rPr>
      <w:sz w:val="24"/>
      <w:szCs w:val="24"/>
      <w:lang w:val="cs-CZ" w:eastAsia="cs-CZ"/>
    </w:rPr>
  </w:style>
  <w:style w:type="character" w:customStyle="1" w:styleId="apple-converted-space">
    <w:name w:val="apple-converted-space"/>
    <w:basedOn w:val="Standardnpsmoodstavce"/>
    <w:uiPriority w:val="99"/>
    <w:rsid w:val="004E5A11"/>
  </w:style>
  <w:style w:type="paragraph" w:customStyle="1" w:styleId="Nadpis">
    <w:name w:val="Nadpis"/>
    <w:uiPriority w:val="99"/>
    <w:rsid w:val="004E5A11"/>
    <w:pPr>
      <w:keepNext/>
      <w:keepLines/>
      <w:snapToGrid w:val="0"/>
      <w:spacing w:before="144" w:after="72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CharCharCharCharCharCharCharCharCharCharCharChar1CharCharCharCharCharCharCharCharCharChar1">
    <w:name w:val="Char Char Char Char Char Char Char Char Char Char Char Char1 Char Char Char Char Char Char Char Char Char Char1"/>
    <w:basedOn w:val="Normln"/>
    <w:uiPriority w:val="99"/>
    <w:rsid w:val="00042506"/>
    <w:pPr>
      <w:suppressAutoHyphens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Bezmezer">
    <w:name w:val="No Spacing"/>
    <w:uiPriority w:val="1"/>
    <w:qFormat/>
    <w:rsid w:val="00E41BE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E708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4E5A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1E7083"/>
    <w:pPr>
      <w:keepNext/>
      <w:jc w:val="center"/>
      <w:outlineLvl w:val="4"/>
    </w:pPr>
    <w:rPr>
      <w:b/>
      <w:bCs/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9"/>
    <w:qFormat/>
    <w:rsid w:val="001E7083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438C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E7083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1E7083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textovodkaz">
    <w:name w:val="Hyperlink"/>
    <w:basedOn w:val="Standardnpsmoodstavce"/>
    <w:uiPriority w:val="99"/>
    <w:semiHidden/>
    <w:rsid w:val="001E7083"/>
    <w:rPr>
      <w:color w:val="0000FF"/>
      <w:u w:val="single"/>
    </w:rPr>
  </w:style>
  <w:style w:type="character" w:styleId="slostrnky">
    <w:name w:val="page number"/>
    <w:basedOn w:val="Standardnpsmoodstavce"/>
    <w:uiPriority w:val="99"/>
    <w:semiHidden/>
    <w:rsid w:val="001E7083"/>
  </w:style>
  <w:style w:type="paragraph" w:styleId="Zkladntext">
    <w:name w:val="Body Text"/>
    <w:basedOn w:val="Normln"/>
    <w:link w:val="ZkladntextChar"/>
    <w:uiPriority w:val="99"/>
    <w:semiHidden/>
    <w:rsid w:val="001E7083"/>
    <w:pPr>
      <w:spacing w:before="148" w:line="249" w:lineRule="exact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E7083"/>
    <w:rPr>
      <w:rFonts w:ascii="Arial" w:hAnsi="Arial" w:cs="Arial"/>
      <w:sz w:val="18"/>
      <w:szCs w:val="18"/>
      <w:lang w:eastAsia="ar-SA" w:bidi="ar-SA"/>
    </w:rPr>
  </w:style>
  <w:style w:type="paragraph" w:styleId="Zhlav">
    <w:name w:val="header"/>
    <w:basedOn w:val="Normln"/>
    <w:link w:val="ZhlavChar"/>
    <w:uiPriority w:val="99"/>
    <w:rsid w:val="001E7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E708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Prosttext1">
    <w:name w:val="Prostý text1"/>
    <w:basedOn w:val="Normln"/>
    <w:uiPriority w:val="99"/>
    <w:rsid w:val="001E7083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rsid w:val="001E7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E7083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2">
    <w:name w:val="Body Text 2"/>
    <w:basedOn w:val="Normln"/>
    <w:link w:val="Zkladntext2Char"/>
    <w:uiPriority w:val="99"/>
    <w:rsid w:val="001E70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1E708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Prosttext11">
    <w:name w:val="Prostý text11"/>
    <w:basedOn w:val="Normln"/>
    <w:uiPriority w:val="99"/>
    <w:rsid w:val="001E7083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1E7083"/>
    <w:pPr>
      <w:suppressAutoHyphens w:val="0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1E70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1E7083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B46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B460E"/>
    <w:rPr>
      <w:rFonts w:ascii="Segoe UI" w:hAnsi="Segoe UI" w:cs="Segoe UI"/>
      <w:sz w:val="18"/>
      <w:szCs w:val="18"/>
      <w:lang w:eastAsia="ar-SA" w:bidi="ar-SA"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ln"/>
    <w:uiPriority w:val="99"/>
    <w:rsid w:val="004E5A11"/>
    <w:pPr>
      <w:suppressAutoHyphens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CharChar1">
    <w:name w:val="Char Char1"/>
    <w:uiPriority w:val="99"/>
    <w:rsid w:val="004E5A11"/>
    <w:rPr>
      <w:sz w:val="24"/>
      <w:szCs w:val="24"/>
      <w:lang w:val="cs-CZ" w:eastAsia="cs-CZ"/>
    </w:rPr>
  </w:style>
  <w:style w:type="character" w:customStyle="1" w:styleId="apple-converted-space">
    <w:name w:val="apple-converted-space"/>
    <w:basedOn w:val="Standardnpsmoodstavce"/>
    <w:uiPriority w:val="99"/>
    <w:rsid w:val="004E5A11"/>
  </w:style>
  <w:style w:type="paragraph" w:customStyle="1" w:styleId="Nadpis">
    <w:name w:val="Nadpis"/>
    <w:uiPriority w:val="99"/>
    <w:rsid w:val="004E5A11"/>
    <w:pPr>
      <w:keepNext/>
      <w:keepLines/>
      <w:snapToGrid w:val="0"/>
      <w:spacing w:before="144" w:after="72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CharCharCharCharCharCharCharCharCharCharCharChar1CharCharCharCharCharCharCharCharCharChar1">
    <w:name w:val="Char Char Char Char Char Char Char Char Char Char Char Char1 Char Char Char Char Char Char Char Char Char Char1"/>
    <w:basedOn w:val="Normln"/>
    <w:uiPriority w:val="99"/>
    <w:rsid w:val="00042506"/>
    <w:pPr>
      <w:suppressAutoHyphens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Bezmezer">
    <w:name w:val="No Spacing"/>
    <w:uiPriority w:val="1"/>
    <w:qFormat/>
    <w:rsid w:val="00E41B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9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256BCBA5.dotm</Template>
  <TotalTime>0</TotalTime>
  <Pages>5</Pages>
  <Words>3013</Words>
  <Characters>18350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Koudelová</dc:creator>
  <cp:lastModifiedBy>Halíková Danuše</cp:lastModifiedBy>
  <cp:revision>2</cp:revision>
  <cp:lastPrinted>2019-06-05T07:32:00Z</cp:lastPrinted>
  <dcterms:created xsi:type="dcterms:W3CDTF">2019-06-07T07:47:00Z</dcterms:created>
  <dcterms:modified xsi:type="dcterms:W3CDTF">2019-06-07T07:47:00Z</dcterms:modified>
</cp:coreProperties>
</file>