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0"/>
          <w:szCs w:val="20"/>
        </w:rPr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1993900</wp:posOffset>
            </wp:positionH>
            <wp:positionV relativeFrom="paragraph">
              <wp:posOffset>279400</wp:posOffset>
            </wp:positionV>
            <wp:extent cx="890270" cy="27432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482600</wp:posOffset>
                </wp:positionV>
                <wp:extent cx="3509010" cy="16256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9010" cy="162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019" w:val="left"/>
                              </w:tabs>
                              <w:bidi w:val="0"/>
                              <w:spacing w:before="0" w:after="0" w:line="262" w:lineRule="auto"/>
                              <w:ind w:left="12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100:00090450</w:t>
                              <w:tab/>
                              <w:t>DIČ:CZ00090450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5.84999999999999pt;margin-top:38.pt;width:276.30000000000001pt;height:12.8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19" w:val="left"/>
                        </w:tabs>
                        <w:bidi w:val="0"/>
                        <w:spacing w:before="0" w:after="0" w:line="262" w:lineRule="auto"/>
                        <w:ind w:left="12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100:00090450</w:t>
                        <w:tab/>
                        <w:t>DIČ:CZ00090450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Krajská správa a údržba silnic Vysočiny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příspěvková</w:t>
      </w: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organizace</w:t>
      </w:r>
      <w:bookmarkEnd w:id="0"/>
      <w:bookmarkEnd w:id="1"/>
    </w:p>
    <w:tbl>
      <w:tblPr>
        <w:tblpPr w:leftFromText="120" w:rightFromText="120" w:topFromText="374" w:bottomFromText="486" w:horzAnchor="page" w:tblpX="832" w:vertAnchor="text" w:tblpY="394"/>
        <w:jc w:val="left"/>
        <w:tblLayout w:type="fixed"/>
      </w:tblPr>
      <w:tblGrid>
        <w:gridCol w:w="1681"/>
        <w:gridCol w:w="2192"/>
      </w:tblGrid>
      <w:tr>
        <w:trPr>
          <w:tblHeader/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71091222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 a červenec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závoz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Středisko Habry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12700</wp:posOffset>
                </wp:positionV>
                <wp:extent cx="1650365" cy="17589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71091222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.5pt;margin-top:1.pt;width:129.94999999999999pt;height:13.8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71091222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554480" distB="0" distL="99060" distR="1671955" simplePos="0" relativeHeight="125829381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1567180</wp:posOffset>
                </wp:positionV>
                <wp:extent cx="841375" cy="16700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.399999999999999pt;margin-top:123.40000000000001pt;width:66.25pt;height:13.15pt;z-index:-125829372;mso-wrap-distance-left:7.7999999999999998pt;mso-wrap-distance-top:122.40000000000001pt;mso-wrap-distance-right:131.6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07.06.2019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CS,a.s. se sídlem Praha 1 / MUCODE 1528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138/10 PO Box 202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260" w:right="0" w:firstLine="1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16041 Praha 4 / Veltrubská 1527, 280 02 Kolín 5 Praha 6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91" w:val="left"/>
        </w:tabs>
        <w:bidi w:val="0"/>
        <w:spacing w:before="0" w:after="60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45274924</w:t>
        <w:tab/>
        <w:t>DIČ: CZ45274924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60" w:right="0" w:hanging="1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výspravkovou emulzi na vozovky Emultech R dle smlouvy N-DO-1-2019-1 Se závozem. ID 8051963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Dodací adresa: 15</w:t>
      </w:r>
      <w:r>
        <w:rPr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cs-CZ" w:eastAsia="cs-CZ" w:bidi="cs-CZ"/>
        </w:rPr>
        <w:t xml:space="preserve"> t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Sázavská 399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582 81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Habry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9" w:val="left"/>
        </w:tabs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86" w:val="left"/>
          <w:tab w:pos="7625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80"/>
        <w:ind w:left="720" w:right="0" w:hanging="340"/>
        <w:jc w:val="lef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929" w:left="818" w:right="797" w:bottom="1204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415925" distL="114300" distR="3689350" simplePos="0" relativeHeight="125829383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12700</wp:posOffset>
                </wp:positionV>
                <wp:extent cx="2391410" cy="23114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1410" cy="2311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1.899999999999999pt;margin-top:1.pt;width:188.30000000000001pt;height:18.199999999999999pt;z-index:-125829370;mso-wrap-distance-left:9.pt;mso-wrap-distance-right:290.5pt;mso-wrap-distance-bottom:32.7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85750" distB="92075" distL="1597660" distR="3719195" simplePos="0" relativeHeight="125829385" behindDoc="0" locked="0" layoutInCell="1" allowOverlap="1">
            <wp:simplePos x="0" y="0"/>
            <wp:positionH relativeFrom="page">
              <wp:posOffset>2015490</wp:posOffset>
            </wp:positionH>
            <wp:positionV relativeFrom="paragraph">
              <wp:posOffset>298450</wp:posOffset>
            </wp:positionV>
            <wp:extent cx="877570" cy="26797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7757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234315</wp:posOffset>
                </wp:positionV>
                <wp:extent cx="1481455" cy="35179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351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1.899999999999999pt;margin-top:18.449999999999999pt;width:116.65000000000001pt;height:27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495935" distB="0" distL="2587625" distR="114300" simplePos="0" relativeHeight="125829386" behindDoc="0" locked="0" layoutInCell="1" allowOverlap="1">
                <wp:simplePos x="0" y="0"/>
                <wp:positionH relativeFrom="page">
                  <wp:posOffset>3005455</wp:posOffset>
                </wp:positionH>
                <wp:positionV relativeFrom="paragraph">
                  <wp:posOffset>508635</wp:posOffset>
                </wp:positionV>
                <wp:extent cx="3493135" cy="1511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93135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pos="3012" w:val="left"/>
                              </w:tabs>
                              <w:bidi w:val="0"/>
                              <w:spacing w:before="0" w:after="0" w:line="240" w:lineRule="auto"/>
                              <w:ind w:left="12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IČO:00090450</w:t>
                              <w:tab/>
                              <w:t>DIČ:CZ00090450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36.65000000000001pt;margin-top:40.049999999999997pt;width:275.05000000000001pt;height:11.9pt;z-index:-125829367;mso-wrap-distance-left:203.75pt;mso-wrap-distance-top:39.04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pos="3012" w:val="left"/>
                        </w:tabs>
                        <w:bidi w:val="0"/>
                        <w:spacing w:before="0" w:after="0" w:line="240" w:lineRule="auto"/>
                        <w:ind w:left="12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IČO:00090450</w:t>
                        <w:tab/>
                        <w:t>DIČ:CZ00090450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0030" distB="313055" distL="63500" distR="63500" simplePos="0" relativeHeight="125829388" behindDoc="0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951230</wp:posOffset>
                </wp:positionV>
                <wp:extent cx="2437130" cy="1181735"/>
                <wp:wrapSquare wrapText="bothSides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7130" cy="11817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4"/>
                              <w:gridCol w:w="2164"/>
                            </w:tblGrid>
                            <w:tr>
                              <w:trPr>
                                <w:tblHeader/>
                                <w:trHeight w:val="27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71091222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 a červenec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závoz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Středisko Habry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4.25pt;margin-top:74.900000000000006pt;width:191.90000000000001pt;height:93.049999999999997pt;z-index:-125829365;mso-wrap-distance-left:5.pt;mso-wrap-distance-top:18.899999999999999pt;mso-wrap-distance-right:5.pt;mso-wrap-distance-bottom:24.64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4"/>
                        <w:gridCol w:w="2164"/>
                      </w:tblGrid>
                      <w:tr>
                        <w:trPr>
                          <w:tblHeader/>
                          <w:trHeight w:val="27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71091222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 a červenec 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závoz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Středisko Habry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570865</wp:posOffset>
                </wp:positionH>
                <wp:positionV relativeFrom="paragraph">
                  <wp:posOffset>711200</wp:posOffset>
                </wp:positionV>
                <wp:extent cx="1641475" cy="17399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147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71091222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4.950000000000003pt;margin-top:56.pt;width:129.25pt;height:13.69999999999999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71091222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568450" distB="0" distL="81915" distR="1640840" simplePos="0" relativeHeight="12582939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2279650</wp:posOffset>
                </wp:positionV>
                <wp:extent cx="841375" cy="167005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5.700000000000003pt;margin-top:179.5pt;width:66.25pt;height:13.15pt;z-index:-125829363;mso-wrap-distance-left:6.4500000000000002pt;mso-wrap-distance-top:123.5pt;mso-wrap-distance-right:129.1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8415" distB="0" distL="114300" distR="2722880" simplePos="0" relativeHeight="125829392" behindDoc="0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7477760</wp:posOffset>
                </wp:positionV>
                <wp:extent cx="3021965" cy="66738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1965" cy="66738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6"/>
                              <w:gridCol w:w="3323"/>
                            </w:tblGrid>
                            <w:tr>
                              <w:trPr>
                                <w:tblHeader/>
                                <w:trHeight w:val="331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52.899999999999999pt;margin-top:588.79999999999995pt;width:237.94999999999999pt;height:52.549999999999997pt;z-index:-125829361;mso-wrap-distance-left:9.pt;mso-wrap-distance-top:1.45pt;mso-wrap-distance-right:214.4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6"/>
                        <w:gridCol w:w="3323"/>
                      </w:tblGrid>
                      <w:tr>
                        <w:trPr>
                          <w:tblHeader/>
                          <w:trHeight w:val="331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1810" distL="3193415" distR="114300" simplePos="0" relativeHeight="125829394" behindDoc="0" locked="0" layoutInCell="1" allowOverlap="1">
                <wp:simplePos x="0" y="0"/>
                <wp:positionH relativeFrom="page">
                  <wp:posOffset>3750945</wp:posOffset>
                </wp:positionH>
                <wp:positionV relativeFrom="paragraph">
                  <wp:posOffset>7459345</wp:posOffset>
                </wp:positionV>
                <wp:extent cx="2551430" cy="17399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14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193 116,00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95.35000000000002pt;margin-top:587.35000000000002pt;width:200.90000000000001pt;height:13.699999999999999pt;z-index:-125829359;mso-wrap-distance-left:251.44999999999999pt;mso-wrap-distance-right:9.pt;mso-wrap-distance-bottom:40.2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193 116,00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07.06.2019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Dodavatel: 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80" w:right="0" w:hanging="61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CS,a.s, se sídlem Praha 1 / MUCODE 1528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80" w:right="0" w:hanging="61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138/10 PO Box 202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16041 Praha 4 / Veltrubská 1527, 280 02 Kolín 5 Praha 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76" w:val="left"/>
        </w:tabs>
        <w:bidi w:val="0"/>
        <w:spacing w:before="0" w:after="540" w:line="240" w:lineRule="auto"/>
        <w:ind w:left="6480" w:right="0" w:hanging="61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45274924</w:t>
        <w:tab/>
        <w:t>DIČ: CZ45274924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64" w:lineRule="auto"/>
        <w:ind w:left="6480" w:right="0" w:hanging="61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práč nevztahuje Uskutečněn stavebnic prací mimo silničn sí podléh režim přenesené daňové povinnosti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after="0" w:line="240" w:lineRule="auto"/>
        <w:ind w:left="6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Neodstraňí-li dodáváte vad v přiměřen době určen objednatele dle charakteru vad v ráme oznámen dodavateli je objednáte oprávněn vad odstranit na náklady dodavatele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after="0" w:line="240" w:lineRule="auto"/>
        <w:ind w:left="6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7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N-DO-1-2019-1.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after="1140" w:line="240" w:lineRule="auto"/>
        <w:ind w:left="6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left"/>
        <w:tblLayout w:type="fixed"/>
      </w:tblPr>
      <w:tblGrid>
        <w:gridCol w:w="3190"/>
        <w:gridCol w:w="1138"/>
        <w:gridCol w:w="994"/>
        <w:gridCol w:w="569"/>
        <w:gridCol w:w="1246"/>
        <w:gridCol w:w="943"/>
        <w:gridCol w:w="1030"/>
        <w:gridCol w:w="1080"/>
      </w:tblGrid>
      <w:tr>
        <w:trPr>
          <w:trHeight w:val="7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188" w:h="727" w:vSpace="256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188" w:h="727" w:vSpace="256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188" w:h="727" w:vSpace="256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188" w:h="727" w:vSpace="256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188" w:h="727" w:vSpace="256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188" w:h="727" w:vSpace="256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188" w:h="727" w:vSpace="256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188" w:h="727" w:vSpace="256" w:wrap="notBeside" w:vAnchor="text" w:hAnchor="text" w:x="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6"/>
        <w:keepNext w:val="0"/>
        <w:keepLines w:val="0"/>
        <w:framePr w:w="976" w:h="252" w:hSpace="5" w:wrap="notBeside" w:vAnchor="text" w:hAnchor="text" w:x="38" w:y="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Emultech R</w:t>
      </w:r>
    </w:p>
    <w:p>
      <w:pPr>
        <w:pStyle w:val="Style6"/>
        <w:keepNext w:val="0"/>
        <w:keepLines w:val="0"/>
        <w:framePr w:w="1843" w:h="252" w:hSpace="5" w:wrap="notBeside" w:vAnchor="text" w:hAnchor="text" w:x="3476" w:y="728"/>
        <w:widowControl w:val="0"/>
        <w:shd w:val="clear" w:color="auto" w:fill="auto"/>
        <w:tabs>
          <w:tab w:pos="1336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10 640,00</w:t>
        <w:tab/>
        <w:t>15,00</w:t>
      </w:r>
    </w:p>
    <w:p>
      <w:pPr>
        <w:pStyle w:val="Style6"/>
        <w:keepNext w:val="0"/>
        <w:keepLines w:val="0"/>
        <w:framePr w:w="943" w:h="252" w:hSpace="5" w:wrap="notBeside" w:vAnchor="text" w:hAnchor="text" w:x="6184" w:y="7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159 600,00</w:t>
      </w:r>
    </w:p>
    <w:p>
      <w:pPr>
        <w:pStyle w:val="Style6"/>
        <w:keepNext w:val="0"/>
        <w:keepLines w:val="0"/>
        <w:framePr w:w="2362" w:h="252" w:hSpace="5" w:wrap="notBeside" w:vAnchor="text" w:hAnchor="text" w:x="7818" w:y="728"/>
        <w:widowControl w:val="0"/>
        <w:shd w:val="clear" w:color="auto" w:fill="auto"/>
        <w:tabs>
          <w:tab w:pos="428" w:val="left"/>
          <w:tab w:pos="1516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21</w:t>
        <w:tab/>
        <w:t>33 516,00</w:t>
        <w:tab/>
        <w:t>193 116,0</w:t>
      </w:r>
    </w:p>
    <w:p>
      <w:pPr>
        <w:widowControl w:val="0"/>
        <w:spacing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07.06.2019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2008" w:left="906" w:right="794" w:bottom="135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■ Činnosti spojené s obsluhou motorové pily v souvislosti s nepříznivými klimatickými podmínkami. V případě provádění stavební činnosti budete písemně seznámeni s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96" behindDoc="0" locked="0" layoutInCell="1" allowOverlap="1">
            <wp:simplePos x="0" y="0"/>
            <wp:positionH relativeFrom="page">
              <wp:posOffset>2020570</wp:posOffset>
            </wp:positionH>
            <wp:positionV relativeFrom="paragraph">
              <wp:posOffset>288290</wp:posOffset>
            </wp:positionV>
            <wp:extent cx="890270" cy="274320"/>
            <wp:wrapSquare wrapText="left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97" behindDoc="0" locked="0" layoutInCell="1" allowOverlap="1">
                <wp:simplePos x="0" y="0"/>
                <wp:positionH relativeFrom="page">
                  <wp:posOffset>3019425</wp:posOffset>
                </wp:positionH>
                <wp:positionV relativeFrom="paragraph">
                  <wp:posOffset>494030</wp:posOffset>
                </wp:positionV>
                <wp:extent cx="3502025" cy="160020"/>
                <wp:wrapSquare wrapText="left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202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012" w:val="left"/>
                              </w:tabs>
                              <w:bidi w:val="0"/>
                              <w:spacing w:before="0" w:after="0" w:line="257" w:lineRule="auto"/>
                              <w:ind w:left="12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lč0:00090450</w:t>
                              <w:tab/>
                              <w:t>DIČ:CZ00090450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37.75pt;margin-top:38.899999999999999pt;width:275.75pt;height:12.6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12" w:val="left"/>
                        </w:tabs>
                        <w:bidi w:val="0"/>
                        <w:spacing w:before="0" w:after="0" w:line="257" w:lineRule="auto"/>
                        <w:ind w:left="12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lč0:00090450</w:t>
                        <w:tab/>
                        <w:t>DIČ:CZ00090450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16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880" w:left="691" w:right="1011" w:bottom="11021" w:header="0" w:footer="3" w:gutter="0"/>
          <w:cols w:space="720"/>
          <w:noEndnote/>
          <w:rtlGutter w:val="0"/>
          <w:docGrid w:linePitch="360"/>
        </w:sectPr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Krajská správa a údržba silnic Vysočiny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příspěvková organizace</w:t>
      </w:r>
      <w:bookmarkEnd w:id="4"/>
      <w:bookmarkEnd w:id="5"/>
    </w:p>
    <w:p>
      <w:pPr>
        <w:widowControl w:val="0"/>
        <w:spacing w:line="1" w:lineRule="exact"/>
      </w:pPr>
      <w:r>
        <mc:AlternateContent>
          <mc:Choice Requires="wps">
            <w:drawing>
              <wp:anchor distT="242570" distB="0" distL="12700" distR="12700" simplePos="0" relativeHeight="125829399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255270</wp:posOffset>
                </wp:positionV>
                <wp:extent cx="2453005" cy="1177290"/>
                <wp:wrapSquare wrapText="bothSides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3005" cy="11772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1"/>
                              <w:gridCol w:w="2182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71091222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závoz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Středisko Habry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3.700000000000003pt;margin-top:20.100000000000001pt;width:193.15000000000001pt;height:92.700000000000003pt;z-index:-125829354;mso-wrap-distance-left:1.pt;mso-wrap-distance-top:19.100000000000001pt;mso-wrap-distance-right:1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1"/>
                        <w:gridCol w:w="2182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71091222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závoz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Středisko Habry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12700</wp:posOffset>
                </wp:positionV>
                <wp:extent cx="1650365" cy="178435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71091222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4.600000000000001pt;margin-top:1.pt;width:129.94999999999999pt;height:14.05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71091222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1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1563370</wp:posOffset>
                </wp:positionV>
                <wp:extent cx="843280" cy="167005"/>
                <wp:wrapSquare wrapText="bothSides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328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5.350000000000001pt;margin-top:123.09999999999999pt;width:66.400000000000006pt;height:13.15pt;z-index:-12582935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07.06.2019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CS,a.s. se sídlem Praha 1 / MUCODE 1528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138/10 PO Box 202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143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16041</w:t>
        <w:tab/>
        <w:t>Praha 4 / Veltrubská 1527, 280 02 Kolín 5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Praha 6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5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45274924</w:t>
        <w:tab/>
        <w:t>DIČ: CZ45274924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69" w:lineRule="auto"/>
        <w:ind w:left="2540" w:right="1280" w:hanging="22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0" w:left="4859" w:right="1871" w:bottom="1102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0" w:left="709" w:right="5529" w:bottom="123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riziky prostřednictvím stavbyvedoucího.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80" w:val="left"/>
          <w:tab w:pos="4468" w:val="left"/>
        </w:tabs>
        <w:bidi w:val="0"/>
        <w:spacing w:before="0" w:after="0" w:line="26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[mailto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aieurovia.cz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Friday, June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2019 9:56 AM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01" w:val="left"/>
        </w:tabs>
        <w:bidi w:val="0"/>
        <w:spacing w:before="0" w:after="0" w:line="269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To:</w:t>
        <w:tab/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@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ksusv.cz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&gt;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6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FW: objednávka emulze na středisko Habry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Dobrý den, potvrzuji objednávku číslo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71091222.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.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VINCI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83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vedoucí výroby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odštěpný závod oblast Čechy střed závod Emulze Kolín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Veltrubská 1527, 280 02 Kolín 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T/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F/4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GSM/-t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E/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8"/>
          <w:szCs w:val="18"/>
        </w:rPr>
      </w:pPr>
      <w:r>
        <w:fldChar w:fldCharType="begin"/>
      </w:r>
      <w:r>
        <w:rPr/>
        <w:instrText> HYPERLINK "http://www.eurovia.cz"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  <w:lang w:val="en-US" w:eastAsia="en-US" w:bidi="en-US"/>
        </w:rPr>
        <w:t>www.eurovia.cz</w:t>
      </w:r>
      <w:r>
        <w:fldChar w:fldCharType="end"/>
      </w:r>
    </w:p>
    <w:sectPr>
      <w:headerReference w:type="default" r:id="rId13"/>
      <w:footerReference w:type="default" r:id="rId14"/>
      <w:footnotePr>
        <w:pos w:val="pageBottom"/>
        <w:numFmt w:val="decimal"/>
        <w:numRestart w:val="continuous"/>
      </w:footnotePr>
      <w:pgSz w:w="11900" w:h="16840"/>
      <w:pgMar w:top="6940" w:left="749" w:right="5489" w:bottom="3259" w:header="6512" w:footer="283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6229985</wp:posOffset>
              </wp:positionH>
              <wp:positionV relativeFrom="page">
                <wp:posOffset>9928225</wp:posOffset>
              </wp:positionV>
              <wp:extent cx="539750" cy="9144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90.55000000000001pt;margin-top:781.75pt;width:42.5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3018155</wp:posOffset>
              </wp:positionH>
              <wp:positionV relativeFrom="page">
                <wp:posOffset>611505</wp:posOffset>
              </wp:positionV>
              <wp:extent cx="3460750" cy="40449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60750" cy="4044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Krajská správa a údržba silnic Vysočiny, příspěvková organizace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Kosovská</w:t>
                            <w:tab/>
                            <w:t>16</w:t>
                          </w:r>
                        </w:p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Jihlava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37.65000000000001pt;margin-top:48.149999999999999pt;width:272.5pt;height:31.8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Krajská správa a údržba silnic Vysočiny, příspěvková organizace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Kosovská</w:t>
                      <w:tab/>
                      <w:t>16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Jiné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Titulek tabulky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Nadpis #1_"/>
    <w:basedOn w:val="DefaultParagraphFont"/>
    <w:link w:val="Style8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3">
    <w:name w:val="Záhlaví nebo zápatí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 (3)_"/>
    <w:basedOn w:val="DefaultParagraphFont"/>
    <w:link w:val="Style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9">
    <w:name w:val="Základní text (4)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</w:rPr>
  </w:style>
  <w:style w:type="character" w:customStyle="1" w:styleId="CharStyle25">
    <w:name w:val="Titulek obrázku_"/>
    <w:basedOn w:val="DefaultParagraphFont"/>
    <w:link w:val="Style2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31">
    <w:name w:val="Základní text (2)_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5">
    <w:name w:val="Základní text (5)_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7">
    <w:name w:val="Základní text (6)_"/>
    <w:basedOn w:val="DefaultParagraphFont"/>
    <w:link w:val="Style36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Titulek tabulky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140"/>
      <w:ind w:left="8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2">
    <w:name w:val="Záhlaví nebo zápatí (2)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FFFFFF"/>
      <w:spacing w:after="28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8">
    <w:name w:val="Základní text (4)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</w:rPr>
  </w:style>
  <w:style w:type="paragraph" w:customStyle="1" w:styleId="Style24">
    <w:name w:val="Titulek obrázku"/>
    <w:basedOn w:val="Normal"/>
    <w:link w:val="CharStyle25"/>
    <w:pPr>
      <w:widowControl w:val="0"/>
      <w:shd w:val="clear" w:color="auto" w:fill="FFFFFF"/>
      <w:spacing w:line="214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30">
    <w:name w:val="Základní text (2)"/>
    <w:basedOn w:val="Normal"/>
    <w:link w:val="CharStyle31"/>
    <w:pPr>
      <w:widowControl w:val="0"/>
      <w:shd w:val="clear" w:color="auto" w:fill="FFFFFF"/>
      <w:ind w:left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4">
    <w:name w:val="Základní text (5)"/>
    <w:basedOn w:val="Normal"/>
    <w:link w:val="CharStyle3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36">
    <w:name w:val="Základní text (6)"/>
    <w:basedOn w:val="Normal"/>
    <w:link w:val="CharStyle37"/>
    <w:pPr>
      <w:widowControl w:val="0"/>
      <w:shd w:val="clear" w:color="auto" w:fill="FFFFFF"/>
      <w:spacing w:after="560"/>
      <w:ind w:left="1360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2.png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3.png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