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F" w:rsidRDefault="00415C59">
      <w:pPr>
        <w:pStyle w:val="Zkladntext40"/>
        <w:framePr w:w="9610" w:h="1368" w:hRule="exact" w:wrap="none" w:vAnchor="page" w:hAnchor="page" w:x="493" w:y="1280"/>
        <w:shd w:val="clear" w:color="auto" w:fill="auto"/>
        <w:spacing w:before="0"/>
      </w:pPr>
      <w:proofErr w:type="gramStart"/>
      <w:r>
        <w:t>Od</w:t>
      </w:r>
      <w:proofErr w:type="gramEnd"/>
      <w:r>
        <w:t>:</w:t>
      </w:r>
    </w:p>
    <w:p w:rsidR="00BE0B8F" w:rsidRDefault="00415C59">
      <w:pPr>
        <w:pStyle w:val="Zkladntext40"/>
        <w:framePr w:w="9610" w:h="1368" w:hRule="exact" w:wrap="none" w:vAnchor="page" w:hAnchor="page" w:x="493" w:y="1280"/>
        <w:shd w:val="clear" w:color="auto" w:fill="auto"/>
        <w:spacing w:before="0"/>
      </w:pPr>
      <w:r>
        <w:t>Odesláno:</w:t>
      </w:r>
    </w:p>
    <w:p w:rsidR="00BE0B8F" w:rsidRDefault="00415C59">
      <w:pPr>
        <w:pStyle w:val="Zkladntext40"/>
        <w:framePr w:w="9610" w:h="1368" w:hRule="exact" w:wrap="none" w:vAnchor="page" w:hAnchor="page" w:x="493" w:y="1280"/>
        <w:shd w:val="clear" w:color="auto" w:fill="auto"/>
        <w:spacing w:before="0"/>
      </w:pPr>
      <w:r>
        <w:t>Komu:</w:t>
      </w:r>
    </w:p>
    <w:p w:rsidR="00BE0B8F" w:rsidRDefault="00415C59">
      <w:pPr>
        <w:pStyle w:val="Zkladntext40"/>
        <w:framePr w:w="9610" w:h="1368" w:hRule="exact" w:wrap="none" w:vAnchor="page" w:hAnchor="page" w:x="493" w:y="1280"/>
        <w:shd w:val="clear" w:color="auto" w:fill="auto"/>
        <w:spacing w:before="0"/>
      </w:pPr>
      <w:r>
        <w:t>Předmět:</w:t>
      </w:r>
    </w:p>
    <w:p w:rsidR="00BE0B8F" w:rsidRDefault="00415C59">
      <w:pPr>
        <w:pStyle w:val="Zkladntext40"/>
        <w:framePr w:w="9610" w:h="1368" w:hRule="exact" w:wrap="none" w:vAnchor="page" w:hAnchor="page" w:x="493" w:y="1280"/>
        <w:shd w:val="clear" w:color="auto" w:fill="auto"/>
        <w:spacing w:before="0"/>
      </w:pPr>
      <w:r>
        <w:t>Přílohy:</w:t>
      </w:r>
    </w:p>
    <w:p w:rsidR="00BE0B8F" w:rsidRDefault="00415C59">
      <w:pPr>
        <w:pStyle w:val="Titulekobrzku0"/>
        <w:framePr w:w="3758" w:h="1368" w:hRule="exact" w:wrap="none" w:vAnchor="page" w:hAnchor="page" w:x="3541" w:y="1280"/>
        <w:shd w:val="clear" w:color="auto" w:fill="auto"/>
      </w:pPr>
      <w:r>
        <w:t xml:space="preserve">Poprokan.cz </w:t>
      </w:r>
      <w:r>
        <w:rPr>
          <w:lang w:val="cs-CZ" w:eastAsia="cs-CZ" w:bidi="cs-CZ"/>
        </w:rPr>
        <w:t>&lt;</w:t>
      </w:r>
      <w:hyperlink r:id="rId7" w:history="1">
        <w:r>
          <w:rPr>
            <w:rStyle w:val="Hypertextovodkaz"/>
            <w:lang w:val="cs-CZ" w:eastAsia="cs-CZ" w:bidi="cs-CZ"/>
          </w:rPr>
          <w:t>obchod@poprokan.cz</w:t>
        </w:r>
      </w:hyperlink>
      <w:r>
        <w:rPr>
          <w:lang w:val="cs-CZ" w:eastAsia="cs-CZ" w:bidi="cs-CZ"/>
        </w:rPr>
        <w:t>&gt;</w:t>
      </w:r>
    </w:p>
    <w:p w:rsidR="00BE0B8F" w:rsidRDefault="00415C59">
      <w:pPr>
        <w:pStyle w:val="Titulekobrzku0"/>
        <w:framePr w:w="3758" w:h="1368" w:hRule="exact" w:wrap="none" w:vAnchor="page" w:hAnchor="page" w:x="3541" w:y="1280"/>
        <w:shd w:val="clear" w:color="auto" w:fill="auto"/>
      </w:pPr>
      <w:r>
        <w:rPr>
          <w:lang w:val="cs-CZ" w:eastAsia="cs-CZ" w:bidi="cs-CZ"/>
        </w:rPr>
        <w:t>4. června 2019 6:54</w:t>
      </w:r>
    </w:p>
    <w:p w:rsidR="00BE0B8F" w:rsidRDefault="00415C59">
      <w:pPr>
        <w:pStyle w:val="Titulekobrzku0"/>
        <w:framePr w:w="3758" w:h="1368" w:hRule="exact" w:wrap="none" w:vAnchor="page" w:hAnchor="page" w:x="3541" w:y="1280"/>
        <w:shd w:val="clear" w:color="auto" w:fill="auto"/>
      </w:pPr>
      <w:hyperlink r:id="rId8" w:history="1">
        <w:r>
          <w:rPr>
            <w:rStyle w:val="Hypertextovodkaz"/>
          </w:rPr>
          <w:t>ekonomka@5zskadan.cz</w:t>
        </w:r>
      </w:hyperlink>
    </w:p>
    <w:p w:rsidR="00BE0B8F" w:rsidRDefault="00415C59">
      <w:pPr>
        <w:pStyle w:val="Titulekobrzku0"/>
        <w:framePr w:w="3758" w:h="1368" w:hRule="exact" w:wrap="none" w:vAnchor="page" w:hAnchor="page" w:x="3541" w:y="1280"/>
        <w:shd w:val="clear" w:color="auto" w:fill="auto"/>
      </w:pPr>
      <w:r>
        <w:t xml:space="preserve">Poprokan.cz </w:t>
      </w:r>
      <w:r>
        <w:rPr>
          <w:lang w:val="cs-CZ" w:eastAsia="cs-CZ" w:bidi="cs-CZ"/>
        </w:rPr>
        <w:t>- objednávka přijata (#44181)</w:t>
      </w:r>
    </w:p>
    <w:p w:rsidR="00BE0B8F" w:rsidRDefault="00415C59">
      <w:pPr>
        <w:pStyle w:val="Titulekobrzku0"/>
        <w:framePr w:w="3758" w:h="1368" w:hRule="exact" w:wrap="none" w:vAnchor="page" w:hAnchor="page" w:x="3541" w:y="1280"/>
        <w:shd w:val="clear" w:color="auto" w:fill="auto"/>
      </w:pPr>
      <w:proofErr w:type="gramStart"/>
      <w:r>
        <w:t>obchodni-podminky-poprokan.pdf</w:t>
      </w:r>
      <w:proofErr w:type="gramEnd"/>
    </w:p>
    <w:p w:rsidR="00BE0B8F" w:rsidRDefault="00415C59">
      <w:pPr>
        <w:framePr w:wrap="none" w:vAnchor="page" w:hAnchor="page" w:x="916" w:y="313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"C:\\Users\\Ekonomka\\AppData\\Local\\Temp\\FineReader12.00\\media\\image1.jpeg"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54.75pt">
            <v:imagedata r:id="rId9" r:href="rId10"/>
          </v:shape>
        </w:pict>
      </w:r>
      <w:r>
        <w:fldChar w:fldCharType="end"/>
      </w:r>
    </w:p>
    <w:p w:rsidR="00BE0B8F" w:rsidRDefault="00415C59">
      <w:pPr>
        <w:pStyle w:val="Titulekobrzku20"/>
        <w:framePr w:wrap="none" w:vAnchor="page" w:hAnchor="page" w:x="2836" w:y="4203"/>
        <w:shd w:val="clear" w:color="auto" w:fill="auto"/>
        <w:spacing w:line="660" w:lineRule="exact"/>
      </w:pPr>
      <w:r>
        <w:t xml:space="preserve">     POPROKAN</w:t>
      </w:r>
    </w:p>
    <w:p w:rsidR="00BE0B8F" w:rsidRDefault="00415C59">
      <w:pPr>
        <w:pStyle w:val="Titulekobrzku30"/>
        <w:framePr w:w="7286" w:h="265" w:hRule="exact" w:wrap="none" w:vAnchor="page" w:hAnchor="page" w:x="1343" w:y="4866"/>
        <w:shd w:val="clear" w:color="auto" w:fill="auto"/>
        <w:spacing w:line="220" w:lineRule="exact"/>
      </w:pPr>
      <w:r>
        <w:rPr>
          <w:rStyle w:val="Titulekobrzku311ptTundkovn2pt"/>
        </w:rPr>
        <w:t xml:space="preserve">POPROKAN </w:t>
      </w:r>
      <w:r>
        <w:t>ŠKOLNÍ A KANCELÁŘSKÉ POTŘEBY</w:t>
      </w:r>
    </w:p>
    <w:p w:rsidR="00BE0B8F" w:rsidRDefault="00415C59">
      <w:pPr>
        <w:pStyle w:val="Nadpis10"/>
        <w:framePr w:w="9610" w:h="1344" w:hRule="exact" w:wrap="none" w:vAnchor="page" w:hAnchor="page" w:x="493" w:y="5615"/>
        <w:shd w:val="clear" w:color="auto" w:fill="auto"/>
        <w:spacing w:after="313" w:line="480" w:lineRule="exact"/>
        <w:ind w:left="880"/>
      </w:pPr>
      <w:bookmarkStart w:id="0" w:name="bookmark0"/>
      <w:r>
        <w:t>Objednávka přijata</w:t>
      </w:r>
      <w:bookmarkEnd w:id="0"/>
    </w:p>
    <w:p w:rsidR="00BE0B8F" w:rsidRDefault="00415C59">
      <w:pPr>
        <w:pStyle w:val="Zkladntext20"/>
        <w:framePr w:w="9610" w:h="1344" w:hRule="exact" w:wrap="none" w:vAnchor="page" w:hAnchor="page" w:x="493" w:y="5615"/>
        <w:shd w:val="clear" w:color="auto" w:fill="auto"/>
        <w:spacing w:before="0" w:after="9" w:line="200" w:lineRule="exact"/>
        <w:ind w:left="880"/>
      </w:pPr>
      <w:r>
        <w:t>Vážený zákazníku,</w:t>
      </w:r>
    </w:p>
    <w:p w:rsidR="00BE0B8F" w:rsidRDefault="00415C59">
      <w:pPr>
        <w:pStyle w:val="Zkladntext20"/>
        <w:framePr w:w="9610" w:h="1344" w:hRule="exact" w:wrap="none" w:vAnchor="page" w:hAnchor="page" w:x="493" w:y="5615"/>
        <w:shd w:val="clear" w:color="auto" w:fill="auto"/>
        <w:spacing w:before="0" w:after="0" w:line="200" w:lineRule="exact"/>
        <w:ind w:left="880"/>
      </w:pPr>
      <w:r>
        <w:t xml:space="preserve">Vaše </w:t>
      </w:r>
      <w:r>
        <w:t>objednávka byla předána ke zpracování.</w:t>
      </w:r>
    </w:p>
    <w:p w:rsidR="00BE0B8F" w:rsidRDefault="00415C59">
      <w:pPr>
        <w:pStyle w:val="Nadpis20"/>
        <w:framePr w:wrap="none" w:vAnchor="page" w:hAnchor="page" w:x="493" w:y="7439"/>
        <w:shd w:val="clear" w:color="auto" w:fill="auto"/>
        <w:spacing w:before="0" w:line="240" w:lineRule="exact"/>
        <w:ind w:left="1780"/>
      </w:pPr>
      <w:bookmarkStart w:id="1" w:name="bookmark1"/>
      <w:r>
        <w:t>objednávka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2726"/>
        <w:gridCol w:w="1176"/>
        <w:gridCol w:w="1181"/>
        <w:gridCol w:w="1762"/>
      </w:tblGrid>
      <w:tr w:rsidR="00BE0B8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20" w:lineRule="exact"/>
            </w:pPr>
            <w:r>
              <w:rPr>
                <w:rStyle w:val="Zkladntext211ptTun"/>
              </w:rPr>
              <w:t>Kód produktu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>Název produktu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Zkladntext211ptTun"/>
              </w:rPr>
              <w:t>Cena / Kus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20" w:lineRule="exact"/>
            </w:pPr>
            <w:r>
              <w:rPr>
                <w:rStyle w:val="Zkladntext211ptTun"/>
              </w:rPr>
              <w:t>Množství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Zkladntext211ptTun"/>
              </w:rPr>
              <w:t>Cena celkem s DPH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8755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74" w:lineRule="exact"/>
            </w:pPr>
            <w:r>
              <w:rPr>
                <w:rStyle w:val="Zkladntext2105pt"/>
              </w:rPr>
              <w:t xml:space="preserve">Pastelky 6 ks </w:t>
            </w:r>
            <w:proofErr w:type="spellStart"/>
            <w:r>
              <w:rPr>
                <w:rStyle w:val="Zkladntext2105pt"/>
              </w:rPr>
              <w:t>Progresso</w:t>
            </w:r>
            <w:proofErr w:type="spellEnd"/>
            <w:r>
              <w:rPr>
                <w:rStyle w:val="Zkladntext2105pt"/>
              </w:rPr>
              <w:t xml:space="preserve"> 8755 - 6 ks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50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3250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8232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74" w:lineRule="exact"/>
            </w:pPr>
            <w:r>
              <w:rPr>
                <w:rStyle w:val="Zkladntext2105pt"/>
              </w:rPr>
              <w:t xml:space="preserve">Voskovky 12ks </w:t>
            </w:r>
            <w:proofErr w:type="spellStart"/>
            <w:r>
              <w:rPr>
                <w:rStyle w:val="Zkladntext2105pt"/>
              </w:rPr>
              <w:t>Koh</w:t>
            </w:r>
            <w:proofErr w:type="spellEnd"/>
            <w:r>
              <w:rPr>
                <w:rStyle w:val="Zkladntext2105pt"/>
              </w:rPr>
              <w:t>-i- noor-12ks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12.53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814.45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80242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 xml:space="preserve">Nůžky 14 cm - </w:t>
            </w:r>
            <w:r>
              <w:rPr>
                <w:rStyle w:val="Zkladntext2105pt"/>
              </w:rPr>
              <w:t>14 cm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18.41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1196.65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1320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74" w:lineRule="exact"/>
            </w:pPr>
            <w:r>
              <w:rPr>
                <w:rStyle w:val="Zkladntext2105pt"/>
              </w:rPr>
              <w:t xml:space="preserve">Vodovky 12 barev velké </w:t>
            </w:r>
            <w:proofErr w:type="spellStart"/>
            <w:r>
              <w:rPr>
                <w:rStyle w:val="Zkladntext2105pt"/>
              </w:rPr>
              <w:t>Koh</w:t>
            </w:r>
            <w:proofErr w:type="spellEnd"/>
            <w:r>
              <w:rPr>
                <w:rStyle w:val="Zkladntext2105pt"/>
              </w:rPr>
              <w:t>-i-</w:t>
            </w:r>
            <w:proofErr w:type="spellStart"/>
            <w:r>
              <w:rPr>
                <w:rStyle w:val="Zkladntext2105pt"/>
              </w:rPr>
              <w:t>noor</w:t>
            </w:r>
            <w:proofErr w:type="spellEnd"/>
            <w:r>
              <w:rPr>
                <w:rStyle w:val="Zkladntext2105pt"/>
              </w:rPr>
              <w:t xml:space="preserve"> - 30 mm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47.7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3100.5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10106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Štětce kulaté Milan - č.</w:t>
            </w:r>
          </w:p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60" w:after="0" w:line="210" w:lineRule="exact"/>
            </w:pPr>
            <w:r>
              <w:rPr>
                <w:rStyle w:val="Zkladntext2105pt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10.46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679.9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50112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69" w:lineRule="exact"/>
            </w:pPr>
            <w:r>
              <w:rPr>
                <w:rStyle w:val="Zkladntext2105pt"/>
              </w:rPr>
              <w:t xml:space="preserve">Štětce ploché Milan - štětec </w:t>
            </w:r>
            <w:proofErr w:type="spellStart"/>
            <w:proofErr w:type="gramStart"/>
            <w:r>
              <w:rPr>
                <w:rStyle w:val="Zkladntext2105pt"/>
              </w:rPr>
              <w:t>pl.Milan</w:t>
            </w:r>
            <w:proofErr w:type="spellEnd"/>
            <w:proofErr w:type="gramEnd"/>
            <w:r>
              <w:rPr>
                <w:rStyle w:val="Zkladntext2105pt"/>
              </w:rPr>
              <w:t xml:space="preserve"> č. 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15.29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993.85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4451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78" w:lineRule="exact"/>
            </w:pPr>
            <w:r>
              <w:rPr>
                <w:rStyle w:val="Zkladntext2105pt"/>
              </w:rPr>
              <w:t>Hmota modelovací 200 g -</w:t>
            </w:r>
            <w:r>
              <w:rPr>
                <w:rStyle w:val="Zkladntext2105pt"/>
              </w:rPr>
              <w:t xml:space="preserve"> 10 ks v celofánu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18.74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1218.1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41532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Krystal univerzál - 5 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106.9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1069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1140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proofErr w:type="spellStart"/>
            <w:r>
              <w:rPr>
                <w:rStyle w:val="Zkladntext2105pt"/>
              </w:rPr>
              <w:t>Domestos</w:t>
            </w:r>
            <w:proofErr w:type="spellEnd"/>
            <w:r>
              <w:rPr>
                <w:rStyle w:val="Zkladntext2105pt"/>
              </w:rPr>
              <w:t xml:space="preserve"> - 750 ml mix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44.83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448.3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7212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proofErr w:type="spellStart"/>
            <w:r>
              <w:rPr>
                <w:rStyle w:val="Zkladntext2105pt"/>
              </w:rPr>
              <w:t>Fixinela</w:t>
            </w:r>
            <w:proofErr w:type="spellEnd"/>
            <w:r>
              <w:rPr>
                <w:rStyle w:val="Zkladntext2105pt"/>
              </w:rPr>
              <w:t xml:space="preserve"> - 500 ml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29.22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613.62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9855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74" w:lineRule="exact"/>
            </w:pPr>
            <w:r>
              <w:rPr>
                <w:rStyle w:val="Zkladntext2105pt"/>
              </w:rPr>
              <w:t>Toaletní papír Maxi - 1000/ 1 x 69 m / 2- vrstvý Maxima / bílý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14.6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26" w:h="7781" w:wrap="none" w:vAnchor="page" w:hAnchor="page" w:x="1377" w:y="7967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1460 Kč</w:t>
            </w:r>
          </w:p>
        </w:tc>
      </w:tr>
    </w:tbl>
    <w:p w:rsidR="00BE0B8F" w:rsidRDefault="00415C59">
      <w:pPr>
        <w:pStyle w:val="ZhlavneboZpat0"/>
        <w:framePr w:wrap="none" w:vAnchor="page" w:hAnchor="page" w:x="5687" w:y="15870"/>
        <w:shd w:val="clear" w:color="auto" w:fill="auto"/>
        <w:spacing w:line="170" w:lineRule="exact"/>
      </w:pPr>
      <w:r>
        <w:t>i</w:t>
      </w:r>
    </w:p>
    <w:p w:rsidR="00BE0B8F" w:rsidRDefault="00BE0B8F">
      <w:pPr>
        <w:rPr>
          <w:sz w:val="2"/>
          <w:szCs w:val="2"/>
        </w:rPr>
        <w:sectPr w:rsidR="00BE0B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2736"/>
        <w:gridCol w:w="1176"/>
        <w:gridCol w:w="1186"/>
        <w:gridCol w:w="1757"/>
      </w:tblGrid>
      <w:tr w:rsidR="00BE0B8F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lastRenderedPageBreak/>
              <w:t>8843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74" w:lineRule="exact"/>
            </w:pPr>
            <w:r>
              <w:rPr>
                <w:rStyle w:val="Zkladntext2105pt"/>
              </w:rPr>
              <w:t>Toaletní papír 19 cm Jumbo - 19 cm / 2- vrstvý celulóza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26.55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2230.2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21161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B8E" w:rsidRDefault="00693B8E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  <w:rPr>
                <w:rStyle w:val="Zkladntext2105pt"/>
              </w:rPr>
            </w:pPr>
          </w:p>
          <w:p w:rsidR="00693B8E" w:rsidRDefault="00693B8E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  <w:rPr>
                <w:rStyle w:val="Zkladntext2105pt"/>
              </w:rPr>
            </w:pPr>
          </w:p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bookmarkStart w:id="2" w:name="_GoBack"/>
            <w:bookmarkEnd w:id="2"/>
            <w:r>
              <w:rPr>
                <w:rStyle w:val="Zkladntext2105pt"/>
              </w:rPr>
              <w:t xml:space="preserve">Pero </w:t>
            </w:r>
            <w:proofErr w:type="spellStart"/>
            <w:r>
              <w:rPr>
                <w:rStyle w:val="Zkladntext2105pt"/>
              </w:rPr>
              <w:t>bombičkové</w:t>
            </w:r>
            <w:proofErr w:type="spellEnd"/>
            <w:r>
              <w:rPr>
                <w:rStyle w:val="Zkladntext2105pt"/>
              </w:rPr>
              <w:t xml:space="preserve"> Ruby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32.53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2114.45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72400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69" w:lineRule="exact"/>
            </w:pPr>
            <w:r>
              <w:rPr>
                <w:rStyle w:val="Zkladntext2105pt"/>
              </w:rPr>
              <w:t xml:space="preserve">Houba školní </w:t>
            </w:r>
            <w:r>
              <w:rPr>
                <w:rStyle w:val="Zkladntext2105ptdkovn2pt"/>
              </w:rPr>
              <w:t>-18x11 x 5 cm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15.29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244.64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Způsob dopravy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 xml:space="preserve">Doprava </w:t>
            </w:r>
            <w:proofErr w:type="spellStart"/>
            <w:r>
              <w:rPr>
                <w:rStyle w:val="Zkladntext2105pt"/>
              </w:rPr>
              <w:t>Poprokan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BE0B8F">
            <w:pPr>
              <w:framePr w:w="8746" w:h="4032" w:wrap="none" w:vAnchor="page" w:hAnchor="page" w:x="1316" w:y="583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BE0B8F">
            <w:pPr>
              <w:framePr w:w="8746" w:h="4032" w:wrap="none" w:vAnchor="page" w:hAnchor="page" w:x="1316" w:y="583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0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Způsob platby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74" w:lineRule="exact"/>
            </w:pPr>
            <w:r>
              <w:rPr>
                <w:rStyle w:val="Zkladntext2105pt"/>
              </w:rPr>
              <w:t>Platba bankovním převodem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BE0B8F">
            <w:pPr>
              <w:framePr w:w="8746" w:h="4032" w:wrap="none" w:vAnchor="page" w:hAnchor="page" w:x="1316" w:y="583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B8F" w:rsidRDefault="00BE0B8F">
            <w:pPr>
              <w:framePr w:w="8746" w:h="4032" w:wrap="none" w:vAnchor="page" w:hAnchor="page" w:x="1316" w:y="583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0 Kč</w:t>
            </w:r>
          </w:p>
        </w:tc>
      </w:tr>
      <w:tr w:rsidR="00BE0B8F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10" w:lineRule="exact"/>
            </w:pPr>
            <w:r>
              <w:rPr>
                <w:rStyle w:val="Zkladntext2105pt"/>
              </w:rPr>
              <w:t>Celkem k úhradě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B8F" w:rsidRDefault="00415C59">
            <w:pPr>
              <w:pStyle w:val="Zkladntext20"/>
              <w:framePr w:w="8746" w:h="4032" w:wrap="none" w:vAnchor="page" w:hAnchor="page" w:x="1316" w:y="583"/>
              <w:shd w:val="clear" w:color="auto" w:fill="auto"/>
              <w:spacing w:before="0" w:after="0" w:line="220" w:lineRule="exact"/>
            </w:pPr>
            <w:r>
              <w:rPr>
                <w:rStyle w:val="Zkladntext211ptTun"/>
              </w:rPr>
              <w:t>19433.66 Kč</w:t>
            </w:r>
          </w:p>
        </w:tc>
      </w:tr>
    </w:tbl>
    <w:p w:rsidR="00BE0B8F" w:rsidRDefault="00415C59">
      <w:pPr>
        <w:pStyle w:val="Zkladntext20"/>
        <w:framePr w:w="9610" w:h="1063" w:hRule="exact" w:wrap="none" w:vAnchor="page" w:hAnchor="page" w:x="452" w:y="4906"/>
        <w:shd w:val="clear" w:color="auto" w:fill="auto"/>
        <w:spacing w:before="0" w:after="18" w:line="200" w:lineRule="exact"/>
        <w:ind w:left="860"/>
      </w:pPr>
      <w:r>
        <w:t xml:space="preserve">Způsob dopravy: 0 Kč (Doprava </w:t>
      </w:r>
      <w:proofErr w:type="spellStart"/>
      <w:r>
        <w:t>Poprokan</w:t>
      </w:r>
      <w:proofErr w:type="spellEnd"/>
      <w:r>
        <w:t>)</w:t>
      </w:r>
    </w:p>
    <w:p w:rsidR="00BE0B8F" w:rsidRDefault="00415C59">
      <w:pPr>
        <w:pStyle w:val="Zkladntext20"/>
        <w:framePr w:w="9610" w:h="1063" w:hRule="exact" w:wrap="none" w:vAnchor="page" w:hAnchor="page" w:x="452" w:y="4906"/>
        <w:shd w:val="clear" w:color="auto" w:fill="auto"/>
        <w:spacing w:before="0" w:after="249" w:line="200" w:lineRule="exact"/>
        <w:ind w:left="860"/>
      </w:pPr>
      <w:r>
        <w:t>Způsob platby: 0 Kč (Platba bankovním převodem)</w:t>
      </w:r>
    </w:p>
    <w:p w:rsidR="00BE0B8F" w:rsidRDefault="00415C59">
      <w:pPr>
        <w:pStyle w:val="Zkladntext50"/>
        <w:framePr w:w="9610" w:h="1063" w:hRule="exact" w:wrap="none" w:vAnchor="page" w:hAnchor="page" w:x="452" w:y="4906"/>
        <w:shd w:val="clear" w:color="auto" w:fill="auto"/>
        <w:spacing w:before="0" w:line="200" w:lineRule="exact"/>
        <w:ind w:left="860"/>
      </w:pPr>
      <w:r>
        <w:rPr>
          <w:rStyle w:val="Zkladntext5Netun"/>
        </w:rPr>
        <w:t xml:space="preserve">Celkem s </w:t>
      </w:r>
      <w:r>
        <w:t>DPH: 19433.66 Kč</w:t>
      </w:r>
    </w:p>
    <w:p w:rsidR="00BE0B8F" w:rsidRDefault="00415C59">
      <w:pPr>
        <w:pStyle w:val="Nadpis30"/>
        <w:framePr w:wrap="none" w:vAnchor="page" w:hAnchor="page" w:x="1307" w:y="6427"/>
        <w:shd w:val="clear" w:color="auto" w:fill="auto"/>
        <w:spacing w:line="260" w:lineRule="exact"/>
      </w:pPr>
      <w:bookmarkStart w:id="3" w:name="bookmark2"/>
      <w:r>
        <w:t>Fakturační adresa</w:t>
      </w:r>
      <w:bookmarkEnd w:id="3"/>
    </w:p>
    <w:p w:rsidR="00BE0B8F" w:rsidRDefault="00415C59">
      <w:pPr>
        <w:pStyle w:val="Nadpis320"/>
        <w:framePr w:w="2458" w:h="307" w:hRule="exact" w:wrap="none" w:vAnchor="page" w:hAnchor="page" w:x="5895" w:y="6443"/>
        <w:shd w:val="clear" w:color="auto" w:fill="auto"/>
        <w:spacing w:line="240" w:lineRule="exact"/>
      </w:pPr>
      <w:bookmarkStart w:id="4" w:name="bookmark3"/>
      <w:r>
        <w:t>adresa</w:t>
      </w:r>
      <w:bookmarkEnd w:id="4"/>
    </w:p>
    <w:p w:rsidR="00BE0B8F" w:rsidRDefault="00415C59">
      <w:pPr>
        <w:pStyle w:val="Zkladntext20"/>
        <w:framePr w:w="8774" w:h="600" w:hRule="exact" w:wrap="none" w:vAnchor="page" w:hAnchor="page" w:x="1287" w:y="7247"/>
        <w:shd w:val="clear" w:color="auto" w:fill="auto"/>
        <w:spacing w:before="0" w:after="0" w:line="274" w:lineRule="exact"/>
        <w:ind w:right="1320"/>
      </w:pPr>
      <w:r>
        <w:t xml:space="preserve">Základní škola </w:t>
      </w:r>
      <w:r>
        <w:t>Kadaň, Na Podlesí 1480, okres Chomutov</w:t>
      </w:r>
    </w:p>
    <w:p w:rsidR="00BE0B8F" w:rsidRDefault="00415C59">
      <w:pPr>
        <w:pStyle w:val="Zkladntext20"/>
        <w:framePr w:w="8774" w:h="590" w:hRule="exact" w:wrap="none" w:vAnchor="page" w:hAnchor="page" w:x="1287" w:y="8066"/>
        <w:shd w:val="clear" w:color="auto" w:fill="auto"/>
        <w:spacing w:before="0" w:after="0" w:line="264" w:lineRule="exact"/>
        <w:ind w:right="1320"/>
      </w:pPr>
      <w:r>
        <w:t>Na Podlesí 1480 43201 Kadaň</w:t>
      </w:r>
    </w:p>
    <w:p w:rsidR="00BE0B8F" w:rsidRDefault="00415C59">
      <w:pPr>
        <w:pStyle w:val="Zkladntext20"/>
        <w:framePr w:w="1392" w:h="601" w:hRule="exact" w:wrap="none" w:vAnchor="page" w:hAnchor="page" w:x="1297" w:y="9142"/>
        <w:shd w:val="clear" w:color="auto" w:fill="auto"/>
        <w:spacing w:before="0" w:after="0" w:line="269" w:lineRule="exact"/>
        <w:jc w:val="both"/>
      </w:pPr>
      <w:r>
        <w:t>IČO: 46789995 DIČ:</w:t>
      </w:r>
    </w:p>
    <w:p w:rsidR="00BE0B8F" w:rsidRDefault="00415C59">
      <w:pPr>
        <w:pStyle w:val="Zkladntext20"/>
        <w:framePr w:w="8774" w:h="1133" w:hRule="exact" w:wrap="none" w:vAnchor="page" w:hAnchor="page" w:x="1287" w:y="8595"/>
        <w:shd w:val="clear" w:color="auto" w:fill="auto"/>
        <w:spacing w:before="0" w:after="0" w:line="269" w:lineRule="exact"/>
        <w:ind w:left="4589" w:right="1320"/>
      </w:pPr>
      <w:proofErr w:type="gramStart"/>
      <w:r>
        <w:t>telefon :474334711</w:t>
      </w:r>
      <w:proofErr w:type="gramEnd"/>
      <w:r>
        <w:br/>
        <w:t>mobil:</w:t>
      </w:r>
    </w:p>
    <w:p w:rsidR="00BE0B8F" w:rsidRDefault="00415C59">
      <w:pPr>
        <w:pStyle w:val="Zkladntext20"/>
        <w:framePr w:w="8774" w:h="1133" w:hRule="exact" w:wrap="none" w:vAnchor="page" w:hAnchor="page" w:x="1287" w:y="8595"/>
        <w:shd w:val="clear" w:color="auto" w:fill="auto"/>
        <w:spacing w:before="0" w:after="0" w:line="269" w:lineRule="exact"/>
        <w:ind w:left="4589"/>
      </w:pPr>
      <w:proofErr w:type="gramStart"/>
      <w:r>
        <w:t>email :</w:t>
      </w:r>
      <w:hyperlink r:id="rId11" w:history="1">
        <w:r>
          <w:rPr>
            <w:rStyle w:val="Hypertextovodkaz"/>
          </w:rPr>
          <w:t>ekonomka@5zskadan</w:t>
        </w:r>
        <w:proofErr w:type="gramEnd"/>
        <w:r>
          <w:rPr>
            <w:rStyle w:val="Hypertextovodkaz"/>
          </w:rPr>
          <w:t>.cz</w:t>
        </w:r>
      </w:hyperlink>
    </w:p>
    <w:p w:rsidR="00BE0B8F" w:rsidRDefault="00415C59">
      <w:pPr>
        <w:pStyle w:val="Zkladntext20"/>
        <w:framePr w:w="8774" w:h="2444" w:hRule="exact" w:wrap="none" w:vAnchor="page" w:hAnchor="page" w:x="1287" w:y="10704"/>
        <w:shd w:val="clear" w:color="auto" w:fill="auto"/>
        <w:spacing w:before="0" w:after="145" w:line="278" w:lineRule="exact"/>
        <w:ind w:right="72"/>
        <w:jc w:val="both"/>
      </w:pPr>
      <w:r>
        <w:t xml:space="preserve">Prosila bych o vystavení dvou faktur. Jednu na pomůcky pro prvňáčky a </w:t>
      </w:r>
      <w:r>
        <w:t>druhou na objednávanou</w:t>
      </w:r>
      <w:r>
        <w:br/>
        <w:t>drogerii. Děkuji za Vaši vstřícnost.</w:t>
      </w:r>
    </w:p>
    <w:p w:rsidR="00BE0B8F" w:rsidRDefault="00415C59">
      <w:pPr>
        <w:pStyle w:val="Zkladntext60"/>
        <w:framePr w:w="8774" w:h="2444" w:hRule="exact" w:wrap="none" w:vAnchor="page" w:hAnchor="page" w:x="1287" w:y="10704"/>
        <w:shd w:val="clear" w:color="auto" w:fill="auto"/>
        <w:spacing w:before="0"/>
      </w:pPr>
      <w:r>
        <w:t xml:space="preserve">Obchodní podmínky </w:t>
      </w:r>
      <w:r>
        <w:rPr>
          <w:lang w:val="en-US" w:eastAsia="en-US" w:bidi="en-US"/>
        </w:rPr>
        <w:t>Poprokan.cz</w:t>
      </w:r>
    </w:p>
    <w:p w:rsidR="00BE0B8F" w:rsidRDefault="00415C59">
      <w:pPr>
        <w:pStyle w:val="Zkladntext20"/>
        <w:framePr w:w="8774" w:h="2444" w:hRule="exact" w:wrap="none" w:vAnchor="page" w:hAnchor="page" w:x="1287" w:y="10704"/>
        <w:shd w:val="clear" w:color="auto" w:fill="auto"/>
        <w:spacing w:before="0" w:after="0" w:line="547" w:lineRule="exact"/>
      </w:pPr>
      <w:r>
        <w:t>Děkujeme za důvěru a těšíme se na další objednávky.</w:t>
      </w:r>
    </w:p>
    <w:p w:rsidR="00BE0B8F" w:rsidRDefault="00415C59">
      <w:pPr>
        <w:pStyle w:val="Zkladntext20"/>
        <w:framePr w:w="8774" w:h="2444" w:hRule="exact" w:wrap="none" w:vAnchor="page" w:hAnchor="page" w:x="1287" w:y="10704"/>
        <w:shd w:val="clear" w:color="auto" w:fill="auto"/>
        <w:spacing w:before="0" w:after="0" w:line="547" w:lineRule="exact"/>
      </w:pPr>
      <w:r>
        <w:t xml:space="preserve">Tým </w:t>
      </w:r>
      <w:r>
        <w:rPr>
          <w:lang w:val="en-US" w:eastAsia="en-US" w:bidi="en-US"/>
        </w:rPr>
        <w:t>Poprokan.cz</w:t>
      </w:r>
    </w:p>
    <w:p w:rsidR="00BE0B8F" w:rsidRDefault="00415C59">
      <w:pPr>
        <w:pStyle w:val="ZhlavneboZpat0"/>
        <w:framePr w:wrap="none" w:vAnchor="page" w:hAnchor="page" w:x="5612" w:y="16027"/>
        <w:shd w:val="clear" w:color="auto" w:fill="auto"/>
        <w:spacing w:line="170" w:lineRule="exact"/>
      </w:pPr>
      <w:r>
        <w:t>2</w:t>
      </w:r>
    </w:p>
    <w:p w:rsidR="00BE0B8F" w:rsidRDefault="00BE0B8F">
      <w:pPr>
        <w:rPr>
          <w:sz w:val="2"/>
          <w:szCs w:val="2"/>
        </w:rPr>
      </w:pPr>
    </w:p>
    <w:sectPr w:rsidR="00BE0B8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59" w:rsidRDefault="00415C59">
      <w:r>
        <w:separator/>
      </w:r>
    </w:p>
  </w:endnote>
  <w:endnote w:type="continuationSeparator" w:id="0">
    <w:p w:rsidR="00415C59" w:rsidRDefault="0041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59" w:rsidRDefault="00415C59"/>
  </w:footnote>
  <w:footnote w:type="continuationSeparator" w:id="0">
    <w:p w:rsidR="00415C59" w:rsidRDefault="00415C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E0B8F"/>
    <w:rsid w:val="00415C59"/>
    <w:rsid w:val="00693B8E"/>
    <w:rsid w:val="00B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Titulekobrzku311ptTundkovn2pt">
    <w:name w:val="Titulek obrázku (3) + 11 pt;Tučné;Řádkování 2 pt"/>
    <w:basedOn w:val="Titulekobrzku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">
    <w:name w:val="Základní text (2) + 10.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5ptdkovn2pt">
    <w:name w:val="Základní text (2) + 10.5 pt;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  <w:lang w:val="en-US" w:eastAsia="en-US" w:bidi="en-US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66"/>
      <w:szCs w:val="6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30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Tahoma" w:eastAsia="Tahoma" w:hAnsi="Tahoma" w:cs="Tahoma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imSun" w:eastAsia="SimSun" w:hAnsi="SimSun" w:cs="SimSun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right"/>
      <w:outlineLvl w:val="2"/>
    </w:pPr>
    <w:rPr>
      <w:rFonts w:ascii="Tahoma" w:eastAsia="Tahoma" w:hAnsi="Tahoma" w:cs="Tahoma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547" w:lineRule="exact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5zskada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@poprokan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konomka@5zskadan.cz" TargetMode="External"/><Relationship Id="rId5" Type="http://schemas.openxmlformats.org/officeDocument/2006/relationships/footnotes" Target="footnotes.xml"/><Relationship Id="rId10" Type="http://schemas.openxmlformats.org/officeDocument/2006/relationships/image" Target="../../../../../AppData/Local/Temp/FineReader12.00/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1</cp:revision>
  <dcterms:created xsi:type="dcterms:W3CDTF">2019-06-07T04:49:00Z</dcterms:created>
  <dcterms:modified xsi:type="dcterms:W3CDTF">2019-06-07T04:55:00Z</dcterms:modified>
</cp:coreProperties>
</file>