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
        <w:gridCol w:w="4764"/>
        <w:gridCol w:w="6"/>
        <w:gridCol w:w="4770"/>
        <w:gridCol w:w="74"/>
      </w:tblGrid>
      <w:tr w:rsidR="00CF6E26" w:rsidRPr="005B599D" w14:paraId="32600CF2" w14:textId="77777777" w:rsidTr="002D69FF">
        <w:trPr>
          <w:gridBefore w:val="1"/>
          <w:gridAfter w:val="1"/>
          <w:wBefore w:w="6" w:type="dxa"/>
          <w:wAfter w:w="74" w:type="dxa"/>
        </w:trPr>
        <w:tc>
          <w:tcPr>
            <w:tcW w:w="4770" w:type="dxa"/>
            <w:gridSpan w:val="2"/>
          </w:tcPr>
          <w:p w14:paraId="2D1B4247" w14:textId="4741E0EC" w:rsidR="00CF6E26" w:rsidRPr="002D69FF" w:rsidRDefault="00CF6E26" w:rsidP="00CB260E">
            <w:pPr>
              <w:pStyle w:val="Nadpis2"/>
              <w:numPr>
                <w:ilvl w:val="0"/>
                <w:numId w:val="0"/>
              </w:numPr>
              <w:rPr>
                <w:b/>
                <w:sz w:val="26"/>
                <w:szCs w:val="26"/>
              </w:rPr>
            </w:pPr>
            <w:r w:rsidRPr="002D69FF">
              <w:rPr>
                <w:b/>
                <w:sz w:val="26"/>
                <w:szCs w:val="26"/>
              </w:rPr>
              <w:t>LICENČNÍ SMLOUVA K SOFTWARE</w:t>
            </w:r>
          </w:p>
        </w:tc>
        <w:tc>
          <w:tcPr>
            <w:tcW w:w="4770" w:type="dxa"/>
          </w:tcPr>
          <w:p w14:paraId="09CA565E" w14:textId="7B8AC03A" w:rsidR="00CF6E26" w:rsidRPr="00874D2C" w:rsidRDefault="00F94066" w:rsidP="00F94066">
            <w:pPr>
              <w:pStyle w:val="Nadpis2"/>
              <w:numPr>
                <w:ilvl w:val="0"/>
                <w:numId w:val="0"/>
              </w:numPr>
              <w:rPr>
                <w:b/>
                <w:sz w:val="26"/>
                <w:szCs w:val="26"/>
                <w:lang w:val="en-GB"/>
              </w:rPr>
            </w:pPr>
            <w:r w:rsidRPr="00874D2C">
              <w:rPr>
                <w:b/>
                <w:sz w:val="26"/>
                <w:szCs w:val="26"/>
                <w:lang w:val="en-GB"/>
              </w:rPr>
              <w:t>SOFTWARE LICENCE CONTRACT</w:t>
            </w:r>
          </w:p>
        </w:tc>
      </w:tr>
      <w:tr w:rsidR="00CF6E26" w:rsidRPr="005B599D" w14:paraId="0B0CA020" w14:textId="77777777" w:rsidTr="002D69FF">
        <w:trPr>
          <w:gridBefore w:val="1"/>
          <w:gridAfter w:val="1"/>
          <w:wBefore w:w="6" w:type="dxa"/>
          <w:wAfter w:w="74" w:type="dxa"/>
        </w:trPr>
        <w:tc>
          <w:tcPr>
            <w:tcW w:w="4770" w:type="dxa"/>
            <w:gridSpan w:val="2"/>
          </w:tcPr>
          <w:p w14:paraId="29DD6D9E" w14:textId="1BB529C9" w:rsidR="00CF6E26" w:rsidRPr="005B599D" w:rsidRDefault="00CF6E26" w:rsidP="00CB260E">
            <w:pPr>
              <w:pStyle w:val="Nadpis2"/>
              <w:numPr>
                <w:ilvl w:val="0"/>
                <w:numId w:val="0"/>
              </w:numPr>
            </w:pPr>
            <w:r w:rsidRPr="00E3350A">
              <w:t xml:space="preserve">uzavřená </w:t>
            </w:r>
            <w:r w:rsidRPr="0084160B">
              <w:t xml:space="preserve">dle </w:t>
            </w:r>
            <w:r w:rsidRPr="00541759">
              <w:t xml:space="preserve">ust. § 2358 </w:t>
            </w:r>
            <w:r w:rsidRPr="00E3350A">
              <w:t>a násl. zákona č. 89/2012 Sb., občanského zákoníku, v platném znění (dále jen „</w:t>
            </w:r>
            <w:r w:rsidRPr="00C03523">
              <w:t>OZ</w:t>
            </w:r>
            <w:r w:rsidRPr="00E3350A">
              <w:t>“)</w:t>
            </w:r>
          </w:p>
        </w:tc>
        <w:tc>
          <w:tcPr>
            <w:tcW w:w="4770" w:type="dxa"/>
          </w:tcPr>
          <w:p w14:paraId="2EC307BD" w14:textId="7A9CAC1D" w:rsidR="00CF6E26" w:rsidRPr="00874D2C" w:rsidRDefault="00F94066" w:rsidP="00A7187E">
            <w:pPr>
              <w:pStyle w:val="Nadpis2"/>
              <w:numPr>
                <w:ilvl w:val="0"/>
                <w:numId w:val="0"/>
              </w:numPr>
              <w:rPr>
                <w:lang w:val="en-GB"/>
              </w:rPr>
            </w:pPr>
            <w:r w:rsidRPr="00874D2C">
              <w:rPr>
                <w:lang w:val="en-GB"/>
              </w:rPr>
              <w:t xml:space="preserve">concluded pursuant to Section </w:t>
            </w:r>
            <w:r w:rsidR="00A7187E" w:rsidRPr="00874D2C">
              <w:rPr>
                <w:lang w:val="en-GB"/>
              </w:rPr>
              <w:t xml:space="preserve">2358 </w:t>
            </w:r>
            <w:r w:rsidRPr="00874D2C">
              <w:rPr>
                <w:lang w:val="en-GB"/>
              </w:rPr>
              <w:t>et seq. of Act No. 89/2012 Coll., the Civil Code</w:t>
            </w:r>
            <w:r w:rsidR="00A7187E" w:rsidRPr="00874D2C">
              <w:rPr>
                <w:lang w:val="en-GB"/>
              </w:rPr>
              <w:t>, as amended</w:t>
            </w:r>
            <w:r w:rsidRPr="00874D2C">
              <w:rPr>
                <w:lang w:val="en-GB"/>
              </w:rPr>
              <w:t xml:space="preserve"> (hereinafter referred to as the “Civil Code”)</w:t>
            </w:r>
          </w:p>
        </w:tc>
      </w:tr>
      <w:tr w:rsidR="00F94066" w:rsidRPr="005B599D" w14:paraId="364711EA" w14:textId="77777777" w:rsidTr="002D69FF">
        <w:trPr>
          <w:gridBefore w:val="1"/>
          <w:gridAfter w:val="1"/>
          <w:wBefore w:w="6" w:type="dxa"/>
          <w:wAfter w:w="74" w:type="dxa"/>
        </w:trPr>
        <w:tc>
          <w:tcPr>
            <w:tcW w:w="4770" w:type="dxa"/>
            <w:gridSpan w:val="2"/>
          </w:tcPr>
          <w:p w14:paraId="3F0715CE" w14:textId="77777777" w:rsidR="00F94066" w:rsidRPr="00E3350A" w:rsidRDefault="00F94066" w:rsidP="00CF6E26">
            <w:pPr>
              <w:pStyle w:val="Nadpis1"/>
              <w:keepNext/>
              <w:keepLines/>
              <w:widowControl w:val="0"/>
              <w:numPr>
                <w:ilvl w:val="0"/>
                <w:numId w:val="0"/>
              </w:numPr>
              <w:shd w:val="clear" w:color="auto" w:fill="BFBFBF" w:themeFill="background1" w:themeFillShade="BF"/>
              <w:spacing w:before="0" w:after="0"/>
              <w:rPr>
                <w:rFonts w:ascii="Arial" w:hAnsi="Arial" w:cs="Arial"/>
                <w:sz w:val="22"/>
                <w:szCs w:val="20"/>
              </w:rPr>
            </w:pPr>
            <w:r>
              <w:rPr>
                <w:rFonts w:ascii="Arial" w:hAnsi="Arial" w:cs="Arial"/>
                <w:sz w:val="22"/>
                <w:szCs w:val="20"/>
              </w:rPr>
              <w:t>1.</w:t>
            </w:r>
            <w:r>
              <w:rPr>
                <w:rFonts w:ascii="Arial" w:hAnsi="Arial" w:cs="Arial"/>
                <w:sz w:val="22"/>
                <w:szCs w:val="20"/>
              </w:rPr>
              <w:tab/>
            </w:r>
            <w:r w:rsidRPr="00E3350A">
              <w:rPr>
                <w:rFonts w:ascii="Arial" w:hAnsi="Arial" w:cs="Arial"/>
                <w:sz w:val="22"/>
                <w:szCs w:val="20"/>
              </w:rPr>
              <w:t>Smluvní strany</w:t>
            </w:r>
          </w:p>
          <w:p w14:paraId="687905F7" w14:textId="77777777" w:rsidR="00F94066" w:rsidRPr="00F1159B" w:rsidRDefault="00F94066" w:rsidP="007A5B23">
            <w:pPr>
              <w:widowControl w:val="0"/>
              <w:spacing w:before="120" w:after="240"/>
              <w:contextualSpacing/>
              <w:rPr>
                <w:rFonts w:ascii="Arial" w:hAnsi="Arial" w:cs="Arial"/>
                <w:b/>
                <w:sz w:val="20"/>
                <w:szCs w:val="20"/>
              </w:rPr>
            </w:pPr>
            <w:r w:rsidRPr="00F1159B">
              <w:rPr>
                <w:rFonts w:ascii="Arial" w:hAnsi="Arial" w:cs="Arial"/>
                <w:b/>
                <w:sz w:val="20"/>
                <w:szCs w:val="20"/>
              </w:rPr>
              <w:t>Univerzita Karlova, Fakulta tělesné výchovy a sportu</w:t>
            </w:r>
          </w:p>
          <w:p w14:paraId="4884E785" w14:textId="77777777" w:rsidR="007A5B23" w:rsidRPr="00F1159B" w:rsidRDefault="007A5B23" w:rsidP="007A5B23">
            <w:pPr>
              <w:widowControl w:val="0"/>
              <w:spacing w:before="120" w:after="240"/>
              <w:contextualSpacing/>
              <w:rPr>
                <w:rFonts w:ascii="Arial" w:hAnsi="Arial" w:cs="Arial"/>
                <w:b/>
                <w:sz w:val="12"/>
                <w:szCs w:val="12"/>
              </w:rPr>
            </w:pPr>
          </w:p>
          <w:p w14:paraId="05E6B53E" w14:textId="77777777" w:rsidR="00F94066" w:rsidRPr="00E3350A" w:rsidRDefault="00F94066" w:rsidP="007A5B23">
            <w:pPr>
              <w:keepNext/>
              <w:keepLines/>
              <w:widowControl w:val="0"/>
              <w:spacing w:before="120" w:after="0" w:line="360" w:lineRule="auto"/>
              <w:rPr>
                <w:rFonts w:ascii="Arial" w:hAnsi="Arial" w:cs="Arial"/>
                <w:sz w:val="20"/>
                <w:szCs w:val="20"/>
              </w:rPr>
            </w:pPr>
            <w:r w:rsidRPr="00E3350A">
              <w:rPr>
                <w:rFonts w:ascii="Arial" w:hAnsi="Arial" w:cs="Arial"/>
                <w:sz w:val="20"/>
                <w:szCs w:val="20"/>
              </w:rPr>
              <w:t xml:space="preserve">se sídlem: </w:t>
            </w:r>
            <w:bookmarkStart w:id="0" w:name="_Hlk507750651"/>
            <w:r w:rsidRPr="001030F6">
              <w:rPr>
                <w:rFonts w:ascii="Arial" w:hAnsi="Arial" w:cs="Arial"/>
                <w:sz w:val="20"/>
                <w:szCs w:val="20"/>
              </w:rPr>
              <w:t>José Martího 31, 162 52 Praha</w:t>
            </w:r>
            <w:bookmarkEnd w:id="0"/>
          </w:p>
          <w:p w14:paraId="7EC3BD33" w14:textId="77777777" w:rsidR="00F94066" w:rsidRPr="00E3350A" w:rsidRDefault="00F94066" w:rsidP="00CF6E26">
            <w:pPr>
              <w:keepNext/>
              <w:keepLines/>
              <w:widowControl w:val="0"/>
              <w:spacing w:before="0" w:after="0" w:line="360" w:lineRule="auto"/>
              <w:rPr>
                <w:rFonts w:ascii="Arial" w:hAnsi="Arial" w:cs="Arial"/>
                <w:sz w:val="20"/>
                <w:szCs w:val="20"/>
              </w:rPr>
            </w:pPr>
            <w:r w:rsidRPr="00E3350A">
              <w:rPr>
                <w:rFonts w:ascii="Arial" w:hAnsi="Arial" w:cs="Arial"/>
                <w:sz w:val="20"/>
                <w:szCs w:val="20"/>
              </w:rPr>
              <w:t xml:space="preserve">zastoupena: </w:t>
            </w:r>
            <w:r w:rsidRPr="00B4230C">
              <w:rPr>
                <w:rFonts w:ascii="Arial" w:hAnsi="Arial" w:cs="Arial"/>
                <w:sz w:val="20"/>
                <w:szCs w:val="20"/>
              </w:rPr>
              <w:t>doc. dr. Karel Jelen, CSc.</w:t>
            </w:r>
            <w:r>
              <w:rPr>
                <w:rFonts w:ascii="Arial" w:hAnsi="Arial" w:cs="Arial"/>
                <w:sz w:val="20"/>
                <w:szCs w:val="20"/>
              </w:rPr>
              <w:t xml:space="preserve">, </w:t>
            </w:r>
            <w:r w:rsidRPr="00B4230C">
              <w:rPr>
                <w:rFonts w:ascii="Arial" w:hAnsi="Arial" w:cs="Arial"/>
                <w:sz w:val="20"/>
                <w:szCs w:val="20"/>
              </w:rPr>
              <w:t>vedoucí katedry anatomie a biomechaniky</w:t>
            </w:r>
          </w:p>
          <w:p w14:paraId="363E37C7" w14:textId="77777777" w:rsidR="00F94066" w:rsidRPr="00E3350A" w:rsidRDefault="00F94066" w:rsidP="00CF6E26">
            <w:pPr>
              <w:keepNext/>
              <w:keepLines/>
              <w:widowControl w:val="0"/>
              <w:tabs>
                <w:tab w:val="left" w:pos="6111"/>
              </w:tabs>
              <w:spacing w:before="0" w:after="0" w:line="360" w:lineRule="auto"/>
              <w:rPr>
                <w:rFonts w:ascii="Arial" w:hAnsi="Arial" w:cs="Arial"/>
                <w:sz w:val="20"/>
                <w:szCs w:val="20"/>
              </w:rPr>
            </w:pPr>
            <w:r w:rsidRPr="00E3350A">
              <w:rPr>
                <w:rFonts w:ascii="Arial" w:hAnsi="Arial" w:cs="Arial"/>
                <w:sz w:val="20"/>
                <w:szCs w:val="20"/>
              </w:rPr>
              <w:t xml:space="preserve">IČO: </w:t>
            </w:r>
            <w:r w:rsidRPr="001030F6">
              <w:rPr>
                <w:rFonts w:ascii="Arial" w:hAnsi="Arial" w:cs="Arial"/>
                <w:sz w:val="20"/>
                <w:szCs w:val="20"/>
              </w:rPr>
              <w:t>00216208</w:t>
            </w:r>
            <w:r>
              <w:rPr>
                <w:rFonts w:ascii="Arial" w:hAnsi="Arial" w:cs="Arial"/>
                <w:sz w:val="20"/>
                <w:szCs w:val="20"/>
              </w:rPr>
              <w:tab/>
            </w:r>
          </w:p>
          <w:p w14:paraId="0BEE96A7" w14:textId="77777777" w:rsidR="00F94066" w:rsidRPr="00E3350A" w:rsidRDefault="00F94066" w:rsidP="00CF6E26">
            <w:pPr>
              <w:keepNext/>
              <w:keepLines/>
              <w:widowControl w:val="0"/>
              <w:spacing w:before="0" w:after="0" w:line="360" w:lineRule="auto"/>
              <w:rPr>
                <w:rFonts w:ascii="Arial" w:hAnsi="Arial" w:cs="Arial"/>
                <w:sz w:val="20"/>
                <w:szCs w:val="20"/>
              </w:rPr>
            </w:pPr>
            <w:r w:rsidRPr="00E3350A">
              <w:rPr>
                <w:rFonts w:ascii="Arial" w:hAnsi="Arial" w:cs="Arial"/>
                <w:sz w:val="20"/>
                <w:szCs w:val="20"/>
              </w:rPr>
              <w:t>DIČ: CZ00216208</w:t>
            </w:r>
          </w:p>
          <w:p w14:paraId="5B163179" w14:textId="78690D3D" w:rsidR="00F94066" w:rsidRPr="00A51AB7" w:rsidRDefault="00F94066" w:rsidP="00CF6E26">
            <w:pPr>
              <w:keepNext/>
              <w:keepLines/>
              <w:widowControl w:val="0"/>
              <w:spacing w:before="0" w:after="0" w:line="360" w:lineRule="auto"/>
              <w:rPr>
                <w:rFonts w:ascii="Arial" w:hAnsi="Arial" w:cs="Arial"/>
                <w:sz w:val="20"/>
                <w:szCs w:val="20"/>
              </w:rPr>
            </w:pPr>
            <w:r w:rsidRPr="00A51AB7">
              <w:rPr>
                <w:rFonts w:ascii="Arial" w:hAnsi="Arial" w:cs="Arial"/>
                <w:sz w:val="20"/>
                <w:szCs w:val="20"/>
              </w:rPr>
              <w:t xml:space="preserve">Bankovní spojení: </w:t>
            </w:r>
          </w:p>
          <w:p w14:paraId="7D74E09F" w14:textId="73C4F3C8" w:rsidR="00F94066" w:rsidRPr="00E3350A" w:rsidRDefault="00F94066" w:rsidP="00CF6E26">
            <w:pPr>
              <w:keepNext/>
              <w:keepLines/>
              <w:widowControl w:val="0"/>
              <w:spacing w:before="0" w:after="0" w:line="360" w:lineRule="auto"/>
              <w:rPr>
                <w:rFonts w:ascii="Arial" w:hAnsi="Arial" w:cs="Arial"/>
                <w:sz w:val="20"/>
                <w:szCs w:val="20"/>
              </w:rPr>
            </w:pPr>
            <w:r w:rsidRPr="00A51AB7">
              <w:rPr>
                <w:rFonts w:ascii="Arial" w:hAnsi="Arial" w:cs="Arial"/>
                <w:sz w:val="20"/>
                <w:szCs w:val="20"/>
              </w:rPr>
              <w:t xml:space="preserve">Číslo účtu: </w:t>
            </w:r>
          </w:p>
          <w:p w14:paraId="7E67A385" w14:textId="56705A47" w:rsidR="00F94066" w:rsidRPr="00CF6E26" w:rsidRDefault="00F94066" w:rsidP="00CF6E26">
            <w:pPr>
              <w:keepNext/>
              <w:keepLines/>
              <w:widowControl w:val="0"/>
              <w:spacing w:before="0" w:after="0" w:line="360" w:lineRule="auto"/>
              <w:rPr>
                <w:rFonts w:ascii="Arial" w:hAnsi="Arial" w:cs="Arial"/>
                <w:sz w:val="20"/>
                <w:szCs w:val="20"/>
              </w:rPr>
            </w:pPr>
            <w:r w:rsidRPr="00E3350A">
              <w:rPr>
                <w:rFonts w:ascii="Arial" w:hAnsi="Arial" w:cs="Arial"/>
                <w:sz w:val="20"/>
                <w:szCs w:val="20"/>
              </w:rPr>
              <w:t>(dále jen "</w:t>
            </w:r>
            <w:r>
              <w:rPr>
                <w:rFonts w:ascii="Arial" w:hAnsi="Arial" w:cs="Arial"/>
                <w:b/>
                <w:sz w:val="20"/>
                <w:szCs w:val="20"/>
              </w:rPr>
              <w:t>Nabyvatel</w:t>
            </w:r>
            <w:r w:rsidRPr="00E3350A">
              <w:rPr>
                <w:rFonts w:ascii="Arial" w:hAnsi="Arial" w:cs="Arial"/>
                <w:sz w:val="20"/>
                <w:szCs w:val="20"/>
              </w:rPr>
              <w:t>")</w:t>
            </w:r>
          </w:p>
        </w:tc>
        <w:tc>
          <w:tcPr>
            <w:tcW w:w="4770" w:type="dxa"/>
          </w:tcPr>
          <w:p w14:paraId="7B7E80D0" w14:textId="01FAB8FD" w:rsidR="00F94066" w:rsidRPr="00874D2C" w:rsidRDefault="00F94066" w:rsidP="00CB260E">
            <w:pPr>
              <w:pStyle w:val="Nadpis1"/>
              <w:keepNext/>
              <w:keepLines/>
              <w:widowControl w:val="0"/>
              <w:numPr>
                <w:ilvl w:val="0"/>
                <w:numId w:val="0"/>
              </w:numPr>
              <w:shd w:val="clear" w:color="auto" w:fill="BFBFBF" w:themeFill="background1" w:themeFillShade="BF"/>
              <w:spacing w:before="0" w:after="0"/>
              <w:rPr>
                <w:rFonts w:ascii="Arial" w:hAnsi="Arial" w:cs="Arial"/>
                <w:sz w:val="22"/>
                <w:szCs w:val="20"/>
                <w:lang w:val="en-GB"/>
              </w:rPr>
            </w:pPr>
            <w:r w:rsidRPr="00874D2C">
              <w:rPr>
                <w:rFonts w:ascii="Arial" w:hAnsi="Arial" w:cs="Arial"/>
                <w:sz w:val="22"/>
                <w:szCs w:val="20"/>
                <w:lang w:val="en-GB"/>
              </w:rPr>
              <w:t>1.</w:t>
            </w:r>
            <w:r w:rsidRPr="00874D2C">
              <w:rPr>
                <w:rFonts w:ascii="Arial" w:hAnsi="Arial" w:cs="Arial"/>
                <w:sz w:val="22"/>
                <w:szCs w:val="20"/>
                <w:lang w:val="en-GB"/>
              </w:rPr>
              <w:tab/>
              <w:t>Parties</w:t>
            </w:r>
          </w:p>
          <w:p w14:paraId="3F209F2D" w14:textId="77777777" w:rsidR="00F94066" w:rsidRPr="00874D2C" w:rsidRDefault="00F94066" w:rsidP="007A5B23">
            <w:pPr>
              <w:widowControl w:val="0"/>
              <w:spacing w:before="120" w:after="120"/>
              <w:contextualSpacing/>
              <w:rPr>
                <w:rFonts w:ascii="Arial" w:hAnsi="Arial" w:cs="Arial"/>
                <w:b/>
                <w:sz w:val="20"/>
                <w:szCs w:val="20"/>
                <w:lang w:val="en-GB"/>
              </w:rPr>
            </w:pPr>
            <w:r w:rsidRPr="00874D2C">
              <w:rPr>
                <w:rFonts w:ascii="Arial" w:hAnsi="Arial" w:cs="Arial"/>
                <w:b/>
                <w:sz w:val="20"/>
                <w:szCs w:val="20"/>
                <w:lang w:val="en-GB"/>
              </w:rPr>
              <w:t>Univerzita Karlova, Fakulta tělesné výchovy a sportu</w:t>
            </w:r>
          </w:p>
          <w:p w14:paraId="3690A28B" w14:textId="77777777" w:rsidR="00F94066" w:rsidRPr="00874D2C" w:rsidRDefault="00F94066" w:rsidP="007A5B23">
            <w:pPr>
              <w:widowControl w:val="0"/>
              <w:spacing w:before="120" w:after="240"/>
              <w:contextualSpacing/>
              <w:rPr>
                <w:rFonts w:ascii="Arial" w:hAnsi="Arial" w:cs="Arial"/>
                <w:b/>
                <w:sz w:val="20"/>
                <w:szCs w:val="20"/>
                <w:lang w:val="en-GB"/>
              </w:rPr>
            </w:pPr>
            <w:r w:rsidRPr="00874D2C">
              <w:rPr>
                <w:rFonts w:ascii="Arial" w:hAnsi="Arial" w:cs="Arial"/>
                <w:b/>
                <w:sz w:val="20"/>
                <w:szCs w:val="20"/>
                <w:lang w:val="en-GB"/>
              </w:rPr>
              <w:t>(Charles University, Faculty of Physical Education and Sport)</w:t>
            </w:r>
          </w:p>
          <w:p w14:paraId="39713ED9" w14:textId="77777777" w:rsidR="007A5B23" w:rsidRPr="00874D2C" w:rsidRDefault="007A5B23" w:rsidP="007A5B23">
            <w:pPr>
              <w:widowControl w:val="0"/>
              <w:spacing w:before="120" w:after="240"/>
              <w:contextualSpacing/>
              <w:rPr>
                <w:rFonts w:ascii="Arial" w:hAnsi="Arial" w:cs="Arial"/>
                <w:b/>
                <w:sz w:val="12"/>
                <w:szCs w:val="12"/>
                <w:lang w:val="en-GB"/>
              </w:rPr>
            </w:pPr>
          </w:p>
          <w:p w14:paraId="618765AD" w14:textId="3B279C19" w:rsidR="00F94066" w:rsidRPr="00874D2C" w:rsidRDefault="007A5B23" w:rsidP="00CB260E">
            <w:pPr>
              <w:keepNext/>
              <w:keepLines/>
              <w:widowControl w:val="0"/>
              <w:spacing w:before="0" w:after="0" w:line="360" w:lineRule="auto"/>
              <w:rPr>
                <w:rFonts w:ascii="Arial" w:hAnsi="Arial" w:cs="Arial"/>
                <w:sz w:val="20"/>
                <w:szCs w:val="20"/>
                <w:lang w:val="en-GB"/>
              </w:rPr>
            </w:pPr>
            <w:r w:rsidRPr="00874D2C">
              <w:rPr>
                <w:rFonts w:ascii="Arial" w:hAnsi="Arial" w:cs="Arial"/>
                <w:sz w:val="20"/>
                <w:szCs w:val="20"/>
                <w:lang w:val="en-GB"/>
              </w:rPr>
              <w:t>Reg</w:t>
            </w:r>
            <w:r w:rsidR="003B44E8">
              <w:rPr>
                <w:rFonts w:ascii="Arial" w:hAnsi="Arial" w:cs="Arial"/>
                <w:sz w:val="20"/>
                <w:szCs w:val="20"/>
                <w:lang w:val="en-GB"/>
              </w:rPr>
              <w:t>.</w:t>
            </w:r>
            <w:r w:rsidRPr="00874D2C">
              <w:rPr>
                <w:rFonts w:ascii="Arial" w:hAnsi="Arial" w:cs="Arial"/>
                <w:sz w:val="20"/>
                <w:szCs w:val="20"/>
                <w:lang w:val="en-GB"/>
              </w:rPr>
              <w:t>address</w:t>
            </w:r>
            <w:r w:rsidR="00F94066" w:rsidRPr="00874D2C">
              <w:rPr>
                <w:rFonts w:ascii="Arial" w:hAnsi="Arial" w:cs="Arial"/>
                <w:sz w:val="20"/>
                <w:szCs w:val="20"/>
                <w:lang w:val="en-GB"/>
              </w:rPr>
              <w:t xml:space="preserve">: </w:t>
            </w:r>
            <w:r w:rsidR="00DD47CB" w:rsidRPr="00874D2C">
              <w:rPr>
                <w:rFonts w:ascii="Arial" w:hAnsi="Arial" w:cs="Arial"/>
                <w:sz w:val="20"/>
                <w:szCs w:val="20"/>
                <w:lang w:val="en-GB"/>
              </w:rPr>
              <w:t>José Martího 31, 162 52 Prague</w:t>
            </w:r>
          </w:p>
          <w:p w14:paraId="22548001" w14:textId="55BBAEAB" w:rsidR="00F94066" w:rsidRPr="00874D2C" w:rsidRDefault="007A5B23" w:rsidP="00CB260E">
            <w:pPr>
              <w:keepNext/>
              <w:keepLines/>
              <w:widowControl w:val="0"/>
              <w:spacing w:before="0" w:after="0" w:line="360" w:lineRule="auto"/>
              <w:rPr>
                <w:rFonts w:ascii="Arial" w:hAnsi="Arial" w:cs="Arial"/>
                <w:sz w:val="20"/>
                <w:szCs w:val="20"/>
                <w:lang w:val="en-GB"/>
              </w:rPr>
            </w:pPr>
            <w:r w:rsidRPr="00874D2C">
              <w:rPr>
                <w:rFonts w:ascii="Arial" w:hAnsi="Arial" w:cs="Arial"/>
                <w:sz w:val="20"/>
                <w:szCs w:val="20"/>
                <w:lang w:val="en-GB"/>
              </w:rPr>
              <w:t>Represented by: doc. dr. Karel Jelen, CSc., Head of the Department of Anatomy and Biomechanics</w:t>
            </w:r>
          </w:p>
          <w:p w14:paraId="1EBF7E42" w14:textId="54520080" w:rsidR="00F94066" w:rsidRPr="00874D2C" w:rsidRDefault="007A5B23" w:rsidP="00CB260E">
            <w:pPr>
              <w:keepNext/>
              <w:keepLines/>
              <w:widowControl w:val="0"/>
              <w:tabs>
                <w:tab w:val="left" w:pos="6111"/>
              </w:tabs>
              <w:spacing w:before="0" w:after="0" w:line="360" w:lineRule="auto"/>
              <w:rPr>
                <w:rFonts w:ascii="Arial" w:hAnsi="Arial" w:cs="Arial"/>
                <w:sz w:val="20"/>
                <w:szCs w:val="20"/>
                <w:lang w:val="en-GB"/>
              </w:rPr>
            </w:pPr>
            <w:r w:rsidRPr="00874D2C">
              <w:rPr>
                <w:rFonts w:ascii="Arial" w:hAnsi="Arial" w:cs="Arial"/>
                <w:sz w:val="20"/>
                <w:szCs w:val="20"/>
                <w:lang w:val="en-GB"/>
              </w:rPr>
              <w:t xml:space="preserve">Reg. </w:t>
            </w:r>
            <w:r w:rsidR="005D74DA" w:rsidRPr="00874D2C">
              <w:rPr>
                <w:rFonts w:ascii="Arial" w:hAnsi="Arial" w:cs="Arial"/>
                <w:sz w:val="20"/>
                <w:szCs w:val="20"/>
                <w:lang w:val="en-GB"/>
              </w:rPr>
              <w:t>No</w:t>
            </w:r>
            <w:r w:rsidRPr="00874D2C">
              <w:rPr>
                <w:rFonts w:ascii="Arial" w:hAnsi="Arial" w:cs="Arial"/>
                <w:sz w:val="20"/>
                <w:szCs w:val="20"/>
                <w:lang w:val="en-GB"/>
              </w:rPr>
              <w:t>.</w:t>
            </w:r>
            <w:r w:rsidR="00F94066" w:rsidRPr="00874D2C">
              <w:rPr>
                <w:rFonts w:ascii="Arial" w:hAnsi="Arial" w:cs="Arial"/>
                <w:sz w:val="20"/>
                <w:szCs w:val="20"/>
                <w:lang w:val="en-GB"/>
              </w:rPr>
              <w:t>: 00216208</w:t>
            </w:r>
            <w:r w:rsidR="00F94066" w:rsidRPr="00874D2C">
              <w:rPr>
                <w:rFonts w:ascii="Arial" w:hAnsi="Arial" w:cs="Arial"/>
                <w:sz w:val="20"/>
                <w:szCs w:val="20"/>
                <w:lang w:val="en-GB"/>
              </w:rPr>
              <w:tab/>
            </w:r>
          </w:p>
          <w:p w14:paraId="335B5FED" w14:textId="56418ECB" w:rsidR="00F94066" w:rsidRPr="00874D2C" w:rsidRDefault="007A5B23" w:rsidP="00CB260E">
            <w:pPr>
              <w:keepNext/>
              <w:keepLines/>
              <w:widowControl w:val="0"/>
              <w:spacing w:before="0" w:after="0" w:line="360" w:lineRule="auto"/>
              <w:rPr>
                <w:rFonts w:ascii="Arial" w:hAnsi="Arial" w:cs="Arial"/>
                <w:sz w:val="20"/>
                <w:szCs w:val="20"/>
                <w:lang w:val="en-GB"/>
              </w:rPr>
            </w:pPr>
            <w:r w:rsidRPr="00874D2C">
              <w:rPr>
                <w:rFonts w:ascii="Arial" w:hAnsi="Arial" w:cs="Arial"/>
                <w:sz w:val="20"/>
                <w:szCs w:val="20"/>
                <w:lang w:val="en-GB"/>
              </w:rPr>
              <w:t xml:space="preserve">Tax </w:t>
            </w:r>
            <w:r w:rsidR="005D74DA" w:rsidRPr="00874D2C">
              <w:rPr>
                <w:rFonts w:ascii="Arial" w:hAnsi="Arial" w:cs="Arial"/>
                <w:sz w:val="20"/>
                <w:szCs w:val="20"/>
                <w:lang w:val="en-GB"/>
              </w:rPr>
              <w:t>Reg. No</w:t>
            </w:r>
            <w:r w:rsidRPr="00874D2C">
              <w:rPr>
                <w:rFonts w:ascii="Arial" w:hAnsi="Arial" w:cs="Arial"/>
                <w:sz w:val="20"/>
                <w:szCs w:val="20"/>
                <w:lang w:val="en-GB"/>
              </w:rPr>
              <w:t>.</w:t>
            </w:r>
            <w:r w:rsidR="00F94066" w:rsidRPr="00874D2C">
              <w:rPr>
                <w:rFonts w:ascii="Arial" w:hAnsi="Arial" w:cs="Arial"/>
                <w:sz w:val="20"/>
                <w:szCs w:val="20"/>
                <w:lang w:val="en-GB"/>
              </w:rPr>
              <w:t>: CZ00216208</w:t>
            </w:r>
          </w:p>
          <w:p w14:paraId="537BD88B" w14:textId="66004257" w:rsidR="00F94066" w:rsidRPr="00F1159B" w:rsidRDefault="007A5B23" w:rsidP="00CB260E">
            <w:pPr>
              <w:keepNext/>
              <w:keepLines/>
              <w:widowControl w:val="0"/>
              <w:spacing w:before="0" w:after="0" w:line="360" w:lineRule="auto"/>
              <w:rPr>
                <w:rFonts w:ascii="Arial" w:hAnsi="Arial" w:cs="Arial"/>
                <w:sz w:val="20"/>
                <w:szCs w:val="20"/>
                <w:lang w:val="de-DE"/>
              </w:rPr>
            </w:pPr>
            <w:r w:rsidRPr="00F1159B">
              <w:rPr>
                <w:rFonts w:ascii="Arial" w:hAnsi="Arial" w:cs="Arial"/>
                <w:sz w:val="20"/>
                <w:szCs w:val="20"/>
                <w:lang w:val="de-DE"/>
              </w:rPr>
              <w:t>Bank details</w:t>
            </w:r>
            <w:r w:rsidR="00F94066" w:rsidRPr="00F1159B">
              <w:rPr>
                <w:rFonts w:ascii="Arial" w:hAnsi="Arial" w:cs="Arial"/>
                <w:sz w:val="20"/>
                <w:szCs w:val="20"/>
                <w:lang w:val="de-DE"/>
              </w:rPr>
              <w:t>: Komerční Banka, a.s.</w:t>
            </w:r>
          </w:p>
          <w:p w14:paraId="75C5894D" w14:textId="77777777" w:rsidR="00570A9E" w:rsidRPr="00874D2C" w:rsidRDefault="007A5B23" w:rsidP="00570A9E">
            <w:pPr>
              <w:keepNext/>
              <w:keepLines/>
              <w:widowControl w:val="0"/>
              <w:spacing w:before="0" w:after="0" w:line="360" w:lineRule="auto"/>
              <w:rPr>
                <w:rFonts w:ascii="Arial" w:hAnsi="Arial" w:cs="Arial"/>
                <w:sz w:val="20"/>
                <w:szCs w:val="20"/>
                <w:lang w:val="en-GB"/>
              </w:rPr>
            </w:pPr>
            <w:r w:rsidRPr="00874D2C">
              <w:rPr>
                <w:rFonts w:ascii="Arial" w:hAnsi="Arial" w:cs="Arial"/>
                <w:sz w:val="20"/>
                <w:szCs w:val="20"/>
                <w:lang w:val="en-GB"/>
              </w:rPr>
              <w:t>Account number</w:t>
            </w:r>
            <w:r w:rsidR="00F94066" w:rsidRPr="00874D2C">
              <w:rPr>
                <w:rFonts w:ascii="Arial" w:hAnsi="Arial" w:cs="Arial"/>
                <w:sz w:val="20"/>
                <w:szCs w:val="20"/>
                <w:lang w:val="en-GB"/>
              </w:rPr>
              <w:t>: 85332011/0100</w:t>
            </w:r>
          </w:p>
          <w:p w14:paraId="68F9127C" w14:textId="77D430B3" w:rsidR="00F94066" w:rsidRPr="00874D2C" w:rsidRDefault="00F94066" w:rsidP="00C5340A">
            <w:pPr>
              <w:keepNext/>
              <w:keepLines/>
              <w:widowControl w:val="0"/>
              <w:spacing w:before="0" w:after="0" w:line="360" w:lineRule="auto"/>
              <w:rPr>
                <w:rFonts w:ascii="Arial" w:hAnsi="Arial" w:cs="Arial"/>
                <w:sz w:val="20"/>
                <w:szCs w:val="20"/>
                <w:lang w:val="en-GB"/>
              </w:rPr>
            </w:pPr>
            <w:r w:rsidRPr="00874D2C">
              <w:rPr>
                <w:rFonts w:ascii="Arial" w:hAnsi="Arial" w:cs="Arial"/>
                <w:sz w:val="20"/>
                <w:szCs w:val="20"/>
                <w:lang w:val="en-GB"/>
              </w:rPr>
              <w:t>(</w:t>
            </w:r>
            <w:r w:rsidR="007A5B23" w:rsidRPr="00874D2C">
              <w:rPr>
                <w:rFonts w:ascii="Arial" w:hAnsi="Arial" w:cs="Arial"/>
                <w:sz w:val="20"/>
                <w:szCs w:val="20"/>
                <w:lang w:val="en-GB"/>
              </w:rPr>
              <w:t>hereinafter referred to as the “</w:t>
            </w:r>
            <w:r w:rsidR="00C5340A" w:rsidRPr="00874D2C">
              <w:rPr>
                <w:rFonts w:ascii="Arial" w:hAnsi="Arial" w:cs="Arial"/>
                <w:b/>
                <w:lang w:val="en-GB"/>
              </w:rPr>
              <w:t>Licensee</w:t>
            </w:r>
            <w:r w:rsidR="007A5B23" w:rsidRPr="00874D2C">
              <w:rPr>
                <w:rFonts w:ascii="Arial" w:hAnsi="Arial" w:cs="Arial"/>
                <w:sz w:val="20"/>
                <w:szCs w:val="20"/>
                <w:lang w:val="en-GB"/>
              </w:rPr>
              <w:t>”</w:t>
            </w:r>
            <w:r w:rsidRPr="00874D2C">
              <w:rPr>
                <w:rFonts w:ascii="Arial" w:hAnsi="Arial" w:cs="Arial"/>
                <w:sz w:val="20"/>
                <w:szCs w:val="20"/>
                <w:lang w:val="en-GB"/>
              </w:rPr>
              <w:t>)</w:t>
            </w:r>
          </w:p>
        </w:tc>
      </w:tr>
      <w:tr w:rsidR="00F94066" w:rsidRPr="005B599D" w14:paraId="6CAB13C1" w14:textId="77777777" w:rsidTr="002D69FF">
        <w:trPr>
          <w:gridBefore w:val="1"/>
          <w:gridAfter w:val="1"/>
          <w:wBefore w:w="6" w:type="dxa"/>
          <w:wAfter w:w="74" w:type="dxa"/>
        </w:trPr>
        <w:tc>
          <w:tcPr>
            <w:tcW w:w="4770" w:type="dxa"/>
            <w:gridSpan w:val="2"/>
          </w:tcPr>
          <w:p w14:paraId="5F8702F1" w14:textId="2F442811" w:rsidR="00F94066" w:rsidRPr="005B599D" w:rsidRDefault="00F94066" w:rsidP="00CB260E">
            <w:pPr>
              <w:pStyle w:val="Nadpis2"/>
              <w:numPr>
                <w:ilvl w:val="0"/>
                <w:numId w:val="0"/>
              </w:numPr>
            </w:pPr>
            <w:r>
              <w:t>a</w:t>
            </w:r>
          </w:p>
        </w:tc>
        <w:tc>
          <w:tcPr>
            <w:tcW w:w="4770" w:type="dxa"/>
          </w:tcPr>
          <w:p w14:paraId="5988B596" w14:textId="73C10993" w:rsidR="00F94066" w:rsidRPr="00874D2C" w:rsidRDefault="00F94066" w:rsidP="00CB260E">
            <w:pPr>
              <w:pStyle w:val="Nadpis2"/>
              <w:numPr>
                <w:ilvl w:val="0"/>
                <w:numId w:val="0"/>
              </w:numPr>
              <w:rPr>
                <w:lang w:val="en-GB"/>
              </w:rPr>
            </w:pPr>
            <w:r w:rsidRPr="00874D2C">
              <w:rPr>
                <w:lang w:val="en-GB"/>
              </w:rPr>
              <w:t>and</w:t>
            </w:r>
          </w:p>
        </w:tc>
      </w:tr>
      <w:tr w:rsidR="00F94066" w:rsidRPr="005B599D" w14:paraId="69FE59F2" w14:textId="77777777" w:rsidTr="002D69FF">
        <w:trPr>
          <w:gridBefore w:val="1"/>
          <w:gridAfter w:val="1"/>
          <w:wBefore w:w="6" w:type="dxa"/>
          <w:wAfter w:w="74" w:type="dxa"/>
        </w:trPr>
        <w:tc>
          <w:tcPr>
            <w:tcW w:w="4770" w:type="dxa"/>
            <w:gridSpan w:val="2"/>
          </w:tcPr>
          <w:p w14:paraId="29F0C585" w14:textId="625B733E" w:rsidR="00F94066" w:rsidRPr="00732FE0" w:rsidRDefault="00795DB9" w:rsidP="003B44E8">
            <w:pPr>
              <w:keepNext/>
              <w:keepLines/>
              <w:widowControl w:val="0"/>
              <w:spacing w:before="0" w:after="0" w:line="360" w:lineRule="auto"/>
              <w:jc w:val="left"/>
              <w:rPr>
                <w:rFonts w:ascii="Arial" w:hAnsi="Arial" w:cs="Arial"/>
                <w:b/>
                <w:sz w:val="20"/>
                <w:szCs w:val="20"/>
              </w:rPr>
            </w:pPr>
            <w:bookmarkStart w:id="1" w:name="_GoBack"/>
            <w:r>
              <w:rPr>
                <w:rFonts w:ascii="Arial" w:hAnsi="Arial" w:cs="Arial"/>
                <w:b/>
                <w:sz w:val="20"/>
                <w:szCs w:val="20"/>
              </w:rPr>
              <w:lastRenderedPageBreak/>
              <w:t>Altair Engineering</w:t>
            </w:r>
            <w:bookmarkEnd w:id="1"/>
            <w:r>
              <w:rPr>
                <w:rFonts w:ascii="Arial" w:hAnsi="Arial" w:cs="Arial"/>
                <w:b/>
                <w:sz w:val="20"/>
                <w:szCs w:val="20"/>
              </w:rPr>
              <w:t xml:space="preserve">, Inc. prostřednictvím svého autorizovaného prodejce </w:t>
            </w:r>
            <w:r>
              <w:rPr>
                <w:rFonts w:ascii="Arial" w:hAnsi="Arial" w:cs="Arial"/>
                <w:b/>
                <w:sz w:val="20"/>
                <w:szCs w:val="20"/>
                <w:lang w:val="en-GB"/>
              </w:rPr>
              <w:t>Altair Engineering GmbH</w:t>
            </w:r>
          </w:p>
          <w:p w14:paraId="14D6594F" w14:textId="56A76836" w:rsidR="00F94066" w:rsidRPr="00E3350A" w:rsidRDefault="00F94066" w:rsidP="003B44E8">
            <w:pPr>
              <w:keepNext/>
              <w:keepLines/>
              <w:widowControl w:val="0"/>
              <w:spacing w:before="0" w:after="0" w:line="360" w:lineRule="auto"/>
              <w:jc w:val="left"/>
              <w:rPr>
                <w:rFonts w:ascii="Arial" w:hAnsi="Arial" w:cs="Arial"/>
                <w:sz w:val="20"/>
                <w:szCs w:val="20"/>
              </w:rPr>
            </w:pPr>
            <w:r w:rsidRPr="00E3350A">
              <w:rPr>
                <w:rFonts w:ascii="Arial" w:hAnsi="Arial" w:cs="Arial"/>
                <w:sz w:val="20"/>
                <w:szCs w:val="20"/>
              </w:rPr>
              <w:t>se sídlem</w:t>
            </w:r>
            <w:r w:rsidR="00795DB9">
              <w:rPr>
                <w:rFonts w:ascii="Arial" w:hAnsi="Arial" w:cs="Arial"/>
                <w:sz w:val="20"/>
                <w:szCs w:val="20"/>
              </w:rPr>
              <w:t>:</w:t>
            </w:r>
            <w:r w:rsidRPr="00E3350A">
              <w:rPr>
                <w:rFonts w:ascii="Arial" w:hAnsi="Arial" w:cs="Arial"/>
                <w:sz w:val="20"/>
                <w:szCs w:val="20"/>
              </w:rPr>
              <w:t xml:space="preserve"> </w:t>
            </w:r>
            <w:r w:rsidR="00795DB9">
              <w:rPr>
                <w:rFonts w:ascii="Arial" w:hAnsi="Arial" w:cs="Arial"/>
                <w:sz w:val="20"/>
                <w:szCs w:val="20"/>
                <w:lang w:val="de-DE"/>
              </w:rPr>
              <w:t>Calwer Strasse 7, 71034 Boeblingen, Německo</w:t>
            </w:r>
          </w:p>
          <w:p w14:paraId="7E2CE4F1" w14:textId="7817A8DB" w:rsidR="00F94066" w:rsidRPr="00E3350A" w:rsidRDefault="00F94066" w:rsidP="003B44E8">
            <w:pPr>
              <w:keepNext/>
              <w:keepLines/>
              <w:widowControl w:val="0"/>
              <w:spacing w:before="0" w:after="0" w:line="360" w:lineRule="auto"/>
              <w:jc w:val="left"/>
              <w:rPr>
                <w:rFonts w:ascii="Arial" w:hAnsi="Arial" w:cs="Arial"/>
                <w:sz w:val="20"/>
                <w:szCs w:val="20"/>
              </w:rPr>
            </w:pPr>
            <w:r w:rsidRPr="00E3350A">
              <w:rPr>
                <w:rFonts w:ascii="Arial" w:hAnsi="Arial" w:cs="Arial"/>
                <w:sz w:val="20"/>
                <w:szCs w:val="20"/>
              </w:rPr>
              <w:t>zapsaná v</w:t>
            </w:r>
            <w:r w:rsidR="003B44E8">
              <w:rPr>
                <w:rFonts w:ascii="Arial" w:hAnsi="Arial" w:cs="Arial"/>
                <w:sz w:val="20"/>
                <w:szCs w:val="20"/>
              </w:rPr>
              <w:t> </w:t>
            </w:r>
            <w:r w:rsidRPr="00E3350A">
              <w:rPr>
                <w:rFonts w:ascii="Arial" w:hAnsi="Arial" w:cs="Arial"/>
                <w:sz w:val="20"/>
                <w:szCs w:val="20"/>
              </w:rPr>
              <w:t>obch</w:t>
            </w:r>
            <w:r w:rsidR="003B44E8">
              <w:rPr>
                <w:rFonts w:ascii="Arial" w:hAnsi="Arial" w:cs="Arial"/>
                <w:sz w:val="20"/>
                <w:szCs w:val="20"/>
              </w:rPr>
              <w:t>.</w:t>
            </w:r>
            <w:r w:rsidRPr="00E3350A">
              <w:rPr>
                <w:rFonts w:ascii="Arial" w:hAnsi="Arial" w:cs="Arial"/>
                <w:sz w:val="20"/>
                <w:szCs w:val="20"/>
              </w:rPr>
              <w:t xml:space="preserve">rejstříku vedeném </w:t>
            </w:r>
            <w:r w:rsidR="00795DB9" w:rsidRPr="00795DB9">
              <w:rPr>
                <w:rFonts w:ascii="Arial" w:hAnsi="Arial" w:cs="Arial"/>
                <w:sz w:val="20"/>
                <w:szCs w:val="20"/>
              </w:rPr>
              <w:t>Okr</w:t>
            </w:r>
            <w:r w:rsidR="003B44E8">
              <w:rPr>
                <w:rFonts w:ascii="Arial" w:hAnsi="Arial" w:cs="Arial"/>
                <w:sz w:val="20"/>
                <w:szCs w:val="20"/>
              </w:rPr>
              <w:t>.</w:t>
            </w:r>
            <w:r w:rsidRPr="00795DB9">
              <w:rPr>
                <w:rFonts w:ascii="Arial" w:hAnsi="Arial" w:cs="Arial"/>
                <w:sz w:val="20"/>
                <w:szCs w:val="20"/>
              </w:rPr>
              <w:t xml:space="preserve"> </w:t>
            </w:r>
            <w:r w:rsidRPr="00E3350A">
              <w:rPr>
                <w:rFonts w:ascii="Arial" w:hAnsi="Arial" w:cs="Arial"/>
                <w:sz w:val="20"/>
                <w:szCs w:val="20"/>
              </w:rPr>
              <w:t>soudem v</w:t>
            </w:r>
            <w:r w:rsidR="00795DB9">
              <w:rPr>
                <w:rFonts w:ascii="Arial" w:hAnsi="Arial" w:cs="Arial"/>
                <w:sz w:val="20"/>
                <w:szCs w:val="20"/>
              </w:rPr>
              <w:t>e Stuttgartu</w:t>
            </w:r>
            <w:r w:rsidR="003B44E8">
              <w:rPr>
                <w:rFonts w:ascii="Arial" w:hAnsi="Arial" w:cs="Arial"/>
                <w:sz w:val="20"/>
                <w:szCs w:val="20"/>
              </w:rPr>
              <w:t xml:space="preserve">, </w:t>
            </w:r>
            <w:r w:rsidR="003B44E8" w:rsidRPr="003B44E8">
              <w:rPr>
                <w:rFonts w:ascii="Arial" w:hAnsi="Arial" w:cs="Arial"/>
                <w:sz w:val="20"/>
                <w:szCs w:val="20"/>
              </w:rPr>
              <w:t>HRB 244304</w:t>
            </w:r>
          </w:p>
          <w:p w14:paraId="1B57E910" w14:textId="640ECA37" w:rsidR="00F94066" w:rsidRPr="00E3350A" w:rsidRDefault="00F94066" w:rsidP="003B44E8">
            <w:pPr>
              <w:keepNext/>
              <w:keepLines/>
              <w:widowControl w:val="0"/>
              <w:spacing w:before="0" w:after="0" w:line="360" w:lineRule="auto"/>
              <w:jc w:val="left"/>
              <w:rPr>
                <w:rFonts w:ascii="Arial" w:hAnsi="Arial" w:cs="Arial"/>
                <w:sz w:val="20"/>
                <w:szCs w:val="20"/>
              </w:rPr>
            </w:pPr>
            <w:r w:rsidRPr="00E3350A">
              <w:rPr>
                <w:rFonts w:ascii="Arial" w:hAnsi="Arial" w:cs="Arial"/>
                <w:sz w:val="20"/>
                <w:szCs w:val="20"/>
              </w:rPr>
              <w:t>zastoupená</w:t>
            </w:r>
            <w:r w:rsidR="00795DB9">
              <w:rPr>
                <w:rFonts w:ascii="Arial" w:hAnsi="Arial" w:cs="Arial"/>
                <w:sz w:val="20"/>
                <w:szCs w:val="20"/>
              </w:rPr>
              <w:t>:</w:t>
            </w:r>
            <w:r w:rsidRPr="00E3350A">
              <w:rPr>
                <w:rFonts w:ascii="Arial" w:hAnsi="Arial" w:cs="Arial"/>
                <w:sz w:val="20"/>
                <w:szCs w:val="20"/>
              </w:rPr>
              <w:t xml:space="preserve"> </w:t>
            </w:r>
            <w:r w:rsidR="00795DB9">
              <w:rPr>
                <w:rFonts w:ascii="Arial" w:hAnsi="Arial" w:cs="Arial"/>
                <w:sz w:val="20"/>
                <w:szCs w:val="20"/>
                <w:lang w:val="de-DE"/>
              </w:rPr>
              <w:t>Stefan Klug, Managing Director</w:t>
            </w:r>
          </w:p>
          <w:p w14:paraId="1694D9DD" w14:textId="6590FD12" w:rsidR="00F94066" w:rsidRPr="00E3350A" w:rsidRDefault="00F94066" w:rsidP="003B44E8">
            <w:pPr>
              <w:keepNext/>
              <w:keepLines/>
              <w:widowControl w:val="0"/>
              <w:spacing w:before="0" w:after="0" w:line="360" w:lineRule="auto"/>
              <w:jc w:val="left"/>
              <w:rPr>
                <w:rFonts w:ascii="Arial" w:hAnsi="Arial" w:cs="Arial"/>
                <w:sz w:val="20"/>
                <w:szCs w:val="20"/>
              </w:rPr>
            </w:pPr>
            <w:r w:rsidRPr="00E3350A">
              <w:rPr>
                <w:rFonts w:ascii="Arial" w:hAnsi="Arial" w:cs="Arial"/>
                <w:sz w:val="20"/>
                <w:szCs w:val="20"/>
              </w:rPr>
              <w:t>Bank</w:t>
            </w:r>
            <w:r w:rsidR="003B44E8">
              <w:rPr>
                <w:rFonts w:ascii="Arial" w:hAnsi="Arial" w:cs="Arial"/>
                <w:sz w:val="20"/>
                <w:szCs w:val="20"/>
              </w:rPr>
              <w:t>.</w:t>
            </w:r>
            <w:r w:rsidRPr="00E3350A">
              <w:rPr>
                <w:rFonts w:ascii="Arial" w:hAnsi="Arial" w:cs="Arial"/>
                <w:sz w:val="20"/>
                <w:szCs w:val="20"/>
              </w:rPr>
              <w:t xml:space="preserve">spojení: </w:t>
            </w:r>
          </w:p>
          <w:p w14:paraId="6776BEF6" w14:textId="7B78125F" w:rsidR="00F94066" w:rsidRPr="00E3350A" w:rsidRDefault="00F94066" w:rsidP="003B44E8">
            <w:pPr>
              <w:keepNext/>
              <w:keepLines/>
              <w:widowControl w:val="0"/>
              <w:spacing w:before="0" w:after="0" w:line="360" w:lineRule="auto"/>
              <w:jc w:val="left"/>
              <w:rPr>
                <w:rFonts w:ascii="Arial" w:hAnsi="Arial" w:cs="Arial"/>
                <w:sz w:val="20"/>
                <w:szCs w:val="20"/>
              </w:rPr>
            </w:pPr>
            <w:r w:rsidRPr="00E3350A">
              <w:rPr>
                <w:rFonts w:ascii="Arial" w:hAnsi="Arial" w:cs="Arial"/>
                <w:sz w:val="20"/>
                <w:szCs w:val="20"/>
              </w:rPr>
              <w:t>Číslo účtu:</w:t>
            </w:r>
            <w:r w:rsidR="003B44E8">
              <w:rPr>
                <w:rFonts w:ascii="Arial" w:hAnsi="Arial" w:cs="Arial"/>
                <w:sz w:val="20"/>
                <w:szCs w:val="20"/>
              </w:rPr>
              <w:t xml:space="preserve"> </w:t>
            </w:r>
          </w:p>
          <w:p w14:paraId="5188CEBD" w14:textId="2FDA3E4D" w:rsidR="00F94066" w:rsidRPr="003B44E8" w:rsidRDefault="00F94066" w:rsidP="003B44E8">
            <w:pPr>
              <w:keepNext/>
              <w:keepLines/>
              <w:widowControl w:val="0"/>
              <w:spacing w:before="0" w:after="0" w:line="360" w:lineRule="auto"/>
              <w:jc w:val="left"/>
              <w:rPr>
                <w:rFonts w:ascii="Arial" w:hAnsi="Arial" w:cs="Arial"/>
                <w:sz w:val="20"/>
                <w:szCs w:val="20"/>
                <w:lang w:val="de-DE"/>
              </w:rPr>
            </w:pPr>
            <w:r w:rsidRPr="00E3350A">
              <w:rPr>
                <w:rFonts w:ascii="Arial" w:hAnsi="Arial" w:cs="Arial"/>
                <w:sz w:val="20"/>
                <w:szCs w:val="20"/>
              </w:rPr>
              <w:t xml:space="preserve">IČO: </w:t>
            </w:r>
            <w:r w:rsidR="003B44E8" w:rsidRPr="003B44E8">
              <w:rPr>
                <w:rFonts w:ascii="Arial" w:hAnsi="Arial" w:cs="Arial"/>
                <w:sz w:val="20"/>
                <w:szCs w:val="20"/>
                <w:lang w:val="de-DE"/>
              </w:rPr>
              <w:t>56096/11652</w:t>
            </w:r>
          </w:p>
          <w:p w14:paraId="08700DAB" w14:textId="773356AF" w:rsidR="00F94066" w:rsidRPr="00E3350A" w:rsidRDefault="00F94066" w:rsidP="003B44E8">
            <w:pPr>
              <w:keepNext/>
              <w:keepLines/>
              <w:widowControl w:val="0"/>
              <w:spacing w:before="0" w:after="0" w:line="360" w:lineRule="auto"/>
              <w:jc w:val="left"/>
              <w:rPr>
                <w:rFonts w:ascii="Arial" w:hAnsi="Arial" w:cs="Arial"/>
                <w:sz w:val="20"/>
                <w:szCs w:val="20"/>
              </w:rPr>
            </w:pPr>
            <w:r w:rsidRPr="00E3350A">
              <w:rPr>
                <w:rFonts w:ascii="Arial" w:hAnsi="Arial" w:cs="Arial"/>
                <w:sz w:val="20"/>
                <w:szCs w:val="20"/>
              </w:rPr>
              <w:t xml:space="preserve">DIČ: </w:t>
            </w:r>
            <w:r w:rsidR="003B44E8" w:rsidRPr="003B44E8">
              <w:rPr>
                <w:rFonts w:ascii="Arial" w:hAnsi="Arial" w:cs="Arial"/>
                <w:sz w:val="20"/>
                <w:szCs w:val="20"/>
                <w:lang w:val="de-DE"/>
              </w:rPr>
              <w:t>DE 151768722</w:t>
            </w:r>
          </w:p>
          <w:p w14:paraId="4DC906E7" w14:textId="77777777" w:rsidR="00F94066" w:rsidRPr="00E3350A" w:rsidRDefault="00F94066" w:rsidP="00CF6E26">
            <w:pPr>
              <w:keepNext/>
              <w:keepLines/>
              <w:widowControl w:val="0"/>
              <w:spacing w:before="0" w:after="0" w:line="360" w:lineRule="auto"/>
              <w:rPr>
                <w:rFonts w:ascii="Arial" w:hAnsi="Arial" w:cs="Arial"/>
                <w:sz w:val="20"/>
                <w:szCs w:val="20"/>
              </w:rPr>
            </w:pPr>
            <w:r w:rsidRPr="00E3350A">
              <w:rPr>
                <w:rFonts w:ascii="Arial" w:hAnsi="Arial" w:cs="Arial"/>
                <w:sz w:val="20"/>
                <w:szCs w:val="20"/>
              </w:rPr>
              <w:t>(dále jen "</w:t>
            </w:r>
            <w:r>
              <w:rPr>
                <w:rFonts w:ascii="Arial" w:hAnsi="Arial" w:cs="Arial"/>
                <w:b/>
                <w:sz w:val="20"/>
                <w:szCs w:val="20"/>
              </w:rPr>
              <w:t>Poskytovatel</w:t>
            </w:r>
            <w:r w:rsidRPr="00E3350A">
              <w:rPr>
                <w:rFonts w:ascii="Arial" w:hAnsi="Arial" w:cs="Arial"/>
                <w:sz w:val="20"/>
                <w:szCs w:val="20"/>
              </w:rPr>
              <w:t>")</w:t>
            </w:r>
          </w:p>
          <w:p w14:paraId="7A21D243" w14:textId="2D356F19" w:rsidR="00F94066" w:rsidRPr="00757ABB" w:rsidRDefault="00F94066" w:rsidP="00757ABB">
            <w:pPr>
              <w:keepNext/>
              <w:keepLines/>
              <w:widowControl w:val="0"/>
              <w:spacing w:before="0" w:after="0" w:line="360" w:lineRule="auto"/>
              <w:rPr>
                <w:rFonts w:ascii="Arial" w:hAnsi="Arial" w:cs="Arial"/>
                <w:sz w:val="20"/>
                <w:szCs w:val="20"/>
              </w:rPr>
            </w:pPr>
            <w:r w:rsidRPr="00E3350A">
              <w:rPr>
                <w:rFonts w:ascii="Arial" w:hAnsi="Arial" w:cs="Arial"/>
                <w:sz w:val="20"/>
                <w:szCs w:val="20"/>
              </w:rPr>
              <w:t>(</w:t>
            </w:r>
            <w:r>
              <w:rPr>
                <w:rFonts w:ascii="Arial" w:hAnsi="Arial" w:cs="Arial"/>
                <w:sz w:val="20"/>
                <w:szCs w:val="20"/>
              </w:rPr>
              <w:t>Nabyvatel</w:t>
            </w:r>
            <w:r w:rsidRPr="00E3350A">
              <w:rPr>
                <w:rFonts w:ascii="Arial" w:hAnsi="Arial" w:cs="Arial"/>
                <w:sz w:val="20"/>
                <w:szCs w:val="20"/>
              </w:rPr>
              <w:t xml:space="preserve"> a </w:t>
            </w:r>
            <w:r>
              <w:rPr>
                <w:rFonts w:ascii="Arial" w:hAnsi="Arial" w:cs="Arial"/>
                <w:sz w:val="20"/>
                <w:szCs w:val="20"/>
              </w:rPr>
              <w:t>Poskytovatel</w:t>
            </w:r>
            <w:r w:rsidRPr="00E3350A">
              <w:rPr>
                <w:rFonts w:ascii="Arial" w:hAnsi="Arial" w:cs="Arial"/>
                <w:sz w:val="20"/>
                <w:szCs w:val="20"/>
              </w:rPr>
              <w:t xml:space="preserve"> dále společně jen "</w:t>
            </w:r>
            <w:r w:rsidRPr="00E3350A">
              <w:rPr>
                <w:rFonts w:ascii="Arial" w:hAnsi="Arial" w:cs="Arial"/>
                <w:b/>
                <w:sz w:val="20"/>
                <w:szCs w:val="20"/>
              </w:rPr>
              <w:t>Smluvní strany</w:t>
            </w:r>
            <w:r w:rsidRPr="00E3350A">
              <w:rPr>
                <w:rFonts w:ascii="Arial" w:hAnsi="Arial" w:cs="Arial"/>
                <w:sz w:val="20"/>
                <w:szCs w:val="20"/>
              </w:rPr>
              <w:t>" nebo každý z nich samostatně jen "</w:t>
            </w:r>
            <w:r w:rsidRPr="00E3350A">
              <w:rPr>
                <w:rFonts w:ascii="Arial" w:hAnsi="Arial" w:cs="Arial"/>
                <w:b/>
                <w:sz w:val="20"/>
                <w:szCs w:val="20"/>
              </w:rPr>
              <w:t>Smluvní strana</w:t>
            </w:r>
            <w:r w:rsidRPr="00E3350A">
              <w:rPr>
                <w:rFonts w:ascii="Arial" w:hAnsi="Arial" w:cs="Arial"/>
                <w:sz w:val="20"/>
                <w:szCs w:val="20"/>
              </w:rPr>
              <w:t>").</w:t>
            </w:r>
          </w:p>
        </w:tc>
        <w:tc>
          <w:tcPr>
            <w:tcW w:w="4770" w:type="dxa"/>
          </w:tcPr>
          <w:p w14:paraId="170CF6CF" w14:textId="11EA8D4A" w:rsidR="00F94066" w:rsidRPr="00874D2C" w:rsidRDefault="00FA264A" w:rsidP="00FA264A">
            <w:pPr>
              <w:keepNext/>
              <w:keepLines/>
              <w:widowControl w:val="0"/>
              <w:spacing w:before="0" w:after="0" w:line="360" w:lineRule="auto"/>
              <w:jc w:val="left"/>
              <w:rPr>
                <w:rFonts w:ascii="Arial" w:hAnsi="Arial" w:cs="Arial"/>
                <w:b/>
                <w:sz w:val="20"/>
                <w:szCs w:val="20"/>
                <w:lang w:val="en-GB"/>
              </w:rPr>
            </w:pPr>
            <w:r>
              <w:rPr>
                <w:rFonts w:ascii="Arial" w:hAnsi="Arial" w:cs="Arial"/>
                <w:b/>
                <w:sz w:val="20"/>
                <w:szCs w:val="20"/>
              </w:rPr>
              <w:t xml:space="preserve">Altair Engineering, Inc. prostřednictvím svého autorizovaného prodejce </w:t>
            </w:r>
            <w:r>
              <w:rPr>
                <w:rFonts w:ascii="Arial" w:hAnsi="Arial" w:cs="Arial"/>
                <w:b/>
                <w:sz w:val="20"/>
                <w:szCs w:val="20"/>
                <w:lang w:val="en-GB"/>
              </w:rPr>
              <w:t>Altair Engineering GmbH</w:t>
            </w:r>
          </w:p>
          <w:p w14:paraId="6765231C" w14:textId="4A4EA581" w:rsidR="00F94066" w:rsidRPr="00874D2C" w:rsidRDefault="00C73834" w:rsidP="00FA264A">
            <w:pPr>
              <w:keepNext/>
              <w:keepLines/>
              <w:widowControl w:val="0"/>
              <w:spacing w:before="0" w:after="0" w:line="360" w:lineRule="auto"/>
              <w:jc w:val="left"/>
              <w:rPr>
                <w:rFonts w:ascii="Arial" w:hAnsi="Arial" w:cs="Arial"/>
                <w:sz w:val="20"/>
                <w:szCs w:val="20"/>
                <w:lang w:val="en-GB"/>
              </w:rPr>
            </w:pPr>
            <w:r w:rsidRPr="00874D2C">
              <w:rPr>
                <w:rFonts w:ascii="Arial" w:hAnsi="Arial" w:cs="Arial"/>
                <w:sz w:val="20"/>
                <w:szCs w:val="20"/>
                <w:lang w:val="en-GB"/>
              </w:rPr>
              <w:t xml:space="preserve">Registered address: </w:t>
            </w:r>
            <w:r w:rsidR="00FA264A" w:rsidRPr="00FA264A">
              <w:rPr>
                <w:rFonts w:ascii="Arial" w:hAnsi="Arial" w:cs="Arial"/>
                <w:sz w:val="20"/>
                <w:szCs w:val="20"/>
                <w:lang w:val="en-US"/>
              </w:rPr>
              <w:t>Calwer Strasse 7, 71034 Boeblingen, Německo</w:t>
            </w:r>
          </w:p>
          <w:p w14:paraId="2E00E70E" w14:textId="2CD5B2E4" w:rsidR="00F94066" w:rsidRPr="00874D2C" w:rsidRDefault="00C73834" w:rsidP="00FA264A">
            <w:pPr>
              <w:keepNext/>
              <w:keepLines/>
              <w:widowControl w:val="0"/>
              <w:spacing w:before="0" w:after="0" w:line="360" w:lineRule="auto"/>
              <w:jc w:val="left"/>
              <w:rPr>
                <w:rFonts w:ascii="Arial" w:hAnsi="Arial" w:cs="Arial"/>
                <w:sz w:val="20"/>
                <w:szCs w:val="20"/>
                <w:lang w:val="en-GB"/>
              </w:rPr>
            </w:pPr>
            <w:r w:rsidRPr="00874D2C">
              <w:rPr>
                <w:rFonts w:ascii="Arial" w:hAnsi="Arial" w:cs="Arial"/>
                <w:sz w:val="20"/>
                <w:szCs w:val="20"/>
                <w:lang w:val="en-GB"/>
              </w:rPr>
              <w:t>Reg</w:t>
            </w:r>
            <w:r w:rsidR="00FA264A">
              <w:rPr>
                <w:rFonts w:ascii="Arial" w:hAnsi="Arial" w:cs="Arial"/>
                <w:sz w:val="20"/>
                <w:szCs w:val="20"/>
                <w:lang w:val="en-GB"/>
              </w:rPr>
              <w:t>.</w:t>
            </w:r>
            <w:r w:rsidRPr="00874D2C">
              <w:rPr>
                <w:rFonts w:ascii="Arial" w:hAnsi="Arial" w:cs="Arial"/>
                <w:sz w:val="20"/>
                <w:szCs w:val="20"/>
                <w:lang w:val="en-GB"/>
              </w:rPr>
              <w:t xml:space="preserve"> in the Commercial Reg</w:t>
            </w:r>
            <w:r w:rsidR="00FA264A">
              <w:rPr>
                <w:rFonts w:ascii="Arial" w:hAnsi="Arial" w:cs="Arial"/>
                <w:sz w:val="20"/>
                <w:szCs w:val="20"/>
                <w:lang w:val="en-GB"/>
              </w:rPr>
              <w:t>.</w:t>
            </w:r>
            <w:r w:rsidRPr="00874D2C">
              <w:rPr>
                <w:rFonts w:ascii="Arial" w:hAnsi="Arial" w:cs="Arial"/>
                <w:sz w:val="20"/>
                <w:szCs w:val="20"/>
                <w:lang w:val="en-GB"/>
              </w:rPr>
              <w:t xml:space="preserve"> maintained by</w:t>
            </w:r>
            <w:r w:rsidR="00F94066" w:rsidRPr="00874D2C">
              <w:rPr>
                <w:rFonts w:ascii="Arial" w:hAnsi="Arial" w:cs="Arial"/>
                <w:sz w:val="20"/>
                <w:szCs w:val="20"/>
                <w:lang w:val="en-GB"/>
              </w:rPr>
              <w:t xml:space="preserve"> </w:t>
            </w:r>
            <w:r w:rsidR="00FA264A">
              <w:rPr>
                <w:rFonts w:ascii="Arial" w:hAnsi="Arial" w:cs="Arial"/>
                <w:sz w:val="20"/>
                <w:szCs w:val="20"/>
                <w:lang w:val="en-GB"/>
              </w:rPr>
              <w:t>Stuttgart District Court</w:t>
            </w:r>
            <w:r w:rsidRPr="00874D2C">
              <w:rPr>
                <w:rFonts w:ascii="Arial" w:hAnsi="Arial" w:cs="Arial"/>
                <w:sz w:val="20"/>
                <w:szCs w:val="20"/>
                <w:lang w:val="en-GB"/>
              </w:rPr>
              <w:t xml:space="preserve"> in</w:t>
            </w:r>
            <w:r w:rsidR="00F94066" w:rsidRPr="00874D2C">
              <w:rPr>
                <w:rFonts w:ascii="Arial" w:hAnsi="Arial" w:cs="Arial"/>
                <w:sz w:val="20"/>
                <w:szCs w:val="20"/>
                <w:lang w:val="en-GB"/>
              </w:rPr>
              <w:t> </w:t>
            </w:r>
            <w:r w:rsidR="00FA264A">
              <w:rPr>
                <w:rFonts w:ascii="Arial" w:hAnsi="Arial" w:cs="Arial"/>
                <w:sz w:val="20"/>
                <w:szCs w:val="20"/>
                <w:lang w:val="en-GB"/>
              </w:rPr>
              <w:t>Stuttgart</w:t>
            </w:r>
          </w:p>
          <w:p w14:paraId="73ACBD8E" w14:textId="232429AA" w:rsidR="00F94066" w:rsidRPr="00FA264A" w:rsidRDefault="00C73834" w:rsidP="00FA264A">
            <w:pPr>
              <w:keepNext/>
              <w:keepLines/>
              <w:widowControl w:val="0"/>
              <w:spacing w:before="0" w:after="0" w:line="360" w:lineRule="auto"/>
              <w:jc w:val="left"/>
              <w:rPr>
                <w:rFonts w:ascii="Arial" w:hAnsi="Arial" w:cs="Arial"/>
                <w:sz w:val="20"/>
                <w:szCs w:val="20"/>
                <w:lang w:val="en-US"/>
              </w:rPr>
            </w:pPr>
            <w:r w:rsidRPr="00874D2C">
              <w:rPr>
                <w:rFonts w:ascii="Arial" w:hAnsi="Arial" w:cs="Arial"/>
                <w:sz w:val="20"/>
                <w:szCs w:val="20"/>
                <w:lang w:val="en-GB"/>
              </w:rPr>
              <w:t>Repr</w:t>
            </w:r>
            <w:r w:rsidR="00FA264A">
              <w:rPr>
                <w:rFonts w:ascii="Arial" w:hAnsi="Arial" w:cs="Arial"/>
                <w:sz w:val="20"/>
                <w:szCs w:val="20"/>
                <w:lang w:val="en-GB"/>
              </w:rPr>
              <w:t>.</w:t>
            </w:r>
            <w:r w:rsidRPr="00874D2C">
              <w:rPr>
                <w:rFonts w:ascii="Arial" w:hAnsi="Arial" w:cs="Arial"/>
                <w:sz w:val="20"/>
                <w:szCs w:val="20"/>
                <w:lang w:val="en-GB"/>
              </w:rPr>
              <w:t xml:space="preserve"> by: </w:t>
            </w:r>
            <w:r w:rsidR="00FA264A" w:rsidRPr="00FA264A">
              <w:rPr>
                <w:rFonts w:ascii="Arial" w:hAnsi="Arial" w:cs="Arial"/>
                <w:sz w:val="20"/>
                <w:szCs w:val="20"/>
                <w:lang w:val="en-US"/>
              </w:rPr>
              <w:t>Stefan Klug, Managing Director</w:t>
            </w:r>
          </w:p>
          <w:p w14:paraId="44F0D6A3" w14:textId="0CA386D5" w:rsidR="00F94066" w:rsidRPr="00FA264A" w:rsidRDefault="00C73834" w:rsidP="00FA264A">
            <w:pPr>
              <w:keepNext/>
              <w:keepLines/>
              <w:widowControl w:val="0"/>
              <w:spacing w:before="0" w:after="0" w:line="360" w:lineRule="auto"/>
              <w:jc w:val="left"/>
              <w:rPr>
                <w:rFonts w:ascii="Arial" w:hAnsi="Arial" w:cs="Arial"/>
                <w:sz w:val="20"/>
                <w:szCs w:val="20"/>
                <w:lang w:val="de-DE"/>
              </w:rPr>
            </w:pPr>
            <w:r w:rsidRPr="00FA264A">
              <w:rPr>
                <w:rFonts w:ascii="Arial" w:hAnsi="Arial" w:cs="Arial"/>
                <w:sz w:val="20"/>
                <w:szCs w:val="20"/>
                <w:lang w:val="de-DE"/>
              </w:rPr>
              <w:t>Bank details</w:t>
            </w:r>
            <w:r w:rsidR="00F94066" w:rsidRPr="00FA264A">
              <w:rPr>
                <w:rFonts w:ascii="Arial" w:hAnsi="Arial" w:cs="Arial"/>
                <w:sz w:val="20"/>
                <w:szCs w:val="20"/>
                <w:lang w:val="de-DE"/>
              </w:rPr>
              <w:t xml:space="preserve">: </w:t>
            </w:r>
            <w:r w:rsidR="00FA264A">
              <w:rPr>
                <w:rFonts w:ascii="Arial" w:hAnsi="Arial" w:cs="Arial"/>
                <w:sz w:val="20"/>
                <w:szCs w:val="20"/>
              </w:rPr>
              <w:t>Kreissparkasse Boeblingen</w:t>
            </w:r>
          </w:p>
          <w:p w14:paraId="66671456" w14:textId="02B81BD6" w:rsidR="00F94066" w:rsidRPr="00FA264A" w:rsidRDefault="00C73834" w:rsidP="00FA264A">
            <w:pPr>
              <w:keepNext/>
              <w:keepLines/>
              <w:widowControl w:val="0"/>
              <w:spacing w:before="0" w:after="0" w:line="360" w:lineRule="auto"/>
              <w:jc w:val="left"/>
              <w:rPr>
                <w:rFonts w:ascii="Arial" w:hAnsi="Arial" w:cs="Arial"/>
                <w:sz w:val="20"/>
                <w:szCs w:val="20"/>
                <w:lang w:val="en-US"/>
              </w:rPr>
            </w:pPr>
            <w:r w:rsidRPr="00FA264A">
              <w:rPr>
                <w:rFonts w:ascii="Arial" w:hAnsi="Arial" w:cs="Arial"/>
                <w:sz w:val="20"/>
                <w:szCs w:val="20"/>
                <w:lang w:val="en-US"/>
              </w:rPr>
              <w:t>Acc</w:t>
            </w:r>
            <w:r w:rsidR="00FA264A" w:rsidRPr="00FA264A">
              <w:rPr>
                <w:rFonts w:ascii="Arial" w:hAnsi="Arial" w:cs="Arial"/>
                <w:sz w:val="20"/>
                <w:szCs w:val="20"/>
                <w:lang w:val="en-US"/>
              </w:rPr>
              <w:t>.</w:t>
            </w:r>
            <w:r w:rsidRPr="00FA264A">
              <w:rPr>
                <w:rFonts w:ascii="Arial" w:hAnsi="Arial" w:cs="Arial"/>
                <w:sz w:val="20"/>
                <w:szCs w:val="20"/>
                <w:lang w:val="en-US"/>
              </w:rPr>
              <w:t>n</w:t>
            </w:r>
            <w:r w:rsidR="00FA264A" w:rsidRPr="00FA264A">
              <w:rPr>
                <w:rFonts w:ascii="Arial" w:hAnsi="Arial" w:cs="Arial"/>
                <w:sz w:val="20"/>
                <w:szCs w:val="20"/>
                <w:lang w:val="en-US"/>
              </w:rPr>
              <w:t>r.</w:t>
            </w:r>
            <w:r w:rsidR="00F94066" w:rsidRPr="00FA264A">
              <w:rPr>
                <w:rFonts w:ascii="Arial" w:hAnsi="Arial" w:cs="Arial"/>
                <w:sz w:val="20"/>
                <w:szCs w:val="20"/>
                <w:lang w:val="en-US"/>
              </w:rPr>
              <w:t xml:space="preserve">: </w:t>
            </w:r>
            <w:r w:rsidR="00FA264A">
              <w:rPr>
                <w:rFonts w:ascii="Arial" w:hAnsi="Arial" w:cs="Arial"/>
                <w:sz w:val="20"/>
                <w:szCs w:val="20"/>
              </w:rPr>
              <w:t>DE34 6035 0130 0000 0668 55</w:t>
            </w:r>
          </w:p>
          <w:p w14:paraId="1B842161" w14:textId="2A518D8F" w:rsidR="00F94066" w:rsidRPr="00FA264A" w:rsidRDefault="00C73834" w:rsidP="00FA264A">
            <w:pPr>
              <w:keepNext/>
              <w:keepLines/>
              <w:widowControl w:val="0"/>
              <w:spacing w:before="0" w:after="0" w:line="360" w:lineRule="auto"/>
              <w:jc w:val="left"/>
              <w:rPr>
                <w:rFonts w:ascii="Arial" w:hAnsi="Arial" w:cs="Arial"/>
                <w:sz w:val="20"/>
                <w:szCs w:val="20"/>
                <w:lang w:val="en-US"/>
              </w:rPr>
            </w:pPr>
            <w:r w:rsidRPr="00874D2C">
              <w:rPr>
                <w:rFonts w:ascii="Arial" w:hAnsi="Arial" w:cs="Arial"/>
                <w:sz w:val="20"/>
                <w:szCs w:val="20"/>
                <w:lang w:val="en-GB"/>
              </w:rPr>
              <w:t xml:space="preserve">Reg. </w:t>
            </w:r>
            <w:r w:rsidR="005D74DA" w:rsidRPr="00874D2C">
              <w:rPr>
                <w:rFonts w:ascii="Arial" w:hAnsi="Arial" w:cs="Arial"/>
                <w:sz w:val="20"/>
                <w:szCs w:val="20"/>
                <w:lang w:val="en-GB"/>
              </w:rPr>
              <w:t>No</w:t>
            </w:r>
            <w:r w:rsidRPr="00874D2C">
              <w:rPr>
                <w:rFonts w:ascii="Arial" w:hAnsi="Arial" w:cs="Arial"/>
                <w:sz w:val="20"/>
                <w:szCs w:val="20"/>
                <w:lang w:val="en-GB"/>
              </w:rPr>
              <w:t>.</w:t>
            </w:r>
            <w:r w:rsidR="00F94066" w:rsidRPr="00874D2C">
              <w:rPr>
                <w:rFonts w:ascii="Arial" w:hAnsi="Arial" w:cs="Arial"/>
                <w:sz w:val="20"/>
                <w:szCs w:val="20"/>
                <w:lang w:val="en-GB"/>
              </w:rPr>
              <w:t xml:space="preserve">: </w:t>
            </w:r>
            <w:r w:rsidR="00FA264A" w:rsidRPr="00FA264A">
              <w:rPr>
                <w:rFonts w:ascii="Arial" w:hAnsi="Arial" w:cs="Arial"/>
                <w:sz w:val="20"/>
                <w:szCs w:val="20"/>
                <w:lang w:val="en-US"/>
              </w:rPr>
              <w:t>56096/11652</w:t>
            </w:r>
          </w:p>
          <w:p w14:paraId="37013C90" w14:textId="71924B6A" w:rsidR="00F94066" w:rsidRPr="00874D2C" w:rsidRDefault="00C73834" w:rsidP="00FA264A">
            <w:pPr>
              <w:keepNext/>
              <w:keepLines/>
              <w:widowControl w:val="0"/>
              <w:spacing w:before="0" w:after="0" w:line="360" w:lineRule="auto"/>
              <w:jc w:val="left"/>
              <w:rPr>
                <w:rFonts w:ascii="Arial" w:hAnsi="Arial" w:cs="Arial"/>
                <w:sz w:val="20"/>
                <w:szCs w:val="20"/>
                <w:lang w:val="en-GB"/>
              </w:rPr>
            </w:pPr>
            <w:r w:rsidRPr="00874D2C">
              <w:rPr>
                <w:rFonts w:ascii="Arial" w:hAnsi="Arial" w:cs="Arial"/>
                <w:sz w:val="20"/>
                <w:szCs w:val="20"/>
                <w:lang w:val="en-GB"/>
              </w:rPr>
              <w:t xml:space="preserve">Tax </w:t>
            </w:r>
            <w:r w:rsidR="005D74DA" w:rsidRPr="00874D2C">
              <w:rPr>
                <w:rFonts w:ascii="Arial" w:hAnsi="Arial" w:cs="Arial"/>
                <w:sz w:val="20"/>
                <w:szCs w:val="20"/>
                <w:lang w:val="en-GB"/>
              </w:rPr>
              <w:t>Reg. No</w:t>
            </w:r>
            <w:r w:rsidRPr="00874D2C">
              <w:rPr>
                <w:rFonts w:ascii="Arial" w:hAnsi="Arial" w:cs="Arial"/>
                <w:sz w:val="20"/>
                <w:szCs w:val="20"/>
                <w:lang w:val="en-GB"/>
              </w:rPr>
              <w:t>.</w:t>
            </w:r>
            <w:r w:rsidR="00F94066" w:rsidRPr="00874D2C">
              <w:rPr>
                <w:rFonts w:ascii="Arial" w:hAnsi="Arial" w:cs="Arial"/>
                <w:sz w:val="20"/>
                <w:szCs w:val="20"/>
                <w:lang w:val="en-GB"/>
              </w:rPr>
              <w:t xml:space="preserve">: </w:t>
            </w:r>
            <w:r w:rsidR="00FA264A" w:rsidRPr="003B44E8">
              <w:rPr>
                <w:rFonts w:ascii="Arial" w:hAnsi="Arial" w:cs="Arial"/>
                <w:sz w:val="20"/>
                <w:szCs w:val="20"/>
                <w:lang w:val="de-DE"/>
              </w:rPr>
              <w:t>DE 151768722</w:t>
            </w:r>
          </w:p>
          <w:p w14:paraId="457D2E3D" w14:textId="69E144CE" w:rsidR="00F94066" w:rsidRPr="00874D2C" w:rsidRDefault="00255091" w:rsidP="00CB260E">
            <w:pPr>
              <w:keepNext/>
              <w:keepLines/>
              <w:widowControl w:val="0"/>
              <w:spacing w:before="0" w:after="0" w:line="360" w:lineRule="auto"/>
              <w:rPr>
                <w:rFonts w:ascii="Arial" w:hAnsi="Arial" w:cs="Arial"/>
                <w:sz w:val="20"/>
                <w:szCs w:val="20"/>
                <w:lang w:val="en-GB"/>
              </w:rPr>
            </w:pPr>
            <w:r w:rsidRPr="00874D2C">
              <w:rPr>
                <w:rFonts w:ascii="Arial" w:hAnsi="Arial" w:cs="Arial"/>
                <w:sz w:val="20"/>
                <w:szCs w:val="20"/>
                <w:lang w:val="en-GB"/>
              </w:rPr>
              <w:t>(hereinafter referred to as the “</w:t>
            </w:r>
            <w:r w:rsidR="00C5340A" w:rsidRPr="00874D2C">
              <w:rPr>
                <w:rFonts w:ascii="Arial" w:hAnsi="Arial" w:cs="Arial"/>
                <w:b/>
                <w:lang w:val="en-GB"/>
              </w:rPr>
              <w:t>Licensor</w:t>
            </w:r>
            <w:r w:rsidRPr="00874D2C">
              <w:rPr>
                <w:rFonts w:ascii="Arial" w:hAnsi="Arial" w:cs="Arial"/>
                <w:sz w:val="20"/>
                <w:szCs w:val="20"/>
                <w:lang w:val="en-GB"/>
              </w:rPr>
              <w:t>”)</w:t>
            </w:r>
          </w:p>
          <w:p w14:paraId="7E8C5DFB" w14:textId="37D0F1A3" w:rsidR="00F94066" w:rsidRPr="00874D2C" w:rsidRDefault="007A5B23" w:rsidP="00DF2A9D">
            <w:pPr>
              <w:pStyle w:val="Nadpis2"/>
              <w:numPr>
                <w:ilvl w:val="0"/>
                <w:numId w:val="0"/>
              </w:numPr>
              <w:rPr>
                <w:lang w:val="en-GB"/>
              </w:rPr>
            </w:pPr>
            <w:r w:rsidRPr="00874D2C">
              <w:rPr>
                <w:lang w:val="en-GB"/>
              </w:rPr>
              <w:t xml:space="preserve">(the </w:t>
            </w:r>
            <w:r w:rsidR="00854F31" w:rsidRPr="00874D2C">
              <w:rPr>
                <w:lang w:val="en-GB"/>
              </w:rPr>
              <w:t>Licensee</w:t>
            </w:r>
            <w:r w:rsidRPr="00874D2C">
              <w:rPr>
                <w:lang w:val="en-GB"/>
              </w:rPr>
              <w:t xml:space="preserve"> and the </w:t>
            </w:r>
            <w:r w:rsidR="00DF2A9D" w:rsidRPr="00874D2C">
              <w:rPr>
                <w:lang w:val="en-GB"/>
              </w:rPr>
              <w:t>Licensor</w:t>
            </w:r>
            <w:r w:rsidRPr="00874D2C">
              <w:rPr>
                <w:lang w:val="en-GB"/>
              </w:rPr>
              <w:t xml:space="preserve"> hereinafter jointly referred to as the “</w:t>
            </w:r>
            <w:r w:rsidRPr="00874D2C">
              <w:rPr>
                <w:b/>
                <w:lang w:val="en-GB"/>
              </w:rPr>
              <w:t>Parties</w:t>
            </w:r>
            <w:r w:rsidRPr="00874D2C">
              <w:rPr>
                <w:lang w:val="en-GB"/>
              </w:rPr>
              <w:t>” or each of them separately as the “</w:t>
            </w:r>
            <w:r w:rsidRPr="00874D2C">
              <w:rPr>
                <w:b/>
                <w:lang w:val="en-GB"/>
              </w:rPr>
              <w:t>Party</w:t>
            </w:r>
            <w:r w:rsidRPr="00874D2C">
              <w:rPr>
                <w:lang w:val="en-GB"/>
              </w:rPr>
              <w:t>”)</w:t>
            </w:r>
          </w:p>
        </w:tc>
      </w:tr>
      <w:tr w:rsidR="00F94066" w:rsidRPr="005B599D" w14:paraId="3E96480E" w14:textId="77777777" w:rsidTr="00CB260E">
        <w:trPr>
          <w:gridBefore w:val="1"/>
          <w:gridAfter w:val="1"/>
          <w:wBefore w:w="6" w:type="dxa"/>
          <w:wAfter w:w="74" w:type="dxa"/>
        </w:trPr>
        <w:tc>
          <w:tcPr>
            <w:tcW w:w="4770" w:type="dxa"/>
            <w:gridSpan w:val="2"/>
          </w:tcPr>
          <w:p w14:paraId="22BE118B" w14:textId="75F3DD4F" w:rsidR="00F94066" w:rsidRPr="005B599D" w:rsidRDefault="00F94066" w:rsidP="00757ABB">
            <w:pPr>
              <w:pStyle w:val="Nadpis2"/>
              <w:numPr>
                <w:ilvl w:val="0"/>
                <w:numId w:val="0"/>
              </w:numPr>
            </w:pPr>
            <w:r w:rsidRPr="00E3350A">
              <w:t xml:space="preserve">uzavírají </w:t>
            </w:r>
            <w:r>
              <w:t>níže uvedeného</w:t>
            </w:r>
            <w:r w:rsidRPr="00E3350A">
              <w:t xml:space="preserve"> dne, měsíce a roku tuto smlouvu (dále jen „</w:t>
            </w:r>
            <w:r w:rsidRPr="00E3350A">
              <w:rPr>
                <w:b/>
              </w:rPr>
              <w:t>Smlouva</w:t>
            </w:r>
            <w:r w:rsidRPr="00E3350A">
              <w:t>“)</w:t>
            </w:r>
          </w:p>
        </w:tc>
        <w:tc>
          <w:tcPr>
            <w:tcW w:w="4770" w:type="dxa"/>
          </w:tcPr>
          <w:p w14:paraId="70B3D8EF" w14:textId="61CD4FA9" w:rsidR="00F94066" w:rsidRPr="00874D2C" w:rsidRDefault="007A5B23" w:rsidP="00CB260E">
            <w:pPr>
              <w:pStyle w:val="Nadpis2"/>
              <w:numPr>
                <w:ilvl w:val="0"/>
                <w:numId w:val="0"/>
              </w:numPr>
              <w:rPr>
                <w:lang w:val="en-GB"/>
              </w:rPr>
            </w:pPr>
            <w:r w:rsidRPr="00874D2C">
              <w:rPr>
                <w:lang w:val="en-GB"/>
              </w:rPr>
              <w:t>as of the date below conclude the following contract (hereinafter referred to as the “</w:t>
            </w:r>
            <w:r w:rsidRPr="00874D2C">
              <w:rPr>
                <w:b/>
                <w:lang w:val="en-GB"/>
              </w:rPr>
              <w:t>Contract</w:t>
            </w:r>
            <w:r w:rsidRPr="00874D2C">
              <w:rPr>
                <w:lang w:val="en-GB"/>
              </w:rPr>
              <w:t>”)</w:t>
            </w:r>
          </w:p>
        </w:tc>
      </w:tr>
      <w:tr w:rsidR="00F94066" w:rsidRPr="005B599D" w14:paraId="1773BBBC" w14:textId="513FCCF8" w:rsidTr="002D69FF">
        <w:trPr>
          <w:gridBefore w:val="1"/>
          <w:gridAfter w:val="1"/>
          <w:wBefore w:w="6" w:type="dxa"/>
          <w:wAfter w:w="74" w:type="dxa"/>
        </w:trPr>
        <w:tc>
          <w:tcPr>
            <w:tcW w:w="4770" w:type="dxa"/>
            <w:gridSpan w:val="2"/>
          </w:tcPr>
          <w:p w14:paraId="32AFA5AD" w14:textId="77777777" w:rsidR="00F94066" w:rsidRPr="005B599D" w:rsidRDefault="00F94066" w:rsidP="00F57264">
            <w:pPr>
              <w:pStyle w:val="Nadpis1"/>
              <w:keepNext/>
              <w:keepLines/>
              <w:widowControl w:val="0"/>
              <w:numPr>
                <w:ilvl w:val="0"/>
                <w:numId w:val="0"/>
              </w:numPr>
              <w:shd w:val="clear" w:color="auto" w:fill="BFBFBF" w:themeFill="background1" w:themeFillShade="BF"/>
              <w:spacing w:before="0" w:after="0"/>
              <w:rPr>
                <w:rFonts w:ascii="Arial" w:hAnsi="Arial" w:cs="Arial"/>
                <w:sz w:val="22"/>
                <w:szCs w:val="20"/>
              </w:rPr>
            </w:pPr>
            <w:r w:rsidRPr="005B599D">
              <w:rPr>
                <w:rFonts w:ascii="Arial" w:hAnsi="Arial" w:cs="Arial"/>
                <w:sz w:val="22"/>
                <w:szCs w:val="20"/>
              </w:rPr>
              <w:t>2.</w:t>
            </w:r>
            <w:r w:rsidRPr="005B599D">
              <w:rPr>
                <w:rFonts w:ascii="Arial" w:hAnsi="Arial" w:cs="Arial"/>
                <w:sz w:val="22"/>
                <w:szCs w:val="20"/>
              </w:rPr>
              <w:tab/>
              <w:t>Základní ustanovení</w:t>
            </w:r>
          </w:p>
        </w:tc>
        <w:tc>
          <w:tcPr>
            <w:tcW w:w="4770" w:type="dxa"/>
          </w:tcPr>
          <w:p w14:paraId="17A73969" w14:textId="79468E4D" w:rsidR="00F94066" w:rsidRPr="00874D2C" w:rsidRDefault="007A5B23" w:rsidP="00F57264">
            <w:pPr>
              <w:pStyle w:val="Nadpis1"/>
              <w:keepNext/>
              <w:keepLines/>
              <w:widowControl w:val="0"/>
              <w:numPr>
                <w:ilvl w:val="0"/>
                <w:numId w:val="0"/>
              </w:numPr>
              <w:shd w:val="clear" w:color="auto" w:fill="BFBFBF" w:themeFill="background1" w:themeFillShade="BF"/>
              <w:spacing w:before="0" w:after="0"/>
              <w:rPr>
                <w:rFonts w:ascii="Arial" w:hAnsi="Arial" w:cs="Arial"/>
                <w:sz w:val="22"/>
                <w:szCs w:val="20"/>
                <w:lang w:val="en-GB"/>
              </w:rPr>
            </w:pPr>
            <w:r w:rsidRPr="00874D2C">
              <w:rPr>
                <w:rFonts w:ascii="Arial" w:hAnsi="Arial" w:cs="Arial"/>
                <w:sz w:val="22"/>
                <w:szCs w:val="20"/>
                <w:lang w:val="en-GB"/>
              </w:rPr>
              <w:t>2.</w:t>
            </w:r>
            <w:r w:rsidRPr="00874D2C">
              <w:rPr>
                <w:rFonts w:ascii="Arial" w:hAnsi="Arial" w:cs="Arial"/>
                <w:sz w:val="22"/>
                <w:szCs w:val="20"/>
                <w:lang w:val="en-GB"/>
              </w:rPr>
              <w:tab/>
              <w:t>Basic provisions</w:t>
            </w:r>
          </w:p>
        </w:tc>
      </w:tr>
      <w:tr w:rsidR="00F94066" w:rsidRPr="005B599D" w14:paraId="6D770C28" w14:textId="05523987" w:rsidTr="002D69FF">
        <w:trPr>
          <w:gridBefore w:val="1"/>
          <w:gridAfter w:val="1"/>
          <w:wBefore w:w="6" w:type="dxa"/>
          <w:wAfter w:w="74" w:type="dxa"/>
        </w:trPr>
        <w:tc>
          <w:tcPr>
            <w:tcW w:w="4770" w:type="dxa"/>
            <w:gridSpan w:val="2"/>
          </w:tcPr>
          <w:p w14:paraId="4DF5E5A0" w14:textId="77777777" w:rsidR="00F94066" w:rsidRPr="005B599D" w:rsidRDefault="00F94066" w:rsidP="002D69FF">
            <w:pPr>
              <w:pStyle w:val="Nadpis2"/>
              <w:numPr>
                <w:ilvl w:val="0"/>
                <w:numId w:val="0"/>
              </w:numPr>
              <w:ind w:left="703" w:hanging="703"/>
            </w:pPr>
            <w:r w:rsidRPr="005B599D">
              <w:t>2.1.</w:t>
            </w:r>
            <w:r w:rsidRPr="005B599D">
              <w:tab/>
              <w:t>Poskytovatel se stal vítězem výběrového řízení na veřejnou zakázku na dodávky s názvem „</w:t>
            </w:r>
            <w:r w:rsidRPr="005B599D">
              <w:rPr>
                <w:b/>
              </w:rPr>
              <w:t>Software pro řešení složitých úloh metodou konečných prvků“</w:t>
            </w:r>
            <w:r w:rsidRPr="005B599D">
              <w:t>, zahájeného Nabyvatelem (dále jen „</w:t>
            </w:r>
            <w:r w:rsidRPr="005B599D">
              <w:rPr>
                <w:b/>
              </w:rPr>
              <w:t>Výběrové řízení</w:t>
            </w:r>
            <w:r w:rsidRPr="005B599D">
              <w:t>“).</w:t>
            </w:r>
          </w:p>
        </w:tc>
        <w:tc>
          <w:tcPr>
            <w:tcW w:w="4770" w:type="dxa"/>
          </w:tcPr>
          <w:p w14:paraId="3E75B55A" w14:textId="42A3A44F" w:rsidR="00F94066" w:rsidRPr="00EE3DC1" w:rsidRDefault="009212E2" w:rsidP="00B014B2">
            <w:pPr>
              <w:pStyle w:val="Nadpis2"/>
              <w:numPr>
                <w:ilvl w:val="0"/>
                <w:numId w:val="0"/>
              </w:numPr>
              <w:ind w:left="703" w:hanging="703"/>
              <w:rPr>
                <w:lang w:val="en-GB"/>
              </w:rPr>
            </w:pPr>
            <w:r w:rsidRPr="00874D2C">
              <w:rPr>
                <w:lang w:val="en-GB"/>
              </w:rPr>
              <w:t>2.1.</w:t>
            </w:r>
            <w:r w:rsidRPr="00874D2C">
              <w:rPr>
                <w:lang w:val="en-GB"/>
              </w:rPr>
              <w:tab/>
            </w:r>
            <w:r w:rsidR="00805078" w:rsidRPr="00874D2C">
              <w:rPr>
                <w:lang w:val="en-GB"/>
              </w:rPr>
              <w:t xml:space="preserve">The </w:t>
            </w:r>
            <w:r w:rsidR="00442EAF">
              <w:rPr>
                <w:lang w:val="en-GB"/>
              </w:rPr>
              <w:t>Licensor</w:t>
            </w:r>
            <w:r w:rsidR="00805078" w:rsidRPr="00874D2C">
              <w:rPr>
                <w:lang w:val="en-GB"/>
              </w:rPr>
              <w:t xml:space="preserve"> </w:t>
            </w:r>
            <w:r w:rsidR="00B014B2">
              <w:rPr>
                <w:lang w:val="en-GB"/>
              </w:rPr>
              <w:t>has won the tender for a </w:t>
            </w:r>
            <w:r w:rsidR="00EE3DC1" w:rsidRPr="00EE3DC1">
              <w:rPr>
                <w:lang w:val="en-GB"/>
              </w:rPr>
              <w:t>pub</w:t>
            </w:r>
            <w:r w:rsidR="00B014B2">
              <w:rPr>
                <w:lang w:val="en-GB"/>
              </w:rPr>
              <w:t>lic supply contract entitled “</w:t>
            </w:r>
            <w:r w:rsidR="00B014B2" w:rsidRPr="00B014B2">
              <w:rPr>
                <w:b/>
                <w:lang w:val="en-GB"/>
              </w:rPr>
              <w:t>S</w:t>
            </w:r>
            <w:r w:rsidR="00EE3DC1" w:rsidRPr="00B014B2">
              <w:rPr>
                <w:b/>
                <w:lang w:val="en-GB"/>
              </w:rPr>
              <w:t>oftware for solving complex tasks by the finite element method</w:t>
            </w:r>
            <w:r w:rsidR="00EE3DC1" w:rsidRPr="00EE3DC1">
              <w:rPr>
                <w:lang w:val="en-GB"/>
              </w:rPr>
              <w:t xml:space="preserve">”, initiated by the </w:t>
            </w:r>
            <w:r w:rsidR="00B014B2">
              <w:rPr>
                <w:lang w:val="en-GB"/>
              </w:rPr>
              <w:t>Licensee</w:t>
            </w:r>
            <w:r w:rsidR="00EE3DC1" w:rsidRPr="00EE3DC1">
              <w:rPr>
                <w:lang w:val="en-GB"/>
              </w:rPr>
              <w:t xml:space="preserve"> (hereinafter referred to as the “</w:t>
            </w:r>
            <w:r w:rsidR="00EE3DC1" w:rsidRPr="00B014B2">
              <w:rPr>
                <w:b/>
                <w:lang w:val="en-GB"/>
              </w:rPr>
              <w:t>Tender</w:t>
            </w:r>
            <w:r w:rsidR="00EE3DC1" w:rsidRPr="00EE3DC1">
              <w:rPr>
                <w:lang w:val="en-GB"/>
              </w:rPr>
              <w:t>”).</w:t>
            </w:r>
          </w:p>
        </w:tc>
      </w:tr>
      <w:tr w:rsidR="00F94066" w:rsidRPr="005B599D" w14:paraId="08A28377" w14:textId="44BB1835" w:rsidTr="002D69FF">
        <w:trPr>
          <w:gridBefore w:val="1"/>
          <w:gridAfter w:val="1"/>
          <w:wBefore w:w="6" w:type="dxa"/>
          <w:wAfter w:w="74" w:type="dxa"/>
        </w:trPr>
        <w:tc>
          <w:tcPr>
            <w:tcW w:w="4770" w:type="dxa"/>
            <w:gridSpan w:val="2"/>
          </w:tcPr>
          <w:p w14:paraId="0B1A3CFE" w14:textId="77777777" w:rsidR="00F94066" w:rsidRPr="005B599D" w:rsidRDefault="00F94066" w:rsidP="002D69FF">
            <w:pPr>
              <w:pStyle w:val="Nadpis2"/>
              <w:numPr>
                <w:ilvl w:val="0"/>
                <w:numId w:val="0"/>
              </w:numPr>
              <w:ind w:left="703" w:hanging="703"/>
            </w:pPr>
            <w:r w:rsidRPr="005B599D">
              <w:lastRenderedPageBreak/>
              <w:t>2.2.</w:t>
            </w:r>
            <w:r w:rsidRPr="005B599D">
              <w:tab/>
              <w:t>Výchozími podklady pro dodání předmětu plnění dle této Smlouvy jsou Zadávací dokumentace a výzva k podání nabídek k Výběrovému řízení, zejména Technická specifikace, která byla její součástí jako příloha č. 2 a která tvoří Přílohu č. 1 této Smlouvy (dále jen „</w:t>
            </w:r>
            <w:r w:rsidRPr="005B599D">
              <w:rPr>
                <w:b/>
              </w:rPr>
              <w:t>Technická specifikace</w:t>
            </w:r>
            <w:r w:rsidRPr="005B599D">
              <w:t>“) a technická část nabídky Dodavatele podaná v rámci Výběrového řízení, která tvoří Přílohu č. 2 této Smlouvy.</w:t>
            </w:r>
          </w:p>
        </w:tc>
        <w:tc>
          <w:tcPr>
            <w:tcW w:w="4770" w:type="dxa"/>
          </w:tcPr>
          <w:p w14:paraId="589C9347" w14:textId="4F2D4C0C" w:rsidR="00F94066" w:rsidRPr="00874D2C" w:rsidRDefault="009212E2" w:rsidP="00C03508">
            <w:pPr>
              <w:pStyle w:val="Nadpis2"/>
              <w:numPr>
                <w:ilvl w:val="0"/>
                <w:numId w:val="0"/>
              </w:numPr>
              <w:ind w:left="703" w:hanging="703"/>
              <w:rPr>
                <w:lang w:val="en-GB"/>
              </w:rPr>
            </w:pPr>
            <w:r w:rsidRPr="00874D2C">
              <w:rPr>
                <w:lang w:val="en-GB"/>
              </w:rPr>
              <w:t>2.2.</w:t>
            </w:r>
            <w:r w:rsidRPr="00874D2C">
              <w:rPr>
                <w:lang w:val="en-GB"/>
              </w:rPr>
              <w:tab/>
            </w:r>
            <w:r w:rsidR="007A5B23" w:rsidRPr="00874D2C">
              <w:rPr>
                <w:lang w:val="en-GB"/>
              </w:rPr>
              <w:t xml:space="preserve">The source documents for the delivery of the subject of performance under this Contract are the Tender Documentation and the </w:t>
            </w:r>
            <w:r w:rsidR="00C03508" w:rsidRPr="00C03508">
              <w:rPr>
                <w:lang w:val="en-GB"/>
              </w:rPr>
              <w:t>call for offers in the Tender</w:t>
            </w:r>
            <w:r w:rsidR="007A5B23" w:rsidRPr="00874D2C">
              <w:rPr>
                <w:lang w:val="en-GB"/>
              </w:rPr>
              <w:t>, in particular the Technical Specifications, which were part of it as Annexe No. 2 and which constitute Annexe No. 1 to this Contract (hereinafter referred to as the “</w:t>
            </w:r>
            <w:r w:rsidR="007A5B23" w:rsidRPr="00874D2C">
              <w:rPr>
                <w:b/>
                <w:lang w:val="en-GB"/>
              </w:rPr>
              <w:t>Technical Specifications</w:t>
            </w:r>
            <w:r w:rsidR="007A5B23" w:rsidRPr="00874D2C">
              <w:rPr>
                <w:lang w:val="en-GB"/>
              </w:rPr>
              <w:t>”)</w:t>
            </w:r>
            <w:r w:rsidR="00C03508">
              <w:rPr>
                <w:lang w:val="en-GB"/>
              </w:rPr>
              <w:t>,</w:t>
            </w:r>
            <w:r w:rsidR="007A5B23" w:rsidRPr="00874D2C">
              <w:rPr>
                <w:lang w:val="en-GB"/>
              </w:rPr>
              <w:t xml:space="preserve"> and the </w:t>
            </w:r>
            <w:r w:rsidR="00C03508">
              <w:rPr>
                <w:lang w:val="en-GB"/>
              </w:rPr>
              <w:t xml:space="preserve">technical part of the </w:t>
            </w:r>
            <w:r w:rsidR="007A5B23" w:rsidRPr="00874D2C">
              <w:rPr>
                <w:lang w:val="en-GB"/>
              </w:rPr>
              <w:t>Supplier’s offer submitted in the Tender, which constitutes Annexe No. 2 to this Contract.</w:t>
            </w:r>
          </w:p>
        </w:tc>
      </w:tr>
      <w:tr w:rsidR="00F94066" w:rsidRPr="005B599D" w14:paraId="7CBC548D" w14:textId="09CAE576" w:rsidTr="002D69FF">
        <w:trPr>
          <w:gridBefore w:val="1"/>
          <w:gridAfter w:val="1"/>
          <w:wBefore w:w="6" w:type="dxa"/>
          <w:wAfter w:w="74" w:type="dxa"/>
        </w:trPr>
        <w:tc>
          <w:tcPr>
            <w:tcW w:w="4770" w:type="dxa"/>
            <w:gridSpan w:val="2"/>
          </w:tcPr>
          <w:p w14:paraId="5D9A1FA1" w14:textId="77777777" w:rsidR="00F94066" w:rsidRPr="005B599D" w:rsidRDefault="00F94066" w:rsidP="002D69FF">
            <w:pPr>
              <w:pStyle w:val="Nadpis2"/>
              <w:numPr>
                <w:ilvl w:val="0"/>
                <w:numId w:val="0"/>
              </w:numPr>
              <w:ind w:left="703" w:hanging="703"/>
            </w:pPr>
            <w:r w:rsidRPr="005B599D">
              <w:t>2.3.</w:t>
            </w:r>
            <w:r w:rsidRPr="005B599D">
              <w:tab/>
              <w:t>Poskytovatel bere na vědomí, že předmět plnění dle této Smlouvy je součástí projektu „</w:t>
            </w:r>
            <w:r w:rsidRPr="005B599D">
              <w:rPr>
                <w:b/>
              </w:rPr>
              <w:t>Analýza nehodových dějů chodec tramvaj – validace simulačních modelů</w:t>
            </w:r>
            <w:r w:rsidRPr="005B599D">
              <w:t xml:space="preserve">", reg. č.: </w:t>
            </w:r>
            <w:r w:rsidRPr="005B599D">
              <w:rPr>
                <w:b/>
              </w:rPr>
              <w:t>CZ.02.1.01/0.0/0.0/16_026/0008401</w:t>
            </w:r>
            <w:r w:rsidRPr="005B599D">
              <w:t>, spolufinancovaného z prostředků Evropského strukturálního a investičního fondu v rámci Operačního programu Výzkum, vývoj a vzdělávání (dále jen „</w:t>
            </w:r>
            <w:r w:rsidRPr="005B599D">
              <w:rPr>
                <w:b/>
              </w:rPr>
              <w:t>OP VVV</w:t>
            </w:r>
            <w:r w:rsidRPr="005B599D">
              <w:t>“). Poskytovatel bere na vědomí, že jelikož je cena plnění financována z prostředků dotace, může mít nesplnění jakékoliv povinnosti Dodavatele dopad na financování. Konstatování výdajů jako nezpůsobilých, případné udělení odvodu či správních sankcí v důsledku porušení této povinnosti bude představovat škodu, která Nabyvateli vznikla.</w:t>
            </w:r>
          </w:p>
        </w:tc>
        <w:tc>
          <w:tcPr>
            <w:tcW w:w="4770" w:type="dxa"/>
          </w:tcPr>
          <w:p w14:paraId="47D18B1A" w14:textId="688EFBE6" w:rsidR="00F94066" w:rsidRPr="00874D2C" w:rsidRDefault="007A5B23" w:rsidP="00C03508">
            <w:pPr>
              <w:pStyle w:val="Nadpis2"/>
              <w:numPr>
                <w:ilvl w:val="0"/>
                <w:numId w:val="0"/>
              </w:numPr>
              <w:ind w:left="703" w:hanging="703"/>
              <w:rPr>
                <w:lang w:val="en-GB"/>
              </w:rPr>
            </w:pPr>
            <w:r w:rsidRPr="00874D2C">
              <w:rPr>
                <w:lang w:val="en-GB"/>
              </w:rPr>
              <w:t>2.3.</w:t>
            </w:r>
            <w:r w:rsidRPr="00874D2C">
              <w:rPr>
                <w:lang w:val="en-GB"/>
              </w:rPr>
              <w:tab/>
              <w:t xml:space="preserve">The </w:t>
            </w:r>
            <w:r w:rsidR="00C03508">
              <w:rPr>
                <w:lang w:val="en-GB"/>
              </w:rPr>
              <w:t>Licensor</w:t>
            </w:r>
            <w:r w:rsidRPr="00874D2C">
              <w:rPr>
                <w:lang w:val="en-GB"/>
              </w:rPr>
              <w:t xml:space="preserve"> acknowledges that the subject of performance under this Contract is part of the project “</w:t>
            </w:r>
            <w:r w:rsidRPr="00874D2C">
              <w:rPr>
                <w:b/>
                <w:lang w:val="en-GB"/>
              </w:rPr>
              <w:t>Analysis of Accidental Events Pedestrian Tram – Validation of Simulation Models</w:t>
            </w:r>
            <w:r w:rsidRPr="00874D2C">
              <w:rPr>
                <w:lang w:val="en-GB"/>
              </w:rPr>
              <w:t xml:space="preserve">”, </w:t>
            </w:r>
            <w:r w:rsidR="00C03508" w:rsidRPr="00874D2C">
              <w:rPr>
                <w:lang w:val="en-GB"/>
              </w:rPr>
              <w:t xml:space="preserve">Reg. No. </w:t>
            </w:r>
            <w:r w:rsidRPr="00874D2C">
              <w:rPr>
                <w:b/>
                <w:lang w:val="en-GB"/>
              </w:rPr>
              <w:t xml:space="preserve">CZ.02.1.01/0.0/0.0/16_026/0008401, </w:t>
            </w:r>
            <w:r w:rsidRPr="00874D2C">
              <w:rPr>
                <w:lang w:val="en-GB"/>
              </w:rPr>
              <w:t>co-financed from the European Structural and Investment Funds as part of the Research, Development and Education Operational Programme (hereinafter referred to as “</w:t>
            </w:r>
            <w:r w:rsidRPr="00874D2C">
              <w:rPr>
                <w:b/>
                <w:lang w:val="en-GB"/>
              </w:rPr>
              <w:t>RDE OP</w:t>
            </w:r>
            <w:r w:rsidRPr="00874D2C">
              <w:rPr>
                <w:lang w:val="en-GB"/>
              </w:rPr>
              <w:t xml:space="preserve">”). The </w:t>
            </w:r>
            <w:r w:rsidR="00C03508">
              <w:rPr>
                <w:lang w:val="en-GB"/>
              </w:rPr>
              <w:t>Licensor</w:t>
            </w:r>
            <w:r w:rsidR="00C03508" w:rsidRPr="00874D2C">
              <w:rPr>
                <w:lang w:val="en-GB"/>
              </w:rPr>
              <w:t xml:space="preserve"> </w:t>
            </w:r>
            <w:r w:rsidRPr="00874D2C">
              <w:rPr>
                <w:lang w:val="en-GB"/>
              </w:rPr>
              <w:t xml:space="preserve">acknowledges that because the price of performance is financed from subsidy funds, its failure to fulfil any obligation may have an impact on financing. The declaration of expenses as ineligible or the granting of a levy or administrative sanctions as a result of a breach of this obligation shall constitute damage incurred by the </w:t>
            </w:r>
            <w:r w:rsidR="00C03508">
              <w:rPr>
                <w:lang w:val="en-GB"/>
              </w:rPr>
              <w:t>Licensee</w:t>
            </w:r>
            <w:r w:rsidRPr="00874D2C">
              <w:rPr>
                <w:lang w:val="en-GB"/>
              </w:rPr>
              <w:t>.</w:t>
            </w:r>
          </w:p>
        </w:tc>
      </w:tr>
      <w:tr w:rsidR="00F94066" w:rsidRPr="005B599D" w14:paraId="2DD7F1EF" w14:textId="4CD236DE" w:rsidTr="002D69FF">
        <w:trPr>
          <w:gridBefore w:val="1"/>
          <w:gridAfter w:val="1"/>
          <w:wBefore w:w="6" w:type="dxa"/>
          <w:wAfter w:w="74" w:type="dxa"/>
        </w:trPr>
        <w:tc>
          <w:tcPr>
            <w:tcW w:w="4770" w:type="dxa"/>
            <w:gridSpan w:val="2"/>
          </w:tcPr>
          <w:p w14:paraId="6004A918" w14:textId="77777777" w:rsidR="00F94066" w:rsidRPr="005B599D" w:rsidRDefault="00F94066" w:rsidP="002D69FF">
            <w:pPr>
              <w:pStyle w:val="Nadpis1"/>
              <w:keepNext/>
              <w:keepLines/>
              <w:widowControl w:val="0"/>
              <w:numPr>
                <w:ilvl w:val="0"/>
                <w:numId w:val="0"/>
              </w:numPr>
              <w:shd w:val="clear" w:color="auto" w:fill="BFBFBF" w:themeFill="background1" w:themeFillShade="BF"/>
              <w:spacing w:before="0" w:after="0"/>
              <w:rPr>
                <w:rFonts w:ascii="Arial" w:hAnsi="Arial" w:cs="Arial"/>
                <w:sz w:val="22"/>
                <w:szCs w:val="22"/>
              </w:rPr>
            </w:pPr>
            <w:r w:rsidRPr="005B599D">
              <w:rPr>
                <w:rFonts w:ascii="Arial" w:hAnsi="Arial" w:cs="Arial"/>
                <w:sz w:val="22"/>
                <w:szCs w:val="22"/>
              </w:rPr>
              <w:t>3.</w:t>
            </w:r>
            <w:r w:rsidRPr="005B599D">
              <w:rPr>
                <w:rFonts w:ascii="Arial" w:hAnsi="Arial" w:cs="Arial"/>
                <w:sz w:val="22"/>
                <w:szCs w:val="22"/>
              </w:rPr>
              <w:tab/>
              <w:t>Předmět Smlouvy</w:t>
            </w:r>
          </w:p>
        </w:tc>
        <w:tc>
          <w:tcPr>
            <w:tcW w:w="4770" w:type="dxa"/>
          </w:tcPr>
          <w:p w14:paraId="378FB4FF" w14:textId="2EE51C16" w:rsidR="00F94066" w:rsidRPr="00874D2C" w:rsidRDefault="00A827FC" w:rsidP="00F57264">
            <w:pPr>
              <w:pStyle w:val="Nadpis1"/>
              <w:keepNext/>
              <w:keepLines/>
              <w:widowControl w:val="0"/>
              <w:numPr>
                <w:ilvl w:val="0"/>
                <w:numId w:val="0"/>
              </w:numPr>
              <w:shd w:val="clear" w:color="auto" w:fill="BFBFBF" w:themeFill="background1" w:themeFillShade="BF"/>
              <w:tabs>
                <w:tab w:val="left" w:pos="567"/>
              </w:tabs>
              <w:spacing w:before="0" w:after="0"/>
              <w:rPr>
                <w:rFonts w:ascii="Arial" w:hAnsi="Arial" w:cs="Arial"/>
                <w:sz w:val="22"/>
                <w:szCs w:val="22"/>
                <w:lang w:val="en-GB"/>
              </w:rPr>
            </w:pPr>
            <w:r w:rsidRPr="00874D2C">
              <w:rPr>
                <w:rFonts w:ascii="Arial" w:hAnsi="Arial" w:cs="Arial"/>
                <w:sz w:val="22"/>
                <w:szCs w:val="22"/>
                <w:lang w:val="en-GB"/>
              </w:rPr>
              <w:t>3.</w:t>
            </w:r>
            <w:r w:rsidRPr="00874D2C">
              <w:rPr>
                <w:rFonts w:ascii="Arial" w:hAnsi="Arial" w:cs="Arial"/>
                <w:sz w:val="22"/>
                <w:szCs w:val="22"/>
                <w:lang w:val="en-GB"/>
              </w:rPr>
              <w:tab/>
            </w:r>
            <w:r w:rsidR="001A615B" w:rsidRPr="00874D2C">
              <w:rPr>
                <w:rFonts w:ascii="Arial" w:hAnsi="Arial" w:cs="Arial"/>
                <w:sz w:val="22"/>
                <w:szCs w:val="20"/>
                <w:lang w:val="en-GB"/>
              </w:rPr>
              <w:t>Subject-matter of the Contract</w:t>
            </w:r>
          </w:p>
        </w:tc>
      </w:tr>
      <w:tr w:rsidR="00805078" w:rsidRPr="005B599D" w14:paraId="6DF3F8AA" w14:textId="1F1F6604" w:rsidTr="002D69FF">
        <w:trPr>
          <w:gridBefore w:val="1"/>
          <w:gridAfter w:val="1"/>
          <w:wBefore w:w="6" w:type="dxa"/>
          <w:wAfter w:w="74" w:type="dxa"/>
        </w:trPr>
        <w:tc>
          <w:tcPr>
            <w:tcW w:w="4770" w:type="dxa"/>
            <w:gridSpan w:val="2"/>
          </w:tcPr>
          <w:p w14:paraId="50692D19" w14:textId="1DF2BFB2" w:rsidR="00805078" w:rsidRPr="005B599D" w:rsidRDefault="00805078" w:rsidP="00C0126C">
            <w:pPr>
              <w:pStyle w:val="Nadpis2"/>
              <w:numPr>
                <w:ilvl w:val="0"/>
                <w:numId w:val="0"/>
              </w:numPr>
              <w:ind w:left="703" w:hanging="703"/>
            </w:pPr>
            <w:r w:rsidRPr="005B599D">
              <w:t>3.1.</w:t>
            </w:r>
            <w:r w:rsidRPr="005B599D">
              <w:tab/>
              <w:t xml:space="preserve">Poskytovatel prohlašuje, že je vlastníkem práv k systému s názvem: </w:t>
            </w:r>
            <w:r w:rsidR="00C0126C" w:rsidRPr="00C0126C">
              <w:rPr>
                <w:b/>
              </w:rPr>
              <w:t>Altair HyperWorks</w:t>
            </w:r>
            <w:r w:rsidRPr="005B599D">
              <w:t xml:space="preserve"> (dále jen „</w:t>
            </w:r>
            <w:r w:rsidRPr="005B599D">
              <w:rPr>
                <w:b/>
                <w:i/>
              </w:rPr>
              <w:t>software</w:t>
            </w:r>
            <w:r w:rsidRPr="005B599D">
              <w:t xml:space="preserve">“). </w:t>
            </w:r>
          </w:p>
        </w:tc>
        <w:tc>
          <w:tcPr>
            <w:tcW w:w="4770" w:type="dxa"/>
          </w:tcPr>
          <w:p w14:paraId="129976F5" w14:textId="13FA039F" w:rsidR="00805078" w:rsidRPr="00874D2C" w:rsidRDefault="009212E2" w:rsidP="00B276B8">
            <w:pPr>
              <w:pStyle w:val="Nadpis2"/>
              <w:numPr>
                <w:ilvl w:val="0"/>
                <w:numId w:val="0"/>
              </w:numPr>
              <w:ind w:left="703" w:hanging="703"/>
              <w:rPr>
                <w:lang w:val="en-GB"/>
              </w:rPr>
            </w:pPr>
            <w:r w:rsidRPr="00874D2C">
              <w:rPr>
                <w:lang w:val="en-GB"/>
              </w:rPr>
              <w:t xml:space="preserve">3.1. </w:t>
            </w:r>
            <w:r w:rsidRPr="00874D2C">
              <w:rPr>
                <w:lang w:val="en-GB"/>
              </w:rPr>
              <w:tab/>
            </w:r>
            <w:r w:rsidR="00805078" w:rsidRPr="00874D2C">
              <w:rPr>
                <w:lang w:val="en-GB"/>
              </w:rPr>
              <w:t xml:space="preserve">The </w:t>
            </w:r>
            <w:r w:rsidR="00442EAF">
              <w:rPr>
                <w:lang w:val="en-GB"/>
              </w:rPr>
              <w:t>Licensor</w:t>
            </w:r>
            <w:r w:rsidR="00805078" w:rsidRPr="00874D2C">
              <w:rPr>
                <w:lang w:val="en-GB"/>
              </w:rPr>
              <w:t xml:space="preserve"> declares that </w:t>
            </w:r>
            <w:r w:rsidR="00B276B8">
              <w:rPr>
                <w:lang w:val="en-GB"/>
              </w:rPr>
              <w:t>it</w:t>
            </w:r>
            <w:r w:rsidR="00805078" w:rsidRPr="00874D2C">
              <w:rPr>
                <w:lang w:val="en-GB"/>
              </w:rPr>
              <w:t xml:space="preserve"> is the owner of the rights to the system </w:t>
            </w:r>
            <w:r w:rsidR="00B276B8">
              <w:rPr>
                <w:lang w:val="en-GB"/>
              </w:rPr>
              <w:t>entitled</w:t>
            </w:r>
            <w:r w:rsidR="00805078" w:rsidRPr="00874D2C">
              <w:rPr>
                <w:lang w:val="en-GB"/>
              </w:rPr>
              <w:t xml:space="preserve">: </w:t>
            </w:r>
            <w:r w:rsidR="00C0126C" w:rsidRPr="00C0126C">
              <w:rPr>
                <w:b/>
              </w:rPr>
              <w:t>Altair HyperWorks</w:t>
            </w:r>
            <w:r w:rsidR="00805078" w:rsidRPr="00874D2C">
              <w:rPr>
                <w:lang w:val="en-GB"/>
              </w:rPr>
              <w:t xml:space="preserve"> (hereinafter referred to as </w:t>
            </w:r>
            <w:r w:rsidR="00B276B8">
              <w:rPr>
                <w:lang w:val="en-GB"/>
              </w:rPr>
              <w:t>the “</w:t>
            </w:r>
            <w:r w:rsidR="00805078" w:rsidRPr="00B276B8">
              <w:rPr>
                <w:b/>
                <w:lang w:val="en-GB"/>
              </w:rPr>
              <w:t>Software</w:t>
            </w:r>
            <w:r w:rsidR="00B276B8">
              <w:rPr>
                <w:lang w:val="en-GB"/>
              </w:rPr>
              <w:t>”</w:t>
            </w:r>
            <w:r w:rsidR="00805078" w:rsidRPr="00874D2C">
              <w:rPr>
                <w:lang w:val="en-GB"/>
              </w:rPr>
              <w:t>).</w:t>
            </w:r>
          </w:p>
        </w:tc>
      </w:tr>
      <w:tr w:rsidR="00805078" w:rsidRPr="005B599D" w14:paraId="23CDF555" w14:textId="24753DC4" w:rsidTr="002D69FF">
        <w:trPr>
          <w:gridBefore w:val="1"/>
          <w:gridAfter w:val="1"/>
          <w:wBefore w:w="6" w:type="dxa"/>
          <w:wAfter w:w="74" w:type="dxa"/>
        </w:trPr>
        <w:tc>
          <w:tcPr>
            <w:tcW w:w="4770" w:type="dxa"/>
            <w:gridSpan w:val="2"/>
          </w:tcPr>
          <w:p w14:paraId="439770C4" w14:textId="77777777" w:rsidR="00805078" w:rsidRPr="005B599D" w:rsidRDefault="00805078" w:rsidP="002D69FF">
            <w:pPr>
              <w:pStyle w:val="Nadpis2"/>
              <w:numPr>
                <w:ilvl w:val="0"/>
                <w:numId w:val="0"/>
              </w:numPr>
              <w:ind w:left="703" w:hanging="703"/>
            </w:pPr>
            <w:r w:rsidRPr="005B599D">
              <w:lastRenderedPageBreak/>
              <w:t>3.2.</w:t>
            </w:r>
            <w:r w:rsidRPr="005B599D">
              <w:tab/>
              <w:t xml:space="preserve">Předmětem smlouvy je poskytnutí úplatné licence k software na dobu minimálně 4 let, která nabyvateli umožní užívání softwaru, a to včetně dokumentace a sjednaného rozsahu servisních služeb.  </w:t>
            </w:r>
          </w:p>
        </w:tc>
        <w:tc>
          <w:tcPr>
            <w:tcW w:w="4770" w:type="dxa"/>
          </w:tcPr>
          <w:p w14:paraId="40CF5AD9" w14:textId="4D2E05B1" w:rsidR="00805078" w:rsidRPr="00874D2C" w:rsidRDefault="009212E2" w:rsidP="00447757">
            <w:pPr>
              <w:pStyle w:val="Nadpis2"/>
              <w:numPr>
                <w:ilvl w:val="0"/>
                <w:numId w:val="0"/>
              </w:numPr>
              <w:ind w:left="703" w:hanging="703"/>
              <w:rPr>
                <w:lang w:val="en-GB"/>
              </w:rPr>
            </w:pPr>
            <w:r w:rsidRPr="00874D2C">
              <w:rPr>
                <w:lang w:val="en-GB"/>
              </w:rPr>
              <w:t xml:space="preserve">3.2. </w:t>
            </w:r>
            <w:r w:rsidRPr="00874D2C">
              <w:rPr>
                <w:lang w:val="en-GB"/>
              </w:rPr>
              <w:tab/>
            </w:r>
            <w:r w:rsidR="00805078" w:rsidRPr="00874D2C">
              <w:rPr>
                <w:lang w:val="en-GB"/>
              </w:rPr>
              <w:t xml:space="preserve">The subject of the </w:t>
            </w:r>
            <w:r w:rsidR="00E87931" w:rsidRPr="00874D2C">
              <w:rPr>
                <w:lang w:val="en-GB"/>
              </w:rPr>
              <w:t xml:space="preserve">Contract </w:t>
            </w:r>
            <w:r w:rsidR="00805078" w:rsidRPr="00874D2C">
              <w:rPr>
                <w:lang w:val="en-GB"/>
              </w:rPr>
              <w:t>is th</w:t>
            </w:r>
            <w:r w:rsidR="00E87931">
              <w:rPr>
                <w:lang w:val="en-GB"/>
              </w:rPr>
              <w:t>e provision of a Software licenc</w:t>
            </w:r>
            <w:r w:rsidR="00805078" w:rsidRPr="00874D2C">
              <w:rPr>
                <w:lang w:val="en-GB"/>
              </w:rPr>
              <w:t xml:space="preserve">e </w:t>
            </w:r>
            <w:r w:rsidR="00E87931">
              <w:rPr>
                <w:lang w:val="en-GB"/>
              </w:rPr>
              <w:t>in return for payment for a minimum of 4 years</w:t>
            </w:r>
            <w:r w:rsidR="00805078" w:rsidRPr="00874D2C">
              <w:rPr>
                <w:lang w:val="en-GB"/>
              </w:rPr>
              <w:t xml:space="preserve"> which will allow the </w:t>
            </w:r>
            <w:r w:rsidR="00442EAF">
              <w:rPr>
                <w:lang w:val="en-GB"/>
              </w:rPr>
              <w:t>Licensee</w:t>
            </w:r>
            <w:r w:rsidR="00805078" w:rsidRPr="00874D2C">
              <w:rPr>
                <w:lang w:val="en-GB"/>
              </w:rPr>
              <w:t xml:space="preserve"> to use the </w:t>
            </w:r>
            <w:r w:rsidR="00E87931" w:rsidRPr="00874D2C">
              <w:rPr>
                <w:lang w:val="en-GB"/>
              </w:rPr>
              <w:t>Software</w:t>
            </w:r>
            <w:r w:rsidR="00805078" w:rsidRPr="00874D2C">
              <w:rPr>
                <w:lang w:val="en-GB"/>
              </w:rPr>
              <w:t xml:space="preserve">, including </w:t>
            </w:r>
            <w:r w:rsidR="004431CD">
              <w:rPr>
                <w:lang w:val="en-GB"/>
              </w:rPr>
              <w:t xml:space="preserve">the </w:t>
            </w:r>
            <w:r w:rsidR="00805078" w:rsidRPr="00874D2C">
              <w:rPr>
                <w:lang w:val="en-GB"/>
              </w:rPr>
              <w:t xml:space="preserve">documentation and the agreed scope of </w:t>
            </w:r>
            <w:r w:rsidR="00447757">
              <w:rPr>
                <w:lang w:val="en-GB"/>
              </w:rPr>
              <w:t>the support</w:t>
            </w:r>
            <w:r w:rsidR="00E87931">
              <w:rPr>
                <w:lang w:val="en-GB"/>
              </w:rPr>
              <w:t xml:space="preserve"> </w:t>
            </w:r>
            <w:r w:rsidR="00805078" w:rsidRPr="00874D2C">
              <w:rPr>
                <w:lang w:val="en-GB"/>
              </w:rPr>
              <w:t>service</w:t>
            </w:r>
            <w:r w:rsidR="00E87931">
              <w:rPr>
                <w:lang w:val="en-GB"/>
              </w:rPr>
              <w:t>s</w:t>
            </w:r>
            <w:r w:rsidR="00805078" w:rsidRPr="00874D2C">
              <w:rPr>
                <w:lang w:val="en-GB"/>
              </w:rPr>
              <w:t>.</w:t>
            </w:r>
          </w:p>
        </w:tc>
      </w:tr>
      <w:tr w:rsidR="00F94066" w:rsidRPr="005B599D" w14:paraId="32DE7B95" w14:textId="6DDD1E15" w:rsidTr="002D69FF">
        <w:trPr>
          <w:gridBefore w:val="1"/>
          <w:gridAfter w:val="1"/>
          <w:wBefore w:w="6" w:type="dxa"/>
          <w:wAfter w:w="74" w:type="dxa"/>
        </w:trPr>
        <w:tc>
          <w:tcPr>
            <w:tcW w:w="4770" w:type="dxa"/>
            <w:gridSpan w:val="2"/>
          </w:tcPr>
          <w:p w14:paraId="2F498776" w14:textId="77777777" w:rsidR="00F94066" w:rsidRPr="005B599D" w:rsidRDefault="00F94066" w:rsidP="00F57264">
            <w:pPr>
              <w:pStyle w:val="Nadpis1"/>
              <w:keepNext/>
              <w:keepLines/>
              <w:widowControl w:val="0"/>
              <w:numPr>
                <w:ilvl w:val="0"/>
                <w:numId w:val="0"/>
              </w:numPr>
              <w:shd w:val="clear" w:color="auto" w:fill="BFBFBF" w:themeFill="background1" w:themeFillShade="BF"/>
              <w:tabs>
                <w:tab w:val="left" w:pos="567"/>
              </w:tabs>
              <w:spacing w:before="0" w:after="0"/>
              <w:rPr>
                <w:rFonts w:ascii="Arial" w:hAnsi="Arial" w:cs="Arial"/>
                <w:sz w:val="22"/>
                <w:szCs w:val="22"/>
              </w:rPr>
            </w:pPr>
            <w:r w:rsidRPr="005B599D">
              <w:rPr>
                <w:rFonts w:ascii="Arial" w:hAnsi="Arial" w:cs="Arial"/>
                <w:sz w:val="22"/>
                <w:szCs w:val="22"/>
              </w:rPr>
              <w:t>4.</w:t>
            </w:r>
            <w:r w:rsidRPr="005B599D">
              <w:rPr>
                <w:rFonts w:ascii="Arial" w:hAnsi="Arial" w:cs="Arial"/>
                <w:sz w:val="22"/>
                <w:szCs w:val="22"/>
              </w:rPr>
              <w:tab/>
              <w:t>Cena a platba</w:t>
            </w:r>
          </w:p>
        </w:tc>
        <w:tc>
          <w:tcPr>
            <w:tcW w:w="4770" w:type="dxa"/>
          </w:tcPr>
          <w:p w14:paraId="56D7F101" w14:textId="1EBDA706" w:rsidR="00F94066" w:rsidRPr="00E87931" w:rsidRDefault="00E87931" w:rsidP="00E87931">
            <w:pPr>
              <w:pStyle w:val="Nadpis1"/>
              <w:keepNext/>
              <w:keepLines/>
              <w:widowControl w:val="0"/>
              <w:numPr>
                <w:ilvl w:val="0"/>
                <w:numId w:val="0"/>
              </w:numPr>
              <w:shd w:val="clear" w:color="auto" w:fill="BFBFBF" w:themeFill="background1" w:themeFillShade="BF"/>
              <w:tabs>
                <w:tab w:val="left" w:pos="567"/>
              </w:tabs>
              <w:spacing w:before="0" w:after="0"/>
              <w:rPr>
                <w:rFonts w:ascii="Arial" w:hAnsi="Arial" w:cs="Arial"/>
                <w:sz w:val="22"/>
                <w:szCs w:val="22"/>
                <w:lang w:val="en-GB"/>
              </w:rPr>
            </w:pPr>
            <w:r w:rsidRPr="00E87931">
              <w:rPr>
                <w:rFonts w:ascii="Arial" w:hAnsi="Arial" w:cs="Arial"/>
                <w:sz w:val="22"/>
                <w:szCs w:val="22"/>
                <w:lang w:val="en-GB"/>
              </w:rPr>
              <w:t>4.</w:t>
            </w:r>
            <w:r w:rsidRPr="00E87931">
              <w:rPr>
                <w:rFonts w:ascii="Arial" w:hAnsi="Arial" w:cs="Arial"/>
                <w:sz w:val="22"/>
                <w:szCs w:val="22"/>
                <w:lang w:val="en-GB"/>
              </w:rPr>
              <w:tab/>
              <w:t>Price and payment</w:t>
            </w:r>
          </w:p>
        </w:tc>
      </w:tr>
      <w:tr w:rsidR="00805078" w:rsidRPr="005B599D" w14:paraId="221CF632" w14:textId="3545AA6D" w:rsidTr="002D69FF">
        <w:trPr>
          <w:gridBefore w:val="1"/>
          <w:gridAfter w:val="1"/>
          <w:wBefore w:w="6" w:type="dxa"/>
          <w:wAfter w:w="74" w:type="dxa"/>
        </w:trPr>
        <w:tc>
          <w:tcPr>
            <w:tcW w:w="4770" w:type="dxa"/>
            <w:gridSpan w:val="2"/>
          </w:tcPr>
          <w:p w14:paraId="1C37C212" w14:textId="1A2A5C1F" w:rsidR="00805078" w:rsidRPr="005B599D" w:rsidRDefault="00805078" w:rsidP="00C0126C">
            <w:pPr>
              <w:pStyle w:val="Nadpis2"/>
              <w:numPr>
                <w:ilvl w:val="0"/>
                <w:numId w:val="0"/>
              </w:numPr>
              <w:ind w:left="703" w:hanging="703"/>
              <w:rPr>
                <w:b/>
              </w:rPr>
            </w:pPr>
            <w:r w:rsidRPr="005B599D">
              <w:t>4.1.</w:t>
            </w:r>
            <w:r w:rsidRPr="005B599D">
              <w:tab/>
              <w:t xml:space="preserve">Smluvní strany se dohodly, že cena plnění dle této smlouvy činí </w:t>
            </w:r>
            <w:r w:rsidR="00C0126C" w:rsidRPr="00C0126C">
              <w:rPr>
                <w:b/>
              </w:rPr>
              <w:t>1.598.000</w:t>
            </w:r>
            <w:r w:rsidRPr="005B599D">
              <w:rPr>
                <w:b/>
              </w:rPr>
              <w:t xml:space="preserve">, - </w:t>
            </w:r>
            <w:r w:rsidRPr="005B599D">
              <w:t xml:space="preserve">Kč bez DPH. V této ceně jsou zahrnuty veškeré náklady na dopravné, balné, instalace, související dokumentaci a technickou podporu. </w:t>
            </w:r>
          </w:p>
        </w:tc>
        <w:tc>
          <w:tcPr>
            <w:tcW w:w="4770" w:type="dxa"/>
          </w:tcPr>
          <w:p w14:paraId="4CA7E320" w14:textId="2045E698" w:rsidR="00805078" w:rsidRPr="00874D2C" w:rsidRDefault="00805078" w:rsidP="00C0126C">
            <w:pPr>
              <w:pStyle w:val="Nadpis2"/>
              <w:numPr>
                <w:ilvl w:val="0"/>
                <w:numId w:val="0"/>
              </w:numPr>
              <w:ind w:left="703" w:hanging="703"/>
              <w:rPr>
                <w:lang w:val="en-GB"/>
              </w:rPr>
            </w:pPr>
            <w:r w:rsidRPr="00874D2C">
              <w:rPr>
                <w:lang w:val="en-GB"/>
              </w:rPr>
              <w:t>4.1</w:t>
            </w:r>
            <w:r w:rsidR="009212E2" w:rsidRPr="00874D2C">
              <w:rPr>
                <w:lang w:val="en-GB"/>
              </w:rPr>
              <w:tab/>
            </w:r>
            <w:r w:rsidRPr="00874D2C">
              <w:rPr>
                <w:lang w:val="en-GB"/>
              </w:rPr>
              <w:t xml:space="preserve">The </w:t>
            </w:r>
            <w:r w:rsidR="00E87931" w:rsidRPr="00874D2C">
              <w:rPr>
                <w:lang w:val="en-GB"/>
              </w:rPr>
              <w:t xml:space="preserve">Parties </w:t>
            </w:r>
            <w:r w:rsidRPr="00874D2C">
              <w:rPr>
                <w:lang w:val="en-GB"/>
              </w:rPr>
              <w:t xml:space="preserve">have agreed that the price of performance under this </w:t>
            </w:r>
            <w:r w:rsidR="00E715EE" w:rsidRPr="00874D2C">
              <w:rPr>
                <w:lang w:val="en-GB"/>
              </w:rPr>
              <w:t xml:space="preserve">Contract </w:t>
            </w:r>
            <w:r w:rsidRPr="00874D2C">
              <w:rPr>
                <w:lang w:val="en-GB"/>
              </w:rPr>
              <w:t xml:space="preserve">is </w:t>
            </w:r>
            <w:r w:rsidR="00E715EE" w:rsidRPr="00874D2C">
              <w:rPr>
                <w:lang w:val="en-GB"/>
              </w:rPr>
              <w:t xml:space="preserve">CZK </w:t>
            </w:r>
            <w:r w:rsidR="00C0126C" w:rsidRPr="00C0126C">
              <w:rPr>
                <w:b/>
              </w:rPr>
              <w:t>1.598.000</w:t>
            </w:r>
            <w:r w:rsidR="00C0126C">
              <w:rPr>
                <w:b/>
              </w:rPr>
              <w:t>,-</w:t>
            </w:r>
            <w:r w:rsidRPr="00874D2C">
              <w:rPr>
                <w:lang w:val="en-GB"/>
              </w:rPr>
              <w:t xml:space="preserve"> </w:t>
            </w:r>
            <w:r w:rsidR="00E715EE">
              <w:rPr>
                <w:lang w:val="en-GB"/>
              </w:rPr>
              <w:t xml:space="preserve">exclusive of </w:t>
            </w:r>
            <w:r w:rsidRPr="00874D2C">
              <w:rPr>
                <w:lang w:val="en-GB"/>
              </w:rPr>
              <w:t>VAT. This price includes all costs for shipping, packaging, installation, related documentation and technical support.</w:t>
            </w:r>
          </w:p>
        </w:tc>
      </w:tr>
      <w:tr w:rsidR="00805078" w:rsidRPr="005B599D" w14:paraId="2849D3A7" w14:textId="5FC1200F" w:rsidTr="002D69FF">
        <w:trPr>
          <w:gridBefore w:val="1"/>
          <w:gridAfter w:val="1"/>
          <w:wBefore w:w="6" w:type="dxa"/>
          <w:wAfter w:w="74" w:type="dxa"/>
        </w:trPr>
        <w:tc>
          <w:tcPr>
            <w:tcW w:w="4770" w:type="dxa"/>
            <w:gridSpan w:val="2"/>
          </w:tcPr>
          <w:p w14:paraId="4C1DA4D8" w14:textId="422745BB" w:rsidR="00805078" w:rsidRPr="005B599D" w:rsidRDefault="00805078" w:rsidP="002D69FF">
            <w:pPr>
              <w:pStyle w:val="Nadpis2"/>
              <w:numPr>
                <w:ilvl w:val="0"/>
                <w:numId w:val="0"/>
              </w:numPr>
              <w:ind w:left="703" w:hanging="703"/>
              <w:rPr>
                <w:b/>
              </w:rPr>
            </w:pPr>
            <w:r w:rsidRPr="005B599D">
              <w:t>4.2.</w:t>
            </w:r>
            <w:r w:rsidRPr="005B599D">
              <w:tab/>
              <w:t xml:space="preserve">Ke smluvní ceně bude účtována daň z přidané hodnoty v souladu se zák. č. 235/2004 Sb., o dani z přidané hodnoty, v platném znění. Celková cena dodávky včetně DPH ve výši 21 % tak činí </w:t>
            </w:r>
            <w:r w:rsidR="00C0126C" w:rsidRPr="00C0126C">
              <w:rPr>
                <w:b/>
                <w:color w:val="000000"/>
                <w:szCs w:val="22"/>
              </w:rPr>
              <w:t>1.</w:t>
            </w:r>
            <w:r w:rsidR="00C0126C" w:rsidRPr="00C0126C">
              <w:rPr>
                <w:b/>
              </w:rPr>
              <w:t>933.580,00</w:t>
            </w:r>
            <w:r w:rsidR="00C0126C" w:rsidRPr="00196ACB">
              <w:t xml:space="preserve"> </w:t>
            </w:r>
            <w:r w:rsidRPr="005B599D">
              <w:rPr>
                <w:b/>
              </w:rPr>
              <w:t>Kč</w:t>
            </w:r>
            <w:r w:rsidRPr="005B599D">
              <w:t>.</w:t>
            </w:r>
          </w:p>
        </w:tc>
        <w:tc>
          <w:tcPr>
            <w:tcW w:w="4770" w:type="dxa"/>
          </w:tcPr>
          <w:p w14:paraId="0EF7CCB3" w14:textId="1FDF15AA" w:rsidR="00805078" w:rsidRPr="00874D2C" w:rsidRDefault="009212E2" w:rsidP="004431CD">
            <w:pPr>
              <w:pStyle w:val="Nadpis2"/>
              <w:numPr>
                <w:ilvl w:val="0"/>
                <w:numId w:val="0"/>
              </w:numPr>
              <w:ind w:left="703" w:hanging="703"/>
              <w:rPr>
                <w:lang w:val="en-GB"/>
              </w:rPr>
            </w:pPr>
            <w:r w:rsidRPr="00874D2C">
              <w:rPr>
                <w:lang w:val="en-GB"/>
              </w:rPr>
              <w:t xml:space="preserve">4.2. </w:t>
            </w:r>
            <w:r w:rsidRPr="00874D2C">
              <w:rPr>
                <w:lang w:val="en-GB"/>
              </w:rPr>
              <w:tab/>
            </w:r>
            <w:r w:rsidR="00805078" w:rsidRPr="00874D2C">
              <w:rPr>
                <w:lang w:val="en-GB"/>
              </w:rPr>
              <w:t xml:space="preserve">The value added tax </w:t>
            </w:r>
            <w:r w:rsidR="00DC7CB3">
              <w:rPr>
                <w:lang w:val="en-GB"/>
              </w:rPr>
              <w:t>shall</w:t>
            </w:r>
            <w:r w:rsidR="00805078" w:rsidRPr="00874D2C">
              <w:rPr>
                <w:lang w:val="en-GB"/>
              </w:rPr>
              <w:t xml:space="preserve"> be charged </w:t>
            </w:r>
            <w:r w:rsidR="004431CD">
              <w:rPr>
                <w:lang w:val="en-GB"/>
              </w:rPr>
              <w:t>with</w:t>
            </w:r>
            <w:r w:rsidR="00805078" w:rsidRPr="00874D2C">
              <w:rPr>
                <w:lang w:val="en-GB"/>
              </w:rPr>
              <w:t xml:space="preserve"> the contract price in accordance with Act </w:t>
            </w:r>
            <w:r w:rsidR="00E715EE">
              <w:rPr>
                <w:lang w:val="en-GB"/>
              </w:rPr>
              <w:t>N</w:t>
            </w:r>
            <w:r w:rsidR="00805078" w:rsidRPr="00874D2C">
              <w:rPr>
                <w:lang w:val="en-GB"/>
              </w:rPr>
              <w:t xml:space="preserve">o. 235/2004 Coll., on </w:t>
            </w:r>
            <w:r w:rsidR="00E715EE" w:rsidRPr="00874D2C">
              <w:rPr>
                <w:lang w:val="en-GB"/>
              </w:rPr>
              <w:t>value added tax</w:t>
            </w:r>
            <w:r w:rsidR="00805078" w:rsidRPr="00874D2C">
              <w:rPr>
                <w:lang w:val="en-GB"/>
              </w:rPr>
              <w:t>, as amended. The total price of the delivery, includi</w:t>
            </w:r>
            <w:r w:rsidR="00E715EE">
              <w:rPr>
                <w:lang w:val="en-GB"/>
              </w:rPr>
              <w:t>ng VAT of 21%</w:t>
            </w:r>
            <w:r w:rsidR="00805078" w:rsidRPr="00874D2C">
              <w:rPr>
                <w:lang w:val="en-GB"/>
              </w:rPr>
              <w:t xml:space="preserve"> is CZK </w:t>
            </w:r>
            <w:r w:rsidR="00C0126C" w:rsidRPr="00C0126C">
              <w:rPr>
                <w:b/>
                <w:color w:val="000000"/>
                <w:szCs w:val="22"/>
              </w:rPr>
              <w:t>1.</w:t>
            </w:r>
            <w:r w:rsidR="00C0126C" w:rsidRPr="00C0126C">
              <w:rPr>
                <w:b/>
              </w:rPr>
              <w:t>933.580,00</w:t>
            </w:r>
            <w:r w:rsidR="00C0126C">
              <w:rPr>
                <w:b/>
              </w:rPr>
              <w:t>.</w:t>
            </w:r>
          </w:p>
        </w:tc>
      </w:tr>
      <w:tr w:rsidR="00805078" w:rsidRPr="005B599D" w14:paraId="2481D330" w14:textId="53749C0F" w:rsidTr="002D69FF">
        <w:trPr>
          <w:gridBefore w:val="1"/>
          <w:gridAfter w:val="1"/>
          <w:wBefore w:w="6" w:type="dxa"/>
          <w:wAfter w:w="74" w:type="dxa"/>
        </w:trPr>
        <w:tc>
          <w:tcPr>
            <w:tcW w:w="4770" w:type="dxa"/>
            <w:gridSpan w:val="2"/>
          </w:tcPr>
          <w:p w14:paraId="334977B3" w14:textId="77777777" w:rsidR="00805078" w:rsidRPr="005B599D" w:rsidRDefault="00805078" w:rsidP="002D69FF">
            <w:pPr>
              <w:pStyle w:val="Nadpis2"/>
              <w:numPr>
                <w:ilvl w:val="0"/>
                <w:numId w:val="0"/>
              </w:numPr>
              <w:ind w:left="703" w:hanging="703"/>
              <w:rPr>
                <w:b/>
              </w:rPr>
            </w:pPr>
            <w:r w:rsidRPr="005B599D">
              <w:t>4.3.</w:t>
            </w:r>
            <w:r w:rsidRPr="005B599D">
              <w:tab/>
              <w:t xml:space="preserve">Platba bude provedena bezhotovostním převodem na účet poskytovatele po dodání předmětu smlouvy.   </w:t>
            </w:r>
          </w:p>
        </w:tc>
        <w:tc>
          <w:tcPr>
            <w:tcW w:w="4770" w:type="dxa"/>
          </w:tcPr>
          <w:p w14:paraId="3B93CBA8" w14:textId="6736699C" w:rsidR="00805078" w:rsidRPr="00874D2C" w:rsidRDefault="009212E2" w:rsidP="004431CD">
            <w:pPr>
              <w:pStyle w:val="Nadpis2"/>
              <w:numPr>
                <w:ilvl w:val="0"/>
                <w:numId w:val="0"/>
              </w:numPr>
              <w:ind w:left="703" w:hanging="703"/>
              <w:rPr>
                <w:lang w:val="en-GB"/>
              </w:rPr>
            </w:pPr>
            <w:r w:rsidRPr="00874D2C">
              <w:rPr>
                <w:lang w:val="en-GB"/>
              </w:rPr>
              <w:t xml:space="preserve">4.3. </w:t>
            </w:r>
            <w:r w:rsidRPr="00874D2C">
              <w:rPr>
                <w:lang w:val="en-GB"/>
              </w:rPr>
              <w:tab/>
            </w:r>
            <w:r w:rsidR="00805078" w:rsidRPr="00874D2C">
              <w:rPr>
                <w:lang w:val="en-GB"/>
              </w:rPr>
              <w:t xml:space="preserve">Payment </w:t>
            </w:r>
            <w:r w:rsidR="00DC7CB3">
              <w:rPr>
                <w:lang w:val="en-GB"/>
              </w:rPr>
              <w:t>shall</w:t>
            </w:r>
            <w:r w:rsidR="00DC7CB3" w:rsidRPr="00874D2C">
              <w:rPr>
                <w:lang w:val="en-GB"/>
              </w:rPr>
              <w:t xml:space="preserve"> </w:t>
            </w:r>
            <w:r w:rsidR="00805078" w:rsidRPr="00874D2C">
              <w:rPr>
                <w:lang w:val="en-GB"/>
              </w:rPr>
              <w:t xml:space="preserve">be made by </w:t>
            </w:r>
            <w:r w:rsidR="00DC7CB3">
              <w:rPr>
                <w:lang w:val="en-GB"/>
              </w:rPr>
              <w:t xml:space="preserve">electronic </w:t>
            </w:r>
            <w:r w:rsidR="00805078" w:rsidRPr="00874D2C">
              <w:rPr>
                <w:lang w:val="en-GB"/>
              </w:rPr>
              <w:t xml:space="preserve">transfer to the </w:t>
            </w:r>
            <w:r w:rsidR="00442EAF">
              <w:rPr>
                <w:lang w:val="en-GB"/>
              </w:rPr>
              <w:t>Licensor</w:t>
            </w:r>
            <w:r w:rsidR="00E715EE">
              <w:rPr>
                <w:lang w:val="en-GB"/>
              </w:rPr>
              <w:t>’</w:t>
            </w:r>
            <w:r w:rsidR="00805078" w:rsidRPr="00874D2C">
              <w:rPr>
                <w:lang w:val="en-GB"/>
              </w:rPr>
              <w:t xml:space="preserve">s account after the subject of the </w:t>
            </w:r>
            <w:r w:rsidR="00145081" w:rsidRPr="00874D2C">
              <w:rPr>
                <w:lang w:val="en-GB"/>
              </w:rPr>
              <w:t>Contract</w:t>
            </w:r>
            <w:r w:rsidR="004431CD">
              <w:rPr>
                <w:lang w:val="en-GB"/>
              </w:rPr>
              <w:t xml:space="preserve"> has been delivered</w:t>
            </w:r>
            <w:r w:rsidR="00805078" w:rsidRPr="00874D2C">
              <w:rPr>
                <w:lang w:val="en-GB"/>
              </w:rPr>
              <w:t>.</w:t>
            </w:r>
          </w:p>
        </w:tc>
      </w:tr>
      <w:tr w:rsidR="00805078" w:rsidRPr="005B599D" w14:paraId="58BA565B" w14:textId="2FF8CE90" w:rsidTr="002D69FF">
        <w:trPr>
          <w:gridBefore w:val="1"/>
          <w:gridAfter w:val="1"/>
          <w:wBefore w:w="6" w:type="dxa"/>
          <w:wAfter w:w="74" w:type="dxa"/>
        </w:trPr>
        <w:tc>
          <w:tcPr>
            <w:tcW w:w="4770" w:type="dxa"/>
            <w:gridSpan w:val="2"/>
          </w:tcPr>
          <w:p w14:paraId="238FA504" w14:textId="77777777" w:rsidR="00805078" w:rsidRPr="005B599D" w:rsidRDefault="00805078" w:rsidP="002D69FF">
            <w:pPr>
              <w:pStyle w:val="Nadpis2"/>
              <w:numPr>
                <w:ilvl w:val="0"/>
                <w:numId w:val="0"/>
              </w:numPr>
              <w:ind w:left="703" w:hanging="703"/>
              <w:rPr>
                <w:b/>
              </w:rPr>
            </w:pPr>
            <w:r w:rsidRPr="005B599D">
              <w:t>4.4.</w:t>
            </w:r>
            <w:r w:rsidRPr="005B599D">
              <w:tab/>
              <w:t>Faktura bude dodána společně s předávacím listem/protokolem o předání po předání předmětu smlouvy a bude splňovat náležitosti daňového dokladu podle platných právní předpisů. Na faktuře bude rovně uveden název a číslo projektu.</w:t>
            </w:r>
          </w:p>
        </w:tc>
        <w:tc>
          <w:tcPr>
            <w:tcW w:w="4770" w:type="dxa"/>
          </w:tcPr>
          <w:p w14:paraId="77193EAE" w14:textId="2D7E7C0F" w:rsidR="00805078" w:rsidRPr="00874D2C" w:rsidRDefault="009212E2" w:rsidP="00145081">
            <w:pPr>
              <w:pStyle w:val="Nadpis2"/>
              <w:numPr>
                <w:ilvl w:val="0"/>
                <w:numId w:val="0"/>
              </w:numPr>
              <w:ind w:left="703" w:hanging="703"/>
              <w:rPr>
                <w:lang w:val="en-GB"/>
              </w:rPr>
            </w:pPr>
            <w:r w:rsidRPr="00874D2C">
              <w:rPr>
                <w:lang w:val="en-GB"/>
              </w:rPr>
              <w:t xml:space="preserve">4.4. </w:t>
            </w:r>
            <w:r w:rsidRPr="00874D2C">
              <w:rPr>
                <w:lang w:val="en-GB"/>
              </w:rPr>
              <w:tab/>
            </w:r>
            <w:r w:rsidR="00805078" w:rsidRPr="00874D2C">
              <w:rPr>
                <w:lang w:val="en-GB"/>
              </w:rPr>
              <w:t xml:space="preserve">The invoice </w:t>
            </w:r>
            <w:r w:rsidR="00DC7CB3">
              <w:rPr>
                <w:lang w:val="en-GB"/>
              </w:rPr>
              <w:t>shall</w:t>
            </w:r>
            <w:r w:rsidR="00805078" w:rsidRPr="00874D2C">
              <w:rPr>
                <w:lang w:val="en-GB"/>
              </w:rPr>
              <w:t xml:space="preserve"> be delivered together with the handover </w:t>
            </w:r>
            <w:r w:rsidR="00DC7CB3">
              <w:rPr>
                <w:lang w:val="en-GB"/>
              </w:rPr>
              <w:t xml:space="preserve">sheet/report </w:t>
            </w:r>
            <w:r w:rsidR="00805078" w:rsidRPr="00874D2C">
              <w:rPr>
                <w:lang w:val="en-GB"/>
              </w:rPr>
              <w:t xml:space="preserve">after the subject of the </w:t>
            </w:r>
            <w:r w:rsidR="00DC7CB3" w:rsidRPr="00874D2C">
              <w:rPr>
                <w:lang w:val="en-GB"/>
              </w:rPr>
              <w:t xml:space="preserve">Contract </w:t>
            </w:r>
            <w:r w:rsidR="00DC7CB3">
              <w:rPr>
                <w:lang w:val="en-GB"/>
              </w:rPr>
              <w:t>has been handed over</w:t>
            </w:r>
            <w:r w:rsidR="00145081">
              <w:rPr>
                <w:lang w:val="en-GB"/>
              </w:rPr>
              <w:t>,</w:t>
            </w:r>
            <w:r w:rsidR="00DC7CB3">
              <w:rPr>
                <w:lang w:val="en-GB"/>
              </w:rPr>
              <w:t xml:space="preserve"> </w:t>
            </w:r>
            <w:r w:rsidR="00805078" w:rsidRPr="00874D2C">
              <w:rPr>
                <w:lang w:val="en-GB"/>
              </w:rPr>
              <w:t xml:space="preserve">and </w:t>
            </w:r>
            <w:r w:rsidR="004431CD">
              <w:rPr>
                <w:lang w:val="en-GB"/>
              </w:rPr>
              <w:t xml:space="preserve">it </w:t>
            </w:r>
            <w:r w:rsidR="00DC7CB3">
              <w:rPr>
                <w:lang w:val="en-GB"/>
              </w:rPr>
              <w:t xml:space="preserve">shall </w:t>
            </w:r>
            <w:r w:rsidR="00805078" w:rsidRPr="00874D2C">
              <w:rPr>
                <w:lang w:val="en-GB"/>
              </w:rPr>
              <w:t xml:space="preserve">meet the requirements of the tax document in accordance with the applicable legislation. The </w:t>
            </w:r>
            <w:r w:rsidR="00145081">
              <w:rPr>
                <w:lang w:val="en-GB"/>
              </w:rPr>
              <w:t xml:space="preserve">invoice shall also include the </w:t>
            </w:r>
            <w:r w:rsidR="00145081" w:rsidRPr="00874D2C">
              <w:rPr>
                <w:lang w:val="en-GB"/>
              </w:rPr>
              <w:t xml:space="preserve">project </w:t>
            </w:r>
            <w:r w:rsidR="00805078" w:rsidRPr="00874D2C">
              <w:rPr>
                <w:lang w:val="en-GB"/>
              </w:rPr>
              <w:t>name and number.</w:t>
            </w:r>
          </w:p>
        </w:tc>
      </w:tr>
      <w:tr w:rsidR="00805078" w:rsidRPr="005B599D" w14:paraId="4804BB19" w14:textId="1E868748" w:rsidTr="002D69FF">
        <w:trPr>
          <w:gridBefore w:val="1"/>
          <w:gridAfter w:val="1"/>
          <w:wBefore w:w="6" w:type="dxa"/>
          <w:wAfter w:w="74" w:type="dxa"/>
        </w:trPr>
        <w:tc>
          <w:tcPr>
            <w:tcW w:w="4770" w:type="dxa"/>
            <w:gridSpan w:val="2"/>
          </w:tcPr>
          <w:p w14:paraId="7F8FBAF8" w14:textId="7B207EC3" w:rsidR="00805078" w:rsidRPr="005B599D" w:rsidRDefault="00805078" w:rsidP="002D69FF">
            <w:pPr>
              <w:pStyle w:val="Nadpis2"/>
              <w:numPr>
                <w:ilvl w:val="0"/>
                <w:numId w:val="0"/>
              </w:numPr>
              <w:ind w:left="703" w:hanging="703"/>
              <w:rPr>
                <w:b/>
              </w:rPr>
            </w:pPr>
            <w:r w:rsidRPr="005B599D">
              <w:t>4.5.</w:t>
            </w:r>
            <w:r w:rsidRPr="005B599D">
              <w:tab/>
            </w:r>
            <w:r w:rsidR="00145081">
              <w:t>Daňový doklad bude splatný 14 </w:t>
            </w:r>
            <w:r w:rsidRPr="005B599D">
              <w:t>kalendářních dnů od jeho vystavení</w:t>
            </w:r>
            <w:r w:rsidR="00145081">
              <w:t>.</w:t>
            </w:r>
          </w:p>
        </w:tc>
        <w:tc>
          <w:tcPr>
            <w:tcW w:w="4770" w:type="dxa"/>
          </w:tcPr>
          <w:p w14:paraId="2A00A88E" w14:textId="4B19DA12" w:rsidR="00805078" w:rsidRPr="00874D2C" w:rsidRDefault="009212E2" w:rsidP="004431CD">
            <w:pPr>
              <w:pStyle w:val="Nadpis2"/>
              <w:numPr>
                <w:ilvl w:val="0"/>
                <w:numId w:val="0"/>
              </w:numPr>
              <w:ind w:left="703" w:hanging="703"/>
              <w:rPr>
                <w:lang w:val="en-GB"/>
              </w:rPr>
            </w:pPr>
            <w:r w:rsidRPr="00874D2C">
              <w:rPr>
                <w:lang w:val="en-GB"/>
              </w:rPr>
              <w:t xml:space="preserve">4.5. </w:t>
            </w:r>
            <w:r w:rsidRPr="00874D2C">
              <w:rPr>
                <w:lang w:val="en-GB"/>
              </w:rPr>
              <w:tab/>
            </w:r>
            <w:r w:rsidR="00805078" w:rsidRPr="00874D2C">
              <w:rPr>
                <w:lang w:val="en-GB"/>
              </w:rPr>
              <w:t xml:space="preserve">The tax document </w:t>
            </w:r>
            <w:r w:rsidR="00145081">
              <w:rPr>
                <w:lang w:val="en-GB"/>
              </w:rPr>
              <w:t xml:space="preserve">shall </w:t>
            </w:r>
            <w:r w:rsidR="00805078" w:rsidRPr="00874D2C">
              <w:rPr>
                <w:lang w:val="en-GB"/>
              </w:rPr>
              <w:t xml:space="preserve">be due 14 calendar days after </w:t>
            </w:r>
            <w:r w:rsidR="004431CD">
              <w:rPr>
                <w:lang w:val="en-GB"/>
              </w:rPr>
              <w:t>it was issued</w:t>
            </w:r>
            <w:r w:rsidR="00145081">
              <w:rPr>
                <w:lang w:val="en-GB"/>
              </w:rPr>
              <w:t>.</w:t>
            </w:r>
          </w:p>
        </w:tc>
      </w:tr>
      <w:tr w:rsidR="00F94066" w:rsidRPr="005B599D" w14:paraId="74E0C22A" w14:textId="764F096D" w:rsidTr="002D69FF">
        <w:trPr>
          <w:gridBefore w:val="1"/>
          <w:gridAfter w:val="1"/>
          <w:wBefore w:w="6" w:type="dxa"/>
          <w:wAfter w:w="74" w:type="dxa"/>
        </w:trPr>
        <w:tc>
          <w:tcPr>
            <w:tcW w:w="4770" w:type="dxa"/>
            <w:gridSpan w:val="2"/>
          </w:tcPr>
          <w:p w14:paraId="788A836C" w14:textId="77777777" w:rsidR="00F94066" w:rsidRPr="005B599D" w:rsidRDefault="00F94066" w:rsidP="00F57264">
            <w:pPr>
              <w:pStyle w:val="Nadpis1"/>
              <w:keepNext/>
              <w:keepLines/>
              <w:numPr>
                <w:ilvl w:val="0"/>
                <w:numId w:val="0"/>
              </w:numPr>
              <w:shd w:val="clear" w:color="auto" w:fill="BFBFBF" w:themeFill="background1" w:themeFillShade="BF"/>
              <w:tabs>
                <w:tab w:val="left" w:pos="567"/>
              </w:tabs>
              <w:spacing w:before="0" w:after="0"/>
              <w:rPr>
                <w:rFonts w:ascii="Arial" w:hAnsi="Arial" w:cs="Arial"/>
                <w:sz w:val="22"/>
                <w:szCs w:val="22"/>
              </w:rPr>
            </w:pPr>
            <w:r w:rsidRPr="005B599D">
              <w:rPr>
                <w:rFonts w:ascii="Arial" w:hAnsi="Arial" w:cs="Arial"/>
                <w:sz w:val="22"/>
                <w:szCs w:val="22"/>
              </w:rPr>
              <w:t>5.</w:t>
            </w:r>
            <w:r w:rsidRPr="005B599D">
              <w:rPr>
                <w:rFonts w:ascii="Arial" w:hAnsi="Arial" w:cs="Arial"/>
                <w:sz w:val="22"/>
                <w:szCs w:val="22"/>
              </w:rPr>
              <w:tab/>
              <w:t>Termín a místo plnění</w:t>
            </w:r>
          </w:p>
        </w:tc>
        <w:tc>
          <w:tcPr>
            <w:tcW w:w="4770" w:type="dxa"/>
          </w:tcPr>
          <w:p w14:paraId="5129A37E" w14:textId="6D7A7AD7" w:rsidR="00F94066" w:rsidRPr="00874D2C" w:rsidRDefault="00A827FC" w:rsidP="00F57264">
            <w:pPr>
              <w:pStyle w:val="Nadpis1"/>
              <w:keepNext/>
              <w:keepLines/>
              <w:numPr>
                <w:ilvl w:val="0"/>
                <w:numId w:val="0"/>
              </w:numPr>
              <w:shd w:val="clear" w:color="auto" w:fill="BFBFBF" w:themeFill="background1" w:themeFillShade="BF"/>
              <w:tabs>
                <w:tab w:val="left" w:pos="567"/>
              </w:tabs>
              <w:spacing w:before="0" w:after="0"/>
              <w:rPr>
                <w:rFonts w:ascii="Arial" w:hAnsi="Arial" w:cs="Arial"/>
                <w:sz w:val="22"/>
                <w:szCs w:val="22"/>
                <w:lang w:val="en-GB"/>
              </w:rPr>
            </w:pPr>
            <w:r w:rsidRPr="00874D2C">
              <w:rPr>
                <w:rFonts w:ascii="Arial" w:hAnsi="Arial" w:cs="Arial"/>
                <w:sz w:val="22"/>
                <w:szCs w:val="22"/>
                <w:lang w:val="en-GB"/>
              </w:rPr>
              <w:t>5.</w:t>
            </w:r>
            <w:r w:rsidRPr="00874D2C">
              <w:rPr>
                <w:rFonts w:ascii="Arial" w:hAnsi="Arial" w:cs="Arial"/>
                <w:sz w:val="22"/>
                <w:szCs w:val="22"/>
                <w:lang w:val="en-GB"/>
              </w:rPr>
              <w:tab/>
            </w:r>
            <w:r w:rsidR="004B0E40" w:rsidRPr="00874D2C">
              <w:rPr>
                <w:rFonts w:ascii="Arial" w:hAnsi="Arial" w:cs="Arial"/>
                <w:sz w:val="22"/>
                <w:szCs w:val="20"/>
                <w:lang w:val="en-GB"/>
              </w:rPr>
              <w:t>Place of performance</w:t>
            </w:r>
          </w:p>
        </w:tc>
      </w:tr>
      <w:tr w:rsidR="00335BCC" w:rsidRPr="005B599D" w14:paraId="3CB936DC" w14:textId="4571ED38" w:rsidTr="002D69FF">
        <w:trPr>
          <w:gridBefore w:val="1"/>
          <w:gridAfter w:val="1"/>
          <w:wBefore w:w="6" w:type="dxa"/>
          <w:wAfter w:w="74" w:type="dxa"/>
        </w:trPr>
        <w:tc>
          <w:tcPr>
            <w:tcW w:w="4770" w:type="dxa"/>
            <w:gridSpan w:val="2"/>
          </w:tcPr>
          <w:p w14:paraId="6D85AFE1" w14:textId="77777777" w:rsidR="00335BCC" w:rsidRPr="005B599D" w:rsidRDefault="00335BCC" w:rsidP="002D69FF">
            <w:pPr>
              <w:pStyle w:val="Nadpis2"/>
              <w:numPr>
                <w:ilvl w:val="0"/>
                <w:numId w:val="0"/>
              </w:numPr>
              <w:ind w:left="703" w:hanging="703"/>
            </w:pPr>
            <w:r w:rsidRPr="005B599D">
              <w:t>5.1.</w:t>
            </w:r>
            <w:r w:rsidRPr="005B599D">
              <w:tab/>
              <w:t>Poskytovatel se zavazuje software vymezený v čl. 3. této Smlouvy instalovat a zprovoznit v sídle nabyvatele a umožnit nabyvateli jeho užívání nejpozději do 14 dnů od účinnosti Smlouvy.</w:t>
            </w:r>
          </w:p>
        </w:tc>
        <w:tc>
          <w:tcPr>
            <w:tcW w:w="4770" w:type="dxa"/>
          </w:tcPr>
          <w:p w14:paraId="3EA64C05" w14:textId="5AA03296" w:rsidR="00335BCC" w:rsidRPr="00874D2C" w:rsidRDefault="009212E2" w:rsidP="00807CE2">
            <w:pPr>
              <w:pStyle w:val="Nadpis2"/>
              <w:numPr>
                <w:ilvl w:val="0"/>
                <w:numId w:val="0"/>
              </w:numPr>
              <w:ind w:left="703" w:hanging="703"/>
              <w:rPr>
                <w:lang w:val="en-GB"/>
              </w:rPr>
            </w:pPr>
            <w:r w:rsidRPr="00874D2C">
              <w:rPr>
                <w:lang w:val="en-GB"/>
              </w:rPr>
              <w:t xml:space="preserve">5.1. </w:t>
            </w:r>
            <w:r w:rsidRPr="00874D2C">
              <w:rPr>
                <w:lang w:val="en-GB"/>
              </w:rPr>
              <w:tab/>
            </w:r>
            <w:r w:rsidR="00335BCC" w:rsidRPr="00874D2C">
              <w:rPr>
                <w:lang w:val="en-GB"/>
              </w:rPr>
              <w:t xml:space="preserve">The </w:t>
            </w:r>
            <w:r w:rsidR="00442EAF">
              <w:rPr>
                <w:lang w:val="en-GB"/>
              </w:rPr>
              <w:t>Licensor</w:t>
            </w:r>
            <w:r w:rsidR="00335BCC" w:rsidRPr="00874D2C">
              <w:rPr>
                <w:lang w:val="en-GB"/>
              </w:rPr>
              <w:t xml:space="preserve"> undertakes to install and </w:t>
            </w:r>
            <w:r w:rsidR="00E17884">
              <w:rPr>
                <w:lang w:val="en-GB"/>
              </w:rPr>
              <w:t>put into operation</w:t>
            </w:r>
            <w:r w:rsidR="00335BCC" w:rsidRPr="00874D2C">
              <w:rPr>
                <w:lang w:val="en-GB"/>
              </w:rPr>
              <w:t xml:space="preserve"> the Software defined in Article 3 hereof at the </w:t>
            </w:r>
            <w:r w:rsidR="00807CE2">
              <w:rPr>
                <w:lang w:val="en-GB"/>
              </w:rPr>
              <w:t>Licensee’s</w:t>
            </w:r>
            <w:r w:rsidR="00807CE2" w:rsidRPr="00874D2C">
              <w:rPr>
                <w:lang w:val="en-GB"/>
              </w:rPr>
              <w:t xml:space="preserve"> </w:t>
            </w:r>
            <w:r w:rsidR="00335BCC" w:rsidRPr="00874D2C">
              <w:rPr>
                <w:lang w:val="en-GB"/>
              </w:rPr>
              <w:t xml:space="preserve">registered office and to enable the </w:t>
            </w:r>
            <w:r w:rsidR="00442EAF">
              <w:rPr>
                <w:lang w:val="en-GB"/>
              </w:rPr>
              <w:t>Licensee</w:t>
            </w:r>
            <w:r w:rsidR="00335BCC" w:rsidRPr="00874D2C">
              <w:rPr>
                <w:lang w:val="en-GB"/>
              </w:rPr>
              <w:t xml:space="preserve"> to use the Software within 14 days </w:t>
            </w:r>
            <w:r w:rsidR="00807CE2">
              <w:rPr>
                <w:lang w:val="en-GB"/>
              </w:rPr>
              <w:t xml:space="preserve">after </w:t>
            </w:r>
            <w:r w:rsidR="00335BCC" w:rsidRPr="00874D2C">
              <w:rPr>
                <w:lang w:val="en-GB"/>
              </w:rPr>
              <w:t xml:space="preserve">the effective date of the </w:t>
            </w:r>
            <w:r w:rsidR="00807CE2">
              <w:rPr>
                <w:lang w:val="en-GB"/>
              </w:rPr>
              <w:t>Contract</w:t>
            </w:r>
            <w:r w:rsidR="00335BCC" w:rsidRPr="00874D2C">
              <w:rPr>
                <w:lang w:val="en-GB"/>
              </w:rPr>
              <w:t>.</w:t>
            </w:r>
          </w:p>
        </w:tc>
      </w:tr>
      <w:tr w:rsidR="00335BCC" w:rsidRPr="005B599D" w14:paraId="7CBF5644" w14:textId="0CBF2B05" w:rsidTr="002D69FF">
        <w:trPr>
          <w:gridBefore w:val="1"/>
          <w:gridAfter w:val="1"/>
          <w:wBefore w:w="6" w:type="dxa"/>
          <w:wAfter w:w="74" w:type="dxa"/>
        </w:trPr>
        <w:tc>
          <w:tcPr>
            <w:tcW w:w="4770" w:type="dxa"/>
            <w:gridSpan w:val="2"/>
          </w:tcPr>
          <w:p w14:paraId="287A73F5" w14:textId="77777777" w:rsidR="00335BCC" w:rsidRPr="005B599D" w:rsidRDefault="00335BCC" w:rsidP="002D69FF">
            <w:pPr>
              <w:pStyle w:val="Nadpis2"/>
              <w:numPr>
                <w:ilvl w:val="0"/>
                <w:numId w:val="0"/>
              </w:numPr>
              <w:ind w:left="703" w:hanging="703"/>
            </w:pPr>
            <w:r w:rsidRPr="005B599D">
              <w:lastRenderedPageBreak/>
              <w:t>5.2.</w:t>
            </w:r>
            <w:r w:rsidRPr="005B599D">
              <w:tab/>
              <w:t xml:space="preserve">Nabyvatel je povinen poskytnout při instalaci nezbytnou součinnost.  </w:t>
            </w:r>
          </w:p>
        </w:tc>
        <w:tc>
          <w:tcPr>
            <w:tcW w:w="4770" w:type="dxa"/>
          </w:tcPr>
          <w:p w14:paraId="1CE21212" w14:textId="69C823D8" w:rsidR="00335BCC" w:rsidRPr="00874D2C" w:rsidRDefault="009212E2" w:rsidP="00D906EE">
            <w:pPr>
              <w:pStyle w:val="Nadpis2"/>
              <w:numPr>
                <w:ilvl w:val="0"/>
                <w:numId w:val="0"/>
              </w:numPr>
              <w:ind w:left="703" w:hanging="703"/>
              <w:rPr>
                <w:lang w:val="en-GB"/>
              </w:rPr>
            </w:pPr>
            <w:r w:rsidRPr="00874D2C">
              <w:rPr>
                <w:lang w:val="en-GB"/>
              </w:rPr>
              <w:t xml:space="preserve">5.2. </w:t>
            </w:r>
            <w:r w:rsidRPr="00874D2C">
              <w:rPr>
                <w:lang w:val="en-GB"/>
              </w:rPr>
              <w:tab/>
            </w:r>
            <w:r w:rsidR="00335BCC" w:rsidRPr="00874D2C">
              <w:rPr>
                <w:lang w:val="en-GB"/>
              </w:rPr>
              <w:t xml:space="preserve">The </w:t>
            </w:r>
            <w:r w:rsidR="00442EAF">
              <w:rPr>
                <w:lang w:val="en-GB"/>
              </w:rPr>
              <w:t>Licensee</w:t>
            </w:r>
            <w:r w:rsidR="00335BCC" w:rsidRPr="00874D2C">
              <w:rPr>
                <w:lang w:val="en-GB"/>
              </w:rPr>
              <w:t xml:space="preserve"> </w:t>
            </w:r>
            <w:r w:rsidR="004431CD">
              <w:rPr>
                <w:lang w:val="en-GB"/>
              </w:rPr>
              <w:t xml:space="preserve">shall be </w:t>
            </w:r>
            <w:r w:rsidR="00335BCC" w:rsidRPr="00874D2C">
              <w:rPr>
                <w:lang w:val="en-GB"/>
              </w:rPr>
              <w:t xml:space="preserve">obliged to provide </w:t>
            </w:r>
            <w:r w:rsidR="00D906EE">
              <w:rPr>
                <w:lang w:val="en-GB"/>
              </w:rPr>
              <w:t>any</w:t>
            </w:r>
            <w:r w:rsidR="00335BCC" w:rsidRPr="00874D2C">
              <w:rPr>
                <w:lang w:val="en-GB"/>
              </w:rPr>
              <w:t xml:space="preserve"> necessary </w:t>
            </w:r>
            <w:r w:rsidR="00807CE2">
              <w:rPr>
                <w:lang w:val="en-GB"/>
              </w:rPr>
              <w:t xml:space="preserve">assistance </w:t>
            </w:r>
            <w:r w:rsidR="00335BCC" w:rsidRPr="00874D2C">
              <w:rPr>
                <w:lang w:val="en-GB"/>
              </w:rPr>
              <w:t>during installation.</w:t>
            </w:r>
          </w:p>
        </w:tc>
      </w:tr>
      <w:tr w:rsidR="00335BCC" w:rsidRPr="00C0126C" w14:paraId="424C4DD7" w14:textId="27DBF94F" w:rsidTr="002D69FF">
        <w:trPr>
          <w:gridBefore w:val="1"/>
          <w:gridAfter w:val="1"/>
          <w:wBefore w:w="6" w:type="dxa"/>
          <w:wAfter w:w="74" w:type="dxa"/>
        </w:trPr>
        <w:tc>
          <w:tcPr>
            <w:tcW w:w="4770" w:type="dxa"/>
            <w:gridSpan w:val="2"/>
          </w:tcPr>
          <w:p w14:paraId="535D6DDB" w14:textId="45F6D90B" w:rsidR="00335BCC" w:rsidRPr="005B599D" w:rsidRDefault="00335BCC" w:rsidP="00C0126C">
            <w:pPr>
              <w:pStyle w:val="Nadpis2"/>
              <w:numPr>
                <w:ilvl w:val="0"/>
                <w:numId w:val="0"/>
              </w:numPr>
              <w:ind w:left="703" w:hanging="703"/>
            </w:pPr>
            <w:r w:rsidRPr="005B599D">
              <w:t>5.3.</w:t>
            </w:r>
            <w:r w:rsidRPr="005B599D">
              <w:tab/>
              <w:t xml:space="preserve">Dokumentace bude předána v elektronické podobě při instalaci, v případě potřeby se pak poskytovatel zavazuje umožnit její stažení na svých stránkách </w:t>
            </w:r>
            <w:r w:rsidR="00C0126C" w:rsidRPr="00C0126C">
              <w:rPr>
                <w:b/>
              </w:rPr>
              <w:t>www.altairhyperworks.com</w:t>
            </w:r>
            <w:r w:rsidRPr="005B599D">
              <w:t xml:space="preserve">, případně ji nabyvateli na jeho žádost zaslat prostředky elektronické komunikace, a to minimálně po dobu trvání servisní podpory.  </w:t>
            </w:r>
          </w:p>
        </w:tc>
        <w:tc>
          <w:tcPr>
            <w:tcW w:w="4770" w:type="dxa"/>
          </w:tcPr>
          <w:p w14:paraId="3CF80B17" w14:textId="0AC1AD0E" w:rsidR="00335BCC" w:rsidRPr="00874D2C" w:rsidRDefault="009212E2" w:rsidP="00807CE2">
            <w:pPr>
              <w:pStyle w:val="Nadpis2"/>
              <w:numPr>
                <w:ilvl w:val="0"/>
                <w:numId w:val="0"/>
              </w:numPr>
              <w:ind w:left="703" w:hanging="703"/>
              <w:rPr>
                <w:lang w:val="en-GB"/>
              </w:rPr>
            </w:pPr>
            <w:r w:rsidRPr="00874D2C">
              <w:rPr>
                <w:lang w:val="en-GB"/>
              </w:rPr>
              <w:t xml:space="preserve">5.3. </w:t>
            </w:r>
            <w:r w:rsidRPr="00874D2C">
              <w:rPr>
                <w:lang w:val="en-GB"/>
              </w:rPr>
              <w:tab/>
            </w:r>
            <w:r w:rsidR="00807CE2">
              <w:rPr>
                <w:lang w:val="en-GB"/>
              </w:rPr>
              <w:t>The d</w:t>
            </w:r>
            <w:r w:rsidR="00335BCC" w:rsidRPr="00874D2C">
              <w:rPr>
                <w:lang w:val="en-GB"/>
              </w:rPr>
              <w:t xml:space="preserve">ocumentation </w:t>
            </w:r>
            <w:r w:rsidR="00807CE2">
              <w:rPr>
                <w:lang w:val="en-GB"/>
              </w:rPr>
              <w:t xml:space="preserve">shall </w:t>
            </w:r>
            <w:r w:rsidR="00335BCC" w:rsidRPr="00874D2C">
              <w:rPr>
                <w:lang w:val="en-GB"/>
              </w:rPr>
              <w:t xml:space="preserve">be handed over in electronic form </w:t>
            </w:r>
            <w:r w:rsidR="00807CE2">
              <w:rPr>
                <w:lang w:val="en-GB"/>
              </w:rPr>
              <w:t>at installation;</w:t>
            </w:r>
            <w:r w:rsidR="00335BCC" w:rsidRPr="00874D2C">
              <w:rPr>
                <w:lang w:val="en-GB"/>
              </w:rPr>
              <w:t xml:space="preserve"> if necessary, the </w:t>
            </w:r>
            <w:r w:rsidR="00442EAF">
              <w:rPr>
                <w:lang w:val="en-GB"/>
              </w:rPr>
              <w:t>Licensor</w:t>
            </w:r>
            <w:r w:rsidR="00335BCC" w:rsidRPr="00874D2C">
              <w:rPr>
                <w:lang w:val="en-GB"/>
              </w:rPr>
              <w:t xml:space="preserve"> undertakes to allow its download on its website </w:t>
            </w:r>
            <w:r w:rsidR="00807CE2">
              <w:rPr>
                <w:lang w:val="en-GB"/>
              </w:rPr>
              <w:t xml:space="preserve">at </w:t>
            </w:r>
            <w:r w:rsidR="00C0126C" w:rsidRPr="00C0126C">
              <w:rPr>
                <w:b/>
              </w:rPr>
              <w:t>www.altairhyperworks.com</w:t>
            </w:r>
            <w:r w:rsidR="00335BCC" w:rsidRPr="00874D2C">
              <w:rPr>
                <w:lang w:val="en-GB"/>
              </w:rPr>
              <w:t xml:space="preserve"> or</w:t>
            </w:r>
            <w:r w:rsidR="00807CE2">
              <w:rPr>
                <w:lang w:val="en-GB"/>
              </w:rPr>
              <w:t>, as the case may be,</w:t>
            </w:r>
            <w:r w:rsidR="00335BCC" w:rsidRPr="00874D2C">
              <w:rPr>
                <w:lang w:val="en-GB"/>
              </w:rPr>
              <w:t xml:space="preserve"> to send it to the </w:t>
            </w:r>
            <w:r w:rsidR="00807CE2">
              <w:rPr>
                <w:lang w:val="en-GB"/>
              </w:rPr>
              <w:t xml:space="preserve">Licensee, </w:t>
            </w:r>
            <w:r w:rsidR="00335BCC" w:rsidRPr="00874D2C">
              <w:rPr>
                <w:lang w:val="en-GB"/>
              </w:rPr>
              <w:t xml:space="preserve">at </w:t>
            </w:r>
            <w:r w:rsidR="00807CE2">
              <w:rPr>
                <w:lang w:val="en-GB"/>
              </w:rPr>
              <w:t>the Licensee’s</w:t>
            </w:r>
            <w:r w:rsidR="00807CE2" w:rsidRPr="00874D2C">
              <w:rPr>
                <w:lang w:val="en-GB"/>
              </w:rPr>
              <w:t xml:space="preserve"> </w:t>
            </w:r>
            <w:r w:rsidR="00335BCC" w:rsidRPr="00874D2C">
              <w:rPr>
                <w:lang w:val="en-GB"/>
              </w:rPr>
              <w:t>request</w:t>
            </w:r>
            <w:r w:rsidR="00807CE2">
              <w:rPr>
                <w:lang w:val="en-GB"/>
              </w:rPr>
              <w:t>,</w:t>
            </w:r>
            <w:r w:rsidR="00335BCC" w:rsidRPr="00874D2C">
              <w:rPr>
                <w:lang w:val="en-GB"/>
              </w:rPr>
              <w:t xml:space="preserve"> by electronic communication means, at least for the duration of service support.</w:t>
            </w:r>
          </w:p>
        </w:tc>
      </w:tr>
      <w:tr w:rsidR="00F94066" w:rsidRPr="005B599D" w14:paraId="7EF7AD2E" w14:textId="12CE3E76" w:rsidTr="002D69FF">
        <w:trPr>
          <w:gridBefore w:val="1"/>
          <w:gridAfter w:val="1"/>
          <w:wBefore w:w="6" w:type="dxa"/>
          <w:wAfter w:w="74" w:type="dxa"/>
        </w:trPr>
        <w:tc>
          <w:tcPr>
            <w:tcW w:w="4770" w:type="dxa"/>
            <w:gridSpan w:val="2"/>
          </w:tcPr>
          <w:p w14:paraId="0452FE6F" w14:textId="6EDDB6DD" w:rsidR="00F94066" w:rsidRPr="005B599D" w:rsidRDefault="00F94066" w:rsidP="00F57264">
            <w:pPr>
              <w:pStyle w:val="Nadpis1"/>
              <w:keepNext/>
              <w:keepLines/>
              <w:numPr>
                <w:ilvl w:val="0"/>
                <w:numId w:val="0"/>
              </w:numPr>
              <w:shd w:val="clear" w:color="auto" w:fill="BFBFBF" w:themeFill="background1" w:themeFillShade="BF"/>
              <w:spacing w:before="0" w:after="0"/>
              <w:rPr>
                <w:rFonts w:ascii="Arial" w:hAnsi="Arial" w:cs="Arial"/>
                <w:sz w:val="22"/>
                <w:szCs w:val="22"/>
              </w:rPr>
            </w:pPr>
            <w:r w:rsidRPr="005B599D">
              <w:rPr>
                <w:rFonts w:ascii="Arial" w:hAnsi="Arial" w:cs="Arial"/>
                <w:sz w:val="22"/>
                <w:szCs w:val="22"/>
              </w:rPr>
              <w:t>6.</w:t>
            </w:r>
            <w:r w:rsidRPr="005B599D">
              <w:rPr>
                <w:rFonts w:ascii="Arial" w:hAnsi="Arial" w:cs="Arial"/>
                <w:sz w:val="22"/>
                <w:szCs w:val="22"/>
              </w:rPr>
              <w:tab/>
              <w:t>Servisní služby</w:t>
            </w:r>
          </w:p>
        </w:tc>
        <w:tc>
          <w:tcPr>
            <w:tcW w:w="4770" w:type="dxa"/>
          </w:tcPr>
          <w:p w14:paraId="0D3EE4D3" w14:textId="4B376630" w:rsidR="00F94066" w:rsidRPr="00874D2C" w:rsidRDefault="00A827FC" w:rsidP="00807CE2">
            <w:pPr>
              <w:pStyle w:val="Nadpis1"/>
              <w:keepNext/>
              <w:keepLines/>
              <w:numPr>
                <w:ilvl w:val="0"/>
                <w:numId w:val="0"/>
              </w:numPr>
              <w:shd w:val="clear" w:color="auto" w:fill="BFBFBF" w:themeFill="background1" w:themeFillShade="BF"/>
              <w:spacing w:before="0" w:after="0"/>
              <w:rPr>
                <w:rFonts w:ascii="Arial" w:hAnsi="Arial" w:cs="Arial"/>
                <w:sz w:val="22"/>
                <w:szCs w:val="22"/>
                <w:lang w:val="en-GB"/>
              </w:rPr>
            </w:pPr>
            <w:r w:rsidRPr="00874D2C">
              <w:rPr>
                <w:rFonts w:ascii="Arial" w:hAnsi="Arial" w:cs="Arial"/>
                <w:sz w:val="22"/>
                <w:szCs w:val="22"/>
                <w:lang w:val="en-GB"/>
              </w:rPr>
              <w:t>6.</w:t>
            </w:r>
            <w:r w:rsidRPr="00874D2C">
              <w:rPr>
                <w:rFonts w:ascii="Arial" w:hAnsi="Arial" w:cs="Arial"/>
                <w:sz w:val="22"/>
                <w:szCs w:val="22"/>
                <w:lang w:val="en-GB"/>
              </w:rPr>
              <w:tab/>
            </w:r>
            <w:r w:rsidR="00807CE2">
              <w:rPr>
                <w:rFonts w:ascii="Arial" w:hAnsi="Arial" w:cs="Arial"/>
                <w:sz w:val="22"/>
                <w:szCs w:val="22"/>
                <w:lang w:val="en-GB"/>
              </w:rPr>
              <w:t xml:space="preserve">Support </w:t>
            </w:r>
            <w:r w:rsidR="000738F0">
              <w:rPr>
                <w:rFonts w:ascii="Arial" w:hAnsi="Arial" w:cs="Arial"/>
                <w:sz w:val="22"/>
                <w:szCs w:val="22"/>
                <w:lang w:val="en-GB"/>
              </w:rPr>
              <w:t>services</w:t>
            </w:r>
          </w:p>
        </w:tc>
      </w:tr>
      <w:tr w:rsidR="00A93F03" w:rsidRPr="005B599D" w14:paraId="0307309E" w14:textId="40DD2FB8" w:rsidTr="002D69FF">
        <w:trPr>
          <w:gridBefore w:val="1"/>
          <w:gridAfter w:val="1"/>
          <w:wBefore w:w="6" w:type="dxa"/>
          <w:wAfter w:w="74" w:type="dxa"/>
        </w:trPr>
        <w:tc>
          <w:tcPr>
            <w:tcW w:w="4770" w:type="dxa"/>
            <w:gridSpan w:val="2"/>
          </w:tcPr>
          <w:p w14:paraId="7EBBBB23" w14:textId="77777777" w:rsidR="00A93F03" w:rsidRPr="005B599D" w:rsidRDefault="00A93F03" w:rsidP="002D69FF">
            <w:pPr>
              <w:pStyle w:val="Nadpis2"/>
              <w:numPr>
                <w:ilvl w:val="0"/>
                <w:numId w:val="0"/>
              </w:numPr>
              <w:ind w:left="703" w:hanging="703"/>
            </w:pPr>
            <w:r w:rsidRPr="005B599D">
              <w:t>6.1.</w:t>
            </w:r>
            <w:r w:rsidRPr="005B599D">
              <w:tab/>
              <w:t xml:space="preserve">Součástí dodávky uvedeného systému je též technická podpora po dobu po dobu trvání licence. </w:t>
            </w:r>
          </w:p>
        </w:tc>
        <w:tc>
          <w:tcPr>
            <w:tcW w:w="4770" w:type="dxa"/>
          </w:tcPr>
          <w:p w14:paraId="007C811C" w14:textId="22E6A0CA" w:rsidR="00A93F03" w:rsidRPr="00874D2C" w:rsidRDefault="009212E2" w:rsidP="00D906EE">
            <w:pPr>
              <w:pStyle w:val="Nadpis2"/>
              <w:numPr>
                <w:ilvl w:val="0"/>
                <w:numId w:val="0"/>
              </w:numPr>
              <w:ind w:left="703" w:hanging="703"/>
              <w:rPr>
                <w:lang w:val="en-GB"/>
              </w:rPr>
            </w:pPr>
            <w:r w:rsidRPr="00874D2C">
              <w:rPr>
                <w:lang w:val="en-GB"/>
              </w:rPr>
              <w:t xml:space="preserve">6.1. </w:t>
            </w:r>
            <w:r w:rsidRPr="00874D2C">
              <w:rPr>
                <w:lang w:val="en-GB"/>
              </w:rPr>
              <w:tab/>
            </w:r>
            <w:r w:rsidR="00A93F03" w:rsidRPr="00874D2C">
              <w:rPr>
                <w:lang w:val="en-GB"/>
              </w:rPr>
              <w:t xml:space="preserve">The </w:t>
            </w:r>
            <w:r w:rsidR="00D906EE">
              <w:rPr>
                <w:lang w:val="en-GB"/>
              </w:rPr>
              <w:t>delivery</w:t>
            </w:r>
            <w:r w:rsidR="00807CE2">
              <w:rPr>
                <w:lang w:val="en-GB"/>
              </w:rPr>
              <w:t xml:space="preserve"> of the </w:t>
            </w:r>
            <w:r w:rsidR="00A93F03" w:rsidRPr="00874D2C">
              <w:rPr>
                <w:lang w:val="en-GB"/>
              </w:rPr>
              <w:t xml:space="preserve">system </w:t>
            </w:r>
            <w:r w:rsidR="00807CE2">
              <w:rPr>
                <w:lang w:val="en-GB"/>
              </w:rPr>
              <w:t xml:space="preserve">in question </w:t>
            </w:r>
            <w:r w:rsidR="00A93F03" w:rsidRPr="00874D2C">
              <w:rPr>
                <w:lang w:val="en-GB"/>
              </w:rPr>
              <w:t>also includes technical suppor</w:t>
            </w:r>
            <w:r w:rsidR="00807CE2">
              <w:rPr>
                <w:lang w:val="en-GB"/>
              </w:rPr>
              <w:t>t for the duration of the licenc</w:t>
            </w:r>
            <w:r w:rsidR="00A93F03" w:rsidRPr="00874D2C">
              <w:rPr>
                <w:lang w:val="en-GB"/>
              </w:rPr>
              <w:t>e.</w:t>
            </w:r>
          </w:p>
        </w:tc>
      </w:tr>
      <w:tr w:rsidR="00A93F03" w:rsidRPr="005B599D" w14:paraId="5E9CDD52" w14:textId="4371CBCA" w:rsidTr="002D69FF">
        <w:trPr>
          <w:gridBefore w:val="1"/>
          <w:gridAfter w:val="1"/>
          <w:wBefore w:w="6" w:type="dxa"/>
          <w:wAfter w:w="74" w:type="dxa"/>
        </w:trPr>
        <w:tc>
          <w:tcPr>
            <w:tcW w:w="4770" w:type="dxa"/>
            <w:gridSpan w:val="2"/>
          </w:tcPr>
          <w:p w14:paraId="45E0DD76" w14:textId="77777777" w:rsidR="00A93F03" w:rsidRPr="005B599D" w:rsidRDefault="00A93F03" w:rsidP="002D69FF">
            <w:pPr>
              <w:pStyle w:val="Nadpis2"/>
              <w:numPr>
                <w:ilvl w:val="0"/>
                <w:numId w:val="0"/>
              </w:numPr>
              <w:ind w:left="703" w:hanging="703"/>
            </w:pPr>
            <w:r w:rsidRPr="005B599D">
              <w:t>6.2.</w:t>
            </w:r>
            <w:r w:rsidRPr="005B599D">
              <w:tab/>
              <w:t xml:space="preserve">Technická podpora bude dostupná za podmínek uvedených v nabídce poskytovatele, která je přílohou této smlouvy. </w:t>
            </w:r>
          </w:p>
        </w:tc>
        <w:tc>
          <w:tcPr>
            <w:tcW w:w="4770" w:type="dxa"/>
          </w:tcPr>
          <w:p w14:paraId="7FA3DC32" w14:textId="4E85416A" w:rsidR="00A93F03" w:rsidRPr="00874D2C" w:rsidRDefault="009212E2" w:rsidP="00807CE2">
            <w:pPr>
              <w:pStyle w:val="Nadpis2"/>
              <w:numPr>
                <w:ilvl w:val="0"/>
                <w:numId w:val="0"/>
              </w:numPr>
              <w:ind w:left="703" w:hanging="703"/>
              <w:rPr>
                <w:lang w:val="en-GB"/>
              </w:rPr>
            </w:pPr>
            <w:r w:rsidRPr="00874D2C">
              <w:rPr>
                <w:lang w:val="en-GB"/>
              </w:rPr>
              <w:t xml:space="preserve">6.2. </w:t>
            </w:r>
            <w:r w:rsidRPr="00874D2C">
              <w:rPr>
                <w:lang w:val="en-GB"/>
              </w:rPr>
              <w:tab/>
            </w:r>
            <w:r w:rsidR="00A93F03" w:rsidRPr="00874D2C">
              <w:rPr>
                <w:lang w:val="en-GB"/>
              </w:rPr>
              <w:t>T</w:t>
            </w:r>
            <w:r w:rsidR="00807CE2">
              <w:rPr>
                <w:lang w:val="en-GB"/>
              </w:rPr>
              <w:t>he t</w:t>
            </w:r>
            <w:r w:rsidR="00A93F03" w:rsidRPr="00874D2C">
              <w:rPr>
                <w:lang w:val="en-GB"/>
              </w:rPr>
              <w:t xml:space="preserve">echnical support </w:t>
            </w:r>
            <w:r w:rsidR="00807CE2">
              <w:rPr>
                <w:lang w:val="en-GB"/>
              </w:rPr>
              <w:t xml:space="preserve">shall </w:t>
            </w:r>
            <w:r w:rsidR="00A93F03" w:rsidRPr="00874D2C">
              <w:rPr>
                <w:lang w:val="en-GB"/>
              </w:rPr>
              <w:t xml:space="preserve">be available under the terms </w:t>
            </w:r>
            <w:r w:rsidR="00807CE2">
              <w:rPr>
                <w:lang w:val="en-GB"/>
              </w:rPr>
              <w:t xml:space="preserve">specified in </w:t>
            </w:r>
            <w:r w:rsidR="00A93F03" w:rsidRPr="00874D2C">
              <w:rPr>
                <w:lang w:val="en-GB"/>
              </w:rPr>
              <w:t xml:space="preserve">the </w:t>
            </w:r>
            <w:r w:rsidR="00442EAF">
              <w:rPr>
                <w:lang w:val="en-GB"/>
              </w:rPr>
              <w:t>Licensor</w:t>
            </w:r>
            <w:r w:rsidR="00807CE2">
              <w:rPr>
                <w:lang w:val="en-GB"/>
              </w:rPr>
              <w:t>’</w:t>
            </w:r>
            <w:r w:rsidR="00A93F03" w:rsidRPr="00874D2C">
              <w:rPr>
                <w:lang w:val="en-GB"/>
              </w:rPr>
              <w:t xml:space="preserve">s offer </w:t>
            </w:r>
            <w:r w:rsidR="00807CE2">
              <w:rPr>
                <w:lang w:val="en-GB"/>
              </w:rPr>
              <w:t xml:space="preserve">enclosed with </w:t>
            </w:r>
            <w:r w:rsidR="00A93F03" w:rsidRPr="00874D2C">
              <w:rPr>
                <w:lang w:val="en-GB"/>
              </w:rPr>
              <w:t xml:space="preserve">this </w:t>
            </w:r>
            <w:r w:rsidR="00807CE2">
              <w:rPr>
                <w:lang w:val="en-GB"/>
              </w:rPr>
              <w:t>Contract</w:t>
            </w:r>
            <w:r w:rsidR="00A93F03" w:rsidRPr="00874D2C">
              <w:rPr>
                <w:lang w:val="en-GB"/>
              </w:rPr>
              <w:t>.</w:t>
            </w:r>
          </w:p>
        </w:tc>
      </w:tr>
      <w:tr w:rsidR="00F94066" w:rsidRPr="005B599D" w14:paraId="2CE76A57" w14:textId="4C437156" w:rsidTr="002D69FF">
        <w:trPr>
          <w:gridBefore w:val="1"/>
          <w:gridAfter w:val="1"/>
          <w:wBefore w:w="6" w:type="dxa"/>
          <w:wAfter w:w="74" w:type="dxa"/>
        </w:trPr>
        <w:tc>
          <w:tcPr>
            <w:tcW w:w="4770" w:type="dxa"/>
            <w:gridSpan w:val="2"/>
          </w:tcPr>
          <w:p w14:paraId="42E38162" w14:textId="77777777" w:rsidR="00F94066" w:rsidRPr="005B599D" w:rsidRDefault="00F94066" w:rsidP="00F57264">
            <w:pPr>
              <w:pStyle w:val="Nadpis1"/>
              <w:keepNext/>
              <w:keepLines/>
              <w:numPr>
                <w:ilvl w:val="0"/>
                <w:numId w:val="0"/>
              </w:numPr>
              <w:shd w:val="clear" w:color="auto" w:fill="BFBFBF" w:themeFill="background1" w:themeFillShade="BF"/>
              <w:spacing w:before="0" w:after="0"/>
              <w:rPr>
                <w:rFonts w:ascii="Arial" w:hAnsi="Arial" w:cs="Arial"/>
                <w:sz w:val="22"/>
                <w:szCs w:val="22"/>
              </w:rPr>
            </w:pPr>
            <w:r w:rsidRPr="005B599D">
              <w:rPr>
                <w:rFonts w:ascii="Arial" w:hAnsi="Arial" w:cs="Arial"/>
                <w:sz w:val="22"/>
                <w:szCs w:val="22"/>
              </w:rPr>
              <w:t>7.</w:t>
            </w:r>
            <w:r w:rsidRPr="005B599D">
              <w:rPr>
                <w:rFonts w:ascii="Arial" w:hAnsi="Arial" w:cs="Arial"/>
                <w:sz w:val="22"/>
                <w:szCs w:val="22"/>
              </w:rPr>
              <w:tab/>
              <w:t>Sankční ujednání</w:t>
            </w:r>
          </w:p>
        </w:tc>
        <w:tc>
          <w:tcPr>
            <w:tcW w:w="4770" w:type="dxa"/>
          </w:tcPr>
          <w:p w14:paraId="525FBDCB" w14:textId="6B17F69E" w:rsidR="00F94066" w:rsidRPr="00874D2C" w:rsidRDefault="00A827FC" w:rsidP="00F57264">
            <w:pPr>
              <w:pStyle w:val="Nadpis1"/>
              <w:keepNext/>
              <w:keepLines/>
              <w:numPr>
                <w:ilvl w:val="0"/>
                <w:numId w:val="0"/>
              </w:numPr>
              <w:shd w:val="clear" w:color="auto" w:fill="BFBFBF" w:themeFill="background1" w:themeFillShade="BF"/>
              <w:spacing w:before="0" w:after="0"/>
              <w:rPr>
                <w:rFonts w:ascii="Arial" w:hAnsi="Arial" w:cs="Arial"/>
                <w:sz w:val="22"/>
                <w:szCs w:val="22"/>
                <w:lang w:val="en-GB"/>
              </w:rPr>
            </w:pPr>
            <w:r w:rsidRPr="00874D2C">
              <w:rPr>
                <w:rFonts w:ascii="Arial" w:hAnsi="Arial" w:cs="Arial"/>
                <w:sz w:val="22"/>
                <w:szCs w:val="22"/>
                <w:lang w:val="en-GB"/>
              </w:rPr>
              <w:t>7.</w:t>
            </w:r>
            <w:r w:rsidRPr="00874D2C">
              <w:rPr>
                <w:rFonts w:ascii="Arial" w:hAnsi="Arial" w:cs="Arial"/>
                <w:sz w:val="22"/>
                <w:szCs w:val="22"/>
                <w:lang w:val="en-GB"/>
              </w:rPr>
              <w:tab/>
            </w:r>
            <w:r w:rsidR="00E17884">
              <w:rPr>
                <w:rFonts w:ascii="Arial" w:hAnsi="Arial" w:cs="Arial"/>
                <w:sz w:val="22"/>
                <w:szCs w:val="22"/>
                <w:lang w:val="en-GB"/>
              </w:rPr>
              <w:t>Sanction</w:t>
            </w:r>
            <w:r w:rsidRPr="00874D2C">
              <w:rPr>
                <w:rFonts w:ascii="Arial" w:hAnsi="Arial" w:cs="Arial"/>
                <w:sz w:val="22"/>
                <w:szCs w:val="22"/>
                <w:lang w:val="en-GB"/>
              </w:rPr>
              <w:t xml:space="preserve"> arrangements</w:t>
            </w:r>
          </w:p>
        </w:tc>
      </w:tr>
      <w:tr w:rsidR="00F94066" w:rsidRPr="005B599D" w14:paraId="77C1EAE8" w14:textId="3E00EE83" w:rsidTr="002D69FF">
        <w:trPr>
          <w:gridBefore w:val="1"/>
          <w:gridAfter w:val="1"/>
          <w:wBefore w:w="6" w:type="dxa"/>
          <w:wAfter w:w="74" w:type="dxa"/>
        </w:trPr>
        <w:tc>
          <w:tcPr>
            <w:tcW w:w="4770" w:type="dxa"/>
            <w:gridSpan w:val="2"/>
          </w:tcPr>
          <w:p w14:paraId="44E747FF" w14:textId="77777777" w:rsidR="00F94066" w:rsidRPr="005B599D" w:rsidRDefault="00F94066" w:rsidP="002D69FF">
            <w:pPr>
              <w:pStyle w:val="Nadpis2"/>
              <w:numPr>
                <w:ilvl w:val="0"/>
                <w:numId w:val="0"/>
              </w:numPr>
              <w:ind w:left="703" w:hanging="703"/>
            </w:pPr>
            <w:r w:rsidRPr="005B599D">
              <w:t>7.1.</w:t>
            </w:r>
            <w:r w:rsidRPr="005B599D">
              <w:tab/>
              <w:t xml:space="preserve">Smluvní strany se dohodly, že v případě nedodržení termínu dodání softwaru  </w:t>
            </w:r>
            <w:r w:rsidRPr="005B599D">
              <w:br/>
              <w:t xml:space="preserve">dle čl. 5 této smlouvy je nabyvatel oprávněn uplatnit penalizaci formou smluvní pokuty ve výši 0,05 % z ceny bez DPH za každý započatý den prodlení. </w:t>
            </w:r>
          </w:p>
        </w:tc>
        <w:tc>
          <w:tcPr>
            <w:tcW w:w="4770" w:type="dxa"/>
          </w:tcPr>
          <w:p w14:paraId="44CAE24B" w14:textId="7BB5C6F5" w:rsidR="00F94066" w:rsidRPr="00874D2C" w:rsidRDefault="009212E2" w:rsidP="004431CD">
            <w:pPr>
              <w:pStyle w:val="Nadpis2"/>
              <w:numPr>
                <w:ilvl w:val="0"/>
                <w:numId w:val="0"/>
              </w:numPr>
              <w:ind w:left="703" w:hanging="703"/>
              <w:rPr>
                <w:lang w:val="en-GB"/>
              </w:rPr>
            </w:pPr>
            <w:r w:rsidRPr="00874D2C">
              <w:rPr>
                <w:lang w:val="en-GB"/>
              </w:rPr>
              <w:t xml:space="preserve">7.1. </w:t>
            </w:r>
            <w:r w:rsidRPr="00874D2C">
              <w:rPr>
                <w:lang w:val="en-GB"/>
              </w:rPr>
              <w:tab/>
            </w:r>
            <w:r w:rsidR="00C46553" w:rsidRPr="00874D2C">
              <w:rPr>
                <w:lang w:val="en-GB"/>
              </w:rPr>
              <w:t xml:space="preserve">The Parties </w:t>
            </w:r>
            <w:r w:rsidR="00C07B97">
              <w:rPr>
                <w:lang w:val="en-GB"/>
              </w:rPr>
              <w:t xml:space="preserve">have </w:t>
            </w:r>
            <w:r w:rsidR="00C46553" w:rsidRPr="00874D2C">
              <w:rPr>
                <w:lang w:val="en-GB"/>
              </w:rPr>
              <w:t>agree</w:t>
            </w:r>
            <w:r w:rsidR="00C07B97">
              <w:rPr>
                <w:lang w:val="en-GB"/>
              </w:rPr>
              <w:t>d</w:t>
            </w:r>
            <w:r w:rsidR="00C46553" w:rsidRPr="00874D2C">
              <w:rPr>
                <w:lang w:val="en-GB"/>
              </w:rPr>
              <w:t xml:space="preserve"> that in the event of failure to comply with the </w:t>
            </w:r>
            <w:r w:rsidR="00C07B97" w:rsidRPr="00874D2C">
              <w:rPr>
                <w:lang w:val="en-GB"/>
              </w:rPr>
              <w:t xml:space="preserve">Software </w:t>
            </w:r>
            <w:r w:rsidR="00C46553" w:rsidRPr="00874D2C">
              <w:rPr>
                <w:lang w:val="en-GB"/>
              </w:rPr>
              <w:t xml:space="preserve">delivery date pursuant to Article 5 hereof, the </w:t>
            </w:r>
            <w:r w:rsidR="00C07B97">
              <w:rPr>
                <w:lang w:val="en-GB"/>
              </w:rPr>
              <w:t xml:space="preserve">Licensee </w:t>
            </w:r>
            <w:r w:rsidR="004431CD">
              <w:rPr>
                <w:lang w:val="en-GB"/>
              </w:rPr>
              <w:t>shall be</w:t>
            </w:r>
            <w:r w:rsidR="00C46553" w:rsidRPr="00874D2C">
              <w:rPr>
                <w:lang w:val="en-GB"/>
              </w:rPr>
              <w:t xml:space="preserve"> entitled to </w:t>
            </w:r>
            <w:r w:rsidR="00C07B97">
              <w:rPr>
                <w:lang w:val="en-GB"/>
              </w:rPr>
              <w:t xml:space="preserve">impose a sanction </w:t>
            </w:r>
            <w:r w:rsidR="00C46553" w:rsidRPr="00874D2C">
              <w:rPr>
                <w:lang w:val="en-GB"/>
              </w:rPr>
              <w:t xml:space="preserve">in the form of a contractual penalty of 0.05% of the price </w:t>
            </w:r>
            <w:r w:rsidR="00C07B97">
              <w:rPr>
                <w:lang w:val="en-GB"/>
              </w:rPr>
              <w:t xml:space="preserve">exclusive of </w:t>
            </w:r>
            <w:r w:rsidR="00C46553" w:rsidRPr="00874D2C">
              <w:rPr>
                <w:lang w:val="en-GB"/>
              </w:rPr>
              <w:t>VAT for each commenced day of delay.</w:t>
            </w:r>
          </w:p>
        </w:tc>
      </w:tr>
      <w:tr w:rsidR="00F94066" w:rsidRPr="005B599D" w14:paraId="5AC22723" w14:textId="365834C2" w:rsidTr="002D69FF">
        <w:trPr>
          <w:gridBefore w:val="1"/>
          <w:gridAfter w:val="1"/>
          <w:wBefore w:w="6" w:type="dxa"/>
          <w:wAfter w:w="74" w:type="dxa"/>
        </w:trPr>
        <w:tc>
          <w:tcPr>
            <w:tcW w:w="4770" w:type="dxa"/>
            <w:gridSpan w:val="2"/>
          </w:tcPr>
          <w:p w14:paraId="655DCE59" w14:textId="77777777" w:rsidR="00F94066" w:rsidRPr="005B599D" w:rsidRDefault="00F94066" w:rsidP="00F57264">
            <w:pPr>
              <w:pStyle w:val="Nadpis1"/>
              <w:keepNext/>
              <w:keepLines/>
              <w:numPr>
                <w:ilvl w:val="0"/>
                <w:numId w:val="0"/>
              </w:numPr>
              <w:shd w:val="clear" w:color="auto" w:fill="BFBFBF" w:themeFill="background1" w:themeFillShade="BF"/>
              <w:spacing w:before="0" w:after="0"/>
              <w:rPr>
                <w:rFonts w:ascii="Arial" w:hAnsi="Arial" w:cs="Arial"/>
                <w:sz w:val="22"/>
                <w:szCs w:val="22"/>
              </w:rPr>
            </w:pPr>
            <w:r w:rsidRPr="005B599D">
              <w:rPr>
                <w:rFonts w:ascii="Arial" w:hAnsi="Arial" w:cs="Arial"/>
                <w:sz w:val="22"/>
                <w:szCs w:val="22"/>
              </w:rPr>
              <w:t>8.</w:t>
            </w:r>
            <w:r w:rsidRPr="005B599D">
              <w:rPr>
                <w:rFonts w:ascii="Arial" w:hAnsi="Arial" w:cs="Arial"/>
                <w:sz w:val="22"/>
                <w:szCs w:val="22"/>
              </w:rPr>
              <w:tab/>
              <w:t>Zánik závazků</w:t>
            </w:r>
          </w:p>
        </w:tc>
        <w:tc>
          <w:tcPr>
            <w:tcW w:w="4770" w:type="dxa"/>
          </w:tcPr>
          <w:p w14:paraId="70ECC453" w14:textId="74FAFBFB" w:rsidR="00F94066" w:rsidRPr="00874D2C" w:rsidRDefault="00A827FC" w:rsidP="00F57264">
            <w:pPr>
              <w:pStyle w:val="Nadpis1"/>
              <w:keepNext/>
              <w:keepLines/>
              <w:numPr>
                <w:ilvl w:val="0"/>
                <w:numId w:val="0"/>
              </w:numPr>
              <w:shd w:val="clear" w:color="auto" w:fill="BFBFBF" w:themeFill="background1" w:themeFillShade="BF"/>
              <w:spacing w:before="0" w:after="0"/>
              <w:rPr>
                <w:rFonts w:ascii="Arial" w:hAnsi="Arial" w:cs="Arial"/>
                <w:sz w:val="22"/>
                <w:szCs w:val="22"/>
                <w:lang w:val="en-GB"/>
              </w:rPr>
            </w:pPr>
            <w:r w:rsidRPr="00874D2C">
              <w:rPr>
                <w:rFonts w:ascii="Arial" w:hAnsi="Arial" w:cs="Arial"/>
                <w:sz w:val="22"/>
                <w:szCs w:val="22"/>
                <w:lang w:val="en-GB"/>
              </w:rPr>
              <w:t>8.</w:t>
            </w:r>
            <w:r w:rsidRPr="00874D2C">
              <w:rPr>
                <w:rFonts w:ascii="Arial" w:hAnsi="Arial" w:cs="Arial"/>
                <w:sz w:val="22"/>
                <w:szCs w:val="22"/>
                <w:lang w:val="en-GB"/>
              </w:rPr>
              <w:tab/>
              <w:t>Termination of obligations</w:t>
            </w:r>
          </w:p>
        </w:tc>
      </w:tr>
      <w:tr w:rsidR="00F94066" w:rsidRPr="005B599D" w14:paraId="5693E150" w14:textId="463499CA" w:rsidTr="002D69FF">
        <w:trPr>
          <w:gridBefore w:val="1"/>
          <w:gridAfter w:val="1"/>
          <w:wBefore w:w="6" w:type="dxa"/>
          <w:wAfter w:w="74" w:type="dxa"/>
        </w:trPr>
        <w:tc>
          <w:tcPr>
            <w:tcW w:w="4770" w:type="dxa"/>
            <w:gridSpan w:val="2"/>
          </w:tcPr>
          <w:p w14:paraId="65645EC0" w14:textId="77777777" w:rsidR="00F94066" w:rsidRPr="005B599D" w:rsidRDefault="00F94066" w:rsidP="002D69FF">
            <w:pPr>
              <w:pStyle w:val="Nadpis2"/>
              <w:numPr>
                <w:ilvl w:val="0"/>
                <w:numId w:val="0"/>
              </w:numPr>
              <w:ind w:left="703" w:hanging="703"/>
            </w:pPr>
            <w:r w:rsidRPr="005B599D">
              <w:t>8.1.</w:t>
            </w:r>
            <w:r w:rsidRPr="005B599D">
              <w:tab/>
              <w:t>Nabyvatel a poskytovatel se dohodli, že závazky smluvních stran zanikají:</w:t>
            </w:r>
          </w:p>
        </w:tc>
        <w:tc>
          <w:tcPr>
            <w:tcW w:w="4770" w:type="dxa"/>
          </w:tcPr>
          <w:p w14:paraId="6AFCBB1D" w14:textId="75C888AF" w:rsidR="00F94066" w:rsidRPr="00874D2C" w:rsidRDefault="009212E2" w:rsidP="00C07B97">
            <w:pPr>
              <w:pStyle w:val="Nadpis2"/>
              <w:numPr>
                <w:ilvl w:val="0"/>
                <w:numId w:val="0"/>
              </w:numPr>
              <w:ind w:left="703" w:hanging="703"/>
              <w:rPr>
                <w:lang w:val="en-GB"/>
              </w:rPr>
            </w:pPr>
            <w:r w:rsidRPr="00874D2C">
              <w:rPr>
                <w:lang w:val="en-GB"/>
              </w:rPr>
              <w:t xml:space="preserve">8.1. </w:t>
            </w:r>
            <w:r w:rsidRPr="00874D2C">
              <w:rPr>
                <w:lang w:val="en-GB"/>
              </w:rPr>
              <w:tab/>
            </w:r>
            <w:r w:rsidR="007E6468" w:rsidRPr="00874D2C">
              <w:rPr>
                <w:lang w:val="en-GB"/>
              </w:rPr>
              <w:t xml:space="preserve">The </w:t>
            </w:r>
            <w:r w:rsidR="00442EAF">
              <w:rPr>
                <w:lang w:val="en-GB"/>
              </w:rPr>
              <w:t>Licensee</w:t>
            </w:r>
            <w:r w:rsidR="007E6468" w:rsidRPr="00874D2C">
              <w:rPr>
                <w:lang w:val="en-GB"/>
              </w:rPr>
              <w:t xml:space="preserve"> and the </w:t>
            </w:r>
            <w:r w:rsidR="00442EAF">
              <w:rPr>
                <w:lang w:val="en-GB"/>
              </w:rPr>
              <w:t>Licensor</w:t>
            </w:r>
            <w:r w:rsidR="007E6468" w:rsidRPr="00874D2C">
              <w:rPr>
                <w:lang w:val="en-GB"/>
              </w:rPr>
              <w:t xml:space="preserve"> </w:t>
            </w:r>
            <w:r w:rsidR="00C07B97">
              <w:rPr>
                <w:lang w:val="en-GB"/>
              </w:rPr>
              <w:t xml:space="preserve">have </w:t>
            </w:r>
            <w:r w:rsidR="007E6468" w:rsidRPr="00874D2C">
              <w:rPr>
                <w:lang w:val="en-GB"/>
              </w:rPr>
              <w:t>agree</w:t>
            </w:r>
            <w:r w:rsidR="00C07B97">
              <w:rPr>
                <w:lang w:val="en-GB"/>
              </w:rPr>
              <w:t>d</w:t>
            </w:r>
            <w:r w:rsidR="007E6468" w:rsidRPr="00874D2C">
              <w:rPr>
                <w:lang w:val="en-GB"/>
              </w:rPr>
              <w:t xml:space="preserve"> that the </w:t>
            </w:r>
            <w:r w:rsidR="00C07B97" w:rsidRPr="00874D2C">
              <w:rPr>
                <w:lang w:val="en-GB"/>
              </w:rPr>
              <w:t>Parties</w:t>
            </w:r>
            <w:r w:rsidR="00C07B97">
              <w:rPr>
                <w:lang w:val="en-GB"/>
              </w:rPr>
              <w:t>’</w:t>
            </w:r>
            <w:r w:rsidR="00C07B97" w:rsidRPr="00874D2C">
              <w:rPr>
                <w:lang w:val="en-GB"/>
              </w:rPr>
              <w:t xml:space="preserve"> </w:t>
            </w:r>
            <w:r w:rsidR="007E6468" w:rsidRPr="00874D2C">
              <w:rPr>
                <w:lang w:val="en-GB"/>
              </w:rPr>
              <w:t xml:space="preserve">obligations shall </w:t>
            </w:r>
            <w:r w:rsidR="00C07B97">
              <w:rPr>
                <w:lang w:val="en-GB"/>
              </w:rPr>
              <w:t>be terminated</w:t>
            </w:r>
            <w:r w:rsidR="007E6468" w:rsidRPr="00874D2C">
              <w:rPr>
                <w:lang w:val="en-GB"/>
              </w:rPr>
              <w:t>:</w:t>
            </w:r>
          </w:p>
        </w:tc>
      </w:tr>
      <w:tr w:rsidR="00B22D7B" w:rsidRPr="005B599D" w14:paraId="292936FB" w14:textId="7CA3347A" w:rsidTr="002D69FF">
        <w:trPr>
          <w:gridBefore w:val="1"/>
          <w:gridAfter w:val="1"/>
          <w:wBefore w:w="6" w:type="dxa"/>
          <w:wAfter w:w="74" w:type="dxa"/>
        </w:trPr>
        <w:tc>
          <w:tcPr>
            <w:tcW w:w="4770" w:type="dxa"/>
            <w:gridSpan w:val="2"/>
          </w:tcPr>
          <w:p w14:paraId="023793AE" w14:textId="26E0B006" w:rsidR="00B22D7B" w:rsidRPr="005B599D" w:rsidRDefault="00B22D7B" w:rsidP="002D69FF">
            <w:pPr>
              <w:keepNext/>
              <w:keepLines/>
              <w:spacing w:before="0" w:after="0"/>
              <w:ind w:left="703"/>
              <w:rPr>
                <w:rFonts w:ascii="Arial" w:hAnsi="Arial" w:cs="Arial"/>
                <w:sz w:val="20"/>
                <w:szCs w:val="20"/>
              </w:rPr>
            </w:pPr>
            <w:r w:rsidRPr="005B599D">
              <w:rPr>
                <w:rFonts w:ascii="Arial" w:hAnsi="Arial" w:cs="Arial"/>
                <w:sz w:val="20"/>
                <w:szCs w:val="20"/>
              </w:rPr>
              <w:t>a) jejich splněním;</w:t>
            </w:r>
          </w:p>
        </w:tc>
        <w:tc>
          <w:tcPr>
            <w:tcW w:w="4770" w:type="dxa"/>
          </w:tcPr>
          <w:p w14:paraId="1C2130B9" w14:textId="143C5304" w:rsidR="00B22D7B" w:rsidRPr="00874D2C" w:rsidRDefault="00B22D7B" w:rsidP="00C07B97">
            <w:pPr>
              <w:keepNext/>
              <w:keepLines/>
              <w:spacing w:before="0" w:after="0"/>
              <w:ind w:left="703"/>
              <w:rPr>
                <w:rFonts w:ascii="Arial" w:hAnsi="Arial" w:cs="Arial"/>
                <w:sz w:val="20"/>
                <w:szCs w:val="20"/>
                <w:lang w:val="en-GB"/>
              </w:rPr>
            </w:pPr>
            <w:r w:rsidRPr="00874D2C">
              <w:rPr>
                <w:rFonts w:ascii="Arial" w:hAnsi="Arial" w:cs="Arial"/>
                <w:sz w:val="20"/>
                <w:szCs w:val="20"/>
                <w:lang w:val="en-GB"/>
              </w:rPr>
              <w:t xml:space="preserve">a) </w:t>
            </w:r>
            <w:r w:rsidR="00C07B97">
              <w:rPr>
                <w:rFonts w:ascii="Arial" w:hAnsi="Arial" w:cs="Arial"/>
                <w:sz w:val="20"/>
                <w:szCs w:val="20"/>
                <w:lang w:val="en-GB"/>
              </w:rPr>
              <w:t xml:space="preserve">upon </w:t>
            </w:r>
            <w:r w:rsidR="00FB32A8">
              <w:rPr>
                <w:rFonts w:ascii="Arial" w:hAnsi="Arial" w:cs="Arial"/>
                <w:sz w:val="20"/>
                <w:szCs w:val="20"/>
                <w:lang w:val="en-GB"/>
              </w:rPr>
              <w:t xml:space="preserve">their </w:t>
            </w:r>
            <w:r w:rsidR="00C07B97">
              <w:rPr>
                <w:rFonts w:ascii="Arial" w:hAnsi="Arial" w:cs="Arial"/>
                <w:sz w:val="20"/>
                <w:szCs w:val="20"/>
                <w:lang w:val="en-GB"/>
              </w:rPr>
              <w:t>fulfilment</w:t>
            </w:r>
            <w:r w:rsidRPr="00874D2C">
              <w:rPr>
                <w:rFonts w:ascii="Arial" w:hAnsi="Arial" w:cs="Arial"/>
                <w:sz w:val="20"/>
                <w:szCs w:val="20"/>
                <w:lang w:val="en-GB"/>
              </w:rPr>
              <w:t>;</w:t>
            </w:r>
          </w:p>
        </w:tc>
      </w:tr>
      <w:tr w:rsidR="00B22D7B" w:rsidRPr="005B599D" w14:paraId="7E4FBD81" w14:textId="4056DB2F" w:rsidTr="002D69FF">
        <w:trPr>
          <w:gridBefore w:val="1"/>
          <w:gridAfter w:val="1"/>
          <w:wBefore w:w="6" w:type="dxa"/>
          <w:wAfter w:w="74" w:type="dxa"/>
        </w:trPr>
        <w:tc>
          <w:tcPr>
            <w:tcW w:w="4770" w:type="dxa"/>
            <w:gridSpan w:val="2"/>
          </w:tcPr>
          <w:p w14:paraId="2D2EFA94" w14:textId="0ADEF81A" w:rsidR="00B22D7B" w:rsidRPr="005B599D" w:rsidRDefault="00B22D7B" w:rsidP="002D69FF">
            <w:pPr>
              <w:keepNext/>
              <w:keepLines/>
              <w:spacing w:before="0" w:after="0"/>
              <w:ind w:left="703"/>
              <w:rPr>
                <w:rFonts w:ascii="Arial" w:hAnsi="Arial" w:cs="Arial"/>
                <w:sz w:val="20"/>
                <w:szCs w:val="20"/>
              </w:rPr>
            </w:pPr>
            <w:r w:rsidRPr="005B599D">
              <w:rPr>
                <w:rFonts w:ascii="Arial" w:hAnsi="Arial" w:cs="Arial"/>
                <w:sz w:val="20"/>
                <w:szCs w:val="20"/>
              </w:rPr>
              <w:lastRenderedPageBreak/>
              <w:t>b) dohodou smluvních stran formou písemného dodatku ke smlouvě. Takový dodatek musí být písemný a obsahovat vypořádání všech závazků, na které smluvní strany, které takový dodatek uzavírají, měly brát zřetel, jinak je neplatná;</w:t>
            </w:r>
          </w:p>
        </w:tc>
        <w:tc>
          <w:tcPr>
            <w:tcW w:w="4770" w:type="dxa"/>
          </w:tcPr>
          <w:p w14:paraId="3685F089" w14:textId="77777777" w:rsidR="00B22D7B" w:rsidRDefault="00B22D7B" w:rsidP="00BD55D1">
            <w:pPr>
              <w:keepNext/>
              <w:keepLines/>
              <w:spacing w:before="0" w:after="0"/>
              <w:ind w:left="703"/>
              <w:rPr>
                <w:rFonts w:ascii="Arial" w:hAnsi="Arial" w:cs="Arial"/>
                <w:sz w:val="20"/>
                <w:szCs w:val="20"/>
                <w:lang w:val="en-GB"/>
              </w:rPr>
            </w:pPr>
            <w:r w:rsidRPr="00874D2C">
              <w:rPr>
                <w:rFonts w:ascii="Arial" w:hAnsi="Arial" w:cs="Arial"/>
                <w:sz w:val="20"/>
                <w:szCs w:val="20"/>
                <w:lang w:val="en-GB"/>
              </w:rPr>
              <w:t xml:space="preserve">b) by agreement of the </w:t>
            </w:r>
            <w:r w:rsidR="006D43E1" w:rsidRPr="00874D2C">
              <w:rPr>
                <w:rFonts w:ascii="Arial" w:hAnsi="Arial" w:cs="Arial"/>
                <w:sz w:val="20"/>
                <w:szCs w:val="20"/>
                <w:lang w:val="en-GB"/>
              </w:rPr>
              <w:t xml:space="preserve">Parties </w:t>
            </w:r>
            <w:r w:rsidRPr="00874D2C">
              <w:rPr>
                <w:rFonts w:ascii="Arial" w:hAnsi="Arial" w:cs="Arial"/>
                <w:sz w:val="20"/>
                <w:szCs w:val="20"/>
                <w:lang w:val="en-GB"/>
              </w:rPr>
              <w:t xml:space="preserve">in the form of a written </w:t>
            </w:r>
            <w:r w:rsidR="006D43E1">
              <w:rPr>
                <w:rFonts w:ascii="Arial" w:hAnsi="Arial" w:cs="Arial"/>
                <w:sz w:val="20"/>
                <w:szCs w:val="20"/>
                <w:lang w:val="en-GB"/>
              </w:rPr>
              <w:t xml:space="preserve">appendix </w:t>
            </w:r>
            <w:r w:rsidRPr="00874D2C">
              <w:rPr>
                <w:rFonts w:ascii="Arial" w:hAnsi="Arial" w:cs="Arial"/>
                <w:sz w:val="20"/>
                <w:szCs w:val="20"/>
                <w:lang w:val="en-GB"/>
              </w:rPr>
              <w:t xml:space="preserve">to the </w:t>
            </w:r>
            <w:r w:rsidR="006D43E1" w:rsidRPr="00874D2C">
              <w:rPr>
                <w:rFonts w:ascii="Arial" w:hAnsi="Arial" w:cs="Arial"/>
                <w:sz w:val="20"/>
                <w:szCs w:val="20"/>
                <w:lang w:val="en-GB"/>
              </w:rPr>
              <w:t>Contract</w:t>
            </w:r>
            <w:r w:rsidRPr="00874D2C">
              <w:rPr>
                <w:rFonts w:ascii="Arial" w:hAnsi="Arial" w:cs="Arial"/>
                <w:sz w:val="20"/>
                <w:szCs w:val="20"/>
                <w:lang w:val="en-GB"/>
              </w:rPr>
              <w:t xml:space="preserve">. Such an </w:t>
            </w:r>
            <w:r w:rsidR="006D43E1">
              <w:rPr>
                <w:rFonts w:ascii="Arial" w:hAnsi="Arial" w:cs="Arial"/>
                <w:sz w:val="20"/>
                <w:szCs w:val="20"/>
                <w:lang w:val="en-GB"/>
              </w:rPr>
              <w:t xml:space="preserve">appendix must </w:t>
            </w:r>
            <w:r w:rsidRPr="00874D2C">
              <w:rPr>
                <w:rFonts w:ascii="Arial" w:hAnsi="Arial" w:cs="Arial"/>
                <w:sz w:val="20"/>
                <w:szCs w:val="20"/>
                <w:lang w:val="en-GB"/>
              </w:rPr>
              <w:t xml:space="preserve">be in writing and </w:t>
            </w:r>
            <w:r w:rsidR="006D43E1">
              <w:rPr>
                <w:rFonts w:ascii="Arial" w:hAnsi="Arial" w:cs="Arial"/>
                <w:sz w:val="20"/>
                <w:szCs w:val="20"/>
                <w:lang w:val="en-GB"/>
              </w:rPr>
              <w:t xml:space="preserve">must </w:t>
            </w:r>
            <w:r w:rsidRPr="00874D2C">
              <w:rPr>
                <w:rFonts w:ascii="Arial" w:hAnsi="Arial" w:cs="Arial"/>
                <w:sz w:val="20"/>
                <w:szCs w:val="20"/>
                <w:lang w:val="en-GB"/>
              </w:rPr>
              <w:t xml:space="preserve">include the settlement of all obligations </w:t>
            </w:r>
            <w:r w:rsidR="00BD55D1">
              <w:rPr>
                <w:rFonts w:ascii="Arial" w:hAnsi="Arial" w:cs="Arial"/>
                <w:sz w:val="20"/>
                <w:szCs w:val="20"/>
                <w:lang w:val="en-GB"/>
              </w:rPr>
              <w:t>which should be taken in</w:t>
            </w:r>
            <w:r w:rsidR="00FB32A8">
              <w:rPr>
                <w:rFonts w:ascii="Arial" w:hAnsi="Arial" w:cs="Arial"/>
                <w:sz w:val="20"/>
                <w:szCs w:val="20"/>
                <w:lang w:val="en-GB"/>
              </w:rPr>
              <w:t>to</w:t>
            </w:r>
            <w:r w:rsidR="00BD55D1">
              <w:rPr>
                <w:rFonts w:ascii="Arial" w:hAnsi="Arial" w:cs="Arial"/>
                <w:sz w:val="20"/>
                <w:szCs w:val="20"/>
                <w:lang w:val="en-GB"/>
              </w:rPr>
              <w:t xml:space="preserve"> account by </w:t>
            </w:r>
            <w:r w:rsidRPr="00874D2C">
              <w:rPr>
                <w:rFonts w:ascii="Arial" w:hAnsi="Arial" w:cs="Arial"/>
                <w:sz w:val="20"/>
                <w:szCs w:val="20"/>
                <w:lang w:val="en-GB"/>
              </w:rPr>
              <w:t xml:space="preserve">the </w:t>
            </w:r>
            <w:r w:rsidR="00BD55D1" w:rsidRPr="00874D2C">
              <w:rPr>
                <w:rFonts w:ascii="Arial" w:hAnsi="Arial" w:cs="Arial"/>
                <w:sz w:val="20"/>
                <w:szCs w:val="20"/>
                <w:lang w:val="en-GB"/>
              </w:rPr>
              <w:t xml:space="preserve">Parties </w:t>
            </w:r>
            <w:r w:rsidR="00BD55D1">
              <w:rPr>
                <w:rFonts w:ascii="Arial" w:hAnsi="Arial" w:cs="Arial"/>
                <w:sz w:val="20"/>
                <w:szCs w:val="20"/>
                <w:lang w:val="en-GB"/>
              </w:rPr>
              <w:t xml:space="preserve">when </w:t>
            </w:r>
            <w:r w:rsidRPr="00874D2C">
              <w:rPr>
                <w:rFonts w:ascii="Arial" w:hAnsi="Arial" w:cs="Arial"/>
                <w:sz w:val="20"/>
                <w:szCs w:val="20"/>
                <w:lang w:val="en-GB"/>
              </w:rPr>
              <w:t xml:space="preserve">concluding such an </w:t>
            </w:r>
            <w:r w:rsidR="00BD55D1">
              <w:rPr>
                <w:rFonts w:ascii="Arial" w:hAnsi="Arial" w:cs="Arial"/>
                <w:sz w:val="20"/>
                <w:szCs w:val="20"/>
                <w:lang w:val="en-GB"/>
              </w:rPr>
              <w:t>appendix</w:t>
            </w:r>
            <w:r w:rsidRPr="00874D2C">
              <w:rPr>
                <w:rFonts w:ascii="Arial" w:hAnsi="Arial" w:cs="Arial"/>
                <w:sz w:val="20"/>
                <w:szCs w:val="20"/>
                <w:lang w:val="en-GB"/>
              </w:rPr>
              <w:t xml:space="preserve">, otherwise it shall be </w:t>
            </w:r>
            <w:r w:rsidR="00BD55D1">
              <w:rPr>
                <w:rFonts w:ascii="Arial" w:hAnsi="Arial" w:cs="Arial"/>
                <w:sz w:val="20"/>
                <w:szCs w:val="20"/>
                <w:lang w:val="en-GB"/>
              </w:rPr>
              <w:t>invalid</w:t>
            </w:r>
            <w:r w:rsidRPr="00874D2C">
              <w:rPr>
                <w:rFonts w:ascii="Arial" w:hAnsi="Arial" w:cs="Arial"/>
                <w:sz w:val="20"/>
                <w:szCs w:val="20"/>
                <w:lang w:val="en-GB"/>
              </w:rPr>
              <w:t>;</w:t>
            </w:r>
          </w:p>
          <w:p w14:paraId="5F2379D5" w14:textId="69496D1C" w:rsidR="00F67AA8" w:rsidRPr="00874D2C" w:rsidRDefault="00F67AA8" w:rsidP="00BD55D1">
            <w:pPr>
              <w:keepNext/>
              <w:keepLines/>
              <w:spacing w:before="0" w:after="0"/>
              <w:ind w:left="703"/>
              <w:rPr>
                <w:rFonts w:ascii="Arial" w:hAnsi="Arial" w:cs="Arial"/>
                <w:sz w:val="20"/>
                <w:szCs w:val="20"/>
                <w:lang w:val="en-GB"/>
              </w:rPr>
            </w:pPr>
          </w:p>
        </w:tc>
      </w:tr>
      <w:tr w:rsidR="00B22D7B" w:rsidRPr="005B599D" w14:paraId="4EADB9A6" w14:textId="6F05BF76" w:rsidTr="002D69FF">
        <w:trPr>
          <w:gridBefore w:val="1"/>
          <w:gridAfter w:val="1"/>
          <w:wBefore w:w="6" w:type="dxa"/>
          <w:wAfter w:w="74" w:type="dxa"/>
        </w:trPr>
        <w:tc>
          <w:tcPr>
            <w:tcW w:w="4770" w:type="dxa"/>
            <w:gridSpan w:val="2"/>
          </w:tcPr>
          <w:p w14:paraId="5425F17A" w14:textId="72C857D8" w:rsidR="00B22D7B" w:rsidRPr="005B599D" w:rsidRDefault="00B22D7B" w:rsidP="002D69FF">
            <w:pPr>
              <w:keepNext/>
              <w:keepLines/>
              <w:spacing w:before="0" w:after="0"/>
              <w:ind w:left="703"/>
              <w:rPr>
                <w:rFonts w:ascii="Arial" w:hAnsi="Arial" w:cs="Arial"/>
                <w:sz w:val="20"/>
                <w:szCs w:val="20"/>
              </w:rPr>
            </w:pPr>
            <w:r w:rsidRPr="005B599D">
              <w:rPr>
                <w:rFonts w:ascii="Arial" w:hAnsi="Arial" w:cs="Arial"/>
                <w:sz w:val="20"/>
                <w:szCs w:val="20"/>
              </w:rPr>
              <w:t>c) odstoupením od smlouvy z důvodů stanovených zákonem (§ 2001 a násl. OZ). Pro účely této smlouvy se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tc>
        <w:tc>
          <w:tcPr>
            <w:tcW w:w="4770" w:type="dxa"/>
          </w:tcPr>
          <w:p w14:paraId="4A8EFEF6" w14:textId="0E2AA9EE" w:rsidR="00B22D7B" w:rsidRPr="00874D2C" w:rsidRDefault="00B22D7B" w:rsidP="00FB32A8">
            <w:pPr>
              <w:keepNext/>
              <w:keepLines/>
              <w:spacing w:before="0" w:after="0"/>
              <w:ind w:left="703"/>
              <w:rPr>
                <w:rFonts w:ascii="Arial" w:hAnsi="Arial" w:cs="Arial"/>
                <w:sz w:val="20"/>
                <w:szCs w:val="20"/>
                <w:lang w:val="en-GB"/>
              </w:rPr>
            </w:pPr>
            <w:r w:rsidRPr="00874D2C">
              <w:rPr>
                <w:rFonts w:ascii="Arial" w:hAnsi="Arial" w:cs="Arial"/>
                <w:sz w:val="20"/>
                <w:szCs w:val="20"/>
                <w:lang w:val="en-GB"/>
              </w:rPr>
              <w:t xml:space="preserve">c) by withdrawal from the </w:t>
            </w:r>
            <w:r w:rsidR="00BD55D1" w:rsidRPr="00874D2C">
              <w:rPr>
                <w:rFonts w:ascii="Arial" w:hAnsi="Arial" w:cs="Arial"/>
                <w:sz w:val="20"/>
                <w:szCs w:val="20"/>
                <w:lang w:val="en-GB"/>
              </w:rPr>
              <w:t xml:space="preserve">Contract </w:t>
            </w:r>
            <w:r w:rsidRPr="00874D2C">
              <w:rPr>
                <w:rFonts w:ascii="Arial" w:hAnsi="Arial" w:cs="Arial"/>
                <w:sz w:val="20"/>
                <w:szCs w:val="20"/>
                <w:lang w:val="en-GB"/>
              </w:rPr>
              <w:t xml:space="preserve">for </w:t>
            </w:r>
            <w:r w:rsidR="00DD1F50">
              <w:rPr>
                <w:rFonts w:ascii="Arial" w:hAnsi="Arial" w:cs="Arial"/>
                <w:sz w:val="20"/>
                <w:szCs w:val="20"/>
                <w:lang w:val="en-GB"/>
              </w:rPr>
              <w:t xml:space="preserve">the </w:t>
            </w:r>
            <w:r w:rsidRPr="00874D2C">
              <w:rPr>
                <w:rFonts w:ascii="Arial" w:hAnsi="Arial" w:cs="Arial"/>
                <w:sz w:val="20"/>
                <w:szCs w:val="20"/>
                <w:lang w:val="en-GB"/>
              </w:rPr>
              <w:t xml:space="preserve">reasons </w:t>
            </w:r>
            <w:r w:rsidR="00BD55D1">
              <w:rPr>
                <w:rFonts w:ascii="Arial" w:hAnsi="Arial" w:cs="Arial"/>
                <w:sz w:val="20"/>
                <w:szCs w:val="20"/>
                <w:lang w:val="en-GB"/>
              </w:rPr>
              <w:t xml:space="preserve">laid down </w:t>
            </w:r>
            <w:r w:rsidRPr="00874D2C">
              <w:rPr>
                <w:rFonts w:ascii="Arial" w:hAnsi="Arial" w:cs="Arial"/>
                <w:sz w:val="20"/>
                <w:szCs w:val="20"/>
                <w:lang w:val="en-GB"/>
              </w:rPr>
              <w:t xml:space="preserve">by </w:t>
            </w:r>
            <w:r w:rsidR="00BD55D1">
              <w:rPr>
                <w:rFonts w:ascii="Arial" w:hAnsi="Arial" w:cs="Arial"/>
                <w:sz w:val="20"/>
                <w:szCs w:val="20"/>
                <w:lang w:val="en-GB"/>
              </w:rPr>
              <w:t xml:space="preserve">the </w:t>
            </w:r>
            <w:r w:rsidRPr="00874D2C">
              <w:rPr>
                <w:rFonts w:ascii="Arial" w:hAnsi="Arial" w:cs="Arial"/>
                <w:sz w:val="20"/>
                <w:szCs w:val="20"/>
                <w:lang w:val="en-GB"/>
              </w:rPr>
              <w:t>law (</w:t>
            </w:r>
            <w:r w:rsidR="00BD55D1">
              <w:rPr>
                <w:rFonts w:ascii="Arial" w:hAnsi="Arial" w:cs="Arial"/>
                <w:sz w:val="20"/>
                <w:szCs w:val="20"/>
                <w:lang w:val="en-GB"/>
              </w:rPr>
              <w:t>Section</w:t>
            </w:r>
            <w:r w:rsidRPr="00874D2C">
              <w:rPr>
                <w:rFonts w:ascii="Arial" w:hAnsi="Arial" w:cs="Arial"/>
                <w:sz w:val="20"/>
                <w:szCs w:val="20"/>
                <w:lang w:val="en-GB"/>
              </w:rPr>
              <w:t xml:space="preserve"> 2001 et seq. of the Civil Code). For the purposes of this </w:t>
            </w:r>
            <w:r w:rsidR="00BD55D1">
              <w:rPr>
                <w:rFonts w:ascii="Arial" w:hAnsi="Arial" w:cs="Arial"/>
                <w:sz w:val="20"/>
                <w:szCs w:val="20"/>
                <w:lang w:val="en-GB"/>
              </w:rPr>
              <w:t>Contract</w:t>
            </w:r>
            <w:r w:rsidRPr="00874D2C">
              <w:rPr>
                <w:rFonts w:ascii="Arial" w:hAnsi="Arial" w:cs="Arial"/>
                <w:sz w:val="20"/>
                <w:szCs w:val="20"/>
                <w:lang w:val="en-GB"/>
              </w:rPr>
              <w:t xml:space="preserve">, </w:t>
            </w:r>
            <w:r w:rsidR="00FB32A8" w:rsidRPr="00874D2C">
              <w:rPr>
                <w:rFonts w:ascii="Arial" w:hAnsi="Arial" w:cs="Arial"/>
                <w:sz w:val="20"/>
                <w:szCs w:val="20"/>
                <w:lang w:val="en-GB"/>
              </w:rPr>
              <w:t>a material breach</w:t>
            </w:r>
            <w:r w:rsidR="00FB32A8">
              <w:rPr>
                <w:rFonts w:ascii="Arial" w:hAnsi="Arial" w:cs="Arial"/>
                <w:sz w:val="20"/>
                <w:szCs w:val="20"/>
                <w:lang w:val="en-GB"/>
              </w:rPr>
              <w:t xml:space="preserve"> </w:t>
            </w:r>
            <w:r w:rsidR="00FB32A8" w:rsidRPr="00874D2C">
              <w:rPr>
                <w:rFonts w:ascii="Arial" w:hAnsi="Arial" w:cs="Arial"/>
                <w:sz w:val="20"/>
                <w:szCs w:val="20"/>
                <w:lang w:val="en-GB"/>
              </w:rPr>
              <w:t xml:space="preserve">of </w:t>
            </w:r>
            <w:r w:rsidR="00FB32A8">
              <w:rPr>
                <w:rFonts w:ascii="Arial" w:hAnsi="Arial" w:cs="Arial"/>
                <w:sz w:val="20"/>
                <w:szCs w:val="20"/>
                <w:lang w:val="en-GB"/>
              </w:rPr>
              <w:t xml:space="preserve">the </w:t>
            </w:r>
            <w:r w:rsidR="00FB32A8" w:rsidRPr="00874D2C">
              <w:rPr>
                <w:rFonts w:ascii="Arial" w:hAnsi="Arial" w:cs="Arial"/>
                <w:sz w:val="20"/>
                <w:szCs w:val="20"/>
                <w:lang w:val="en-GB"/>
              </w:rPr>
              <w:t>contract</w:t>
            </w:r>
            <w:r w:rsidR="00FB32A8">
              <w:rPr>
                <w:rFonts w:ascii="Arial" w:hAnsi="Arial" w:cs="Arial"/>
                <w:sz w:val="20"/>
                <w:szCs w:val="20"/>
                <w:lang w:val="en-GB"/>
              </w:rPr>
              <w:t>ual obligations</w:t>
            </w:r>
            <w:r w:rsidR="00FB32A8" w:rsidRPr="00874D2C">
              <w:rPr>
                <w:rFonts w:ascii="Arial" w:hAnsi="Arial" w:cs="Arial"/>
                <w:sz w:val="20"/>
                <w:szCs w:val="20"/>
                <w:lang w:val="en-GB"/>
              </w:rPr>
              <w:t xml:space="preserve"> </w:t>
            </w:r>
            <w:r w:rsidR="00FB32A8">
              <w:rPr>
                <w:rFonts w:ascii="Arial" w:hAnsi="Arial" w:cs="Arial"/>
                <w:sz w:val="20"/>
                <w:szCs w:val="20"/>
                <w:lang w:val="en-GB"/>
              </w:rPr>
              <w:t xml:space="preserve">means </w:t>
            </w:r>
            <w:r w:rsidRPr="00874D2C">
              <w:rPr>
                <w:rFonts w:ascii="Arial" w:hAnsi="Arial" w:cs="Arial"/>
                <w:sz w:val="20"/>
                <w:szCs w:val="20"/>
                <w:lang w:val="en-GB"/>
              </w:rPr>
              <w:t xml:space="preserve">a breach for which </w:t>
            </w:r>
            <w:r w:rsidR="00BD55D1">
              <w:rPr>
                <w:rFonts w:ascii="Arial" w:hAnsi="Arial" w:cs="Arial"/>
                <w:sz w:val="20"/>
                <w:szCs w:val="20"/>
                <w:lang w:val="en-GB"/>
              </w:rPr>
              <w:t>the Party</w:t>
            </w:r>
            <w:r w:rsidRPr="00874D2C">
              <w:rPr>
                <w:rFonts w:ascii="Arial" w:hAnsi="Arial" w:cs="Arial"/>
                <w:sz w:val="20"/>
                <w:szCs w:val="20"/>
                <w:lang w:val="en-GB"/>
              </w:rPr>
              <w:t xml:space="preserve"> breach</w:t>
            </w:r>
            <w:r w:rsidR="00BD55D1">
              <w:rPr>
                <w:rFonts w:ascii="Arial" w:hAnsi="Arial" w:cs="Arial"/>
                <w:sz w:val="20"/>
                <w:szCs w:val="20"/>
                <w:lang w:val="en-GB"/>
              </w:rPr>
              <w:t>ing</w:t>
            </w:r>
            <w:r w:rsidRPr="00874D2C">
              <w:rPr>
                <w:rFonts w:ascii="Arial" w:hAnsi="Arial" w:cs="Arial"/>
                <w:sz w:val="20"/>
                <w:szCs w:val="20"/>
                <w:lang w:val="en-GB"/>
              </w:rPr>
              <w:t xml:space="preserve"> </w:t>
            </w:r>
            <w:r w:rsidR="00BD55D1">
              <w:rPr>
                <w:rFonts w:ascii="Arial" w:hAnsi="Arial" w:cs="Arial"/>
                <w:sz w:val="20"/>
                <w:szCs w:val="20"/>
                <w:lang w:val="en-GB"/>
              </w:rPr>
              <w:t xml:space="preserve">the </w:t>
            </w:r>
            <w:r w:rsidR="00BD55D1" w:rsidRPr="00874D2C">
              <w:rPr>
                <w:rFonts w:ascii="Arial" w:hAnsi="Arial" w:cs="Arial"/>
                <w:sz w:val="20"/>
                <w:szCs w:val="20"/>
                <w:lang w:val="en-GB"/>
              </w:rPr>
              <w:t xml:space="preserve">Contract </w:t>
            </w:r>
            <w:r w:rsidR="00BD55D1">
              <w:rPr>
                <w:rFonts w:ascii="Arial" w:hAnsi="Arial" w:cs="Arial"/>
                <w:sz w:val="20"/>
                <w:szCs w:val="20"/>
                <w:lang w:val="en-GB"/>
              </w:rPr>
              <w:t xml:space="preserve">should </w:t>
            </w:r>
            <w:r w:rsidRPr="00874D2C">
              <w:rPr>
                <w:rFonts w:ascii="Arial" w:hAnsi="Arial" w:cs="Arial"/>
                <w:sz w:val="20"/>
                <w:szCs w:val="20"/>
                <w:lang w:val="en-GB"/>
              </w:rPr>
              <w:t xml:space="preserve">or could have assumed that, taking into account all circumstances, the other </w:t>
            </w:r>
            <w:r w:rsidR="00BD55D1" w:rsidRPr="00874D2C">
              <w:rPr>
                <w:rFonts w:ascii="Arial" w:hAnsi="Arial" w:cs="Arial"/>
                <w:sz w:val="20"/>
                <w:szCs w:val="20"/>
                <w:lang w:val="en-GB"/>
              </w:rPr>
              <w:t xml:space="preserve">Party </w:t>
            </w:r>
            <w:r w:rsidRPr="00874D2C">
              <w:rPr>
                <w:rFonts w:ascii="Arial" w:hAnsi="Arial" w:cs="Arial"/>
                <w:sz w:val="20"/>
                <w:szCs w:val="20"/>
                <w:lang w:val="en-GB"/>
              </w:rPr>
              <w:t xml:space="preserve">would not </w:t>
            </w:r>
            <w:r w:rsidR="00BD55D1">
              <w:rPr>
                <w:rFonts w:ascii="Arial" w:hAnsi="Arial" w:cs="Arial"/>
                <w:sz w:val="20"/>
                <w:szCs w:val="20"/>
                <w:lang w:val="en-GB"/>
              </w:rPr>
              <w:t xml:space="preserve">have </w:t>
            </w:r>
            <w:r w:rsidRPr="00874D2C">
              <w:rPr>
                <w:rFonts w:ascii="Arial" w:hAnsi="Arial" w:cs="Arial"/>
                <w:sz w:val="20"/>
                <w:szCs w:val="20"/>
                <w:lang w:val="en-GB"/>
              </w:rPr>
              <w:t>be</w:t>
            </w:r>
            <w:r w:rsidR="00BD55D1">
              <w:rPr>
                <w:rFonts w:ascii="Arial" w:hAnsi="Arial" w:cs="Arial"/>
                <w:sz w:val="20"/>
                <w:szCs w:val="20"/>
                <w:lang w:val="en-GB"/>
              </w:rPr>
              <w:t>en</w:t>
            </w:r>
            <w:r w:rsidRPr="00874D2C">
              <w:rPr>
                <w:rFonts w:ascii="Arial" w:hAnsi="Arial" w:cs="Arial"/>
                <w:sz w:val="20"/>
                <w:szCs w:val="20"/>
                <w:lang w:val="en-GB"/>
              </w:rPr>
              <w:t xml:space="preserve"> interested in concluding the </w:t>
            </w:r>
            <w:r w:rsidR="00BD55D1" w:rsidRPr="00874D2C">
              <w:rPr>
                <w:rFonts w:ascii="Arial" w:hAnsi="Arial" w:cs="Arial"/>
                <w:sz w:val="20"/>
                <w:szCs w:val="20"/>
                <w:lang w:val="en-GB"/>
              </w:rPr>
              <w:t>Contract</w:t>
            </w:r>
            <w:r w:rsidRPr="00874D2C">
              <w:rPr>
                <w:rFonts w:ascii="Arial" w:hAnsi="Arial" w:cs="Arial"/>
                <w:sz w:val="20"/>
                <w:szCs w:val="20"/>
                <w:lang w:val="en-GB"/>
              </w:rPr>
              <w:t>.</w:t>
            </w:r>
          </w:p>
        </w:tc>
      </w:tr>
      <w:tr w:rsidR="00AE2D15" w:rsidRPr="005B599D" w14:paraId="219D41C3" w14:textId="6AD80F30" w:rsidTr="002D69FF">
        <w:trPr>
          <w:gridBefore w:val="1"/>
          <w:gridAfter w:val="1"/>
          <w:wBefore w:w="6" w:type="dxa"/>
          <w:wAfter w:w="74" w:type="dxa"/>
        </w:trPr>
        <w:tc>
          <w:tcPr>
            <w:tcW w:w="4770" w:type="dxa"/>
            <w:gridSpan w:val="2"/>
          </w:tcPr>
          <w:p w14:paraId="79B7F775" w14:textId="77777777" w:rsidR="00AE2D15" w:rsidRPr="005B599D" w:rsidRDefault="00AE2D15" w:rsidP="002D69FF">
            <w:pPr>
              <w:pStyle w:val="Nadpis2"/>
              <w:numPr>
                <w:ilvl w:val="0"/>
                <w:numId w:val="0"/>
              </w:numPr>
              <w:ind w:left="703" w:hanging="703"/>
            </w:pPr>
            <w:r w:rsidRPr="005B599D">
              <w:t>8.2.</w:t>
            </w:r>
            <w:r w:rsidRPr="005B599D">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tc>
        <w:tc>
          <w:tcPr>
            <w:tcW w:w="4770" w:type="dxa"/>
          </w:tcPr>
          <w:p w14:paraId="7DCB8CE2" w14:textId="4BA3F5EC" w:rsidR="00AE2D15" w:rsidRPr="00874D2C" w:rsidRDefault="009212E2" w:rsidP="00FB32A8">
            <w:pPr>
              <w:pStyle w:val="Nadpis2"/>
              <w:numPr>
                <w:ilvl w:val="0"/>
                <w:numId w:val="0"/>
              </w:numPr>
              <w:ind w:left="703" w:hanging="703"/>
              <w:rPr>
                <w:lang w:val="en-GB"/>
              </w:rPr>
            </w:pPr>
            <w:r w:rsidRPr="00874D2C">
              <w:rPr>
                <w:lang w:val="en-GB"/>
              </w:rPr>
              <w:t xml:space="preserve">8.2. </w:t>
            </w:r>
            <w:r w:rsidRPr="00874D2C">
              <w:rPr>
                <w:lang w:val="en-GB"/>
              </w:rPr>
              <w:tab/>
            </w:r>
            <w:r w:rsidR="00AE2D15" w:rsidRPr="00874D2C">
              <w:rPr>
                <w:lang w:val="en-GB"/>
              </w:rPr>
              <w:t xml:space="preserve">Withdrawal from the </w:t>
            </w:r>
            <w:r w:rsidR="00DD1F50" w:rsidRPr="00874D2C">
              <w:rPr>
                <w:lang w:val="en-GB"/>
              </w:rPr>
              <w:t xml:space="preserve">Contract </w:t>
            </w:r>
            <w:r w:rsidR="00AE2D15" w:rsidRPr="00874D2C">
              <w:rPr>
                <w:lang w:val="en-GB"/>
              </w:rPr>
              <w:t xml:space="preserve">must be made </w:t>
            </w:r>
            <w:r w:rsidR="00DD1F50">
              <w:rPr>
                <w:lang w:val="en-GB"/>
              </w:rPr>
              <w:t xml:space="preserve">by </w:t>
            </w:r>
            <w:r w:rsidR="00FB32A8">
              <w:rPr>
                <w:lang w:val="en-GB"/>
              </w:rPr>
              <w:t xml:space="preserve">a </w:t>
            </w:r>
            <w:r w:rsidR="00DD1F50">
              <w:rPr>
                <w:lang w:val="en-GB"/>
              </w:rPr>
              <w:t>written notice of withdrawal</w:t>
            </w:r>
            <w:r w:rsidR="00AE2D15" w:rsidRPr="00874D2C">
              <w:rPr>
                <w:lang w:val="en-GB"/>
              </w:rPr>
              <w:t xml:space="preserve"> which must include the reason for withdrawal and </w:t>
            </w:r>
            <w:r w:rsidR="00FB32A8" w:rsidRPr="00874D2C">
              <w:rPr>
                <w:lang w:val="en-GB"/>
              </w:rPr>
              <w:t xml:space="preserve">which </w:t>
            </w:r>
            <w:r w:rsidR="00AE2D15" w:rsidRPr="00874D2C">
              <w:rPr>
                <w:lang w:val="en-GB"/>
              </w:rPr>
              <w:t xml:space="preserve">must be delivered to the other </w:t>
            </w:r>
            <w:r w:rsidR="00DD1F50" w:rsidRPr="00874D2C">
              <w:rPr>
                <w:lang w:val="en-GB"/>
              </w:rPr>
              <w:t>Party</w:t>
            </w:r>
            <w:r w:rsidR="00AE2D15" w:rsidRPr="00874D2C">
              <w:rPr>
                <w:lang w:val="en-GB"/>
              </w:rPr>
              <w:t xml:space="preserve">. </w:t>
            </w:r>
            <w:r w:rsidR="00FB32A8">
              <w:rPr>
                <w:lang w:val="en-GB"/>
              </w:rPr>
              <w:t>W</w:t>
            </w:r>
            <w:r w:rsidR="00AE2D15" w:rsidRPr="00874D2C">
              <w:rPr>
                <w:lang w:val="en-GB"/>
              </w:rPr>
              <w:t xml:space="preserve">ithdrawal </w:t>
            </w:r>
            <w:r w:rsidR="00DD1F50">
              <w:rPr>
                <w:lang w:val="en-GB"/>
              </w:rPr>
              <w:t xml:space="preserve">shall become effective </w:t>
            </w:r>
            <w:r w:rsidR="00AE2D15" w:rsidRPr="00874D2C">
              <w:rPr>
                <w:lang w:val="en-GB"/>
              </w:rPr>
              <w:t xml:space="preserve">at the moment of delivery of the written </w:t>
            </w:r>
            <w:r w:rsidR="00DD1F50">
              <w:rPr>
                <w:lang w:val="en-GB"/>
              </w:rPr>
              <w:t xml:space="preserve">notice of </w:t>
            </w:r>
            <w:r w:rsidR="00AE2D15" w:rsidRPr="00874D2C">
              <w:rPr>
                <w:lang w:val="en-GB"/>
              </w:rPr>
              <w:t xml:space="preserve">withdrawal to the other </w:t>
            </w:r>
            <w:r w:rsidR="00DD1F50" w:rsidRPr="00874D2C">
              <w:rPr>
                <w:lang w:val="en-GB"/>
              </w:rPr>
              <w:t>Party</w:t>
            </w:r>
            <w:r w:rsidR="00AE2D15" w:rsidRPr="00874D2C">
              <w:rPr>
                <w:lang w:val="en-GB"/>
              </w:rPr>
              <w:t>.</w:t>
            </w:r>
          </w:p>
        </w:tc>
      </w:tr>
      <w:tr w:rsidR="00AE2D15" w:rsidRPr="005B599D" w14:paraId="2F3275B4" w14:textId="04E8C266" w:rsidTr="002D69FF">
        <w:trPr>
          <w:gridBefore w:val="1"/>
          <w:gridAfter w:val="1"/>
          <w:wBefore w:w="6" w:type="dxa"/>
          <w:wAfter w:w="74" w:type="dxa"/>
        </w:trPr>
        <w:tc>
          <w:tcPr>
            <w:tcW w:w="4770" w:type="dxa"/>
            <w:gridSpan w:val="2"/>
          </w:tcPr>
          <w:p w14:paraId="28F08BDD" w14:textId="77777777" w:rsidR="00AE2D15" w:rsidRPr="005B599D" w:rsidRDefault="00AE2D15" w:rsidP="002D69FF">
            <w:pPr>
              <w:pStyle w:val="Nadpis2"/>
              <w:numPr>
                <w:ilvl w:val="0"/>
                <w:numId w:val="0"/>
              </w:numPr>
              <w:ind w:left="703" w:hanging="703"/>
            </w:pPr>
            <w:r w:rsidRPr="005B599D">
              <w:t>8.3.</w:t>
            </w:r>
            <w:r w:rsidRPr="005B599D">
              <w:tab/>
              <w:t>Skončením účinnosti smlouvy nebo jejím zánikem zanikají všechny závazky smluvních stran z této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w:t>
            </w:r>
          </w:p>
        </w:tc>
        <w:tc>
          <w:tcPr>
            <w:tcW w:w="4770" w:type="dxa"/>
          </w:tcPr>
          <w:p w14:paraId="7076861D" w14:textId="5C150473" w:rsidR="00AE2D15" w:rsidRPr="00874D2C" w:rsidRDefault="009212E2" w:rsidP="00FB32A8">
            <w:pPr>
              <w:pStyle w:val="Nadpis2"/>
              <w:numPr>
                <w:ilvl w:val="0"/>
                <w:numId w:val="0"/>
              </w:numPr>
              <w:ind w:left="703" w:hanging="703"/>
              <w:rPr>
                <w:lang w:val="en-GB"/>
              </w:rPr>
            </w:pPr>
            <w:r w:rsidRPr="00874D2C">
              <w:rPr>
                <w:lang w:val="en-GB"/>
              </w:rPr>
              <w:t xml:space="preserve">8.3. </w:t>
            </w:r>
            <w:r w:rsidRPr="00874D2C">
              <w:rPr>
                <w:lang w:val="en-GB"/>
              </w:rPr>
              <w:tab/>
            </w:r>
            <w:r w:rsidR="00AE2D15" w:rsidRPr="00874D2C">
              <w:rPr>
                <w:lang w:val="en-GB"/>
              </w:rPr>
              <w:t xml:space="preserve">Upon termination of the </w:t>
            </w:r>
            <w:r w:rsidR="00DD1F50">
              <w:rPr>
                <w:lang w:val="en-GB"/>
              </w:rPr>
              <w:t xml:space="preserve">effect of the </w:t>
            </w:r>
            <w:r w:rsidR="00AE2D15" w:rsidRPr="00874D2C">
              <w:rPr>
                <w:lang w:val="en-GB"/>
              </w:rPr>
              <w:t xml:space="preserve">Contract or </w:t>
            </w:r>
            <w:r w:rsidR="00DD1F50">
              <w:rPr>
                <w:lang w:val="en-GB"/>
              </w:rPr>
              <w:t xml:space="preserve">upon </w:t>
            </w:r>
            <w:r w:rsidR="00AE2D15" w:rsidRPr="00874D2C">
              <w:rPr>
                <w:lang w:val="en-GB"/>
              </w:rPr>
              <w:t>termination</w:t>
            </w:r>
            <w:r w:rsidR="00DD1F50">
              <w:rPr>
                <w:lang w:val="en-GB"/>
              </w:rPr>
              <w:t xml:space="preserve"> of the Contract,</w:t>
            </w:r>
            <w:r w:rsidR="00AE2D15" w:rsidRPr="00874D2C">
              <w:rPr>
                <w:lang w:val="en-GB"/>
              </w:rPr>
              <w:t xml:space="preserve"> all obligations of the </w:t>
            </w:r>
            <w:r w:rsidR="00DD1F50" w:rsidRPr="00874D2C">
              <w:rPr>
                <w:lang w:val="en-GB"/>
              </w:rPr>
              <w:t xml:space="preserve">Parties </w:t>
            </w:r>
            <w:r w:rsidR="00DD1F50">
              <w:rPr>
                <w:lang w:val="en-GB"/>
              </w:rPr>
              <w:t xml:space="preserve">under </w:t>
            </w:r>
            <w:r w:rsidR="00AE2D15" w:rsidRPr="00874D2C">
              <w:rPr>
                <w:lang w:val="en-GB"/>
              </w:rPr>
              <w:t xml:space="preserve">this Contract shall </w:t>
            </w:r>
            <w:r w:rsidR="00DD1F50">
              <w:rPr>
                <w:lang w:val="en-GB"/>
              </w:rPr>
              <w:t>be terminated</w:t>
            </w:r>
            <w:r w:rsidR="00AE2D15" w:rsidRPr="00874D2C">
              <w:rPr>
                <w:lang w:val="en-GB"/>
              </w:rPr>
              <w:t xml:space="preserve">. </w:t>
            </w:r>
            <w:r w:rsidR="00FB32A8">
              <w:rPr>
                <w:lang w:val="en-GB"/>
              </w:rPr>
              <w:t>However, u</w:t>
            </w:r>
            <w:r w:rsidR="00DD1F50" w:rsidRPr="00874D2C">
              <w:rPr>
                <w:lang w:val="en-GB"/>
              </w:rPr>
              <w:t xml:space="preserve">pon termination of the </w:t>
            </w:r>
            <w:r w:rsidR="00DD1F50">
              <w:rPr>
                <w:lang w:val="en-GB"/>
              </w:rPr>
              <w:t xml:space="preserve">effect of the </w:t>
            </w:r>
            <w:r w:rsidR="00DD1F50" w:rsidRPr="00874D2C">
              <w:rPr>
                <w:lang w:val="en-GB"/>
              </w:rPr>
              <w:t xml:space="preserve">Contract or </w:t>
            </w:r>
            <w:r w:rsidR="00DD1F50">
              <w:rPr>
                <w:lang w:val="en-GB"/>
              </w:rPr>
              <w:t xml:space="preserve">upon </w:t>
            </w:r>
            <w:r w:rsidR="00DD1F50" w:rsidRPr="00874D2C">
              <w:rPr>
                <w:lang w:val="en-GB"/>
              </w:rPr>
              <w:t>termination</w:t>
            </w:r>
            <w:r w:rsidR="00DD1F50">
              <w:rPr>
                <w:lang w:val="en-GB"/>
              </w:rPr>
              <w:t xml:space="preserve"> of the Contract</w:t>
            </w:r>
            <w:r w:rsidR="00AE2D15" w:rsidRPr="00874D2C">
              <w:rPr>
                <w:lang w:val="en-GB"/>
              </w:rPr>
              <w:t xml:space="preserve">, claims for damages, </w:t>
            </w:r>
            <w:r w:rsidR="00DD1F50">
              <w:rPr>
                <w:lang w:val="en-GB"/>
              </w:rPr>
              <w:t xml:space="preserve">payment of </w:t>
            </w:r>
            <w:r w:rsidR="00AE2D15" w:rsidRPr="00874D2C">
              <w:rPr>
                <w:lang w:val="en-GB"/>
              </w:rPr>
              <w:t xml:space="preserve">contractual penalties agreed </w:t>
            </w:r>
            <w:r w:rsidR="00FB32A8">
              <w:rPr>
                <w:lang w:val="en-GB"/>
              </w:rPr>
              <w:t>for a</w:t>
            </w:r>
            <w:r w:rsidR="00AE2D15" w:rsidRPr="00874D2C">
              <w:rPr>
                <w:lang w:val="en-GB"/>
              </w:rPr>
              <w:t xml:space="preserve"> breach of </w:t>
            </w:r>
            <w:r w:rsidR="00DD1F50">
              <w:rPr>
                <w:lang w:val="en-GB"/>
              </w:rPr>
              <w:t xml:space="preserve">the </w:t>
            </w:r>
            <w:r w:rsidR="00AE2D15" w:rsidRPr="00874D2C">
              <w:rPr>
                <w:lang w:val="en-GB"/>
              </w:rPr>
              <w:t>contractual obligations</w:t>
            </w:r>
            <w:r w:rsidR="00FB32A8">
              <w:rPr>
                <w:lang w:val="en-GB"/>
              </w:rPr>
              <w:t>,</w:t>
            </w:r>
            <w:r w:rsidR="00AE2D15" w:rsidRPr="00874D2C">
              <w:rPr>
                <w:lang w:val="en-GB"/>
              </w:rPr>
              <w:t xml:space="preserve"> </w:t>
            </w:r>
            <w:r w:rsidR="00FB32A8">
              <w:rPr>
                <w:lang w:val="en-GB"/>
              </w:rPr>
              <w:t xml:space="preserve">as well as </w:t>
            </w:r>
            <w:r w:rsidR="00AE2D15" w:rsidRPr="00874D2C">
              <w:rPr>
                <w:lang w:val="en-GB"/>
              </w:rPr>
              <w:t xml:space="preserve">those obligations of the </w:t>
            </w:r>
            <w:r w:rsidR="00DD1F50" w:rsidRPr="00874D2C">
              <w:rPr>
                <w:lang w:val="en-GB"/>
              </w:rPr>
              <w:t>Parties</w:t>
            </w:r>
            <w:r w:rsidR="00AE2D15" w:rsidRPr="00874D2C">
              <w:rPr>
                <w:lang w:val="en-GB"/>
              </w:rPr>
              <w:t xml:space="preserve"> which</w:t>
            </w:r>
            <w:r w:rsidR="00DD1F50">
              <w:rPr>
                <w:lang w:val="en-GB"/>
              </w:rPr>
              <w:t>,</w:t>
            </w:r>
            <w:r w:rsidR="00AE2D15" w:rsidRPr="00874D2C">
              <w:rPr>
                <w:lang w:val="en-GB"/>
              </w:rPr>
              <w:t xml:space="preserve"> </w:t>
            </w:r>
            <w:r w:rsidR="00DD1F50">
              <w:rPr>
                <w:lang w:val="en-GB"/>
              </w:rPr>
              <w:t xml:space="preserve">under </w:t>
            </w:r>
            <w:r w:rsidR="00AE2D15" w:rsidRPr="00874D2C">
              <w:rPr>
                <w:lang w:val="en-GB"/>
              </w:rPr>
              <w:t xml:space="preserve">the </w:t>
            </w:r>
            <w:r w:rsidR="00DD1F50" w:rsidRPr="00874D2C">
              <w:rPr>
                <w:lang w:val="en-GB"/>
              </w:rPr>
              <w:t xml:space="preserve">Contract </w:t>
            </w:r>
            <w:r w:rsidR="00AE2D15" w:rsidRPr="00874D2C">
              <w:rPr>
                <w:lang w:val="en-GB"/>
              </w:rPr>
              <w:t>or due to their nature</w:t>
            </w:r>
            <w:r w:rsidR="00DD1F50">
              <w:rPr>
                <w:lang w:val="en-GB"/>
              </w:rPr>
              <w:t>,</w:t>
            </w:r>
            <w:r w:rsidR="00AE2D15" w:rsidRPr="00874D2C">
              <w:rPr>
                <w:lang w:val="en-GB"/>
              </w:rPr>
              <w:t xml:space="preserve"> are to continue or for which the law provides</w:t>
            </w:r>
            <w:r w:rsidR="00DD1F50" w:rsidRPr="00874D2C">
              <w:rPr>
                <w:lang w:val="en-GB"/>
              </w:rPr>
              <w:t xml:space="preserve"> so</w:t>
            </w:r>
            <w:r w:rsidR="00DD1F50">
              <w:rPr>
                <w:lang w:val="en-GB"/>
              </w:rPr>
              <w:t xml:space="preserve"> shall not be terminated</w:t>
            </w:r>
            <w:r w:rsidR="00AE2D15" w:rsidRPr="00874D2C">
              <w:rPr>
                <w:lang w:val="en-GB"/>
              </w:rPr>
              <w:t>.</w:t>
            </w:r>
          </w:p>
        </w:tc>
      </w:tr>
      <w:tr w:rsidR="00F94066" w:rsidRPr="005B599D" w14:paraId="780CD913" w14:textId="0E03F62F" w:rsidTr="002D69FF">
        <w:trPr>
          <w:gridBefore w:val="1"/>
          <w:gridAfter w:val="1"/>
          <w:wBefore w:w="6" w:type="dxa"/>
          <w:wAfter w:w="74" w:type="dxa"/>
        </w:trPr>
        <w:tc>
          <w:tcPr>
            <w:tcW w:w="4770" w:type="dxa"/>
            <w:gridSpan w:val="2"/>
          </w:tcPr>
          <w:p w14:paraId="3DDA3AC1" w14:textId="77777777" w:rsidR="00F94066" w:rsidRPr="005B599D" w:rsidRDefault="00F94066" w:rsidP="00F57264">
            <w:pPr>
              <w:pStyle w:val="Nadpis1"/>
              <w:keepNext/>
              <w:keepLines/>
              <w:numPr>
                <w:ilvl w:val="0"/>
                <w:numId w:val="0"/>
              </w:numPr>
              <w:shd w:val="clear" w:color="auto" w:fill="BFBFBF" w:themeFill="background1" w:themeFillShade="BF"/>
              <w:tabs>
                <w:tab w:val="left" w:pos="567"/>
              </w:tabs>
              <w:spacing w:before="0" w:after="0"/>
              <w:rPr>
                <w:rFonts w:ascii="Arial" w:hAnsi="Arial" w:cs="Arial"/>
                <w:sz w:val="22"/>
                <w:szCs w:val="22"/>
              </w:rPr>
            </w:pPr>
            <w:r w:rsidRPr="005B599D">
              <w:rPr>
                <w:rFonts w:ascii="Arial" w:hAnsi="Arial" w:cs="Arial"/>
                <w:sz w:val="22"/>
                <w:szCs w:val="22"/>
              </w:rPr>
              <w:t>9.</w:t>
            </w:r>
            <w:r w:rsidRPr="005B599D">
              <w:rPr>
                <w:rFonts w:ascii="Arial" w:hAnsi="Arial" w:cs="Arial"/>
                <w:sz w:val="22"/>
                <w:szCs w:val="22"/>
              </w:rPr>
              <w:tab/>
              <w:t>Závěrečná ujednání</w:t>
            </w:r>
          </w:p>
        </w:tc>
        <w:tc>
          <w:tcPr>
            <w:tcW w:w="4770" w:type="dxa"/>
          </w:tcPr>
          <w:p w14:paraId="49080F10" w14:textId="64302E02" w:rsidR="00F94066" w:rsidRPr="00874D2C" w:rsidRDefault="00A827FC" w:rsidP="00A827FC">
            <w:pPr>
              <w:pStyle w:val="Nadpis1"/>
              <w:keepNext/>
              <w:keepLines/>
              <w:numPr>
                <w:ilvl w:val="0"/>
                <w:numId w:val="0"/>
              </w:numPr>
              <w:shd w:val="clear" w:color="auto" w:fill="BFBFBF" w:themeFill="background1" w:themeFillShade="BF"/>
              <w:tabs>
                <w:tab w:val="left" w:pos="567"/>
              </w:tabs>
              <w:spacing w:before="0" w:after="0"/>
              <w:rPr>
                <w:rFonts w:ascii="Arial" w:hAnsi="Arial" w:cs="Arial"/>
                <w:sz w:val="22"/>
                <w:szCs w:val="22"/>
                <w:lang w:val="en-GB"/>
              </w:rPr>
            </w:pPr>
            <w:r w:rsidRPr="00874D2C">
              <w:rPr>
                <w:rFonts w:ascii="Arial" w:hAnsi="Arial" w:cs="Arial"/>
                <w:sz w:val="22"/>
                <w:szCs w:val="22"/>
                <w:lang w:val="en-GB"/>
              </w:rPr>
              <w:t>9.</w:t>
            </w:r>
            <w:r w:rsidRPr="00874D2C">
              <w:rPr>
                <w:rFonts w:ascii="Arial" w:hAnsi="Arial" w:cs="Arial"/>
                <w:sz w:val="22"/>
                <w:szCs w:val="22"/>
                <w:lang w:val="en-GB"/>
              </w:rPr>
              <w:tab/>
            </w:r>
            <w:r w:rsidR="001A615B" w:rsidRPr="00874D2C">
              <w:rPr>
                <w:rFonts w:ascii="Arial" w:hAnsi="Arial" w:cs="Arial"/>
                <w:sz w:val="22"/>
                <w:szCs w:val="20"/>
                <w:lang w:val="en-GB"/>
              </w:rPr>
              <w:t xml:space="preserve">Final </w:t>
            </w:r>
            <w:r w:rsidRPr="00874D2C">
              <w:rPr>
                <w:rFonts w:ascii="Arial" w:hAnsi="Arial" w:cs="Arial"/>
                <w:sz w:val="22"/>
                <w:szCs w:val="20"/>
                <w:lang w:val="en-GB"/>
              </w:rPr>
              <w:t>arrangements</w:t>
            </w:r>
          </w:p>
        </w:tc>
      </w:tr>
      <w:tr w:rsidR="00BE0448" w:rsidRPr="005B599D" w14:paraId="6C8573E2" w14:textId="5536B62C" w:rsidTr="002D69FF">
        <w:trPr>
          <w:gridBefore w:val="1"/>
          <w:gridAfter w:val="1"/>
          <w:wBefore w:w="6" w:type="dxa"/>
          <w:wAfter w:w="74" w:type="dxa"/>
        </w:trPr>
        <w:tc>
          <w:tcPr>
            <w:tcW w:w="4770" w:type="dxa"/>
            <w:gridSpan w:val="2"/>
          </w:tcPr>
          <w:p w14:paraId="1FF09B60" w14:textId="71BC59A6" w:rsidR="00BE0448" w:rsidRPr="005B599D" w:rsidRDefault="00BE0448" w:rsidP="002D69FF">
            <w:pPr>
              <w:pStyle w:val="Nadpis2"/>
              <w:numPr>
                <w:ilvl w:val="0"/>
                <w:numId w:val="0"/>
              </w:numPr>
              <w:ind w:left="703" w:hanging="703"/>
              <w:rPr>
                <w:b/>
              </w:rPr>
            </w:pPr>
            <w:bookmarkStart w:id="2" w:name="_Hlk519860138"/>
            <w:r w:rsidRPr="005B599D">
              <w:t>9.1.</w:t>
            </w:r>
            <w:r w:rsidRPr="005B599D">
              <w:tab/>
              <w:t xml:space="preserve">Tato smlouva nabývá platnosti dnem podpisu oprávněných zástupců smluvních stran a účinnosti dnem uveřejnění v registru smluv dle zákona č. 340/2015 Sb., o registru smluv. </w:t>
            </w:r>
          </w:p>
        </w:tc>
        <w:tc>
          <w:tcPr>
            <w:tcW w:w="4770" w:type="dxa"/>
          </w:tcPr>
          <w:p w14:paraId="2EF79C43" w14:textId="353F0B57" w:rsidR="00BE0448" w:rsidRPr="00874D2C" w:rsidRDefault="009212E2" w:rsidP="00FB32A8">
            <w:pPr>
              <w:pStyle w:val="Nadpis2"/>
              <w:numPr>
                <w:ilvl w:val="0"/>
                <w:numId w:val="0"/>
              </w:numPr>
              <w:ind w:left="703" w:hanging="703"/>
              <w:rPr>
                <w:lang w:val="en-GB"/>
              </w:rPr>
            </w:pPr>
            <w:r w:rsidRPr="00874D2C">
              <w:rPr>
                <w:lang w:val="en-GB"/>
              </w:rPr>
              <w:t xml:space="preserve">9.1. </w:t>
            </w:r>
            <w:r w:rsidRPr="00874D2C">
              <w:rPr>
                <w:lang w:val="en-GB"/>
              </w:rPr>
              <w:tab/>
            </w:r>
            <w:r w:rsidR="00BE0448" w:rsidRPr="00874D2C">
              <w:rPr>
                <w:lang w:val="en-GB"/>
              </w:rPr>
              <w:t xml:space="preserve">This </w:t>
            </w:r>
            <w:r w:rsidR="00DD1F50" w:rsidRPr="00874D2C">
              <w:rPr>
                <w:lang w:val="en-GB"/>
              </w:rPr>
              <w:t xml:space="preserve">Contract </w:t>
            </w:r>
            <w:r w:rsidR="00342F0E">
              <w:rPr>
                <w:lang w:val="en-GB"/>
              </w:rPr>
              <w:t xml:space="preserve">shall become valid </w:t>
            </w:r>
            <w:r w:rsidR="00CA7568">
              <w:rPr>
                <w:lang w:val="en-GB"/>
              </w:rPr>
              <w:t>on the day of signature</w:t>
            </w:r>
            <w:r w:rsidR="00BE0448" w:rsidRPr="00874D2C">
              <w:rPr>
                <w:lang w:val="en-GB"/>
              </w:rPr>
              <w:t xml:space="preserve"> </w:t>
            </w:r>
            <w:r w:rsidR="00CA7568">
              <w:rPr>
                <w:lang w:val="en-GB"/>
              </w:rPr>
              <w:t xml:space="preserve">by </w:t>
            </w:r>
            <w:r w:rsidR="00BE0448" w:rsidRPr="00874D2C">
              <w:rPr>
                <w:lang w:val="en-GB"/>
              </w:rPr>
              <w:t xml:space="preserve">the </w:t>
            </w:r>
            <w:r w:rsidR="00CA7568" w:rsidRPr="00874D2C">
              <w:rPr>
                <w:lang w:val="en-GB"/>
              </w:rPr>
              <w:t>Parties</w:t>
            </w:r>
            <w:r w:rsidR="00CA7568">
              <w:rPr>
                <w:lang w:val="en-GB"/>
              </w:rPr>
              <w:t>’</w:t>
            </w:r>
            <w:r w:rsidR="00CA7568" w:rsidRPr="00874D2C">
              <w:rPr>
                <w:lang w:val="en-GB"/>
              </w:rPr>
              <w:t xml:space="preserve"> </w:t>
            </w:r>
            <w:r w:rsidR="00BE0448" w:rsidRPr="00874D2C">
              <w:rPr>
                <w:lang w:val="en-GB"/>
              </w:rPr>
              <w:t xml:space="preserve">authorized representatives and </w:t>
            </w:r>
            <w:r w:rsidR="00342F0E">
              <w:rPr>
                <w:lang w:val="en-GB"/>
              </w:rPr>
              <w:t xml:space="preserve">shall become </w:t>
            </w:r>
            <w:r w:rsidR="00BE0448" w:rsidRPr="00874D2C">
              <w:rPr>
                <w:lang w:val="en-GB"/>
              </w:rPr>
              <w:t xml:space="preserve">effective on the day of publication in the </w:t>
            </w:r>
            <w:r w:rsidR="00FB32A8">
              <w:rPr>
                <w:lang w:val="en-GB"/>
              </w:rPr>
              <w:t>Contract</w:t>
            </w:r>
            <w:r w:rsidR="00FB32A8" w:rsidRPr="00874D2C">
              <w:rPr>
                <w:lang w:val="en-GB"/>
              </w:rPr>
              <w:t xml:space="preserve"> Register </w:t>
            </w:r>
            <w:r w:rsidR="00BE0448" w:rsidRPr="00874D2C">
              <w:rPr>
                <w:lang w:val="en-GB"/>
              </w:rPr>
              <w:t xml:space="preserve">pursuant to Act No. 340/2015 Coll., </w:t>
            </w:r>
            <w:r w:rsidR="00342F0E" w:rsidRPr="00874D2C">
              <w:rPr>
                <w:lang w:val="en-GB"/>
              </w:rPr>
              <w:t xml:space="preserve">on the </w:t>
            </w:r>
            <w:r w:rsidR="00CD0B70">
              <w:rPr>
                <w:lang w:val="en-GB"/>
              </w:rPr>
              <w:t>Contract Register</w:t>
            </w:r>
            <w:r w:rsidR="00BE0448" w:rsidRPr="00874D2C">
              <w:rPr>
                <w:lang w:val="en-GB"/>
              </w:rPr>
              <w:t>.</w:t>
            </w:r>
          </w:p>
        </w:tc>
      </w:tr>
      <w:tr w:rsidR="00BE0448" w:rsidRPr="005B599D" w14:paraId="77E6D153" w14:textId="6C328DDB" w:rsidTr="002D69FF">
        <w:trPr>
          <w:gridBefore w:val="1"/>
          <w:gridAfter w:val="1"/>
          <w:wBefore w:w="6" w:type="dxa"/>
          <w:wAfter w:w="74" w:type="dxa"/>
        </w:trPr>
        <w:tc>
          <w:tcPr>
            <w:tcW w:w="4770" w:type="dxa"/>
            <w:gridSpan w:val="2"/>
          </w:tcPr>
          <w:p w14:paraId="56BBA647" w14:textId="77777777" w:rsidR="00BE0448" w:rsidRPr="005B599D" w:rsidRDefault="00BE0448" w:rsidP="002D69FF">
            <w:pPr>
              <w:pStyle w:val="Nadpis2"/>
              <w:numPr>
                <w:ilvl w:val="0"/>
                <w:numId w:val="0"/>
              </w:numPr>
              <w:ind w:left="703" w:hanging="703"/>
              <w:rPr>
                <w:b/>
              </w:rPr>
            </w:pPr>
            <w:r w:rsidRPr="005B599D">
              <w:t>9.2.</w:t>
            </w:r>
            <w:r w:rsidRPr="005B599D">
              <w:tab/>
              <w:t>Nabyvatel je povinným subjektem dle zákona č. 340/2015 Sb., o registru smluv. Smlouva,</w:t>
            </w:r>
            <w:r w:rsidRPr="005B599D">
              <w:rPr>
                <w:b/>
              </w:rPr>
              <w:t xml:space="preserve"> </w:t>
            </w:r>
            <w:r w:rsidRPr="005B599D">
              <w:t>mimo části podléhající obchodnímu tajemství, bude v souladu s tímto zákonem uveřejněna v registru smluv. Nabyvatel se zavazuje tuto smlouvu bez zbytečného odkladu po jejím podpisu oběma smluvními stranami zaslat správci registru smluv k uveřejnění.</w:t>
            </w:r>
          </w:p>
        </w:tc>
        <w:tc>
          <w:tcPr>
            <w:tcW w:w="4770" w:type="dxa"/>
          </w:tcPr>
          <w:p w14:paraId="6A78EA64" w14:textId="4EA2D1CF" w:rsidR="00BE0448" w:rsidRPr="00874D2C" w:rsidRDefault="00BE0448" w:rsidP="003109AC">
            <w:pPr>
              <w:pStyle w:val="Nadpis2"/>
              <w:numPr>
                <w:ilvl w:val="0"/>
                <w:numId w:val="0"/>
              </w:numPr>
              <w:ind w:left="703" w:hanging="703"/>
              <w:rPr>
                <w:lang w:val="en-GB"/>
              </w:rPr>
            </w:pPr>
            <w:r w:rsidRPr="00874D2C">
              <w:rPr>
                <w:lang w:val="en-GB"/>
              </w:rPr>
              <w:t>9.2.</w:t>
            </w:r>
            <w:r w:rsidR="009212E2" w:rsidRPr="00874D2C">
              <w:rPr>
                <w:lang w:val="en-GB"/>
              </w:rPr>
              <w:t xml:space="preserve"> </w:t>
            </w:r>
            <w:r w:rsidR="009212E2" w:rsidRPr="00874D2C">
              <w:rPr>
                <w:lang w:val="en-GB"/>
              </w:rPr>
              <w:tab/>
            </w:r>
            <w:r w:rsidRPr="00874D2C">
              <w:rPr>
                <w:lang w:val="en-GB"/>
              </w:rPr>
              <w:t xml:space="preserve">The </w:t>
            </w:r>
            <w:r w:rsidR="00442EAF">
              <w:rPr>
                <w:lang w:val="en-GB"/>
              </w:rPr>
              <w:t>Licensee</w:t>
            </w:r>
            <w:r w:rsidRPr="00874D2C">
              <w:rPr>
                <w:lang w:val="en-GB"/>
              </w:rPr>
              <w:t xml:space="preserve"> is the obliged entity under Act No. 340/2015 Coll., </w:t>
            </w:r>
            <w:r w:rsidR="003109AC" w:rsidRPr="00874D2C">
              <w:rPr>
                <w:lang w:val="en-GB"/>
              </w:rPr>
              <w:t xml:space="preserve">on the </w:t>
            </w:r>
            <w:r w:rsidR="00CD0B70">
              <w:rPr>
                <w:lang w:val="en-GB"/>
              </w:rPr>
              <w:t>Contract Register</w:t>
            </w:r>
            <w:r w:rsidRPr="00874D2C">
              <w:rPr>
                <w:lang w:val="en-GB"/>
              </w:rPr>
              <w:t xml:space="preserve">. </w:t>
            </w:r>
            <w:r w:rsidR="003109AC">
              <w:rPr>
                <w:lang w:val="en-GB"/>
              </w:rPr>
              <w:t>E</w:t>
            </w:r>
            <w:r w:rsidRPr="00874D2C">
              <w:rPr>
                <w:lang w:val="en-GB"/>
              </w:rPr>
              <w:t xml:space="preserve">xcept for </w:t>
            </w:r>
            <w:r w:rsidR="00FB32A8">
              <w:rPr>
                <w:lang w:val="en-GB"/>
              </w:rPr>
              <w:t xml:space="preserve">the </w:t>
            </w:r>
            <w:r w:rsidRPr="00874D2C">
              <w:rPr>
                <w:lang w:val="en-GB"/>
              </w:rPr>
              <w:t xml:space="preserve">parts subject to business secrecy, </w:t>
            </w:r>
            <w:r w:rsidR="003109AC">
              <w:rPr>
                <w:lang w:val="en-GB"/>
              </w:rPr>
              <w:t>t</w:t>
            </w:r>
            <w:r w:rsidR="003109AC" w:rsidRPr="00874D2C">
              <w:rPr>
                <w:lang w:val="en-GB"/>
              </w:rPr>
              <w:t xml:space="preserve">he </w:t>
            </w:r>
            <w:r w:rsidR="003109AC">
              <w:rPr>
                <w:lang w:val="en-GB"/>
              </w:rPr>
              <w:t xml:space="preserve">Contract shall </w:t>
            </w:r>
            <w:r w:rsidRPr="00874D2C">
              <w:rPr>
                <w:lang w:val="en-GB"/>
              </w:rPr>
              <w:t xml:space="preserve">be published in the </w:t>
            </w:r>
            <w:r w:rsidR="00CD0B70">
              <w:rPr>
                <w:lang w:val="en-GB"/>
              </w:rPr>
              <w:t>Contract Register</w:t>
            </w:r>
            <w:r w:rsidR="00CD0B70" w:rsidRPr="00874D2C">
              <w:rPr>
                <w:lang w:val="en-GB"/>
              </w:rPr>
              <w:t xml:space="preserve"> </w:t>
            </w:r>
            <w:r w:rsidRPr="00874D2C">
              <w:rPr>
                <w:lang w:val="en-GB"/>
              </w:rPr>
              <w:t xml:space="preserve">in accordance with this Act. The Licensee undertakes to send this Contract without undue delay after its signature by both </w:t>
            </w:r>
            <w:r w:rsidR="003109AC" w:rsidRPr="00874D2C">
              <w:rPr>
                <w:lang w:val="en-GB"/>
              </w:rPr>
              <w:t xml:space="preserve">Parties </w:t>
            </w:r>
            <w:r w:rsidR="003109AC">
              <w:rPr>
                <w:lang w:val="en-GB"/>
              </w:rPr>
              <w:t>to the Contract Register</w:t>
            </w:r>
            <w:r w:rsidRPr="00874D2C">
              <w:rPr>
                <w:lang w:val="en-GB"/>
              </w:rPr>
              <w:t xml:space="preserve"> </w:t>
            </w:r>
            <w:r w:rsidR="003109AC" w:rsidRPr="00874D2C">
              <w:rPr>
                <w:lang w:val="en-GB"/>
              </w:rPr>
              <w:t xml:space="preserve">administrator </w:t>
            </w:r>
            <w:r w:rsidRPr="00874D2C">
              <w:rPr>
                <w:lang w:val="en-GB"/>
              </w:rPr>
              <w:t>for publication.</w:t>
            </w:r>
          </w:p>
        </w:tc>
      </w:tr>
      <w:tr w:rsidR="00BE0448" w:rsidRPr="005B599D" w14:paraId="332678E9" w14:textId="3BC4E475" w:rsidTr="002D69FF">
        <w:trPr>
          <w:gridBefore w:val="1"/>
          <w:gridAfter w:val="1"/>
          <w:wBefore w:w="6" w:type="dxa"/>
          <w:wAfter w:w="74" w:type="dxa"/>
        </w:trPr>
        <w:tc>
          <w:tcPr>
            <w:tcW w:w="4770" w:type="dxa"/>
            <w:gridSpan w:val="2"/>
          </w:tcPr>
          <w:p w14:paraId="6CF94DB1" w14:textId="77777777" w:rsidR="00BE0448" w:rsidRPr="002D69FF" w:rsidRDefault="00BE0448" w:rsidP="002D69FF">
            <w:pPr>
              <w:pStyle w:val="Nadpis2"/>
              <w:numPr>
                <w:ilvl w:val="0"/>
                <w:numId w:val="0"/>
              </w:numPr>
              <w:ind w:left="703" w:hanging="703"/>
            </w:pPr>
            <w:r w:rsidRPr="005B599D">
              <w:t>9.3.</w:t>
            </w:r>
            <w:r w:rsidRPr="005B599D">
              <w:tab/>
              <w:t xml:space="preserve">Vztahy neupravené touto smlouvou odchylně se řídí obecnou právní úpravou, zejména pak úpravou licenční smlouvy. </w:t>
            </w:r>
            <w:bookmarkEnd w:id="2"/>
          </w:p>
        </w:tc>
        <w:tc>
          <w:tcPr>
            <w:tcW w:w="4770" w:type="dxa"/>
          </w:tcPr>
          <w:p w14:paraId="0B7D2616" w14:textId="125A7FC3" w:rsidR="00BE0448" w:rsidRPr="00874D2C" w:rsidRDefault="009212E2" w:rsidP="002210B9">
            <w:pPr>
              <w:pStyle w:val="Nadpis2"/>
              <w:numPr>
                <w:ilvl w:val="0"/>
                <w:numId w:val="0"/>
              </w:numPr>
              <w:ind w:left="703" w:hanging="703"/>
              <w:rPr>
                <w:lang w:val="en-GB"/>
              </w:rPr>
            </w:pPr>
            <w:r w:rsidRPr="00874D2C">
              <w:rPr>
                <w:lang w:val="en-GB"/>
              </w:rPr>
              <w:t xml:space="preserve">9.3. </w:t>
            </w:r>
            <w:r w:rsidRPr="00874D2C">
              <w:rPr>
                <w:lang w:val="en-GB"/>
              </w:rPr>
              <w:tab/>
            </w:r>
            <w:r w:rsidR="00A8003D">
              <w:rPr>
                <w:lang w:val="en-GB"/>
              </w:rPr>
              <w:t>Any r</w:t>
            </w:r>
            <w:r w:rsidR="00BE0448" w:rsidRPr="00874D2C">
              <w:rPr>
                <w:lang w:val="en-GB"/>
              </w:rPr>
              <w:t xml:space="preserve">elations not </w:t>
            </w:r>
            <w:r w:rsidR="00A8003D">
              <w:rPr>
                <w:lang w:val="en-GB"/>
              </w:rPr>
              <w:t xml:space="preserve">regulated </w:t>
            </w:r>
            <w:r w:rsidR="00BE0448" w:rsidRPr="00874D2C">
              <w:rPr>
                <w:lang w:val="en-GB"/>
              </w:rPr>
              <w:t xml:space="preserve">by this </w:t>
            </w:r>
            <w:r w:rsidR="00A8003D">
              <w:rPr>
                <w:lang w:val="en-GB"/>
              </w:rPr>
              <w:t xml:space="preserve">Contract otherwise </w:t>
            </w:r>
            <w:r w:rsidR="00BE0448" w:rsidRPr="00874D2C">
              <w:rPr>
                <w:lang w:val="en-GB"/>
              </w:rPr>
              <w:t xml:space="preserve">shall be governed by general </w:t>
            </w:r>
            <w:r w:rsidR="00A8003D">
              <w:rPr>
                <w:lang w:val="en-GB"/>
              </w:rPr>
              <w:t>legislation</w:t>
            </w:r>
            <w:r w:rsidR="00BE0448" w:rsidRPr="00874D2C">
              <w:rPr>
                <w:lang w:val="en-GB"/>
              </w:rPr>
              <w:t xml:space="preserve">, in particular by the </w:t>
            </w:r>
            <w:r w:rsidR="00F1159B">
              <w:rPr>
                <w:lang w:val="en-GB"/>
              </w:rPr>
              <w:t xml:space="preserve">software </w:t>
            </w:r>
            <w:r w:rsidR="00FB32A8">
              <w:rPr>
                <w:lang w:val="en-GB"/>
              </w:rPr>
              <w:t>licenc</w:t>
            </w:r>
            <w:r w:rsidR="00A8003D" w:rsidRPr="00874D2C">
              <w:rPr>
                <w:lang w:val="en-GB"/>
              </w:rPr>
              <w:t xml:space="preserve">e </w:t>
            </w:r>
            <w:r w:rsidR="00F1159B">
              <w:rPr>
                <w:lang w:val="en-GB"/>
              </w:rPr>
              <w:t>agreement.</w:t>
            </w:r>
          </w:p>
        </w:tc>
      </w:tr>
      <w:tr w:rsidR="00F94066" w:rsidRPr="005B599D" w14:paraId="293E5FA7" w14:textId="5B2ADBB4" w:rsidTr="002D69FF">
        <w:trPr>
          <w:gridBefore w:val="1"/>
          <w:gridAfter w:val="1"/>
          <w:wBefore w:w="6" w:type="dxa"/>
          <w:wAfter w:w="74" w:type="dxa"/>
        </w:trPr>
        <w:tc>
          <w:tcPr>
            <w:tcW w:w="4770" w:type="dxa"/>
            <w:gridSpan w:val="2"/>
          </w:tcPr>
          <w:p w14:paraId="65F954FD" w14:textId="77777777" w:rsidR="00F94066" w:rsidRPr="005B599D" w:rsidRDefault="00F94066" w:rsidP="002D69FF">
            <w:pPr>
              <w:pStyle w:val="Nadpis2"/>
              <w:numPr>
                <w:ilvl w:val="0"/>
                <w:numId w:val="0"/>
              </w:numPr>
              <w:ind w:left="703" w:hanging="703"/>
            </w:pPr>
            <w:r w:rsidRPr="005B599D">
              <w:t>9.4.</w:t>
            </w:r>
            <w:r w:rsidRPr="005B599D">
              <w:tab/>
              <w:t>Nedílnou součástí Smlouvy jsou následující přílohy:</w:t>
            </w:r>
          </w:p>
        </w:tc>
        <w:tc>
          <w:tcPr>
            <w:tcW w:w="4770" w:type="dxa"/>
          </w:tcPr>
          <w:p w14:paraId="163B6DB2" w14:textId="2ECC609D" w:rsidR="00F94066" w:rsidRPr="00874D2C" w:rsidRDefault="009212E2" w:rsidP="00A827FC">
            <w:pPr>
              <w:pStyle w:val="Nadpis2"/>
              <w:numPr>
                <w:ilvl w:val="0"/>
                <w:numId w:val="0"/>
              </w:numPr>
              <w:ind w:left="703" w:hanging="703"/>
              <w:rPr>
                <w:lang w:val="en-GB"/>
              </w:rPr>
            </w:pPr>
            <w:r w:rsidRPr="00874D2C">
              <w:rPr>
                <w:lang w:val="en-GB"/>
              </w:rPr>
              <w:t>9.4.</w:t>
            </w:r>
            <w:r w:rsidRPr="00874D2C">
              <w:rPr>
                <w:lang w:val="en-GB"/>
              </w:rPr>
              <w:tab/>
            </w:r>
            <w:r w:rsidR="004B0E40" w:rsidRPr="00874D2C">
              <w:rPr>
                <w:lang w:val="en-GB"/>
              </w:rPr>
              <w:t>The following annexes are an integral part of the Contract</w:t>
            </w:r>
            <w:r w:rsidR="00A8003D">
              <w:rPr>
                <w:lang w:val="en-GB"/>
              </w:rPr>
              <w:t>:</w:t>
            </w:r>
          </w:p>
        </w:tc>
      </w:tr>
      <w:tr w:rsidR="00F94066" w:rsidRPr="005B599D" w14:paraId="64B195BE" w14:textId="00EC0F53" w:rsidTr="002D69FF">
        <w:trPr>
          <w:gridBefore w:val="1"/>
          <w:gridAfter w:val="1"/>
          <w:wBefore w:w="6" w:type="dxa"/>
          <w:wAfter w:w="74" w:type="dxa"/>
        </w:trPr>
        <w:tc>
          <w:tcPr>
            <w:tcW w:w="4770" w:type="dxa"/>
            <w:gridSpan w:val="2"/>
          </w:tcPr>
          <w:p w14:paraId="58E8592A" w14:textId="77777777" w:rsidR="00F94066" w:rsidRPr="005B599D" w:rsidRDefault="00F94066" w:rsidP="006976FB">
            <w:pPr>
              <w:pStyle w:val="Odstavecseseznamem"/>
              <w:keepNext/>
              <w:keepLines/>
              <w:numPr>
                <w:ilvl w:val="0"/>
                <w:numId w:val="6"/>
              </w:numPr>
              <w:rPr>
                <w:rFonts w:ascii="Arial" w:hAnsi="Arial" w:cs="Arial"/>
                <w:sz w:val="20"/>
              </w:rPr>
            </w:pPr>
            <w:r w:rsidRPr="005B599D">
              <w:rPr>
                <w:rFonts w:ascii="Arial" w:hAnsi="Arial" w:cs="Arial"/>
                <w:sz w:val="20"/>
              </w:rPr>
              <w:t>Příloha č. 1 – Technická specifikace;</w:t>
            </w:r>
          </w:p>
        </w:tc>
        <w:tc>
          <w:tcPr>
            <w:tcW w:w="4770" w:type="dxa"/>
          </w:tcPr>
          <w:p w14:paraId="7B148577" w14:textId="543047DA" w:rsidR="00F94066" w:rsidRPr="00874D2C" w:rsidRDefault="004B0E40" w:rsidP="006976FB">
            <w:pPr>
              <w:pStyle w:val="Odstavecseseznamem"/>
              <w:keepNext/>
              <w:keepLines/>
              <w:numPr>
                <w:ilvl w:val="0"/>
                <w:numId w:val="6"/>
              </w:numPr>
              <w:rPr>
                <w:rFonts w:ascii="Arial" w:hAnsi="Arial" w:cs="Arial"/>
                <w:sz w:val="20"/>
                <w:szCs w:val="20"/>
                <w:lang w:val="en-GB"/>
              </w:rPr>
            </w:pPr>
            <w:r w:rsidRPr="00874D2C">
              <w:rPr>
                <w:rFonts w:ascii="Arial" w:hAnsi="Arial" w:cs="Arial"/>
                <w:sz w:val="20"/>
                <w:szCs w:val="20"/>
                <w:lang w:val="en-GB"/>
              </w:rPr>
              <w:t xml:space="preserve">Annexe </w:t>
            </w:r>
            <w:r w:rsidR="00A8003D" w:rsidRPr="00874D2C">
              <w:rPr>
                <w:rFonts w:ascii="Arial" w:hAnsi="Arial" w:cs="Arial"/>
                <w:sz w:val="20"/>
                <w:szCs w:val="20"/>
                <w:lang w:val="en-GB"/>
              </w:rPr>
              <w:t>No</w:t>
            </w:r>
            <w:r w:rsidRPr="00874D2C">
              <w:rPr>
                <w:rFonts w:ascii="Arial" w:hAnsi="Arial" w:cs="Arial"/>
                <w:sz w:val="20"/>
                <w:szCs w:val="20"/>
                <w:lang w:val="en-GB"/>
              </w:rPr>
              <w:t>. 1</w:t>
            </w:r>
            <w:r w:rsidR="00B95F72">
              <w:rPr>
                <w:rFonts w:ascii="Arial" w:hAnsi="Arial" w:cs="Arial"/>
                <w:sz w:val="20"/>
                <w:szCs w:val="20"/>
                <w:lang w:val="en-GB"/>
              </w:rPr>
              <w:t xml:space="preserve"> –</w:t>
            </w:r>
            <w:r w:rsidRPr="00874D2C">
              <w:rPr>
                <w:rFonts w:ascii="Arial" w:hAnsi="Arial" w:cs="Arial"/>
                <w:sz w:val="20"/>
                <w:szCs w:val="20"/>
                <w:lang w:val="en-GB"/>
              </w:rPr>
              <w:t xml:space="preserve"> Technical </w:t>
            </w:r>
            <w:r w:rsidR="00B95F72" w:rsidRPr="00874D2C">
              <w:rPr>
                <w:rFonts w:ascii="Arial" w:hAnsi="Arial" w:cs="Arial"/>
                <w:sz w:val="20"/>
                <w:szCs w:val="20"/>
                <w:lang w:val="en-GB"/>
              </w:rPr>
              <w:t>Specifications</w:t>
            </w:r>
            <w:r w:rsidR="00FB32A8">
              <w:rPr>
                <w:rFonts w:ascii="Arial" w:hAnsi="Arial" w:cs="Arial"/>
                <w:sz w:val="20"/>
                <w:szCs w:val="20"/>
                <w:lang w:val="en-GB"/>
              </w:rPr>
              <w:t>;</w:t>
            </w:r>
          </w:p>
        </w:tc>
      </w:tr>
      <w:tr w:rsidR="00F94066" w:rsidRPr="005B599D" w14:paraId="75778128" w14:textId="5D512DC7" w:rsidTr="002D69FF">
        <w:trPr>
          <w:gridBefore w:val="1"/>
          <w:gridAfter w:val="1"/>
          <w:wBefore w:w="6" w:type="dxa"/>
          <w:wAfter w:w="74" w:type="dxa"/>
        </w:trPr>
        <w:tc>
          <w:tcPr>
            <w:tcW w:w="4770" w:type="dxa"/>
            <w:gridSpan w:val="2"/>
          </w:tcPr>
          <w:p w14:paraId="0BCA9309" w14:textId="77777777" w:rsidR="00F94066" w:rsidRPr="005B599D" w:rsidRDefault="00F94066" w:rsidP="006976FB">
            <w:pPr>
              <w:pStyle w:val="Odstavecseseznamem"/>
              <w:keepNext/>
              <w:keepLines/>
              <w:numPr>
                <w:ilvl w:val="0"/>
                <w:numId w:val="6"/>
              </w:numPr>
              <w:rPr>
                <w:rFonts w:ascii="Arial" w:hAnsi="Arial" w:cs="Arial"/>
                <w:sz w:val="20"/>
              </w:rPr>
            </w:pPr>
            <w:r w:rsidRPr="005B599D">
              <w:rPr>
                <w:rFonts w:ascii="Arial" w:hAnsi="Arial" w:cs="Arial"/>
                <w:sz w:val="20"/>
              </w:rPr>
              <w:t>Příloha č. 2 – Technická část nabídky Poskytovatele;</w:t>
            </w:r>
          </w:p>
        </w:tc>
        <w:tc>
          <w:tcPr>
            <w:tcW w:w="4770" w:type="dxa"/>
          </w:tcPr>
          <w:p w14:paraId="0E5600F0" w14:textId="31152AC3" w:rsidR="00F94066" w:rsidRPr="00874D2C" w:rsidRDefault="00B95F72" w:rsidP="006976FB">
            <w:pPr>
              <w:pStyle w:val="Odstavecseseznamem"/>
              <w:keepNext/>
              <w:keepLines/>
              <w:numPr>
                <w:ilvl w:val="0"/>
                <w:numId w:val="6"/>
              </w:numPr>
              <w:rPr>
                <w:rFonts w:ascii="Arial" w:hAnsi="Arial" w:cs="Arial"/>
                <w:sz w:val="20"/>
                <w:szCs w:val="20"/>
                <w:lang w:val="en-GB"/>
              </w:rPr>
            </w:pPr>
            <w:r w:rsidRPr="00874D2C">
              <w:rPr>
                <w:rFonts w:ascii="Arial" w:hAnsi="Arial" w:cs="Arial"/>
                <w:sz w:val="20"/>
                <w:szCs w:val="20"/>
                <w:lang w:val="en-GB"/>
              </w:rPr>
              <w:t>Annexe No.</w:t>
            </w:r>
            <w:r>
              <w:rPr>
                <w:rFonts w:ascii="Arial" w:hAnsi="Arial" w:cs="Arial"/>
                <w:sz w:val="20"/>
                <w:szCs w:val="20"/>
                <w:lang w:val="en-GB"/>
              </w:rPr>
              <w:t xml:space="preserve"> </w:t>
            </w:r>
            <w:r w:rsidR="00632DD6" w:rsidRPr="00874D2C">
              <w:rPr>
                <w:rFonts w:ascii="Arial" w:hAnsi="Arial" w:cs="Arial"/>
                <w:sz w:val="20"/>
                <w:szCs w:val="20"/>
                <w:lang w:val="en-GB"/>
              </w:rPr>
              <w:t xml:space="preserve">2 </w:t>
            </w:r>
            <w:r>
              <w:rPr>
                <w:rFonts w:ascii="Arial" w:hAnsi="Arial" w:cs="Arial"/>
                <w:sz w:val="20"/>
                <w:szCs w:val="20"/>
                <w:lang w:val="en-GB"/>
              </w:rPr>
              <w:t>–</w:t>
            </w:r>
            <w:r w:rsidR="00632DD6" w:rsidRPr="00874D2C">
              <w:rPr>
                <w:rFonts w:ascii="Arial" w:hAnsi="Arial" w:cs="Arial"/>
                <w:sz w:val="20"/>
                <w:szCs w:val="20"/>
                <w:lang w:val="en-GB"/>
              </w:rPr>
              <w:t xml:space="preserve"> Technical </w:t>
            </w:r>
            <w:r w:rsidRPr="00874D2C">
              <w:rPr>
                <w:rFonts w:ascii="Arial" w:hAnsi="Arial" w:cs="Arial"/>
                <w:sz w:val="20"/>
                <w:szCs w:val="20"/>
                <w:lang w:val="en-GB"/>
              </w:rPr>
              <w:t xml:space="preserve">Part </w:t>
            </w:r>
            <w:r w:rsidR="00632DD6" w:rsidRPr="00874D2C">
              <w:rPr>
                <w:rFonts w:ascii="Arial" w:hAnsi="Arial" w:cs="Arial"/>
                <w:sz w:val="20"/>
                <w:szCs w:val="20"/>
                <w:lang w:val="en-GB"/>
              </w:rPr>
              <w:t xml:space="preserve">of the </w:t>
            </w:r>
            <w:r w:rsidR="00442EAF">
              <w:rPr>
                <w:rFonts w:ascii="Arial" w:hAnsi="Arial" w:cs="Arial"/>
                <w:sz w:val="20"/>
                <w:szCs w:val="20"/>
                <w:lang w:val="en-GB"/>
              </w:rPr>
              <w:t>Licensor</w:t>
            </w:r>
            <w:r>
              <w:rPr>
                <w:rFonts w:ascii="Arial" w:hAnsi="Arial" w:cs="Arial"/>
                <w:sz w:val="20"/>
                <w:szCs w:val="20"/>
                <w:lang w:val="en-GB"/>
              </w:rPr>
              <w:t>’</w:t>
            </w:r>
            <w:r w:rsidR="00632DD6" w:rsidRPr="00874D2C">
              <w:rPr>
                <w:rFonts w:ascii="Arial" w:hAnsi="Arial" w:cs="Arial"/>
                <w:sz w:val="20"/>
                <w:szCs w:val="20"/>
                <w:lang w:val="en-GB"/>
              </w:rPr>
              <w:t xml:space="preserve">s </w:t>
            </w:r>
            <w:r w:rsidRPr="00874D2C">
              <w:rPr>
                <w:rFonts w:ascii="Arial" w:hAnsi="Arial" w:cs="Arial"/>
                <w:sz w:val="20"/>
                <w:szCs w:val="20"/>
                <w:lang w:val="en-GB"/>
              </w:rPr>
              <w:t>Offer</w:t>
            </w:r>
            <w:r w:rsidR="00632DD6" w:rsidRPr="00874D2C">
              <w:rPr>
                <w:rFonts w:ascii="Arial" w:hAnsi="Arial" w:cs="Arial"/>
                <w:sz w:val="20"/>
                <w:szCs w:val="20"/>
                <w:lang w:val="en-GB"/>
              </w:rPr>
              <w:t>;</w:t>
            </w:r>
          </w:p>
        </w:tc>
      </w:tr>
      <w:tr w:rsidR="00F94066" w:rsidRPr="005B599D" w14:paraId="72CF7B57" w14:textId="146EC245" w:rsidTr="002D69FF">
        <w:trPr>
          <w:gridBefore w:val="1"/>
          <w:gridAfter w:val="1"/>
          <w:wBefore w:w="6" w:type="dxa"/>
          <w:wAfter w:w="74" w:type="dxa"/>
        </w:trPr>
        <w:tc>
          <w:tcPr>
            <w:tcW w:w="4770" w:type="dxa"/>
            <w:gridSpan w:val="2"/>
          </w:tcPr>
          <w:p w14:paraId="04A2C0EA" w14:textId="389E1727" w:rsidR="00F94066" w:rsidRPr="005B599D" w:rsidRDefault="00F94066" w:rsidP="006976FB">
            <w:pPr>
              <w:pStyle w:val="Odstavecseseznamem"/>
              <w:keepNext/>
              <w:keepLines/>
              <w:numPr>
                <w:ilvl w:val="0"/>
                <w:numId w:val="6"/>
              </w:numPr>
              <w:rPr>
                <w:rFonts w:ascii="Arial" w:hAnsi="Arial" w:cs="Arial"/>
                <w:sz w:val="20"/>
              </w:rPr>
            </w:pPr>
            <w:r w:rsidRPr="005B599D">
              <w:rPr>
                <w:rFonts w:ascii="Arial" w:hAnsi="Arial" w:cs="Arial"/>
                <w:sz w:val="20"/>
              </w:rPr>
              <w:t>Příloha č. 3 – Licenční podmínky Poskytovatele</w:t>
            </w:r>
            <w:r w:rsidR="00FB32A8">
              <w:rPr>
                <w:rFonts w:ascii="Arial" w:hAnsi="Arial" w:cs="Arial"/>
                <w:sz w:val="20"/>
              </w:rPr>
              <w:t>;</w:t>
            </w:r>
          </w:p>
        </w:tc>
        <w:tc>
          <w:tcPr>
            <w:tcW w:w="4770" w:type="dxa"/>
          </w:tcPr>
          <w:p w14:paraId="781F84B0" w14:textId="48239EAB" w:rsidR="00F94066" w:rsidRPr="00874D2C" w:rsidRDefault="00B95F72" w:rsidP="002210B9">
            <w:pPr>
              <w:pStyle w:val="Odstavecseseznamem"/>
              <w:keepNext/>
              <w:keepLines/>
              <w:numPr>
                <w:ilvl w:val="0"/>
                <w:numId w:val="6"/>
              </w:numPr>
              <w:rPr>
                <w:rFonts w:ascii="Arial" w:hAnsi="Arial" w:cs="Arial"/>
                <w:sz w:val="20"/>
                <w:szCs w:val="20"/>
                <w:lang w:val="en-GB"/>
              </w:rPr>
            </w:pPr>
            <w:r w:rsidRPr="00874D2C">
              <w:rPr>
                <w:rFonts w:ascii="Arial" w:hAnsi="Arial" w:cs="Arial"/>
                <w:sz w:val="20"/>
                <w:szCs w:val="20"/>
                <w:lang w:val="en-GB"/>
              </w:rPr>
              <w:t xml:space="preserve">Annexe </w:t>
            </w:r>
            <w:r w:rsidR="00632DD6" w:rsidRPr="00874D2C">
              <w:rPr>
                <w:rFonts w:ascii="Arial" w:hAnsi="Arial" w:cs="Arial"/>
                <w:sz w:val="20"/>
                <w:szCs w:val="20"/>
                <w:lang w:val="en-GB"/>
              </w:rPr>
              <w:t xml:space="preserve">No. 3 </w:t>
            </w:r>
            <w:r>
              <w:rPr>
                <w:rFonts w:ascii="Arial" w:hAnsi="Arial" w:cs="Arial"/>
                <w:sz w:val="20"/>
                <w:szCs w:val="20"/>
                <w:lang w:val="en-GB"/>
              </w:rPr>
              <w:t>–</w:t>
            </w:r>
            <w:r w:rsidR="00632DD6" w:rsidRPr="00874D2C">
              <w:rPr>
                <w:rFonts w:ascii="Arial" w:hAnsi="Arial" w:cs="Arial"/>
                <w:sz w:val="20"/>
                <w:szCs w:val="20"/>
                <w:lang w:val="en-GB"/>
              </w:rPr>
              <w:t xml:space="preserve"> </w:t>
            </w:r>
            <w:r w:rsidR="00442EAF">
              <w:rPr>
                <w:rFonts w:ascii="Arial" w:hAnsi="Arial" w:cs="Arial"/>
                <w:sz w:val="20"/>
                <w:szCs w:val="20"/>
                <w:lang w:val="en-GB"/>
              </w:rPr>
              <w:t>Licensor</w:t>
            </w:r>
            <w:r>
              <w:rPr>
                <w:rFonts w:ascii="Arial" w:hAnsi="Arial" w:cs="Arial"/>
                <w:sz w:val="20"/>
                <w:szCs w:val="20"/>
                <w:lang w:val="en-GB"/>
              </w:rPr>
              <w:t xml:space="preserve">’s </w:t>
            </w:r>
            <w:r w:rsidR="002210B9">
              <w:rPr>
                <w:rFonts w:ascii="Arial" w:hAnsi="Arial" w:cs="Arial"/>
                <w:sz w:val="20"/>
                <w:szCs w:val="20"/>
                <w:lang w:val="en-GB"/>
              </w:rPr>
              <w:t xml:space="preserve">Software </w:t>
            </w:r>
            <w:r>
              <w:rPr>
                <w:rFonts w:ascii="Arial" w:hAnsi="Arial" w:cs="Arial"/>
                <w:sz w:val="20"/>
                <w:szCs w:val="20"/>
                <w:lang w:val="en-GB"/>
              </w:rPr>
              <w:t>Licenc</w:t>
            </w:r>
            <w:r w:rsidR="00632DD6" w:rsidRPr="00874D2C">
              <w:rPr>
                <w:rFonts w:ascii="Arial" w:hAnsi="Arial" w:cs="Arial"/>
                <w:sz w:val="20"/>
                <w:szCs w:val="20"/>
                <w:lang w:val="en-GB"/>
              </w:rPr>
              <w:t xml:space="preserve">e </w:t>
            </w:r>
            <w:r w:rsidR="002210B9">
              <w:rPr>
                <w:rFonts w:ascii="Arial" w:hAnsi="Arial" w:cs="Arial"/>
                <w:sz w:val="20"/>
                <w:szCs w:val="20"/>
                <w:lang w:val="en-GB"/>
              </w:rPr>
              <w:t>Agreement</w:t>
            </w:r>
            <w:r w:rsidR="00FB32A8">
              <w:rPr>
                <w:rFonts w:ascii="Arial" w:hAnsi="Arial" w:cs="Arial"/>
                <w:sz w:val="20"/>
                <w:szCs w:val="20"/>
                <w:lang w:val="en-GB"/>
              </w:rPr>
              <w:t>;</w:t>
            </w:r>
          </w:p>
        </w:tc>
      </w:tr>
      <w:tr w:rsidR="00107C07" w:rsidRPr="005B599D" w14:paraId="6688A792" w14:textId="6C3259E8" w:rsidTr="002D69FF">
        <w:trPr>
          <w:gridBefore w:val="1"/>
          <w:gridAfter w:val="1"/>
          <w:wBefore w:w="6" w:type="dxa"/>
          <w:wAfter w:w="74" w:type="dxa"/>
        </w:trPr>
        <w:tc>
          <w:tcPr>
            <w:tcW w:w="4770" w:type="dxa"/>
            <w:gridSpan w:val="2"/>
          </w:tcPr>
          <w:p w14:paraId="1CBBAA80" w14:textId="77777777" w:rsidR="00107C07" w:rsidRPr="005B599D" w:rsidRDefault="00107C07" w:rsidP="002D69FF">
            <w:pPr>
              <w:pStyle w:val="Nadpis2"/>
              <w:numPr>
                <w:ilvl w:val="0"/>
                <w:numId w:val="0"/>
              </w:numPr>
              <w:ind w:left="703" w:hanging="703"/>
            </w:pPr>
            <w:r w:rsidRPr="005B599D">
              <w:t>9.5.</w:t>
            </w:r>
            <w:r w:rsidRPr="005B599D">
              <w:tab/>
              <w:t>Interpretační pravidlo: V případě rozporu mezi jednotlivými částmi Smlouvy, má vlastní text Smlouvy přednost před jednotlivými přílohami.</w:t>
            </w:r>
          </w:p>
        </w:tc>
        <w:tc>
          <w:tcPr>
            <w:tcW w:w="4770" w:type="dxa"/>
          </w:tcPr>
          <w:p w14:paraId="62B010CA" w14:textId="5F8586BA" w:rsidR="00107C07" w:rsidRPr="00874D2C" w:rsidRDefault="009212E2" w:rsidP="00DC5DEE">
            <w:pPr>
              <w:pStyle w:val="Nadpis2"/>
              <w:numPr>
                <w:ilvl w:val="0"/>
                <w:numId w:val="0"/>
              </w:numPr>
              <w:ind w:left="703" w:hanging="703"/>
              <w:rPr>
                <w:lang w:val="en-GB"/>
              </w:rPr>
            </w:pPr>
            <w:r w:rsidRPr="00874D2C">
              <w:rPr>
                <w:lang w:val="en-GB"/>
              </w:rPr>
              <w:t xml:space="preserve">9.5. </w:t>
            </w:r>
            <w:r w:rsidRPr="00874D2C">
              <w:rPr>
                <w:lang w:val="en-GB"/>
              </w:rPr>
              <w:tab/>
            </w:r>
            <w:r w:rsidR="00107C07" w:rsidRPr="00874D2C">
              <w:rPr>
                <w:lang w:val="en-GB"/>
              </w:rPr>
              <w:t xml:space="preserve">Rule of </w:t>
            </w:r>
            <w:r w:rsidR="00B95F72" w:rsidRPr="00874D2C">
              <w:rPr>
                <w:lang w:val="en-GB"/>
              </w:rPr>
              <w:t>interpretation</w:t>
            </w:r>
            <w:r w:rsidR="00107C07" w:rsidRPr="00874D2C">
              <w:rPr>
                <w:lang w:val="en-GB"/>
              </w:rPr>
              <w:t>: In the event of a</w:t>
            </w:r>
            <w:r w:rsidR="00B95F72">
              <w:rPr>
                <w:lang w:val="en-GB"/>
              </w:rPr>
              <w:t>ny</w:t>
            </w:r>
            <w:r w:rsidR="00107C07" w:rsidRPr="00874D2C">
              <w:rPr>
                <w:lang w:val="en-GB"/>
              </w:rPr>
              <w:t xml:space="preserve"> conflict between</w:t>
            </w:r>
            <w:r w:rsidR="00DC5DEE">
              <w:rPr>
                <w:lang w:val="en-GB"/>
              </w:rPr>
              <w:t xml:space="preserve"> or among</w:t>
            </w:r>
            <w:r w:rsidR="00107C07" w:rsidRPr="00874D2C">
              <w:rPr>
                <w:lang w:val="en-GB"/>
              </w:rPr>
              <w:t xml:space="preserve"> the individual parts of the Contract, the text of the Contract shall prevail over the individual Annexes.</w:t>
            </w:r>
          </w:p>
        </w:tc>
      </w:tr>
      <w:tr w:rsidR="00107C07" w:rsidRPr="005B599D" w14:paraId="1EE6B8EB" w14:textId="17810ACC" w:rsidTr="002D69FF">
        <w:trPr>
          <w:gridBefore w:val="1"/>
          <w:gridAfter w:val="1"/>
          <w:wBefore w:w="6" w:type="dxa"/>
          <w:wAfter w:w="74" w:type="dxa"/>
        </w:trPr>
        <w:tc>
          <w:tcPr>
            <w:tcW w:w="4770" w:type="dxa"/>
            <w:gridSpan w:val="2"/>
          </w:tcPr>
          <w:p w14:paraId="23917949" w14:textId="77777777" w:rsidR="00107C07" w:rsidRPr="002D69FF" w:rsidRDefault="00107C07" w:rsidP="002D69FF">
            <w:pPr>
              <w:pStyle w:val="Nadpis2"/>
              <w:numPr>
                <w:ilvl w:val="0"/>
                <w:numId w:val="0"/>
              </w:numPr>
              <w:ind w:left="703" w:hanging="703"/>
            </w:pPr>
            <w:r w:rsidRPr="005B599D">
              <w:t>9.6.</w:t>
            </w:r>
            <w:r w:rsidRPr="005B599D">
              <w:tab/>
              <w:t xml:space="preserve">Smlouva může být měněna a doplňována jen písemnými číslovanými dodatky </w:t>
            </w:r>
            <w:r w:rsidRPr="005B599D">
              <w:lastRenderedPageBreak/>
              <w:t>podepsanými oběma smluvními stranami.</w:t>
            </w:r>
          </w:p>
        </w:tc>
        <w:tc>
          <w:tcPr>
            <w:tcW w:w="4770" w:type="dxa"/>
          </w:tcPr>
          <w:p w14:paraId="4C87FFC9" w14:textId="6D311570" w:rsidR="00107C07" w:rsidRPr="00874D2C" w:rsidRDefault="009212E2" w:rsidP="00B95F72">
            <w:pPr>
              <w:pStyle w:val="Nadpis2"/>
              <w:numPr>
                <w:ilvl w:val="0"/>
                <w:numId w:val="0"/>
              </w:numPr>
              <w:ind w:left="703" w:hanging="703"/>
              <w:rPr>
                <w:lang w:val="en-GB"/>
              </w:rPr>
            </w:pPr>
            <w:r w:rsidRPr="00874D2C">
              <w:rPr>
                <w:lang w:val="en-GB"/>
              </w:rPr>
              <w:lastRenderedPageBreak/>
              <w:t xml:space="preserve">9.6. </w:t>
            </w:r>
            <w:r w:rsidRPr="00874D2C">
              <w:rPr>
                <w:lang w:val="en-GB"/>
              </w:rPr>
              <w:tab/>
            </w:r>
            <w:r w:rsidR="00107C07" w:rsidRPr="00874D2C">
              <w:rPr>
                <w:lang w:val="en-GB"/>
              </w:rPr>
              <w:t xml:space="preserve">The Contract may only be amended and supplemented by </w:t>
            </w:r>
            <w:r w:rsidR="00B95F72" w:rsidRPr="00874D2C">
              <w:rPr>
                <w:lang w:val="en-GB"/>
              </w:rPr>
              <w:t xml:space="preserve">numbered </w:t>
            </w:r>
            <w:r w:rsidR="00107C07" w:rsidRPr="00874D2C">
              <w:rPr>
                <w:lang w:val="en-GB"/>
              </w:rPr>
              <w:t xml:space="preserve">written </w:t>
            </w:r>
            <w:r w:rsidR="00107C07" w:rsidRPr="00874D2C">
              <w:rPr>
                <w:lang w:val="en-GB"/>
              </w:rPr>
              <w:lastRenderedPageBreak/>
              <w:t xml:space="preserve">amendments signed by both </w:t>
            </w:r>
            <w:r w:rsidR="00B95F72" w:rsidRPr="00874D2C">
              <w:rPr>
                <w:lang w:val="en-GB"/>
              </w:rPr>
              <w:t>Parties</w:t>
            </w:r>
            <w:r w:rsidR="00107C07" w:rsidRPr="00874D2C">
              <w:rPr>
                <w:lang w:val="en-GB"/>
              </w:rPr>
              <w:t>.</w:t>
            </w:r>
          </w:p>
        </w:tc>
      </w:tr>
      <w:tr w:rsidR="00107C07" w:rsidRPr="005B599D" w14:paraId="7A442582" w14:textId="186CAD65" w:rsidTr="002D69FF">
        <w:trPr>
          <w:gridBefore w:val="1"/>
          <w:gridAfter w:val="1"/>
          <w:wBefore w:w="6" w:type="dxa"/>
          <w:wAfter w:w="74" w:type="dxa"/>
        </w:trPr>
        <w:tc>
          <w:tcPr>
            <w:tcW w:w="4770" w:type="dxa"/>
            <w:gridSpan w:val="2"/>
          </w:tcPr>
          <w:p w14:paraId="1450C938" w14:textId="77777777" w:rsidR="00107C07" w:rsidRPr="002D69FF" w:rsidRDefault="00107C07" w:rsidP="002D69FF">
            <w:pPr>
              <w:pStyle w:val="Nadpis2"/>
              <w:numPr>
                <w:ilvl w:val="0"/>
                <w:numId w:val="0"/>
              </w:numPr>
              <w:ind w:left="703" w:hanging="703"/>
            </w:pPr>
            <w:r w:rsidRPr="005B599D">
              <w:lastRenderedPageBreak/>
              <w:t>9.7.</w:t>
            </w:r>
            <w:r w:rsidRPr="005B599D">
              <w:tab/>
              <w:t>Smlouva je vyhotovena ve dvou stejnopisech a každá smluvní strana obdrží po jednom výtisku.</w:t>
            </w:r>
          </w:p>
        </w:tc>
        <w:tc>
          <w:tcPr>
            <w:tcW w:w="4770" w:type="dxa"/>
          </w:tcPr>
          <w:p w14:paraId="1C44BA55" w14:textId="3294D68A" w:rsidR="00107C07" w:rsidRPr="00874D2C" w:rsidRDefault="009212E2" w:rsidP="00B95F72">
            <w:pPr>
              <w:pStyle w:val="Nadpis2"/>
              <w:numPr>
                <w:ilvl w:val="0"/>
                <w:numId w:val="0"/>
              </w:numPr>
              <w:ind w:left="703" w:hanging="703"/>
              <w:rPr>
                <w:lang w:val="en-GB"/>
              </w:rPr>
            </w:pPr>
            <w:r w:rsidRPr="00874D2C">
              <w:rPr>
                <w:lang w:val="en-GB"/>
              </w:rPr>
              <w:t xml:space="preserve">9.7. </w:t>
            </w:r>
            <w:r w:rsidRPr="00874D2C">
              <w:rPr>
                <w:lang w:val="en-GB"/>
              </w:rPr>
              <w:tab/>
            </w:r>
            <w:r w:rsidR="00107C07" w:rsidRPr="00874D2C">
              <w:rPr>
                <w:lang w:val="en-GB"/>
              </w:rPr>
              <w:t xml:space="preserve">The </w:t>
            </w:r>
            <w:r w:rsidR="00B95F72" w:rsidRPr="00874D2C">
              <w:rPr>
                <w:lang w:val="en-GB"/>
              </w:rPr>
              <w:t xml:space="preserve">Contract </w:t>
            </w:r>
            <w:r w:rsidR="00107C07" w:rsidRPr="00874D2C">
              <w:rPr>
                <w:lang w:val="en-GB"/>
              </w:rPr>
              <w:t xml:space="preserve">is made in two </w:t>
            </w:r>
            <w:r w:rsidR="00B95F72">
              <w:rPr>
                <w:lang w:val="en-GB"/>
              </w:rPr>
              <w:t>copies,</w:t>
            </w:r>
            <w:r w:rsidR="00107C07" w:rsidRPr="00874D2C">
              <w:rPr>
                <w:lang w:val="en-GB"/>
              </w:rPr>
              <w:t xml:space="preserve"> and each </w:t>
            </w:r>
            <w:r w:rsidR="00B95F72" w:rsidRPr="00874D2C">
              <w:rPr>
                <w:lang w:val="en-GB"/>
              </w:rPr>
              <w:t xml:space="preserve">Party </w:t>
            </w:r>
            <w:r w:rsidR="00B95F72">
              <w:rPr>
                <w:lang w:val="en-GB"/>
              </w:rPr>
              <w:t>shall receive</w:t>
            </w:r>
            <w:r w:rsidR="00107C07" w:rsidRPr="00874D2C">
              <w:rPr>
                <w:lang w:val="en-GB"/>
              </w:rPr>
              <w:t xml:space="preserve"> one copy.</w:t>
            </w:r>
          </w:p>
        </w:tc>
      </w:tr>
      <w:tr w:rsidR="00107C07" w:rsidRPr="00541759" w14:paraId="392812D6" w14:textId="77777777" w:rsidTr="003E795C">
        <w:trPr>
          <w:trHeight w:val="1465"/>
        </w:trPr>
        <w:tc>
          <w:tcPr>
            <w:tcW w:w="4770" w:type="dxa"/>
            <w:gridSpan w:val="2"/>
          </w:tcPr>
          <w:p w14:paraId="20F086E6" w14:textId="77777777" w:rsidR="009819AF" w:rsidRDefault="009819AF" w:rsidP="002D69FF">
            <w:pPr>
              <w:keepNext/>
              <w:keepLines/>
              <w:widowControl w:val="0"/>
              <w:spacing w:before="0" w:after="0"/>
              <w:ind w:left="0"/>
              <w:rPr>
                <w:rFonts w:ascii="Arial" w:hAnsi="Arial" w:cs="Arial"/>
                <w:sz w:val="20"/>
                <w:szCs w:val="20"/>
              </w:rPr>
            </w:pPr>
          </w:p>
          <w:p w14:paraId="40903737" w14:textId="77777777" w:rsidR="00107C07" w:rsidRDefault="00107C07" w:rsidP="002D69FF">
            <w:pPr>
              <w:keepNext/>
              <w:keepLines/>
              <w:widowControl w:val="0"/>
              <w:spacing w:before="0" w:after="0"/>
              <w:ind w:left="0"/>
              <w:rPr>
                <w:rFonts w:ascii="Arial" w:hAnsi="Arial" w:cs="Arial"/>
                <w:sz w:val="20"/>
                <w:szCs w:val="20"/>
              </w:rPr>
            </w:pPr>
            <w:r w:rsidRPr="00541759">
              <w:rPr>
                <w:rFonts w:ascii="Arial" w:hAnsi="Arial" w:cs="Arial"/>
                <w:sz w:val="20"/>
                <w:szCs w:val="20"/>
              </w:rPr>
              <w:t>V Praze dne</w:t>
            </w:r>
          </w:p>
          <w:p w14:paraId="20DEDDD2" w14:textId="77777777" w:rsidR="009819AF" w:rsidRDefault="009819AF" w:rsidP="002D69FF">
            <w:pPr>
              <w:keepNext/>
              <w:keepLines/>
              <w:widowControl w:val="0"/>
              <w:spacing w:before="0" w:after="0"/>
              <w:ind w:left="0"/>
              <w:rPr>
                <w:rFonts w:ascii="Arial" w:hAnsi="Arial" w:cs="Arial"/>
                <w:sz w:val="20"/>
                <w:szCs w:val="20"/>
              </w:rPr>
            </w:pPr>
          </w:p>
          <w:p w14:paraId="462A511D" w14:textId="77777777" w:rsidR="00107C07" w:rsidRDefault="00107C07" w:rsidP="002D69FF">
            <w:pPr>
              <w:keepNext/>
              <w:keepLines/>
              <w:widowControl w:val="0"/>
              <w:spacing w:before="0" w:after="0"/>
              <w:ind w:left="0"/>
              <w:rPr>
                <w:rFonts w:ascii="Arial" w:hAnsi="Arial" w:cs="Arial"/>
                <w:sz w:val="20"/>
                <w:szCs w:val="20"/>
              </w:rPr>
            </w:pPr>
            <w:r w:rsidRPr="00541759">
              <w:rPr>
                <w:rFonts w:ascii="Arial" w:hAnsi="Arial" w:cs="Arial"/>
                <w:sz w:val="20"/>
                <w:szCs w:val="20"/>
              </w:rPr>
              <w:t>Za: ________________________</w:t>
            </w:r>
          </w:p>
          <w:p w14:paraId="33ED6D3B" w14:textId="77777777" w:rsidR="009819AF" w:rsidRDefault="009819AF" w:rsidP="002D69FF">
            <w:pPr>
              <w:keepNext/>
              <w:keepLines/>
              <w:widowControl w:val="0"/>
              <w:spacing w:before="0" w:after="0"/>
              <w:ind w:left="0"/>
              <w:rPr>
                <w:rFonts w:ascii="Arial" w:hAnsi="Arial" w:cs="Arial"/>
                <w:sz w:val="20"/>
                <w:szCs w:val="20"/>
              </w:rPr>
            </w:pPr>
          </w:p>
          <w:p w14:paraId="16B2C845" w14:textId="77777777" w:rsidR="009819AF" w:rsidRDefault="009819AF" w:rsidP="002D69FF">
            <w:pPr>
              <w:keepNext/>
              <w:keepLines/>
              <w:widowControl w:val="0"/>
              <w:spacing w:before="0" w:after="0"/>
              <w:ind w:left="0"/>
              <w:rPr>
                <w:rFonts w:ascii="Arial" w:hAnsi="Arial" w:cs="Arial"/>
                <w:sz w:val="20"/>
                <w:szCs w:val="20"/>
              </w:rPr>
            </w:pPr>
          </w:p>
          <w:p w14:paraId="64474C90" w14:textId="77777777" w:rsidR="00107C07" w:rsidRDefault="00107C07" w:rsidP="002D69FF">
            <w:pPr>
              <w:keepNext/>
              <w:keepLines/>
              <w:widowControl w:val="0"/>
              <w:spacing w:before="0" w:after="0"/>
              <w:ind w:left="0"/>
              <w:rPr>
                <w:rFonts w:ascii="Arial" w:hAnsi="Arial" w:cs="Arial"/>
                <w:sz w:val="20"/>
                <w:szCs w:val="20"/>
              </w:rPr>
            </w:pPr>
            <w:r w:rsidRPr="00541759">
              <w:rPr>
                <w:rFonts w:ascii="Arial" w:hAnsi="Arial" w:cs="Arial"/>
                <w:sz w:val="20"/>
                <w:szCs w:val="20"/>
              </w:rPr>
              <w:t>__________________________</w:t>
            </w:r>
          </w:p>
          <w:p w14:paraId="09BCF1CE" w14:textId="34A6FF8B" w:rsidR="00107C07" w:rsidRDefault="00107C07" w:rsidP="002D69FF">
            <w:pPr>
              <w:keepNext/>
              <w:keepLines/>
              <w:widowControl w:val="0"/>
              <w:spacing w:before="0" w:after="0"/>
              <w:ind w:left="0"/>
              <w:rPr>
                <w:rFonts w:ascii="Arial" w:hAnsi="Arial" w:cs="Arial"/>
                <w:sz w:val="20"/>
                <w:szCs w:val="20"/>
              </w:rPr>
            </w:pPr>
            <w:r w:rsidRPr="00541759">
              <w:rPr>
                <w:rFonts w:ascii="Arial" w:hAnsi="Arial" w:cs="Arial"/>
                <w:sz w:val="20"/>
                <w:szCs w:val="20"/>
              </w:rPr>
              <w:t>Jméno:</w:t>
            </w:r>
            <w:r w:rsidRPr="00541759">
              <w:rPr>
                <w:rFonts w:ascii="Arial" w:hAnsi="Arial" w:cs="Arial"/>
                <w:sz w:val="20"/>
                <w:szCs w:val="20"/>
              </w:rPr>
              <w:tab/>
              <w:t>___________________</w:t>
            </w:r>
          </w:p>
          <w:p w14:paraId="74257657" w14:textId="2A88B4F3" w:rsidR="00107C07" w:rsidRPr="00541759" w:rsidRDefault="00107C07" w:rsidP="002D69FF">
            <w:pPr>
              <w:keepNext/>
              <w:keepLines/>
              <w:widowControl w:val="0"/>
              <w:spacing w:before="0" w:after="0"/>
              <w:ind w:left="0"/>
              <w:rPr>
                <w:rFonts w:ascii="Arial" w:hAnsi="Arial" w:cs="Arial"/>
                <w:sz w:val="20"/>
                <w:szCs w:val="20"/>
              </w:rPr>
            </w:pPr>
            <w:r w:rsidRPr="00541759">
              <w:rPr>
                <w:rFonts w:ascii="Arial" w:hAnsi="Arial" w:cs="Arial"/>
                <w:sz w:val="20"/>
                <w:szCs w:val="20"/>
              </w:rPr>
              <w:t>Funkce: __________________</w:t>
            </w:r>
          </w:p>
        </w:tc>
        <w:tc>
          <w:tcPr>
            <w:tcW w:w="4850" w:type="dxa"/>
            <w:gridSpan w:val="3"/>
          </w:tcPr>
          <w:p w14:paraId="4673F594" w14:textId="77777777" w:rsidR="009819AF" w:rsidRDefault="009819AF" w:rsidP="00CB260E">
            <w:pPr>
              <w:keepNext/>
              <w:keepLines/>
              <w:widowControl w:val="0"/>
              <w:spacing w:before="0" w:after="0"/>
              <w:ind w:left="0"/>
              <w:rPr>
                <w:rFonts w:ascii="Arial" w:hAnsi="Arial" w:cs="Arial"/>
                <w:sz w:val="20"/>
                <w:szCs w:val="20"/>
                <w:lang w:val="en-GB"/>
              </w:rPr>
            </w:pPr>
          </w:p>
          <w:p w14:paraId="4775B80D" w14:textId="34388823" w:rsidR="00107C07" w:rsidRPr="00874D2C" w:rsidRDefault="00B95F72" w:rsidP="00CB260E">
            <w:pPr>
              <w:keepNext/>
              <w:keepLines/>
              <w:widowControl w:val="0"/>
              <w:spacing w:before="0" w:after="0"/>
              <w:ind w:left="0"/>
              <w:rPr>
                <w:rFonts w:ascii="Arial" w:hAnsi="Arial" w:cs="Arial"/>
                <w:sz w:val="20"/>
                <w:szCs w:val="20"/>
                <w:lang w:val="en-GB"/>
              </w:rPr>
            </w:pPr>
            <w:r>
              <w:rPr>
                <w:rFonts w:ascii="Arial" w:hAnsi="Arial" w:cs="Arial"/>
                <w:sz w:val="20"/>
                <w:szCs w:val="20"/>
                <w:lang w:val="en-GB"/>
              </w:rPr>
              <w:t>In Prague on</w:t>
            </w:r>
          </w:p>
          <w:p w14:paraId="69A1084D" w14:textId="77777777" w:rsidR="009819AF" w:rsidRDefault="009819AF" w:rsidP="00CB260E">
            <w:pPr>
              <w:keepNext/>
              <w:keepLines/>
              <w:widowControl w:val="0"/>
              <w:spacing w:before="0" w:after="0"/>
              <w:ind w:left="0"/>
              <w:rPr>
                <w:rFonts w:ascii="Arial" w:hAnsi="Arial" w:cs="Arial"/>
                <w:sz w:val="20"/>
                <w:szCs w:val="20"/>
                <w:lang w:val="en-GB"/>
              </w:rPr>
            </w:pPr>
          </w:p>
          <w:p w14:paraId="0A22956E" w14:textId="543DC2B3" w:rsidR="00107C07" w:rsidRPr="00874D2C" w:rsidRDefault="00B95F72" w:rsidP="00CB260E">
            <w:pPr>
              <w:keepNext/>
              <w:keepLines/>
              <w:widowControl w:val="0"/>
              <w:spacing w:before="0" w:after="0"/>
              <w:ind w:left="0"/>
              <w:rPr>
                <w:rFonts w:ascii="Arial" w:hAnsi="Arial" w:cs="Arial"/>
                <w:sz w:val="20"/>
                <w:szCs w:val="20"/>
                <w:lang w:val="en-GB"/>
              </w:rPr>
            </w:pPr>
            <w:r>
              <w:rPr>
                <w:rFonts w:ascii="Arial" w:hAnsi="Arial" w:cs="Arial"/>
                <w:sz w:val="20"/>
                <w:szCs w:val="20"/>
                <w:lang w:val="en-GB"/>
              </w:rPr>
              <w:t>On behalf of</w:t>
            </w:r>
            <w:r w:rsidR="00107C07" w:rsidRPr="00874D2C">
              <w:rPr>
                <w:rFonts w:ascii="Arial" w:hAnsi="Arial" w:cs="Arial"/>
                <w:sz w:val="20"/>
                <w:szCs w:val="20"/>
                <w:lang w:val="en-GB"/>
              </w:rPr>
              <w:t>: ________________________</w:t>
            </w:r>
          </w:p>
          <w:p w14:paraId="368451EB" w14:textId="77777777" w:rsidR="009819AF" w:rsidRDefault="009819AF" w:rsidP="00CB260E">
            <w:pPr>
              <w:keepNext/>
              <w:keepLines/>
              <w:widowControl w:val="0"/>
              <w:spacing w:before="0" w:after="0"/>
              <w:ind w:left="0"/>
              <w:rPr>
                <w:rFonts w:ascii="Arial" w:hAnsi="Arial" w:cs="Arial"/>
                <w:sz w:val="20"/>
                <w:szCs w:val="20"/>
                <w:lang w:val="en-GB"/>
              </w:rPr>
            </w:pPr>
          </w:p>
          <w:p w14:paraId="63B9B8D6" w14:textId="77777777" w:rsidR="009819AF" w:rsidRDefault="009819AF" w:rsidP="00CB260E">
            <w:pPr>
              <w:keepNext/>
              <w:keepLines/>
              <w:widowControl w:val="0"/>
              <w:spacing w:before="0" w:after="0"/>
              <w:ind w:left="0"/>
              <w:rPr>
                <w:rFonts w:ascii="Arial" w:hAnsi="Arial" w:cs="Arial"/>
                <w:sz w:val="20"/>
                <w:szCs w:val="20"/>
                <w:lang w:val="en-GB"/>
              </w:rPr>
            </w:pPr>
          </w:p>
          <w:p w14:paraId="6BCB541B" w14:textId="77777777" w:rsidR="00107C07" w:rsidRPr="00874D2C" w:rsidRDefault="00107C07" w:rsidP="00CB260E">
            <w:pPr>
              <w:keepNext/>
              <w:keepLines/>
              <w:widowControl w:val="0"/>
              <w:spacing w:before="0" w:after="0"/>
              <w:ind w:left="0"/>
              <w:rPr>
                <w:rFonts w:ascii="Arial" w:hAnsi="Arial" w:cs="Arial"/>
                <w:sz w:val="20"/>
                <w:szCs w:val="20"/>
                <w:lang w:val="en-GB"/>
              </w:rPr>
            </w:pPr>
            <w:r w:rsidRPr="00874D2C">
              <w:rPr>
                <w:rFonts w:ascii="Arial" w:hAnsi="Arial" w:cs="Arial"/>
                <w:sz w:val="20"/>
                <w:szCs w:val="20"/>
                <w:lang w:val="en-GB"/>
              </w:rPr>
              <w:t>__________________________</w:t>
            </w:r>
          </w:p>
          <w:p w14:paraId="72668405" w14:textId="55DFAF71" w:rsidR="00107C07" w:rsidRPr="00874D2C" w:rsidRDefault="00B95F72" w:rsidP="00CB260E">
            <w:pPr>
              <w:keepNext/>
              <w:keepLines/>
              <w:widowControl w:val="0"/>
              <w:spacing w:before="0" w:after="0"/>
              <w:ind w:left="0"/>
              <w:rPr>
                <w:rFonts w:ascii="Arial" w:hAnsi="Arial" w:cs="Arial"/>
                <w:sz w:val="20"/>
                <w:szCs w:val="20"/>
                <w:lang w:val="en-GB"/>
              </w:rPr>
            </w:pPr>
            <w:r>
              <w:rPr>
                <w:rFonts w:ascii="Arial" w:hAnsi="Arial" w:cs="Arial"/>
                <w:sz w:val="20"/>
                <w:szCs w:val="20"/>
                <w:lang w:val="en-GB"/>
              </w:rPr>
              <w:t>Name</w:t>
            </w:r>
            <w:r w:rsidR="00107C07" w:rsidRPr="00874D2C">
              <w:rPr>
                <w:rFonts w:ascii="Arial" w:hAnsi="Arial" w:cs="Arial"/>
                <w:sz w:val="20"/>
                <w:szCs w:val="20"/>
                <w:lang w:val="en-GB"/>
              </w:rPr>
              <w:t>:</w:t>
            </w:r>
            <w:r w:rsidR="00107C07" w:rsidRPr="00874D2C">
              <w:rPr>
                <w:rFonts w:ascii="Arial" w:hAnsi="Arial" w:cs="Arial"/>
                <w:sz w:val="20"/>
                <w:szCs w:val="20"/>
                <w:lang w:val="en-GB"/>
              </w:rPr>
              <w:tab/>
              <w:t>___________________</w:t>
            </w:r>
          </w:p>
          <w:p w14:paraId="3B294425" w14:textId="5F5DE920" w:rsidR="00107C07" w:rsidRPr="00874D2C" w:rsidRDefault="00B95F72" w:rsidP="002D69FF">
            <w:pPr>
              <w:keepNext/>
              <w:keepLines/>
              <w:widowControl w:val="0"/>
              <w:spacing w:before="0" w:after="0"/>
              <w:ind w:left="0"/>
              <w:rPr>
                <w:rFonts w:ascii="Arial" w:hAnsi="Arial" w:cs="Arial"/>
                <w:sz w:val="20"/>
                <w:szCs w:val="20"/>
                <w:lang w:val="en-GB"/>
              </w:rPr>
            </w:pPr>
            <w:r>
              <w:rPr>
                <w:rFonts w:ascii="Arial" w:hAnsi="Arial" w:cs="Arial"/>
                <w:sz w:val="20"/>
                <w:szCs w:val="20"/>
                <w:lang w:val="en-GB"/>
              </w:rPr>
              <w:t>Position</w:t>
            </w:r>
            <w:r w:rsidR="00107C07" w:rsidRPr="00874D2C">
              <w:rPr>
                <w:rFonts w:ascii="Arial" w:hAnsi="Arial" w:cs="Arial"/>
                <w:sz w:val="20"/>
                <w:szCs w:val="20"/>
                <w:lang w:val="en-GB"/>
              </w:rPr>
              <w:t>: __________________</w:t>
            </w:r>
          </w:p>
        </w:tc>
      </w:tr>
      <w:tr w:rsidR="00107C07" w:rsidRPr="00541759" w14:paraId="2E725152" w14:textId="77777777" w:rsidTr="003E795C">
        <w:trPr>
          <w:trHeight w:val="1556"/>
        </w:trPr>
        <w:tc>
          <w:tcPr>
            <w:tcW w:w="4770" w:type="dxa"/>
            <w:gridSpan w:val="2"/>
          </w:tcPr>
          <w:p w14:paraId="22A7F7EC" w14:textId="77777777" w:rsidR="009819AF" w:rsidRDefault="009819AF" w:rsidP="003E795C">
            <w:pPr>
              <w:keepNext/>
              <w:keepLines/>
              <w:widowControl w:val="0"/>
              <w:spacing w:before="0" w:after="0"/>
              <w:ind w:left="0"/>
              <w:rPr>
                <w:rFonts w:ascii="Arial" w:hAnsi="Arial" w:cs="Arial"/>
                <w:sz w:val="20"/>
                <w:szCs w:val="20"/>
              </w:rPr>
            </w:pPr>
          </w:p>
          <w:p w14:paraId="66F4C54D" w14:textId="77777777" w:rsidR="009819AF" w:rsidRDefault="009819AF" w:rsidP="003E795C">
            <w:pPr>
              <w:keepNext/>
              <w:keepLines/>
              <w:widowControl w:val="0"/>
              <w:spacing w:before="0" w:after="0"/>
              <w:ind w:left="0"/>
              <w:rPr>
                <w:rFonts w:ascii="Arial" w:hAnsi="Arial" w:cs="Arial"/>
                <w:sz w:val="20"/>
                <w:szCs w:val="20"/>
              </w:rPr>
            </w:pPr>
          </w:p>
          <w:p w14:paraId="72A677AD" w14:textId="4A505C44" w:rsidR="00107C07" w:rsidRDefault="00107C07" w:rsidP="003E795C">
            <w:pPr>
              <w:keepNext/>
              <w:keepLines/>
              <w:widowControl w:val="0"/>
              <w:spacing w:before="0" w:after="0"/>
              <w:ind w:left="0"/>
              <w:rPr>
                <w:rFonts w:ascii="Arial" w:hAnsi="Arial" w:cs="Arial"/>
                <w:sz w:val="20"/>
                <w:szCs w:val="20"/>
              </w:rPr>
            </w:pPr>
            <w:r w:rsidRPr="00541759">
              <w:rPr>
                <w:rFonts w:ascii="Arial" w:hAnsi="Arial" w:cs="Arial"/>
                <w:sz w:val="20"/>
                <w:szCs w:val="20"/>
              </w:rPr>
              <w:t>V </w:t>
            </w:r>
            <w:r w:rsidR="009819AF">
              <w:rPr>
                <w:rFonts w:ascii="Arial" w:hAnsi="Arial" w:cs="Arial"/>
                <w:sz w:val="20"/>
                <w:szCs w:val="20"/>
              </w:rPr>
              <w:t>Boeblingenu</w:t>
            </w:r>
            <w:r w:rsidRPr="00541759">
              <w:rPr>
                <w:rFonts w:ascii="Arial" w:hAnsi="Arial" w:cs="Arial"/>
                <w:sz w:val="20"/>
                <w:szCs w:val="20"/>
              </w:rPr>
              <w:t>___ dne ____________</w:t>
            </w:r>
          </w:p>
          <w:p w14:paraId="622A1602" w14:textId="77777777" w:rsidR="009819AF" w:rsidRDefault="009819AF" w:rsidP="003E795C">
            <w:pPr>
              <w:keepNext/>
              <w:keepLines/>
              <w:widowControl w:val="0"/>
              <w:spacing w:before="0" w:after="0"/>
              <w:ind w:left="0"/>
              <w:rPr>
                <w:rFonts w:ascii="Arial" w:hAnsi="Arial" w:cs="Arial"/>
                <w:sz w:val="20"/>
                <w:szCs w:val="20"/>
              </w:rPr>
            </w:pPr>
          </w:p>
          <w:p w14:paraId="774A0D39" w14:textId="49ABF0A3" w:rsidR="00107C07" w:rsidRDefault="00107C07" w:rsidP="003E795C">
            <w:pPr>
              <w:keepNext/>
              <w:keepLines/>
              <w:widowControl w:val="0"/>
              <w:spacing w:before="0" w:after="0"/>
              <w:ind w:left="0"/>
              <w:rPr>
                <w:rFonts w:ascii="Arial" w:hAnsi="Arial" w:cs="Arial"/>
                <w:sz w:val="20"/>
                <w:szCs w:val="20"/>
              </w:rPr>
            </w:pPr>
            <w:r w:rsidRPr="00541759">
              <w:rPr>
                <w:rFonts w:ascii="Arial" w:hAnsi="Arial" w:cs="Arial"/>
                <w:sz w:val="20"/>
                <w:szCs w:val="20"/>
              </w:rPr>
              <w:t xml:space="preserve">Za: </w:t>
            </w:r>
            <w:r w:rsidR="009819AF" w:rsidRPr="009819AF">
              <w:rPr>
                <w:rFonts w:ascii="Arial" w:hAnsi="Arial" w:cs="Arial"/>
                <w:sz w:val="20"/>
                <w:szCs w:val="20"/>
              </w:rPr>
              <w:t xml:space="preserve">Altair Engineering, Inc. prostřednictvím svého autorizovaného prodejce </w:t>
            </w:r>
            <w:r w:rsidR="009819AF" w:rsidRPr="009819AF">
              <w:rPr>
                <w:rFonts w:ascii="Arial" w:hAnsi="Arial" w:cs="Arial"/>
                <w:sz w:val="20"/>
                <w:szCs w:val="20"/>
                <w:lang w:val="en-GB"/>
              </w:rPr>
              <w:t>Altair Engineering GmbH</w:t>
            </w:r>
            <w:r w:rsidR="009819AF" w:rsidRPr="00541759">
              <w:rPr>
                <w:rFonts w:ascii="Arial" w:hAnsi="Arial" w:cs="Arial"/>
                <w:sz w:val="20"/>
                <w:szCs w:val="20"/>
              </w:rPr>
              <w:t xml:space="preserve"> </w:t>
            </w:r>
          </w:p>
          <w:p w14:paraId="0D4763EA" w14:textId="77777777" w:rsidR="009819AF" w:rsidRDefault="009819AF" w:rsidP="003E795C">
            <w:pPr>
              <w:keepNext/>
              <w:keepLines/>
              <w:widowControl w:val="0"/>
              <w:spacing w:before="0" w:after="0"/>
              <w:ind w:left="0"/>
              <w:rPr>
                <w:rFonts w:ascii="Arial" w:hAnsi="Arial" w:cs="Arial"/>
                <w:sz w:val="20"/>
                <w:szCs w:val="20"/>
              </w:rPr>
            </w:pPr>
          </w:p>
          <w:p w14:paraId="7C0CEB7B" w14:textId="77777777" w:rsidR="009819AF" w:rsidRDefault="009819AF" w:rsidP="003E795C">
            <w:pPr>
              <w:keepNext/>
              <w:keepLines/>
              <w:widowControl w:val="0"/>
              <w:spacing w:before="0" w:after="0"/>
              <w:ind w:left="0"/>
              <w:rPr>
                <w:rFonts w:ascii="Arial" w:hAnsi="Arial" w:cs="Arial"/>
                <w:sz w:val="20"/>
                <w:szCs w:val="20"/>
              </w:rPr>
            </w:pPr>
          </w:p>
          <w:p w14:paraId="6EEA3AC4" w14:textId="77777777" w:rsidR="00107C07" w:rsidRDefault="00107C07" w:rsidP="003E795C">
            <w:pPr>
              <w:keepNext/>
              <w:keepLines/>
              <w:widowControl w:val="0"/>
              <w:spacing w:before="0" w:after="0"/>
              <w:ind w:left="0"/>
              <w:rPr>
                <w:rFonts w:ascii="Arial" w:hAnsi="Arial" w:cs="Arial"/>
                <w:sz w:val="20"/>
                <w:szCs w:val="20"/>
              </w:rPr>
            </w:pPr>
            <w:r w:rsidRPr="00541759">
              <w:rPr>
                <w:rFonts w:ascii="Arial" w:hAnsi="Arial" w:cs="Arial"/>
                <w:sz w:val="20"/>
                <w:szCs w:val="20"/>
              </w:rPr>
              <w:t>__________________________</w:t>
            </w:r>
          </w:p>
          <w:p w14:paraId="08B4A103" w14:textId="34DA8537" w:rsidR="009819AF" w:rsidRPr="009819AF" w:rsidRDefault="00107C07" w:rsidP="009819AF">
            <w:pPr>
              <w:keepNext/>
              <w:keepLines/>
              <w:widowControl w:val="0"/>
              <w:spacing w:before="0" w:after="0"/>
              <w:ind w:left="0"/>
              <w:rPr>
                <w:rFonts w:ascii="Arial" w:hAnsi="Arial" w:cs="Arial"/>
                <w:sz w:val="20"/>
                <w:szCs w:val="20"/>
                <w:lang w:val="en-US"/>
              </w:rPr>
            </w:pPr>
            <w:r>
              <w:rPr>
                <w:rFonts w:ascii="Arial" w:hAnsi="Arial" w:cs="Arial"/>
                <w:sz w:val="20"/>
                <w:szCs w:val="20"/>
              </w:rPr>
              <w:t>Jméno:</w:t>
            </w:r>
            <w:r w:rsidR="009819AF" w:rsidRPr="009819AF">
              <w:rPr>
                <w:rFonts w:ascii="Arial" w:hAnsi="Arial" w:cs="Arial"/>
                <w:sz w:val="20"/>
                <w:szCs w:val="20"/>
                <w:lang w:val="en-US"/>
              </w:rPr>
              <w:t xml:space="preserve"> Stefan Klug</w:t>
            </w:r>
          </w:p>
          <w:p w14:paraId="700695AB" w14:textId="7D7606BD" w:rsidR="00107C07" w:rsidRPr="00541759" w:rsidRDefault="009819AF" w:rsidP="009819AF">
            <w:pPr>
              <w:keepNext/>
              <w:keepLines/>
              <w:widowControl w:val="0"/>
              <w:spacing w:before="0" w:after="0"/>
              <w:ind w:left="0"/>
              <w:rPr>
                <w:rFonts w:ascii="Arial" w:hAnsi="Arial" w:cs="Arial"/>
                <w:sz w:val="20"/>
                <w:szCs w:val="20"/>
              </w:rPr>
            </w:pPr>
            <w:r w:rsidRPr="009819AF">
              <w:rPr>
                <w:rFonts w:ascii="Arial" w:hAnsi="Arial" w:cs="Arial"/>
                <w:sz w:val="20"/>
                <w:szCs w:val="20"/>
                <w:lang w:val="en-US"/>
              </w:rPr>
              <w:t>Funkce: Managing Director</w:t>
            </w:r>
          </w:p>
        </w:tc>
        <w:tc>
          <w:tcPr>
            <w:tcW w:w="4850" w:type="dxa"/>
            <w:gridSpan w:val="3"/>
          </w:tcPr>
          <w:p w14:paraId="61C8747F" w14:textId="77777777" w:rsidR="009819AF" w:rsidRDefault="009819AF" w:rsidP="00CB260E">
            <w:pPr>
              <w:keepNext/>
              <w:keepLines/>
              <w:widowControl w:val="0"/>
              <w:spacing w:before="0" w:after="0"/>
              <w:ind w:left="0"/>
              <w:rPr>
                <w:rFonts w:ascii="Arial" w:hAnsi="Arial" w:cs="Arial"/>
                <w:sz w:val="20"/>
                <w:szCs w:val="20"/>
                <w:lang w:val="en-GB"/>
              </w:rPr>
            </w:pPr>
          </w:p>
          <w:p w14:paraId="574219D3" w14:textId="77777777" w:rsidR="009819AF" w:rsidRDefault="009819AF" w:rsidP="00CB260E">
            <w:pPr>
              <w:keepNext/>
              <w:keepLines/>
              <w:widowControl w:val="0"/>
              <w:spacing w:before="0" w:after="0"/>
              <w:ind w:left="0"/>
              <w:rPr>
                <w:rFonts w:ascii="Arial" w:hAnsi="Arial" w:cs="Arial"/>
                <w:sz w:val="20"/>
                <w:szCs w:val="20"/>
                <w:lang w:val="en-GB"/>
              </w:rPr>
            </w:pPr>
          </w:p>
          <w:p w14:paraId="75EB87AA" w14:textId="4A633E53" w:rsidR="00107C07" w:rsidRPr="00874D2C" w:rsidRDefault="00B95F72" w:rsidP="00CB260E">
            <w:pPr>
              <w:keepNext/>
              <w:keepLines/>
              <w:widowControl w:val="0"/>
              <w:spacing w:before="0" w:after="0"/>
              <w:ind w:left="0"/>
              <w:rPr>
                <w:rFonts w:ascii="Arial" w:hAnsi="Arial" w:cs="Arial"/>
                <w:sz w:val="20"/>
                <w:szCs w:val="20"/>
                <w:lang w:val="en-GB"/>
              </w:rPr>
            </w:pPr>
            <w:r>
              <w:rPr>
                <w:rFonts w:ascii="Arial" w:hAnsi="Arial" w:cs="Arial"/>
                <w:sz w:val="20"/>
                <w:szCs w:val="20"/>
                <w:lang w:val="en-GB"/>
              </w:rPr>
              <w:t>In</w:t>
            </w:r>
            <w:r w:rsidR="00107C07" w:rsidRPr="00874D2C">
              <w:rPr>
                <w:rFonts w:ascii="Arial" w:hAnsi="Arial" w:cs="Arial"/>
                <w:sz w:val="20"/>
                <w:szCs w:val="20"/>
                <w:lang w:val="en-GB"/>
              </w:rPr>
              <w:t> </w:t>
            </w:r>
            <w:r w:rsidR="009819AF">
              <w:rPr>
                <w:rFonts w:ascii="Arial" w:hAnsi="Arial" w:cs="Arial"/>
                <w:sz w:val="20"/>
                <w:szCs w:val="20"/>
                <w:lang w:val="en-GB"/>
              </w:rPr>
              <w:t>Boeblingen</w:t>
            </w:r>
            <w:r w:rsidR="00107C07" w:rsidRPr="00874D2C">
              <w:rPr>
                <w:rFonts w:ascii="Arial" w:hAnsi="Arial" w:cs="Arial"/>
                <w:sz w:val="20"/>
                <w:szCs w:val="20"/>
                <w:lang w:val="en-GB"/>
              </w:rPr>
              <w:t xml:space="preserve">____ </w:t>
            </w:r>
            <w:r>
              <w:rPr>
                <w:rFonts w:ascii="Arial" w:hAnsi="Arial" w:cs="Arial"/>
                <w:sz w:val="20"/>
                <w:szCs w:val="20"/>
                <w:lang w:val="en-GB"/>
              </w:rPr>
              <w:t>on</w:t>
            </w:r>
            <w:r w:rsidR="00107C07" w:rsidRPr="00874D2C">
              <w:rPr>
                <w:rFonts w:ascii="Arial" w:hAnsi="Arial" w:cs="Arial"/>
                <w:sz w:val="20"/>
                <w:szCs w:val="20"/>
                <w:lang w:val="en-GB"/>
              </w:rPr>
              <w:t xml:space="preserve"> ____________</w:t>
            </w:r>
          </w:p>
          <w:p w14:paraId="039B3DD2" w14:textId="77777777" w:rsidR="009819AF" w:rsidRDefault="009819AF" w:rsidP="00CB260E">
            <w:pPr>
              <w:keepNext/>
              <w:keepLines/>
              <w:widowControl w:val="0"/>
              <w:spacing w:before="0" w:after="0"/>
              <w:ind w:left="0"/>
              <w:rPr>
                <w:rFonts w:ascii="Arial" w:hAnsi="Arial" w:cs="Arial"/>
                <w:sz w:val="20"/>
                <w:szCs w:val="20"/>
                <w:lang w:val="en-GB"/>
              </w:rPr>
            </w:pPr>
          </w:p>
          <w:p w14:paraId="67C08CFA" w14:textId="5C5ACE44" w:rsidR="00107C07" w:rsidRPr="00874D2C" w:rsidRDefault="00B95F72" w:rsidP="00CB260E">
            <w:pPr>
              <w:keepNext/>
              <w:keepLines/>
              <w:widowControl w:val="0"/>
              <w:spacing w:before="0" w:after="0"/>
              <w:ind w:left="0"/>
              <w:rPr>
                <w:rFonts w:ascii="Arial" w:hAnsi="Arial" w:cs="Arial"/>
                <w:sz w:val="20"/>
                <w:szCs w:val="20"/>
                <w:lang w:val="en-GB"/>
              </w:rPr>
            </w:pPr>
            <w:r>
              <w:rPr>
                <w:rFonts w:ascii="Arial" w:hAnsi="Arial" w:cs="Arial"/>
                <w:sz w:val="20"/>
                <w:szCs w:val="20"/>
                <w:lang w:val="en-GB"/>
              </w:rPr>
              <w:t>On behalf of</w:t>
            </w:r>
            <w:r w:rsidR="00107C07" w:rsidRPr="00874D2C">
              <w:rPr>
                <w:rFonts w:ascii="Arial" w:hAnsi="Arial" w:cs="Arial"/>
                <w:sz w:val="20"/>
                <w:szCs w:val="20"/>
                <w:lang w:val="en-GB"/>
              </w:rPr>
              <w:t xml:space="preserve">: </w:t>
            </w:r>
            <w:r w:rsidR="009819AF" w:rsidRPr="009819AF">
              <w:rPr>
                <w:rFonts w:ascii="Arial" w:hAnsi="Arial" w:cs="Arial"/>
                <w:sz w:val="20"/>
                <w:szCs w:val="20"/>
              </w:rPr>
              <w:t xml:space="preserve">Altair Engineering, Inc. </w:t>
            </w:r>
            <w:r w:rsidR="009819AF" w:rsidRPr="009819AF">
              <w:rPr>
                <w:rFonts w:ascii="Arial" w:hAnsi="Arial" w:cs="Arial"/>
                <w:sz w:val="20"/>
                <w:szCs w:val="20"/>
                <w:lang w:val="en-GB"/>
              </w:rPr>
              <w:t>through its authorized Reseller Altair Engineering GmbH</w:t>
            </w:r>
            <w:r w:rsidR="009819AF" w:rsidRPr="00874D2C">
              <w:rPr>
                <w:rFonts w:ascii="Arial" w:hAnsi="Arial" w:cs="Arial"/>
                <w:sz w:val="20"/>
                <w:szCs w:val="20"/>
                <w:lang w:val="en-GB"/>
              </w:rPr>
              <w:t xml:space="preserve"> </w:t>
            </w:r>
          </w:p>
          <w:p w14:paraId="06D0BCB0" w14:textId="77777777" w:rsidR="009819AF" w:rsidRDefault="009819AF" w:rsidP="00CB260E">
            <w:pPr>
              <w:keepNext/>
              <w:keepLines/>
              <w:widowControl w:val="0"/>
              <w:spacing w:before="0" w:after="0"/>
              <w:ind w:left="0"/>
              <w:rPr>
                <w:rFonts w:ascii="Arial" w:hAnsi="Arial" w:cs="Arial"/>
                <w:sz w:val="20"/>
                <w:szCs w:val="20"/>
                <w:lang w:val="de-DE"/>
              </w:rPr>
            </w:pPr>
          </w:p>
          <w:p w14:paraId="10E353A7" w14:textId="77777777" w:rsidR="009819AF" w:rsidRDefault="009819AF" w:rsidP="00CB260E">
            <w:pPr>
              <w:keepNext/>
              <w:keepLines/>
              <w:widowControl w:val="0"/>
              <w:spacing w:before="0" w:after="0"/>
              <w:ind w:left="0"/>
              <w:rPr>
                <w:rFonts w:ascii="Arial" w:hAnsi="Arial" w:cs="Arial"/>
                <w:sz w:val="20"/>
                <w:szCs w:val="20"/>
                <w:lang w:val="de-DE"/>
              </w:rPr>
            </w:pPr>
          </w:p>
          <w:p w14:paraId="60ED3559" w14:textId="77777777" w:rsidR="00107C07" w:rsidRPr="009819AF" w:rsidRDefault="00107C07" w:rsidP="00CB260E">
            <w:pPr>
              <w:keepNext/>
              <w:keepLines/>
              <w:widowControl w:val="0"/>
              <w:spacing w:before="0" w:after="0"/>
              <w:ind w:left="0"/>
              <w:rPr>
                <w:rFonts w:ascii="Arial" w:hAnsi="Arial" w:cs="Arial"/>
                <w:sz w:val="20"/>
                <w:szCs w:val="20"/>
                <w:lang w:val="de-DE"/>
              </w:rPr>
            </w:pPr>
            <w:r w:rsidRPr="009819AF">
              <w:rPr>
                <w:rFonts w:ascii="Arial" w:hAnsi="Arial" w:cs="Arial"/>
                <w:sz w:val="20"/>
                <w:szCs w:val="20"/>
                <w:lang w:val="de-DE"/>
              </w:rPr>
              <w:t>__________________________</w:t>
            </w:r>
          </w:p>
          <w:p w14:paraId="77CB74DA" w14:textId="77777777" w:rsidR="009819AF" w:rsidRPr="009819AF" w:rsidRDefault="00B95F72" w:rsidP="009819AF">
            <w:pPr>
              <w:keepNext/>
              <w:keepLines/>
              <w:widowControl w:val="0"/>
              <w:spacing w:before="0" w:after="0"/>
              <w:ind w:left="0"/>
              <w:rPr>
                <w:rFonts w:ascii="Arial" w:hAnsi="Arial" w:cs="Arial"/>
                <w:sz w:val="20"/>
                <w:szCs w:val="20"/>
                <w:lang w:val="de-DE"/>
              </w:rPr>
            </w:pPr>
            <w:r w:rsidRPr="009819AF">
              <w:rPr>
                <w:rFonts w:ascii="Arial" w:hAnsi="Arial" w:cs="Arial"/>
                <w:sz w:val="20"/>
                <w:szCs w:val="20"/>
                <w:lang w:val="de-DE"/>
              </w:rPr>
              <w:t>Name</w:t>
            </w:r>
            <w:r w:rsidR="00107C07" w:rsidRPr="009819AF">
              <w:rPr>
                <w:rFonts w:ascii="Arial" w:hAnsi="Arial" w:cs="Arial"/>
                <w:sz w:val="20"/>
                <w:szCs w:val="20"/>
                <w:lang w:val="de-DE"/>
              </w:rPr>
              <w:t>:</w:t>
            </w:r>
            <w:r w:rsidR="00107C07" w:rsidRPr="009819AF">
              <w:rPr>
                <w:rFonts w:ascii="Arial" w:hAnsi="Arial" w:cs="Arial"/>
                <w:sz w:val="20"/>
                <w:szCs w:val="20"/>
                <w:lang w:val="de-DE"/>
              </w:rPr>
              <w:tab/>
            </w:r>
            <w:r w:rsidR="009819AF" w:rsidRPr="009819AF">
              <w:rPr>
                <w:rFonts w:ascii="Arial" w:hAnsi="Arial" w:cs="Arial"/>
                <w:sz w:val="20"/>
                <w:szCs w:val="20"/>
                <w:lang w:val="de-DE"/>
              </w:rPr>
              <w:t>Stefan Klug</w:t>
            </w:r>
          </w:p>
          <w:p w14:paraId="47A8B69C" w14:textId="1EBC5C68" w:rsidR="00107C07" w:rsidRPr="009819AF" w:rsidRDefault="00B95F72" w:rsidP="009819AF">
            <w:pPr>
              <w:keepNext/>
              <w:keepLines/>
              <w:widowControl w:val="0"/>
              <w:spacing w:before="0" w:after="0"/>
              <w:ind w:left="0"/>
              <w:rPr>
                <w:rFonts w:ascii="Arial" w:hAnsi="Arial" w:cs="Arial"/>
                <w:sz w:val="20"/>
                <w:szCs w:val="20"/>
                <w:lang w:val="de-DE"/>
              </w:rPr>
            </w:pPr>
            <w:r w:rsidRPr="009819AF">
              <w:rPr>
                <w:rFonts w:ascii="Arial" w:hAnsi="Arial" w:cs="Arial"/>
                <w:sz w:val="20"/>
                <w:szCs w:val="20"/>
                <w:lang w:val="de-DE"/>
              </w:rPr>
              <w:t>Position</w:t>
            </w:r>
            <w:r w:rsidR="009819AF">
              <w:rPr>
                <w:rFonts w:ascii="Arial" w:hAnsi="Arial" w:cs="Arial"/>
                <w:sz w:val="20"/>
                <w:szCs w:val="20"/>
                <w:lang w:val="de-DE"/>
              </w:rPr>
              <w:t xml:space="preserve">: </w:t>
            </w:r>
            <w:r w:rsidR="009819AF" w:rsidRPr="009819AF">
              <w:rPr>
                <w:rFonts w:ascii="Arial" w:hAnsi="Arial" w:cs="Arial"/>
                <w:sz w:val="20"/>
                <w:szCs w:val="20"/>
                <w:lang w:val="de-DE"/>
              </w:rPr>
              <w:t xml:space="preserve">Managing Director </w:t>
            </w:r>
          </w:p>
        </w:tc>
      </w:tr>
    </w:tbl>
    <w:p w14:paraId="51677BF3" w14:textId="5DD4EEB0" w:rsidR="00DD6067" w:rsidRPr="00E3350A" w:rsidRDefault="00DD6067" w:rsidP="007C2F34">
      <w:pPr>
        <w:keepNext/>
        <w:keepLines/>
        <w:widowControl w:val="0"/>
        <w:spacing w:before="0" w:after="0"/>
        <w:ind w:left="0"/>
        <w:rPr>
          <w:rFonts w:ascii="Arial" w:hAnsi="Arial" w:cs="Arial"/>
          <w:sz w:val="20"/>
          <w:szCs w:val="20"/>
        </w:rPr>
      </w:pPr>
    </w:p>
    <w:sectPr w:rsidR="00DD6067" w:rsidRPr="00E3350A" w:rsidSect="0084160B">
      <w:headerReference w:type="default" r:id="rId8"/>
      <w:footerReference w:type="default" r:id="rId9"/>
      <w:headerReference w:type="first" r:id="rId10"/>
      <w:footerReference w:type="first" r:id="rId11"/>
      <w:pgSz w:w="12240" w:h="15840"/>
      <w:pgMar w:top="2151" w:right="1418" w:bottom="1418" w:left="1418" w:header="709" w:footer="709" w:gutter="0"/>
      <w:cols w:space="708"/>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8BA4C" w14:textId="77777777" w:rsidR="006B5295" w:rsidRDefault="006B5295" w:rsidP="008E7D5A">
      <w:r>
        <w:separator/>
      </w:r>
    </w:p>
  </w:endnote>
  <w:endnote w:type="continuationSeparator" w:id="0">
    <w:p w14:paraId="4EBDBBCB" w14:textId="77777777" w:rsidR="006B5295" w:rsidRDefault="006B5295" w:rsidP="008E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3FE56" w14:textId="052E163E" w:rsidR="00211A1A" w:rsidRPr="00AF7282" w:rsidRDefault="00211A1A" w:rsidP="00AF7282">
    <w:pPr>
      <w:pStyle w:val="Zpat"/>
      <w:jc w:val="right"/>
      <w:rPr>
        <w:rFonts w:ascii="Arial" w:hAnsi="Arial" w:cs="Arial"/>
        <w:sz w:val="20"/>
      </w:rPr>
    </w:pPr>
    <w:r w:rsidRPr="00AF7282">
      <w:rPr>
        <w:rFonts w:ascii="Arial" w:hAnsi="Arial" w:cs="Arial"/>
        <w:sz w:val="20"/>
      </w:rPr>
      <w:t>Stránka</w:t>
    </w:r>
    <w:r w:rsidR="00C07B97">
      <w:rPr>
        <w:rFonts w:ascii="Arial" w:hAnsi="Arial" w:cs="Arial"/>
        <w:sz w:val="20"/>
      </w:rPr>
      <w:t xml:space="preserve"> / </w:t>
    </w:r>
    <w:r w:rsidR="00C07B97" w:rsidRPr="00C07B97">
      <w:rPr>
        <w:rFonts w:ascii="Arial" w:hAnsi="Arial" w:cs="Arial"/>
        <w:sz w:val="20"/>
        <w:lang w:val="en-GB"/>
      </w:rPr>
      <w:t>Page</w:t>
    </w:r>
    <w:r w:rsidRPr="00AF7282">
      <w:rPr>
        <w:rFonts w:ascii="Arial" w:hAnsi="Arial" w:cs="Arial"/>
        <w:sz w:val="20"/>
      </w:rPr>
      <w:t xml:space="preserve"> </w:t>
    </w:r>
    <w:r w:rsidRPr="00AF7282">
      <w:rPr>
        <w:rFonts w:ascii="Arial" w:hAnsi="Arial" w:cs="Arial"/>
        <w:b/>
        <w:bCs/>
        <w:sz w:val="20"/>
      </w:rPr>
      <w:fldChar w:fldCharType="begin"/>
    </w:r>
    <w:r w:rsidRPr="00AF7282">
      <w:rPr>
        <w:rFonts w:ascii="Arial" w:hAnsi="Arial" w:cs="Arial"/>
        <w:b/>
        <w:bCs/>
        <w:sz w:val="20"/>
      </w:rPr>
      <w:instrText>PAGE  \* Arabic  \* MERGEFORMAT</w:instrText>
    </w:r>
    <w:r w:rsidRPr="00AF7282">
      <w:rPr>
        <w:rFonts w:ascii="Arial" w:hAnsi="Arial" w:cs="Arial"/>
        <w:b/>
        <w:bCs/>
        <w:sz w:val="20"/>
      </w:rPr>
      <w:fldChar w:fldCharType="separate"/>
    </w:r>
    <w:r w:rsidR="00DB41DF">
      <w:rPr>
        <w:rFonts w:ascii="Arial" w:hAnsi="Arial" w:cs="Arial"/>
        <w:b/>
        <w:bCs/>
        <w:noProof/>
        <w:sz w:val="20"/>
      </w:rPr>
      <w:t>4</w:t>
    </w:r>
    <w:r w:rsidRPr="00AF7282">
      <w:rPr>
        <w:rFonts w:ascii="Arial" w:hAnsi="Arial" w:cs="Arial"/>
        <w:b/>
        <w:bCs/>
        <w:sz w:val="20"/>
      </w:rPr>
      <w:fldChar w:fldCharType="end"/>
    </w:r>
    <w:r w:rsidRPr="00AF7282">
      <w:rPr>
        <w:rFonts w:ascii="Arial" w:hAnsi="Arial" w:cs="Arial"/>
        <w:sz w:val="20"/>
      </w:rPr>
      <w:t xml:space="preserve"> z</w:t>
    </w:r>
    <w:r w:rsidR="00C07B97">
      <w:rPr>
        <w:rFonts w:ascii="Arial" w:hAnsi="Arial" w:cs="Arial"/>
        <w:sz w:val="20"/>
      </w:rPr>
      <w:t xml:space="preserve"> / </w:t>
    </w:r>
    <w:r w:rsidR="00C07B97" w:rsidRPr="00C07B97">
      <w:rPr>
        <w:rFonts w:ascii="Arial" w:hAnsi="Arial" w:cs="Arial"/>
        <w:sz w:val="20"/>
        <w:lang w:val="en-GB"/>
      </w:rPr>
      <w:t>of</w:t>
    </w:r>
    <w:r w:rsidRPr="00AF7282">
      <w:rPr>
        <w:rFonts w:ascii="Arial" w:hAnsi="Arial" w:cs="Arial"/>
        <w:sz w:val="20"/>
      </w:rPr>
      <w:t xml:space="preserve"> </w:t>
    </w:r>
    <w:r>
      <w:rPr>
        <w:rFonts w:ascii="Arial" w:hAnsi="Arial" w:cs="Arial"/>
        <w:b/>
        <w:bCs/>
        <w:noProof/>
        <w:sz w:val="20"/>
      </w:rPr>
      <w:fldChar w:fldCharType="begin"/>
    </w:r>
    <w:r>
      <w:rPr>
        <w:rFonts w:ascii="Arial" w:hAnsi="Arial" w:cs="Arial"/>
        <w:b/>
        <w:bCs/>
        <w:noProof/>
        <w:sz w:val="20"/>
      </w:rPr>
      <w:instrText>NUMPAGES  \* Arabic  \* MERGEFORMAT</w:instrText>
    </w:r>
    <w:r>
      <w:rPr>
        <w:rFonts w:ascii="Arial" w:hAnsi="Arial" w:cs="Arial"/>
        <w:b/>
        <w:bCs/>
        <w:noProof/>
        <w:sz w:val="20"/>
      </w:rPr>
      <w:fldChar w:fldCharType="separate"/>
    </w:r>
    <w:r w:rsidR="00DB41DF">
      <w:rPr>
        <w:rFonts w:ascii="Arial" w:hAnsi="Arial" w:cs="Arial"/>
        <w:b/>
        <w:bCs/>
        <w:noProof/>
        <w:sz w:val="20"/>
      </w:rPr>
      <w:t>7</w:t>
    </w:r>
    <w:r>
      <w:rPr>
        <w:rFonts w:ascii="Arial" w:hAnsi="Arial" w:cs="Arial"/>
        <w:b/>
        <w:bCs/>
        <w:noProof/>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11D64" w14:textId="5BF48D55" w:rsidR="00211A1A" w:rsidRPr="003D7CCF" w:rsidRDefault="00211A1A" w:rsidP="003D7CCF">
    <w:pPr>
      <w:pStyle w:val="Zpat"/>
      <w:jc w:val="right"/>
      <w:rPr>
        <w:rFonts w:ascii="Arial" w:hAnsi="Arial" w:cs="Arial"/>
        <w:sz w:val="20"/>
      </w:rPr>
    </w:pPr>
    <w:r w:rsidRPr="003D7CCF">
      <w:rPr>
        <w:rFonts w:ascii="Arial" w:hAnsi="Arial" w:cs="Arial"/>
        <w:sz w:val="20"/>
      </w:rPr>
      <w:t>Stránka</w:t>
    </w:r>
    <w:r w:rsidR="004B684B">
      <w:rPr>
        <w:rFonts w:ascii="Arial" w:hAnsi="Arial" w:cs="Arial"/>
        <w:sz w:val="20"/>
      </w:rPr>
      <w:t xml:space="preserve"> / </w:t>
    </w:r>
    <w:r w:rsidR="004B684B" w:rsidRPr="004B684B">
      <w:rPr>
        <w:rFonts w:ascii="Arial" w:hAnsi="Arial" w:cs="Arial"/>
        <w:sz w:val="20"/>
        <w:lang w:val="en-GB"/>
      </w:rPr>
      <w:t>Page</w:t>
    </w:r>
    <w:r w:rsidRPr="003D7CCF">
      <w:rPr>
        <w:rFonts w:ascii="Arial" w:hAnsi="Arial" w:cs="Arial"/>
        <w:sz w:val="20"/>
      </w:rPr>
      <w:t xml:space="preserve"> </w:t>
    </w:r>
    <w:r w:rsidRPr="003D7CCF">
      <w:rPr>
        <w:rFonts w:ascii="Arial" w:hAnsi="Arial" w:cs="Arial"/>
        <w:b/>
        <w:bCs/>
        <w:sz w:val="20"/>
      </w:rPr>
      <w:fldChar w:fldCharType="begin"/>
    </w:r>
    <w:r w:rsidRPr="003D7CCF">
      <w:rPr>
        <w:rFonts w:ascii="Arial" w:hAnsi="Arial" w:cs="Arial"/>
        <w:b/>
        <w:bCs/>
        <w:sz w:val="20"/>
      </w:rPr>
      <w:instrText>PAGE  \* Arabic  \* MERGEFORMAT</w:instrText>
    </w:r>
    <w:r w:rsidRPr="003D7CCF">
      <w:rPr>
        <w:rFonts w:ascii="Arial" w:hAnsi="Arial" w:cs="Arial"/>
        <w:b/>
        <w:bCs/>
        <w:sz w:val="20"/>
      </w:rPr>
      <w:fldChar w:fldCharType="separate"/>
    </w:r>
    <w:r w:rsidR="00CF6E26">
      <w:rPr>
        <w:rFonts w:ascii="Arial" w:hAnsi="Arial" w:cs="Arial"/>
        <w:b/>
        <w:bCs/>
        <w:noProof/>
        <w:sz w:val="20"/>
      </w:rPr>
      <w:t>1</w:t>
    </w:r>
    <w:r w:rsidRPr="003D7CCF">
      <w:rPr>
        <w:rFonts w:ascii="Arial" w:hAnsi="Arial" w:cs="Arial"/>
        <w:b/>
        <w:bCs/>
        <w:sz w:val="20"/>
      </w:rPr>
      <w:fldChar w:fldCharType="end"/>
    </w:r>
    <w:r w:rsidRPr="003D7CCF">
      <w:rPr>
        <w:rFonts w:ascii="Arial" w:hAnsi="Arial" w:cs="Arial"/>
        <w:sz w:val="20"/>
      </w:rPr>
      <w:t xml:space="preserve"> z</w:t>
    </w:r>
    <w:r w:rsidR="004B684B">
      <w:rPr>
        <w:rFonts w:ascii="Arial" w:hAnsi="Arial" w:cs="Arial"/>
        <w:sz w:val="20"/>
      </w:rPr>
      <w:t xml:space="preserve"> / </w:t>
    </w:r>
    <w:r w:rsidR="004B684B" w:rsidRPr="004B684B">
      <w:rPr>
        <w:rFonts w:ascii="Arial" w:hAnsi="Arial" w:cs="Arial"/>
        <w:sz w:val="20"/>
        <w:lang w:val="en-GB"/>
      </w:rPr>
      <w:t>of</w:t>
    </w:r>
    <w:r w:rsidR="004B684B">
      <w:rPr>
        <w:rFonts w:ascii="Arial" w:hAnsi="Arial" w:cs="Arial"/>
        <w:sz w:val="20"/>
      </w:rPr>
      <w:t xml:space="preserve"> </w:t>
    </w:r>
    <w:r>
      <w:rPr>
        <w:rFonts w:ascii="Arial" w:hAnsi="Arial" w:cs="Arial"/>
        <w:b/>
        <w:bCs/>
        <w:noProof/>
        <w:sz w:val="20"/>
      </w:rPr>
      <w:fldChar w:fldCharType="begin"/>
    </w:r>
    <w:r>
      <w:rPr>
        <w:rFonts w:ascii="Arial" w:hAnsi="Arial" w:cs="Arial"/>
        <w:b/>
        <w:bCs/>
        <w:noProof/>
        <w:sz w:val="20"/>
      </w:rPr>
      <w:instrText>NUMPAGES  \* Arabic  \* MERGEFORMAT</w:instrText>
    </w:r>
    <w:r>
      <w:rPr>
        <w:rFonts w:ascii="Arial" w:hAnsi="Arial" w:cs="Arial"/>
        <w:b/>
        <w:bCs/>
        <w:noProof/>
        <w:sz w:val="20"/>
      </w:rPr>
      <w:fldChar w:fldCharType="separate"/>
    </w:r>
    <w:r w:rsidR="00871524">
      <w:rPr>
        <w:rFonts w:ascii="Arial" w:hAnsi="Arial" w:cs="Arial"/>
        <w:b/>
        <w:bCs/>
        <w:noProof/>
        <w:sz w:val="20"/>
      </w:rPr>
      <w:t>7</w:t>
    </w:r>
    <w:r>
      <w:rPr>
        <w:rFonts w:ascii="Arial" w:hAnsi="Arial" w:cs="Arial"/>
        <w:b/>
        <w:bCs/>
        <w:noProof/>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EEFD4" w14:textId="77777777" w:rsidR="006B5295" w:rsidRDefault="006B5295" w:rsidP="008E7D5A">
      <w:r>
        <w:separator/>
      </w:r>
    </w:p>
  </w:footnote>
  <w:footnote w:type="continuationSeparator" w:id="0">
    <w:p w14:paraId="4CF79343" w14:textId="77777777" w:rsidR="006B5295" w:rsidRDefault="006B5295" w:rsidP="008E7D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4F5E4" w14:textId="77777777" w:rsidR="00211A1A" w:rsidRDefault="0084160B" w:rsidP="00AF7282">
    <w:pPr>
      <w:pStyle w:val="Zhlav"/>
      <w:spacing w:before="0" w:after="0" w:line="240" w:lineRule="auto"/>
      <w:ind w:left="0"/>
    </w:pPr>
    <w:r>
      <w:rPr>
        <w:noProof/>
      </w:rPr>
      <w:drawing>
        <wp:anchor distT="0" distB="0" distL="114300" distR="114300" simplePos="0" relativeHeight="251660800" behindDoc="0" locked="0" layoutInCell="1" allowOverlap="1" wp14:anchorId="0764FD53" wp14:editId="48571731">
          <wp:simplePos x="0" y="0"/>
          <wp:positionH relativeFrom="page">
            <wp:posOffset>1561232</wp:posOffset>
          </wp:positionH>
          <wp:positionV relativeFrom="margin">
            <wp:posOffset>-1193429</wp:posOffset>
          </wp:positionV>
          <wp:extent cx="4945380" cy="1125220"/>
          <wp:effectExtent l="19050" t="0" r="7620" b="0"/>
          <wp:wrapSquare wrapText="bothSides"/>
          <wp:docPr id="2" name="Obrázek 0" descr="Logolink_OP_VVV_hor_cb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Logolink_OP_VVV_hor_cb_c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45380" cy="11252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F34BF" w14:textId="77777777" w:rsidR="00211A1A" w:rsidRDefault="00211A1A" w:rsidP="00AF7282">
    <w:pPr>
      <w:pStyle w:val="Zhlav"/>
      <w:tabs>
        <w:tab w:val="clear" w:pos="9072"/>
        <w:tab w:val="left" w:pos="3315"/>
        <w:tab w:val="left" w:pos="6315"/>
      </w:tabs>
      <w:spacing w:before="120" w:after="120"/>
    </w:pPr>
    <w:r>
      <w:rPr>
        <w:noProof/>
      </w:rPr>
      <w:drawing>
        <wp:anchor distT="0" distB="0" distL="114300" distR="114300" simplePos="0" relativeHeight="251658752" behindDoc="0" locked="0" layoutInCell="1" allowOverlap="1" wp14:anchorId="50219BED" wp14:editId="3467A6DE">
          <wp:simplePos x="0" y="0"/>
          <wp:positionH relativeFrom="page">
            <wp:posOffset>1403985</wp:posOffset>
          </wp:positionH>
          <wp:positionV relativeFrom="margin">
            <wp:posOffset>-1246505</wp:posOffset>
          </wp:positionV>
          <wp:extent cx="4945380" cy="1125220"/>
          <wp:effectExtent l="19050" t="0" r="7620" b="0"/>
          <wp:wrapSquare wrapText="bothSides"/>
          <wp:docPr id="1" name="Obrázek 0" descr="Logolink_OP_VVV_hor_cb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Logolink_OP_VVV_hor_cb_c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45380" cy="112522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1" w15:restartNumberingAfterBreak="0">
    <w:nsid w:val="0000000B"/>
    <w:multiLevelType w:val="multilevel"/>
    <w:tmpl w:val="0000000B"/>
    <w:name w:val="WW8Num55"/>
    <w:lvl w:ilvl="0">
      <w:start w:val="1"/>
      <w:numFmt w:val="decimal"/>
      <w:lvlText w:val="%1."/>
      <w:lvlJc w:val="left"/>
      <w:pPr>
        <w:tabs>
          <w:tab w:val="num" w:pos="0"/>
        </w:tabs>
        <w:ind w:left="360" w:hanging="360"/>
      </w:pPr>
    </w:lvl>
    <w:lvl w:ilvl="1">
      <w:start w:val="6"/>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980"/>
        </w:tabs>
        <w:ind w:left="1980" w:hanging="360"/>
      </w:pPr>
      <w:rPr>
        <w:rFonts w:ascii="Symbol" w:hAnsi="Symbol"/>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C"/>
    <w:multiLevelType w:val="multilevel"/>
    <w:tmpl w:val="0000000C"/>
    <w:name w:val="WW8Num28"/>
    <w:lvl w:ilvl="0">
      <w:start w:val="6"/>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19"/>
    <w:multiLevelType w:val="singleLevel"/>
    <w:tmpl w:val="00000019"/>
    <w:name w:val="WW8Num35"/>
    <w:lvl w:ilvl="0">
      <w:start w:val="1"/>
      <w:numFmt w:val="decimal"/>
      <w:lvlText w:val="%1."/>
      <w:lvlJc w:val="left"/>
      <w:pPr>
        <w:tabs>
          <w:tab w:val="num" w:pos="0"/>
        </w:tabs>
        <w:ind w:left="720" w:hanging="360"/>
      </w:pPr>
      <w:rPr>
        <w:sz w:val="22"/>
        <w:szCs w:val="22"/>
      </w:rPr>
    </w:lvl>
  </w:abstractNum>
  <w:abstractNum w:abstractNumId="4" w15:restartNumberingAfterBreak="0">
    <w:nsid w:val="0000001A"/>
    <w:multiLevelType w:val="singleLevel"/>
    <w:tmpl w:val="0000001A"/>
    <w:name w:val="WW8Num23"/>
    <w:lvl w:ilvl="0">
      <w:start w:val="1"/>
      <w:numFmt w:val="lowerLetter"/>
      <w:lvlText w:val="%1)"/>
      <w:lvlJc w:val="left"/>
      <w:pPr>
        <w:tabs>
          <w:tab w:val="num" w:pos="0"/>
        </w:tabs>
        <w:ind w:left="720" w:hanging="360"/>
      </w:pPr>
    </w:lvl>
  </w:abstractNum>
  <w:abstractNum w:abstractNumId="5" w15:restartNumberingAfterBreak="0">
    <w:nsid w:val="0000001B"/>
    <w:multiLevelType w:val="singleLevel"/>
    <w:tmpl w:val="0000001B"/>
    <w:name w:val="WW8Num17"/>
    <w:lvl w:ilvl="0">
      <w:start w:val="1"/>
      <w:numFmt w:val="lowerLetter"/>
      <w:lvlText w:val="%1)"/>
      <w:lvlJc w:val="left"/>
      <w:pPr>
        <w:tabs>
          <w:tab w:val="num" w:pos="0"/>
        </w:tabs>
        <w:ind w:left="720" w:hanging="360"/>
      </w:pPr>
    </w:lvl>
  </w:abstractNum>
  <w:abstractNum w:abstractNumId="6" w15:restartNumberingAfterBreak="0">
    <w:nsid w:val="0000002C"/>
    <w:multiLevelType w:val="singleLevel"/>
    <w:tmpl w:val="0000002C"/>
    <w:name w:val="WW8Num68"/>
    <w:lvl w:ilvl="0">
      <w:start w:val="1"/>
      <w:numFmt w:val="decimal"/>
      <w:lvlText w:val="%1."/>
      <w:lvlJc w:val="left"/>
      <w:pPr>
        <w:tabs>
          <w:tab w:val="num" w:pos="0"/>
        </w:tabs>
        <w:ind w:left="720" w:hanging="360"/>
      </w:pPr>
      <w:rPr>
        <w:rFonts w:cs="Times New Roman"/>
      </w:rPr>
    </w:lvl>
  </w:abstractNum>
  <w:abstractNum w:abstractNumId="7" w15:restartNumberingAfterBreak="0">
    <w:nsid w:val="0000002E"/>
    <w:multiLevelType w:val="singleLevel"/>
    <w:tmpl w:val="0000002E"/>
    <w:name w:val="WW8Num24"/>
    <w:lvl w:ilvl="0">
      <w:start w:val="1"/>
      <w:numFmt w:val="decimal"/>
      <w:lvlText w:val="%1."/>
      <w:lvlJc w:val="left"/>
      <w:pPr>
        <w:tabs>
          <w:tab w:val="num" w:pos="0"/>
        </w:tabs>
        <w:ind w:left="720" w:hanging="360"/>
      </w:pPr>
    </w:lvl>
  </w:abstractNum>
  <w:abstractNum w:abstractNumId="8" w15:restartNumberingAfterBreak="0">
    <w:nsid w:val="0000002F"/>
    <w:multiLevelType w:val="multilevel"/>
    <w:tmpl w:val="0000002F"/>
    <w:name w:val="WW8Num50"/>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9" w15:restartNumberingAfterBreak="0">
    <w:nsid w:val="00000030"/>
    <w:multiLevelType w:val="singleLevel"/>
    <w:tmpl w:val="00000030"/>
    <w:name w:val="WW8Num25"/>
    <w:lvl w:ilvl="0">
      <w:start w:val="1"/>
      <w:numFmt w:val="decimal"/>
      <w:lvlText w:val="%1."/>
      <w:lvlJc w:val="left"/>
      <w:pPr>
        <w:tabs>
          <w:tab w:val="num" w:pos="0"/>
        </w:tabs>
        <w:ind w:left="360" w:hanging="360"/>
      </w:pPr>
      <w:rPr>
        <w:sz w:val="22"/>
        <w:szCs w:val="22"/>
      </w:rPr>
    </w:lvl>
  </w:abstractNum>
  <w:abstractNum w:abstractNumId="10" w15:restartNumberingAfterBreak="0">
    <w:nsid w:val="40DD1596"/>
    <w:multiLevelType w:val="multilevel"/>
    <w:tmpl w:val="7B003A8C"/>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794"/>
        </w:tabs>
        <w:ind w:left="794"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5897716F"/>
    <w:multiLevelType w:val="multilevel"/>
    <w:tmpl w:val="9546374C"/>
    <w:lvl w:ilvl="0">
      <w:start w:val="1"/>
      <w:numFmt w:val="decimal"/>
      <w:pStyle w:val="Nadpis1"/>
      <w:lvlText w:val="%1."/>
      <w:lvlJc w:val="left"/>
      <w:pPr>
        <w:tabs>
          <w:tab w:val="num" w:pos="1844"/>
        </w:tabs>
        <w:ind w:left="1844" w:hanging="1134"/>
      </w:pPr>
      <w:rPr>
        <w:rFonts w:hint="default"/>
      </w:rPr>
    </w:lvl>
    <w:lvl w:ilvl="1">
      <w:start w:val="1"/>
      <w:numFmt w:val="decimal"/>
      <w:pStyle w:val="Nadpis2"/>
      <w:lvlText w:val="%1.%2."/>
      <w:lvlJc w:val="left"/>
      <w:pPr>
        <w:tabs>
          <w:tab w:val="num" w:pos="1134"/>
        </w:tabs>
        <w:ind w:left="1134" w:hanging="1134"/>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2" w15:restartNumberingAfterBreak="0">
    <w:nsid w:val="63B13DC6"/>
    <w:multiLevelType w:val="hybridMultilevel"/>
    <w:tmpl w:val="3A949F3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3" w15:restartNumberingAfterBreak="0">
    <w:nsid w:val="6B946000"/>
    <w:multiLevelType w:val="hybridMultilevel"/>
    <w:tmpl w:val="C548FF22"/>
    <w:lvl w:ilvl="0" w:tplc="3FF27F74">
      <w:start w:val="1"/>
      <w:numFmt w:val="decimal"/>
      <w:pStyle w:val="lnek"/>
      <w:lvlText w:val="7.%1."/>
      <w:lvlJc w:val="left"/>
      <w:pPr>
        <w:tabs>
          <w:tab w:val="num" w:pos="720"/>
        </w:tabs>
        <w:ind w:left="720" w:hanging="360"/>
      </w:pPr>
      <w:rPr>
        <w:rFonts w:ascii="Arial" w:hAnsi="Arial" w:cs="Arial" w:hint="default"/>
        <w:b w:val="0"/>
        <w:bCs w:val="0"/>
        <w:i w:val="0"/>
        <w:iCs w:val="0"/>
        <w:color w:val="auto"/>
        <w:sz w:val="20"/>
        <w:szCs w:val="20"/>
      </w:rPr>
    </w:lvl>
    <w:lvl w:ilvl="1" w:tplc="04050019">
      <w:start w:val="1"/>
      <w:numFmt w:val="lowerLetter"/>
      <w:pStyle w:val="Odstavec2"/>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1"/>
  </w:num>
  <w:num w:numId="2">
    <w:abstractNumId w:val="10"/>
  </w:num>
  <w:num w:numId="3">
    <w:abstractNumId w:val="13"/>
  </w:num>
  <w:num w:numId="4">
    <w:abstractNumId w:val="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BA4"/>
    <w:rsid w:val="00000C5D"/>
    <w:rsid w:val="00000F6C"/>
    <w:rsid w:val="00002541"/>
    <w:rsid w:val="0000762D"/>
    <w:rsid w:val="00011051"/>
    <w:rsid w:val="000151C4"/>
    <w:rsid w:val="000163C5"/>
    <w:rsid w:val="0002100E"/>
    <w:rsid w:val="000210BA"/>
    <w:rsid w:val="000226E5"/>
    <w:rsid w:val="00022EB4"/>
    <w:rsid w:val="000247FF"/>
    <w:rsid w:val="00025096"/>
    <w:rsid w:val="00025FA4"/>
    <w:rsid w:val="000273D5"/>
    <w:rsid w:val="000302AE"/>
    <w:rsid w:val="000327BA"/>
    <w:rsid w:val="00033715"/>
    <w:rsid w:val="00035C59"/>
    <w:rsid w:val="000364D7"/>
    <w:rsid w:val="00037C39"/>
    <w:rsid w:val="00040BE3"/>
    <w:rsid w:val="000421EB"/>
    <w:rsid w:val="00043058"/>
    <w:rsid w:val="00043A8C"/>
    <w:rsid w:val="00044681"/>
    <w:rsid w:val="00044A97"/>
    <w:rsid w:val="000505C6"/>
    <w:rsid w:val="00053CF6"/>
    <w:rsid w:val="00062976"/>
    <w:rsid w:val="00064636"/>
    <w:rsid w:val="00065407"/>
    <w:rsid w:val="00067977"/>
    <w:rsid w:val="00071EC8"/>
    <w:rsid w:val="000738F0"/>
    <w:rsid w:val="00074F83"/>
    <w:rsid w:val="000757A5"/>
    <w:rsid w:val="00081BCF"/>
    <w:rsid w:val="000831BE"/>
    <w:rsid w:val="00087294"/>
    <w:rsid w:val="00087FAD"/>
    <w:rsid w:val="000923EC"/>
    <w:rsid w:val="000934EC"/>
    <w:rsid w:val="00094D74"/>
    <w:rsid w:val="00097553"/>
    <w:rsid w:val="000A53AB"/>
    <w:rsid w:val="000A6E80"/>
    <w:rsid w:val="000A7D23"/>
    <w:rsid w:val="000B03FE"/>
    <w:rsid w:val="000B15BD"/>
    <w:rsid w:val="000B2F9B"/>
    <w:rsid w:val="000B312D"/>
    <w:rsid w:val="000B432A"/>
    <w:rsid w:val="000B5241"/>
    <w:rsid w:val="000B7EDA"/>
    <w:rsid w:val="000C5515"/>
    <w:rsid w:val="000C68E6"/>
    <w:rsid w:val="000C7027"/>
    <w:rsid w:val="000C7C2F"/>
    <w:rsid w:val="000D4944"/>
    <w:rsid w:val="000D7DCE"/>
    <w:rsid w:val="000E07A2"/>
    <w:rsid w:val="000E71AC"/>
    <w:rsid w:val="000F6A24"/>
    <w:rsid w:val="00101259"/>
    <w:rsid w:val="00102DD5"/>
    <w:rsid w:val="001030F6"/>
    <w:rsid w:val="001038F6"/>
    <w:rsid w:val="0010415A"/>
    <w:rsid w:val="0010723B"/>
    <w:rsid w:val="00107C07"/>
    <w:rsid w:val="0011435D"/>
    <w:rsid w:val="00114D1B"/>
    <w:rsid w:val="00121DDD"/>
    <w:rsid w:val="001239F5"/>
    <w:rsid w:val="00127CF8"/>
    <w:rsid w:val="00131A64"/>
    <w:rsid w:val="001351A1"/>
    <w:rsid w:val="001356A4"/>
    <w:rsid w:val="00135717"/>
    <w:rsid w:val="00135FD0"/>
    <w:rsid w:val="00137A35"/>
    <w:rsid w:val="00137A3B"/>
    <w:rsid w:val="001401A8"/>
    <w:rsid w:val="00141DE5"/>
    <w:rsid w:val="001437E8"/>
    <w:rsid w:val="00143F77"/>
    <w:rsid w:val="00145081"/>
    <w:rsid w:val="00146A0F"/>
    <w:rsid w:val="0015243F"/>
    <w:rsid w:val="0015393E"/>
    <w:rsid w:val="00153B79"/>
    <w:rsid w:val="00156623"/>
    <w:rsid w:val="00157E6E"/>
    <w:rsid w:val="001616B0"/>
    <w:rsid w:val="001653BB"/>
    <w:rsid w:val="00165F64"/>
    <w:rsid w:val="00170617"/>
    <w:rsid w:val="00173F57"/>
    <w:rsid w:val="00184297"/>
    <w:rsid w:val="0018533B"/>
    <w:rsid w:val="001853C6"/>
    <w:rsid w:val="001854F3"/>
    <w:rsid w:val="001929CC"/>
    <w:rsid w:val="00194325"/>
    <w:rsid w:val="001951E0"/>
    <w:rsid w:val="001958C4"/>
    <w:rsid w:val="00196ACB"/>
    <w:rsid w:val="001A0337"/>
    <w:rsid w:val="001A0788"/>
    <w:rsid w:val="001A2FC3"/>
    <w:rsid w:val="001A3736"/>
    <w:rsid w:val="001A41C9"/>
    <w:rsid w:val="001A4F7F"/>
    <w:rsid w:val="001A615B"/>
    <w:rsid w:val="001A6292"/>
    <w:rsid w:val="001B1A61"/>
    <w:rsid w:val="001B49C2"/>
    <w:rsid w:val="001B70AF"/>
    <w:rsid w:val="001C138A"/>
    <w:rsid w:val="001C159F"/>
    <w:rsid w:val="001C2FA1"/>
    <w:rsid w:val="001C6C83"/>
    <w:rsid w:val="001D3EAA"/>
    <w:rsid w:val="001D7F4F"/>
    <w:rsid w:val="001E0108"/>
    <w:rsid w:val="001E1F8A"/>
    <w:rsid w:val="001E374E"/>
    <w:rsid w:val="001E51A6"/>
    <w:rsid w:val="001E654C"/>
    <w:rsid w:val="001E6918"/>
    <w:rsid w:val="001F1BD9"/>
    <w:rsid w:val="001F25B4"/>
    <w:rsid w:val="001F30B5"/>
    <w:rsid w:val="001F374B"/>
    <w:rsid w:val="001F3C67"/>
    <w:rsid w:val="001F73DB"/>
    <w:rsid w:val="001F7740"/>
    <w:rsid w:val="00202334"/>
    <w:rsid w:val="0020444C"/>
    <w:rsid w:val="00206BE3"/>
    <w:rsid w:val="002113F2"/>
    <w:rsid w:val="00211A1A"/>
    <w:rsid w:val="00212B86"/>
    <w:rsid w:val="00213C80"/>
    <w:rsid w:val="002142FC"/>
    <w:rsid w:val="00214589"/>
    <w:rsid w:val="002151A6"/>
    <w:rsid w:val="002178BF"/>
    <w:rsid w:val="002203EF"/>
    <w:rsid w:val="00220651"/>
    <w:rsid w:val="002210B9"/>
    <w:rsid w:val="002218C4"/>
    <w:rsid w:val="00221F8D"/>
    <w:rsid w:val="00223991"/>
    <w:rsid w:val="00226093"/>
    <w:rsid w:val="002350E9"/>
    <w:rsid w:val="0023574F"/>
    <w:rsid w:val="00235AD8"/>
    <w:rsid w:val="002366DB"/>
    <w:rsid w:val="0023701A"/>
    <w:rsid w:val="00237FD7"/>
    <w:rsid w:val="0024252E"/>
    <w:rsid w:val="00243487"/>
    <w:rsid w:val="00244417"/>
    <w:rsid w:val="00244C2E"/>
    <w:rsid w:val="00245E85"/>
    <w:rsid w:val="00246D1A"/>
    <w:rsid w:val="002504BE"/>
    <w:rsid w:val="00251FCA"/>
    <w:rsid w:val="00253947"/>
    <w:rsid w:val="00254442"/>
    <w:rsid w:val="00254D5F"/>
    <w:rsid w:val="00255091"/>
    <w:rsid w:val="00257A56"/>
    <w:rsid w:val="00260159"/>
    <w:rsid w:val="00260315"/>
    <w:rsid w:val="002635B5"/>
    <w:rsid w:val="00272BCF"/>
    <w:rsid w:val="00273878"/>
    <w:rsid w:val="002744BE"/>
    <w:rsid w:val="002819B6"/>
    <w:rsid w:val="00281C5D"/>
    <w:rsid w:val="00282B61"/>
    <w:rsid w:val="00283990"/>
    <w:rsid w:val="002850EA"/>
    <w:rsid w:val="00285EDF"/>
    <w:rsid w:val="00286546"/>
    <w:rsid w:val="002869B1"/>
    <w:rsid w:val="0029208F"/>
    <w:rsid w:val="00296480"/>
    <w:rsid w:val="00296A7E"/>
    <w:rsid w:val="002A5F65"/>
    <w:rsid w:val="002B323C"/>
    <w:rsid w:val="002B6089"/>
    <w:rsid w:val="002B763C"/>
    <w:rsid w:val="002C0610"/>
    <w:rsid w:val="002C08ED"/>
    <w:rsid w:val="002C12A0"/>
    <w:rsid w:val="002C1486"/>
    <w:rsid w:val="002C2D6F"/>
    <w:rsid w:val="002C5F98"/>
    <w:rsid w:val="002C6B13"/>
    <w:rsid w:val="002C7D03"/>
    <w:rsid w:val="002D0FAE"/>
    <w:rsid w:val="002D1E79"/>
    <w:rsid w:val="002D40F2"/>
    <w:rsid w:val="002D69FF"/>
    <w:rsid w:val="002E215F"/>
    <w:rsid w:val="002E3F2D"/>
    <w:rsid w:val="002E5239"/>
    <w:rsid w:val="002E586B"/>
    <w:rsid w:val="002E68E6"/>
    <w:rsid w:val="00301B91"/>
    <w:rsid w:val="00304D77"/>
    <w:rsid w:val="003102C3"/>
    <w:rsid w:val="003109AC"/>
    <w:rsid w:val="0031259D"/>
    <w:rsid w:val="003126E2"/>
    <w:rsid w:val="00313A84"/>
    <w:rsid w:val="003162C4"/>
    <w:rsid w:val="003177DB"/>
    <w:rsid w:val="00322D5A"/>
    <w:rsid w:val="0032533F"/>
    <w:rsid w:val="00325CBB"/>
    <w:rsid w:val="0033007D"/>
    <w:rsid w:val="00331126"/>
    <w:rsid w:val="00331942"/>
    <w:rsid w:val="00333D1D"/>
    <w:rsid w:val="00335BCC"/>
    <w:rsid w:val="0033649F"/>
    <w:rsid w:val="00342D91"/>
    <w:rsid w:val="00342E80"/>
    <w:rsid w:val="00342F0E"/>
    <w:rsid w:val="00350698"/>
    <w:rsid w:val="003509FD"/>
    <w:rsid w:val="003620D4"/>
    <w:rsid w:val="00363B02"/>
    <w:rsid w:val="00365310"/>
    <w:rsid w:val="00367A81"/>
    <w:rsid w:val="0037183C"/>
    <w:rsid w:val="003772FD"/>
    <w:rsid w:val="00377311"/>
    <w:rsid w:val="003774DE"/>
    <w:rsid w:val="00384DF3"/>
    <w:rsid w:val="0038752D"/>
    <w:rsid w:val="00390702"/>
    <w:rsid w:val="00390BD4"/>
    <w:rsid w:val="0039137C"/>
    <w:rsid w:val="0039294D"/>
    <w:rsid w:val="003A5D49"/>
    <w:rsid w:val="003A73A1"/>
    <w:rsid w:val="003B164B"/>
    <w:rsid w:val="003B3945"/>
    <w:rsid w:val="003B44E8"/>
    <w:rsid w:val="003B611D"/>
    <w:rsid w:val="003C1911"/>
    <w:rsid w:val="003C2E8D"/>
    <w:rsid w:val="003C53FB"/>
    <w:rsid w:val="003C6B75"/>
    <w:rsid w:val="003D5691"/>
    <w:rsid w:val="003D6762"/>
    <w:rsid w:val="003D67FF"/>
    <w:rsid w:val="003D7CCF"/>
    <w:rsid w:val="003E3A29"/>
    <w:rsid w:val="003E4065"/>
    <w:rsid w:val="003E444A"/>
    <w:rsid w:val="003E4B96"/>
    <w:rsid w:val="003E7415"/>
    <w:rsid w:val="003E795C"/>
    <w:rsid w:val="003F0B6C"/>
    <w:rsid w:val="003F17B3"/>
    <w:rsid w:val="003F2535"/>
    <w:rsid w:val="003F4CD6"/>
    <w:rsid w:val="003F4CDB"/>
    <w:rsid w:val="003F7BCD"/>
    <w:rsid w:val="003F7E62"/>
    <w:rsid w:val="00401471"/>
    <w:rsid w:val="0040254B"/>
    <w:rsid w:val="004029CC"/>
    <w:rsid w:val="00410722"/>
    <w:rsid w:val="004166E9"/>
    <w:rsid w:val="0042061A"/>
    <w:rsid w:val="00420A4D"/>
    <w:rsid w:val="004264A6"/>
    <w:rsid w:val="00434806"/>
    <w:rsid w:val="00434A4E"/>
    <w:rsid w:val="00436083"/>
    <w:rsid w:val="00436685"/>
    <w:rsid w:val="00437677"/>
    <w:rsid w:val="0043767D"/>
    <w:rsid w:val="00437C1D"/>
    <w:rsid w:val="00440BF9"/>
    <w:rsid w:val="00440F17"/>
    <w:rsid w:val="00442EAF"/>
    <w:rsid w:val="004431CD"/>
    <w:rsid w:val="00445356"/>
    <w:rsid w:val="0044570B"/>
    <w:rsid w:val="00446DA4"/>
    <w:rsid w:val="00447757"/>
    <w:rsid w:val="00447F0A"/>
    <w:rsid w:val="00450A2E"/>
    <w:rsid w:val="00450AF2"/>
    <w:rsid w:val="004515FC"/>
    <w:rsid w:val="0045376B"/>
    <w:rsid w:val="004548D5"/>
    <w:rsid w:val="00456BA4"/>
    <w:rsid w:val="0045735D"/>
    <w:rsid w:val="00460E15"/>
    <w:rsid w:val="004665BF"/>
    <w:rsid w:val="00471F57"/>
    <w:rsid w:val="0047383B"/>
    <w:rsid w:val="004739B7"/>
    <w:rsid w:val="004805AA"/>
    <w:rsid w:val="004826AC"/>
    <w:rsid w:val="004829FC"/>
    <w:rsid w:val="00486D5A"/>
    <w:rsid w:val="004876AF"/>
    <w:rsid w:val="00490940"/>
    <w:rsid w:val="0049582A"/>
    <w:rsid w:val="004A20E1"/>
    <w:rsid w:val="004A3A5D"/>
    <w:rsid w:val="004A5687"/>
    <w:rsid w:val="004A61AB"/>
    <w:rsid w:val="004B0E40"/>
    <w:rsid w:val="004B1DC9"/>
    <w:rsid w:val="004B370A"/>
    <w:rsid w:val="004B51C5"/>
    <w:rsid w:val="004B6482"/>
    <w:rsid w:val="004B684B"/>
    <w:rsid w:val="004B7446"/>
    <w:rsid w:val="004B7AAD"/>
    <w:rsid w:val="004C38D5"/>
    <w:rsid w:val="004C4F7C"/>
    <w:rsid w:val="004C50B9"/>
    <w:rsid w:val="004C5AF4"/>
    <w:rsid w:val="004C674F"/>
    <w:rsid w:val="004D010B"/>
    <w:rsid w:val="004D6E8E"/>
    <w:rsid w:val="004E0A82"/>
    <w:rsid w:val="004E1B12"/>
    <w:rsid w:val="004E29FF"/>
    <w:rsid w:val="004E3344"/>
    <w:rsid w:val="004F1A46"/>
    <w:rsid w:val="004F1C5D"/>
    <w:rsid w:val="004F4C5B"/>
    <w:rsid w:val="004F61B7"/>
    <w:rsid w:val="0050182A"/>
    <w:rsid w:val="00504087"/>
    <w:rsid w:val="0050774F"/>
    <w:rsid w:val="00507774"/>
    <w:rsid w:val="00510407"/>
    <w:rsid w:val="00510C3D"/>
    <w:rsid w:val="005119B8"/>
    <w:rsid w:val="00513B19"/>
    <w:rsid w:val="005209CF"/>
    <w:rsid w:val="00521AC1"/>
    <w:rsid w:val="00522A04"/>
    <w:rsid w:val="00522B25"/>
    <w:rsid w:val="00532897"/>
    <w:rsid w:val="00534CF0"/>
    <w:rsid w:val="00534D3F"/>
    <w:rsid w:val="00534D47"/>
    <w:rsid w:val="005376C8"/>
    <w:rsid w:val="00541759"/>
    <w:rsid w:val="00541F83"/>
    <w:rsid w:val="005436D2"/>
    <w:rsid w:val="0054632D"/>
    <w:rsid w:val="00550B4A"/>
    <w:rsid w:val="0055377D"/>
    <w:rsid w:val="00554FB2"/>
    <w:rsid w:val="005560C4"/>
    <w:rsid w:val="0055663A"/>
    <w:rsid w:val="005573B9"/>
    <w:rsid w:val="005604B1"/>
    <w:rsid w:val="00561689"/>
    <w:rsid w:val="00561DF6"/>
    <w:rsid w:val="005624AA"/>
    <w:rsid w:val="00562C90"/>
    <w:rsid w:val="00564838"/>
    <w:rsid w:val="00564974"/>
    <w:rsid w:val="005655FE"/>
    <w:rsid w:val="0056700B"/>
    <w:rsid w:val="00570A9E"/>
    <w:rsid w:val="00573BF1"/>
    <w:rsid w:val="00575583"/>
    <w:rsid w:val="0057633B"/>
    <w:rsid w:val="005817F0"/>
    <w:rsid w:val="00582528"/>
    <w:rsid w:val="00587747"/>
    <w:rsid w:val="005879E1"/>
    <w:rsid w:val="00590D36"/>
    <w:rsid w:val="00590F01"/>
    <w:rsid w:val="00593878"/>
    <w:rsid w:val="00595F90"/>
    <w:rsid w:val="0059614E"/>
    <w:rsid w:val="00596DF5"/>
    <w:rsid w:val="005A0E0C"/>
    <w:rsid w:val="005A2BCE"/>
    <w:rsid w:val="005A50BC"/>
    <w:rsid w:val="005A68B5"/>
    <w:rsid w:val="005A7EA9"/>
    <w:rsid w:val="005B0755"/>
    <w:rsid w:val="005B144C"/>
    <w:rsid w:val="005B4773"/>
    <w:rsid w:val="005B599D"/>
    <w:rsid w:val="005C5C4C"/>
    <w:rsid w:val="005D04E2"/>
    <w:rsid w:val="005D0CF5"/>
    <w:rsid w:val="005D5E47"/>
    <w:rsid w:val="005D6AFB"/>
    <w:rsid w:val="005D74DA"/>
    <w:rsid w:val="005E1C99"/>
    <w:rsid w:val="005E3CB8"/>
    <w:rsid w:val="005E61EB"/>
    <w:rsid w:val="005F1086"/>
    <w:rsid w:val="005F565E"/>
    <w:rsid w:val="005F5932"/>
    <w:rsid w:val="005F62F0"/>
    <w:rsid w:val="005F69B7"/>
    <w:rsid w:val="005F7134"/>
    <w:rsid w:val="005F7D0A"/>
    <w:rsid w:val="0060243A"/>
    <w:rsid w:val="00603E06"/>
    <w:rsid w:val="00605AD6"/>
    <w:rsid w:val="00605D1A"/>
    <w:rsid w:val="00605FF3"/>
    <w:rsid w:val="00606D11"/>
    <w:rsid w:val="00610F16"/>
    <w:rsid w:val="00615056"/>
    <w:rsid w:val="0061734C"/>
    <w:rsid w:val="00617CD0"/>
    <w:rsid w:val="0062030D"/>
    <w:rsid w:val="00621376"/>
    <w:rsid w:val="00626B84"/>
    <w:rsid w:val="0062756D"/>
    <w:rsid w:val="00631F7B"/>
    <w:rsid w:val="0063250A"/>
    <w:rsid w:val="00632DD6"/>
    <w:rsid w:val="00633625"/>
    <w:rsid w:val="00633BA0"/>
    <w:rsid w:val="00635871"/>
    <w:rsid w:val="006361D8"/>
    <w:rsid w:val="0063791D"/>
    <w:rsid w:val="00640F8F"/>
    <w:rsid w:val="006421B2"/>
    <w:rsid w:val="00643A57"/>
    <w:rsid w:val="006447E9"/>
    <w:rsid w:val="00644F0A"/>
    <w:rsid w:val="0064594B"/>
    <w:rsid w:val="00646E5B"/>
    <w:rsid w:val="00647868"/>
    <w:rsid w:val="006503CF"/>
    <w:rsid w:val="006511A9"/>
    <w:rsid w:val="006536CE"/>
    <w:rsid w:val="00653FD7"/>
    <w:rsid w:val="00655861"/>
    <w:rsid w:val="006558E6"/>
    <w:rsid w:val="00661DDC"/>
    <w:rsid w:val="00661F61"/>
    <w:rsid w:val="00663245"/>
    <w:rsid w:val="0066759D"/>
    <w:rsid w:val="00667DCC"/>
    <w:rsid w:val="006702BE"/>
    <w:rsid w:val="006708E9"/>
    <w:rsid w:val="00671E34"/>
    <w:rsid w:val="006733DF"/>
    <w:rsid w:val="00674AD9"/>
    <w:rsid w:val="00675F8C"/>
    <w:rsid w:val="00682161"/>
    <w:rsid w:val="00684550"/>
    <w:rsid w:val="006848EE"/>
    <w:rsid w:val="00686E4B"/>
    <w:rsid w:val="0068791B"/>
    <w:rsid w:val="006921FC"/>
    <w:rsid w:val="006931DE"/>
    <w:rsid w:val="00693BA1"/>
    <w:rsid w:val="006961F7"/>
    <w:rsid w:val="006967F9"/>
    <w:rsid w:val="006976FB"/>
    <w:rsid w:val="006A0043"/>
    <w:rsid w:val="006A2910"/>
    <w:rsid w:val="006A2F30"/>
    <w:rsid w:val="006A4202"/>
    <w:rsid w:val="006B5295"/>
    <w:rsid w:val="006C01D2"/>
    <w:rsid w:val="006C370F"/>
    <w:rsid w:val="006C53E6"/>
    <w:rsid w:val="006C63D4"/>
    <w:rsid w:val="006D01F8"/>
    <w:rsid w:val="006D09DD"/>
    <w:rsid w:val="006D43E1"/>
    <w:rsid w:val="006D5886"/>
    <w:rsid w:val="006D734B"/>
    <w:rsid w:val="006E07CF"/>
    <w:rsid w:val="006E2CDB"/>
    <w:rsid w:val="006E5245"/>
    <w:rsid w:val="006F0A14"/>
    <w:rsid w:val="006F4CEF"/>
    <w:rsid w:val="006F4FA4"/>
    <w:rsid w:val="006F5DB9"/>
    <w:rsid w:val="006F6C1C"/>
    <w:rsid w:val="00704A9D"/>
    <w:rsid w:val="0071079D"/>
    <w:rsid w:val="007112CE"/>
    <w:rsid w:val="00712065"/>
    <w:rsid w:val="007124AA"/>
    <w:rsid w:val="00713643"/>
    <w:rsid w:val="007142F6"/>
    <w:rsid w:val="00714F35"/>
    <w:rsid w:val="007169B6"/>
    <w:rsid w:val="007203F3"/>
    <w:rsid w:val="007220B2"/>
    <w:rsid w:val="00723C37"/>
    <w:rsid w:val="00723C7C"/>
    <w:rsid w:val="00727F25"/>
    <w:rsid w:val="00732FE0"/>
    <w:rsid w:val="007343D4"/>
    <w:rsid w:val="00736D76"/>
    <w:rsid w:val="00741C1A"/>
    <w:rsid w:val="007426B4"/>
    <w:rsid w:val="00742AF1"/>
    <w:rsid w:val="00742D72"/>
    <w:rsid w:val="007431C2"/>
    <w:rsid w:val="00743D5B"/>
    <w:rsid w:val="00746079"/>
    <w:rsid w:val="0074613C"/>
    <w:rsid w:val="00754AC1"/>
    <w:rsid w:val="00755075"/>
    <w:rsid w:val="00756DFD"/>
    <w:rsid w:val="00757ABB"/>
    <w:rsid w:val="00764B19"/>
    <w:rsid w:val="0076628E"/>
    <w:rsid w:val="00773DD2"/>
    <w:rsid w:val="00774B8A"/>
    <w:rsid w:val="00774C2F"/>
    <w:rsid w:val="00775897"/>
    <w:rsid w:val="00775E69"/>
    <w:rsid w:val="00776C0D"/>
    <w:rsid w:val="0078492F"/>
    <w:rsid w:val="00786037"/>
    <w:rsid w:val="00790D0B"/>
    <w:rsid w:val="00790DCC"/>
    <w:rsid w:val="007914A2"/>
    <w:rsid w:val="00791AB2"/>
    <w:rsid w:val="00794C7F"/>
    <w:rsid w:val="007959FC"/>
    <w:rsid w:val="00795DB9"/>
    <w:rsid w:val="007A08D8"/>
    <w:rsid w:val="007A1ED2"/>
    <w:rsid w:val="007A5B23"/>
    <w:rsid w:val="007B06F9"/>
    <w:rsid w:val="007B086C"/>
    <w:rsid w:val="007B3B25"/>
    <w:rsid w:val="007B5E79"/>
    <w:rsid w:val="007C0D08"/>
    <w:rsid w:val="007C2EFC"/>
    <w:rsid w:val="007C2F34"/>
    <w:rsid w:val="007C544A"/>
    <w:rsid w:val="007C5B68"/>
    <w:rsid w:val="007C64E2"/>
    <w:rsid w:val="007C6BC2"/>
    <w:rsid w:val="007D0437"/>
    <w:rsid w:val="007D0DC0"/>
    <w:rsid w:val="007D1AD6"/>
    <w:rsid w:val="007D1F27"/>
    <w:rsid w:val="007D44E9"/>
    <w:rsid w:val="007D5133"/>
    <w:rsid w:val="007D7D23"/>
    <w:rsid w:val="007E1994"/>
    <w:rsid w:val="007E3562"/>
    <w:rsid w:val="007E43D7"/>
    <w:rsid w:val="007E4F6D"/>
    <w:rsid w:val="007E597B"/>
    <w:rsid w:val="007E6468"/>
    <w:rsid w:val="007E71AB"/>
    <w:rsid w:val="007E7A68"/>
    <w:rsid w:val="007E7FC6"/>
    <w:rsid w:val="007F07EC"/>
    <w:rsid w:val="007F270F"/>
    <w:rsid w:val="007F3299"/>
    <w:rsid w:val="007F5F11"/>
    <w:rsid w:val="0080020B"/>
    <w:rsid w:val="008004D1"/>
    <w:rsid w:val="00802E57"/>
    <w:rsid w:val="008047EB"/>
    <w:rsid w:val="00805078"/>
    <w:rsid w:val="00807CE2"/>
    <w:rsid w:val="00807F7E"/>
    <w:rsid w:val="0081389C"/>
    <w:rsid w:val="0081463C"/>
    <w:rsid w:val="00816F1B"/>
    <w:rsid w:val="008172A4"/>
    <w:rsid w:val="008177B7"/>
    <w:rsid w:val="00821921"/>
    <w:rsid w:val="00821B3D"/>
    <w:rsid w:val="0082684E"/>
    <w:rsid w:val="00826A3B"/>
    <w:rsid w:val="00827012"/>
    <w:rsid w:val="008279F2"/>
    <w:rsid w:val="008304D1"/>
    <w:rsid w:val="00832FF3"/>
    <w:rsid w:val="00833C27"/>
    <w:rsid w:val="00834363"/>
    <w:rsid w:val="0083450C"/>
    <w:rsid w:val="00840ABC"/>
    <w:rsid w:val="0084143D"/>
    <w:rsid w:val="0084160B"/>
    <w:rsid w:val="00843D04"/>
    <w:rsid w:val="00847CE4"/>
    <w:rsid w:val="008505CA"/>
    <w:rsid w:val="00851C06"/>
    <w:rsid w:val="00854F31"/>
    <w:rsid w:val="00860F5A"/>
    <w:rsid w:val="00861280"/>
    <w:rsid w:val="00861CDC"/>
    <w:rsid w:val="00862602"/>
    <w:rsid w:val="008630BE"/>
    <w:rsid w:val="008712A4"/>
    <w:rsid w:val="00871524"/>
    <w:rsid w:val="00871E12"/>
    <w:rsid w:val="00874D2C"/>
    <w:rsid w:val="008754D8"/>
    <w:rsid w:val="00877204"/>
    <w:rsid w:val="00880952"/>
    <w:rsid w:val="00880F34"/>
    <w:rsid w:val="008853C5"/>
    <w:rsid w:val="008868A0"/>
    <w:rsid w:val="008878FD"/>
    <w:rsid w:val="00894FB0"/>
    <w:rsid w:val="00896287"/>
    <w:rsid w:val="0089718F"/>
    <w:rsid w:val="00897CD0"/>
    <w:rsid w:val="008A12CA"/>
    <w:rsid w:val="008A1D16"/>
    <w:rsid w:val="008A5EA9"/>
    <w:rsid w:val="008A61A9"/>
    <w:rsid w:val="008B351F"/>
    <w:rsid w:val="008B3530"/>
    <w:rsid w:val="008B3756"/>
    <w:rsid w:val="008B4047"/>
    <w:rsid w:val="008B55BE"/>
    <w:rsid w:val="008B5E93"/>
    <w:rsid w:val="008C0445"/>
    <w:rsid w:val="008C6473"/>
    <w:rsid w:val="008C6E15"/>
    <w:rsid w:val="008D1053"/>
    <w:rsid w:val="008D10EE"/>
    <w:rsid w:val="008D19AF"/>
    <w:rsid w:val="008D64A2"/>
    <w:rsid w:val="008E09BE"/>
    <w:rsid w:val="008E145C"/>
    <w:rsid w:val="008E1545"/>
    <w:rsid w:val="008E7D5A"/>
    <w:rsid w:val="008F4B50"/>
    <w:rsid w:val="008F64D0"/>
    <w:rsid w:val="00902278"/>
    <w:rsid w:val="00902329"/>
    <w:rsid w:val="00904906"/>
    <w:rsid w:val="0090555A"/>
    <w:rsid w:val="0091094A"/>
    <w:rsid w:val="00913D07"/>
    <w:rsid w:val="00913E18"/>
    <w:rsid w:val="009212E2"/>
    <w:rsid w:val="00927EE6"/>
    <w:rsid w:val="009301E9"/>
    <w:rsid w:val="00930756"/>
    <w:rsid w:val="00930C5B"/>
    <w:rsid w:val="0093116F"/>
    <w:rsid w:val="00931EEB"/>
    <w:rsid w:val="00931F55"/>
    <w:rsid w:val="009342CC"/>
    <w:rsid w:val="00936425"/>
    <w:rsid w:val="00936D0D"/>
    <w:rsid w:val="00937E21"/>
    <w:rsid w:val="00941A46"/>
    <w:rsid w:val="009424D4"/>
    <w:rsid w:val="00944346"/>
    <w:rsid w:val="00945689"/>
    <w:rsid w:val="009468AC"/>
    <w:rsid w:val="00946AF4"/>
    <w:rsid w:val="0095012F"/>
    <w:rsid w:val="009503BE"/>
    <w:rsid w:val="00952B8A"/>
    <w:rsid w:val="00953302"/>
    <w:rsid w:val="0095330E"/>
    <w:rsid w:val="00953644"/>
    <w:rsid w:val="00956C4F"/>
    <w:rsid w:val="00961D00"/>
    <w:rsid w:val="0096237E"/>
    <w:rsid w:val="00965A5D"/>
    <w:rsid w:val="00973895"/>
    <w:rsid w:val="00973ADC"/>
    <w:rsid w:val="009745EA"/>
    <w:rsid w:val="009749A5"/>
    <w:rsid w:val="00974BDA"/>
    <w:rsid w:val="0098082D"/>
    <w:rsid w:val="009819AF"/>
    <w:rsid w:val="00982CDD"/>
    <w:rsid w:val="00983D23"/>
    <w:rsid w:val="00985218"/>
    <w:rsid w:val="009869D9"/>
    <w:rsid w:val="009874A9"/>
    <w:rsid w:val="00991148"/>
    <w:rsid w:val="009917EE"/>
    <w:rsid w:val="00991A6C"/>
    <w:rsid w:val="0099214D"/>
    <w:rsid w:val="009932AF"/>
    <w:rsid w:val="0099486E"/>
    <w:rsid w:val="009950C3"/>
    <w:rsid w:val="009A0177"/>
    <w:rsid w:val="009A26B6"/>
    <w:rsid w:val="009A3CA0"/>
    <w:rsid w:val="009A728B"/>
    <w:rsid w:val="009B16CA"/>
    <w:rsid w:val="009B4D71"/>
    <w:rsid w:val="009B540D"/>
    <w:rsid w:val="009B71C0"/>
    <w:rsid w:val="009C1DEC"/>
    <w:rsid w:val="009C38E2"/>
    <w:rsid w:val="009C4B2F"/>
    <w:rsid w:val="009C552A"/>
    <w:rsid w:val="009D012E"/>
    <w:rsid w:val="009D104D"/>
    <w:rsid w:val="009D2CCF"/>
    <w:rsid w:val="009D41C4"/>
    <w:rsid w:val="009E0902"/>
    <w:rsid w:val="009E0DE1"/>
    <w:rsid w:val="009E1910"/>
    <w:rsid w:val="009E21A5"/>
    <w:rsid w:val="009E358C"/>
    <w:rsid w:val="009E56D3"/>
    <w:rsid w:val="009E6B03"/>
    <w:rsid w:val="009F098E"/>
    <w:rsid w:val="009F0AA0"/>
    <w:rsid w:val="009F3843"/>
    <w:rsid w:val="009F40EA"/>
    <w:rsid w:val="009F6A32"/>
    <w:rsid w:val="00A025C5"/>
    <w:rsid w:val="00A02F79"/>
    <w:rsid w:val="00A04EC0"/>
    <w:rsid w:val="00A10702"/>
    <w:rsid w:val="00A12DA9"/>
    <w:rsid w:val="00A12FD6"/>
    <w:rsid w:val="00A158E3"/>
    <w:rsid w:val="00A15953"/>
    <w:rsid w:val="00A15B85"/>
    <w:rsid w:val="00A225EB"/>
    <w:rsid w:val="00A24A97"/>
    <w:rsid w:val="00A24BD6"/>
    <w:rsid w:val="00A266A4"/>
    <w:rsid w:val="00A26FE1"/>
    <w:rsid w:val="00A30878"/>
    <w:rsid w:val="00A30C1B"/>
    <w:rsid w:val="00A3424F"/>
    <w:rsid w:val="00A367C7"/>
    <w:rsid w:val="00A400FF"/>
    <w:rsid w:val="00A404E9"/>
    <w:rsid w:val="00A40E17"/>
    <w:rsid w:val="00A43C8A"/>
    <w:rsid w:val="00A459D1"/>
    <w:rsid w:val="00A45F1F"/>
    <w:rsid w:val="00A46D9B"/>
    <w:rsid w:val="00A521BE"/>
    <w:rsid w:val="00A53AB6"/>
    <w:rsid w:val="00A55B1A"/>
    <w:rsid w:val="00A60779"/>
    <w:rsid w:val="00A61700"/>
    <w:rsid w:val="00A61F7A"/>
    <w:rsid w:val="00A61FC7"/>
    <w:rsid w:val="00A649D1"/>
    <w:rsid w:val="00A662E5"/>
    <w:rsid w:val="00A6673C"/>
    <w:rsid w:val="00A7187E"/>
    <w:rsid w:val="00A71A53"/>
    <w:rsid w:val="00A74C01"/>
    <w:rsid w:val="00A75A69"/>
    <w:rsid w:val="00A76336"/>
    <w:rsid w:val="00A76CCD"/>
    <w:rsid w:val="00A8003D"/>
    <w:rsid w:val="00A82296"/>
    <w:rsid w:val="00A827FC"/>
    <w:rsid w:val="00A83089"/>
    <w:rsid w:val="00A85129"/>
    <w:rsid w:val="00A8699B"/>
    <w:rsid w:val="00A86A2F"/>
    <w:rsid w:val="00A87D68"/>
    <w:rsid w:val="00A92DE6"/>
    <w:rsid w:val="00A93F03"/>
    <w:rsid w:val="00A94971"/>
    <w:rsid w:val="00AA1DC7"/>
    <w:rsid w:val="00AA289F"/>
    <w:rsid w:val="00AA7480"/>
    <w:rsid w:val="00AB0CE8"/>
    <w:rsid w:val="00AB0DBE"/>
    <w:rsid w:val="00AB30F7"/>
    <w:rsid w:val="00AC1F62"/>
    <w:rsid w:val="00AC3914"/>
    <w:rsid w:val="00AC51BD"/>
    <w:rsid w:val="00AC6314"/>
    <w:rsid w:val="00AC718F"/>
    <w:rsid w:val="00AC76EB"/>
    <w:rsid w:val="00AD15E4"/>
    <w:rsid w:val="00AD2B13"/>
    <w:rsid w:val="00AD4EE0"/>
    <w:rsid w:val="00AE1DE8"/>
    <w:rsid w:val="00AE2D15"/>
    <w:rsid w:val="00AE2E02"/>
    <w:rsid w:val="00AE3FBC"/>
    <w:rsid w:val="00AE4473"/>
    <w:rsid w:val="00AE4807"/>
    <w:rsid w:val="00AE6522"/>
    <w:rsid w:val="00AF299F"/>
    <w:rsid w:val="00AF5790"/>
    <w:rsid w:val="00AF7282"/>
    <w:rsid w:val="00B014B2"/>
    <w:rsid w:val="00B0529A"/>
    <w:rsid w:val="00B05546"/>
    <w:rsid w:val="00B10C78"/>
    <w:rsid w:val="00B11691"/>
    <w:rsid w:val="00B12B43"/>
    <w:rsid w:val="00B136E5"/>
    <w:rsid w:val="00B15C93"/>
    <w:rsid w:val="00B16AA7"/>
    <w:rsid w:val="00B16B46"/>
    <w:rsid w:val="00B17428"/>
    <w:rsid w:val="00B1760E"/>
    <w:rsid w:val="00B2145C"/>
    <w:rsid w:val="00B219E9"/>
    <w:rsid w:val="00B226AD"/>
    <w:rsid w:val="00B22759"/>
    <w:rsid w:val="00B22D7B"/>
    <w:rsid w:val="00B276B8"/>
    <w:rsid w:val="00B27E50"/>
    <w:rsid w:val="00B31564"/>
    <w:rsid w:val="00B37B6F"/>
    <w:rsid w:val="00B4230C"/>
    <w:rsid w:val="00B44412"/>
    <w:rsid w:val="00B45A0F"/>
    <w:rsid w:val="00B461F3"/>
    <w:rsid w:val="00B474AD"/>
    <w:rsid w:val="00B52D21"/>
    <w:rsid w:val="00B5452A"/>
    <w:rsid w:val="00B6413F"/>
    <w:rsid w:val="00B66D23"/>
    <w:rsid w:val="00B673EB"/>
    <w:rsid w:val="00B72701"/>
    <w:rsid w:val="00B76E7E"/>
    <w:rsid w:val="00B851CF"/>
    <w:rsid w:val="00B860D1"/>
    <w:rsid w:val="00B86808"/>
    <w:rsid w:val="00B90E7D"/>
    <w:rsid w:val="00B95DDC"/>
    <w:rsid w:val="00B95F72"/>
    <w:rsid w:val="00B97F65"/>
    <w:rsid w:val="00B97FA4"/>
    <w:rsid w:val="00BA29DE"/>
    <w:rsid w:val="00BA2A49"/>
    <w:rsid w:val="00BA4C0C"/>
    <w:rsid w:val="00BA4F5F"/>
    <w:rsid w:val="00BA636F"/>
    <w:rsid w:val="00BB4507"/>
    <w:rsid w:val="00BB4813"/>
    <w:rsid w:val="00BB4C53"/>
    <w:rsid w:val="00BB7FE9"/>
    <w:rsid w:val="00BC2893"/>
    <w:rsid w:val="00BC2ECB"/>
    <w:rsid w:val="00BC3103"/>
    <w:rsid w:val="00BC333C"/>
    <w:rsid w:val="00BC46C7"/>
    <w:rsid w:val="00BC5339"/>
    <w:rsid w:val="00BC5577"/>
    <w:rsid w:val="00BD3F74"/>
    <w:rsid w:val="00BD55D1"/>
    <w:rsid w:val="00BE0448"/>
    <w:rsid w:val="00BE6C64"/>
    <w:rsid w:val="00BE7133"/>
    <w:rsid w:val="00BE7B74"/>
    <w:rsid w:val="00BF4002"/>
    <w:rsid w:val="00BF4CB1"/>
    <w:rsid w:val="00BF4E34"/>
    <w:rsid w:val="00C0126C"/>
    <w:rsid w:val="00C03508"/>
    <w:rsid w:val="00C03523"/>
    <w:rsid w:val="00C039C5"/>
    <w:rsid w:val="00C064F6"/>
    <w:rsid w:val="00C07B97"/>
    <w:rsid w:val="00C15DDB"/>
    <w:rsid w:val="00C1737C"/>
    <w:rsid w:val="00C236BB"/>
    <w:rsid w:val="00C246EE"/>
    <w:rsid w:val="00C24BF1"/>
    <w:rsid w:val="00C266C8"/>
    <w:rsid w:val="00C30205"/>
    <w:rsid w:val="00C3159D"/>
    <w:rsid w:val="00C3795A"/>
    <w:rsid w:val="00C434A1"/>
    <w:rsid w:val="00C45C1F"/>
    <w:rsid w:val="00C46553"/>
    <w:rsid w:val="00C51AC6"/>
    <w:rsid w:val="00C5340A"/>
    <w:rsid w:val="00C5509F"/>
    <w:rsid w:val="00C6368A"/>
    <w:rsid w:val="00C643BA"/>
    <w:rsid w:val="00C66229"/>
    <w:rsid w:val="00C6703C"/>
    <w:rsid w:val="00C670C2"/>
    <w:rsid w:val="00C73834"/>
    <w:rsid w:val="00C738AD"/>
    <w:rsid w:val="00C74D02"/>
    <w:rsid w:val="00C764C0"/>
    <w:rsid w:val="00C76FBE"/>
    <w:rsid w:val="00C77981"/>
    <w:rsid w:val="00C81CDD"/>
    <w:rsid w:val="00C820E0"/>
    <w:rsid w:val="00C82A43"/>
    <w:rsid w:val="00C8537E"/>
    <w:rsid w:val="00C8548C"/>
    <w:rsid w:val="00C9053D"/>
    <w:rsid w:val="00C90855"/>
    <w:rsid w:val="00C927B9"/>
    <w:rsid w:val="00CA1FE8"/>
    <w:rsid w:val="00CA200D"/>
    <w:rsid w:val="00CA352B"/>
    <w:rsid w:val="00CA4B92"/>
    <w:rsid w:val="00CA7568"/>
    <w:rsid w:val="00CA7A62"/>
    <w:rsid w:val="00CB1803"/>
    <w:rsid w:val="00CB6C97"/>
    <w:rsid w:val="00CC1313"/>
    <w:rsid w:val="00CC7206"/>
    <w:rsid w:val="00CC75B0"/>
    <w:rsid w:val="00CD0B70"/>
    <w:rsid w:val="00CD19D2"/>
    <w:rsid w:val="00CD215D"/>
    <w:rsid w:val="00CD3526"/>
    <w:rsid w:val="00CD3B04"/>
    <w:rsid w:val="00CD415B"/>
    <w:rsid w:val="00CD4A54"/>
    <w:rsid w:val="00CD5CB4"/>
    <w:rsid w:val="00CD6E2D"/>
    <w:rsid w:val="00CE4C68"/>
    <w:rsid w:val="00CF3BA9"/>
    <w:rsid w:val="00CF6E26"/>
    <w:rsid w:val="00D02723"/>
    <w:rsid w:val="00D0399E"/>
    <w:rsid w:val="00D05252"/>
    <w:rsid w:val="00D05E25"/>
    <w:rsid w:val="00D076E3"/>
    <w:rsid w:val="00D10E44"/>
    <w:rsid w:val="00D13CA2"/>
    <w:rsid w:val="00D20732"/>
    <w:rsid w:val="00D225C4"/>
    <w:rsid w:val="00D238FB"/>
    <w:rsid w:val="00D323C3"/>
    <w:rsid w:val="00D40672"/>
    <w:rsid w:val="00D40EA8"/>
    <w:rsid w:val="00D41AA5"/>
    <w:rsid w:val="00D44DF0"/>
    <w:rsid w:val="00D469E2"/>
    <w:rsid w:val="00D5306B"/>
    <w:rsid w:val="00D56DE9"/>
    <w:rsid w:val="00D6316E"/>
    <w:rsid w:val="00D63D7F"/>
    <w:rsid w:val="00D661F0"/>
    <w:rsid w:val="00D66FEE"/>
    <w:rsid w:val="00D70AB0"/>
    <w:rsid w:val="00D720FF"/>
    <w:rsid w:val="00D7454C"/>
    <w:rsid w:val="00D80759"/>
    <w:rsid w:val="00D82194"/>
    <w:rsid w:val="00D84326"/>
    <w:rsid w:val="00D86BE4"/>
    <w:rsid w:val="00D87622"/>
    <w:rsid w:val="00D906EE"/>
    <w:rsid w:val="00D9220F"/>
    <w:rsid w:val="00D92EA4"/>
    <w:rsid w:val="00D94ADD"/>
    <w:rsid w:val="00D97D24"/>
    <w:rsid w:val="00DA112B"/>
    <w:rsid w:val="00DA13DF"/>
    <w:rsid w:val="00DA1BDE"/>
    <w:rsid w:val="00DA2E68"/>
    <w:rsid w:val="00DA474B"/>
    <w:rsid w:val="00DA6050"/>
    <w:rsid w:val="00DA610C"/>
    <w:rsid w:val="00DA7436"/>
    <w:rsid w:val="00DA75A5"/>
    <w:rsid w:val="00DA7EDF"/>
    <w:rsid w:val="00DB1CAC"/>
    <w:rsid w:val="00DB41DF"/>
    <w:rsid w:val="00DC17FC"/>
    <w:rsid w:val="00DC26DE"/>
    <w:rsid w:val="00DC31A5"/>
    <w:rsid w:val="00DC5DEE"/>
    <w:rsid w:val="00DC7CB3"/>
    <w:rsid w:val="00DD0126"/>
    <w:rsid w:val="00DD1A24"/>
    <w:rsid w:val="00DD1F50"/>
    <w:rsid w:val="00DD47CB"/>
    <w:rsid w:val="00DD595C"/>
    <w:rsid w:val="00DD6067"/>
    <w:rsid w:val="00DD61B3"/>
    <w:rsid w:val="00DD6EA7"/>
    <w:rsid w:val="00DE06BC"/>
    <w:rsid w:val="00DE40BE"/>
    <w:rsid w:val="00DE4AC0"/>
    <w:rsid w:val="00DE688F"/>
    <w:rsid w:val="00DF016E"/>
    <w:rsid w:val="00DF0EC3"/>
    <w:rsid w:val="00DF1264"/>
    <w:rsid w:val="00DF2A9D"/>
    <w:rsid w:val="00DF3C4F"/>
    <w:rsid w:val="00DF5816"/>
    <w:rsid w:val="00DF75C2"/>
    <w:rsid w:val="00E01D08"/>
    <w:rsid w:val="00E05CFE"/>
    <w:rsid w:val="00E079C1"/>
    <w:rsid w:val="00E07ADF"/>
    <w:rsid w:val="00E10611"/>
    <w:rsid w:val="00E10BA3"/>
    <w:rsid w:val="00E13BFF"/>
    <w:rsid w:val="00E14E68"/>
    <w:rsid w:val="00E176CD"/>
    <w:rsid w:val="00E17884"/>
    <w:rsid w:val="00E2139F"/>
    <w:rsid w:val="00E2189A"/>
    <w:rsid w:val="00E22554"/>
    <w:rsid w:val="00E23514"/>
    <w:rsid w:val="00E23B6C"/>
    <w:rsid w:val="00E30F62"/>
    <w:rsid w:val="00E31F18"/>
    <w:rsid w:val="00E32653"/>
    <w:rsid w:val="00E3350A"/>
    <w:rsid w:val="00E35392"/>
    <w:rsid w:val="00E36F53"/>
    <w:rsid w:val="00E41DD5"/>
    <w:rsid w:val="00E43B38"/>
    <w:rsid w:val="00E454B8"/>
    <w:rsid w:val="00E46A3F"/>
    <w:rsid w:val="00E46D96"/>
    <w:rsid w:val="00E51B2F"/>
    <w:rsid w:val="00E53F2B"/>
    <w:rsid w:val="00E5520E"/>
    <w:rsid w:val="00E668C1"/>
    <w:rsid w:val="00E670CE"/>
    <w:rsid w:val="00E715EE"/>
    <w:rsid w:val="00E72829"/>
    <w:rsid w:val="00E7613B"/>
    <w:rsid w:val="00E8131D"/>
    <w:rsid w:val="00E86A37"/>
    <w:rsid w:val="00E87931"/>
    <w:rsid w:val="00E93595"/>
    <w:rsid w:val="00E935B8"/>
    <w:rsid w:val="00E93C7C"/>
    <w:rsid w:val="00EA01A1"/>
    <w:rsid w:val="00EA2D06"/>
    <w:rsid w:val="00EA2EB6"/>
    <w:rsid w:val="00EA452C"/>
    <w:rsid w:val="00EA6824"/>
    <w:rsid w:val="00EA6EAA"/>
    <w:rsid w:val="00EA71D7"/>
    <w:rsid w:val="00EA74A9"/>
    <w:rsid w:val="00EB1777"/>
    <w:rsid w:val="00EB1A4D"/>
    <w:rsid w:val="00EB3519"/>
    <w:rsid w:val="00EB3FB0"/>
    <w:rsid w:val="00EB5293"/>
    <w:rsid w:val="00EB571A"/>
    <w:rsid w:val="00EB6E97"/>
    <w:rsid w:val="00EB7844"/>
    <w:rsid w:val="00EC3DA7"/>
    <w:rsid w:val="00EC5305"/>
    <w:rsid w:val="00EC7D93"/>
    <w:rsid w:val="00ED04F9"/>
    <w:rsid w:val="00ED1312"/>
    <w:rsid w:val="00ED6CDB"/>
    <w:rsid w:val="00EE022D"/>
    <w:rsid w:val="00EE2D82"/>
    <w:rsid w:val="00EE3DC1"/>
    <w:rsid w:val="00EE742B"/>
    <w:rsid w:val="00EF353D"/>
    <w:rsid w:val="00EF4304"/>
    <w:rsid w:val="00EF5CA6"/>
    <w:rsid w:val="00EF66BC"/>
    <w:rsid w:val="00EF6E34"/>
    <w:rsid w:val="00F0448A"/>
    <w:rsid w:val="00F06EBE"/>
    <w:rsid w:val="00F1159B"/>
    <w:rsid w:val="00F16F87"/>
    <w:rsid w:val="00F177DD"/>
    <w:rsid w:val="00F21672"/>
    <w:rsid w:val="00F21A30"/>
    <w:rsid w:val="00F26374"/>
    <w:rsid w:val="00F27794"/>
    <w:rsid w:val="00F33C54"/>
    <w:rsid w:val="00F3520B"/>
    <w:rsid w:val="00F3678A"/>
    <w:rsid w:val="00F37AAE"/>
    <w:rsid w:val="00F37F40"/>
    <w:rsid w:val="00F40C82"/>
    <w:rsid w:val="00F426EB"/>
    <w:rsid w:val="00F452CB"/>
    <w:rsid w:val="00F460A1"/>
    <w:rsid w:val="00F4773B"/>
    <w:rsid w:val="00F50E61"/>
    <w:rsid w:val="00F52853"/>
    <w:rsid w:val="00F53721"/>
    <w:rsid w:val="00F54E92"/>
    <w:rsid w:val="00F569DB"/>
    <w:rsid w:val="00F576C5"/>
    <w:rsid w:val="00F620EA"/>
    <w:rsid w:val="00F6294E"/>
    <w:rsid w:val="00F642D0"/>
    <w:rsid w:val="00F6633A"/>
    <w:rsid w:val="00F66C51"/>
    <w:rsid w:val="00F67AA8"/>
    <w:rsid w:val="00F71A5B"/>
    <w:rsid w:val="00F72595"/>
    <w:rsid w:val="00F75CF9"/>
    <w:rsid w:val="00F7740A"/>
    <w:rsid w:val="00F77CD3"/>
    <w:rsid w:val="00F842DE"/>
    <w:rsid w:val="00F84C27"/>
    <w:rsid w:val="00F86157"/>
    <w:rsid w:val="00F93FE9"/>
    <w:rsid w:val="00F94066"/>
    <w:rsid w:val="00F9412C"/>
    <w:rsid w:val="00FA0632"/>
    <w:rsid w:val="00FA1C95"/>
    <w:rsid w:val="00FA264A"/>
    <w:rsid w:val="00FA4A0C"/>
    <w:rsid w:val="00FA549A"/>
    <w:rsid w:val="00FA7041"/>
    <w:rsid w:val="00FB1DCD"/>
    <w:rsid w:val="00FB32A8"/>
    <w:rsid w:val="00FB3A46"/>
    <w:rsid w:val="00FB41B4"/>
    <w:rsid w:val="00FB4486"/>
    <w:rsid w:val="00FB6684"/>
    <w:rsid w:val="00FC5A6D"/>
    <w:rsid w:val="00FC5D3F"/>
    <w:rsid w:val="00FC7C07"/>
    <w:rsid w:val="00FD09E6"/>
    <w:rsid w:val="00FD6AF1"/>
    <w:rsid w:val="00FE0E47"/>
    <w:rsid w:val="00FE4A90"/>
    <w:rsid w:val="00FE52E3"/>
    <w:rsid w:val="00FE68B1"/>
    <w:rsid w:val="00FE6F1F"/>
    <w:rsid w:val="00FE7B65"/>
    <w:rsid w:val="00FE7E4F"/>
    <w:rsid w:val="00FF159C"/>
    <w:rsid w:val="00FF267D"/>
    <w:rsid w:val="00FF40E3"/>
    <w:rsid w:val="00FF566E"/>
    <w:rsid w:val="00FF75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796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E7D5A"/>
    <w:pPr>
      <w:spacing w:before="60" w:after="60" w:line="276" w:lineRule="auto"/>
      <w:ind w:left="709"/>
      <w:jc w:val="both"/>
    </w:pPr>
    <w:rPr>
      <w:rFonts w:ascii="Calibri" w:hAnsi="Calibri"/>
      <w:sz w:val="22"/>
      <w:szCs w:val="24"/>
    </w:rPr>
  </w:style>
  <w:style w:type="paragraph" w:styleId="Nadpis1">
    <w:name w:val="heading 1"/>
    <w:basedOn w:val="Normln"/>
    <w:next w:val="Normln"/>
    <w:link w:val="Nadpis1Char"/>
    <w:qFormat/>
    <w:rsid w:val="00606D11"/>
    <w:pPr>
      <w:numPr>
        <w:numId w:val="1"/>
      </w:numPr>
      <w:spacing w:before="240"/>
      <w:outlineLvl w:val="0"/>
    </w:pPr>
    <w:rPr>
      <w:b/>
      <w:sz w:val="24"/>
    </w:rPr>
  </w:style>
  <w:style w:type="paragraph" w:styleId="Nadpis2">
    <w:name w:val="heading 2"/>
    <w:basedOn w:val="Nadpis1"/>
    <w:next w:val="Normln"/>
    <w:link w:val="Nadpis2Char"/>
    <w:qFormat/>
    <w:rsid w:val="003C2E8D"/>
    <w:pPr>
      <w:keepNext/>
      <w:keepLines/>
      <w:numPr>
        <w:ilvl w:val="1"/>
      </w:numPr>
      <w:outlineLvl w:val="1"/>
    </w:pPr>
    <w:rPr>
      <w:rFonts w:ascii="Arial" w:hAnsi="Arial" w:cs="Arial"/>
      <w:b w:val="0"/>
      <w:bCs/>
      <w:iCs/>
      <w:sz w:val="20"/>
      <w:szCs w:val="20"/>
    </w:rPr>
  </w:style>
  <w:style w:type="paragraph" w:styleId="Nadpis3">
    <w:name w:val="heading 3"/>
    <w:basedOn w:val="Nadpis2"/>
    <w:next w:val="Normln"/>
    <w:link w:val="Nadpis3Char"/>
    <w:uiPriority w:val="9"/>
    <w:qFormat/>
    <w:rsid w:val="00AB30F7"/>
    <w:pPr>
      <w:numPr>
        <w:ilvl w:val="2"/>
      </w:numPr>
      <w:outlineLvl w:val="2"/>
    </w:pPr>
    <w:rPr>
      <w:bCs w:val="0"/>
      <w:szCs w:val="26"/>
    </w:rPr>
  </w:style>
  <w:style w:type="paragraph" w:styleId="Nadpis7">
    <w:name w:val="heading 7"/>
    <w:basedOn w:val="Normln"/>
    <w:next w:val="Normln"/>
    <w:unhideWhenUsed/>
    <w:qFormat/>
    <w:rsid w:val="006511A9"/>
    <w:pPr>
      <w:spacing w:before="240"/>
      <w:outlineLvl w:val="6"/>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605FF3"/>
    <w:pPr>
      <w:widowControl w:val="0"/>
      <w:suppressAutoHyphens/>
      <w:spacing w:after="120"/>
    </w:pPr>
    <w:rPr>
      <w:rFonts w:eastAsia="Lucida Sans Unicode"/>
      <w:kern w:val="2"/>
    </w:rPr>
  </w:style>
  <w:style w:type="paragraph" w:styleId="Odstavecseseznamem">
    <w:name w:val="List Paragraph"/>
    <w:basedOn w:val="Normln"/>
    <w:uiPriority w:val="34"/>
    <w:qFormat/>
    <w:rsid w:val="00605FF3"/>
    <w:pPr>
      <w:ind w:left="708"/>
    </w:pPr>
    <w:rPr>
      <w:rFonts w:eastAsia="Lucida Sans Unicode"/>
    </w:rPr>
  </w:style>
  <w:style w:type="character" w:styleId="Odkaznakoment">
    <w:name w:val="annotation reference"/>
    <w:rsid w:val="006931DE"/>
    <w:rPr>
      <w:sz w:val="16"/>
      <w:szCs w:val="16"/>
    </w:rPr>
  </w:style>
  <w:style w:type="paragraph" w:styleId="Textkomente">
    <w:name w:val="annotation text"/>
    <w:basedOn w:val="Normln"/>
    <w:link w:val="TextkomenteChar"/>
    <w:rsid w:val="006931DE"/>
    <w:rPr>
      <w:sz w:val="20"/>
      <w:szCs w:val="20"/>
    </w:rPr>
  </w:style>
  <w:style w:type="paragraph" w:styleId="Pedmtkomente">
    <w:name w:val="annotation subject"/>
    <w:basedOn w:val="Textkomente"/>
    <w:next w:val="Textkomente"/>
    <w:semiHidden/>
    <w:rsid w:val="006931DE"/>
    <w:rPr>
      <w:b/>
      <w:bCs/>
    </w:rPr>
  </w:style>
  <w:style w:type="paragraph" w:styleId="Textbubliny">
    <w:name w:val="Balloon Text"/>
    <w:basedOn w:val="Normln"/>
    <w:semiHidden/>
    <w:rsid w:val="006931DE"/>
    <w:rPr>
      <w:rFonts w:ascii="Tahoma" w:hAnsi="Tahoma" w:cs="Tahoma"/>
      <w:sz w:val="16"/>
      <w:szCs w:val="16"/>
    </w:rPr>
  </w:style>
  <w:style w:type="character" w:customStyle="1" w:styleId="Zvraznn1">
    <w:name w:val="Zvýraznění1"/>
    <w:qFormat/>
    <w:rsid w:val="006511A9"/>
    <w:rPr>
      <w:i/>
      <w:iCs/>
    </w:rPr>
  </w:style>
  <w:style w:type="paragraph" w:customStyle="1" w:styleId="Zkladntext31">
    <w:name w:val="Základní text 31"/>
    <w:basedOn w:val="Normln"/>
    <w:rsid w:val="006511A9"/>
    <w:pPr>
      <w:widowControl w:val="0"/>
      <w:suppressAutoHyphens/>
      <w:spacing w:after="240"/>
    </w:pPr>
    <w:rPr>
      <w:rFonts w:eastAsia="Lucida Sans Unicode"/>
      <w:kern w:val="1"/>
    </w:rPr>
  </w:style>
  <w:style w:type="paragraph" w:customStyle="1" w:styleId="Normal01">
    <w:name w:val="Normal 01"/>
    <w:basedOn w:val="Normln"/>
    <w:rsid w:val="006511A9"/>
    <w:pPr>
      <w:widowControl w:val="0"/>
      <w:suppressAutoHyphens/>
    </w:pPr>
    <w:rPr>
      <w:rFonts w:ascii="Arial" w:eastAsia="Lucida Sans Unicode" w:hAnsi="Arial"/>
      <w:kern w:val="1"/>
      <w:sz w:val="17"/>
    </w:rPr>
  </w:style>
  <w:style w:type="paragraph" w:styleId="Zhlav">
    <w:name w:val="header"/>
    <w:basedOn w:val="Normln"/>
    <w:link w:val="ZhlavChar"/>
    <w:uiPriority w:val="99"/>
    <w:unhideWhenUsed/>
    <w:rsid w:val="006D734B"/>
    <w:pPr>
      <w:tabs>
        <w:tab w:val="center" w:pos="4536"/>
        <w:tab w:val="right" w:pos="9072"/>
      </w:tabs>
    </w:pPr>
    <w:rPr>
      <w:rFonts w:ascii="Times New Roman" w:hAnsi="Times New Roman"/>
      <w:sz w:val="24"/>
    </w:rPr>
  </w:style>
  <w:style w:type="character" w:customStyle="1" w:styleId="ZhlavChar">
    <w:name w:val="Záhlaví Char"/>
    <w:link w:val="Zhlav"/>
    <w:uiPriority w:val="99"/>
    <w:semiHidden/>
    <w:rsid w:val="006D734B"/>
    <w:rPr>
      <w:sz w:val="24"/>
      <w:szCs w:val="24"/>
    </w:rPr>
  </w:style>
  <w:style w:type="paragraph" w:styleId="Zpat">
    <w:name w:val="footer"/>
    <w:basedOn w:val="Normln"/>
    <w:link w:val="ZpatChar"/>
    <w:uiPriority w:val="99"/>
    <w:unhideWhenUsed/>
    <w:rsid w:val="006D734B"/>
    <w:pPr>
      <w:tabs>
        <w:tab w:val="center" w:pos="4536"/>
        <w:tab w:val="right" w:pos="9072"/>
      </w:tabs>
    </w:pPr>
    <w:rPr>
      <w:rFonts w:ascii="Times New Roman" w:hAnsi="Times New Roman"/>
      <w:sz w:val="24"/>
    </w:rPr>
  </w:style>
  <w:style w:type="character" w:customStyle="1" w:styleId="ZpatChar">
    <w:name w:val="Zápatí Char"/>
    <w:link w:val="Zpat"/>
    <w:uiPriority w:val="99"/>
    <w:rsid w:val="006D734B"/>
    <w:rPr>
      <w:sz w:val="24"/>
      <w:szCs w:val="24"/>
    </w:rPr>
  </w:style>
  <w:style w:type="character" w:styleId="Hypertextovodkaz">
    <w:name w:val="Hyperlink"/>
    <w:uiPriority w:val="99"/>
    <w:unhideWhenUsed/>
    <w:rsid w:val="006F0A14"/>
    <w:rPr>
      <w:color w:val="0000FF"/>
      <w:u w:val="single"/>
    </w:rPr>
  </w:style>
  <w:style w:type="paragraph" w:styleId="Revize">
    <w:name w:val="Revision"/>
    <w:hidden/>
    <w:uiPriority w:val="99"/>
    <w:semiHidden/>
    <w:rsid w:val="002E68E6"/>
    <w:rPr>
      <w:sz w:val="24"/>
      <w:szCs w:val="24"/>
    </w:rPr>
  </w:style>
  <w:style w:type="character" w:customStyle="1" w:styleId="Nadpis1Char">
    <w:name w:val="Nadpis 1 Char"/>
    <w:link w:val="Nadpis1"/>
    <w:rsid w:val="00606D11"/>
    <w:rPr>
      <w:rFonts w:ascii="Calibri" w:hAnsi="Calibri"/>
      <w:b/>
      <w:sz w:val="24"/>
      <w:szCs w:val="24"/>
    </w:rPr>
  </w:style>
  <w:style w:type="character" w:customStyle="1" w:styleId="Nadpis2Char">
    <w:name w:val="Nadpis 2 Char"/>
    <w:link w:val="Nadpis2"/>
    <w:rsid w:val="003C2E8D"/>
    <w:rPr>
      <w:rFonts w:ascii="Arial" w:hAnsi="Arial" w:cs="Arial"/>
      <w:bCs/>
      <w:iCs/>
    </w:rPr>
  </w:style>
  <w:style w:type="character" w:customStyle="1" w:styleId="Nadpis3Char">
    <w:name w:val="Nadpis 3 Char"/>
    <w:link w:val="Nadpis3"/>
    <w:uiPriority w:val="9"/>
    <w:rsid w:val="00AB30F7"/>
    <w:rPr>
      <w:rFonts w:ascii="Arial" w:hAnsi="Arial" w:cs="Arial"/>
      <w:iCs/>
      <w:szCs w:val="26"/>
    </w:rPr>
  </w:style>
  <w:style w:type="paragraph" w:styleId="Nzev">
    <w:name w:val="Title"/>
    <w:basedOn w:val="Normln"/>
    <w:next w:val="Normln"/>
    <w:link w:val="NzevChar"/>
    <w:qFormat/>
    <w:rsid w:val="00AB30F7"/>
    <w:pPr>
      <w:spacing w:before="240"/>
      <w:jc w:val="center"/>
      <w:outlineLvl w:val="0"/>
    </w:pPr>
    <w:rPr>
      <w:b/>
      <w:bCs/>
      <w:kern w:val="28"/>
      <w:sz w:val="32"/>
      <w:szCs w:val="32"/>
    </w:rPr>
  </w:style>
  <w:style w:type="character" w:customStyle="1" w:styleId="NzevChar">
    <w:name w:val="Název Char"/>
    <w:link w:val="Nzev"/>
    <w:rsid w:val="00AB30F7"/>
    <w:rPr>
      <w:rFonts w:ascii="Calibri" w:hAnsi="Calibri"/>
      <w:b/>
      <w:bCs/>
      <w:kern w:val="28"/>
      <w:sz w:val="32"/>
      <w:szCs w:val="32"/>
    </w:rPr>
  </w:style>
  <w:style w:type="paragraph" w:customStyle="1" w:styleId="Odrazka1">
    <w:name w:val="Odrazka 1"/>
    <w:basedOn w:val="Normln"/>
    <w:link w:val="Odrazka1Char"/>
    <w:qFormat/>
    <w:rsid w:val="00AB30F7"/>
    <w:pPr>
      <w:numPr>
        <w:numId w:val="2"/>
      </w:numPr>
    </w:pPr>
    <w:rPr>
      <w:rFonts w:ascii="Times New Roman" w:hAnsi="Times New Roman"/>
    </w:rPr>
  </w:style>
  <w:style w:type="character" w:customStyle="1" w:styleId="Odrazka1Char">
    <w:name w:val="Odrazka 1 Char"/>
    <w:link w:val="Odrazka1"/>
    <w:rsid w:val="00AB30F7"/>
    <w:rPr>
      <w:sz w:val="22"/>
      <w:szCs w:val="24"/>
    </w:rPr>
  </w:style>
  <w:style w:type="paragraph" w:customStyle="1" w:styleId="Odrazka2">
    <w:name w:val="Odrazka 2"/>
    <w:basedOn w:val="Odrazka1"/>
    <w:link w:val="Odrazka2Char"/>
    <w:qFormat/>
    <w:rsid w:val="00606D11"/>
    <w:pPr>
      <w:numPr>
        <w:ilvl w:val="1"/>
        <w:numId w:val="5"/>
      </w:numPr>
    </w:pPr>
    <w:rPr>
      <w:rFonts w:ascii="Calibri" w:hAnsi="Calibri"/>
    </w:rPr>
  </w:style>
  <w:style w:type="character" w:customStyle="1" w:styleId="Odrazka2Char">
    <w:name w:val="Odrazka 2 Char"/>
    <w:link w:val="Odrazka2"/>
    <w:rsid w:val="00606D11"/>
    <w:rPr>
      <w:rFonts w:ascii="Calibri" w:hAnsi="Calibri"/>
      <w:sz w:val="22"/>
      <w:szCs w:val="24"/>
    </w:rPr>
  </w:style>
  <w:style w:type="paragraph" w:customStyle="1" w:styleId="Odrazka3">
    <w:name w:val="Odrazka 3"/>
    <w:basedOn w:val="Odrazka2"/>
    <w:link w:val="Odrazka3Char"/>
    <w:qFormat/>
    <w:rsid w:val="00AB30F7"/>
    <w:pPr>
      <w:numPr>
        <w:ilvl w:val="2"/>
        <w:numId w:val="2"/>
      </w:numPr>
    </w:pPr>
  </w:style>
  <w:style w:type="character" w:customStyle="1" w:styleId="Odrazka3Char">
    <w:name w:val="Odrazka 3 Char"/>
    <w:basedOn w:val="Odrazka2Char"/>
    <w:link w:val="Odrazka3"/>
    <w:rsid w:val="00AB30F7"/>
    <w:rPr>
      <w:rFonts w:ascii="Calibri" w:hAnsi="Calibri"/>
      <w:sz w:val="22"/>
      <w:szCs w:val="24"/>
    </w:rPr>
  </w:style>
  <w:style w:type="paragraph" w:customStyle="1" w:styleId="lnek">
    <w:name w:val="Článek"/>
    <w:basedOn w:val="Nadpis1"/>
    <w:rsid w:val="0010415A"/>
    <w:pPr>
      <w:numPr>
        <w:numId w:val="3"/>
      </w:numPr>
      <w:spacing w:after="120" w:line="360" w:lineRule="auto"/>
      <w:jc w:val="center"/>
    </w:pPr>
    <w:rPr>
      <w:rFonts w:ascii="Times New Roman" w:hAnsi="Times New Roman"/>
      <w:bCs/>
      <w:kern w:val="32"/>
      <w:sz w:val="20"/>
      <w:szCs w:val="32"/>
    </w:rPr>
  </w:style>
  <w:style w:type="paragraph" w:customStyle="1" w:styleId="Odstavec2">
    <w:name w:val="Odstavec 2"/>
    <w:basedOn w:val="Normln"/>
    <w:link w:val="Odstavec2Char"/>
    <w:rsid w:val="0010415A"/>
    <w:pPr>
      <w:numPr>
        <w:ilvl w:val="1"/>
        <w:numId w:val="3"/>
      </w:numPr>
      <w:spacing w:before="0" w:after="120" w:line="360" w:lineRule="auto"/>
    </w:pPr>
    <w:rPr>
      <w:rFonts w:ascii="Times New Roman" w:hAnsi="Times New Roman"/>
      <w:sz w:val="20"/>
    </w:rPr>
  </w:style>
  <w:style w:type="character" w:customStyle="1" w:styleId="Odstavec2Char">
    <w:name w:val="Odstavec 2 Char"/>
    <w:link w:val="Odstavec2"/>
    <w:rsid w:val="0010415A"/>
    <w:rPr>
      <w:szCs w:val="24"/>
    </w:rPr>
  </w:style>
  <w:style w:type="paragraph" w:styleId="Zkladntextodsazen">
    <w:name w:val="Body Text Indent"/>
    <w:basedOn w:val="Normln"/>
    <w:link w:val="ZkladntextodsazenChar"/>
    <w:uiPriority w:val="99"/>
    <w:semiHidden/>
    <w:rsid w:val="006D5886"/>
    <w:pPr>
      <w:spacing w:before="0" w:after="120" w:line="240" w:lineRule="auto"/>
      <w:ind w:left="283"/>
      <w:jc w:val="left"/>
    </w:pPr>
    <w:rPr>
      <w:rFonts w:ascii="Arial" w:hAnsi="Arial"/>
      <w:sz w:val="20"/>
      <w:szCs w:val="20"/>
    </w:rPr>
  </w:style>
  <w:style w:type="character" w:customStyle="1" w:styleId="ZkladntextodsazenChar">
    <w:name w:val="Základní text odsazený Char"/>
    <w:link w:val="Zkladntextodsazen"/>
    <w:uiPriority w:val="99"/>
    <w:semiHidden/>
    <w:rsid w:val="006D5886"/>
    <w:rPr>
      <w:rFonts w:ascii="Arial" w:hAnsi="Arial" w:cs="Arial"/>
    </w:rPr>
  </w:style>
  <w:style w:type="paragraph" w:styleId="Zkladntext3">
    <w:name w:val="Body Text 3"/>
    <w:basedOn w:val="Normln"/>
    <w:link w:val="Zkladntext3Char"/>
    <w:uiPriority w:val="99"/>
    <w:semiHidden/>
    <w:unhideWhenUsed/>
    <w:rsid w:val="00033715"/>
    <w:pPr>
      <w:spacing w:after="120"/>
    </w:pPr>
    <w:rPr>
      <w:sz w:val="16"/>
      <w:szCs w:val="16"/>
    </w:rPr>
  </w:style>
  <w:style w:type="character" w:customStyle="1" w:styleId="Zkladntext3Char">
    <w:name w:val="Základní text 3 Char"/>
    <w:link w:val="Zkladntext3"/>
    <w:uiPriority w:val="99"/>
    <w:semiHidden/>
    <w:rsid w:val="00033715"/>
    <w:rPr>
      <w:rFonts w:ascii="Calibri" w:hAnsi="Calibri"/>
      <w:sz w:val="16"/>
      <w:szCs w:val="16"/>
    </w:rPr>
  </w:style>
  <w:style w:type="character" w:customStyle="1" w:styleId="TextkomenteChar">
    <w:name w:val="Text komentáře Char"/>
    <w:link w:val="Textkomente"/>
    <w:rsid w:val="000923EC"/>
    <w:rPr>
      <w:rFonts w:ascii="Calibri" w:hAnsi="Calibri"/>
    </w:rPr>
  </w:style>
  <w:style w:type="character" w:customStyle="1" w:styleId="hps">
    <w:name w:val="hps"/>
    <w:uiPriority w:val="99"/>
    <w:rsid w:val="00BA2A49"/>
  </w:style>
  <w:style w:type="paragraph" w:customStyle="1" w:styleId="Podtitul1">
    <w:name w:val="Podtitul1"/>
    <w:basedOn w:val="Normln"/>
    <w:next w:val="Normln"/>
    <w:link w:val="PodtitulChar"/>
    <w:qFormat/>
    <w:rsid w:val="00821921"/>
    <w:pPr>
      <w:suppressAutoHyphens/>
      <w:spacing w:before="0"/>
      <w:ind w:left="0"/>
      <w:jc w:val="center"/>
      <w:outlineLvl w:val="1"/>
    </w:pPr>
    <w:rPr>
      <w:rFonts w:ascii="Cambria" w:hAnsi="Cambria"/>
      <w:kern w:val="1"/>
      <w:sz w:val="24"/>
      <w:lang w:eastAsia="ar-SA"/>
    </w:rPr>
  </w:style>
  <w:style w:type="character" w:customStyle="1" w:styleId="PodtitulChar">
    <w:name w:val="Podtitul Char"/>
    <w:link w:val="Podtitul1"/>
    <w:rsid w:val="00821921"/>
    <w:rPr>
      <w:rFonts w:ascii="Cambria" w:hAnsi="Cambria"/>
      <w:kern w:val="1"/>
      <w:sz w:val="24"/>
      <w:szCs w:val="24"/>
      <w:lang w:eastAsia="ar-SA"/>
    </w:rPr>
  </w:style>
  <w:style w:type="paragraph" w:customStyle="1" w:styleId="Zkladntext21">
    <w:name w:val="Základní text 21"/>
    <w:basedOn w:val="Normln"/>
    <w:rsid w:val="00786037"/>
    <w:pPr>
      <w:spacing w:before="0" w:after="200" w:line="252" w:lineRule="auto"/>
      <w:ind w:left="283" w:hanging="283"/>
      <w:jc w:val="left"/>
    </w:pPr>
    <w:rPr>
      <w:rFonts w:ascii="Cambria" w:hAnsi="Cambria"/>
      <w:sz w:val="24"/>
      <w:szCs w:val="22"/>
      <w:lang w:val="en-US" w:eastAsia="en-US" w:bidi="en-US"/>
    </w:rPr>
  </w:style>
  <w:style w:type="paragraph" w:customStyle="1" w:styleId="Seznamsodrkamivceodsazen">
    <w:name w:val="Seznam s odrážkami více odsazený"/>
    <w:basedOn w:val="Normln"/>
    <w:rsid w:val="00B37B6F"/>
    <w:pPr>
      <w:numPr>
        <w:numId w:val="4"/>
      </w:numPr>
      <w:tabs>
        <w:tab w:val="clear" w:pos="927"/>
        <w:tab w:val="left" w:pos="851"/>
      </w:tabs>
    </w:pPr>
  </w:style>
  <w:style w:type="character" w:styleId="Sledovanodkaz">
    <w:name w:val="FollowedHyperlink"/>
    <w:basedOn w:val="Standardnpsmoodstavce"/>
    <w:uiPriority w:val="99"/>
    <w:semiHidden/>
    <w:unhideWhenUsed/>
    <w:rsid w:val="00322D5A"/>
    <w:rPr>
      <w:color w:val="954F72" w:themeColor="followedHyperlink"/>
      <w:u w:val="single"/>
    </w:rPr>
  </w:style>
  <w:style w:type="character" w:customStyle="1" w:styleId="Nevyeenzmnka1">
    <w:name w:val="Nevyřešená zmínka1"/>
    <w:basedOn w:val="Standardnpsmoodstavce"/>
    <w:uiPriority w:val="99"/>
    <w:semiHidden/>
    <w:unhideWhenUsed/>
    <w:rsid w:val="00196ACB"/>
    <w:rPr>
      <w:color w:val="605E5C"/>
      <w:shd w:val="clear" w:color="auto" w:fill="E1DFDD"/>
    </w:rPr>
  </w:style>
  <w:style w:type="paragraph" w:styleId="Zkladntext2">
    <w:name w:val="Body Text 2"/>
    <w:basedOn w:val="Normln"/>
    <w:link w:val="Zkladntext2Char"/>
    <w:uiPriority w:val="99"/>
    <w:semiHidden/>
    <w:unhideWhenUsed/>
    <w:rsid w:val="002B323C"/>
    <w:pPr>
      <w:spacing w:after="120" w:line="480" w:lineRule="auto"/>
    </w:pPr>
  </w:style>
  <w:style w:type="character" w:customStyle="1" w:styleId="Zkladntext2Char">
    <w:name w:val="Základní text 2 Char"/>
    <w:basedOn w:val="Standardnpsmoodstavce"/>
    <w:link w:val="Zkladntext2"/>
    <w:uiPriority w:val="99"/>
    <w:semiHidden/>
    <w:rsid w:val="002B323C"/>
    <w:rPr>
      <w:rFonts w:ascii="Calibri" w:hAnsi="Calibri"/>
      <w:sz w:val="22"/>
      <w:szCs w:val="24"/>
    </w:rPr>
  </w:style>
  <w:style w:type="paragraph" w:styleId="Prosttext">
    <w:name w:val="Plain Text"/>
    <w:basedOn w:val="Normln"/>
    <w:link w:val="ProsttextChar"/>
    <w:uiPriority w:val="99"/>
    <w:unhideWhenUsed/>
    <w:rsid w:val="002B323C"/>
    <w:pPr>
      <w:spacing w:before="0" w:after="0" w:line="240" w:lineRule="auto"/>
      <w:ind w:left="0"/>
      <w:jc w:val="left"/>
    </w:pPr>
    <w:rPr>
      <w:rFonts w:eastAsia="Calibri"/>
      <w:szCs w:val="21"/>
      <w:lang w:eastAsia="en-US"/>
    </w:rPr>
  </w:style>
  <w:style w:type="character" w:customStyle="1" w:styleId="ProsttextChar">
    <w:name w:val="Prostý text Char"/>
    <w:basedOn w:val="Standardnpsmoodstavce"/>
    <w:link w:val="Prosttext"/>
    <w:uiPriority w:val="99"/>
    <w:rsid w:val="002B323C"/>
    <w:rPr>
      <w:rFonts w:ascii="Calibri" w:eastAsia="Calibri" w:hAnsi="Calibri"/>
      <w:sz w:val="22"/>
      <w:szCs w:val="21"/>
      <w:lang w:eastAsia="en-US"/>
    </w:rPr>
  </w:style>
  <w:style w:type="paragraph" w:customStyle="1" w:styleId="Text">
    <w:name w:val="Text"/>
    <w:basedOn w:val="Normln"/>
    <w:rsid w:val="002B323C"/>
    <w:pPr>
      <w:suppressAutoHyphens/>
      <w:spacing w:before="0" w:after="0" w:line="240" w:lineRule="auto"/>
      <w:ind w:left="0"/>
      <w:jc w:val="left"/>
    </w:pPr>
    <w:rPr>
      <w:rFonts w:ascii="Times New Roman" w:hAnsi="Times New Roman"/>
      <w:sz w:val="24"/>
      <w:szCs w:val="20"/>
      <w:lang w:eastAsia="ar-SA"/>
    </w:rPr>
  </w:style>
  <w:style w:type="table" w:styleId="Mkatabulky">
    <w:name w:val="Table Grid"/>
    <w:basedOn w:val="Normlntabulka"/>
    <w:uiPriority w:val="59"/>
    <w:rsid w:val="005B5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Standardnpsmoodstavce"/>
    <w:rsid w:val="00632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895256">
      <w:bodyDiv w:val="1"/>
      <w:marLeft w:val="0"/>
      <w:marRight w:val="0"/>
      <w:marTop w:val="0"/>
      <w:marBottom w:val="0"/>
      <w:divBdr>
        <w:top w:val="none" w:sz="0" w:space="0" w:color="auto"/>
        <w:left w:val="none" w:sz="0" w:space="0" w:color="auto"/>
        <w:bottom w:val="none" w:sz="0" w:space="0" w:color="auto"/>
        <w:right w:val="none" w:sz="0" w:space="0" w:color="auto"/>
      </w:divBdr>
    </w:div>
    <w:div w:id="1057316744">
      <w:bodyDiv w:val="1"/>
      <w:marLeft w:val="0"/>
      <w:marRight w:val="0"/>
      <w:marTop w:val="0"/>
      <w:marBottom w:val="0"/>
      <w:divBdr>
        <w:top w:val="none" w:sz="0" w:space="0" w:color="auto"/>
        <w:left w:val="none" w:sz="0" w:space="0" w:color="auto"/>
        <w:bottom w:val="none" w:sz="0" w:space="0" w:color="auto"/>
        <w:right w:val="none" w:sz="0" w:space="0" w:color="auto"/>
      </w:divBdr>
      <w:divsChild>
        <w:div w:id="480731381">
          <w:marLeft w:val="0"/>
          <w:marRight w:val="0"/>
          <w:marTop w:val="0"/>
          <w:marBottom w:val="0"/>
          <w:divBdr>
            <w:top w:val="none" w:sz="0" w:space="0" w:color="auto"/>
            <w:left w:val="none" w:sz="0" w:space="0" w:color="auto"/>
            <w:bottom w:val="none" w:sz="0" w:space="0" w:color="auto"/>
            <w:right w:val="none" w:sz="0" w:space="0" w:color="auto"/>
          </w:divBdr>
          <w:divsChild>
            <w:div w:id="131288163">
              <w:marLeft w:val="0"/>
              <w:marRight w:val="0"/>
              <w:marTop w:val="0"/>
              <w:marBottom w:val="0"/>
              <w:divBdr>
                <w:top w:val="none" w:sz="0" w:space="0" w:color="auto"/>
                <w:left w:val="none" w:sz="0" w:space="0" w:color="auto"/>
                <w:bottom w:val="none" w:sz="0" w:space="0" w:color="auto"/>
                <w:right w:val="none" w:sz="0" w:space="0" w:color="auto"/>
              </w:divBdr>
              <w:divsChild>
                <w:div w:id="1813449829">
                  <w:marLeft w:val="0"/>
                  <w:marRight w:val="0"/>
                  <w:marTop w:val="0"/>
                  <w:marBottom w:val="0"/>
                  <w:divBdr>
                    <w:top w:val="none" w:sz="0" w:space="0" w:color="auto"/>
                    <w:left w:val="none" w:sz="0" w:space="0" w:color="auto"/>
                    <w:bottom w:val="none" w:sz="0" w:space="0" w:color="auto"/>
                    <w:right w:val="none" w:sz="0" w:space="0" w:color="auto"/>
                  </w:divBdr>
                  <w:divsChild>
                    <w:div w:id="1079450218">
                      <w:marLeft w:val="0"/>
                      <w:marRight w:val="0"/>
                      <w:marTop w:val="0"/>
                      <w:marBottom w:val="0"/>
                      <w:divBdr>
                        <w:top w:val="none" w:sz="0" w:space="0" w:color="auto"/>
                        <w:left w:val="none" w:sz="0" w:space="0" w:color="auto"/>
                        <w:bottom w:val="none" w:sz="0" w:space="0" w:color="auto"/>
                        <w:right w:val="none" w:sz="0" w:space="0" w:color="auto"/>
                      </w:divBdr>
                      <w:divsChild>
                        <w:div w:id="200361757">
                          <w:marLeft w:val="0"/>
                          <w:marRight w:val="0"/>
                          <w:marTop w:val="0"/>
                          <w:marBottom w:val="0"/>
                          <w:divBdr>
                            <w:top w:val="none" w:sz="0" w:space="0" w:color="auto"/>
                            <w:left w:val="none" w:sz="0" w:space="0" w:color="auto"/>
                            <w:bottom w:val="none" w:sz="0" w:space="0" w:color="auto"/>
                            <w:right w:val="none" w:sz="0" w:space="0" w:color="auto"/>
                          </w:divBdr>
                          <w:divsChild>
                            <w:div w:id="1286472104">
                              <w:marLeft w:val="0"/>
                              <w:marRight w:val="0"/>
                              <w:marTop w:val="0"/>
                              <w:marBottom w:val="0"/>
                              <w:divBdr>
                                <w:top w:val="none" w:sz="0" w:space="0" w:color="auto"/>
                                <w:left w:val="none" w:sz="0" w:space="0" w:color="auto"/>
                                <w:bottom w:val="none" w:sz="0" w:space="0" w:color="auto"/>
                                <w:right w:val="none" w:sz="0" w:space="0" w:color="auto"/>
                              </w:divBdr>
                              <w:divsChild>
                                <w:div w:id="11870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975511">
      <w:bodyDiv w:val="1"/>
      <w:marLeft w:val="0"/>
      <w:marRight w:val="0"/>
      <w:marTop w:val="0"/>
      <w:marBottom w:val="0"/>
      <w:divBdr>
        <w:top w:val="none" w:sz="0" w:space="0" w:color="auto"/>
        <w:left w:val="none" w:sz="0" w:space="0" w:color="auto"/>
        <w:bottom w:val="none" w:sz="0" w:space="0" w:color="auto"/>
        <w:right w:val="none" w:sz="0" w:space="0" w:color="auto"/>
      </w:divBdr>
    </w:div>
    <w:div w:id="1258097366">
      <w:bodyDiv w:val="1"/>
      <w:marLeft w:val="0"/>
      <w:marRight w:val="0"/>
      <w:marTop w:val="0"/>
      <w:marBottom w:val="0"/>
      <w:divBdr>
        <w:top w:val="none" w:sz="0" w:space="0" w:color="auto"/>
        <w:left w:val="none" w:sz="0" w:space="0" w:color="auto"/>
        <w:bottom w:val="none" w:sz="0" w:space="0" w:color="auto"/>
        <w:right w:val="none" w:sz="0" w:space="0" w:color="auto"/>
      </w:divBdr>
    </w:div>
    <w:div w:id="1804805925">
      <w:bodyDiv w:val="1"/>
      <w:marLeft w:val="0"/>
      <w:marRight w:val="0"/>
      <w:marTop w:val="0"/>
      <w:marBottom w:val="0"/>
      <w:divBdr>
        <w:top w:val="none" w:sz="0" w:space="0" w:color="auto"/>
        <w:left w:val="none" w:sz="0" w:space="0" w:color="auto"/>
        <w:bottom w:val="none" w:sz="0" w:space="0" w:color="auto"/>
        <w:right w:val="none" w:sz="0" w:space="0" w:color="auto"/>
      </w:divBdr>
    </w:div>
    <w:div w:id="205430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DC58BD-2393-415B-9373-73E5BD480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2365</Words>
  <Characters>13957</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16290</CharactersWithSpaces>
  <SharedDoc>false</SharedDoc>
  <HLinks>
    <vt:vector size="6" baseType="variant">
      <vt:variant>
        <vt:i4>2228321</vt:i4>
      </vt:variant>
      <vt:variant>
        <vt:i4>0</vt:i4>
      </vt:variant>
      <vt:variant>
        <vt:i4>0</vt:i4>
      </vt:variant>
      <vt:variant>
        <vt:i4>5</vt:i4>
      </vt:variant>
      <vt:variant>
        <vt:lpwstr>http://www8.hp.com/cz/cs/business-services/it-services.html?compURI=1077422</vt:lpwstr>
      </vt:variant>
      <vt:variant>
        <vt:lpwstr>.WL-dzeQzXIU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2019-06-05T12:57:00Z</dcterms:created>
  <dcterms:modified xsi:type="dcterms:W3CDTF">2019-06-05T12:57:00Z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SiteId">
    <vt:lpwstr>00000000-0000-0000-0000-000000000000</vt:lpwstr>
  </property>
  <property fmtid="{D5CDD505-2E9C-101B-9397-08002B2CF9AE}" pid="4" name="MSIP_Label_2063cd7f-2d21-486a-9f29-9c1683fdd175_Owner">
    <vt:lpwstr>101937@vfn.cz</vt:lpwstr>
  </property>
  <property fmtid="{D5CDD505-2E9C-101B-9397-08002B2CF9AE}" pid="5" name="MSIP_Label_2063cd7f-2d21-486a-9f29-9c1683fdd175_SetDate">
    <vt:lpwstr>2019-02-06T11:42:13.2728056Z</vt:lpwstr>
  </property>
  <property fmtid="{D5CDD505-2E9C-101B-9397-08002B2CF9AE}" pid="6" name="MSIP_Label_2063cd7f-2d21-486a-9f29-9c1683fdd175_Name">
    <vt:lpwstr>Veřejné</vt:lpwstr>
  </property>
  <property fmtid="{D5CDD505-2E9C-101B-9397-08002B2CF9AE}" pid="7" name="MSIP_Label_2063cd7f-2d21-486a-9f29-9c1683fdd175_Application">
    <vt:lpwstr>Microsoft Azure Information Protection</vt:lpwstr>
  </property>
  <property fmtid="{D5CDD505-2E9C-101B-9397-08002B2CF9AE}" pid="8" name="MSIP_Label_2063cd7f-2d21-486a-9f29-9c1683fdd175_Extended_MSFT_Method">
    <vt:lpwstr>Automatic</vt:lpwstr>
  </property>
  <property fmtid="{D5CDD505-2E9C-101B-9397-08002B2CF9AE}" pid="9" name="Sensitivity">
    <vt:lpwstr>Veřejné</vt:lpwstr>
  </property>
</Properties>
</file>