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7D6055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</w:t>
      </w:r>
      <w:r w:rsidR="005155C6">
        <w:rPr>
          <w:b/>
          <w:sz w:val="28"/>
        </w:rPr>
        <w:t>25</w:t>
      </w:r>
      <w:r>
        <w:rPr>
          <w:b/>
          <w:sz w:val="28"/>
        </w:rPr>
        <w:t xml:space="preserve"> /2019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32345D" w:rsidRPr="0032345D" w:rsidRDefault="002B4F7A" w:rsidP="0032345D">
      <w:pPr>
        <w:rPr>
          <w:rStyle w:val="Nzevknihy"/>
          <w:rFonts w:ascii="Times New Roman" w:hAnsi="Times New Roman"/>
          <w:bCs w:val="0"/>
          <w:smallCaps w:val="0"/>
          <w:sz w:val="24"/>
          <w:szCs w:val="24"/>
        </w:rPr>
      </w:pPr>
      <w:r>
        <w:tab/>
      </w:r>
      <w:r>
        <w:tab/>
      </w:r>
      <w:r>
        <w:tab/>
      </w:r>
      <w:r w:rsidR="00A06BDE">
        <w:tab/>
      </w:r>
      <w:r w:rsidR="0032345D" w:rsidRPr="0032345D">
        <w:rPr>
          <w:b/>
          <w:sz w:val="24"/>
          <w:szCs w:val="24"/>
        </w:rPr>
        <w:t>Adacom s.r.o.</w:t>
      </w:r>
    </w:p>
    <w:p w:rsidR="0032345D" w:rsidRPr="0032345D" w:rsidRDefault="0032345D" w:rsidP="0032345D">
      <w:pPr>
        <w:ind w:left="2124" w:firstLine="708"/>
        <w:rPr>
          <w:rStyle w:val="Nzevknihy"/>
          <w:rFonts w:ascii="Times New Roman" w:hAnsi="Times New Roman"/>
          <w:bCs w:val="0"/>
          <w:smallCaps w:val="0"/>
          <w:sz w:val="24"/>
          <w:szCs w:val="24"/>
        </w:rPr>
      </w:pPr>
      <w:r w:rsidRPr="0032345D">
        <w:rPr>
          <w:rStyle w:val="Nzevknihy"/>
          <w:rFonts w:ascii="Times New Roman" w:hAnsi="Times New Roman"/>
          <w:sz w:val="24"/>
          <w:szCs w:val="24"/>
        </w:rPr>
        <w:t xml:space="preserve">17. listopadu 51/1916 </w:t>
      </w:r>
    </w:p>
    <w:p w:rsidR="0032345D" w:rsidRPr="0032345D" w:rsidRDefault="002355D1" w:rsidP="0032345D">
      <w:pPr>
        <w:pStyle w:val="Nadpis3"/>
        <w:ind w:left="2124" w:firstLine="708"/>
        <w:rPr>
          <w:rFonts w:ascii="Times New Roman" w:hAnsi="Times New Roman"/>
          <w:b w:val="0"/>
          <w:i w:val="0"/>
          <w:szCs w:val="24"/>
          <w:u w:val="none"/>
        </w:rPr>
      </w:pPr>
      <w:r w:rsidRPr="002355D1">
        <w:rPr>
          <w:rStyle w:val="Nzevknihy"/>
          <w:rFonts w:ascii="Times New Roman" w:hAnsi="Times New Roman"/>
          <w:b/>
          <w:i w:val="0"/>
          <w:szCs w:val="24"/>
          <w:u w:val="none"/>
        </w:rPr>
        <w:t xml:space="preserve">251 01 </w:t>
      </w:r>
      <w:r w:rsidRPr="002355D1">
        <w:rPr>
          <w:rStyle w:val="Nzevknihy"/>
          <w:rFonts w:ascii="Times New Roman" w:hAnsi="Times New Roman"/>
          <w:b/>
          <w:i w:val="0"/>
          <w:sz w:val="22"/>
          <w:szCs w:val="22"/>
          <w:u w:val="none"/>
        </w:rPr>
        <w:t>Říčany u Prahy</w:t>
      </w:r>
      <w:r w:rsidR="0032345D" w:rsidRPr="0032345D">
        <w:rPr>
          <w:rStyle w:val="Nzevknihy"/>
          <w:rFonts w:ascii="Times New Roman" w:hAnsi="Times New Roman"/>
          <w:i w:val="0"/>
          <w:color w:val="FF0000"/>
          <w:szCs w:val="24"/>
          <w:u w:val="none"/>
        </w:rPr>
        <w:t xml:space="preserve"> </w:t>
      </w:r>
      <w:r w:rsidR="0032345D" w:rsidRPr="0032345D">
        <w:rPr>
          <w:rFonts w:ascii="Times New Roman" w:hAnsi="Times New Roman"/>
          <w:b w:val="0"/>
          <w:i w:val="0"/>
          <w:szCs w:val="24"/>
          <w:u w:val="none"/>
        </w:rPr>
        <w:t>(dále jen prodávající)</w:t>
      </w:r>
    </w:p>
    <w:p w:rsidR="0032345D" w:rsidRPr="0032345D" w:rsidRDefault="0032345D" w:rsidP="0032345D">
      <w:pPr>
        <w:rPr>
          <w:sz w:val="24"/>
          <w:szCs w:val="24"/>
        </w:rPr>
      </w:pPr>
      <w:r w:rsidRPr="0032345D">
        <w:rPr>
          <w:sz w:val="24"/>
          <w:szCs w:val="24"/>
        </w:rPr>
        <w:t>zastoupený:</w:t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  <w:t xml:space="preserve"> </w:t>
      </w:r>
      <w:r w:rsidRPr="0032345D">
        <w:rPr>
          <w:sz w:val="24"/>
          <w:szCs w:val="24"/>
        </w:rPr>
        <w:tab/>
        <w:t xml:space="preserve">Jan Křivan,  jednatel         </w:t>
      </w:r>
    </w:p>
    <w:p w:rsidR="0032345D" w:rsidRPr="0032345D" w:rsidRDefault="0032345D" w:rsidP="0032345D">
      <w:pPr>
        <w:rPr>
          <w:sz w:val="24"/>
          <w:szCs w:val="24"/>
        </w:rPr>
      </w:pPr>
      <w:r w:rsidRPr="0032345D">
        <w:rPr>
          <w:sz w:val="24"/>
          <w:szCs w:val="24"/>
        </w:rPr>
        <w:t xml:space="preserve">IČO: </w:t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  <w:t>45787841</w:t>
      </w:r>
    </w:p>
    <w:p w:rsidR="0032345D" w:rsidRPr="0032345D" w:rsidRDefault="0032345D" w:rsidP="0032345D">
      <w:pPr>
        <w:rPr>
          <w:sz w:val="24"/>
          <w:szCs w:val="24"/>
        </w:rPr>
      </w:pPr>
      <w:r w:rsidRPr="0032345D">
        <w:rPr>
          <w:sz w:val="24"/>
          <w:szCs w:val="24"/>
        </w:rPr>
        <w:t xml:space="preserve">DIČ: </w:t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  <w:t>CZ 45787841</w:t>
      </w:r>
    </w:p>
    <w:p w:rsidR="0032345D" w:rsidRPr="0032345D" w:rsidRDefault="0032345D" w:rsidP="0032345D">
      <w:pPr>
        <w:rPr>
          <w:sz w:val="24"/>
        </w:rPr>
      </w:pPr>
      <w:r w:rsidRPr="0032345D">
        <w:rPr>
          <w:sz w:val="24"/>
          <w:szCs w:val="24"/>
        </w:rPr>
        <w:t xml:space="preserve">Bankovní spojení: </w:t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</w:r>
      <w:r w:rsidRPr="0032345D">
        <w:rPr>
          <w:sz w:val="24"/>
        </w:rPr>
        <w:t>KB Říčany</w:t>
      </w:r>
      <w:r w:rsidRPr="0032345D">
        <w:rPr>
          <w:sz w:val="24"/>
          <w:szCs w:val="24"/>
        </w:rPr>
        <w:t>, č. ú. 28302-051/0100</w:t>
      </w:r>
    </w:p>
    <w:p w:rsidR="0032345D" w:rsidRPr="0032345D" w:rsidRDefault="0032345D" w:rsidP="0032345D">
      <w:pPr>
        <w:rPr>
          <w:sz w:val="24"/>
        </w:rPr>
      </w:pPr>
      <w:r w:rsidRPr="0032345D">
        <w:rPr>
          <w:sz w:val="24"/>
          <w:szCs w:val="24"/>
        </w:rPr>
        <w:t xml:space="preserve">Obchodní rejstřík: </w:t>
      </w:r>
      <w:r w:rsidRPr="0032345D">
        <w:rPr>
          <w:sz w:val="24"/>
          <w:szCs w:val="24"/>
        </w:rPr>
        <w:tab/>
      </w:r>
      <w:r w:rsidRPr="0032345D">
        <w:rPr>
          <w:sz w:val="24"/>
          <w:szCs w:val="24"/>
        </w:rPr>
        <w:tab/>
      </w:r>
      <w:r w:rsidRPr="0032345D">
        <w:rPr>
          <w:sz w:val="24"/>
        </w:rPr>
        <w:t xml:space="preserve">Městský soud v Praze, oddíl C, vložka 1730 </w:t>
      </w:r>
    </w:p>
    <w:p w:rsidR="002B4F7A" w:rsidRPr="0032345D" w:rsidRDefault="002B4F7A" w:rsidP="0032345D">
      <w:pPr>
        <w:pStyle w:val="Nadpis3"/>
        <w:rPr>
          <w:rFonts w:ascii="Times New Roman" w:hAnsi="Times New Roman"/>
        </w:rPr>
      </w:pP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7D6055">
        <w:rPr>
          <w:sz w:val="24"/>
        </w:rPr>
        <w:t>– předseda představenstva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2B4F7A" w:rsidRDefault="002B4F7A">
      <w:pPr>
        <w:rPr>
          <w:b/>
          <w:sz w:val="22"/>
        </w:rPr>
      </w:pPr>
    </w:p>
    <w:p w:rsidR="0032345D" w:rsidRDefault="0032345D" w:rsidP="0032345D">
      <w:pPr>
        <w:widowControl w:val="0"/>
        <w:numPr>
          <w:ilvl w:val="0"/>
          <w:numId w:val="45"/>
        </w:numPr>
        <w:tabs>
          <w:tab w:val="clear" w:pos="360"/>
          <w:tab w:val="num" w:pos="720"/>
          <w:tab w:val="left" w:pos="3629"/>
          <w:tab w:val="left" w:pos="6237"/>
          <w:tab w:val="right" w:pos="8505"/>
        </w:tabs>
        <w:ind w:left="720"/>
        <w:jc w:val="both"/>
        <w:rPr>
          <w:sz w:val="22"/>
          <w:szCs w:val="22"/>
        </w:rPr>
      </w:pPr>
      <w:r>
        <w:rPr>
          <w:rFonts w:ascii="Comfortaa" w:hAnsi="Comfortaa"/>
          <w:snapToGrid w:val="0"/>
          <w:sz w:val="22"/>
          <w:szCs w:val="22"/>
        </w:rPr>
        <w:t xml:space="preserve">2 kusů </w:t>
      </w:r>
      <w:r w:rsidRPr="00F6080A">
        <w:rPr>
          <w:rFonts w:ascii="Comfortaa" w:hAnsi="Comfortaa"/>
          <w:snapToGrid w:val="0"/>
          <w:sz w:val="22"/>
          <w:szCs w:val="22"/>
        </w:rPr>
        <w:t xml:space="preserve"> </w:t>
      </w:r>
      <w:r>
        <w:rPr>
          <w:rFonts w:ascii="Comfortaa" w:hAnsi="Comfortaa"/>
          <w:snapToGrid w:val="0"/>
          <w:sz w:val="22"/>
          <w:szCs w:val="22"/>
        </w:rPr>
        <w:t xml:space="preserve">nových strojů </w:t>
      </w:r>
      <w:r w:rsidR="00266F01">
        <w:rPr>
          <w:rFonts w:ascii="Comfortaa" w:hAnsi="Comfortaa"/>
          <w:snapToGrid w:val="0"/>
          <w:sz w:val="22"/>
          <w:szCs w:val="22"/>
        </w:rPr>
        <w:t xml:space="preserve"> Etesia  124</w:t>
      </w:r>
      <w:r>
        <w:rPr>
          <w:rFonts w:ascii="Comfortaa" w:hAnsi="Comfortaa"/>
          <w:snapToGrid w:val="0"/>
          <w:sz w:val="22"/>
          <w:szCs w:val="22"/>
        </w:rPr>
        <w:t xml:space="preserve"> </w:t>
      </w:r>
      <w:r w:rsidR="007D6055">
        <w:rPr>
          <w:rFonts w:ascii="Comfortaa" w:hAnsi="Comfortaa"/>
          <w:snapToGrid w:val="0"/>
          <w:sz w:val="22"/>
          <w:szCs w:val="22"/>
        </w:rPr>
        <w:t>P-</w:t>
      </w:r>
      <w:r>
        <w:rPr>
          <w:rFonts w:ascii="Comfortaa" w:hAnsi="Comfortaa"/>
          <w:snapToGrid w:val="0"/>
          <w:sz w:val="22"/>
          <w:szCs w:val="22"/>
        </w:rPr>
        <w:t xml:space="preserve">HVHP s registrací pro provoz na pozemních komunikacích v ČR. </w:t>
      </w:r>
      <w:r w:rsidRPr="00F6080A">
        <w:rPr>
          <w:sz w:val="22"/>
          <w:szCs w:val="22"/>
        </w:rPr>
        <w:t>Rozsah dodávky  a přesná technická specifikace odpovídá předložené nabídce a je přílohou č. 1 této smlouvy</w:t>
      </w:r>
    </w:p>
    <w:p w:rsidR="0032345D" w:rsidRPr="00F6080A" w:rsidRDefault="0032345D" w:rsidP="0032345D">
      <w:pPr>
        <w:widowControl w:val="0"/>
        <w:numPr>
          <w:ilvl w:val="0"/>
          <w:numId w:val="45"/>
        </w:numPr>
        <w:tabs>
          <w:tab w:val="clear" w:pos="360"/>
          <w:tab w:val="num" w:pos="720"/>
          <w:tab w:val="left" w:pos="3629"/>
          <w:tab w:val="left" w:pos="6237"/>
          <w:tab w:val="right" w:pos="850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Zaškolení obsluhy a servisních techniků</w:t>
      </w:r>
      <w:r w:rsidRPr="00F6080A">
        <w:rPr>
          <w:sz w:val="22"/>
          <w:szCs w:val="22"/>
        </w:rPr>
        <w:t>.</w:t>
      </w:r>
    </w:p>
    <w:p w:rsidR="008335E6" w:rsidRDefault="008335E6">
      <w:pPr>
        <w:pStyle w:val="Zkladntext2"/>
        <w:ind w:firstLine="360"/>
        <w:rPr>
          <w:rFonts w:ascii="Times New Roman" w:hAnsi="Times New Roman"/>
        </w:rPr>
      </w:pPr>
    </w:p>
    <w:p w:rsidR="00E67B8F" w:rsidRDefault="002B4F7A" w:rsidP="00BF7DC3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</w:t>
      </w:r>
      <w:r w:rsidR="00687F81">
        <w:rPr>
          <w:rFonts w:ascii="Times New Roman" w:hAnsi="Times New Roman"/>
        </w:rPr>
        <w:t>je  Příloha  č. 1 této smlouvy ve znění a rozsahu zadání poptávkového řízení.</w:t>
      </w:r>
    </w:p>
    <w:p w:rsidR="002B4F7A" w:rsidRDefault="002B4F7A">
      <w:pPr>
        <w:rPr>
          <w:b/>
          <w:sz w:val="22"/>
        </w:rPr>
      </w:pPr>
    </w:p>
    <w:p w:rsidR="007D6055" w:rsidRDefault="007D6055">
      <w:pPr>
        <w:rPr>
          <w:b/>
          <w:sz w:val="22"/>
        </w:rPr>
      </w:pPr>
    </w:p>
    <w:p w:rsidR="002B4F7A" w:rsidRDefault="00687F81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</w:t>
      </w:r>
      <w:r w:rsidR="00CD5821">
        <w:rPr>
          <w:sz w:val="22"/>
        </w:rPr>
        <w:t xml:space="preserve">na základě poptávky a </w:t>
      </w:r>
      <w:r>
        <w:rPr>
          <w:sz w:val="22"/>
        </w:rPr>
        <w:t>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Pr="00CD5821" w:rsidRDefault="002B4F7A">
      <w:pPr>
        <w:jc w:val="both"/>
        <w:rPr>
          <w:b/>
          <w:sz w:val="22"/>
          <w:szCs w:val="22"/>
        </w:rPr>
      </w:pPr>
      <w:r w:rsidRPr="00CD5821">
        <w:rPr>
          <w:b/>
          <w:sz w:val="22"/>
          <w:szCs w:val="22"/>
        </w:rPr>
        <w:t>Kupní cena zboží dle bodu 1. Předmě</w:t>
      </w:r>
      <w:r w:rsidR="00B92E1C" w:rsidRPr="00CD5821">
        <w:rPr>
          <w:b/>
          <w:sz w:val="22"/>
          <w:szCs w:val="22"/>
        </w:rPr>
        <w:t>t smlouvy celkem činí</w:t>
      </w:r>
      <w:r w:rsidR="00B92E1C" w:rsidRPr="00CD5821">
        <w:rPr>
          <w:b/>
          <w:sz w:val="22"/>
          <w:szCs w:val="22"/>
        </w:rPr>
        <w:tab/>
      </w:r>
      <w:r w:rsidR="005155C6">
        <w:rPr>
          <w:b/>
          <w:sz w:val="22"/>
          <w:szCs w:val="22"/>
        </w:rPr>
        <w:t>XXXXXXX</w:t>
      </w:r>
      <w:r w:rsidRPr="00CD5821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tbl>
      <w:tblPr>
        <w:tblW w:w="8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1520"/>
        <w:gridCol w:w="1580"/>
        <w:gridCol w:w="1400"/>
      </w:tblGrid>
      <w:tr w:rsidR="002362CF" w:rsidRPr="002362CF" w:rsidTr="002362CF">
        <w:trPr>
          <w:trHeight w:val="5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lastRenderedPageBreak/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362CF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Cena v Kč včetně DPH</w:t>
            </w:r>
          </w:p>
        </w:tc>
      </w:tr>
      <w:tr w:rsidR="002362CF" w:rsidRPr="002362CF" w:rsidTr="002362CF">
        <w:trPr>
          <w:trHeight w:val="111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2CF" w:rsidRPr="002362CF" w:rsidRDefault="002362CF" w:rsidP="00266F01">
            <w:pPr>
              <w:rPr>
                <w:color w:val="000000"/>
              </w:rPr>
            </w:pPr>
            <w:r>
              <w:rPr>
                <w:color w:val="000000"/>
              </w:rPr>
              <w:t xml:space="preserve">Předmět smlouvy-sekačka </w:t>
            </w:r>
            <w:r w:rsidR="007D6055">
              <w:rPr>
                <w:color w:val="000000"/>
              </w:rPr>
              <w:t>Etesia</w:t>
            </w:r>
            <w:r w:rsidR="004938DD">
              <w:rPr>
                <w:color w:val="000000"/>
              </w:rPr>
              <w:t xml:space="preserve"> </w:t>
            </w:r>
            <w:r w:rsidR="007D6055">
              <w:rPr>
                <w:color w:val="000000"/>
              </w:rPr>
              <w:t>H124P  HVHP</w:t>
            </w:r>
            <w:r w:rsidR="004938DD">
              <w:rPr>
                <w:color w:val="000000"/>
              </w:rPr>
              <w:t xml:space="preserve"> </w:t>
            </w:r>
            <w:r w:rsidRPr="002362CF">
              <w:rPr>
                <w:color w:val="000000"/>
              </w:rPr>
              <w:t>včetně příslušenství</w:t>
            </w:r>
            <w:r>
              <w:rPr>
                <w:color w:val="000000"/>
              </w:rPr>
              <w:t xml:space="preserve"> </w:t>
            </w:r>
            <w:r w:rsidRPr="002362CF">
              <w:rPr>
                <w:color w:val="000000"/>
              </w:rPr>
              <w:t>dle specifikace,  uvedené v příloze č. 1 této smlouvy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FE5198" w:rsidP="00236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62CF" w:rsidRPr="002362CF">
              <w:rPr>
                <w:color w:val="000000"/>
              </w:rPr>
              <w:t xml:space="preserve"> ks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5155C6" w:rsidP="0049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EC2B30">
              <w:rPr>
                <w:color w:val="000000"/>
              </w:rPr>
              <w:t>,-Kč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5155C6" w:rsidP="0049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EC2B30">
              <w:rPr>
                <w:color w:val="000000"/>
              </w:rPr>
              <w:t>-Kč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CF" w:rsidRPr="002362CF" w:rsidRDefault="005155C6" w:rsidP="0049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EC2B30">
              <w:rPr>
                <w:color w:val="000000"/>
              </w:rPr>
              <w:t>-Kč</w:t>
            </w:r>
          </w:p>
        </w:tc>
      </w:tr>
      <w:tr w:rsidR="004938DD" w:rsidRPr="002362CF" w:rsidTr="004938DD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8DD" w:rsidRPr="002362CF" w:rsidRDefault="004938DD" w:rsidP="004938DD">
            <w:pPr>
              <w:jc w:val="center"/>
              <w:rPr>
                <w:b/>
                <w:bCs/>
                <w:color w:val="000000"/>
              </w:rPr>
            </w:pPr>
            <w:r w:rsidRPr="002362CF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8DD" w:rsidRPr="002362CF" w:rsidRDefault="004938DD" w:rsidP="00493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8DD" w:rsidRDefault="005155C6" w:rsidP="00493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4938DD">
              <w:rPr>
                <w:b/>
                <w:bCs/>
                <w:color w:val="000000"/>
              </w:rPr>
              <w:t>,-Kč</w:t>
            </w:r>
          </w:p>
          <w:p w:rsidR="004938DD" w:rsidRPr="002362CF" w:rsidRDefault="004938DD" w:rsidP="004938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8DD" w:rsidRPr="002362CF" w:rsidRDefault="005155C6" w:rsidP="00493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4938DD">
              <w:rPr>
                <w:b/>
                <w:bCs/>
                <w:color w:val="000000"/>
              </w:rPr>
              <w:t>,-Kč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8DD" w:rsidRPr="002362CF" w:rsidRDefault="005155C6" w:rsidP="00493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4938DD">
              <w:rPr>
                <w:b/>
                <w:bCs/>
                <w:color w:val="000000"/>
              </w:rPr>
              <w:t>,-Kč</w:t>
            </w:r>
          </w:p>
        </w:tc>
      </w:tr>
    </w:tbl>
    <w:p w:rsidR="00715CD7" w:rsidRDefault="00715CD7">
      <w:pPr>
        <w:pStyle w:val="Zkladntext"/>
        <w:rPr>
          <w:rFonts w:ascii="Times New Roman" w:hAnsi="Times New Roman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687F81">
        <w:rPr>
          <w:rFonts w:ascii="Times New Roman" w:hAnsi="Times New Roman"/>
        </w:rPr>
        <w:t>21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103AF" w:rsidRDefault="002B4F7A" w:rsidP="00687F81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2355D1">
        <w:rPr>
          <w:rFonts w:ascii="Times New Roman" w:hAnsi="Times New Roman"/>
        </w:rPr>
        <w:t>nejpozději</w:t>
      </w:r>
      <w:r w:rsidR="004938DD">
        <w:rPr>
          <w:rFonts w:ascii="Times New Roman" w:hAnsi="Times New Roman"/>
        </w:rPr>
        <w:t xml:space="preserve"> do jednoho týdne</w:t>
      </w:r>
      <w:r w:rsidR="002355D1">
        <w:rPr>
          <w:rFonts w:ascii="Times New Roman" w:hAnsi="Times New Roman"/>
        </w:rPr>
        <w:t xml:space="preserve"> od podpisu smlouvy</w:t>
      </w:r>
      <w:r w:rsidR="004938DD">
        <w:rPr>
          <w:rFonts w:ascii="Times New Roman" w:hAnsi="Times New Roman"/>
        </w:rPr>
        <w:t>.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C103AF" w:rsidRDefault="002B4F7A" w:rsidP="00C103AF">
      <w:pPr>
        <w:numPr>
          <w:ilvl w:val="0"/>
          <w:numId w:val="38"/>
        </w:numPr>
        <w:tabs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 xml:space="preserve">y bude </w:t>
      </w:r>
      <w:r w:rsidR="00EA13FC">
        <w:rPr>
          <w:sz w:val="22"/>
        </w:rPr>
        <w:t xml:space="preserve"> </w:t>
      </w:r>
      <w:r w:rsidR="00BB6C50">
        <w:rPr>
          <w:sz w:val="22"/>
        </w:rPr>
        <w:t>předán v místě</w:t>
      </w:r>
      <w:r w:rsidR="00CD5821">
        <w:rPr>
          <w:sz w:val="22"/>
        </w:rPr>
        <w:t xml:space="preserve"> kupujícího</w:t>
      </w:r>
      <w:r>
        <w:rPr>
          <w:sz w:val="22"/>
        </w:rPr>
        <w:t>. Přejímka bude potvrzena podpisem předávacího protokolu.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 xml:space="preserve">Návod na obsluhu a údržbu – </w:t>
      </w:r>
      <w:r w:rsidR="00687F81">
        <w:rPr>
          <w:sz w:val="22"/>
        </w:rPr>
        <w:t>2 x v tištěné podobě a českém jazyce a 1x v elektronické verzi</w:t>
      </w:r>
      <w:r w:rsidRPr="003451C6">
        <w:rPr>
          <w:sz w:val="22"/>
        </w:rPr>
        <w:t xml:space="preserve"> 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CD5821">
        <w:rPr>
          <w:sz w:val="22"/>
        </w:rPr>
        <w:t>y</w:t>
      </w:r>
      <w:r>
        <w:rPr>
          <w:sz w:val="22"/>
        </w:rPr>
        <w:t xml:space="preserve"> k provozu na pozemních komunikacích</w:t>
      </w:r>
      <w:r w:rsidR="000007E5">
        <w:rPr>
          <w:sz w:val="22"/>
        </w:rPr>
        <w:t>.</w:t>
      </w:r>
    </w:p>
    <w:p w:rsidR="00687F81" w:rsidRDefault="00687F81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Proškolení obsluhy a technika v místě předání.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 xml:space="preserve">, havárie, vnější poškození, apod.) nebo jeho nesprávným </w:t>
      </w:r>
      <w:r w:rsidR="0037306C" w:rsidRPr="000007E5">
        <w:rPr>
          <w:rFonts w:ascii="Times New Roman" w:hAnsi="Times New Roman"/>
          <w:szCs w:val="22"/>
        </w:rPr>
        <w:t>užitím, s vyjímkou</w:t>
      </w:r>
      <w:r w:rsidRPr="000007E5">
        <w:rPr>
          <w:rFonts w:ascii="Times New Roman" w:hAnsi="Times New Roman"/>
          <w:szCs w:val="22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37306C">
        <w:rPr>
          <w:rFonts w:ascii="Times New Roman" w:hAnsi="Times New Roman"/>
          <w:szCs w:val="22"/>
        </w:rPr>
        <w:t xml:space="preserve"> </w:t>
      </w:r>
      <w:r w:rsidRPr="000007E5">
        <w:rPr>
          <w:rFonts w:ascii="Times New Roman" w:hAnsi="Times New Roman"/>
          <w:szCs w:val="22"/>
        </w:rPr>
        <w:t xml:space="preserve">(je </w:t>
      </w:r>
      <w:r w:rsidR="0037306C" w:rsidRPr="000007E5">
        <w:rPr>
          <w:rFonts w:ascii="Times New Roman" w:hAnsi="Times New Roman"/>
          <w:szCs w:val="22"/>
        </w:rPr>
        <w:t>připuštěn i mail</w:t>
      </w:r>
      <w:r w:rsidRPr="000007E5">
        <w:rPr>
          <w:rFonts w:ascii="Times New Roman" w:hAnsi="Times New Roman"/>
          <w:szCs w:val="22"/>
        </w:rPr>
        <w:t>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</w:t>
      </w:r>
      <w:r w:rsidR="0037306C" w:rsidRPr="000007E5">
        <w:rPr>
          <w:sz w:val="22"/>
          <w:szCs w:val="22"/>
        </w:rPr>
        <w:t>plnění při</w:t>
      </w:r>
      <w:r w:rsidRPr="000007E5">
        <w:rPr>
          <w:sz w:val="22"/>
          <w:szCs w:val="22"/>
        </w:rPr>
        <w:t xml:space="preserve"> odstraňování eventuelní záruční závady mimo provoz. </w:t>
      </w:r>
    </w:p>
    <w:p w:rsidR="00687F81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CD5821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1D3AD2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  <w:r w:rsidR="00687F81">
        <w:rPr>
          <w:rFonts w:ascii="Times New Roman" w:hAnsi="Times New Roman"/>
        </w:rPr>
        <w:t xml:space="preserve"> </w:t>
      </w:r>
    </w:p>
    <w:p w:rsidR="002B4F7A" w:rsidRDefault="00687F81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Zahájení servisní opravy nejdéle do 2 dnů od nahlášení závady.</w:t>
      </w:r>
      <w:r w:rsidR="00235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Dodávky běžně opotřebitelných dílů do 2 pracovních dnů od objednání.</w:t>
      </w: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uhradit kupuj</w:t>
      </w:r>
      <w:r w:rsidR="005155C6">
        <w:rPr>
          <w:rFonts w:ascii="Times New Roman" w:hAnsi="Times New Roman"/>
        </w:rPr>
        <w:t>ícímu smluvní pokutu ve výši XX</w:t>
      </w:r>
      <w:r>
        <w:rPr>
          <w:rFonts w:ascii="Times New Roman" w:hAnsi="Times New Roman"/>
        </w:rPr>
        <w:t xml:space="preserve"> %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 případě prodlení kupujícího s placením faktury za dodané zboží viz bod III - Platební podmínky uhradí kupující prodávají</w:t>
      </w:r>
      <w:r w:rsidR="005155C6">
        <w:rPr>
          <w:rFonts w:ascii="Times New Roman" w:hAnsi="Times New Roman"/>
        </w:rPr>
        <w:t>címu úrok z prodlení ve výši XX</w:t>
      </w:r>
      <w:bookmarkStart w:id="0" w:name="_GoBack"/>
      <w:bookmarkEnd w:id="0"/>
      <w:r>
        <w:rPr>
          <w:rFonts w:ascii="Times New Roman" w:hAnsi="Times New Roman"/>
        </w:rPr>
        <w:t xml:space="preserve"> %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lastRenderedPageBreak/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CD5821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EC2B30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Jan Křivan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2355D1">
        <w:rPr>
          <w:sz w:val="22"/>
        </w:rPr>
        <w:t xml:space="preserve"> předseda představenstva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687F81" w:rsidRDefault="00687F81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7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DF" w:rsidRDefault="00D964DF">
      <w:r>
        <w:separator/>
      </w:r>
    </w:p>
  </w:endnote>
  <w:endnote w:type="continuationSeparator" w:id="0">
    <w:p w:rsidR="00D964DF" w:rsidRDefault="00D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46" w:rsidRPr="00EA18F0" w:rsidRDefault="00BF1246">
    <w:pPr>
      <w:pStyle w:val="Zpat"/>
      <w:jc w:val="both"/>
      <w:rPr>
        <w:i/>
        <w:sz w:val="16"/>
        <w:szCs w:val="16"/>
      </w:rPr>
    </w:pPr>
    <w:r w:rsidRPr="00EA18F0">
      <w:rPr>
        <w:i/>
        <w:sz w:val="16"/>
        <w:szCs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C36F6C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C36F6C" w:rsidRPr="00EC7C2D">
      <w:rPr>
        <w:i/>
        <w:sz w:val="16"/>
      </w:rPr>
      <w:fldChar w:fldCharType="separate"/>
    </w:r>
    <w:r w:rsidR="00924967">
      <w:rPr>
        <w:i/>
        <w:noProof/>
        <w:sz w:val="16"/>
      </w:rPr>
      <w:t>3</w:t>
    </w:r>
    <w:r w:rsidR="00C36F6C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DF" w:rsidRDefault="00D964DF">
      <w:r>
        <w:separator/>
      </w:r>
    </w:p>
  </w:footnote>
  <w:footnote w:type="continuationSeparator" w:id="0">
    <w:p w:rsidR="00D964DF" w:rsidRDefault="00D9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973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</w:abstractNum>
  <w:abstractNum w:abstractNumId="33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12"/>
  </w:num>
  <w:num w:numId="11">
    <w:abstractNumId w:val="23"/>
  </w:num>
  <w:num w:numId="12">
    <w:abstractNumId w:val="33"/>
  </w:num>
  <w:num w:numId="13">
    <w:abstractNumId w:val="2"/>
  </w:num>
  <w:num w:numId="14">
    <w:abstractNumId w:val="14"/>
  </w:num>
  <w:num w:numId="15">
    <w:abstractNumId w:val="43"/>
  </w:num>
  <w:num w:numId="16">
    <w:abstractNumId w:val="20"/>
  </w:num>
  <w:num w:numId="17">
    <w:abstractNumId w:val="6"/>
  </w:num>
  <w:num w:numId="18">
    <w:abstractNumId w:val="24"/>
  </w:num>
  <w:num w:numId="19">
    <w:abstractNumId w:val="10"/>
  </w:num>
  <w:num w:numId="20">
    <w:abstractNumId w:val="37"/>
  </w:num>
  <w:num w:numId="21">
    <w:abstractNumId w:val="2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9"/>
  </w:num>
  <w:num w:numId="25">
    <w:abstractNumId w:val="5"/>
  </w:num>
  <w:num w:numId="26">
    <w:abstractNumId w:val="11"/>
  </w:num>
  <w:num w:numId="27">
    <w:abstractNumId w:val="13"/>
  </w:num>
  <w:num w:numId="28">
    <w:abstractNumId w:val="16"/>
  </w:num>
  <w:num w:numId="29">
    <w:abstractNumId w:val="18"/>
  </w:num>
  <w:num w:numId="30">
    <w:abstractNumId w:val="39"/>
  </w:num>
  <w:num w:numId="31">
    <w:abstractNumId w:val="4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5"/>
  </w:num>
  <w:num w:numId="34">
    <w:abstractNumId w:val="34"/>
  </w:num>
  <w:num w:numId="35">
    <w:abstractNumId w:val="7"/>
  </w:num>
  <w:num w:numId="36">
    <w:abstractNumId w:val="4"/>
  </w:num>
  <w:num w:numId="37">
    <w:abstractNumId w:val="41"/>
  </w:num>
  <w:num w:numId="38">
    <w:abstractNumId w:val="32"/>
  </w:num>
  <w:num w:numId="39">
    <w:abstractNumId w:val="29"/>
  </w:num>
  <w:num w:numId="40">
    <w:abstractNumId w:val="21"/>
  </w:num>
  <w:num w:numId="41">
    <w:abstractNumId w:val="3"/>
  </w:num>
  <w:num w:numId="42">
    <w:abstractNumId w:val="31"/>
  </w:num>
  <w:num w:numId="43">
    <w:abstractNumId w:val="22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07E5"/>
    <w:rsid w:val="00014B91"/>
    <w:rsid w:val="00031141"/>
    <w:rsid w:val="000479AC"/>
    <w:rsid w:val="00073AC5"/>
    <w:rsid w:val="000B0482"/>
    <w:rsid w:val="000B19CE"/>
    <w:rsid w:val="000C1FED"/>
    <w:rsid w:val="000C4511"/>
    <w:rsid w:val="000D40C9"/>
    <w:rsid w:val="000D7A82"/>
    <w:rsid w:val="0010543D"/>
    <w:rsid w:val="00116225"/>
    <w:rsid w:val="00123779"/>
    <w:rsid w:val="00132846"/>
    <w:rsid w:val="001750AD"/>
    <w:rsid w:val="001A566C"/>
    <w:rsid w:val="001D3AD2"/>
    <w:rsid w:val="002355D1"/>
    <w:rsid w:val="002362CF"/>
    <w:rsid w:val="002563EA"/>
    <w:rsid w:val="002606FD"/>
    <w:rsid w:val="002640C0"/>
    <w:rsid w:val="00266F01"/>
    <w:rsid w:val="002B4F7A"/>
    <w:rsid w:val="002C14B8"/>
    <w:rsid w:val="002C7134"/>
    <w:rsid w:val="002F6110"/>
    <w:rsid w:val="00306B46"/>
    <w:rsid w:val="003221D5"/>
    <w:rsid w:val="0032345D"/>
    <w:rsid w:val="00341259"/>
    <w:rsid w:val="003451C6"/>
    <w:rsid w:val="0035480C"/>
    <w:rsid w:val="0037306C"/>
    <w:rsid w:val="003D2308"/>
    <w:rsid w:val="00422725"/>
    <w:rsid w:val="00472FFA"/>
    <w:rsid w:val="00492154"/>
    <w:rsid w:val="004938DD"/>
    <w:rsid w:val="005155C6"/>
    <w:rsid w:val="00550D7A"/>
    <w:rsid w:val="00563661"/>
    <w:rsid w:val="005A621F"/>
    <w:rsid w:val="005A70E2"/>
    <w:rsid w:val="005C7CFC"/>
    <w:rsid w:val="00606A14"/>
    <w:rsid w:val="00635105"/>
    <w:rsid w:val="00652BB0"/>
    <w:rsid w:val="00661721"/>
    <w:rsid w:val="00677767"/>
    <w:rsid w:val="00687F81"/>
    <w:rsid w:val="006935AF"/>
    <w:rsid w:val="006D2CFB"/>
    <w:rsid w:val="006D365F"/>
    <w:rsid w:val="006F1BD5"/>
    <w:rsid w:val="006F64D4"/>
    <w:rsid w:val="00715CD7"/>
    <w:rsid w:val="00727246"/>
    <w:rsid w:val="00785CC7"/>
    <w:rsid w:val="007D543B"/>
    <w:rsid w:val="007D6055"/>
    <w:rsid w:val="008335E6"/>
    <w:rsid w:val="00833887"/>
    <w:rsid w:val="00835721"/>
    <w:rsid w:val="00836D61"/>
    <w:rsid w:val="0086245B"/>
    <w:rsid w:val="00887CCB"/>
    <w:rsid w:val="00895FAF"/>
    <w:rsid w:val="00897B3F"/>
    <w:rsid w:val="009106A3"/>
    <w:rsid w:val="009232F9"/>
    <w:rsid w:val="00924967"/>
    <w:rsid w:val="00941141"/>
    <w:rsid w:val="009515DB"/>
    <w:rsid w:val="0095248C"/>
    <w:rsid w:val="00952B24"/>
    <w:rsid w:val="009645FF"/>
    <w:rsid w:val="00993339"/>
    <w:rsid w:val="009F6D10"/>
    <w:rsid w:val="00A06BDE"/>
    <w:rsid w:val="00A24B97"/>
    <w:rsid w:val="00A67ABF"/>
    <w:rsid w:val="00A93878"/>
    <w:rsid w:val="00B407A4"/>
    <w:rsid w:val="00B442BE"/>
    <w:rsid w:val="00B53141"/>
    <w:rsid w:val="00B92E1C"/>
    <w:rsid w:val="00BA3331"/>
    <w:rsid w:val="00BB6C50"/>
    <w:rsid w:val="00BF1246"/>
    <w:rsid w:val="00BF66EB"/>
    <w:rsid w:val="00BF7DC3"/>
    <w:rsid w:val="00C103AF"/>
    <w:rsid w:val="00C36F6C"/>
    <w:rsid w:val="00C42C2F"/>
    <w:rsid w:val="00C974B9"/>
    <w:rsid w:val="00C976B0"/>
    <w:rsid w:val="00CA43D4"/>
    <w:rsid w:val="00CC121A"/>
    <w:rsid w:val="00CC1F33"/>
    <w:rsid w:val="00CD5821"/>
    <w:rsid w:val="00D57E7C"/>
    <w:rsid w:val="00D827FB"/>
    <w:rsid w:val="00D964DF"/>
    <w:rsid w:val="00D9697D"/>
    <w:rsid w:val="00DD1DE3"/>
    <w:rsid w:val="00DD2676"/>
    <w:rsid w:val="00DF7663"/>
    <w:rsid w:val="00E331F5"/>
    <w:rsid w:val="00E67B8F"/>
    <w:rsid w:val="00E71895"/>
    <w:rsid w:val="00E85679"/>
    <w:rsid w:val="00E96CAF"/>
    <w:rsid w:val="00EA13FC"/>
    <w:rsid w:val="00EA18F0"/>
    <w:rsid w:val="00EA4934"/>
    <w:rsid w:val="00EC2B30"/>
    <w:rsid w:val="00EC7C2D"/>
    <w:rsid w:val="00EF539C"/>
    <w:rsid w:val="00EF6488"/>
    <w:rsid w:val="00F22B08"/>
    <w:rsid w:val="00F64B77"/>
    <w:rsid w:val="00FB6D4A"/>
    <w:rsid w:val="00FD654A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D087C"/>
  <w15:docId w15:val="{BD623B22-18BA-474C-9774-27AFB64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character" w:styleId="Nzevknihy">
    <w:name w:val="Book Title"/>
    <w:basedOn w:val="Standardnpsmoodstavce"/>
    <w:qFormat/>
    <w:rsid w:val="0032345D"/>
    <w:rPr>
      <w:rFonts w:ascii="Comfortaa" w:hAnsi="Comfortaa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Klemensová Jana</cp:lastModifiedBy>
  <cp:revision>2</cp:revision>
  <cp:lastPrinted>2017-04-05T13:32:00Z</cp:lastPrinted>
  <dcterms:created xsi:type="dcterms:W3CDTF">2019-06-05T07:04:00Z</dcterms:created>
  <dcterms:modified xsi:type="dcterms:W3CDTF">2019-06-05T07:04:00Z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-232874264</vt:i4>
  </property>
  <property fmtid="{D5CDD505-2E9C-101B-9397-08002B2CF9AE}" pid="3" name="_NewReviewCycle">
    <vt:lpwstr/>
  </property>
  <property fmtid="{D5CDD505-2E9C-101B-9397-08002B2CF9AE}" pid="4" name="_EmailSubject">
    <vt:lpwstr>adacom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