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C9F" w:rsidRDefault="00D76C9F">
      <w:pPr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</w:rPr>
        <w:t>Město Český Krumlov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nám. Svornosti 1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IČ: 245836</w:t>
      </w:r>
    </w:p>
    <w:p w:rsidR="00D76C9F" w:rsidRPr="005C7D68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proofErr w:type="gramStart"/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bank.spojení</w:t>
      </w:r>
      <w:proofErr w:type="gramEnd"/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: KB Č.Krumlov, č. úč</w:t>
      </w:r>
      <w:r w:rsidR="000C1CD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tu 19-221241/0100, VS </w:t>
      </w:r>
      <w:r w:rsidR="000C1CD8"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99</w:t>
      </w:r>
      <w:r w:rsidR="0079780A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30000006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(dále jen pronajímatel)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a</w:t>
      </w:r>
    </w:p>
    <w:p w:rsidR="00ED6908" w:rsidRPr="00ED6908" w:rsidRDefault="00AE6C29" w:rsidP="00ED6908">
      <w:pPr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</w:rPr>
        <w:t>Jihočeské divadlo, příspěvková organizace</w:t>
      </w:r>
    </w:p>
    <w:p w:rsidR="00ED6908" w:rsidRPr="00ED6908" w:rsidRDefault="00ED6908" w:rsidP="00ED6908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 w:rsidRPr="00ED690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zapsaná u </w:t>
      </w:r>
      <w:r w:rsidR="005F4DD4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Krajského soudu v Českých Budějovicích pod spisovou značkou </w:t>
      </w:r>
      <w:proofErr w:type="spellStart"/>
      <w:r w:rsidR="005F4DD4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Pr</w:t>
      </w:r>
      <w:proofErr w:type="spellEnd"/>
      <w:r w:rsidR="005F4DD4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112</w:t>
      </w:r>
    </w:p>
    <w:p w:rsidR="00ED6908" w:rsidRPr="00ED6908" w:rsidRDefault="005F4DD4" w:rsidP="00ED6908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Dr. Stejskala 424/19, České Budějovice 1, 370 </w:t>
      </w:r>
      <w:proofErr w:type="gramStart"/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01  České</w:t>
      </w:r>
      <w:proofErr w:type="gramEnd"/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Budějovice </w:t>
      </w:r>
    </w:p>
    <w:p w:rsidR="00ED6908" w:rsidRPr="00ED6908" w:rsidRDefault="00ED6908" w:rsidP="00ED6908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 w:rsidRPr="00ED690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IČ: </w:t>
      </w:r>
      <w:r w:rsidR="005F4DD4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00073482</w:t>
      </w:r>
    </w:p>
    <w:p w:rsidR="00D76C9F" w:rsidRDefault="00ED6908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 w:rsidRPr="00ED690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(dále jen nájemce)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</w:p>
    <w:p w:rsidR="00D76C9F" w:rsidRDefault="00D76C9F">
      <w:pPr>
        <w:jc w:val="center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u z a v í r a j í </w:t>
      </w:r>
    </w:p>
    <w:p w:rsidR="00D76C9F" w:rsidRDefault="00D76C9F">
      <w:pPr>
        <w:jc w:val="center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po vzájemné dohodě a v souladu s</w:t>
      </w:r>
      <w:r w:rsidR="005F4DD4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o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bčanským zákoníkem</w:t>
      </w:r>
    </w:p>
    <w:p w:rsidR="00D76C9F" w:rsidRDefault="00D76C9F">
      <w:pPr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</w:p>
    <w:p w:rsidR="00876583" w:rsidRPr="00876583" w:rsidRDefault="00876583">
      <w:pPr>
        <w:jc w:val="center"/>
        <w:rPr>
          <w:rFonts w:ascii="Times New Roman" w:hAnsi="Times New Roman" w:cs="Times New Roman"/>
          <w:bCs w:val="0"/>
          <w:i w:val="0"/>
          <w:iCs w:val="0"/>
          <w:sz w:val="28"/>
          <w:szCs w:val="28"/>
        </w:rPr>
      </w:pPr>
      <w:r w:rsidRPr="00876583">
        <w:rPr>
          <w:rFonts w:ascii="Times New Roman" w:hAnsi="Times New Roman" w:cs="Times New Roman"/>
          <w:bCs w:val="0"/>
          <w:i w:val="0"/>
          <w:iCs w:val="0"/>
          <w:sz w:val="28"/>
          <w:szCs w:val="28"/>
        </w:rPr>
        <w:t xml:space="preserve">dodatek č. 1 </w:t>
      </w:r>
    </w:p>
    <w:p w:rsidR="00D76C9F" w:rsidRDefault="00876583">
      <w:pPr>
        <w:jc w:val="center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 w:rsidRPr="0087658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ke </w:t>
      </w:r>
      <w:r w:rsidR="00D76C9F" w:rsidRPr="0087658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smlouv</w:t>
      </w:r>
      <w:r w:rsidRPr="0087658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ě</w:t>
      </w:r>
      <w:r w:rsidR="00D76C9F" w:rsidRPr="0087658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o nájmu </w:t>
      </w:r>
      <w:proofErr w:type="spellStart"/>
      <w:proofErr w:type="gramStart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reg.č</w:t>
      </w:r>
      <w:proofErr w:type="spellEnd"/>
      <w:proofErr w:type="gramEnd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. 324/2018/OSM ze dne 29.5.2018</w:t>
      </w:r>
    </w:p>
    <w:p w:rsidR="00876583" w:rsidRDefault="00876583">
      <w:pPr>
        <w:jc w:val="center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</w:p>
    <w:p w:rsidR="00876583" w:rsidRDefault="00876583" w:rsidP="00876583">
      <w:pPr>
        <w:jc w:val="center"/>
        <w:rPr>
          <w:rFonts w:ascii="Times New Roman" w:hAnsi="Times New Roman" w:cs="Times New Roman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i w:val="0"/>
          <w:iCs w:val="0"/>
          <w:sz w:val="22"/>
          <w:szCs w:val="22"/>
        </w:rPr>
        <w:t>I.</w:t>
      </w:r>
    </w:p>
    <w:p w:rsidR="00876583" w:rsidRPr="00876583" w:rsidRDefault="00876583" w:rsidP="00876583">
      <w:pPr>
        <w:numPr>
          <w:ilvl w:val="0"/>
          <w:numId w:val="18"/>
        </w:numPr>
        <w:suppressAutoHyphens w:val="0"/>
        <w:overflowPunct/>
        <w:autoSpaceDE/>
        <w:jc w:val="both"/>
        <w:textAlignment w:val="auto"/>
        <w:rPr>
          <w:rFonts w:ascii="Times New Roman" w:hAnsi="Times New Roman" w:cs="Times New Roman"/>
        </w:rPr>
      </w:pPr>
      <w:r w:rsidRPr="00876583">
        <w:rPr>
          <w:rFonts w:ascii="Times New Roman" w:hAnsi="Times New Roman" w:cs="Times New Roman"/>
        </w:rPr>
        <w:t xml:space="preserve">Čl. I. odst. </w:t>
      </w:r>
      <w:r>
        <w:rPr>
          <w:rFonts w:ascii="Times New Roman" w:hAnsi="Times New Roman" w:cs="Times New Roman"/>
        </w:rPr>
        <w:t>2</w:t>
      </w:r>
      <w:r w:rsidRPr="00876583">
        <w:rPr>
          <w:rFonts w:ascii="Times New Roman" w:hAnsi="Times New Roman" w:cs="Times New Roman"/>
        </w:rPr>
        <w:t>. smlouvy o nájmu se doplňuje takto:</w:t>
      </w:r>
    </w:p>
    <w:p w:rsidR="00113FD0" w:rsidRDefault="00876583" w:rsidP="00876583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 w:rsidRPr="00876583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Pronajímatel tímto dodatkem přenechává nájemci do užívání prostory nacházející se v budově o výměře cca </w:t>
      </w:r>
      <w:r w:rsidR="00D50A9A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177</w:t>
      </w:r>
      <w:r w:rsidRPr="00876583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m2. </w:t>
      </w:r>
      <w:r w:rsidR="00F16560"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Přesné vymezení</w:t>
      </w:r>
      <w:r w:rsidR="00D76C9F"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předmětu nájmu vyplývá z plánku, který tvoří </w:t>
      </w:r>
      <w:r w:rsidR="00D76C9F" w:rsidRPr="005C7D68">
        <w:rPr>
          <w:rFonts w:ascii="Times New Roman" w:hAnsi="Times New Roman" w:cs="Times New Roman"/>
          <w:i w:val="0"/>
          <w:iCs w:val="0"/>
          <w:sz w:val="22"/>
          <w:szCs w:val="22"/>
        </w:rPr>
        <w:t>přílohu</w:t>
      </w:r>
      <w:r w:rsidR="006B04E1" w:rsidRPr="005C7D68">
        <w:rPr>
          <w:rFonts w:ascii="Times New Roman" w:hAnsi="Times New Roman" w:cs="Times New Roman"/>
          <w:i w:val="0"/>
          <w:iCs w:val="0"/>
          <w:sz w:val="22"/>
          <w:szCs w:val="22"/>
        </w:rPr>
        <w:t xml:space="preserve"> </w:t>
      </w:r>
      <w:r w:rsidR="00D76C9F" w:rsidRPr="005C7D68">
        <w:rPr>
          <w:rFonts w:ascii="Times New Roman" w:hAnsi="Times New Roman" w:cs="Times New Roman"/>
          <w:i w:val="0"/>
          <w:iCs w:val="0"/>
          <w:sz w:val="22"/>
          <w:szCs w:val="22"/>
        </w:rPr>
        <w:t>č.1</w:t>
      </w:r>
      <w:r w:rsidR="00D76C9F"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</w:t>
      </w:r>
      <w:r w:rsidR="008B2A4B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tohoto dodatku</w:t>
      </w:r>
      <w:r w:rsidR="00113FD0"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.</w:t>
      </w:r>
    </w:p>
    <w:p w:rsidR="00587D74" w:rsidRDefault="00587D74" w:rsidP="00587D74">
      <w:pPr>
        <w:jc w:val="center"/>
        <w:rPr>
          <w:b w:val="0"/>
          <w:sz w:val="22"/>
          <w:szCs w:val="20"/>
        </w:rPr>
      </w:pPr>
    </w:p>
    <w:p w:rsidR="00587D74" w:rsidRPr="00587D74" w:rsidRDefault="00587D74" w:rsidP="00587D74">
      <w:pPr>
        <w:numPr>
          <w:ilvl w:val="0"/>
          <w:numId w:val="18"/>
        </w:numPr>
        <w:suppressAutoHyphens w:val="0"/>
        <w:overflowPunct/>
        <w:autoSpaceDE/>
        <w:jc w:val="both"/>
        <w:textAlignment w:val="auto"/>
        <w:rPr>
          <w:rFonts w:ascii="Times New Roman" w:hAnsi="Times New Roman" w:cs="Times New Roman"/>
        </w:rPr>
      </w:pPr>
      <w:r w:rsidRPr="00587D74">
        <w:rPr>
          <w:rFonts w:ascii="Times New Roman" w:hAnsi="Times New Roman" w:cs="Times New Roman"/>
        </w:rPr>
        <w:t>Čl. III. odst. 1 smlouvy se doplňuje takto:</w:t>
      </w:r>
    </w:p>
    <w:p w:rsidR="00587D74" w:rsidRPr="00E04245" w:rsidRDefault="00587D74" w:rsidP="00587D74">
      <w:pPr>
        <w:jc w:val="both"/>
        <w:rPr>
          <w:rFonts w:ascii="Times New Roman" w:hAnsi="Times New Roman" w:cs="Times New Roman"/>
          <w:bCs w:val="0"/>
          <w:i w:val="0"/>
          <w:iCs w:val="0"/>
          <w:sz w:val="22"/>
          <w:szCs w:val="22"/>
        </w:rPr>
      </w:pPr>
      <w:r w:rsidRPr="00587D74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Nájemné za prostory pronajaté tímto dodatkem činí </w:t>
      </w:r>
      <w:proofErr w:type="gramStart"/>
      <w:r w:rsidRPr="00E04245">
        <w:rPr>
          <w:rFonts w:ascii="Times New Roman" w:hAnsi="Times New Roman" w:cs="Times New Roman"/>
          <w:bCs w:val="0"/>
          <w:i w:val="0"/>
          <w:iCs w:val="0"/>
          <w:sz w:val="22"/>
          <w:szCs w:val="22"/>
        </w:rPr>
        <w:t>35.400,--</w:t>
      </w:r>
      <w:proofErr w:type="gramEnd"/>
      <w:r w:rsidRPr="00E04245">
        <w:rPr>
          <w:rFonts w:ascii="Times New Roman" w:hAnsi="Times New Roman" w:cs="Times New Roman"/>
          <w:bCs w:val="0"/>
          <w:i w:val="0"/>
          <w:iCs w:val="0"/>
          <w:sz w:val="22"/>
          <w:szCs w:val="22"/>
        </w:rPr>
        <w:t xml:space="preserve"> Kč ročně.</w:t>
      </w:r>
    </w:p>
    <w:p w:rsidR="00587D74" w:rsidRDefault="00587D74" w:rsidP="00587D74">
      <w:pPr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</w:p>
    <w:p w:rsidR="00587D74" w:rsidRPr="00E04245" w:rsidRDefault="00587D74" w:rsidP="00E04245">
      <w:pPr>
        <w:numPr>
          <w:ilvl w:val="0"/>
          <w:numId w:val="18"/>
        </w:numPr>
        <w:suppressAutoHyphens w:val="0"/>
        <w:overflowPunct/>
        <w:autoSpaceDE/>
        <w:jc w:val="both"/>
        <w:textAlignment w:val="auto"/>
        <w:rPr>
          <w:rFonts w:ascii="Times New Roman" w:hAnsi="Times New Roman" w:cs="Times New Roman"/>
        </w:rPr>
      </w:pPr>
      <w:r w:rsidRPr="00E04245">
        <w:rPr>
          <w:rFonts w:ascii="Times New Roman" w:hAnsi="Times New Roman" w:cs="Times New Roman"/>
        </w:rPr>
        <w:t>Čl. III. odst. 2 smlouvy se doplňuje takto:</w:t>
      </w:r>
    </w:p>
    <w:p w:rsidR="00587D74" w:rsidRDefault="00587D74" w:rsidP="00587D74">
      <w:pPr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Nájemné za prostory pronajaté tímto dodatkem je splatné v pravidelných čtvrtletních splátkách</w:t>
      </w:r>
      <w:r w:rsidR="00E04245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ve výši </w:t>
      </w:r>
      <w:proofErr w:type="gramStart"/>
      <w:r w:rsidR="00E04245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8.850,--</w:t>
      </w:r>
      <w:proofErr w:type="gramEnd"/>
      <w:r w:rsidR="00E04245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vždy k 15. dni druhého měsíce příslušného čtvrtletí na shora uvedené bankovní spojení pronajímatele. </w:t>
      </w:r>
      <w:r w:rsidR="00E04245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Poměrná část nájemného za 2 čtvrtletí, tj. za období od 1.6.2019 do 30.6.2019, ve výši 2.950, </w:t>
      </w:r>
      <w:r w:rsidR="00E04245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noBreakHyphen/>
      </w:r>
      <w:r w:rsidR="00E04245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noBreakHyphen/>
        <w:t xml:space="preserve"> Kč je splatná k 30.6.2019. </w:t>
      </w:r>
    </w:p>
    <w:p w:rsidR="00587D74" w:rsidRDefault="00587D74" w:rsidP="00587D74">
      <w:pPr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</w:p>
    <w:p w:rsidR="00E04245" w:rsidRPr="00E04245" w:rsidRDefault="00E04245" w:rsidP="00E04245">
      <w:pPr>
        <w:jc w:val="center"/>
        <w:rPr>
          <w:rFonts w:ascii="Times New Roman" w:hAnsi="Times New Roman" w:cs="Times New Roman"/>
          <w:i w:val="0"/>
          <w:iCs w:val="0"/>
          <w:sz w:val="22"/>
          <w:szCs w:val="22"/>
        </w:rPr>
      </w:pPr>
      <w:r w:rsidRPr="00E04245">
        <w:rPr>
          <w:rFonts w:ascii="Times New Roman" w:hAnsi="Times New Roman" w:cs="Times New Roman"/>
          <w:i w:val="0"/>
          <w:iCs w:val="0"/>
          <w:sz w:val="22"/>
          <w:szCs w:val="22"/>
        </w:rPr>
        <w:t>II.</w:t>
      </w:r>
    </w:p>
    <w:p w:rsidR="00E04245" w:rsidRDefault="00E04245" w:rsidP="00E04245">
      <w:pPr>
        <w:tabs>
          <w:tab w:val="left" w:pos="284"/>
        </w:tabs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Tento dodatek se uzavírá s účinností od 1.6.2019.</w:t>
      </w:r>
    </w:p>
    <w:p w:rsidR="00E04245" w:rsidRPr="00E04245" w:rsidRDefault="00E04245" w:rsidP="00E04245">
      <w:pPr>
        <w:tabs>
          <w:tab w:val="left" w:pos="284"/>
        </w:tabs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 w:rsidRPr="00E04245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V ostatních bodech zůstává smlouva nezměněna.</w:t>
      </w:r>
    </w:p>
    <w:p w:rsidR="00E04245" w:rsidRPr="00E04245" w:rsidRDefault="00E04245" w:rsidP="00E04245">
      <w:pPr>
        <w:tabs>
          <w:tab w:val="left" w:pos="284"/>
        </w:tabs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 w:rsidRPr="00E04245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Pronájem schválila Rada města Český Krumlov usnesením č. </w:t>
      </w:r>
      <w:r w:rsidR="00D50A9A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0188/RM9/2019</w:t>
      </w:r>
      <w:r w:rsidRPr="00E04245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ze dne 1</w:t>
      </w:r>
      <w:r w:rsidR="00D50A9A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5</w:t>
      </w:r>
      <w:r w:rsidRPr="00E04245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.</w:t>
      </w:r>
      <w:r w:rsidR="00D50A9A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4</w:t>
      </w:r>
      <w:r w:rsidRPr="00E04245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.201</w:t>
      </w:r>
      <w:r w:rsidR="00D50A9A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9</w:t>
      </w:r>
      <w:r w:rsidRPr="00E04245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. Oznámení o záměru pronajmout nebytový prostor bylo vyvěšeno na úřední desce v době od </w:t>
      </w:r>
      <w:r w:rsidR="00D50A9A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23.4.2019</w:t>
      </w:r>
      <w:r w:rsidRPr="00E04245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do </w:t>
      </w:r>
      <w:r w:rsidR="00D50A9A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9.5.2019</w:t>
      </w:r>
      <w:r w:rsidRPr="00E04245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.</w:t>
      </w:r>
    </w:p>
    <w:p w:rsidR="00E04245" w:rsidRPr="00E04245" w:rsidRDefault="00E04245" w:rsidP="00E04245">
      <w:pPr>
        <w:tabs>
          <w:tab w:val="left" w:pos="284"/>
        </w:tabs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 w:rsidRPr="00E04245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Tento dodatek se vyhotovuje ve čtyřech vyhotoveních, z nichž dvě vyhotovení obdrží nájemce a dvě pronajímatel.</w:t>
      </w:r>
    </w:p>
    <w:p w:rsidR="00E04245" w:rsidRDefault="00E04245" w:rsidP="00E04245">
      <w:pPr>
        <w:rPr>
          <w:sz w:val="22"/>
          <w:szCs w:val="20"/>
        </w:rPr>
      </w:pPr>
    </w:p>
    <w:p w:rsidR="00D76C9F" w:rsidRDefault="007D5200" w:rsidP="007D5200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V Českém Krumlově dne</w:t>
      </w:r>
      <w:r w:rsidR="00BF0229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21.5.2019</w:t>
      </w:r>
      <w:r w:rsidR="00207D4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 w:rsidR="00A6266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 w:rsidR="00A6266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 w:rsidR="00207D4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V</w:t>
      </w:r>
      <w:r w:rsidR="00A6266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 Českých Budějovicích </w:t>
      </w:r>
      <w:r w:rsidR="00207D4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dne</w:t>
      </w:r>
      <w:r w:rsidR="008C107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BF0229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27.5.2019</w:t>
      </w:r>
    </w:p>
    <w:p w:rsidR="009715F7" w:rsidRDefault="009715F7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</w:rPr>
      </w:pPr>
    </w:p>
    <w:p w:rsidR="009715F7" w:rsidRDefault="009715F7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</w:rPr>
      </w:pP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</w:rPr>
      </w:pPr>
    </w:p>
    <w:p w:rsidR="00D50A9A" w:rsidRDefault="00D50A9A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</w:rPr>
      </w:pP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D76C9F" w:rsidRPr="009715F7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Mgr. Dalibor Carda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 w:rsidR="00A62663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MgA Lukáš Průdek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starosta</w:t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="00A62663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ředitel</w:t>
      </w:r>
    </w:p>
    <w:p w:rsidR="00BF0229" w:rsidRDefault="00BF0229" w:rsidP="00F74A81">
      <w:pPr>
        <w:jc w:val="right"/>
        <w:rPr>
          <w:rFonts w:ascii="Arial" w:hAnsi="Arial" w:cs="Arial"/>
          <w:sz w:val="22"/>
          <w:szCs w:val="22"/>
        </w:rPr>
      </w:pPr>
    </w:p>
    <w:p w:rsidR="00BF0229" w:rsidRDefault="00BF0229" w:rsidP="00F74A81">
      <w:pPr>
        <w:jc w:val="right"/>
        <w:rPr>
          <w:rFonts w:ascii="Arial" w:hAnsi="Arial" w:cs="Arial"/>
          <w:sz w:val="22"/>
          <w:szCs w:val="22"/>
        </w:rPr>
      </w:pPr>
    </w:p>
    <w:p w:rsidR="00BF0229" w:rsidRDefault="00BF0229" w:rsidP="00F74A81">
      <w:pPr>
        <w:jc w:val="right"/>
        <w:rPr>
          <w:rFonts w:ascii="Arial" w:hAnsi="Arial" w:cs="Arial"/>
          <w:sz w:val="22"/>
          <w:szCs w:val="22"/>
        </w:rPr>
      </w:pPr>
    </w:p>
    <w:p w:rsidR="0079780A" w:rsidRDefault="00F74A81" w:rsidP="00F74A81">
      <w:pPr>
        <w:jc w:val="right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F74A81">
        <w:rPr>
          <w:rFonts w:ascii="Arial" w:hAnsi="Arial" w:cs="Arial"/>
          <w:sz w:val="22"/>
          <w:szCs w:val="22"/>
        </w:rPr>
        <w:lastRenderedPageBreak/>
        <w:t>Příloha č. 1</w:t>
      </w:r>
    </w:p>
    <w:p w:rsidR="00D50A9A" w:rsidRDefault="00BF0229" w:rsidP="00D50A9A">
      <w:pPr>
        <w:pStyle w:val="Normlnweb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6pt;height:280.5pt">
            <v:imagedata r:id="rId7" o:title=""/>
          </v:shape>
        </w:pict>
      </w:r>
      <w:r w:rsidR="00D50A9A">
        <w:rPr>
          <w:rFonts w:ascii="Arial" w:hAnsi="Arial" w:cs="Arial"/>
          <w:sz w:val="22"/>
          <w:szCs w:val="22"/>
        </w:rPr>
        <w:t xml:space="preserve">  </w:t>
      </w:r>
    </w:p>
    <w:p w:rsidR="00D50A9A" w:rsidRDefault="00BF0229" w:rsidP="00D50A9A">
      <w:pPr>
        <w:pStyle w:val="Normlnweb"/>
        <w:jc w:val="center"/>
        <w:rPr>
          <w:noProof/>
        </w:rPr>
      </w:pPr>
      <w:r>
        <w:rPr>
          <w:noProof/>
        </w:rPr>
        <w:pict>
          <v:shape id="_x0000_i1026" type="#_x0000_t75" style="width:410.1pt;height:304.9pt;visibility:visible">
            <v:imagedata r:id="rId8" o:title="" croptop="14569f" cropbottom="22207f" cropleft="13472f" cropright="12f"/>
          </v:shape>
        </w:pict>
      </w:r>
    </w:p>
    <w:p w:rsidR="0079780A" w:rsidRPr="009715F7" w:rsidRDefault="0079780A"/>
    <w:sectPr w:rsidR="0079780A" w:rsidRPr="009715F7" w:rsidSect="00BF0229">
      <w:headerReference w:type="default" r:id="rId9"/>
      <w:pgSz w:w="11906" w:h="16838"/>
      <w:pgMar w:top="1694" w:right="1134" w:bottom="993" w:left="1134" w:header="568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1B5F" w:rsidRDefault="00061B5F">
      <w:r>
        <w:separator/>
      </w:r>
    </w:p>
  </w:endnote>
  <w:endnote w:type="continuationSeparator" w:id="0">
    <w:p w:rsidR="00061B5F" w:rsidRDefault="00061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1B5F" w:rsidRDefault="00061B5F">
      <w:r>
        <w:separator/>
      </w:r>
    </w:p>
  </w:footnote>
  <w:footnote w:type="continuationSeparator" w:id="0">
    <w:p w:rsidR="00061B5F" w:rsidRDefault="00061B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229" w:rsidRDefault="00BF0229" w:rsidP="00BF0229">
    <w:pPr>
      <w:pStyle w:val="Zhlav"/>
      <w:jc w:val="right"/>
    </w:pPr>
    <w:r>
      <w:t>329/2019/OSM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</w:rPr>
    </w:lvl>
  </w:abstractNum>
  <w:abstractNum w:abstractNumId="1" w15:restartNumberingAfterBreak="0">
    <w:nsid w:val="00000002"/>
    <w:multiLevelType w:val="singleLevel"/>
    <w:tmpl w:val="00000002"/>
    <w:name w:val="WW8Num14"/>
    <w:lvl w:ilvl="0">
      <w:start w:val="3"/>
      <w:numFmt w:val="upperRoman"/>
      <w:lvlText w:val="%1. "/>
      <w:lvlJc w:val="left"/>
      <w:pPr>
        <w:tabs>
          <w:tab w:val="num" w:pos="0"/>
        </w:tabs>
        <w:ind w:left="283" w:hanging="283"/>
      </w:pPr>
      <w:rPr>
        <w:rFonts w:ascii="Times New Roman" w:hAnsi="Times New Roman" w:cs="Times New Roman"/>
        <w:b/>
        <w:bCs/>
        <w:i w:val="0"/>
        <w:iCs w:val="0"/>
        <w:sz w:val="24"/>
        <w:szCs w:val="24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7" w15:restartNumberingAfterBreak="0">
    <w:nsid w:val="1F634F11"/>
    <w:multiLevelType w:val="hybridMultilevel"/>
    <w:tmpl w:val="FE8E3AD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710514D"/>
    <w:multiLevelType w:val="hybridMultilevel"/>
    <w:tmpl w:val="5886603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46847481"/>
    <w:multiLevelType w:val="hybridMultilevel"/>
    <w:tmpl w:val="869EF1EC"/>
    <w:lvl w:ilvl="0" w:tplc="047452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9C2E47"/>
    <w:multiLevelType w:val="hybridMultilevel"/>
    <w:tmpl w:val="05A60B84"/>
    <w:lvl w:ilvl="0" w:tplc="CA0251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3D1D37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2" w15:restartNumberingAfterBreak="0">
    <w:nsid w:val="57646E8C"/>
    <w:multiLevelType w:val="hybridMultilevel"/>
    <w:tmpl w:val="0510AF22"/>
    <w:name w:val="WW8Num232"/>
    <w:lvl w:ilvl="0" w:tplc="00000005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C9D4BFC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 w15:restartNumberingAfterBreak="0">
    <w:nsid w:val="63D65BA5"/>
    <w:multiLevelType w:val="hybridMultilevel"/>
    <w:tmpl w:val="8C0C23D8"/>
    <w:lvl w:ilvl="0" w:tplc="B30EA898">
      <w:start w:val="9"/>
      <w:numFmt w:val="bullet"/>
      <w:lvlText w:val="-"/>
      <w:lvlJc w:val="left"/>
      <w:pPr>
        <w:tabs>
          <w:tab w:val="num" w:pos="-987"/>
        </w:tabs>
        <w:ind w:left="786" w:hanging="360"/>
      </w:pPr>
      <w:rPr>
        <w:rFonts w:ascii="Arial" w:eastAsia="Times New Roman" w:hAnsi="Aria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-114"/>
        </w:tabs>
        <w:ind w:left="-114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606"/>
        </w:tabs>
        <w:ind w:left="6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326"/>
        </w:tabs>
        <w:ind w:left="13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046"/>
        </w:tabs>
        <w:ind w:left="20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2766"/>
        </w:tabs>
        <w:ind w:left="27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486"/>
        </w:tabs>
        <w:ind w:left="34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206"/>
        </w:tabs>
        <w:ind w:left="42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4926"/>
        </w:tabs>
        <w:ind w:left="4926" w:hanging="360"/>
      </w:pPr>
      <w:rPr>
        <w:rFonts w:ascii="Wingdings" w:hAnsi="Wingdings" w:hint="default"/>
      </w:rPr>
    </w:lvl>
  </w:abstractNum>
  <w:abstractNum w:abstractNumId="15" w15:restartNumberingAfterBreak="0">
    <w:nsid w:val="64C6560C"/>
    <w:multiLevelType w:val="hybridMultilevel"/>
    <w:tmpl w:val="9F5C0A52"/>
    <w:lvl w:ilvl="0" w:tplc="00000004">
      <w:start w:val="1"/>
      <w:numFmt w:val="upperRoman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E14256"/>
    <w:multiLevelType w:val="hybridMultilevel"/>
    <w:tmpl w:val="53EE2136"/>
    <w:lvl w:ilvl="0" w:tplc="00000004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3954AE"/>
    <w:multiLevelType w:val="hybridMultilevel"/>
    <w:tmpl w:val="143813DA"/>
    <w:lvl w:ilvl="0" w:tplc="109816C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2"/>
  </w:num>
  <w:num w:numId="9">
    <w:abstractNumId w:val="14"/>
  </w:num>
  <w:num w:numId="10">
    <w:abstractNumId w:val="17"/>
  </w:num>
  <w:num w:numId="11">
    <w:abstractNumId w:val="16"/>
  </w:num>
  <w:num w:numId="12">
    <w:abstractNumId w:val="15"/>
  </w:num>
  <w:num w:numId="13">
    <w:abstractNumId w:val="7"/>
  </w:num>
  <w:num w:numId="14">
    <w:abstractNumId w:val="11"/>
  </w:num>
  <w:num w:numId="15">
    <w:abstractNumId w:val="13"/>
  </w:num>
  <w:num w:numId="16">
    <w:abstractNumId w:val="9"/>
  </w:num>
  <w:num w:numId="17">
    <w:abstractNumId w:val="10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D5834"/>
    <w:rsid w:val="00023FE8"/>
    <w:rsid w:val="00061B5F"/>
    <w:rsid w:val="00084BEA"/>
    <w:rsid w:val="000B5F57"/>
    <w:rsid w:val="000C1CD8"/>
    <w:rsid w:val="00113FD0"/>
    <w:rsid w:val="00195D87"/>
    <w:rsid w:val="00207D4A"/>
    <w:rsid w:val="00251203"/>
    <w:rsid w:val="002D6E34"/>
    <w:rsid w:val="003035B6"/>
    <w:rsid w:val="00315360"/>
    <w:rsid w:val="003467EB"/>
    <w:rsid w:val="00374C70"/>
    <w:rsid w:val="00387DDE"/>
    <w:rsid w:val="003B6D28"/>
    <w:rsid w:val="00416DD8"/>
    <w:rsid w:val="00424E8A"/>
    <w:rsid w:val="00462D9C"/>
    <w:rsid w:val="00494F90"/>
    <w:rsid w:val="004B66B5"/>
    <w:rsid w:val="004D3200"/>
    <w:rsid w:val="00581E59"/>
    <w:rsid w:val="00587D74"/>
    <w:rsid w:val="005A6AAE"/>
    <w:rsid w:val="005C7D68"/>
    <w:rsid w:val="005F4DD4"/>
    <w:rsid w:val="0060779D"/>
    <w:rsid w:val="00697DAB"/>
    <w:rsid w:val="00697EB2"/>
    <w:rsid w:val="006B032B"/>
    <w:rsid w:val="006B04E1"/>
    <w:rsid w:val="006C00E7"/>
    <w:rsid w:val="006C2B2A"/>
    <w:rsid w:val="00736A77"/>
    <w:rsid w:val="007551B6"/>
    <w:rsid w:val="0077371B"/>
    <w:rsid w:val="0079780A"/>
    <w:rsid w:val="007D5200"/>
    <w:rsid w:val="00876583"/>
    <w:rsid w:val="008B20E7"/>
    <w:rsid w:val="008B2A4B"/>
    <w:rsid w:val="008B3A94"/>
    <w:rsid w:val="008C107A"/>
    <w:rsid w:val="008C1750"/>
    <w:rsid w:val="008D5834"/>
    <w:rsid w:val="008E0286"/>
    <w:rsid w:val="008E4791"/>
    <w:rsid w:val="00925977"/>
    <w:rsid w:val="00930180"/>
    <w:rsid w:val="009715F7"/>
    <w:rsid w:val="00A0775D"/>
    <w:rsid w:val="00A62267"/>
    <w:rsid w:val="00A62663"/>
    <w:rsid w:val="00AA26BC"/>
    <w:rsid w:val="00AE2BEE"/>
    <w:rsid w:val="00AE6C29"/>
    <w:rsid w:val="00BA131F"/>
    <w:rsid w:val="00BF0229"/>
    <w:rsid w:val="00C10117"/>
    <w:rsid w:val="00C42905"/>
    <w:rsid w:val="00D138E1"/>
    <w:rsid w:val="00D43600"/>
    <w:rsid w:val="00D50A9A"/>
    <w:rsid w:val="00D76C9F"/>
    <w:rsid w:val="00DA003B"/>
    <w:rsid w:val="00DD27E3"/>
    <w:rsid w:val="00E04245"/>
    <w:rsid w:val="00E75249"/>
    <w:rsid w:val="00E87851"/>
    <w:rsid w:val="00ED6908"/>
    <w:rsid w:val="00F123BB"/>
    <w:rsid w:val="00F16560"/>
    <w:rsid w:val="00F4438A"/>
    <w:rsid w:val="00F74A81"/>
    <w:rsid w:val="00F90084"/>
    <w:rsid w:val="00FB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47C6007"/>
  <w15:chartTrackingRefBased/>
  <w15:docId w15:val="{1DD72003-790B-498A-B93B-C7AF70054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2BEE"/>
    <w:pPr>
      <w:suppressAutoHyphens/>
      <w:overflowPunct w:val="0"/>
      <w:autoSpaceDE w:val="0"/>
      <w:textAlignment w:val="baseline"/>
    </w:pPr>
    <w:rPr>
      <w:rFonts w:ascii="Courier New" w:hAnsi="Courier New" w:cs="Courier New"/>
      <w:b/>
      <w:bCs/>
      <w:i/>
      <w:iCs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sid w:val="00AE2BEE"/>
    <w:rPr>
      <w:rFonts w:ascii="Courier New" w:hAnsi="Courier New"/>
      <w:sz w:val="24"/>
      <w:u w:val="none"/>
    </w:rPr>
  </w:style>
  <w:style w:type="character" w:customStyle="1" w:styleId="WW8Num3z0">
    <w:name w:val="WW8Num3z0"/>
    <w:rsid w:val="00AE2BEE"/>
    <w:rPr>
      <w:rFonts w:ascii="Courier New" w:hAnsi="Courier New"/>
      <w:sz w:val="24"/>
      <w:u w:val="none"/>
    </w:rPr>
  </w:style>
  <w:style w:type="character" w:customStyle="1" w:styleId="WW8Num4z0">
    <w:name w:val="WW8Num4z0"/>
    <w:rsid w:val="00AE2BEE"/>
    <w:rPr>
      <w:rFonts w:ascii="Courier New" w:hAnsi="Courier New"/>
      <w:sz w:val="24"/>
      <w:u w:val="none"/>
    </w:rPr>
  </w:style>
  <w:style w:type="character" w:customStyle="1" w:styleId="WW8Num5z0">
    <w:name w:val="WW8Num5z0"/>
    <w:rsid w:val="00AE2BEE"/>
    <w:rPr>
      <w:rFonts w:ascii="Courier New" w:hAnsi="Courier New"/>
      <w:sz w:val="24"/>
      <w:u w:val="none"/>
    </w:rPr>
  </w:style>
  <w:style w:type="character" w:customStyle="1" w:styleId="WW8Num6z0">
    <w:name w:val="WW8Num6z0"/>
    <w:rsid w:val="00AE2BEE"/>
    <w:rPr>
      <w:rFonts w:ascii="Courier New" w:hAnsi="Courier New"/>
      <w:sz w:val="24"/>
      <w:u w:val="none"/>
    </w:rPr>
  </w:style>
  <w:style w:type="character" w:customStyle="1" w:styleId="WW8Num7z0">
    <w:name w:val="WW8Num7z0"/>
    <w:rsid w:val="00AE2BEE"/>
    <w:rPr>
      <w:rFonts w:ascii="Courier New" w:hAnsi="Courier New"/>
      <w:sz w:val="24"/>
      <w:u w:val="none"/>
    </w:rPr>
  </w:style>
  <w:style w:type="character" w:customStyle="1" w:styleId="WW8Num8z0">
    <w:name w:val="WW8Num8z0"/>
    <w:rsid w:val="00AE2BEE"/>
    <w:rPr>
      <w:rFonts w:ascii="Courier New" w:hAnsi="Courier New"/>
      <w:sz w:val="24"/>
      <w:u w:val="none"/>
    </w:rPr>
  </w:style>
  <w:style w:type="character" w:customStyle="1" w:styleId="WW8Num9z0">
    <w:name w:val="WW8Num9z0"/>
    <w:rsid w:val="00AE2BEE"/>
  </w:style>
  <w:style w:type="character" w:customStyle="1" w:styleId="WW8Num10z0">
    <w:name w:val="WW8Num10z0"/>
    <w:rsid w:val="00AE2BEE"/>
    <w:rPr>
      <w:rFonts w:ascii="Courier New" w:hAnsi="Courier New"/>
      <w:sz w:val="24"/>
      <w:u w:val="none"/>
    </w:rPr>
  </w:style>
  <w:style w:type="character" w:customStyle="1" w:styleId="WW8Num11z0">
    <w:name w:val="WW8Num11z0"/>
    <w:rsid w:val="00AE2BEE"/>
    <w:rPr>
      <w:rFonts w:ascii="Courier New" w:hAnsi="Courier New"/>
      <w:sz w:val="24"/>
      <w:u w:val="none"/>
    </w:rPr>
  </w:style>
  <w:style w:type="character" w:customStyle="1" w:styleId="WW8Num12z0">
    <w:name w:val="WW8Num12z0"/>
    <w:rsid w:val="00AE2BEE"/>
    <w:rPr>
      <w:rFonts w:ascii="Courier New" w:hAnsi="Courier New"/>
      <w:sz w:val="24"/>
      <w:u w:val="none"/>
    </w:rPr>
  </w:style>
  <w:style w:type="character" w:customStyle="1" w:styleId="WW8Num14z0">
    <w:name w:val="WW8Num14z0"/>
    <w:rsid w:val="00AE2BEE"/>
    <w:rPr>
      <w:rFonts w:ascii="Times New Roman" w:hAnsi="Times New Roman"/>
      <w:b/>
      <w:sz w:val="24"/>
      <w:u w:val="none"/>
    </w:rPr>
  </w:style>
  <w:style w:type="character" w:customStyle="1" w:styleId="WW8Num15z0">
    <w:name w:val="WW8Num15z0"/>
    <w:rsid w:val="00AE2BEE"/>
    <w:rPr>
      <w:rFonts w:ascii="Courier New" w:hAnsi="Courier New"/>
      <w:sz w:val="24"/>
      <w:u w:val="none"/>
    </w:rPr>
  </w:style>
  <w:style w:type="character" w:customStyle="1" w:styleId="WW8Num16z0">
    <w:name w:val="WW8Num16z0"/>
    <w:rsid w:val="00AE2BEE"/>
    <w:rPr>
      <w:rFonts w:ascii="Courier New" w:hAnsi="Courier New"/>
      <w:sz w:val="24"/>
      <w:u w:val="none"/>
    </w:rPr>
  </w:style>
  <w:style w:type="character" w:customStyle="1" w:styleId="WW8Num17z0">
    <w:name w:val="WW8Num17z0"/>
    <w:rsid w:val="00AE2BEE"/>
    <w:rPr>
      <w:rFonts w:ascii="Courier New" w:hAnsi="Courier New"/>
      <w:sz w:val="24"/>
      <w:u w:val="none"/>
    </w:rPr>
  </w:style>
  <w:style w:type="character" w:customStyle="1" w:styleId="WW8Num18z0">
    <w:name w:val="WW8Num18z0"/>
    <w:rsid w:val="00AE2BEE"/>
    <w:rPr>
      <w:rFonts w:ascii="Courier New" w:hAnsi="Courier New"/>
      <w:sz w:val="24"/>
      <w:u w:val="none"/>
    </w:rPr>
  </w:style>
  <w:style w:type="character" w:customStyle="1" w:styleId="WW8Num22z0">
    <w:name w:val="WW8Num22z0"/>
    <w:rsid w:val="00AE2BEE"/>
    <w:rPr>
      <w:rFonts w:ascii="Courier New" w:hAnsi="Courier New"/>
      <w:sz w:val="24"/>
      <w:u w:val="none"/>
    </w:rPr>
  </w:style>
  <w:style w:type="character" w:customStyle="1" w:styleId="WW8Num24z0">
    <w:name w:val="WW8Num24z0"/>
    <w:rsid w:val="00AE2BEE"/>
    <w:rPr>
      <w:rFonts w:ascii="Courier New" w:hAnsi="Courier New"/>
      <w:sz w:val="24"/>
      <w:u w:val="none"/>
    </w:rPr>
  </w:style>
  <w:style w:type="character" w:customStyle="1" w:styleId="WW8Num25z0">
    <w:name w:val="WW8Num25z0"/>
    <w:rsid w:val="00AE2BEE"/>
    <w:rPr>
      <w:rFonts w:ascii="Courier New" w:hAnsi="Courier New"/>
      <w:sz w:val="24"/>
      <w:u w:val="none"/>
    </w:rPr>
  </w:style>
  <w:style w:type="character" w:customStyle="1" w:styleId="WW8NumSt7z0">
    <w:name w:val="WW8NumSt7z0"/>
    <w:rsid w:val="00AE2BEE"/>
    <w:rPr>
      <w:rFonts w:ascii="Courier New" w:hAnsi="Courier New"/>
      <w:sz w:val="24"/>
      <w:u w:val="none"/>
    </w:rPr>
  </w:style>
  <w:style w:type="character" w:customStyle="1" w:styleId="Standardnpsmoodstavce1">
    <w:name w:val="Standardní písmo odstavce1"/>
    <w:rsid w:val="00AE2BEE"/>
  </w:style>
  <w:style w:type="character" w:styleId="slostrnky">
    <w:name w:val="page number"/>
    <w:rsid w:val="00AE2BEE"/>
    <w:rPr>
      <w:rFonts w:cs="Times New Roman"/>
    </w:rPr>
  </w:style>
  <w:style w:type="character" w:customStyle="1" w:styleId="CharChar">
    <w:name w:val="Char Char"/>
    <w:rsid w:val="00AE2BEE"/>
    <w:rPr>
      <w:rFonts w:ascii="Courier New" w:hAnsi="Courier New"/>
      <w:b/>
      <w:i/>
      <w:sz w:val="24"/>
    </w:rPr>
  </w:style>
  <w:style w:type="character" w:customStyle="1" w:styleId="Symbolyproslovn">
    <w:name w:val="Symboly pro číslování"/>
    <w:rsid w:val="00AE2BEE"/>
  </w:style>
  <w:style w:type="paragraph" w:customStyle="1" w:styleId="Nadpis">
    <w:name w:val="Nadpis"/>
    <w:basedOn w:val="Normln"/>
    <w:next w:val="Zkladntext"/>
    <w:rsid w:val="00AE2BEE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Zkladntext">
    <w:name w:val="Body Text"/>
    <w:basedOn w:val="Normln"/>
    <w:link w:val="ZkladntextChar"/>
    <w:rsid w:val="00AE2BEE"/>
    <w:pPr>
      <w:spacing w:after="120"/>
    </w:pPr>
  </w:style>
  <w:style w:type="character" w:customStyle="1" w:styleId="ZkladntextChar">
    <w:name w:val="Základní text Char"/>
    <w:link w:val="Zkladntext"/>
    <w:semiHidden/>
    <w:rPr>
      <w:rFonts w:ascii="Courier New" w:hAnsi="Courier New" w:cs="Courier New"/>
      <w:b/>
      <w:bCs/>
      <w:i/>
      <w:iCs/>
      <w:sz w:val="24"/>
      <w:szCs w:val="24"/>
      <w:lang w:val="x-none" w:eastAsia="ar-SA" w:bidi="ar-SA"/>
    </w:rPr>
  </w:style>
  <w:style w:type="paragraph" w:styleId="Seznam">
    <w:name w:val="List"/>
    <w:basedOn w:val="Zkladntext"/>
    <w:rsid w:val="00AE2BEE"/>
  </w:style>
  <w:style w:type="paragraph" w:customStyle="1" w:styleId="Popisek">
    <w:name w:val="Popisek"/>
    <w:basedOn w:val="Normln"/>
    <w:rsid w:val="00AE2BEE"/>
    <w:pPr>
      <w:suppressLineNumbers/>
      <w:spacing w:before="120" w:after="120"/>
    </w:pPr>
  </w:style>
  <w:style w:type="paragraph" w:customStyle="1" w:styleId="Rejstk">
    <w:name w:val="Rejstřík"/>
    <w:basedOn w:val="Normln"/>
    <w:rsid w:val="00AE2BEE"/>
    <w:pPr>
      <w:suppressLineNumbers/>
    </w:pPr>
  </w:style>
  <w:style w:type="paragraph" w:styleId="Zhlav">
    <w:name w:val="header"/>
    <w:basedOn w:val="Normln"/>
    <w:link w:val="ZhlavChar"/>
    <w:rsid w:val="00AE2BE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Pr>
      <w:rFonts w:ascii="Courier New" w:hAnsi="Courier New" w:cs="Courier New"/>
      <w:b/>
      <w:bCs/>
      <w:i/>
      <w:iCs/>
      <w:sz w:val="24"/>
      <w:szCs w:val="24"/>
      <w:lang w:val="x-none" w:eastAsia="ar-SA" w:bidi="ar-SA"/>
    </w:rPr>
  </w:style>
  <w:style w:type="paragraph" w:styleId="Zpat">
    <w:name w:val="footer"/>
    <w:basedOn w:val="Normln"/>
    <w:link w:val="ZpatChar"/>
    <w:rsid w:val="00AE2BE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semiHidden/>
    <w:rPr>
      <w:rFonts w:ascii="Courier New" w:hAnsi="Courier New" w:cs="Courier New"/>
      <w:b/>
      <w:bCs/>
      <w:i/>
      <w:iCs/>
      <w:sz w:val="24"/>
      <w:szCs w:val="24"/>
      <w:lang w:val="x-none" w:eastAsia="ar-SA" w:bidi="ar-SA"/>
    </w:rPr>
  </w:style>
  <w:style w:type="paragraph" w:styleId="Normlnweb">
    <w:name w:val="Normal (Web)"/>
    <w:basedOn w:val="Normln"/>
    <w:uiPriority w:val="99"/>
    <w:rsid w:val="00D50A9A"/>
    <w:pPr>
      <w:suppressAutoHyphens w:val="0"/>
      <w:overflowPunct/>
      <w:autoSpaceDE/>
      <w:spacing w:before="100" w:beforeAutospacing="1" w:after="100" w:afterAutospacing="1"/>
      <w:textAlignment w:val="auto"/>
    </w:pPr>
    <w:rPr>
      <w:rFonts w:cs="Times New Roman"/>
      <w:b w:val="0"/>
      <w:bCs w:val="0"/>
      <w:i w:val="0"/>
      <w:iCs w:val="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1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266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Nájemní smlouva</vt:lpstr>
    </vt:vector>
  </TitlesOfParts>
  <Company>Český Krumlov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Nájemní smlouva</dc:title>
  <dc:subject/>
  <dc:creator>Lumir Lusticky</dc:creator>
  <cp:keywords/>
  <dc:description/>
  <cp:lastModifiedBy>Ivana Velíšková</cp:lastModifiedBy>
  <cp:revision>4</cp:revision>
  <cp:lastPrinted>2019-05-17T10:09:00Z</cp:lastPrinted>
  <dcterms:created xsi:type="dcterms:W3CDTF">2019-05-16T13:04:00Z</dcterms:created>
  <dcterms:modified xsi:type="dcterms:W3CDTF">2019-06-06T08:27:00Z</dcterms:modified>
</cp:coreProperties>
</file>