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15" w:rsidRDefault="003553EE">
      <w:pPr>
        <w:spacing w:line="43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396240</wp:posOffset>
            </wp:positionH>
            <wp:positionV relativeFrom="paragraph">
              <wp:posOffset>0</wp:posOffset>
            </wp:positionV>
            <wp:extent cx="1560830" cy="323215"/>
            <wp:effectExtent l="0" t="0" r="1270" b="635"/>
            <wp:wrapNone/>
            <wp:docPr id="17" name="obrázek 2" descr="C:\Users\Vinklerova\AppData\Local\Microsoft\Windows\Temporary Internet Files\Content.Outlook\PYCMPKQX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klerova\AppData\Local\Microsoft\Windows\Temporary Internet Files\Content.Outlook\PYCMPKQX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1969135</wp:posOffset>
            </wp:positionH>
            <wp:positionV relativeFrom="paragraph">
              <wp:posOffset>8890</wp:posOffset>
            </wp:positionV>
            <wp:extent cx="554990" cy="298450"/>
            <wp:effectExtent l="0" t="0" r="0" b="6350"/>
            <wp:wrapNone/>
            <wp:docPr id="16" name="obrázek 3" descr="C:\Users\Vinklerova\AppData\Local\Microsoft\Windows\Temporary Internet Files\Content.Outlook\PYCMPKQX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nklerova\AppData\Local\Microsoft\Windows\Temporary Internet Files\Content.Outlook\PYCMPKQX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15" w:rsidRDefault="00202715">
      <w:pPr>
        <w:rPr>
          <w:sz w:val="2"/>
          <w:szCs w:val="2"/>
        </w:rPr>
        <w:sectPr w:rsidR="00202715">
          <w:headerReference w:type="default" r:id="rId9"/>
          <w:type w:val="continuous"/>
          <w:pgSz w:w="11900" w:h="16840"/>
          <w:pgMar w:top="1294" w:right="1382" w:bottom="293" w:left="943" w:header="0" w:footer="3" w:gutter="0"/>
          <w:cols w:space="720"/>
          <w:noEndnote/>
          <w:docGrid w:linePitch="360"/>
        </w:sectPr>
      </w:pPr>
    </w:p>
    <w:p w:rsidR="00202715" w:rsidRDefault="00F43D77">
      <w:pPr>
        <w:pStyle w:val="Heading30"/>
        <w:keepNext/>
        <w:keepLines/>
        <w:shd w:val="clear" w:color="auto" w:fill="auto"/>
        <w:ind w:left="340"/>
      </w:pPr>
      <w:bookmarkStart w:id="0" w:name="bookmark1"/>
      <w:r>
        <w:lastRenderedPageBreak/>
        <w:t>Dodatek č.4 ke Smlouvě o nájmu a poskytování servisních a materiálových služeb</w:t>
      </w:r>
      <w:bookmarkEnd w:id="0"/>
    </w:p>
    <w:p w:rsidR="00202715" w:rsidRDefault="00F43D77">
      <w:pPr>
        <w:pStyle w:val="Heading30"/>
        <w:keepNext/>
        <w:keepLines/>
        <w:shd w:val="clear" w:color="auto" w:fill="auto"/>
        <w:spacing w:after="327"/>
        <w:jc w:val="center"/>
      </w:pPr>
      <w:bookmarkStart w:id="1" w:name="bookmark2"/>
      <w:r>
        <w:t>SM009/18</w:t>
      </w:r>
      <w:bookmarkEnd w:id="1"/>
    </w:p>
    <w:p w:rsidR="00202715" w:rsidRDefault="00F43D77">
      <w:pPr>
        <w:pStyle w:val="Bodytext20"/>
        <w:shd w:val="clear" w:color="auto" w:fill="auto"/>
        <w:spacing w:before="0"/>
      </w:pPr>
      <w:r>
        <w:t>Uzavřený mezi níže uvedenými smluvními stranami:</w:t>
      </w:r>
    </w:p>
    <w:p w:rsidR="00202715" w:rsidRDefault="003553EE">
      <w:pPr>
        <w:pStyle w:val="Bodytext20"/>
        <w:shd w:val="clear" w:color="auto" w:fill="auto"/>
        <w:spacing w:before="0" w:after="44"/>
      </w:pPr>
      <w:r>
        <w:rPr>
          <w:noProof/>
          <w:lang w:bidi="ar-SA"/>
        </w:rPr>
        <mc:AlternateContent>
          <mc:Choice Requires="wps">
            <w:drawing>
              <wp:anchor distT="0" distB="1493520" distL="63500" distR="191770" simplePos="0" relativeHeight="377487104" behindDoc="1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-88265</wp:posOffset>
                </wp:positionV>
                <wp:extent cx="1624330" cy="1584960"/>
                <wp:effectExtent l="635" t="0" r="3810" b="0"/>
                <wp:wrapSquare wrapText="righ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Společnost: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Sídlo společnosti:</w:t>
                            </w:r>
                          </w:p>
                          <w:p w:rsidR="00202715" w:rsidRDefault="00F43D77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DIČ: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Zastoupená: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Bank. spojení: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12" w:lineRule="exact"/>
                            </w:pPr>
                            <w:r>
                              <w:rPr>
                                <w:rStyle w:val="Bodytext2Exact"/>
                              </w:rPr>
                              <w:t>Zápis v obchodním rejstříku: (dále jen „dodavatel")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.55pt;margin-top:-6.95pt;width:127.9pt;height:124.8pt;z-index:-125829376;visibility:visible;mso-wrap-style:square;mso-width-percent:0;mso-height-percent:0;mso-wrap-distance-left:5pt;mso-wrap-distance-top:0;mso-wrap-distance-right:15.1pt;mso-wrap-distance-bottom:1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02rgIAAKs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" filled="f" stroked="f">
                <v:textbox style="mso-fit-shape-to-text:t" inset="0,0,0,0">
                  <w:txbxContent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Společnost: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Sídlo společnosti:</w:t>
                      </w:r>
                    </w:p>
                    <w:p w:rsidR="00202715" w:rsidRDefault="00F43D77">
                      <w:pPr>
                        <w:pStyle w:val="Bodytext3"/>
                        <w:shd w:val="clear" w:color="auto" w:fill="auto"/>
                      </w:pPr>
                      <w:r>
                        <w:t>IČ: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DIČ: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Zastoupená: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Bank. spojení: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12" w:lineRule="exact"/>
                      </w:pPr>
                      <w:r>
                        <w:rPr>
                          <w:rStyle w:val="Bodytext2Exact"/>
                        </w:rPr>
                        <w:t>Zápis v obchodním rejstříku: (dále jen „dodavatel")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3255" distB="116840" distL="63500" distR="807720" simplePos="0" relativeHeight="377487105" behindDoc="1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1885950</wp:posOffset>
                </wp:positionV>
                <wp:extent cx="1012190" cy="974725"/>
                <wp:effectExtent l="0" t="0" r="0" b="1270"/>
                <wp:wrapSquare wrapText="right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</w:pPr>
                            <w:r>
                              <w:rPr>
                                <w:rStyle w:val="Bodytext2Exact"/>
                              </w:rPr>
                              <w:t>Společnost: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</w:pPr>
                            <w:r>
                              <w:rPr>
                                <w:rStyle w:val="Bodytext2Exact"/>
                              </w:rPr>
                              <w:t xml:space="preserve">Sídlo společnosti: </w:t>
                            </w:r>
                            <w:r>
                              <w:rPr>
                                <w:rStyle w:val="Bodytext210ptBoldExact"/>
                              </w:rPr>
                              <w:t>IČ: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</w:pPr>
                            <w:r>
                              <w:rPr>
                                <w:rStyle w:val="Bodytext2Exact"/>
                              </w:rPr>
                              <w:t>DIČ: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</w:pPr>
                            <w:r>
                              <w:rPr>
                                <w:rStyle w:val="Bodytext2Exact"/>
                              </w:rPr>
                              <w:t>Zastoupená: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6.3pt;margin-top:148.5pt;width:79.7pt;height:76.75pt;z-index:-125829375;visibility:visible;mso-wrap-style:square;mso-width-percent:0;mso-height-percent:0;mso-wrap-distance-left:5pt;mso-wrap-distance-top:150.65pt;mso-wrap-distance-right:63.6pt;mso-wrap-distance-bottom: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" filled="f" stroked="f">
                <v:textbox style="mso-fit-shape-to-text:t" inset="0,0,0,0">
                  <w:txbxContent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</w:pPr>
                      <w:r>
                        <w:rPr>
                          <w:rStyle w:val="Bodytext2Exact"/>
                        </w:rPr>
                        <w:t>Společnost: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</w:pPr>
                      <w:r>
                        <w:rPr>
                          <w:rStyle w:val="Bodytext2Exact"/>
                        </w:rPr>
                        <w:t xml:space="preserve">Sídlo společnosti: </w:t>
                      </w:r>
                      <w:r>
                        <w:rPr>
                          <w:rStyle w:val="Bodytext210ptBoldExact"/>
                        </w:rPr>
                        <w:t>IČ: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</w:pPr>
                      <w:r>
                        <w:rPr>
                          <w:rStyle w:val="Bodytext2Exact"/>
                        </w:rPr>
                        <w:t>DIČ: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</w:pPr>
                      <w:r>
                        <w:rPr>
                          <w:rStyle w:val="Bodytext2Exact"/>
                        </w:rPr>
                        <w:t>Zastoupená: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43D77">
        <w:rPr>
          <w:lang w:val="en-US" w:eastAsia="en-US" w:bidi="en-US"/>
        </w:rPr>
        <w:t xml:space="preserve">ARLES, </w:t>
      </w:r>
      <w:r w:rsidR="00F43D77">
        <w:t>s.r.o</w:t>
      </w:r>
    </w:p>
    <w:p w:rsidR="00202715" w:rsidRDefault="00F43D77">
      <w:pPr>
        <w:pStyle w:val="Bodytext20"/>
        <w:shd w:val="clear" w:color="auto" w:fill="auto"/>
        <w:spacing w:before="0" w:after="0" w:line="307" w:lineRule="exact"/>
      </w:pPr>
      <w:r>
        <w:t>Holešovská 429, 763 16 Fryšták</w:t>
      </w:r>
    </w:p>
    <w:p w:rsidR="00202715" w:rsidRDefault="00F43D77">
      <w:pPr>
        <w:pStyle w:val="Bodytext20"/>
        <w:shd w:val="clear" w:color="auto" w:fill="auto"/>
        <w:spacing w:before="0" w:after="0" w:line="307" w:lineRule="exact"/>
      </w:pPr>
      <w:r>
        <w:t>25544276</w:t>
      </w:r>
    </w:p>
    <w:p w:rsidR="00202715" w:rsidRDefault="00F43D77">
      <w:pPr>
        <w:pStyle w:val="Bodytext20"/>
        <w:shd w:val="clear" w:color="auto" w:fill="auto"/>
        <w:spacing w:before="0" w:after="0" w:line="307" w:lineRule="exact"/>
      </w:pPr>
      <w:r>
        <w:t>CZ25544276</w:t>
      </w:r>
    </w:p>
    <w:p w:rsidR="00202715" w:rsidRDefault="00F43D77">
      <w:pPr>
        <w:pStyle w:val="Bodytext20"/>
        <w:shd w:val="clear" w:color="auto" w:fill="auto"/>
        <w:spacing w:before="0" w:after="0" w:line="307" w:lineRule="exact"/>
      </w:pPr>
      <w:r>
        <w:t xml:space="preserve">Martin </w:t>
      </w:r>
      <w:r>
        <w:t>Krajča, jednatel</w:t>
      </w:r>
    </w:p>
    <w:p w:rsidR="00202715" w:rsidRDefault="00F43D77">
      <w:pPr>
        <w:pStyle w:val="Bodytext20"/>
        <w:shd w:val="clear" w:color="auto" w:fill="auto"/>
        <w:spacing w:before="0" w:after="0" w:line="307" w:lineRule="exact"/>
      </w:pPr>
      <w:r>
        <w:t xml:space="preserve">2531110101/2600 </w:t>
      </w:r>
      <w:r>
        <w:rPr>
          <w:lang w:val="en-US" w:eastAsia="en-US" w:bidi="en-US"/>
        </w:rPr>
        <w:t>Citibank Europe pic</w:t>
      </w:r>
    </w:p>
    <w:p w:rsidR="00202715" w:rsidRDefault="00F43D77">
      <w:pPr>
        <w:pStyle w:val="Bodytext20"/>
        <w:shd w:val="clear" w:color="auto" w:fill="auto"/>
        <w:spacing w:before="0" w:after="376" w:line="307" w:lineRule="exact"/>
      </w:pPr>
      <w:r>
        <w:t>Krajský soud v Brně, C32123</w:t>
      </w:r>
    </w:p>
    <w:p w:rsidR="00202715" w:rsidRDefault="00F43D77">
      <w:pPr>
        <w:pStyle w:val="Bodytext20"/>
        <w:shd w:val="clear" w:color="auto" w:fill="auto"/>
        <w:spacing w:before="0" w:after="320"/>
        <w:ind w:left="1660"/>
        <w:jc w:val="left"/>
      </w:pPr>
      <w:r>
        <w:t>a</w:t>
      </w:r>
    </w:p>
    <w:p w:rsidR="00202715" w:rsidRDefault="00F43D77">
      <w:pPr>
        <w:pStyle w:val="Bodytext20"/>
        <w:shd w:val="clear" w:color="auto" w:fill="auto"/>
        <w:spacing w:before="0" w:after="0" w:line="312" w:lineRule="exact"/>
      </w:pPr>
      <w:r>
        <w:t>Krajská nemocnice T. Bati, a. s.</w:t>
      </w:r>
    </w:p>
    <w:p w:rsidR="00202715" w:rsidRDefault="00F43D77">
      <w:pPr>
        <w:pStyle w:val="Bodytext20"/>
        <w:shd w:val="clear" w:color="auto" w:fill="auto"/>
        <w:spacing w:before="0" w:after="0" w:line="312" w:lineRule="exact"/>
      </w:pPr>
      <w:r>
        <w:t>Havlíčkovo nábřeží 600, 760 01 Zlín</w:t>
      </w:r>
    </w:p>
    <w:p w:rsidR="00202715" w:rsidRDefault="00F43D77">
      <w:pPr>
        <w:pStyle w:val="Bodytext20"/>
        <w:shd w:val="clear" w:color="auto" w:fill="auto"/>
        <w:spacing w:before="0" w:after="0" w:line="312" w:lineRule="exact"/>
      </w:pPr>
      <w:r>
        <w:t>27661989</w:t>
      </w:r>
    </w:p>
    <w:p w:rsidR="00202715" w:rsidRDefault="00F43D77">
      <w:pPr>
        <w:pStyle w:val="Bodytext20"/>
        <w:shd w:val="clear" w:color="auto" w:fill="auto"/>
        <w:spacing w:before="0" w:after="0" w:line="312" w:lineRule="exact"/>
      </w:pPr>
      <w:r>
        <w:t>CZ27661989</w:t>
      </w:r>
    </w:p>
    <w:p w:rsidR="00202715" w:rsidRDefault="00F43D77">
      <w:pPr>
        <w:pStyle w:val="Bodytext20"/>
        <w:shd w:val="clear" w:color="auto" w:fill="auto"/>
        <w:spacing w:before="0" w:after="0" w:line="312" w:lineRule="exact"/>
        <w:ind w:right="1680"/>
        <w:jc w:val="left"/>
      </w:pPr>
      <w:r>
        <w:t xml:space="preserve">MUDr. Radomír Maráček, předseda představenstva Ing. Vlastimil Vajdák, člen </w:t>
      </w:r>
      <w:r>
        <w:t>představenstva</w:t>
      </w:r>
    </w:p>
    <w:p w:rsidR="00202715" w:rsidRDefault="00F43D77">
      <w:pPr>
        <w:pStyle w:val="Bodytext20"/>
        <w:shd w:val="clear" w:color="auto" w:fill="auto"/>
        <w:spacing w:before="0" w:after="0" w:line="302" w:lineRule="exact"/>
      </w:pPr>
      <w:r>
        <w:t>Bank. spojení:</w:t>
      </w:r>
    </w:p>
    <w:p w:rsidR="00202715" w:rsidRDefault="00F43D77">
      <w:pPr>
        <w:pStyle w:val="Bodytext20"/>
        <w:shd w:val="clear" w:color="auto" w:fill="auto"/>
        <w:spacing w:before="0" w:after="0" w:line="302" w:lineRule="exact"/>
      </w:pPr>
      <w:r>
        <w:t>Zápis v obchodním rejstříku: B 4437 vedená u Krajského soudu v Brně</w:t>
      </w:r>
    </w:p>
    <w:p w:rsidR="00202715" w:rsidRDefault="00F43D77">
      <w:pPr>
        <w:pStyle w:val="Bodytext20"/>
        <w:shd w:val="clear" w:color="auto" w:fill="auto"/>
        <w:spacing w:before="0" w:line="302" w:lineRule="exact"/>
      </w:pPr>
      <w:r>
        <w:t xml:space="preserve">Kontaktní osoba ve věcech </w:t>
      </w:r>
      <w:r w:rsidR="003553EE">
        <w:t>plnění smlouvy: xxxxxxxxxxxxxx</w:t>
      </w:r>
      <w:r>
        <w:t>, vedoucí oddělení informačních systémů (dále jen „odběratel")</w:t>
      </w:r>
    </w:p>
    <w:p w:rsidR="00202715" w:rsidRDefault="00F43D77">
      <w:pPr>
        <w:pStyle w:val="Bodytext20"/>
        <w:shd w:val="clear" w:color="auto" w:fill="auto"/>
        <w:spacing w:before="0" w:after="116" w:line="302" w:lineRule="exact"/>
      </w:pPr>
      <w:r>
        <w:t xml:space="preserve">Uzavírají následující Dodatek č.4 ke </w:t>
      </w:r>
      <w:r>
        <w:t>Smlouvě o poskytování servisních a materiálových služeb č. SM009/18 uzavřené dne 03.04.2018.</w:t>
      </w:r>
    </w:p>
    <w:p w:rsidR="00202715" w:rsidRDefault="00F43D77">
      <w:pPr>
        <w:pStyle w:val="Bodytext20"/>
        <w:shd w:val="clear" w:color="auto" w:fill="auto"/>
        <w:spacing w:before="0" w:after="120" w:line="307" w:lineRule="exact"/>
      </w:pPr>
      <w:r>
        <w:t>Dodavatel a odběratel se dohodli o rozšíření stávající Smlouvy č. SM009/18 o další zařízení uvedené v Krycím listě, který je součástí dodatku spolu se splátkovým k</w:t>
      </w:r>
      <w:r>
        <w:t>alendářem.</w:t>
      </w:r>
    </w:p>
    <w:p w:rsidR="00202715" w:rsidRDefault="003553EE">
      <w:pPr>
        <w:pStyle w:val="Bodytext20"/>
        <w:shd w:val="clear" w:color="auto" w:fill="auto"/>
        <w:spacing w:before="0" w:after="0" w:line="307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765175</wp:posOffset>
                </wp:positionV>
                <wp:extent cx="1731010" cy="118745"/>
                <wp:effectExtent l="3810" t="3175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F43D77">
                            <w:pPr>
                              <w:pStyle w:val="Picturecaption2"/>
                              <w:shd w:val="clear" w:color="auto" w:fill="auto"/>
                              <w:ind w:left="500"/>
                            </w:pPr>
                            <w:r>
                              <w:t xml:space="preserve">Ve Fryštáku, dne 19.03.2019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0.8pt;margin-top:60.25pt;width:136.3pt;height:9.3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/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" filled="f" stroked="f">
                <v:textbox style="mso-fit-shape-to-text:t" inset="0,0,0,0">
                  <w:txbxContent>
                    <w:p w:rsidR="00202715" w:rsidRDefault="00F43D77">
                      <w:pPr>
                        <w:pStyle w:val="Picturecaption2"/>
                        <w:shd w:val="clear" w:color="auto" w:fill="auto"/>
                        <w:ind w:left="500"/>
                      </w:pPr>
                      <w:r>
                        <w:t xml:space="preserve">Ve Fryštáku, dne 19.03.2019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97915" distL="194945" distR="1219200" simplePos="0" relativeHeight="377487110" behindDoc="1" locked="0" layoutInCell="1" allowOverlap="1">
                <wp:simplePos x="0" y="0"/>
                <wp:positionH relativeFrom="margin">
                  <wp:posOffset>393065</wp:posOffset>
                </wp:positionH>
                <wp:positionV relativeFrom="paragraph">
                  <wp:posOffset>1699895</wp:posOffset>
                </wp:positionV>
                <wp:extent cx="1377950" cy="332740"/>
                <wp:effectExtent l="2540" t="4445" r="635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100"/>
                              <w:ind w:right="160"/>
                              <w:jc w:val="center"/>
                            </w:pPr>
                            <w:r>
                              <w:rPr>
                                <w:rStyle w:val="Bodytext2Exact"/>
                              </w:rPr>
                              <w:t>Dodavatel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Martin Krajča,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0.95pt;margin-top:133.85pt;width:108.5pt;height:26.2pt;z-index:-125829370;visibility:visible;mso-wrap-style:square;mso-width-percent:0;mso-height-percent:0;mso-wrap-distance-left:15.35pt;mso-wrap-distance-top:0;mso-wrap-distance-right:96pt;mso-wrap-distance-bottom:8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" filled="f" stroked="f">
                <v:textbox style="mso-fit-shape-to-text:t" inset="0,0,0,0">
                  <w:txbxContent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100"/>
                        <w:ind w:right="160"/>
                        <w:jc w:val="center"/>
                      </w:pPr>
                      <w:r>
                        <w:rPr>
                          <w:rStyle w:val="Bodytext2Exact"/>
                        </w:rPr>
                        <w:t>Dodavatel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Bodytext2Exact"/>
                        </w:rPr>
                        <w:t>Martin Krajča, 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3185" distL="63500" distR="63500" simplePos="0" relativeHeight="377487113" behindDoc="1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1867535</wp:posOffset>
                </wp:positionV>
                <wp:extent cx="2999105" cy="584835"/>
                <wp:effectExtent l="0" t="635" r="2540" b="4445"/>
                <wp:wrapTopAndBottom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3553EE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  <w:ind w:left="220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Odběrate</w:t>
                            </w:r>
                            <w:r w:rsidR="00F43D77">
                              <w:rPr>
                                <w:rStyle w:val="Bodytext2Exact"/>
                              </w:rPr>
                              <w:t>l</w:t>
                            </w:r>
                          </w:p>
                          <w:p w:rsidR="00202715" w:rsidRDefault="00F43D77">
                            <w:pPr>
                              <w:pStyle w:val="Bodytext20"/>
                              <w:shd w:val="clear" w:color="auto" w:fill="auto"/>
                              <w:spacing w:before="0" w:after="0" w:line="307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Bodytext2Exact"/>
                              </w:rPr>
                              <w:t>MUDr. Radomír Maráček, předseda představenstva</w:t>
                            </w:r>
                            <w:r>
                              <w:rPr>
                                <w:rStyle w:val="Bodytext2Exact"/>
                              </w:rPr>
                              <w:br/>
                            </w:r>
                            <w:r>
                              <w:rPr>
                                <w:rStyle w:val="Bodytext2Exact"/>
                              </w:rPr>
                              <w:t>Ing. Vlastimil Vajdák, 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35.4pt;margin-top:147.05pt;width:236.15pt;height:46.05pt;z-index:-125829367;visibility:visible;mso-wrap-style:square;mso-width-percent:0;mso-height-percent:0;mso-wrap-distance-left:5pt;mso-wrap-distance-top:0;mso-wrap-distance-right:5pt;mso-wrap-distance-bottom: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5NrgIAALI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" filled="f" stroked="f">
                <v:textbox style="mso-fit-shape-to-text:t" inset="0,0,0,0">
                  <w:txbxContent>
                    <w:p w:rsidR="00202715" w:rsidRDefault="003553EE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  <w:ind w:left="2200"/>
                        <w:jc w:val="left"/>
                      </w:pPr>
                      <w:r>
                        <w:rPr>
                          <w:rStyle w:val="Bodytext2Exact"/>
                        </w:rPr>
                        <w:t>Odběrate</w:t>
                      </w:r>
                      <w:r w:rsidR="00F43D77">
                        <w:rPr>
                          <w:rStyle w:val="Bodytext2Exact"/>
                        </w:rPr>
                        <w:t>l</w:t>
                      </w:r>
                    </w:p>
                    <w:p w:rsidR="00202715" w:rsidRDefault="00F43D77">
                      <w:pPr>
                        <w:pStyle w:val="Bodytext20"/>
                        <w:shd w:val="clear" w:color="auto" w:fill="auto"/>
                        <w:spacing w:before="0" w:after="0" w:line="307" w:lineRule="exact"/>
                        <w:ind w:right="60"/>
                        <w:jc w:val="center"/>
                      </w:pPr>
                      <w:r>
                        <w:rPr>
                          <w:rStyle w:val="Bodytext2Exact"/>
                        </w:rPr>
                        <w:t>MUDr. Radomír Maráček, předseda představenstva</w:t>
                      </w:r>
                      <w:r>
                        <w:rPr>
                          <w:rStyle w:val="Bodytext2Exact"/>
                        </w:rPr>
                        <w:br/>
                      </w:r>
                      <w:r>
                        <w:rPr>
                          <w:rStyle w:val="Bodytext2Exact"/>
                        </w:rPr>
                        <w:t>Ing. Vlastimil Vajdák, člen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7310" simplePos="0" relativeHeight="377487115" behindDoc="1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2583815</wp:posOffset>
                </wp:positionV>
                <wp:extent cx="1469390" cy="127000"/>
                <wp:effectExtent l="0" t="2540" r="0" b="1905"/>
                <wp:wrapTopAndBottom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202715" w:rsidP="003553EE">
                            <w:pPr>
                              <w:pStyle w:val="Bodytext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287.25pt;margin-top:203.45pt;width:115.7pt;height:10pt;z-index:-125829365;visibility:visible;mso-wrap-style:square;mso-width-percent:0;mso-height-percent:0;mso-wrap-distance-left:5pt;mso-wrap-distance-top:0;mso-wrap-distance-right: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" filled="f" stroked="f">
                <v:textbox style="mso-fit-shape-to-text:t" inset="0,0,0,0">
                  <w:txbxContent>
                    <w:p w:rsidR="00202715" w:rsidRDefault="00202715" w:rsidP="003553EE">
                      <w:pPr>
                        <w:pStyle w:val="Bodytext5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7525" distL="63500" distR="88265" simplePos="0" relativeHeight="377487116" behindDoc="1" locked="0" layoutInCell="1" allowOverlap="1">
                <wp:simplePos x="0" y="0"/>
                <wp:positionH relativeFrom="margin">
                  <wp:posOffset>5184140</wp:posOffset>
                </wp:positionH>
                <wp:positionV relativeFrom="paragraph">
                  <wp:posOffset>2799080</wp:posOffset>
                </wp:positionV>
                <wp:extent cx="719455" cy="113030"/>
                <wp:effectExtent l="2540" t="0" r="1905" b="635"/>
                <wp:wrapTopAndBottom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202715">
                            <w:pPr>
                              <w:pStyle w:val="Bodytext4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408.2pt;margin-top:220.4pt;width:56.65pt;height:8.9pt;z-index:-125829364;visibility:visible;mso-wrap-style:square;mso-width-percent:0;mso-height-percent:0;mso-wrap-distance-left:5pt;mso-wrap-distance-top:0;mso-wrap-distance-right:6.95pt;mso-wrap-distance-bottom:40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" filled="f" stroked="f">
                <v:textbox style="mso-fit-shape-to-text:t" inset="0,0,0,0">
                  <w:txbxContent>
                    <w:p w:rsidR="00202715" w:rsidRDefault="00202715">
                      <w:pPr>
                        <w:pStyle w:val="Bodytext4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0185" distL="63500" distR="63500" simplePos="0" relativeHeight="377487117" behindDoc="1" locked="0" layoutInCell="1" allowOverlap="1">
                <wp:simplePos x="0" y="0"/>
                <wp:positionH relativeFrom="margin">
                  <wp:posOffset>4940300</wp:posOffset>
                </wp:positionH>
                <wp:positionV relativeFrom="paragraph">
                  <wp:posOffset>3086735</wp:posOffset>
                </wp:positionV>
                <wp:extent cx="146050" cy="127000"/>
                <wp:effectExtent l="0" t="635" r="0" b="0"/>
                <wp:wrapTopAndBottom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202715">
                            <w:pPr>
                              <w:pStyle w:val="Bodytext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89pt;margin-top:243.05pt;width:11.5pt;height:10pt;z-index:-125829363;visibility:visible;mso-wrap-style:square;mso-width-percent:0;mso-height-percent:0;mso-wrap-distance-left:5pt;mso-wrap-distance-top:0;mso-wrap-distance-right:5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" filled="f" stroked="f">
                <v:textbox style="mso-fit-shape-to-text:t" inset="0,0,0,0">
                  <w:txbxContent>
                    <w:p w:rsidR="00202715" w:rsidRDefault="00202715">
                      <w:pPr>
                        <w:pStyle w:val="Bodytext5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43D77">
        <w:t xml:space="preserve">Ostatní ustanovení Smlouvy o nájmu a poskytování </w:t>
      </w:r>
      <w:r w:rsidR="00F43D77">
        <w:t>servisních a materiálových služeb zůstávají beze změn. Dodavatel i odběratel obdrží po jednom vyhotovení tohoto dokladu a přílohy č.l Krycí list a přílohy č.2 Splátkový kalendář, které jsou nedílnou součástí tohoto dodatku.</w:t>
      </w:r>
      <w:r w:rsidR="00F43D77">
        <w:br w:type="page"/>
      </w:r>
    </w:p>
    <w:p w:rsidR="00202715" w:rsidRDefault="003553EE">
      <w:pPr>
        <w:framePr w:h="514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133600" cy="333375"/>
            <wp:effectExtent l="0" t="0" r="0" b="9525"/>
            <wp:docPr id="4" name="obrázek 1" descr="C:\Users\Vinklerova\AppData\Local\Microsoft\Windows\Temporary Internet Files\Content.Outlook\PYCMPKQX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klerova\AppData\Local\Microsoft\Windows\Temporary Internet Files\Content.Outlook\PYCMPKQX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15" w:rsidRDefault="00202715">
      <w:pPr>
        <w:rPr>
          <w:sz w:val="2"/>
          <w:szCs w:val="2"/>
        </w:rPr>
      </w:pPr>
    </w:p>
    <w:p w:rsidR="00202715" w:rsidRDefault="00F43D77">
      <w:pPr>
        <w:pStyle w:val="Heading40"/>
        <w:keepNext/>
        <w:keepLines/>
        <w:shd w:val="clear" w:color="auto" w:fill="auto"/>
      </w:pPr>
      <w:bookmarkStart w:id="2" w:name="bookmark3"/>
      <w:r>
        <w:t xml:space="preserve">Příloha č. </w:t>
      </w:r>
      <w:r>
        <w:rPr>
          <w:lang w:val="en-US" w:eastAsia="en-US" w:bidi="en-US"/>
        </w:rPr>
        <w:t xml:space="preserve">1: </w:t>
      </w:r>
      <w:r>
        <w:t>Krycí list Dodatku č.4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610"/>
        <w:gridCol w:w="1253"/>
        <w:gridCol w:w="3269"/>
      </w:tblGrid>
      <w:tr w:rsidR="00202715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5059"/>
              </w:tabs>
              <w:spacing w:before="0" w:after="0" w:line="197" w:lineRule="exact"/>
            </w:pPr>
            <w:r>
              <w:rPr>
                <w:rStyle w:val="Bodytext265pt"/>
              </w:rPr>
              <w:t>1. ODBĚRATEL:</w:t>
            </w:r>
            <w:r>
              <w:rPr>
                <w:rStyle w:val="Bodytext265pt"/>
              </w:rPr>
              <w:tab/>
              <w:t>II. DODAVATEL: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5078"/>
              </w:tabs>
              <w:spacing w:before="0" w:after="0" w:line="197" w:lineRule="exact"/>
            </w:pPr>
            <w:r>
              <w:rPr>
                <w:rStyle w:val="Bodytext265pt0"/>
              </w:rPr>
              <w:t xml:space="preserve">Krajská nemocnice T. Bati, </w:t>
            </w:r>
            <w:r>
              <w:rPr>
                <w:rStyle w:val="Bodytext265pt0"/>
                <w:lang w:val="en-US" w:eastAsia="en-US" w:bidi="en-US"/>
              </w:rPr>
              <w:t xml:space="preserve">a. </w:t>
            </w:r>
            <w:r>
              <w:rPr>
                <w:rStyle w:val="Bodytext265pt0"/>
              </w:rPr>
              <w:t>s.</w:t>
            </w:r>
            <w:r>
              <w:rPr>
                <w:rStyle w:val="Bodytext265pt0"/>
              </w:rPr>
              <w:tab/>
            </w:r>
            <w:r>
              <w:rPr>
                <w:rStyle w:val="Bodytext265pt0"/>
                <w:lang w:val="en-US" w:eastAsia="en-US" w:bidi="en-US"/>
              </w:rPr>
              <w:t xml:space="preserve">ARLES, </w:t>
            </w:r>
            <w:r>
              <w:rPr>
                <w:rStyle w:val="Bodytext265pt0"/>
              </w:rPr>
              <w:t>s.r.o.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5064"/>
              </w:tabs>
              <w:spacing w:before="0" w:after="0" w:line="197" w:lineRule="exact"/>
            </w:pPr>
            <w:r>
              <w:rPr>
                <w:rStyle w:val="Bodytext265pt0"/>
              </w:rPr>
              <w:t>Havlíčkovo nábřeží 6G0</w:t>
            </w:r>
            <w:r>
              <w:rPr>
                <w:rStyle w:val="Bodytext265pt0"/>
              </w:rPr>
              <w:tab/>
              <w:t>Holešovská 429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5069"/>
              </w:tabs>
              <w:spacing w:before="0" w:after="0" w:line="197" w:lineRule="exact"/>
            </w:pPr>
            <w:r>
              <w:rPr>
                <w:rStyle w:val="Bodytext265pt0"/>
              </w:rPr>
              <w:t>760 01 Zlín</w:t>
            </w:r>
            <w:r>
              <w:rPr>
                <w:rStyle w:val="Bodytext265pt0"/>
              </w:rPr>
              <w:tab/>
              <w:t>76316 Fryšták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1450"/>
                <w:tab w:val="left" w:pos="5064"/>
              </w:tabs>
              <w:spacing w:before="0" w:after="160" w:line="197" w:lineRule="exact"/>
            </w:pPr>
            <w:r>
              <w:rPr>
                <w:rStyle w:val="Bodytext265pt0"/>
              </w:rPr>
              <w:t>IČ: 27661989</w:t>
            </w:r>
            <w:r>
              <w:rPr>
                <w:rStyle w:val="Bodytext265pt0"/>
              </w:rPr>
              <w:tab/>
              <w:t>DIČCZ27651989</w:t>
            </w:r>
            <w:r>
              <w:rPr>
                <w:rStyle w:val="Bodytext265pt0"/>
              </w:rPr>
              <w:tab/>
              <w:t>IČ: 25544276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1450"/>
              </w:tabs>
              <w:spacing w:before="160" w:after="440" w:line="146" w:lineRule="exact"/>
            </w:pPr>
            <w:r>
              <w:rPr>
                <w:rStyle w:val="Bodytext265pt0"/>
              </w:rPr>
              <w:t>Datum vystavení:</w:t>
            </w:r>
            <w:r>
              <w:rPr>
                <w:rStyle w:val="Bodytext265pt0"/>
              </w:rPr>
              <w:tab/>
              <w:t>19.3.2019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440" w:after="160" w:line="146" w:lineRule="exact"/>
            </w:pPr>
            <w:r>
              <w:rPr>
                <w:rStyle w:val="Bodytext265pt"/>
                <w:lang w:val="en-US" w:eastAsia="en-US" w:bidi="en-US"/>
              </w:rPr>
              <w:t xml:space="preserve">III. </w:t>
            </w:r>
            <w:r>
              <w:rPr>
                <w:rStyle w:val="Bodytext265pt"/>
              </w:rPr>
              <w:t>Předmět smlouvy: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160" w:after="0" w:line="178" w:lineRule="exact"/>
            </w:pPr>
            <w:r>
              <w:rPr>
                <w:rStyle w:val="Bodytext28ptBold"/>
              </w:rPr>
              <w:t>Krvcí list Smlouvv o náimu a Doskvtování servisních a materiálových služeb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DIČ: CZ25544276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Bodytext265pt"/>
              </w:rPr>
              <w:t xml:space="preserve">a) </w:t>
            </w:r>
            <w:r>
              <w:rPr>
                <w:rStyle w:val="Bodytext265pt"/>
              </w:rPr>
              <w:t>Podmínky</w:t>
            </w:r>
          </w:p>
        </w:tc>
        <w:tc>
          <w:tcPr>
            <w:tcW w:w="32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2715" w:rsidRDefault="00202715">
            <w:pPr>
              <w:framePr w:w="9629" w:wrap="notBeside" w:vAnchor="text" w:hAnchor="text" w:xAlign="center" w:y="1"/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tabs>
                <w:tab w:val="left" w:pos="1805"/>
                <w:tab w:val="left" w:pos="2275"/>
                <w:tab w:val="left" w:pos="3710"/>
                <w:tab w:val="left" w:pos="6082"/>
                <w:tab w:val="left" w:pos="6950"/>
                <w:tab w:val="left" w:pos="8669"/>
              </w:tabs>
              <w:spacing w:before="0" w:after="0" w:line="146" w:lineRule="exact"/>
            </w:pPr>
            <w:r>
              <w:rPr>
                <w:rStyle w:val="Bodytext265pt0"/>
              </w:rPr>
              <w:t>Doba trvání smlouvy: |</w:t>
            </w:r>
            <w:r>
              <w:rPr>
                <w:rStyle w:val="Bodytext265pt0"/>
              </w:rPr>
              <w:tab/>
              <w:t>48</w:t>
            </w:r>
            <w:r>
              <w:rPr>
                <w:rStyle w:val="Bodytext265pt0"/>
              </w:rPr>
              <w:tab/>
              <w:t>| Frekvence plateb:</w:t>
            </w:r>
            <w:r>
              <w:rPr>
                <w:rStyle w:val="Bodytext265pt0"/>
              </w:rPr>
              <w:tab/>
              <w:t>| měsíčně |Zúčtovací období: |</w:t>
            </w:r>
            <w:r>
              <w:rPr>
                <w:rStyle w:val="Bodytext265pt0"/>
              </w:rPr>
              <w:tab/>
              <w:t>měsíčně</w:t>
            </w:r>
            <w:r>
              <w:rPr>
                <w:rStyle w:val="Bodytext265pt0"/>
              </w:rPr>
              <w:tab/>
              <w:t>| Variabilní symbol: |</w:t>
            </w:r>
            <w:r>
              <w:rPr>
                <w:rStyle w:val="Bodytext265pt0"/>
              </w:rPr>
              <w:tab/>
              <w:t>8819025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140" w:line="197" w:lineRule="exact"/>
            </w:pPr>
            <w:r>
              <w:rPr>
                <w:rStyle w:val="Bodytext265pt0"/>
              </w:rPr>
              <w:t>* cena kopie obsahuje: prodlouženou záruku stroje na 48 měsíců, spotřební materiál (mimo papíru), náhradní díly, práci a dopravu</w:t>
            </w:r>
            <w:r>
              <w:rPr>
                <w:rStyle w:val="Bodytext265pt0"/>
              </w:rPr>
              <w:t xml:space="preserve"> odborně školeného technika, školeni obsluhy kopírky po její instalaci; cenou za kopii/výtisk se rozumí jednostranné výtisky/kopie do formátu A4s průměrným pokrytím tisku 5% (v případě barevného tisku/kopie platí toto pokrytí pro každou z barev).</w:t>
            </w:r>
          </w:p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140" w:after="0" w:line="146" w:lineRule="exact"/>
            </w:pPr>
            <w:r>
              <w:rPr>
                <w:rStyle w:val="Bodytext265pt"/>
              </w:rPr>
              <w:t>b) konfig</w:t>
            </w:r>
            <w:r>
              <w:rPr>
                <w:rStyle w:val="Bodytext265pt"/>
              </w:rPr>
              <w:t>urace zařízení + cena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98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Název stroje:</w:t>
            </w:r>
          </w:p>
        </w:tc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2"/>
              </w:rPr>
              <w:t>|</w:t>
            </w:r>
            <w:r>
              <w:rPr>
                <w:rStyle w:val="Bodytext265pt0"/>
                <w:lang w:val="en-US" w:eastAsia="en-US" w:bidi="en-US"/>
              </w:rPr>
              <w:t xml:space="preserve">DEVELOP </w:t>
            </w:r>
            <w:r>
              <w:rPr>
                <w:rStyle w:val="Bodytext265pt0"/>
              </w:rPr>
              <w:t>ineo +308</w:t>
            </w:r>
          </w:p>
        </w:tc>
        <w:tc>
          <w:tcPr>
            <w:tcW w:w="1253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1"/>
              </w:rPr>
              <w:t>Sériové číslo:</w:t>
            </w:r>
          </w:p>
        </w:tc>
        <w:tc>
          <w:tcPr>
            <w:tcW w:w="32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2"/>
              </w:rPr>
              <w:t>1</w:t>
            </w:r>
            <w:r>
              <w:rPr>
                <w:rStyle w:val="Bodytext265pt0"/>
              </w:rPr>
              <w:t>A7PY127002646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98" w:type="dxa"/>
            <w:shd w:val="clear" w:color="auto" w:fill="EC1D2D"/>
            <w:vAlign w:val="center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Pronajatá výbava: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29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Bodytext265pt0"/>
              </w:rPr>
              <w:t xml:space="preserve">ineo +308 + DF-629 (automatický oboustranný podavač originálů) + DK-510 (stolek pod stroj) - rychlost 25 str/min černobíle i barevně. Standardně obsahuje: 2 kazety na papír (2x 500 listů), boční vstup, duplex, řadič Emperon, 2 GB RAM, HDD 250 GB, </w:t>
            </w:r>
            <w:r>
              <w:rPr>
                <w:rStyle w:val="Bodytext265pt0"/>
                <w:lang w:val="en-US" w:eastAsia="en-US" w:bidi="en-US"/>
              </w:rPr>
              <w:t>gigabit</w:t>
            </w:r>
          </w:p>
        </w:tc>
      </w:tr>
    </w:tbl>
    <w:p w:rsidR="00202715" w:rsidRDefault="00202715">
      <w:pPr>
        <w:framePr w:w="9629" w:wrap="notBeside" w:vAnchor="text" w:hAnchor="text" w:xAlign="center" w:y="1"/>
        <w:rPr>
          <w:sz w:val="2"/>
          <w:szCs w:val="2"/>
        </w:rPr>
      </w:pPr>
    </w:p>
    <w:p w:rsidR="00202715" w:rsidRDefault="002027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2890"/>
        <w:gridCol w:w="715"/>
        <w:gridCol w:w="1906"/>
        <w:gridCol w:w="1282"/>
        <w:gridCol w:w="1344"/>
      </w:tblGrid>
      <w:tr w:rsidR="0020271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Počet kusů:</w:t>
            </w:r>
          </w:p>
        </w:tc>
        <w:tc>
          <w:tcPr>
            <w:tcW w:w="6793" w:type="dxa"/>
            <w:gridSpan w:val="4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1"/>
              </w:rPr>
              <w:t>Cena za kopii/výtisk bez papíru:</w:t>
            </w:r>
            <w:r>
              <w:rPr>
                <w:rStyle w:val="Bodytext265pt1"/>
                <w:vertAlign w:val="superscript"/>
              </w:rPr>
              <w:t>1</w:t>
            </w:r>
            <w:r>
              <w:rPr>
                <w:rStyle w:val="Bodytext265pt1"/>
              </w:rPr>
              <w:t>''</w:t>
            </w:r>
          </w:p>
        </w:tc>
        <w:tc>
          <w:tcPr>
            <w:tcW w:w="1344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Bodytext265pt1"/>
              </w:rPr>
              <w:t>Cena za měsíční pronájem: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24" w:lineRule="exact"/>
              <w:ind w:right="40"/>
              <w:jc w:val="center"/>
            </w:pPr>
            <w:r>
              <w:rPr>
                <w:rStyle w:val="Bodytext2CourierNew55pt"/>
              </w:rPr>
              <w:t>i</w:t>
            </w:r>
          </w:p>
        </w:tc>
        <w:tc>
          <w:tcPr>
            <w:tcW w:w="360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Černobílé: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20"/>
              <w:jc w:val="center"/>
            </w:pPr>
            <w:r>
              <w:rPr>
                <w:rStyle w:val="Bodytext265pt0"/>
              </w:rPr>
              <w:t>0,17 Kč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990,00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24" w:lineRule="exact"/>
              <w:ind w:right="40"/>
              <w:jc w:val="center"/>
            </w:pPr>
            <w:r>
              <w:rPr>
                <w:rStyle w:val="Bodytext2CourierNew55pt"/>
              </w:rPr>
              <w:t>X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Barevné: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20"/>
              <w:jc w:val="center"/>
            </w:pPr>
            <w:r>
              <w:rPr>
                <w:rStyle w:val="Bodytext265pt0"/>
              </w:rPr>
              <w:t>0,90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715" w:rsidRDefault="00202715">
            <w:pPr>
              <w:framePr w:w="9648" w:wrap="notBeside" w:vAnchor="text" w:hAnchor="text" w:xAlign="center" w:y="1"/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Celkem za zařízení: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990,00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c) specifikace služeb</w:t>
            </w:r>
          </w:p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80" w:after="0" w:line="146" w:lineRule="exact"/>
              <w:jc w:val="left"/>
            </w:pPr>
            <w:r>
              <w:rPr>
                <w:rStyle w:val="Bodytext265pt0"/>
                <w:lang w:val="en-US" w:eastAsia="en-US" w:bidi="en-US"/>
              </w:rPr>
              <w:t>Solution: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Číslo služby:</w:t>
            </w:r>
          </w:p>
        </w:tc>
        <w:tc>
          <w:tcPr>
            <w:tcW w:w="6793" w:type="dxa"/>
            <w:gridSpan w:val="4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2820"/>
              <w:jc w:val="left"/>
            </w:pPr>
            <w:r>
              <w:rPr>
                <w:rStyle w:val="Bodytext265pt1"/>
              </w:rPr>
              <w:t>Název:</w:t>
            </w:r>
          </w:p>
        </w:tc>
        <w:tc>
          <w:tcPr>
            <w:tcW w:w="1344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1"/>
              </w:rPr>
              <w:t>Cena: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24" w:lineRule="exact"/>
              <w:ind w:right="40"/>
              <w:jc w:val="center"/>
            </w:pPr>
            <w:r>
              <w:rPr>
                <w:rStyle w:val="Bodytext2CourierNew55pt"/>
              </w:rPr>
              <w:t>1</w:t>
            </w:r>
          </w:p>
        </w:tc>
        <w:tc>
          <w:tcPr>
            <w:tcW w:w="6793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 xml:space="preserve">OptimiDocldodateč. </w:t>
            </w:r>
            <w:r>
              <w:rPr>
                <w:rStyle w:val="Bodytext265pt0"/>
                <w:lang w:val="en-US" w:eastAsia="en-US" w:bidi="en-US"/>
              </w:rPr>
              <w:t xml:space="preserve">Develop </w:t>
            </w:r>
            <w:r>
              <w:rPr>
                <w:rStyle w:val="Bodytext265pt0"/>
              </w:rPr>
              <w:t>ÍVIFP (10+)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259,00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Celkem za periodické služby: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259,00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"/>
              </w:rPr>
              <w:t>IV. Platební podmínky: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Bodytext265pt1"/>
              </w:rPr>
              <w:t>Platba za zařízení</w:t>
            </w:r>
            <w:r>
              <w:rPr>
                <w:rStyle w:val="Bodytext265pt1"/>
                <w:vertAlign w:val="superscript"/>
              </w:rPr>
              <w:t>1</w:t>
            </w:r>
            <w:r>
              <w:rPr>
                <w:rStyle w:val="Bodytext265pt1"/>
              </w:rPr>
              <w:t>* Solutions (měsíčně^:</w:t>
            </w:r>
          </w:p>
        </w:tc>
        <w:tc>
          <w:tcPr>
            <w:tcW w:w="3605" w:type="dxa"/>
            <w:gridSpan w:val="2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280"/>
              <w:jc w:val="left"/>
            </w:pPr>
            <w:r>
              <w:rPr>
                <w:rStyle w:val="Bodytext265pt1"/>
              </w:rPr>
              <w:t>Stránkový paušál (měsíčně):</w:t>
            </w:r>
          </w:p>
        </w:tc>
        <w:tc>
          <w:tcPr>
            <w:tcW w:w="1906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202" w:lineRule="exact"/>
              <w:ind w:left="20"/>
              <w:jc w:val="center"/>
            </w:pPr>
            <w:r>
              <w:rPr>
                <w:rStyle w:val="Bodytext265pt1"/>
              </w:rPr>
              <w:t>Periodické platby celkem (měsíčně):</w:t>
            </w:r>
          </w:p>
        </w:tc>
        <w:tc>
          <w:tcPr>
            <w:tcW w:w="2626" w:type="dxa"/>
            <w:gridSpan w:val="2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206" w:lineRule="exact"/>
              <w:ind w:left="40"/>
              <w:jc w:val="center"/>
            </w:pPr>
            <w:r>
              <w:rPr>
                <w:rStyle w:val="Bodytext265pt1"/>
              </w:rPr>
              <w:t>Jednorázové platby celkem: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right="40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3605" w:type="dxa"/>
            <w:gridSpan w:val="2"/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940"/>
              <w:jc w:val="left"/>
            </w:pPr>
            <w:r>
              <w:rPr>
                <w:rStyle w:val="Bodytext265pt0"/>
              </w:rPr>
              <w:t>0,00 Kč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ind w:left="20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0,00 Kč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Bodytext265pt0"/>
              </w:rPr>
              <w:t>Způsob platby: Splatnost: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Bankovním převodem</w:t>
            </w:r>
          </w:p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30 dní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0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Všechny ceny jsou bez DPH, není-li uvedeno jinak.</w:t>
            </w:r>
          </w:p>
        </w:tc>
        <w:tc>
          <w:tcPr>
            <w:tcW w:w="715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Místo umístění / instalace zařízení: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Datum instalace: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18.3.2019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Název: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Krajská nemocnice T. Bati, a. s.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Umístěni: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Oddělení správy budiv a údržby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Ulice: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Havlíčkovo nábřeží 600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12" w:type="dxa"/>
            <w:shd w:val="clear" w:color="auto" w:fill="EC1D2D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Město: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760 01 Zlín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12" w:type="dxa"/>
            <w:shd w:val="clear" w:color="auto" w:fill="EC1D2D"/>
          </w:tcPr>
          <w:p w:rsidR="00202715" w:rsidRDefault="00F43D77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1"/>
              </w:rPr>
              <w:t>Kontaktní osoba: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15" w:rsidRDefault="003553EE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xxxxxxxxxxxxxxxxxxxxxxxxxxxxxxxx</w:t>
            </w: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715" w:rsidRDefault="00F43D77" w:rsidP="003553EE">
            <w:pPr>
              <w:pStyle w:val="Bodytext20"/>
              <w:framePr w:w="964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|</w:t>
            </w:r>
            <w:r w:rsidR="003553EE">
              <w:rPr>
                <w:rStyle w:val="Bodytext265pt0"/>
              </w:rPr>
              <w:t>xxxxxxxxxxxxxxxxxxxxxxxxxxxxx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2715" w:rsidRDefault="00202715">
      <w:pPr>
        <w:framePr w:w="9648" w:wrap="notBeside" w:vAnchor="text" w:hAnchor="text" w:xAlign="center" w:y="1"/>
        <w:rPr>
          <w:sz w:val="2"/>
          <w:szCs w:val="2"/>
        </w:rPr>
      </w:pPr>
    </w:p>
    <w:p w:rsidR="00202715" w:rsidRDefault="00202715" w:rsidP="003553EE">
      <w:pPr>
        <w:pStyle w:val="Bodytext60"/>
        <w:shd w:val="clear" w:color="auto" w:fill="auto"/>
        <w:spacing w:before="2078"/>
        <w:sectPr w:rsidR="00202715">
          <w:type w:val="continuous"/>
          <w:pgSz w:w="11900" w:h="16840"/>
          <w:pgMar w:top="1186" w:right="1170" w:bottom="671" w:left="1082" w:header="0" w:footer="3" w:gutter="0"/>
          <w:cols w:space="720"/>
          <w:noEndnote/>
          <w:docGrid w:linePitch="360"/>
        </w:sectPr>
      </w:pPr>
    </w:p>
    <w:p w:rsidR="00202715" w:rsidRDefault="003553EE" w:rsidP="003553EE">
      <w:pPr>
        <w:pStyle w:val="Heading20"/>
        <w:keepNext/>
        <w:keepLines/>
        <w:shd w:val="clear" w:color="auto" w:fill="auto"/>
        <w:sectPr w:rsidR="00202715">
          <w:headerReference w:type="default" r:id="rId11"/>
          <w:footerReference w:type="default" r:id="rId12"/>
          <w:pgSz w:w="11900" w:h="16840"/>
          <w:pgMar w:top="260" w:right="1233" w:bottom="730" w:left="1019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359410" distR="63500" simplePos="0" relativeHeight="377487118" behindDoc="1" locked="0" layoutInCell="1" allowOverlap="1">
                <wp:simplePos x="0" y="0"/>
                <wp:positionH relativeFrom="margin">
                  <wp:posOffset>755650</wp:posOffset>
                </wp:positionH>
                <wp:positionV relativeFrom="paragraph">
                  <wp:posOffset>441960</wp:posOffset>
                </wp:positionV>
                <wp:extent cx="316865" cy="60960"/>
                <wp:effectExtent l="3175" t="3810" r="3810" b="0"/>
                <wp:wrapTopAndBottom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F43D77">
                            <w:pPr>
                              <w:pStyle w:val="Picturecaption3"/>
                              <w:shd w:val="clear" w:color="auto" w:fill="auto"/>
                            </w:pPr>
                            <w:r>
                              <w:rPr>
                                <w:rStyle w:val="Picturecaption3Exact0"/>
                                <w:i/>
                                <w:iCs/>
                              </w:rPr>
                              <w:t>■' i i</w:t>
                            </w:r>
                            <w:r>
                              <w:rPr>
                                <w:rStyle w:val="Picturecaption3ArialNotItalicExact"/>
                              </w:rPr>
                              <w:t xml:space="preserve"> 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59.5pt;margin-top:34.8pt;width:24.95pt;height:4.8pt;z-index:-125829362;visibility:visible;mso-wrap-style:square;mso-width-percent:0;mso-height-percent:0;mso-wrap-distance-left:28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uq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" filled="f" stroked="f">
                <v:textbox style="mso-fit-shape-to-text:t" inset="0,0,0,0">
                  <w:txbxContent>
                    <w:p w:rsidR="00202715" w:rsidRDefault="00F43D77">
                      <w:pPr>
                        <w:pStyle w:val="Picturecaption3"/>
                        <w:shd w:val="clear" w:color="auto" w:fill="auto"/>
                      </w:pPr>
                      <w:r>
                        <w:rPr>
                          <w:rStyle w:val="Picturecaption3Exact0"/>
                          <w:i/>
                          <w:iCs/>
                        </w:rPr>
                        <w:t>■' i i</w:t>
                      </w:r>
                      <w:r>
                        <w:rPr>
                          <w:rStyle w:val="Picturecaption3ArialNotItalicExact"/>
                        </w:rPr>
                        <w:t xml:space="preserve"> o 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0" distL="359410" distR="63500" simplePos="0" relativeHeight="377487119" behindDoc="1" locked="0" layoutInCell="1" allowOverlap="1">
            <wp:simplePos x="0" y="0"/>
            <wp:positionH relativeFrom="margin">
              <wp:posOffset>359410</wp:posOffset>
            </wp:positionH>
            <wp:positionV relativeFrom="paragraph">
              <wp:posOffset>472440</wp:posOffset>
            </wp:positionV>
            <wp:extent cx="2121535" cy="445135"/>
            <wp:effectExtent l="0" t="0" r="0" b="0"/>
            <wp:wrapTopAndBottom/>
            <wp:docPr id="23" name="obrázek 23" descr="C:\Users\Vinklerova\AppData\Local\Microsoft\Windows\Temporary Internet Files\Content.Outlook\PYCMPKQX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Vinklerova\AppData\Local\Microsoft\Windows\Temporary Internet Files\Content.Outlook\PYCMPKQX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15" w:rsidRDefault="00F43D77">
      <w:pPr>
        <w:pStyle w:val="Heading40"/>
        <w:keepNext/>
        <w:keepLines/>
        <w:shd w:val="clear" w:color="auto" w:fill="auto"/>
      </w:pPr>
      <w:bookmarkStart w:id="3" w:name="bookmark7"/>
      <w:r>
        <w:lastRenderedPageBreak/>
        <w:t xml:space="preserve">Příloha č.2: </w:t>
      </w:r>
      <w:r>
        <w:t>Splátkový kalendář Dodatku č.4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87"/>
        <w:gridCol w:w="1310"/>
        <w:gridCol w:w="1992"/>
        <w:gridCol w:w="1531"/>
        <w:gridCol w:w="1238"/>
        <w:gridCol w:w="1474"/>
      </w:tblGrid>
      <w:tr w:rsidR="0020271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9ptBold"/>
              </w:rPr>
              <w:t>Věc: Splátkový kalendář - daňový doklad;</w:t>
            </w:r>
          </w:p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Bold"/>
              </w:rPr>
              <w:t>Splátkový kalendář Dodatku č.4 ke Smlouvě o nájmu a poskytování servisních a materiálových služeb SM009/18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Bold"/>
              </w:rPr>
              <w:t>Dodavatel: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Bold"/>
              </w:rPr>
              <w:t>Odběratel: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  <w:lang w:val="en-US" w:eastAsia="en-US" w:bidi="en-US"/>
              </w:rPr>
              <w:t xml:space="preserve">ARLES, </w:t>
            </w:r>
            <w:r>
              <w:rPr>
                <w:rStyle w:val="Bodytext265pt0"/>
              </w:rPr>
              <w:t>s.r.o.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Krajská nemocnice T. Bati, a. s.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Holešovská 429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Havlíčkovo nábřeží 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76316 Fryšták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760 01 Zlín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IČ: 25544276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IČ: 27661989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DIČ: CZ25544276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DIČ:CZ27661989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Bold"/>
              </w:rPr>
              <w:t>Číslo účtu: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0"/>
              </w:rPr>
              <w:t>2531110101/2600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Číslo smlouvy: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SM009/18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Bold"/>
              </w:rPr>
              <w:t xml:space="preserve">Datum uskutečnění zdanitelného plnění: </w:t>
            </w:r>
            <w:r>
              <w:rPr>
                <w:rStyle w:val="Bodytext265pt0"/>
              </w:rPr>
              <w:t>3. sloupec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Variabilní symbol: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8819025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Datum vystavení: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19.3.2019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Doba trvání pronájmu: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48 měsíců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Předmět smlouvy: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Bold"/>
                <w:lang w:val="en-US" w:eastAsia="en-US" w:bidi="en-US"/>
              </w:rPr>
              <w:t xml:space="preserve">Develop </w:t>
            </w:r>
            <w:r>
              <w:rPr>
                <w:rStyle w:val="Bodytext265pt0"/>
              </w:rPr>
              <w:t>Ineo +308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100"/>
              <w:jc w:val="center"/>
            </w:pPr>
            <w:r>
              <w:rPr>
                <w:rStyle w:val="Bodytext265ptBold"/>
              </w:rPr>
              <w:t>Sériové číslo: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A7PY127002646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202" w:lineRule="exact"/>
              <w:ind w:right="160"/>
            </w:pPr>
            <w:r>
              <w:rPr>
                <w:rStyle w:val="Bodytext265ptBold"/>
              </w:rPr>
              <w:t xml:space="preserve">Prosím vezměte na vědomí, že v případě splátkových kalendářů vystavených naší společností </w:t>
            </w:r>
            <w:r>
              <w:rPr>
                <w:rStyle w:val="Bodytext265ptBold"/>
              </w:rPr>
              <w:t>se za evidenční číslo dokladu, pro účely vykazování v kontrolním hlášení, považuje variabilní symbol dokladu.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Bold"/>
              </w:rPr>
              <w:t>Splátka číslo: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Bold"/>
              </w:rPr>
              <w:t>DUZP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Bold"/>
              </w:rPr>
              <w:t>ZA OBDOBÍ: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Bold"/>
              </w:rPr>
              <w:t>Základ daně: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Bold"/>
              </w:rPr>
              <w:t>DPH 21%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Bold"/>
              </w:rPr>
              <w:t>K úhradě.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15.4.2019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DUBEN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15.5.2019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KVETEN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15.6.2019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ČERVEN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15.7.2019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ČERVENEC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15.8.2019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SRPEN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15.9.2019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ZÁŘÍ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15.10.2019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ŘÍJEN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15.11.2019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LISTOPAD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15.12.2019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PROSINEC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LEDEN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15.2.2020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ÚNOR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15.3.2020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BŘEZEN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15.4.2020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DUBEN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15.5.2020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KVETEN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15.6.2020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ČERVEN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1 511,29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15.7.2020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SmallCaps"/>
              </w:rPr>
              <w:t xml:space="preserve">Červenec </w:t>
            </w:r>
            <w:r>
              <w:rPr>
                <w:rStyle w:val="Bodytext265pt0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15.8.2020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Pr="003553EE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  <w:rPr>
                <w:b/>
              </w:rPr>
            </w:pPr>
            <w:r w:rsidRPr="003553EE">
              <w:rPr>
                <w:rStyle w:val="Bodytext265ptBold"/>
                <w:b w:val="0"/>
              </w:rPr>
              <w:t>SRPEN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15.9.2020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ZÁŘI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19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15.10.2020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ŘÍJEN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15.11.20</w:t>
            </w:r>
            <w:bookmarkStart w:id="4" w:name="_GoBack"/>
            <w:r>
              <w:rPr>
                <w:rStyle w:val="Bodytext265pt0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LISTOPA</w:t>
            </w:r>
            <w:bookmarkEnd w:id="4"/>
            <w:r>
              <w:rPr>
                <w:rStyle w:val="Bodytext265pt0"/>
              </w:rPr>
              <w:t>D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15.12.2020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PROSINEC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LEDEN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15.2.2021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ÚNOR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15.3.2021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BŘEZEN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15.4.2021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DUBEN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15.5.2021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KVETEN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15.6.2021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ČERVEN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15.7.2021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 xml:space="preserve">ČERVENEC </w:t>
            </w:r>
            <w:r>
              <w:rPr>
                <w:rStyle w:val="Bodytext265pt0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29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15.8.2021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SRPEN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15.9.2021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ZÁŘI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15.10.2021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ŘÍJEN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15.11.2021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LISTOPAD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1 511,29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15.12.2021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PROSINEC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LEDEN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15.2.2022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ÚNOR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15.3.2022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BŘEZEN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 xml:space="preserve">1511,29 </w:t>
            </w:r>
            <w:r>
              <w:rPr>
                <w:rStyle w:val="Bodytext265pt0"/>
              </w:rPr>
              <w:t>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15.4.2022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DUBEN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15.5.2022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KVĚTEN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39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15.6.2022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SmallCaps"/>
              </w:rPr>
              <w:t xml:space="preserve">Červen </w:t>
            </w:r>
            <w:r>
              <w:rPr>
                <w:rStyle w:val="Bodytext265pt0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15.7.2022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SmallCaps"/>
              </w:rPr>
              <w:t xml:space="preserve">Červenec </w:t>
            </w:r>
            <w:r>
              <w:rPr>
                <w:rStyle w:val="Bodytext265pt0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15.8.2022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SRPEN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1 511,29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15.9.2022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ZARI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15.10.2022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RIJEN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1511.29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15.11.2022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LISTOPAD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1511.29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15.12.2022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PROSINEC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15.1.2023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LEDEN 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15.2.2023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ÚNOR 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56" w:lineRule="exact"/>
              <w:jc w:val="left"/>
            </w:pPr>
            <w:r>
              <w:rPr>
                <w:rStyle w:val="Bodytext27ptBold"/>
              </w:rPr>
              <w:t xml:space="preserve"> </w:t>
            </w: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1511,29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60"/>
              <w:jc w:val="center"/>
            </w:pPr>
            <w:r>
              <w:rPr>
                <w:rStyle w:val="Bodytext265pt0"/>
              </w:rPr>
              <w:t>48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15.3.2023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BŘEZEN 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0"/>
              </w:rPr>
              <w:t>1249,00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262,29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1511.29 Kč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jc w:val="center"/>
            </w:pPr>
            <w:r>
              <w:rPr>
                <w:rStyle w:val="Bodytext265ptBold"/>
              </w:rPr>
              <w:t>59952,00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Bold"/>
              </w:rPr>
              <w:t>12589,92 Kč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Bold"/>
              </w:rPr>
              <w:t>72 541.92 Kř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15" w:rsidRDefault="00202715">
            <w:pPr>
              <w:pStyle w:val="Bodytext20"/>
              <w:framePr w:w="9158" w:wrap="notBeside" w:vAnchor="text" w:hAnchor="text" w:xAlign="center" w:y="1"/>
              <w:shd w:val="clear" w:color="auto" w:fill="auto"/>
              <w:tabs>
                <w:tab w:val="left" w:pos="3102"/>
              </w:tabs>
              <w:spacing w:before="0" w:after="0" w:line="200" w:lineRule="exact"/>
              <w:ind w:left="86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202715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318" w:lineRule="exact"/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right="20"/>
              <w:jc w:val="center"/>
            </w:pPr>
            <w:r>
              <w:rPr>
                <w:rStyle w:val="Bodytext265pt0"/>
              </w:rPr>
              <w:t>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F43D77">
            <w:pPr>
              <w:pStyle w:val="Bodytext20"/>
              <w:framePr w:w="9158" w:wrap="notBeside" w:vAnchor="text" w:hAnchor="text" w:xAlign="center" w:y="1"/>
              <w:shd w:val="clear" w:color="auto" w:fill="auto"/>
              <w:spacing w:before="0" w:after="0" w:line="146" w:lineRule="exact"/>
              <w:ind w:left="40"/>
              <w:jc w:val="center"/>
            </w:pPr>
            <w:r>
              <w:rPr>
                <w:rStyle w:val="Bodytext265pt0"/>
              </w:rPr>
              <w:t>s DPH</w:t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715" w:rsidRDefault="003553EE" w:rsidP="003553EE">
            <w:pPr>
              <w:pStyle w:val="Bodytext20"/>
              <w:framePr w:w="9158" w:wrap="notBeside" w:vAnchor="text" w:hAnchor="text" w:xAlign="center" w:y="1"/>
              <w:shd w:val="clear" w:color="auto" w:fill="auto"/>
              <w:tabs>
                <w:tab w:val="left" w:pos="8947"/>
              </w:tabs>
              <w:spacing w:before="0" w:after="0" w:line="200" w:lineRule="exact"/>
            </w:pPr>
            <w:r>
              <w:rPr>
                <w:rStyle w:val="Bodytext29ptBold"/>
                <w:b w:val="0"/>
              </w:rPr>
              <w:t>Dodavatel:                                                                                           Odběratel:</w:t>
            </w:r>
            <w:r>
              <w:rPr>
                <w:rStyle w:val="Bodytext27ptBold0"/>
              </w:rPr>
              <w:tab/>
            </w:r>
          </w:p>
        </w:tc>
      </w:tr>
      <w:tr w:rsidR="00202715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91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15" w:rsidRDefault="00202715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2715" w:rsidRDefault="00202715">
      <w:pPr>
        <w:framePr w:w="9158" w:wrap="notBeside" w:vAnchor="text" w:hAnchor="text" w:xAlign="center" w:y="1"/>
        <w:rPr>
          <w:sz w:val="2"/>
          <w:szCs w:val="2"/>
        </w:rPr>
      </w:pPr>
    </w:p>
    <w:p w:rsidR="00202715" w:rsidRDefault="00202715">
      <w:pPr>
        <w:rPr>
          <w:sz w:val="2"/>
          <w:szCs w:val="2"/>
        </w:rPr>
      </w:pPr>
    </w:p>
    <w:p w:rsidR="00202715" w:rsidRDefault="00F43D77">
      <w:pPr>
        <w:pStyle w:val="Bodytext60"/>
        <w:shd w:val="clear" w:color="auto" w:fill="auto"/>
        <w:tabs>
          <w:tab w:val="left" w:pos="6643"/>
        </w:tabs>
        <w:spacing w:before="68"/>
        <w:ind w:left="3960"/>
        <w:jc w:val="both"/>
      </w:pPr>
      <w:r>
        <w:rPr>
          <w:rStyle w:val="Bodytext61"/>
          <w:b/>
          <w:bCs/>
          <w:lang w:val="en-US" w:eastAsia="en-US" w:bidi="en-US"/>
        </w:rPr>
        <w:t xml:space="preserve">ARLES, </w:t>
      </w:r>
      <w:r w:rsidR="003553EE">
        <w:rPr>
          <w:rStyle w:val="Bodytext61"/>
          <w:b/>
          <w:bCs/>
        </w:rPr>
        <w:t>s.r.o.</w:t>
      </w:r>
    </w:p>
    <w:p w:rsidR="00202715" w:rsidRDefault="003553EE">
      <w:pPr>
        <w:pStyle w:val="Heading50"/>
        <w:keepNext/>
        <w:keepLines/>
        <w:shd w:val="clear" w:color="auto" w:fill="auto"/>
        <w:ind w:left="3960"/>
        <w:jc w:val="both"/>
      </w:pPr>
      <w:r>
        <w:rPr>
          <w:noProof/>
          <w:lang w:bidi="ar-SA"/>
        </w:rPr>
        <mc:AlternateContent>
          <mc:Choice Requires="wps">
            <w:drawing>
              <wp:anchor distT="208915" distB="231140" distL="255905" distR="63500" simplePos="0" relativeHeight="377487120" behindDoc="1" locked="0" layoutInCell="1" allowOverlap="1">
                <wp:simplePos x="0" y="0"/>
                <wp:positionH relativeFrom="margin">
                  <wp:posOffset>5139055</wp:posOffset>
                </wp:positionH>
                <wp:positionV relativeFrom="paragraph">
                  <wp:posOffset>130810</wp:posOffset>
                </wp:positionV>
                <wp:extent cx="567055" cy="113030"/>
                <wp:effectExtent l="0" t="0" r="0" b="0"/>
                <wp:wrapSquare wrapText="left"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202715">
                            <w:pPr>
                              <w:pStyle w:val="Bodytext4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404.65pt;margin-top:10.3pt;width:44.65pt;height:8.9pt;z-index:-125829360;visibility:visible;mso-wrap-style:square;mso-width-percent:0;mso-height-percent:0;mso-wrap-distance-left:20.15pt;mso-wrap-distance-top:16.45pt;mso-wrap-distance-right:5pt;mso-wrap-distance-bottom:1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Oe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" filled="f" stroked="f">
                <v:textbox style="mso-fit-shape-to-text:t" inset="0,0,0,0">
                  <w:txbxContent>
                    <w:p w:rsidR="00202715" w:rsidRDefault="00202715">
                      <w:pPr>
                        <w:pStyle w:val="Bodytext4"/>
                        <w:shd w:val="clear" w:color="auto" w:fill="auto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1" behindDoc="1" locked="0" layoutInCell="1" allowOverlap="1">
                <wp:simplePos x="0" y="0"/>
                <wp:positionH relativeFrom="margin">
                  <wp:posOffset>5852160</wp:posOffset>
                </wp:positionH>
                <wp:positionV relativeFrom="paragraph">
                  <wp:posOffset>-577850</wp:posOffset>
                </wp:positionV>
                <wp:extent cx="267970" cy="120650"/>
                <wp:effectExtent l="3810" t="3175" r="4445" b="0"/>
                <wp:wrapTopAndBottom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15" w:rsidRDefault="00202715">
                            <w:pPr>
                              <w:pStyle w:val="Body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460.8pt;margin-top:-45.5pt;width:21.1pt;height:9.5pt;z-index:-1258293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CPsAIAALE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" filled="f" stroked="f">
                <v:textbox style="mso-fit-shape-to-text:t" inset="0,0,0,0">
                  <w:txbxContent>
                    <w:p w:rsidR="00202715" w:rsidRDefault="00202715">
                      <w:pPr>
                        <w:pStyle w:val="Bodytext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5" w:name="bookmark8"/>
      <w:r w:rsidR="00F43D77">
        <w:t xml:space="preserve">Holešovská 429, 763 16 Fryšták, </w:t>
      </w:r>
      <w:r w:rsidR="00F43D77">
        <w:rPr>
          <w:lang w:val="en-US" w:eastAsia="en-US" w:bidi="en-US"/>
        </w:rPr>
        <w:t xml:space="preserve">Czech Republic </w:t>
      </w:r>
      <w:r w:rsidR="00F43D77">
        <w:t xml:space="preserve">tel: +420 577 019 512 </w:t>
      </w:r>
      <w:r w:rsidR="00F43D77">
        <w:rPr>
          <w:rStyle w:val="Heading51"/>
        </w:rPr>
        <w:t xml:space="preserve">■ </w:t>
      </w:r>
      <w:r w:rsidR="00F43D77">
        <w:t>fax: +420 577 019 511</w:t>
      </w:r>
      <w:bookmarkEnd w:id="5"/>
    </w:p>
    <w:sectPr w:rsidR="00202715">
      <w:type w:val="continuous"/>
      <w:pgSz w:w="11900" w:h="16840"/>
      <w:pgMar w:top="230" w:right="1358" w:bottom="230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77" w:rsidRDefault="00F43D77">
      <w:r>
        <w:separator/>
      </w:r>
    </w:p>
  </w:endnote>
  <w:endnote w:type="continuationSeparator" w:id="0">
    <w:p w:rsidR="00F43D77" w:rsidRDefault="00F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15" w:rsidRDefault="003553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9580245</wp:posOffset>
              </wp:positionV>
              <wp:extent cx="120015" cy="123825"/>
              <wp:effectExtent l="3810" t="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715" w:rsidRDefault="00F43D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5ptBoldNotItalicScaling100"/>
                            </w:rPr>
                            <w:t>(</w:t>
                          </w:r>
                          <w:r>
                            <w:rPr>
                              <w:rStyle w:val="Headerorfooter85ptBoldNotItalicScaling80"/>
                            </w:rPr>
                            <w:t>3</w:t>
                          </w:r>
                          <w:r>
                            <w:rPr>
                              <w:rStyle w:val="Headerorfooter85ptBoldNotItalicScaling100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59.05pt;margin-top:754.35pt;width:9.45pt;height:9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" filled="f" stroked="f">
              <v:textbox style="mso-fit-shape-to-text:t" inset="0,0,0,0">
                <w:txbxContent>
                  <w:p w:rsidR="00202715" w:rsidRDefault="00F43D7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5ptBoldNotItalicScaling100"/>
                      </w:rPr>
                      <w:t>(</w:t>
                    </w:r>
                    <w:r>
                      <w:rPr>
                        <w:rStyle w:val="Headerorfooter85ptBoldNotItalicScaling80"/>
                      </w:rPr>
                      <w:t>3</w:t>
                    </w:r>
                    <w:r>
                      <w:rPr>
                        <w:rStyle w:val="Headerorfooter85ptBoldNotItalicScaling10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77" w:rsidRDefault="00F43D77"/>
  </w:footnote>
  <w:footnote w:type="continuationSeparator" w:id="0">
    <w:p w:rsidR="00F43D77" w:rsidRDefault="00F43D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15" w:rsidRDefault="003553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1881505</wp:posOffset>
              </wp:positionH>
              <wp:positionV relativeFrom="page">
                <wp:posOffset>664845</wp:posOffset>
              </wp:positionV>
              <wp:extent cx="128397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715" w:rsidRDefault="00F43D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lang w:val="en-US" w:eastAsia="en-US" w:bidi="en-US"/>
                            </w:rPr>
                            <w:t>toner-developer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148.15pt;margin-top:52.35pt;width:101.1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" filled="f" stroked="f">
              <v:textbox style="mso-fit-shape-to-text:t" inset="0,0,0,0">
                <w:txbxContent>
                  <w:p w:rsidR="00202715" w:rsidRDefault="00F43D7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  <w:lang w:val="en-US" w:eastAsia="en-US" w:bidi="en-US"/>
                      </w:rPr>
                      <w:t>toner-developer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15" w:rsidRDefault="003553E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664845</wp:posOffset>
              </wp:positionV>
              <wp:extent cx="1350010" cy="138430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715" w:rsidRDefault="00F43D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ton&amp;r-de ve/oper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148.65pt;margin-top:52.35pt;width:106.3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" filled="f" stroked="f">
              <v:textbox style="mso-fit-shape-to-text:t" inset="0,0,0,0">
                <w:txbxContent>
                  <w:p w:rsidR="00202715" w:rsidRDefault="00F43D7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ton&amp;r-de ve/oper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15"/>
    <w:rsid w:val="00202715"/>
    <w:rsid w:val="003553EE"/>
    <w:rsid w:val="00F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w w:val="15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BoldExact">
    <w:name w:val="Body text (2) + 10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85ptBoldItalicExact">
    <w:name w:val="Picture caption (2) + 8.5 pt;Bold;Italic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BoldExact">
    <w:name w:val="Body text (4) + Bold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Heading1NotBoldNotItalicExact">
    <w:name w:val="Heading #1 + Not Bold;Not Italic Exact"/>
    <w:basedOn w:val="Heading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91BFE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E0546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0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1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DD1D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2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A151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ourierNew55pt">
    <w:name w:val="Body text (2) + Courier New;5.5 pt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6A444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 w:val="0"/>
      <w:bCs w:val="0"/>
      <w:i w:val="0"/>
      <w:iCs w:val="0"/>
      <w:smallCaps w:val="0"/>
      <w:strike w:val="0"/>
      <w:color w:val="6A444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ourier New" w:eastAsia="Courier New" w:hAnsi="Courier New" w:cs="Courier Ne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3Exact0">
    <w:name w:val="Picture caption (3) Exact"/>
    <w:basedOn w:val="Picturecaption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Picturecaption3ArialNotItalicExact">
    <w:name w:val="Picture caption (3) + Arial;Not Italic Exact"/>
    <w:basedOn w:val="Picturecaption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85ptBoldNotItalicScaling100">
    <w:name w:val="Header or footer + 8.5 pt;Bold;Not Italic;Scaling 100%"/>
    <w:basedOn w:val="Headerorfooter"/>
    <w:rPr>
      <w:rFonts w:ascii="Arial" w:eastAsia="Arial" w:hAnsi="Arial" w:cs="Arial"/>
      <w:b/>
      <w:bCs/>
      <w:i/>
      <w:iCs/>
      <w:smallCaps w:val="0"/>
      <w:strike w:val="0"/>
      <w:color w:val="91BFE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85ptBoldNotItalicScaling80">
    <w:name w:val="Header or footer + 8.5 pt;Bold;Not Italic;Scaling 80%"/>
    <w:basedOn w:val="Headerorfooter"/>
    <w:rPr>
      <w:rFonts w:ascii="Arial" w:eastAsia="Arial" w:hAnsi="Arial" w:cs="Arial"/>
      <w:b/>
      <w:bCs/>
      <w:i/>
      <w:iCs/>
      <w:smallCaps w:val="0"/>
      <w:strike w:val="0"/>
      <w:color w:val="91BFE6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FE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5ptBold">
    <w:name w:val="Body text (2) + 6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SmallCaps">
    <w:name w:val="Body text (2) + 6.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E75A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Bold0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E75A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5pt3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E75A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ourierNew14ptItalic">
    <w:name w:val="Body text (2) + Courier New;14 pt;Italic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Bold0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B8AD8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Bold1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5B8A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12" w:lineRule="exact"/>
    </w:pPr>
    <w:rPr>
      <w:rFonts w:ascii="Arial" w:eastAsia="Arial" w:hAnsi="Arial" w:cs="Arial"/>
      <w:i/>
      <w:iCs/>
      <w:w w:val="150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00" w:after="30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87" w:lineRule="exact"/>
      <w:ind w:hanging="500"/>
    </w:pPr>
    <w:rPr>
      <w:rFonts w:ascii="Arial" w:eastAsia="Arial" w:hAnsi="Arial" w:cs="Arial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300" w:line="246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12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10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178" w:lineRule="exac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96" w:lineRule="exac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4" w:lineRule="exact"/>
      <w:outlineLvl w:val="1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w w:val="15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BoldExact">
    <w:name w:val="Body text (2) + 10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85ptBoldItalicExact">
    <w:name w:val="Picture caption (2) + 8.5 pt;Bold;Italic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BoldExact">
    <w:name w:val="Body text (4) + Bold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Heading1NotBoldNotItalicExact">
    <w:name w:val="Heading #1 + Not Bold;Not Italic Exact"/>
    <w:basedOn w:val="Heading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91BFE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E0546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0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1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DD1D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2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A151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ourierNew55pt">
    <w:name w:val="Body text (2) + Courier New;5.5 pt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6A444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 w:val="0"/>
      <w:bCs w:val="0"/>
      <w:i w:val="0"/>
      <w:iCs w:val="0"/>
      <w:smallCaps w:val="0"/>
      <w:strike w:val="0"/>
      <w:color w:val="6A444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ourier New" w:eastAsia="Courier New" w:hAnsi="Courier New" w:cs="Courier Ne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3Exact0">
    <w:name w:val="Picture caption (3) Exact"/>
    <w:basedOn w:val="Picturecaption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Picturecaption3ArialNotItalicExact">
    <w:name w:val="Picture caption (3) + Arial;Not Italic Exact"/>
    <w:basedOn w:val="Picturecaption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85ptBoldNotItalicScaling100">
    <w:name w:val="Header or footer + 8.5 pt;Bold;Not Italic;Scaling 100%"/>
    <w:basedOn w:val="Headerorfooter"/>
    <w:rPr>
      <w:rFonts w:ascii="Arial" w:eastAsia="Arial" w:hAnsi="Arial" w:cs="Arial"/>
      <w:b/>
      <w:bCs/>
      <w:i/>
      <w:iCs/>
      <w:smallCaps w:val="0"/>
      <w:strike w:val="0"/>
      <w:color w:val="91BFE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85ptBoldNotItalicScaling80">
    <w:name w:val="Header or footer + 8.5 pt;Bold;Not Italic;Scaling 80%"/>
    <w:basedOn w:val="Headerorfooter"/>
    <w:rPr>
      <w:rFonts w:ascii="Arial" w:eastAsia="Arial" w:hAnsi="Arial" w:cs="Arial"/>
      <w:b/>
      <w:bCs/>
      <w:i/>
      <w:iCs/>
      <w:smallCaps w:val="0"/>
      <w:strike w:val="0"/>
      <w:color w:val="91BFE6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1BFE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5ptBold">
    <w:name w:val="Body text (2) + 6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SmallCaps">
    <w:name w:val="Body text (2) + 6.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E75A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Bold0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E75A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5pt3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E75A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ourierNew14ptItalic">
    <w:name w:val="Body text (2) + Courier New;14 pt;Italic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Bold0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B8AD8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Bold1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5B8A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12" w:lineRule="exact"/>
    </w:pPr>
    <w:rPr>
      <w:rFonts w:ascii="Arial" w:eastAsia="Arial" w:hAnsi="Arial" w:cs="Arial"/>
      <w:i/>
      <w:iCs/>
      <w:w w:val="150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00" w:after="30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87" w:lineRule="exact"/>
      <w:ind w:hanging="500"/>
    </w:pPr>
    <w:rPr>
      <w:rFonts w:ascii="Arial" w:eastAsia="Arial" w:hAnsi="Arial" w:cs="Arial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300" w:line="246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12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10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178" w:lineRule="exac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96" w:lineRule="exact"/>
    </w:pPr>
    <w:rPr>
      <w:rFonts w:ascii="Courier New" w:eastAsia="Courier New" w:hAnsi="Courier New" w:cs="Courier New"/>
      <w:i/>
      <w:iCs/>
      <w:sz w:val="8"/>
      <w:szCs w:val="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4" w:lineRule="exact"/>
      <w:outlineLvl w:val="1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2019-06-06T08:13:00Z</dcterms:created>
  <dcterms:modified xsi:type="dcterms:W3CDTF">2019-06-06T08:13:00Z</dcterms:modified>
</cp:coreProperties>
</file>