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AC" w:rsidRDefault="00B85283">
      <w:pPr>
        <w:pStyle w:val="MSGENFONTSTYLENAMETEMPLATEROLEMSGENFONTSTYLENAMEBYROLERUNNINGTITLE0"/>
        <w:framePr w:wrap="none" w:vAnchor="page" w:hAnchor="page" w:x="4529" w:y="607"/>
        <w:shd w:val="clear" w:color="auto" w:fill="auto"/>
      </w:pPr>
      <w:r>
        <w:t xml:space="preserve">Zakázka: </w:t>
      </w:r>
      <w:r>
        <w:rPr>
          <w:lang w:val="en-US" w:eastAsia="en-US" w:bidi="en-US"/>
        </w:rPr>
        <w:t xml:space="preserve">04645/12/2018/P </w:t>
      </w:r>
      <w:r>
        <w:t xml:space="preserve">SSMT,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Oprava zásobovací rampy potravin Domova Sosna</w:t>
      </w:r>
    </w:p>
    <w:p w:rsidR="00842BAC" w:rsidRDefault="00B85283">
      <w:pPr>
        <w:pStyle w:val="MSGENFONTSTYLENAMETEMPLATEROLELEVELMSGENFONTSTYLENAMEBYROLEHEADING10"/>
        <w:framePr w:w="10025" w:h="679" w:hRule="exact" w:wrap="none" w:vAnchor="page" w:hAnchor="page" w:x="695" w:y="1902"/>
        <w:shd w:val="clear" w:color="auto" w:fill="auto"/>
        <w:spacing w:after="0"/>
        <w:ind w:right="680"/>
      </w:pPr>
      <w:bookmarkStart w:id="0" w:name="bookmark0"/>
      <w:r>
        <w:rPr>
          <w:rStyle w:val="MSGENFONTSTYLENAMETEMPLATEROLELEVELMSGENFONTSTYLENAMEBYROLEHEADING11"/>
          <w:b/>
          <w:bCs/>
          <w:i/>
          <w:iCs/>
        </w:rPr>
        <w:t>Nabídkový rozpočet</w:t>
      </w:r>
      <w:bookmarkEnd w:id="0"/>
    </w:p>
    <w:p w:rsidR="00842BAC" w:rsidRDefault="00B85283">
      <w:pPr>
        <w:pStyle w:val="MSGENFONTSTYLENAMETEMPLATEROLENUMBERMSGENFONTSTYLENAMEBYROLETEXT30"/>
        <w:framePr w:w="10025" w:h="726" w:hRule="exact" w:wrap="none" w:vAnchor="page" w:hAnchor="page" w:x="695" w:y="3202"/>
        <w:shd w:val="clear" w:color="auto" w:fill="auto"/>
        <w:tabs>
          <w:tab w:val="left" w:pos="2874"/>
        </w:tabs>
        <w:spacing w:before="0" w:after="65"/>
      </w:pPr>
      <w:r>
        <w:t>Číslo zakázky:</w:t>
      </w:r>
      <w:r>
        <w:tab/>
        <w:t>04645/12/2018/P</w:t>
      </w:r>
    </w:p>
    <w:p w:rsidR="00842BAC" w:rsidRDefault="00B85283">
      <w:pPr>
        <w:pStyle w:val="MSGENFONTSTYLENAMETEMPLATEROLELEVELMSGENFONTSTYLENAMEBYROLEHEADING30"/>
        <w:framePr w:w="10025" w:h="726" w:hRule="exact" w:wrap="none" w:vAnchor="page" w:hAnchor="page" w:x="695" w:y="3202"/>
        <w:shd w:val="clear" w:color="auto" w:fill="auto"/>
        <w:tabs>
          <w:tab w:val="left" w:pos="2874"/>
        </w:tabs>
        <w:spacing w:before="0" w:after="0"/>
      </w:pPr>
      <w:bookmarkStart w:id="1" w:name="bookmark1"/>
      <w:r>
        <w:rPr>
          <w:rStyle w:val="MSGENFONTSTYLENAMETEMPLATEROLELEVELMSGENFONTSTYLENAMEBYROLEHEADING3MSGENFONTSTYLEMODIFERSIZE12"/>
          <w:b/>
          <w:bCs/>
        </w:rPr>
        <w:t>Název zakázky:</w:t>
      </w:r>
      <w:r>
        <w:rPr>
          <w:rStyle w:val="MSGENFONTSTYLENAMETEMPLATEROLELEVELMSGENFONTSTYLENAMEBYROLEHEADING3MSGENFONTSTYLEMODIFERSIZE12"/>
          <w:b/>
          <w:bCs/>
        </w:rPr>
        <w:tab/>
      </w:r>
      <w:r>
        <w:t xml:space="preserve">SSMT,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Oprava zásobovací rampy potravin</w:t>
      </w:r>
      <w:bookmarkEnd w:id="1"/>
    </w:p>
    <w:p w:rsidR="00842BAC" w:rsidRDefault="00B85283">
      <w:pPr>
        <w:pStyle w:val="MSGENFONTSTYLENAMETEMPLATEROLELEVELMSGENFONTSTYLENAMEBYROLEHEADING30"/>
        <w:framePr w:w="10025" w:h="2535" w:hRule="exact" w:wrap="none" w:vAnchor="page" w:hAnchor="page" w:x="695" w:y="3982"/>
        <w:shd w:val="clear" w:color="auto" w:fill="auto"/>
        <w:spacing w:before="0" w:after="66"/>
      </w:pPr>
      <w:bookmarkStart w:id="2" w:name="bookmark2"/>
      <w:r>
        <w:t>Domova Sosna</w:t>
      </w:r>
      <w:bookmarkEnd w:id="2"/>
    </w:p>
    <w:p w:rsidR="00842BAC" w:rsidRDefault="00B85283">
      <w:pPr>
        <w:pStyle w:val="MSGENFONTSTYLENAMETEMPLATEROLENUMBERMSGENFONTSTYLENAMEBYROLETEXT20"/>
        <w:framePr w:w="10025" w:h="2535" w:hRule="exact" w:wrap="none" w:vAnchor="page" w:hAnchor="page" w:x="695" w:y="3982"/>
        <w:shd w:val="clear" w:color="auto" w:fill="auto"/>
        <w:tabs>
          <w:tab w:val="left" w:pos="2874"/>
        </w:tabs>
        <w:spacing w:before="0"/>
      </w:pPr>
      <w:r>
        <w:rPr>
          <w:rStyle w:val="MSGENFONTSTYLENAMETEMPLATEROLENUMBERMSGENFONTSTYLENAMEBYROLETEXT2MSGENFONTSTYLEMODIFERBOLD"/>
        </w:rPr>
        <w:t>Klasifikace:</w:t>
      </w:r>
      <w:r>
        <w:rPr>
          <w:rStyle w:val="MSGENFONTSTYLENAMETEMPLATEROLENUMBERMSGENFONTSTYLENAMEBYROLETEXT2MSGENFONTSTYLEMODIFERBOLD"/>
        </w:rPr>
        <w:tab/>
      </w:r>
      <w:r>
        <w:t>801 Budovy občanské výstavby</w:t>
      </w:r>
    </w:p>
    <w:p w:rsidR="00842BAC" w:rsidRDefault="00B85283">
      <w:pPr>
        <w:pStyle w:val="MSGENFONTSTYLENAMETEMPLATEROLENUMBERMSGENFONTSTYLENAMEBYROLETEXT20"/>
        <w:framePr w:w="10025" w:h="2535" w:hRule="exact" w:wrap="none" w:vAnchor="page" w:hAnchor="page" w:x="695" w:y="3982"/>
        <w:shd w:val="clear" w:color="auto" w:fill="auto"/>
        <w:tabs>
          <w:tab w:val="left" w:pos="2874"/>
        </w:tabs>
        <w:spacing w:before="0"/>
      </w:pPr>
      <w:r>
        <w:rPr>
          <w:rStyle w:val="MSGENFONTSTYLENAMETEMPLATEROLENUMBERMSGENFONTSTYLENAMEBYROLETEXT2MSGENFONTSTYLEMODIFERBOLD"/>
        </w:rPr>
        <w:t xml:space="preserve">Fáze </w:t>
      </w:r>
      <w:r>
        <w:rPr>
          <w:rStyle w:val="MSGENFONTSTYLENAMETEMPLATEROLENUMBERMSGENFONTSTYLENAMEBYROLETEXT2MSGENFONTSTYLEMODIFERBOLD"/>
        </w:rPr>
        <w:t>zakázky:</w:t>
      </w:r>
      <w:r>
        <w:rPr>
          <w:rStyle w:val="MSGENFONTSTYLENAMETEMPLATEROLENUMBERMSGENFONTSTYLENAMEBYROLETEXT2MSGENFONTSTYLEMODIFERBOLD"/>
        </w:rPr>
        <w:tab/>
      </w:r>
      <w:r>
        <w:t>Založená nabídka</w:t>
      </w:r>
    </w:p>
    <w:p w:rsidR="00842BAC" w:rsidRDefault="00B85283">
      <w:pPr>
        <w:pStyle w:val="MSGENFONTSTYLENAMETEMPLATEROLENUMBERMSGENFONTSTYLENAMEBYROLETEXT30"/>
        <w:framePr w:w="10025" w:h="2535" w:hRule="exact" w:wrap="none" w:vAnchor="page" w:hAnchor="page" w:x="695" w:y="3982"/>
        <w:shd w:val="clear" w:color="auto" w:fill="auto"/>
        <w:tabs>
          <w:tab w:val="left" w:pos="9170"/>
        </w:tabs>
        <w:spacing w:before="0" w:after="0" w:line="355" w:lineRule="exact"/>
      </w:pPr>
      <w:r>
        <w:t>Zadavatel rozpočtu:</w:t>
      </w:r>
      <w:r>
        <w:tab/>
        <w:t>'</w:t>
      </w:r>
    </w:p>
    <w:p w:rsidR="00842BAC" w:rsidRDefault="00B85283">
      <w:pPr>
        <w:pStyle w:val="MSGENFONTSTYLENAMETEMPLATEROLENUMBERMSGENFONTSTYLENAMEBYROLETEXT20"/>
        <w:framePr w:w="10025" w:h="2535" w:hRule="exact" w:wrap="none" w:vAnchor="page" w:hAnchor="page" w:x="695" w:y="3982"/>
        <w:shd w:val="clear" w:color="auto" w:fill="auto"/>
        <w:tabs>
          <w:tab w:val="left" w:pos="2874"/>
        </w:tabs>
        <w:spacing w:before="0"/>
      </w:pPr>
      <w:r>
        <w:rPr>
          <w:rStyle w:val="MSGENFONTSTYLENAMETEMPLATEROLENUMBERMSGENFONTSTYLENAMEBYROLETEXT2MSGENFONTSTYLEMODIFERBOLD"/>
        </w:rPr>
        <w:t>Komentář zakázky:</w:t>
      </w:r>
      <w:r>
        <w:rPr>
          <w:rStyle w:val="MSGENFONTSTYLENAMETEMPLATEROLENUMBERMSGENFONTSTYLENAMEBYROLETEXT2MSGENFONTSTYLEMODIFERBOLD"/>
        </w:rPr>
        <w:tab/>
      </w:r>
      <w:r>
        <w:t xml:space="preserve">Ing. Lukáš </w:t>
      </w:r>
      <w:proofErr w:type="spellStart"/>
      <w:r>
        <w:t>Pydych</w:t>
      </w:r>
      <w:proofErr w:type="spellEnd"/>
      <w:r>
        <w:t xml:space="preserve"> </w:t>
      </w:r>
    </w:p>
    <w:p w:rsidR="00842BAC" w:rsidRDefault="00B85283">
      <w:pPr>
        <w:pStyle w:val="MSGENFONTSTYLENAMETEMPLATEROLENUMBERMSGENFONTSTYLENAMEBYROLETEXT20"/>
        <w:framePr w:w="10025" w:h="2535" w:hRule="exact" w:wrap="none" w:vAnchor="page" w:hAnchor="page" w:x="695" w:y="3982"/>
        <w:shd w:val="clear" w:color="auto" w:fill="auto"/>
        <w:spacing w:before="0"/>
        <w:ind w:right="240"/>
      </w:pPr>
      <w:r>
        <w:t>- v rozpočtu není kalkulována dodávka a montáž nových ocelových bezpečnostních mříží o</w:t>
      </w:r>
      <w:r>
        <w:br/>
        <w:t>rozměru 1450x3050 mm</w:t>
      </w:r>
    </w:p>
    <w:p w:rsidR="00842BAC" w:rsidRDefault="00B85283">
      <w:pPr>
        <w:pStyle w:val="MSGENFONTSTYLENAMETEMPLATEROLENUMBERMSGENFONTSTYLENAMEBYROLETEXT30"/>
        <w:framePr w:w="10025" w:h="767" w:hRule="exact" w:wrap="none" w:vAnchor="page" w:hAnchor="page" w:x="695" w:y="6804"/>
        <w:shd w:val="clear" w:color="auto" w:fill="auto"/>
        <w:tabs>
          <w:tab w:val="left" w:pos="2874"/>
        </w:tabs>
        <w:spacing w:before="0" w:after="0" w:line="355" w:lineRule="exact"/>
      </w:pPr>
      <w:r>
        <w:t>Verze rozpočtu:</w:t>
      </w:r>
      <w:r>
        <w:tab/>
      </w:r>
      <w:r>
        <w:rPr>
          <w:rStyle w:val="MSGENFONTSTYLENAMETEMPLATEROLENUMBERMSGENFONTSTYLENAMEBYROLETEXT3MSGENFONTSTYLEMODIFERNOTBOLD"/>
        </w:rPr>
        <w:t>Nabídka</w:t>
      </w:r>
    </w:p>
    <w:p w:rsidR="00842BAC" w:rsidRDefault="00B85283">
      <w:pPr>
        <w:pStyle w:val="MSGENFONTSTYLENAMETEMPLATEROLENUMBERMSGENFONTSTYLENAMEBYROLETEXT20"/>
        <w:framePr w:w="10025" w:h="767" w:hRule="exact" w:wrap="none" w:vAnchor="page" w:hAnchor="page" w:x="695" w:y="6804"/>
        <w:shd w:val="clear" w:color="auto" w:fill="auto"/>
        <w:tabs>
          <w:tab w:val="left" w:pos="2874"/>
        </w:tabs>
        <w:spacing w:before="0"/>
      </w:pPr>
      <w:r>
        <w:rPr>
          <w:rStyle w:val="MSGENFONTSTYLENAMETEMPLATEROLENUMBERMSGENFONTSTYLENAMEBYROLETEXT2MSGENFONTSTYLEMODIFERBOLD"/>
        </w:rPr>
        <w:t>Komentář verze:</w:t>
      </w:r>
      <w:r>
        <w:rPr>
          <w:rStyle w:val="MSGENFONTSTYLENAMETEMPLATEROLENUMBERMSGENFONTSTYLENAMEBYROLETEXT2MSGENFONTSTYLEMODIFERBOLD"/>
        </w:rPr>
        <w:tab/>
      </w:r>
      <w:r>
        <w:t xml:space="preserve">Rozpočet </w:t>
      </w:r>
      <w:r>
        <w:t>č. BRO04645</w:t>
      </w:r>
    </w:p>
    <w:p w:rsidR="00842BAC" w:rsidRDefault="00B85283">
      <w:pPr>
        <w:pStyle w:val="MSGENFONTSTYLENAMETEMPLATEROLELEVELMSGENFONTSTYLENAMEBYROLEHEADING20"/>
        <w:framePr w:wrap="none" w:vAnchor="page" w:hAnchor="page" w:x="695" w:y="8089"/>
        <w:shd w:val="clear" w:color="auto" w:fill="auto"/>
        <w:spacing w:before="0"/>
      </w:pPr>
      <w:bookmarkStart w:id="3" w:name="bookmark3"/>
      <w:r>
        <w:rPr>
          <w:rStyle w:val="MSGENFONTSTYLENAMETEMPLATEROLELEVELMSGENFONTSTYLENAMEBYROLEHEADING21"/>
          <w:i/>
          <w:iCs/>
        </w:rPr>
        <w:t>Rekapitulace DPH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4"/>
        <w:gridCol w:w="2305"/>
        <w:gridCol w:w="2319"/>
        <w:gridCol w:w="2319"/>
      </w:tblGrid>
      <w:tr w:rsidR="00842BA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Sazba DPH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Základ daně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DPH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Cena s DPH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right"/>
            </w:pPr>
            <w:r>
              <w:rPr>
                <w:rStyle w:val="MSGENFONTSTYLENAMETEMPLATEROLENUMBERMSGENFONTSTYLENAMEBYROLETEXT2MSGENFONTSTYLEMODIFERBOLD0"/>
              </w:rPr>
              <w:t>21%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right"/>
            </w:pPr>
            <w:r>
              <w:rPr>
                <w:rStyle w:val="MSGENFONTSTYLENAMETEMPLATEROLENUMBERMSGENFONTSTYLENAMEBYROLETEXT2MSGENFONTSTYLEMODIFERBOLD0"/>
              </w:rPr>
              <w:t>184 618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right"/>
            </w:pPr>
            <w:r>
              <w:rPr>
                <w:rStyle w:val="MSGENFONTSTYLENAMETEMPLATEROLENUMBERMSGENFONTSTYLENAMEBYROLETEXT2MSGENFONTSTYLEMODIFERBOLD0"/>
              </w:rPr>
              <w:t>38 770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9268" w:h="575" w:wrap="none" w:vAnchor="page" w:hAnchor="page" w:x="1404" w:y="8728"/>
              <w:shd w:val="clear" w:color="auto" w:fill="auto"/>
              <w:spacing w:before="0" w:line="268" w:lineRule="exact"/>
              <w:jc w:val="right"/>
            </w:pPr>
            <w:r>
              <w:rPr>
                <w:rStyle w:val="MSGENFONTSTYLENAMETEMPLATEROLENUMBERMSGENFONTSTYLENAMEBYROLETEXT2MSGENFONTSTYLEMODIFERBOLD0"/>
              </w:rPr>
              <w:t>223 388</w:t>
            </w:r>
          </w:p>
        </w:tc>
      </w:tr>
    </w:tbl>
    <w:p w:rsidR="00842BAC" w:rsidRDefault="00B85283">
      <w:pPr>
        <w:pStyle w:val="MSGENFONTSTYLENAMETEMPLATEROLENUMBERMSGENFONTSTYLENAMEBYROLETEXT40"/>
        <w:framePr w:w="10025" w:h="702" w:hRule="exact" w:wrap="none" w:vAnchor="page" w:hAnchor="page" w:x="695" w:y="9738"/>
        <w:shd w:val="clear" w:color="auto" w:fill="auto"/>
        <w:tabs>
          <w:tab w:val="left" w:pos="3079"/>
        </w:tabs>
        <w:spacing w:before="0"/>
        <w:ind w:left="820"/>
      </w:pPr>
      <w:r>
        <w:t>Celkem bez DPH:</w:t>
      </w:r>
      <w:r>
        <w:tab/>
        <w:t xml:space="preserve">184 618 </w:t>
      </w:r>
      <w:r>
        <w:rPr>
          <w:rStyle w:val="MSGENFONTSTYLENAMETEMPLATEROLENUMBERMSGENFONTSTYLENAMEBYROLETEXT4MSGENFONTSTYLEMODIFERSIZE14MSGENFONTSTYLEMODIFERNOTBOLD"/>
        </w:rPr>
        <w:t>CZK</w:t>
      </w:r>
    </w:p>
    <w:p w:rsidR="00842BAC" w:rsidRDefault="00B85283">
      <w:pPr>
        <w:pStyle w:val="MSGENFONTSTYLENAMETEMPLATEROLENUMBERMSGENFONTSTYLENAMEBYROLETEXT40"/>
        <w:framePr w:w="10025" w:h="702" w:hRule="exact" w:wrap="none" w:vAnchor="page" w:hAnchor="page" w:x="695" w:y="9738"/>
        <w:shd w:val="clear" w:color="auto" w:fill="auto"/>
        <w:tabs>
          <w:tab w:val="left" w:pos="3079"/>
        </w:tabs>
        <w:spacing w:before="0"/>
        <w:ind w:left="820"/>
      </w:pPr>
      <w:r>
        <w:t>Celkem s DPH:</w:t>
      </w:r>
      <w:r>
        <w:tab/>
        <w:t xml:space="preserve">223 388 </w:t>
      </w:r>
      <w:r>
        <w:rPr>
          <w:rStyle w:val="MSGENFONTSTYLENAMETEMPLATEROLENUMBERMSGENFONTSTYLENAMEBYROLETEXT4MSGENFONTSTYLEMODIFERSIZE14MSGENFONTSTYLEMODIFERNOTBOLD"/>
        </w:rPr>
        <w:t>CZK</w:t>
      </w:r>
    </w:p>
    <w:p w:rsidR="00842BAC" w:rsidRDefault="00B85283">
      <w:pPr>
        <w:pStyle w:val="MSGENFONTSTYLENAMETEMPLATEROLELEVELMSGENFONTSTYLENAMEBYROLEHEADING20"/>
        <w:framePr w:wrap="none" w:vAnchor="page" w:hAnchor="page" w:x="695" w:y="11142"/>
        <w:shd w:val="clear" w:color="auto" w:fill="auto"/>
        <w:spacing w:before="0"/>
      </w:pPr>
      <w:bookmarkStart w:id="4" w:name="bookmark4"/>
      <w:r>
        <w:rPr>
          <w:rStyle w:val="MSGENFONTSTYLENAMETEMPLATEROLELEVELMSGENFONTSTYLENAMEBYROLEHEADING21"/>
          <w:i/>
          <w:iCs/>
        </w:rPr>
        <w:t>Firmy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4"/>
        <w:gridCol w:w="2305"/>
        <w:gridCol w:w="2324"/>
        <w:gridCol w:w="2315"/>
      </w:tblGrid>
      <w:tr w:rsidR="00842BA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Typ firmy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Název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ind w:left="240"/>
              <w:jc w:val="left"/>
            </w:pPr>
            <w:r>
              <w:rPr>
                <w:rStyle w:val="MSGENFONTSTYLENAMETEMPLATEROLENUMBERMSGENFONTSTYLENAMEBYROLETEXT2MSGENFONTSTYLEMODIFERBOLD0"/>
              </w:rPr>
              <w:t>Kontaktní osoba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Telefon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jc w:val="left"/>
            </w:pPr>
            <w:r>
              <w:rPr>
                <w:rStyle w:val="MSGENFONTSTYLENAMETEMPLATEROLENUMBERMSGENFONTSTYLENAMEBYROLETEXT21"/>
              </w:rPr>
              <w:t>Dodavatel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jc w:val="left"/>
            </w:pPr>
            <w:proofErr w:type="spellStart"/>
            <w:r>
              <w:rPr>
                <w:rStyle w:val="MSGENFONTSTYLENAMETEMPLATEROLENUMBERMSGENFONTSTYLENAMEBYROLETEXT21"/>
              </w:rPr>
              <w:t>Morcinek</w:t>
            </w:r>
            <w:proofErr w:type="spellEnd"/>
            <w:r>
              <w:rPr>
                <w:rStyle w:val="MSGENFONTSTYLENAMETEMPLATEROLENUMBERMSGENFONTSTYLENAMEBYROLETEXT21"/>
              </w:rPr>
              <w:t>, s.r.o.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jc w:val="left"/>
            </w:pPr>
            <w:r>
              <w:rPr>
                <w:rStyle w:val="MSGENFONTSTYLENAMETEMPLATEROLENUMBERMSGENFONTSTYLENAMEBYROLETEXT21"/>
              </w:rPr>
              <w:t xml:space="preserve">Radim </w:t>
            </w:r>
            <w:proofErr w:type="spellStart"/>
            <w:r>
              <w:rPr>
                <w:rStyle w:val="MSGENFONTSTYLENAMETEMPLATEROLENUMBERMSGENFONTSTYLENAMEBYROLETEXT21"/>
              </w:rPr>
              <w:t>Morcinek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842BAC">
            <w:pPr>
              <w:pStyle w:val="MSGENFONTSTYLENAMETEMPLATEROLENUMBERMSGENFONTSTYLENAMEBYROLETEXT20"/>
              <w:framePr w:w="9268" w:h="599" w:wrap="none" w:vAnchor="page" w:hAnchor="page" w:x="1404" w:y="11780"/>
              <w:shd w:val="clear" w:color="auto" w:fill="auto"/>
              <w:spacing w:before="0" w:line="268" w:lineRule="exact"/>
              <w:jc w:val="left"/>
            </w:pPr>
          </w:p>
        </w:tc>
      </w:tr>
    </w:tbl>
    <w:p w:rsidR="00842BAC" w:rsidRDefault="00B85283">
      <w:pPr>
        <w:pStyle w:val="MSGENFONTSTYLENAMETEMPLATEROLELEVELMSGENFONTSTYLENAMEBYROLEHEADING20"/>
        <w:framePr w:wrap="none" w:vAnchor="page" w:hAnchor="page" w:x="695" w:y="13097"/>
        <w:shd w:val="clear" w:color="auto" w:fill="auto"/>
        <w:spacing w:before="0"/>
      </w:pPr>
      <w:bookmarkStart w:id="5" w:name="bookmark5"/>
      <w:r>
        <w:rPr>
          <w:rStyle w:val="MSGENFONTSTYLENAMETEMPLATEROLELEVELMSGENFONTSTYLENAMEBYROLEHEADING21"/>
          <w:i/>
          <w:iCs/>
        </w:rPr>
        <w:t>Realizační tým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9"/>
        <w:gridCol w:w="4730"/>
      </w:tblGrid>
      <w:tr w:rsidR="00842BA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359" w:h="599" w:wrap="none" w:vAnchor="page" w:hAnchor="page" w:x="1361" w:y="13740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Osoba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359" w:h="599" w:wrap="none" w:vAnchor="page" w:hAnchor="page" w:x="1361" w:y="13740"/>
              <w:shd w:val="clear" w:color="auto" w:fill="auto"/>
              <w:spacing w:before="0" w:line="268" w:lineRule="exact"/>
              <w:jc w:val="center"/>
            </w:pPr>
            <w:r>
              <w:rPr>
                <w:rStyle w:val="MSGENFONTSTYLENAMETEMPLATEROLENUMBERMSGENFONTSTYLENAMEBYROLETEXT2MSGENFONTSTYLEMODIFERBOLD0"/>
              </w:rPr>
              <w:t>Význam osoby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359" w:h="599" w:wrap="none" w:vAnchor="page" w:hAnchor="page" w:x="1361" w:y="13740"/>
              <w:shd w:val="clear" w:color="auto" w:fill="auto"/>
              <w:spacing w:before="0" w:line="268" w:lineRule="exact"/>
              <w:jc w:val="left"/>
            </w:pPr>
            <w:r>
              <w:rPr>
                <w:rStyle w:val="MSGENFONTSTYLENAMETEMPLATEROLENUMBERMSGENFONTSTYLENAMEBYROLETEXT21"/>
              </w:rPr>
              <w:t xml:space="preserve">Ondřej </w:t>
            </w:r>
            <w:proofErr w:type="spellStart"/>
            <w:r>
              <w:rPr>
                <w:rStyle w:val="MSGENFONTSTYLENAMETEMPLATEROLENUMBERMSGENFONTSTYLENAMEBYROLETEXT21"/>
              </w:rPr>
              <w:t>Brodzki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9359" w:h="599" w:wrap="none" w:vAnchor="page" w:hAnchor="page" w:x="1361" w:y="13740"/>
              <w:shd w:val="clear" w:color="auto" w:fill="auto"/>
              <w:spacing w:before="0" w:line="268" w:lineRule="exact"/>
              <w:jc w:val="left"/>
            </w:pPr>
            <w:r>
              <w:rPr>
                <w:rStyle w:val="MSGENFONTSTYLENAMETEMPLATEROLENUMBERMSGENFONTSTYLENAMEBYROLETEXT21"/>
              </w:rPr>
              <w:t>Zpracovatel</w:t>
            </w:r>
          </w:p>
        </w:tc>
      </w:tr>
    </w:tbl>
    <w:p w:rsidR="00842BAC" w:rsidRDefault="00B85283">
      <w:pPr>
        <w:pStyle w:val="MSGENFONTSTYLENAMETEMPLATEROLEMSGENFONTSTYLENAMEBYROLERUNNINGTITLE0"/>
        <w:framePr w:wrap="none" w:vAnchor="page" w:hAnchor="page" w:x="748" w:y="16135"/>
        <w:shd w:val="clear" w:color="auto" w:fill="auto"/>
      </w:pPr>
      <w:r>
        <w:rPr>
          <w:lang w:val="en-US" w:eastAsia="en-US" w:bidi="en-US"/>
        </w:rPr>
        <w:t>www.euroCALC.cz</w:t>
      </w:r>
    </w:p>
    <w:p w:rsidR="00842BAC" w:rsidRDefault="00B85283">
      <w:pPr>
        <w:pStyle w:val="MSGENFONTSTYLENAMETEMPLATEROLEMSGENFONTSTYLENAMEBYROLERUNNINGTITLE0"/>
        <w:framePr w:wrap="none" w:vAnchor="page" w:hAnchor="page" w:x="5497" w:y="16131"/>
        <w:shd w:val="clear" w:color="auto" w:fill="auto"/>
      </w:pPr>
      <w:r>
        <w:t>Strana 1 ze 4</w:t>
      </w:r>
    </w:p>
    <w:p w:rsidR="00842BAC" w:rsidRDefault="00B85283">
      <w:pPr>
        <w:pStyle w:val="MSGENFONTSTYLENAMETEMPLATEROLEMSGENFONTSTYLENAMEBYROLERUNNINGTITLE0"/>
        <w:framePr w:wrap="none" w:vAnchor="page" w:hAnchor="page" w:x="10040" w:y="16121"/>
        <w:shd w:val="clear" w:color="auto" w:fill="auto"/>
      </w:pPr>
      <w:r>
        <w:t xml:space="preserve">Tisk </w:t>
      </w:r>
      <w:proofErr w:type="gramStart"/>
      <w:r>
        <w:t>5.12.2018</w:t>
      </w:r>
      <w:proofErr w:type="gramEnd"/>
    </w:p>
    <w:p w:rsidR="00842BAC" w:rsidRDefault="00842BAC">
      <w:pPr>
        <w:rPr>
          <w:sz w:val="2"/>
          <w:szCs w:val="2"/>
        </w:rPr>
        <w:sectPr w:rsidR="00842B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:rsidR="00842BAC" w:rsidRDefault="00B85283">
      <w:pPr>
        <w:pStyle w:val="MSGENFONTSTYLENAMETEMPLATEROLEMSGENFONTSTYLENAMEBYROLERUNNINGTITLE0"/>
        <w:framePr w:wrap="none" w:vAnchor="page" w:hAnchor="page" w:x="4471" w:y="588"/>
        <w:shd w:val="clear" w:color="auto" w:fill="auto"/>
      </w:pPr>
      <w:r>
        <w:lastRenderedPageBreak/>
        <w:t xml:space="preserve">Zakázka: </w:t>
      </w:r>
      <w:r>
        <w:rPr>
          <w:lang w:val="en-US" w:eastAsia="en-US" w:bidi="en-US"/>
        </w:rPr>
        <w:t xml:space="preserve">04645/12/2018/P </w:t>
      </w:r>
      <w:r>
        <w:t xml:space="preserve">SSMT,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Oprava zásobovací rampy potravin Domova Sosna</w:t>
      </w:r>
    </w:p>
    <w:p w:rsidR="00842BAC" w:rsidRDefault="00B85283">
      <w:pPr>
        <w:pStyle w:val="MSGENFONTSTYLENAMETEMPLATEROLELEVELMSGENFONTSTYLENAMEBYROLEHEADING30"/>
        <w:framePr w:wrap="none" w:vAnchor="page" w:hAnchor="page" w:x="3930" w:y="1017"/>
        <w:shd w:val="clear" w:color="auto" w:fill="auto"/>
        <w:spacing w:before="0" w:after="0"/>
        <w:jc w:val="left"/>
      </w:pPr>
      <w:bookmarkStart w:id="7" w:name="bookmark7"/>
      <w:r>
        <w:t>Rekapitulace - objekty a oddíly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249"/>
        <w:gridCol w:w="5401"/>
        <w:gridCol w:w="1586"/>
        <w:gridCol w:w="1394"/>
        <w:gridCol w:w="1596"/>
      </w:tblGrid>
      <w:tr w:rsidR="00842BAC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Popis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Cena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Cena s DPH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200" w:lineRule="exact"/>
              <w:jc w:val="left"/>
            </w:pPr>
            <w:r>
              <w:rPr>
                <w:rStyle w:val="MSGENFONTSTYLENAMETEMPLATEROLENUMBERMSGENFONTSTYLENAMEBYROLETEXT2MSGENFONTSTYLEMODIFERSIZE9MSGENFONTSTYLEMODIFERBOLD"/>
              </w:rPr>
              <w:t>SO_01: Stavební objekt 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</w:rPr>
              <w:t>184 618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</w:rPr>
              <w:t>38 770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</w:rPr>
              <w:t>223 388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002: Základy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 xml:space="preserve">10 </w:t>
            </w:r>
            <w:r>
              <w:rPr>
                <w:rStyle w:val="MSGENFONTSTYLENAMETEMPLATEROLENUMBERMSGENFONTSTYLENAMEBYROLETEXT2MSGENFONTSTYLEMODIFERSIZE85MSGENFONTSTYLEMODIFERBOLD"/>
              </w:rPr>
              <w:t>792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2 266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13 058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006: Úpravy povrchu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3 870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813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4 683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008: Vedení dálková a přípojná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145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175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009: Ostatní konstrukce a práce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8 275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1 738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10 013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099: Přesun hmot HSV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3 642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765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4 406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764: Konstrukce klempířské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13 175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2 767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15 942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 xml:space="preserve">767: </w:t>
            </w:r>
            <w:r>
              <w:rPr>
                <w:rStyle w:val="MSGENFONTSTYLENAMETEMPLATEROLENUMBERMSGENFONTSTYLENAMEBYROLETEXT2MSGENFONTSTYLEMODIFERSIZE85MSGENFONTSTYLEMODIFERBOLD"/>
              </w:rPr>
              <w:t>Konstrukce zámečnické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139 342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29 262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168 604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4" w:h="4821" w:wrap="none" w:vAnchor="page" w:hAnchor="page" w:x="729" w:y="1382"/>
              <w:rPr>
                <w:sz w:val="10"/>
                <w:szCs w:val="10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VRN: Vedlejší rozpočtové náklady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5 377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1 129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6 506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7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</w:rPr>
              <w:t>184 618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</w:rPr>
              <w:t>38 770l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4" w:h="4821" w:wrap="none" w:vAnchor="page" w:hAnchor="page" w:x="729" w:y="1382"/>
              <w:shd w:val="clear" w:color="auto" w:fill="auto"/>
              <w:spacing w:before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</w:rPr>
              <w:t>223 388</w:t>
            </w:r>
          </w:p>
        </w:tc>
      </w:tr>
    </w:tbl>
    <w:p w:rsidR="00842BAC" w:rsidRDefault="00B85283">
      <w:pPr>
        <w:pStyle w:val="MSGENFONTSTYLENAMETEMPLATEROLEMSGENFONTSTYLENAMEBYROLERUNNINGTITLE0"/>
        <w:framePr w:wrap="none" w:vAnchor="page" w:hAnchor="page" w:x="690" w:y="16092"/>
        <w:shd w:val="clear" w:color="auto" w:fill="auto"/>
      </w:pPr>
      <w:r>
        <w:rPr>
          <w:lang w:val="en-US" w:eastAsia="en-US" w:bidi="en-US"/>
        </w:rPr>
        <w:t>www.euroCALC.cz</w:t>
      </w:r>
    </w:p>
    <w:p w:rsidR="00842BAC" w:rsidRDefault="00B85283">
      <w:pPr>
        <w:pStyle w:val="MSGENFONTSTYLENAMETEMPLATEROLEMSGENFONTSTYLENAMEBYROLERUNNINGTITLE0"/>
        <w:framePr w:wrap="none" w:vAnchor="page" w:hAnchor="page" w:x="5415" w:y="16095"/>
        <w:shd w:val="clear" w:color="auto" w:fill="auto"/>
      </w:pPr>
      <w:r>
        <w:t>Strana 2 ze 4</w:t>
      </w:r>
    </w:p>
    <w:p w:rsidR="00842BAC" w:rsidRDefault="00B85283">
      <w:pPr>
        <w:pStyle w:val="MSGENFONTSTYLENAMETEMPLATEROLEMSGENFONTSTYLENAMEBYROLERUNNINGTITLE0"/>
        <w:framePr w:wrap="none" w:vAnchor="page" w:hAnchor="page" w:x="9934" w:y="16097"/>
        <w:shd w:val="clear" w:color="auto" w:fill="auto"/>
      </w:pPr>
      <w:r>
        <w:t xml:space="preserve">Tisk </w:t>
      </w:r>
      <w:proofErr w:type="gramStart"/>
      <w:r>
        <w:t>5.12.2018</w:t>
      </w:r>
      <w:proofErr w:type="gramEnd"/>
    </w:p>
    <w:p w:rsidR="00842BAC" w:rsidRDefault="00842BAC">
      <w:pPr>
        <w:rPr>
          <w:sz w:val="2"/>
          <w:szCs w:val="2"/>
        </w:rPr>
        <w:sectPr w:rsidR="00842B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2BAC" w:rsidRDefault="00B85283">
      <w:pPr>
        <w:pStyle w:val="MSGENFONTSTYLENAMETEMPLATEROLEMSGENFONTSTYLENAMEBYROLERUNNINGTITLE0"/>
        <w:framePr w:wrap="none" w:vAnchor="page" w:hAnchor="page" w:x="4545" w:y="633"/>
        <w:shd w:val="clear" w:color="auto" w:fill="auto"/>
      </w:pPr>
      <w:r>
        <w:lastRenderedPageBreak/>
        <w:t xml:space="preserve">Zakázka: </w:t>
      </w:r>
      <w:r>
        <w:rPr>
          <w:lang w:val="en-US" w:eastAsia="en-US" w:bidi="en-US"/>
        </w:rPr>
        <w:t xml:space="preserve">04645/12/2018/P </w:t>
      </w:r>
      <w:r>
        <w:t xml:space="preserve">SSMT,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Oprava zásobovací rampy </w:t>
      </w:r>
      <w:r>
        <w:t>potravin Domova Sosna</w:t>
      </w:r>
    </w:p>
    <w:p w:rsidR="00842BAC" w:rsidRDefault="00B85283">
      <w:pPr>
        <w:pStyle w:val="MSGENFONTSTYLENAMETEMPLATEROLELEVELMSGENFONTSTYLENAMEBYROLEHEADING30"/>
        <w:framePr w:wrap="none" w:vAnchor="page" w:hAnchor="page" w:x="5412" w:y="1061"/>
        <w:shd w:val="clear" w:color="auto" w:fill="auto"/>
        <w:spacing w:before="0" w:after="0"/>
        <w:jc w:val="left"/>
      </w:pPr>
      <w:bookmarkStart w:id="8" w:name="bookmark8"/>
      <w:r>
        <w:t>Rozpočet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  <w:gridCol w:w="254"/>
        <w:gridCol w:w="350"/>
        <w:gridCol w:w="470"/>
        <w:gridCol w:w="987"/>
        <w:gridCol w:w="4198"/>
        <w:gridCol w:w="589"/>
        <w:gridCol w:w="1016"/>
        <w:gridCol w:w="1102"/>
        <w:gridCol w:w="1327"/>
      </w:tblGrid>
      <w:tr w:rsidR="00842BAC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105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75"/>
              </w:rPr>
              <w:t>Poř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>. ^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SIZE75"/>
              </w:rPr>
              <w:t>Ident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Kód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Popis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MJ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Výměra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75"/>
              </w:rPr>
              <w:t>Jedn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. </w:t>
            </w:r>
            <w:proofErr w:type="gramStart"/>
            <w:r>
              <w:rPr>
                <w:rStyle w:val="MSGENFONTSTYLENAMETEMPLATEROLENUMBERMSGENFONTSTYLENAMEBYROLETEXT2MSGENFONTSTYLEMODIFERSIZE75"/>
              </w:rPr>
              <w:t>cena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Cena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5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200" w:lineRule="exact"/>
              <w:ind w:left="300"/>
              <w:jc w:val="left"/>
            </w:pPr>
            <w:r>
              <w:rPr>
                <w:rStyle w:val="MSGENFONTSTYLENAMETEMPLATEROLENUMBERMSGENFONTSTYLENAMEBYROLETEXT2MSGENFONTSTYLEMODIFERSIZE9MSGENFONTSTYLEMODIFERBOLD"/>
              </w:rPr>
              <w:t>SO_01: Stavební objekt 01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</w:rPr>
              <w:t>184 618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ind w:left="30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002: Základy</w:t>
            </w:r>
          </w:p>
        </w:tc>
        <w:tc>
          <w:tcPr>
            <w:tcW w:w="4198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10 792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271532212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Podsyp pod základové konstrukce se zhutněním z</w:t>
            </w:r>
            <w:r>
              <w:rPr>
                <w:rStyle w:val="MSGENFONTSTYLENAMETEMPLATEROLENUMBERMSGENFONTSTYLENAMEBYROLETEXT2MSGENFONTSTYLEMODIFERSIZE75"/>
              </w:rPr>
              <w:br/>
              <w:t>hrubého kameniva frakce 16 až 32 mm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m3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3,400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1 371,48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4 663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273321116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Základové desky ze ŽB C 20/25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m3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1,140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3 097,77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3 531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273354111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Bednění základových desek - zřízení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m2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1,785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869,12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1 551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273354211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Bednění základových desek - odstranění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1 785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48,91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87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273362021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Výztuž základových desek svařovanými sítěmi Kari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0,029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32 936,99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959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 xml:space="preserve">- </w:t>
            </w:r>
            <w:r>
              <w:rPr>
                <w:rStyle w:val="MSGENFONTSTYLENAMETEMPLATEROLENUMBERMSGENFONTSTYLENAMEBYROLETEXT2MSGENFONTSTYLEMODIFERSIZE75MSGENFONTSTYLEMODIFERITALIC"/>
              </w:rPr>
              <w:t>oko 100x100 mm drát 6 mm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ind w:left="30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006: Úpravy povrchu</w:t>
            </w:r>
          </w:p>
        </w:tc>
        <w:tc>
          <w:tcPr>
            <w:tcW w:w="4198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3 870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632450134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80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 xml:space="preserve">Vyrovnávací cementový potěr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tl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do 50 mm ze suchých</w:t>
            </w:r>
            <w:r>
              <w:rPr>
                <w:rStyle w:val="MSGENFONTSTYLENAMETEMPLATEROLENUMBERMSGENFONTSTYLENAMEBYROLETEXT2MSGENFONTSTYLEMODIFERSIZE75"/>
              </w:rPr>
              <w:br/>
              <w:t>směsí provedený v ploše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3,987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547,39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2 183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</w:pPr>
            <w:r>
              <w:rPr>
                <w:rStyle w:val="MSGENFONTSTYLENAMETEMPLATEROLENUMBERMSGENFONTSTYLENAMEBYROLETEXT2MSGENFONTSTYLEMODIFERSIZE75"/>
              </w:rPr>
              <w:t>6313190 01</w:t>
            </w:r>
            <w:r>
              <w:rPr>
                <w:rStyle w:val="MSGENFONTSTYLENAMETEMPLATEROLENUMBERMSGENFONTSTYLENAMEBYROLETEXT2MSGENFONTSTYLEMODIFERSIZE75"/>
              </w:rPr>
              <w:br/>
              <w:t>R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Příplatek za kartáčovaný povrch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1,339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1 260.00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1 688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ind w:left="30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008: Vedení dálková a přípojná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145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899101211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Demontáž poklopů litinových nebo ocelových včetně rámů</w:t>
            </w:r>
            <w:r>
              <w:rPr>
                <w:rStyle w:val="MSGENFONTSTYLENAMETEMPLATEROLENUMBERMSGENFONTSTYLENAMEBYROLETEXT2MSGENFONTSTYLEMODIFERSIZE75"/>
              </w:rPr>
              <w:br/>
              <w:t>hmotnosti do 50 kg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kus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144,72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145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 xml:space="preserve">009: Ostatní konstrukce a </w:t>
            </w:r>
            <w:r>
              <w:rPr>
                <w:rStyle w:val="MSGENFONTSTYLENAMETEMPLATEROLENUMBERMSGENFONTSTYLENAMEBYROLETEXT2MSGENFONTSTYLEMODIFERSIZE85MSGENFONTSTYLEMODIFERBOLD"/>
              </w:rPr>
              <w:t>práce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8 275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963074969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 xml:space="preserve">Vybourání schodnic z ocelových nosníků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plentovaných</w:t>
            </w:r>
            <w:proofErr w:type="spellEnd"/>
            <w:r>
              <w:rPr>
                <w:rStyle w:val="MSGENFONTSTYLENAMETEMPLATEROLENUMBERMSGENFONTSTYLENAMEBYROLETEXT2MSGENFONTSTYLEMODIFERSIZE75"/>
              </w:rPr>
              <w:br/>
              <w:t xml:space="preserve">nebo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rabicovaných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3,000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326,50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979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965042231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Bourání podkladů pod dlažby nebo mazanin betonových</w:t>
            </w:r>
            <w:r>
              <w:rPr>
                <w:rStyle w:val="MSGENFONTSTYLENAMETEMPLATEROLENUMBERMSGENFONTSTYLENAMEBYROLETEXT2MSGENFONTSTYLEMODIFERSIZE75"/>
              </w:rPr>
              <w:br/>
              <w:t xml:space="preserve">nebo z litého asfaltu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tl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přes 100 mm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pl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do 4 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1,303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 xml:space="preserve">2 </w:t>
            </w:r>
            <w:r>
              <w:rPr>
                <w:rStyle w:val="MSGENFONTSTYLENAMETEMPLATEROLENUMBERMSGENFONTSTYLENAMEBYROLETEXT2MSGENFONTSTYLEMODIFERSIZE75"/>
              </w:rPr>
              <w:t>526,23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3 293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965049112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80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Příplatek k bourání betonových mazanin za bourání</w:t>
            </w:r>
            <w:r>
              <w:rPr>
                <w:rStyle w:val="MSGENFONTSTYLENAMETEMPLATEROLENUMBERMSGENFONTSTYLENAMEBYROLETEXT2MSGENFONTSTYLEMODIFERSIZE75"/>
              </w:rPr>
              <w:br/>
              <w:t xml:space="preserve">mazanin se svařovanou sítí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tl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přes 100 mm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1,303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1 122,18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1 463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748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</w:t>
            </w:r>
          </w:p>
        </w:tc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tabs>
                <w:tab w:val="left" w:pos="963"/>
              </w:tabs>
              <w:spacing w:before="0" w:line="177" w:lineRule="exact"/>
            </w:pPr>
            <w:r>
              <w:rPr>
                <w:rStyle w:val="MSGENFONTSTYLENAMETEMPLATEROLENUMBERMSGENFONTSTYLENAMEBYROLETEXT2MSGENFONTSTYLEMODIFERSIZE75"/>
              </w:rPr>
              <w:t>95396111_01iKotvy chemickým tmelem M 16 hl 160 mm do betonu, ŽB</w:t>
            </w:r>
            <w:r>
              <w:rPr>
                <w:rStyle w:val="MSGENFONTSTYLENAMETEMPLATEROLENUMBERMSGENFONTSTYLENAMEBYROLETEXT2MSGENFONTSTYLEMODIFERSIZE75"/>
              </w:rPr>
              <w:br/>
              <w:t>R</w:t>
            </w:r>
            <w:r>
              <w:rPr>
                <w:rStyle w:val="MSGENFONTSTYLENAMETEMPLATEROLENUMBERMSGENFONTSTYLENAMEBYROLETEXT2MSGENFONTSTYLEMODIFERSIZE75"/>
              </w:rPr>
              <w:tab/>
            </w:r>
            <w:proofErr w:type="spellStart"/>
            <w:r>
              <w:rPr>
                <w:rStyle w:val="MSGENFONTSTYLENAMETEMPLATEROLENUMBERMSGENFONTSTYLENAMEBYROLETEXT2MSGENFONTSTYLEMODIFERSIZE75"/>
              </w:rPr>
              <w:t>inebo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kamene s vyvrtáním otvoru - </w:t>
            </w:r>
            <w:r>
              <w:rPr>
                <w:rStyle w:val="MSGENFONTSTYLENAMETEMPLATEROLENUMBERMSGENFONTSTYLENAMEBYROLETEXT2MSGENFONTSTYLEMODIFERSIZE75"/>
              </w:rPr>
              <w:t>vč. dodávky - závitové</w:t>
            </w:r>
          </w:p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ind w:left="980"/>
              <w:jc w:val="left"/>
            </w:pPr>
            <w:r>
              <w:rPr>
                <w:rStyle w:val="MSGENFONTSTYLENAMETEMPLATEROLENUMBERMSGENFONTSTYLENAMEBYROLETEXT2MSGENFONTSTYLEMODIFERSIZE75"/>
              </w:rPr>
              <w:t>{tyče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kus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8,000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317,52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2 540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ind w:left="28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099: Přesun hmot HSV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3 642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997013211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SIZE75"/>
              </w:rPr>
              <w:t>Vnitrostaveništní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doprava suti a vybouraných hmot pro</w:t>
            </w:r>
            <w:r>
              <w:rPr>
                <w:rStyle w:val="MSGENFONTSTYLENAMETEMPLATEROLENUMBERMSGENFONTSTYLENAMEBYROLETEXT2MSGENFONTSTYLEMODIFERSIZE75"/>
              </w:rPr>
              <w:br/>
            </w:r>
            <w:proofErr w:type="gramStart"/>
            <w:r>
              <w:rPr>
                <w:rStyle w:val="MSGENFONTSTYLENAMETEMPLATEROLENUMBERMSGENFONTSTYLENAMEBYROLETEXT2MSGENFONTSTYLEMODIFERSIZE75"/>
              </w:rPr>
              <w:t>budovy v do</w:t>
            </w:r>
            <w:proofErr w:type="gramEnd"/>
            <w:r>
              <w:rPr>
                <w:rStyle w:val="MSGENFONTSTYLENAMETEMPLATEROLENUMBERMSGENFONTSTYLENAMEBYROLETEXT2MSGENFONTSTYLEMODIFERSIZE75"/>
              </w:rPr>
              <w:t xml:space="preserve"> 6 m ručně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3,559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571,11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2 032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997013501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80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 xml:space="preserve">Odvoz suti a vybouraných hmot na </w:t>
            </w:r>
            <w:r>
              <w:rPr>
                <w:rStyle w:val="MSGENFONTSTYLENAMETEMPLATEROLENUMBERMSGENFONTSTYLENAMEBYROLETEXT2MSGENFONTSTYLEMODIFERSIZE75"/>
              </w:rPr>
              <w:t>skládku nebo</w:t>
            </w:r>
            <w:r>
              <w:rPr>
                <w:rStyle w:val="MSGENFONTSTYLENAMETEMPLATEROLENUMBERMSGENFONTSTYLENAMEBYROLETEXT2MSGENFONTSTYLEMODIFERSIZE75"/>
              </w:rPr>
              <w:br/>
              <w:t>meziskládku do 1 km se složením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3,559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223,59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796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997013509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Příplatek k odvozu suti a vybouraných hmot na skládku</w:t>
            </w:r>
            <w:r>
              <w:rPr>
                <w:rStyle w:val="MSGENFONTSTYLENAMETEMPLATEROLENUMBERMSGENFONTSTYLENAMEBYROLETEXT2MSGENFONTSTYLEMODIFERSIZE75"/>
              </w:rPr>
              <w:br/>
              <w:t>ZKD 1 km přes 1 km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35,590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9,74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346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997013801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80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Poplatek za uložení na skládce (skládkovné) stavebního</w:t>
            </w:r>
            <w:r>
              <w:rPr>
                <w:rStyle w:val="MSGENFONTSTYLENAMETEMPLATEROLENUMBERMSGENFONTSTYLENAMEBYROLETEXT2MSGENFONTSTYLEMODIFERSIZE75"/>
              </w:rPr>
              <w:br/>
              <w:t xml:space="preserve">odpadu </w:t>
            </w:r>
            <w:r>
              <w:rPr>
                <w:rStyle w:val="MSGENFONTSTYLENAMETEMPLATEROLENUMBERMSGENFONTSTYLENAMEBYROLETEXT2MSGENFONTSTYLEMODIFERSIZE75"/>
              </w:rPr>
              <w:t>betonového kód odpadu 170 101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3,559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131,25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467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764: Konstrukce klempířské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13 175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748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764111651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 xml:space="preserve">Krytina střechy rovné z taškových tabulí z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Pz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plechu s</w:t>
            </w:r>
            <w:r>
              <w:rPr>
                <w:rStyle w:val="MSGENFONTSTYLENAMETEMPLATEROLENUMBERMSGENFONTSTYLENAMEBYROLETEXT2MSGENFONTSTYLEMODIFERSIZE75"/>
              </w:rPr>
              <w:br/>
              <w:t>povrchovou úpravou sklonu do 30° - TR50/260/0,75,</w:t>
            </w:r>
            <w:r>
              <w:rPr>
                <w:rStyle w:val="MSGENFONTSTYLENAMETEMPLATEROLENUMBERMSGENFONTSTYLENAMEBYROLETEXT2MSGENFONTSTYLEMODIFERSIZE75"/>
              </w:rPr>
              <w:br/>
              <w:t>RAL8016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m2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15,104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640,60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9 676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764311604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80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Lemování rovných zdí střech s krytinou prejzovou nebo</w:t>
            </w:r>
            <w:r>
              <w:rPr>
                <w:rStyle w:val="MSGENFONTSTYLENAMETEMPLATEROLENUMBERMSGENFONTSTYLENAMEBYROLETEXT2MSGENFONTSTYLEMODIFERSIZE75"/>
              </w:rPr>
              <w:br/>
              <w:t xml:space="preserve">vlnitou z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Pz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s povrchovou úpravou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rš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330 mm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7,920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441,84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3 499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767: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Konstrukce zámečnické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139 342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767122811</w:t>
            </w:r>
          </w:p>
        </w:tc>
        <w:tc>
          <w:tcPr>
            <w:tcW w:w="4198" w:type="dxa"/>
            <w:tcBorders>
              <w:top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Demontáž stěn s výplní z drátěné sítě, šroubovaných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200"/>
              <w:jc w:val="left"/>
            </w:pPr>
            <w:r>
              <w:rPr>
                <w:rStyle w:val="MSGENFONTSTYLENAMETEMPLATEROLENUMBERMSGENFONTSTYLENAMEBYROLETEXT2MSGENFONTSTYLEMODIFERSIZE75"/>
              </w:rPr>
              <w:t>m2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4,423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303,38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</w:t>
            </w:r>
            <w:r>
              <w:rPr>
                <w:rStyle w:val="MSGENFONTSTYLENAMETEMPLATEROLENUMBERMSGENFONTSTYLENAMEBYROLETEXT2MSGENFONTSTYLEMODIFERSIZE75"/>
              </w:rPr>
              <w:t xml:space="preserve"> 342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4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538" w:h="14510" w:wrap="none" w:vAnchor="page" w:hAnchor="page" w:x="773" w:y="1419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767161813 i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77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Demontáž zábradlí rovného nerozebíratelného hmotnosti</w:t>
            </w:r>
            <w:r>
              <w:rPr>
                <w:rStyle w:val="MSGENFONTSTYLENAMETEMPLATEROLENUMBERMSGENFONTSTYLENAMEBYROLETEXT2MSGENFONTSTYLEMODIFERSIZE75"/>
              </w:rPr>
              <w:br/>
              <w:t>1m zábradlí do 20 kg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1,950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199,27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538" w:h="14510" w:wrap="none" w:vAnchor="page" w:hAnchor="page" w:x="773" w:y="1419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389</w:t>
            </w:r>
          </w:p>
        </w:tc>
      </w:tr>
    </w:tbl>
    <w:p w:rsidR="00842BAC" w:rsidRDefault="00B85283">
      <w:pPr>
        <w:pStyle w:val="MSGENFONTSTYLENAMETEMPLATEROLEMSGENFONTSTYLENAMEBYROLERUNNINGTITLE0"/>
        <w:framePr w:wrap="none" w:vAnchor="page" w:hAnchor="page" w:x="706" w:y="16144"/>
        <w:shd w:val="clear" w:color="auto" w:fill="auto"/>
      </w:pPr>
      <w:r>
        <w:rPr>
          <w:lang w:val="en-US" w:eastAsia="en-US" w:bidi="en-US"/>
        </w:rPr>
        <w:t>www.euroCALC.cz</w:t>
      </w:r>
    </w:p>
    <w:p w:rsidR="00842BAC" w:rsidRDefault="00B85283">
      <w:pPr>
        <w:pStyle w:val="MSGENFONTSTYLENAMETEMPLATEROLEMSGENFONTSTYLENAMEBYROLERUNNINGTITLE0"/>
        <w:framePr w:wrap="none" w:vAnchor="page" w:hAnchor="page" w:x="5455" w:y="16157"/>
        <w:shd w:val="clear" w:color="auto" w:fill="auto"/>
      </w:pPr>
      <w:r>
        <w:t>Strana 3 ze 4</w:t>
      </w:r>
    </w:p>
    <w:p w:rsidR="00842BAC" w:rsidRDefault="00B85283">
      <w:pPr>
        <w:pStyle w:val="MSGENFONTSTYLENAMETEMPLATEROLEMSGENFONTSTYLENAMEBYROLERUNNINGTITLE0"/>
        <w:framePr w:wrap="none" w:vAnchor="page" w:hAnchor="page" w:x="9993" w:y="16163"/>
        <w:shd w:val="clear" w:color="auto" w:fill="auto"/>
      </w:pPr>
      <w:r>
        <w:t xml:space="preserve">Tisk </w:t>
      </w:r>
      <w:proofErr w:type="gramStart"/>
      <w:r>
        <w:t>5.12.2018</w:t>
      </w:r>
      <w:proofErr w:type="gramEnd"/>
    </w:p>
    <w:p w:rsidR="00842BAC" w:rsidRDefault="00842BAC">
      <w:pPr>
        <w:rPr>
          <w:sz w:val="2"/>
          <w:szCs w:val="2"/>
        </w:rPr>
        <w:sectPr w:rsidR="00842B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2BAC" w:rsidRDefault="00B85283">
      <w:pPr>
        <w:pStyle w:val="MSGENFONTSTYLENAMETEMPLATEROLEMSGENFONTSTYLENAMEBYROLERUNNINGTITLE0"/>
        <w:framePr w:wrap="none" w:vAnchor="page" w:hAnchor="page" w:x="4481" w:y="605"/>
        <w:shd w:val="clear" w:color="auto" w:fill="auto"/>
      </w:pPr>
      <w:r>
        <w:lastRenderedPageBreak/>
        <w:t xml:space="preserve">Zakázka: </w:t>
      </w:r>
      <w:r>
        <w:rPr>
          <w:lang w:val="en-US" w:eastAsia="en-US" w:bidi="en-US"/>
        </w:rPr>
        <w:t xml:space="preserve">04645/12/2018/P </w:t>
      </w:r>
      <w:r>
        <w:t xml:space="preserve">SSMT,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Oprava zásobovací rampy </w:t>
      </w:r>
      <w:r>
        <w:t>potravin Domova Sosna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254"/>
        <w:gridCol w:w="350"/>
        <w:gridCol w:w="465"/>
        <w:gridCol w:w="978"/>
        <w:gridCol w:w="4188"/>
        <w:gridCol w:w="585"/>
        <w:gridCol w:w="1006"/>
        <w:gridCol w:w="1093"/>
        <w:gridCol w:w="1308"/>
      </w:tblGrid>
      <w:tr w:rsidR="00842BAC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75"/>
              </w:rPr>
              <w:t>Poř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>. ^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proofErr w:type="spellStart"/>
            <w:r>
              <w:rPr>
                <w:rStyle w:val="MSGENFONTSTYLENAMETEMPLATEROLENUMBERMSGENFONTSTYLENAMEBYROLETEXT2MSGENFONTSTYLEMODIFERSIZE75"/>
              </w:rPr>
              <w:t>Ident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Kód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Popis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MJ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Výměra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proofErr w:type="spellStart"/>
            <w:r>
              <w:rPr>
                <w:rStyle w:val="MSGENFONTSTYLENAMETEMPLATEROLENUMBERMSGENFONTSTYLENAMEBYROLETEXT2MSGENFONTSTYLEMODIFERSIZE75"/>
              </w:rPr>
              <w:t>Jedn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. </w:t>
            </w:r>
            <w:proofErr w:type="gramStart"/>
            <w:r>
              <w:rPr>
                <w:rStyle w:val="MSGENFONTSTYLENAMETEMPLATEROLENUMBERMSGENFONTSTYLENAMEBYROLETEXT2MSGENFONTSTYLEMODIFERSIZE75"/>
              </w:rPr>
              <w:t>cena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Cena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765142801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Demontáž krytiny z polykarbonátových rovných desek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m2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14,700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74,76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1 099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767996701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82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Demontáž atypických zámečnických konstrukcí řezáním</w:t>
            </w:r>
            <w:r>
              <w:rPr>
                <w:rStyle w:val="MSGENFONTSTYLENAMETEMPLATEROLENUMBERMSGENFONTSTYLENAMEBYROLETEXT2MSGENFONTSTYLEMODIFERSIZE75"/>
              </w:rPr>
              <w:br/>
              <w:t xml:space="preserve">hmotnosti </w:t>
            </w:r>
            <w:r>
              <w:rPr>
                <w:rStyle w:val="MSGENFONTSTYLENAMETEMPLATEROLENUMBERMSGENFONTSTYLENAMEBYROLETEXT2MSGENFONTSTYLEMODIFERSIZE75"/>
              </w:rPr>
              <w:t>jednotlivých dílů do 50 kg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kg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392.000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21</w:t>
            </w:r>
            <w:r>
              <w:rPr>
                <w:rStyle w:val="MSGENFONTSTYLENAMETEMPLATEROLENUMBERMSGENFONTSTYLENAMEBYROLETEXT2MSGENFONTSTYLEMODIFERSIZE8"/>
              </w:rPr>
              <w:t xml:space="preserve"> </w:t>
            </w:r>
            <w:r>
              <w:rPr>
                <w:rStyle w:val="MSGENFONTSTYLENAMETEMPLATEROLENUMBERMSGENFONTSTYLENAMEBYROLETEXT2MSGENFONTSTYLEMODIFERSIZE8MSGENFONTSTYLEMODIFERBOLD"/>
              </w:rPr>
              <w:t>09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8 266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767995114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82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Montáž atypických zámečnických konstrukci hmotnosti do</w:t>
            </w:r>
            <w:r>
              <w:rPr>
                <w:rStyle w:val="MSGENFONTSTYLENAMETEMPLATEROLENUMBERMSGENFONTSTYLENAMEBYROLETEXT2MSGENFONTSTYLEMODIFERSIZE75"/>
              </w:rPr>
              <w:br/>
              <w:t>50 kg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kg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951,341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37,92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36 070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767210112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 xml:space="preserve">Montáž schod nic ocelových rovných do </w:t>
            </w:r>
            <w:proofErr w:type="gramStart"/>
            <w:r>
              <w:rPr>
                <w:rStyle w:val="MSGENFONTSTYLENAMETEMPLATEROLENUMBERMSGENFONTSTYLENAMEBYROLETEXT2MSGENFONTSTYLEMODIFERSIZE75"/>
              </w:rPr>
              <w:t>zdivá</w:t>
            </w:r>
            <w:proofErr w:type="gram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219,68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659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767210151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80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Montáž schodišťových stupňů ocelových rovných nebo</w:t>
            </w:r>
            <w:r>
              <w:rPr>
                <w:rStyle w:val="MSGENFONTSTYLENAMETEMPLATEROLENUMBERMSGENFONTSTYLENAMEBYROLETEXT2MSGENFONTSTYLEMODIFERSIZE75"/>
              </w:rPr>
              <w:br/>
              <w:t>vřetenových šroubováním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kus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4,000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163,12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652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SP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767220120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82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Montáž zábradlí schodišťového hmotnosti do 25 kg z</w:t>
            </w:r>
            <w:r>
              <w:rPr>
                <w:rStyle w:val="MSGENFONTSTYLENAMETEMPLATEROLENUMBERMSGENFONTSTYLENAMEBYROLETEXT2MSGENFONTSTYLEMODIFERSIZE75"/>
              </w:rPr>
              <w:br/>
              <w:t>trubek do zdi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5,050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569,81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2 878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767_01R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Schodnice ocelové vč. povrchové úpravy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kg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35,000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97,02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3 396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767_02R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 xml:space="preserve">Schodišťové stupně, </w:t>
            </w:r>
            <w:proofErr w:type="spellStart"/>
            <w:r>
              <w:rPr>
                <w:rStyle w:val="MSGENFONTSTYLENAMETEMPLATEROLENUMBERMSGENFONTSTYLENAMEBYROLETEXT2MSGENFONTSTYLEMODIFERSIZE75"/>
              </w:rPr>
              <w:t>pororošt</w:t>
            </w:r>
            <w:proofErr w:type="spellEnd"/>
            <w:r>
              <w:rPr>
                <w:rStyle w:val="MSGENFONTSTYLENAMETEMPLATEROLENUMBERMSGENFONTSTYLENAMEBYROLETEXT2MSGENFONTSTYLEMODIFERSIZE75"/>
              </w:rPr>
              <w:t xml:space="preserve"> </w:t>
            </w:r>
            <w:r>
              <w:rPr>
                <w:rStyle w:val="MSGENFONTSTYLENAMETEMPLATEROLENUMBERMSGENFONTSTYLENAMEBYROLETEXT2MSGENFONTSTYLEMODIFERSIZE75"/>
                <w:lang w:val="en-US" w:eastAsia="en-US" w:bidi="en-US"/>
              </w:rPr>
              <w:t xml:space="preserve">800x305mm </w:t>
            </w:r>
            <w:r>
              <w:rPr>
                <w:rStyle w:val="MSGENFONTSTYLENAMETEMPLATEROLENUMBERMSGENFONTSTYLENAMEBYROLETEXT2MSGENFONTSTYLEMODIFERSIZE75"/>
              </w:rPr>
              <w:t>(30x3mm)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4,000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832,38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3 330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767_03R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Materiál zábradlí vč. povrchové úpravy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kg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50,402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181,91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9 169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767_04R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Materiál přístřešku vč. povrchové úpravy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kg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951,341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74,97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71 322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767_05R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D+M gumové dorazy 500x250x90mm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ks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385,87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772</w:t>
            </w:r>
          </w:p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MSGENFONTSTYLEMODIFERITALIC"/>
              </w:rPr>
              <w:t>(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90" w:lineRule="exact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VRN: Vedlejší rozpočtové náklady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90" w:lineRule="exact"/>
              <w:jc w:val="right"/>
            </w:pPr>
            <w:r>
              <w:rPr>
                <w:rStyle w:val="MSGENFONTSTYLENAMETEMPLATEROLENUMBERMSGENFONTSTYLENAMEBYROLETEXT2MSGENFONTSTYLEMODIFERSIZE85MSGENFONTSTYLEMODIFERBOLD"/>
              </w:rPr>
              <w:t>5 377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ON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04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Mimostaveništní doprava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2,000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1 792,41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3 585</w:t>
            </w:r>
          </w:p>
        </w:tc>
      </w:tr>
      <w:tr w:rsidR="00842BA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842BAC">
            <w:pPr>
              <w:framePr w:w="10490" w:h="6172" w:wrap="none" w:vAnchor="page" w:hAnchor="page" w:x="743" w:y="1013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140"/>
              <w:jc w:val="left"/>
            </w:pPr>
            <w:r>
              <w:rPr>
                <w:rStyle w:val="MSGENFONTSTYLENAMETEMPLATEROLENUMBERMSGENFONTSTYLENAMEBYROLETEXT2MSGENFONTSTYLEMODIFERSIZE75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ON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07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left"/>
            </w:pPr>
            <w:r>
              <w:rPr>
                <w:rStyle w:val="MSGENFONTSTYLENAMETEMPLATEROLENUMBERMSGENFONTSTYLENAMEBYROLETEXT2MSGENFONTSTYLEMODIFERSIZE75"/>
              </w:rPr>
              <w:t>Zařízení staveniště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ind w:left="220"/>
              <w:jc w:val="left"/>
            </w:pPr>
            <w:r>
              <w:rPr>
                <w:rStyle w:val="MSGENFONTSTYLENAMETEMPLATEROLENUMBERMSGENFONTSTYLENAMEBYROLETEXT2MSGENFONTSTYLEMODIFERSIZE75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1 792,41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BAC" w:rsidRDefault="00B85283">
            <w:pPr>
              <w:pStyle w:val="MSGENFONTSTYLENAMETEMPLATEROLENUMBERMSGENFONTSTYLENAMEBYROLETEXT20"/>
              <w:framePr w:w="10490" w:h="6172" w:wrap="none" w:vAnchor="page" w:hAnchor="page" w:x="743" w:y="1013"/>
              <w:shd w:val="clear" w:color="auto" w:fill="auto"/>
              <w:spacing w:before="0" w:line="168" w:lineRule="exact"/>
              <w:jc w:val="right"/>
            </w:pPr>
            <w:r>
              <w:rPr>
                <w:rStyle w:val="MSGENFONTSTYLENAMETEMPLATEROLENUMBERMSGENFONTSTYLENAMEBYROLETEXT2MSGENFONTSTYLEMODIFERSIZE75"/>
              </w:rPr>
              <w:t>1 792</w:t>
            </w:r>
          </w:p>
        </w:tc>
      </w:tr>
    </w:tbl>
    <w:p w:rsidR="00842BAC" w:rsidRDefault="00B85283">
      <w:pPr>
        <w:pStyle w:val="MSGENFONTSTYLENAMETEMPLATEROLENUMBERMSGENFONTSTYLENAMEBYROLETEXT60"/>
        <w:framePr w:w="10490" w:h="335" w:hRule="exact" w:wrap="none" w:vAnchor="page" w:hAnchor="page" w:x="743" w:y="7261"/>
        <w:shd w:val="clear" w:color="auto" w:fill="auto"/>
        <w:spacing w:before="0"/>
      </w:pPr>
      <w:r>
        <w:t>184 6181</w:t>
      </w:r>
    </w:p>
    <w:p w:rsidR="00842BAC" w:rsidRDefault="00B85283">
      <w:pPr>
        <w:pStyle w:val="MSGENFONTSTYLENAMETEMPLATEROLEMSGENFONTSTYLENAMEBYROLERUNNINGTITLE0"/>
        <w:framePr w:wrap="none" w:vAnchor="page" w:hAnchor="page" w:x="724" w:y="16124"/>
        <w:shd w:val="clear" w:color="auto" w:fill="auto"/>
      </w:pPr>
      <w:r>
        <w:rPr>
          <w:lang w:val="en-US" w:eastAsia="en-US" w:bidi="en-US"/>
        </w:rPr>
        <w:t>www.euroCALC.cz</w:t>
      </w:r>
    </w:p>
    <w:p w:rsidR="00842BAC" w:rsidRDefault="00B85283">
      <w:pPr>
        <w:pStyle w:val="MSGENFONTSTYLENAMETEMPLATEROLEMSGENFONTSTYLENAMEBYROLERUNNINGTITLE0"/>
        <w:framePr w:wrap="none" w:vAnchor="page" w:hAnchor="page" w:x="5454" w:y="16116"/>
        <w:shd w:val="clear" w:color="auto" w:fill="auto"/>
      </w:pPr>
      <w:r>
        <w:t>Strana 4 ze 4</w:t>
      </w:r>
    </w:p>
    <w:p w:rsidR="00842BAC" w:rsidRDefault="00B85283">
      <w:pPr>
        <w:pStyle w:val="MSGENFONTSTYLENAMETEMPLATEROLEMSGENFONTSTYLENAMEBYROLERUNNINGTITLE0"/>
        <w:framePr w:wrap="none" w:vAnchor="page" w:hAnchor="page" w:x="9973" w:y="16109"/>
        <w:shd w:val="clear" w:color="auto" w:fill="auto"/>
      </w:pPr>
      <w:r>
        <w:t xml:space="preserve">Tisk </w:t>
      </w:r>
      <w:proofErr w:type="gramStart"/>
      <w:r>
        <w:t>5.12.2018</w:t>
      </w:r>
      <w:proofErr w:type="gramEnd"/>
    </w:p>
    <w:p w:rsidR="00842BAC" w:rsidRDefault="00842BAC">
      <w:pPr>
        <w:rPr>
          <w:sz w:val="2"/>
          <w:szCs w:val="2"/>
        </w:rPr>
      </w:pPr>
    </w:p>
    <w:sectPr w:rsidR="00842B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5283">
      <w:r>
        <w:separator/>
      </w:r>
    </w:p>
  </w:endnote>
  <w:endnote w:type="continuationSeparator" w:id="0">
    <w:p w:rsidR="00000000" w:rsidRDefault="00B8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AC" w:rsidRDefault="00842BAC"/>
  </w:footnote>
  <w:footnote w:type="continuationSeparator" w:id="0">
    <w:p w:rsidR="00842BAC" w:rsidRDefault="00842B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AC"/>
    <w:rsid w:val="00842BAC"/>
    <w:rsid w:val="00B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Standardnpsmoodstavce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3MSGENFONTSTYLEMODIFERSIZE12">
    <w:name w:val="MSG_EN_FONT_STYLE_NAME_TEMPLATE_ROLE_LEVEL MSG_EN_FONT_STYLE_NAME_BY_ROLE_HEADING 3 + MSG_EN_FONT_STYLE_MODIFER_SIZE 12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MSGENFONTSTYLENAMETEMPLATEROLENUMBERMSGENFONTSTYLENAMEBYROLETEXT2MSGENFONTSTYLEMODIFERBOLD0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4MSGENFONTSTYLEMODIFERSIZE14MSGENFONTSTYLEMODIFERNOTBOLD">
    <w:name w:val="MSG_EN_FONT_STYLE_NAME_TEMPLATE_ROLE_NUMBER MSG_EN_FONT_STYLE_NAME_BY_ROLE_TEXT 4 + MSG_EN_FONT_STYLE_MODIFER_SIZE 14;MSG_EN_FONT_STYLE_MODIFER_NOT_BOLD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LEVELMSGENFONTSTYLENAMEBYROLEHEADING3MSGENFONTSTYLEMODIFERSIZE9">
    <w:name w:val="MSG_EN_FONT_STYLE_NAME_TEMPLATE_ROLE_LEVEL MSG_EN_FONT_STYLE_NAME_BY_ROLE_HEADING 3 + MSG_EN_FONT_STYLE_MODIFER_SIZE 9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9MSGENFONTSTYLEMODIFERBOLD">
    <w:name w:val="MSG_EN_FONT_STYLE_NAME_TEMPLATE_ROLE_NUMBER MSG_EN_FONT_STYLE_NAME_BY_ROLE_TEXT 2 + MSG_EN_FONT_STYLE_MODIFER_SIZE 9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MSGENFONTSTYLEMODIFERSIZE85MSGENFONTSTYLEMODIFERBOLD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ITALIC">
    <w:name w:val="MSG_EN_FONT_STYLE_NAME_TEMPLATE_ROLE_NUMBER MSG_EN_FONT_STYLE_NAME_BY_ROLE_TEXT 2 + MSG_EN_FONT_STYLE_MODIFER_SIZE 7.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8MSGENFONTSTYLEMODIFERBOLD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after="540" w:line="536" w:lineRule="exact"/>
      <w:jc w:val="center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540" w:after="100" w:line="268" w:lineRule="exact"/>
      <w:jc w:val="both"/>
    </w:pPr>
    <w:rPr>
      <w:rFonts w:ascii="Arial" w:eastAsia="Arial" w:hAnsi="Arial" w:cs="Arial"/>
      <w:b/>
      <w:bCs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ln"/>
    <w:link w:val="MSGENFONTSTYLENAMETEMPLATEROLELEVELMSGENFONTSTYLENAMEBYROLEHEADING3"/>
    <w:pPr>
      <w:shd w:val="clear" w:color="auto" w:fill="FFFFFF"/>
      <w:spacing w:before="100" w:after="100" w:line="312" w:lineRule="exac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100" w:line="355" w:lineRule="exact"/>
      <w:jc w:val="both"/>
    </w:pPr>
    <w:rPr>
      <w:rFonts w:ascii="Arial" w:eastAsia="Arial" w:hAnsi="Arial" w:cs="Arial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before="540" w:line="358" w:lineRule="exact"/>
      <w:jc w:val="both"/>
      <w:outlineLvl w:val="1"/>
    </w:pPr>
    <w:rPr>
      <w:rFonts w:ascii="Arial" w:eastAsia="Arial" w:hAnsi="Arial" w:cs="Arial"/>
      <w:i/>
      <w:iCs/>
      <w:sz w:val="32"/>
      <w:szCs w:val="32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before="540" w:line="323" w:lineRule="exact"/>
      <w:jc w:val="both"/>
    </w:pPr>
    <w:rPr>
      <w:rFonts w:ascii="Arial" w:eastAsia="Arial" w:hAnsi="Arial" w:cs="Arial"/>
      <w:b/>
      <w:bCs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194" w:lineRule="exact"/>
      <w:ind w:firstLine="280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23"/>
      <w:szCs w:val="23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80" w:line="200" w:lineRule="exact"/>
      <w:jc w:val="right"/>
    </w:pPr>
    <w:rPr>
      <w:rFonts w:ascii="Arial" w:eastAsia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Standardnpsmoodstavce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LEVELMSGENFONTSTYLENAMEBYROLEHEADING3MSGENFONTSTYLEMODIFERSIZE12">
    <w:name w:val="MSG_EN_FONT_STYLE_NAME_TEMPLATE_ROLE_LEVEL MSG_EN_FONT_STYLE_NAME_BY_ROLE_HEADING 3 + MSG_EN_FONT_STYLE_MODIFER_SIZE 12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MSGENFONTSTYLENAMETEMPLATEROLENUMBERMSGENFONTSTYLENAMEBYROLETEXT2MSGENFONTSTYLEMODIFERBOLD0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4MSGENFONTSTYLEMODIFERSIZE14MSGENFONTSTYLEMODIFERNOTBOLD">
    <w:name w:val="MSG_EN_FONT_STYLE_NAME_TEMPLATE_ROLE_NUMBER MSG_EN_FONT_STYLE_NAME_BY_ROLE_TEXT 4 + MSG_EN_FONT_STYLE_MODIFER_SIZE 14;MSG_EN_FONT_STYLE_MODIFER_NOT_BOLD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LEVELMSGENFONTSTYLENAMEBYROLEHEADING3MSGENFONTSTYLEMODIFERSIZE9">
    <w:name w:val="MSG_EN_FONT_STYLE_NAME_TEMPLATE_ROLE_LEVEL MSG_EN_FONT_STYLE_NAME_BY_ROLE_HEADING 3 + MSG_EN_FONT_STYLE_MODIFER_SIZE 9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9MSGENFONTSTYLEMODIFERBOLD">
    <w:name w:val="MSG_EN_FONT_STYLE_NAME_TEMPLATE_ROLE_NUMBER MSG_EN_FONT_STYLE_NAME_BY_ROLE_TEXT 2 + MSG_EN_FONT_STYLE_MODIFER_SIZE 9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MSGENFONTSTYLEMODIFERSIZE85MSGENFONTSTYLEMODIFERBOLD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ITALIC">
    <w:name w:val="MSG_EN_FONT_STYLE_NAME_TEMPLATE_ROLE_NUMBER MSG_EN_FONT_STYLE_NAME_BY_ROLE_TEXT 2 + MSG_EN_FONT_STYLE_MODIFER_SIZE 7.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8MSGENFONTSTYLEMODIFERBOLD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after="540" w:line="536" w:lineRule="exact"/>
      <w:jc w:val="center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540" w:after="100" w:line="268" w:lineRule="exact"/>
      <w:jc w:val="both"/>
    </w:pPr>
    <w:rPr>
      <w:rFonts w:ascii="Arial" w:eastAsia="Arial" w:hAnsi="Arial" w:cs="Arial"/>
      <w:b/>
      <w:bCs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ln"/>
    <w:link w:val="MSGENFONTSTYLENAMETEMPLATEROLELEVELMSGENFONTSTYLENAMEBYROLEHEADING3"/>
    <w:pPr>
      <w:shd w:val="clear" w:color="auto" w:fill="FFFFFF"/>
      <w:spacing w:before="100" w:after="100" w:line="312" w:lineRule="exac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100" w:line="355" w:lineRule="exact"/>
      <w:jc w:val="both"/>
    </w:pPr>
    <w:rPr>
      <w:rFonts w:ascii="Arial" w:eastAsia="Arial" w:hAnsi="Arial" w:cs="Arial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before="540" w:line="358" w:lineRule="exact"/>
      <w:jc w:val="both"/>
      <w:outlineLvl w:val="1"/>
    </w:pPr>
    <w:rPr>
      <w:rFonts w:ascii="Arial" w:eastAsia="Arial" w:hAnsi="Arial" w:cs="Arial"/>
      <w:i/>
      <w:iCs/>
      <w:sz w:val="32"/>
      <w:szCs w:val="32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before="540" w:line="323" w:lineRule="exact"/>
      <w:jc w:val="both"/>
    </w:pPr>
    <w:rPr>
      <w:rFonts w:ascii="Arial" w:eastAsia="Arial" w:hAnsi="Arial" w:cs="Arial"/>
      <w:b/>
      <w:bCs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194" w:lineRule="exact"/>
      <w:ind w:firstLine="280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23"/>
      <w:szCs w:val="23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80" w:line="200" w:lineRule="exact"/>
      <w:jc w:val="righ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2</cp:revision>
  <dcterms:created xsi:type="dcterms:W3CDTF">2019-01-03T06:33:00Z</dcterms:created>
  <dcterms:modified xsi:type="dcterms:W3CDTF">2019-01-03T06:33:00Z</dcterms:modified>
</cp:coreProperties>
</file>