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64" w:lineRule="auto"/>
        <w:jc w:val="center"/>
        <w:rPr>
          <w:b w:val="1"/>
          <w:color w:val="455a64"/>
          <w:sz w:val="34"/>
          <w:szCs w:val="34"/>
        </w:rPr>
      </w:pPr>
      <w:bookmarkStart w:colFirst="0" w:colLast="0" w:name="_yibinctfjqfi" w:id="0"/>
      <w:bookmarkEnd w:id="0"/>
      <w:r w:rsidDel="00000000" w:rsidR="00000000" w:rsidRPr="00000000">
        <w:rPr>
          <w:b w:val="1"/>
          <w:color w:val="455a64"/>
          <w:sz w:val="34"/>
          <w:szCs w:val="34"/>
          <w:highlight w:val="white"/>
          <w:rtl w:val="0"/>
        </w:rPr>
        <w:t xml:space="preserve">Smlouva o dílo č. </w:t>
      </w:r>
      <w:r w:rsidDel="00000000" w:rsidR="00000000" w:rsidRPr="00000000">
        <w:rPr>
          <w:b w:val="1"/>
          <w:color w:val="455a64"/>
          <w:sz w:val="34"/>
          <w:szCs w:val="34"/>
          <w:rtl w:val="0"/>
        </w:rPr>
        <w:t xml:space="preserve"> 19835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TATO SMLOUVA O DÍLO (DÁLE JEN „SMLOUVA“) BYLA UZAVŘENA NÍŽE UVEDENÉHO DNE, MĚSÍCE A ROKU MEZI TĚMITO SMLUVNÍMI STRANAMI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right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Firma: Bc. Martin Okleštěk - PERSO International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IČO: 649 545 79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DIČ: CZ7612015312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Sídlo: Urxova 2, Olomouc 77900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Za kterou jedná: Bc. Martin Okleštěk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Telefon: 774 481 681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E-mail: m_oklestek@perso.cz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(dále jako " Zhotovitel ")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color w:val="455a64"/>
          <w:sz w:val="24"/>
          <w:szCs w:val="24"/>
          <w:rtl w:val="0"/>
        </w:rPr>
        <w:t xml:space="preserve">Firma:  Domov mládeže a zařízení školního stravování Brno,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</w:rPr>
      </w:pPr>
      <w:r w:rsidDel="00000000" w:rsidR="00000000" w:rsidRPr="00000000">
        <w:rPr>
          <w:color w:val="455a64"/>
          <w:sz w:val="24"/>
          <w:szCs w:val="24"/>
          <w:rtl w:val="0"/>
        </w:rPr>
        <w:t xml:space="preserve">IČO: 00567396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</w:rPr>
      </w:pPr>
      <w:r w:rsidDel="00000000" w:rsidR="00000000" w:rsidRPr="00000000">
        <w:rPr>
          <w:color w:val="455a64"/>
          <w:sz w:val="24"/>
          <w:szCs w:val="24"/>
          <w:rtl w:val="0"/>
        </w:rPr>
        <w:t xml:space="preserve">DIČ: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</w:rPr>
      </w:pPr>
      <w:r w:rsidDel="00000000" w:rsidR="00000000" w:rsidRPr="00000000">
        <w:rPr>
          <w:color w:val="455a64"/>
          <w:sz w:val="24"/>
          <w:szCs w:val="24"/>
          <w:rtl w:val="0"/>
        </w:rPr>
        <w:t xml:space="preserve">Sídlo: Klášterského 4, Brno 617 00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</w:rPr>
      </w:pPr>
      <w:r w:rsidDel="00000000" w:rsidR="00000000" w:rsidRPr="00000000">
        <w:rPr>
          <w:color w:val="455a64"/>
          <w:sz w:val="24"/>
          <w:szCs w:val="24"/>
          <w:rtl w:val="0"/>
        </w:rPr>
        <w:t xml:space="preserve">Za kterou jedná: Mgr. Dalibor Fiala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</w:rPr>
      </w:pPr>
      <w:r w:rsidDel="00000000" w:rsidR="00000000" w:rsidRPr="00000000">
        <w:rPr>
          <w:color w:val="455a64"/>
          <w:sz w:val="24"/>
          <w:szCs w:val="24"/>
          <w:rtl w:val="0"/>
        </w:rPr>
        <w:t xml:space="preserve">Telefon:  545 233 789</w:t>
        <w:br w:type="textWrapping"/>
        <w:t xml:space="preserve">E-mail:  fiala.dmklast@seznam.cz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(dále jako " Objednatel ")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( Zhotovitel a Objednatel dále též společně jako „Smluvní strany“ a každý jednotlivě jako "Smluvní strana")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SMLUVNÍ STRANY UJEDNÁVAJÍ NÁSLEDUJÍCÍ: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1</w:t>
        <w:tab/>
        <w:t xml:space="preserve"> Definice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yellow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1.1</w:t>
        <w:tab/>
        <w:t xml:space="preserve">V této Smlouvě "Dílo" znamená provedení díla dle specifikace v cenové nabídce a výkresové dokumentaci, která je součástí příloh této smlouvy o dílo. Předmětem provedení díla výroba a dodání skříní, stolů a kontejnerů dle cenové nabídky ze dne 9.4.2019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2 </w:t>
        <w:tab/>
        <w:t xml:space="preserve">Předmět Smlouvy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2.1 </w:t>
        <w:tab/>
        <w:t xml:space="preserve">Zhotovitel se zavazuje provést pro Objednatele Dílo a Objednatel se zavazuje Dílo převzít a zaplatit za něj Zhotoviteli Cenu, a to vše za podmínek uvedených v této Smlouvě 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3 </w:t>
        <w:tab/>
        <w:t xml:space="preserve">Zhotovení Díla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3.1</w:t>
        <w:tab/>
        <w:t xml:space="preserve">Zhotovitel má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právo požadovat během provádění Díla přiměřenou část náhrady nákladů s přihlédnutím k vynaloženým nákladům 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3.2</w:t>
        <w:tab/>
        <w:t xml:space="preserve">V případě prodlení Objednatele se zaplacením jakéhokoliv finančního plnění Zhotoviteli podle této Smlouvy má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Zhotovitel právo přerušit provádění Díla do zaplacení daného finančního plnění 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3.3</w:t>
        <w:tab/>
        <w:t xml:space="preserve">V případě, že Zhotoviteli bude jakákoliv část zadání Díla nejasná, má Zhotovitel právo informovat se u Objednatele, resp. vyžádat si od Objednatele upřesňující informace a Objednatel má povinnost poskytnout Zhotoviteli součinnost, a to bez zbytečného odkladu.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3.4</w:t>
        <w:tab/>
        <w:t xml:space="preserve">Objednatel zavazuje zajistit Zhotoviteli, nebo jím určeným osobám veškeré podmínky nezbytné pro řádné provádění Díla, zejména se Objednatel zavazuje zajistit nebo poskytnout všechny potřebné přístupy.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4 </w:t>
        <w:tab/>
        <w:t xml:space="preserve">Cena Díla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4.1</w:t>
        <w:tab/>
        <w:t xml:space="preserve">Objednatel se zavazuje zaplatit Zhotoviteli za Dílo částku</w:t>
      </w:r>
      <w:r w:rsidDel="00000000" w:rsidR="00000000" w:rsidRPr="00000000">
        <w:rPr>
          <w:color w:val="455a64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color w:val="455a64"/>
          <w:sz w:val="24"/>
          <w:szCs w:val="24"/>
          <w:rtl w:val="0"/>
        </w:rPr>
        <w:t xml:space="preserve">498 231</w:t>
      </w:r>
      <w:r w:rsidDel="00000000" w:rsidR="00000000" w:rsidRPr="00000000">
        <w:rPr>
          <w:b w:val="1"/>
          <w:color w:val="455a64"/>
          <w:sz w:val="24"/>
          <w:szCs w:val="24"/>
          <w:rtl w:val="0"/>
        </w:rPr>
        <w:t xml:space="preserve"> Kč </w:t>
      </w:r>
      <w:r w:rsidDel="00000000" w:rsidR="00000000" w:rsidRPr="00000000">
        <w:rPr>
          <w:color w:val="455a64"/>
          <w:sz w:val="24"/>
          <w:szCs w:val="24"/>
          <w:rtl w:val="0"/>
        </w:rPr>
        <w:t xml:space="preserve">         </w:t>
      </w:r>
      <w:r w:rsidDel="00000000" w:rsidR="00000000" w:rsidRPr="00000000">
        <w:rPr>
          <w:color w:val="55595c"/>
          <w:sz w:val="24"/>
          <w:szCs w:val="24"/>
          <w:rtl w:val="0"/>
        </w:rPr>
        <w:t xml:space="preserve">     </w:t>
      </w:r>
      <w:r w:rsidDel="00000000" w:rsidR="00000000" w:rsidRPr="00000000">
        <w:rPr>
          <w:color w:val="455a64"/>
          <w:sz w:val="24"/>
          <w:szCs w:val="24"/>
          <w:rtl w:val="0"/>
        </w:rPr>
        <w:t xml:space="preserve">včetně DPH </w:t>
      </w:r>
      <w:r w:rsidDel="00000000" w:rsidR="00000000" w:rsidRPr="00000000">
        <w:rPr>
          <w:b w:val="1"/>
          <w:color w:val="455a64"/>
          <w:sz w:val="24"/>
          <w:szCs w:val="24"/>
          <w:rtl w:val="0"/>
        </w:rPr>
        <w:t xml:space="preserve">411 760</w:t>
      </w:r>
      <w:r w:rsidDel="00000000" w:rsidR="00000000" w:rsidRPr="00000000">
        <w:rPr>
          <w:color w:val="55595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55a64"/>
          <w:sz w:val="24"/>
          <w:szCs w:val="24"/>
          <w:rtl w:val="0"/>
        </w:rPr>
        <w:t xml:space="preserve">bez DPH</w:t>
      </w:r>
      <w:r w:rsidDel="00000000" w:rsidR="00000000" w:rsidRPr="00000000">
        <w:rPr>
          <w:color w:val="55595c"/>
          <w:sz w:val="24"/>
          <w:szCs w:val="24"/>
          <w:rtl w:val="0"/>
        </w:rPr>
        <w:t xml:space="preserve">         </w:t>
      </w:r>
      <w:r w:rsidDel="00000000" w:rsidR="00000000" w:rsidRPr="00000000">
        <w:rPr>
          <w:color w:val="455a64"/>
          <w:sz w:val="24"/>
          <w:szCs w:val="24"/>
          <w:rtl w:val="0"/>
        </w:rPr>
        <w:t xml:space="preserve">(Zhotovitel je plátcem DPH)</w:t>
      </w:r>
      <w:r w:rsidDel="00000000" w:rsidR="00000000" w:rsidRPr="00000000">
        <w:rPr>
          <w:color w:val="55595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(dále jako "Cena") 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4.2</w:t>
        <w:tab/>
        <w:t xml:space="preserve">Cena je pevná a neměnná, tj. jsou v ní obsaženy i případné vícepráce či méněpráce.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5</w:t>
        <w:tab/>
        <w:t xml:space="preserve">Platební podmínky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5.1 </w:t>
        <w:tab/>
        <w:t xml:space="preserve">Objednatel se zavazuje zaplatit Cenu nebo jakoukoliv její část bankovním převodem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na bankovní účet č.ú. 2200730613 / 2010 vedený u Fio banka a.s.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5.2 </w:t>
        <w:tab/>
        <w:t xml:space="preserve">Doba splatnosti daňového dokladu je 9 kal. dní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5.3</w:t>
        <w:tab/>
        <w:t xml:space="preserve">Daňový doklad bude vystaven nejdříve v den řádného plnění předmětu smlouvy a to na základě předávacího protokolu, potvrzujícího řádné splnění předmětu smlouvy.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5.4</w:t>
        <w:tab/>
        <w:t xml:space="preserve">Přílohou daňového dokladu bude kopie předávacího protokolu, podepsaného oběma smluvními stranami.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6</w:t>
        <w:tab/>
        <w:t xml:space="preserve">Předání Díla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6.1</w:t>
        <w:tab/>
        <w:t xml:space="preserve">Zhotovitel 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má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povinnost předvést Objednateli způsobilost Díla sloužit svému účelu 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6.2</w:t>
        <w:tab/>
        <w:t xml:space="preserve">Smluvní strany ujednávají, že Dílo je provedeno jeho předvedením a předáním Objednateli 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6.3</w:t>
        <w:tab/>
        <w:t xml:space="preserve">Zhotovitel je povinen provést Dílo ve lhůtě</w:t>
      </w:r>
      <w:r w:rsidDel="00000000" w:rsidR="00000000" w:rsidRPr="00000000">
        <w:rPr>
          <w:color w:val="455a64"/>
          <w:sz w:val="24"/>
          <w:szCs w:val="24"/>
          <w:rtl w:val="0"/>
        </w:rPr>
        <w:t xml:space="preserve"> do 31.7.2019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6.4</w:t>
        <w:tab/>
        <w:t xml:space="preserve">Smluvní strany ujednávají, že způsob předání Díla určuje Zhotovitel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    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6.5</w:t>
        <w:tab/>
        <w:t xml:space="preserve">O předání a převzetí Díla bude Smluvními stranami sepsán a podepsán předávací protokol nebo jiný dokument potvrzující předání Díla.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7</w:t>
        <w:tab/>
        <w:t xml:space="preserve">Vady Díla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7.1</w:t>
        <w:tab/>
        <w:t xml:space="preserve">Zhotovitel odpovídá za vady, které má Dílo v době jeho předání Objednateli 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7.2</w:t>
        <w:tab/>
        <w:t xml:space="preserve">Objednatel je povinen Dílo při předání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náležitě zkontrolovat a vytknout Zhotoviteli případné zjevné vady Díla a neučiní-li tak, platí, že Dílo nemá žádné zjevné vady 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7.3</w:t>
        <w:tab/>
        <w:t xml:space="preserve">Za vytknutí vad Díla se považuje zaznamenání vad Díla do předávacího protokolu. Vytknutí vad díla nebrání předání díla.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7.4</w:t>
        <w:tab/>
        <w:t xml:space="preserve">Zhotovitel je povinen vady Díla odstranit ve lhůtě  třiceti dní od doručení oznámení o vytknutí vad Díla 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7.5</w:t>
        <w:tab/>
        <w:t xml:space="preserve">Neodstraní-li Zhotovitel vady Díla v uvedené lhůtě, má Objednatel právo vytknuté vady Díla odstranit sám nebo prostřednictvím třetí osoby na náklady Zhotovitele a Zhotovitel se zavazuje tyto náklady Objednateli uhradit 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8</w:t>
        <w:tab/>
        <w:t xml:space="preserve">Záruka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8.1</w:t>
        <w:tab/>
        <w:t xml:space="preserve">Zhotovitel tímto poskytuje záruku za jakost Díla v délce  24 měsíců od předání Díla Objednateli 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55595c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8.2 </w:t>
        <w:tab/>
        <w:t xml:space="preserve">Zhotovitel poskytuje záruku na celé Dílo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55595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55595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9 </w:t>
        <w:tab/>
        <w:t xml:space="preserve">Přechod vlastnického práva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9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.1 Vznikne-li provedením Díla hmotná věc, přechází vlastnické právo k takové věci na Objednatele úplným zaplacením Ceny Díla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10</w:t>
        <w:tab/>
        <w:t xml:space="preserve">Přechod nebezpečí škody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55595c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10.1</w:t>
        <w:tab/>
        <w:t xml:space="preserve">Nebezpečí škody na Díle, nebo způsobené dílem, přechází ze Zhotovitele na Objednatele převzetí Díla Objednatelem.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55595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11</w:t>
        <w:tab/>
        <w:t xml:space="preserve">Odstoupení od Smlouvy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11.1 </w:t>
        <w:tab/>
        <w:t xml:space="preserve">Objednatel má právo od této Smlouvy odstoupit v případě, že: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11.1.1</w:t>
        <w:tab/>
        <w:t xml:space="preserve">V případě, že je Zhotovitel v plnění této Smlouvy v prodlení více než 30 dnů po termínu dodání.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11.1.2</w:t>
        <w:tab/>
        <w:t xml:space="preserve">Zhotovitel vstoupí do likvidace nebo bude na jeho majetek prohlášen soudem konkurz, nebo bude zamítnut návrh na vyhlášení konkurzu pro nedostatek majetku, nebo zanikne bez likvidace a/nebo bude soudem prohlášen úpadek Objednatel a/nebo Objednatel vstoupí do insolvence;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11.1.3</w:t>
        <w:tab/>
        <w:t xml:space="preserve">Objednatelem oznámené okolnosti vyšší moci trvají déle než dvacet dní a smluvní strany se nedohodnou jinak;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11.2</w:t>
        <w:tab/>
        <w:t xml:space="preserve">Kterákoliv smluvní strana má právo odstoupit od této Smlouvy i z kteréhokoliv zákonného důvodu 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11.3</w:t>
        <w:tab/>
        <w:t xml:space="preserve">Odstoupení je účinné doručením písemného oznámení o odstoupení druhé Smluvní straně.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11.4</w:t>
        <w:tab/>
        <w:t xml:space="preserve">V případě odstoupení nejsou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Smluvní strany povinny vrátit si vzájemně poskytnutá plnění, tím není dotčen nárok na vydání bezdůvodného obohacení 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12 </w:t>
        <w:tab/>
        <w:t xml:space="preserve">Smluvní pokuta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12.1</w:t>
        <w:tab/>
        <w:t xml:space="preserve">V případě, že se Objednatel dostane do prodlení se zaplacením Ceny nebo její části podle článku 5 této Smlouvy, zavazuje se zaplatit Zhotoviteli smluvní pokutu ve výši  0.05 % z dlužné částky za každý den prodlení až do úplného zaplacení příslušné částky.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12.2</w:t>
        <w:tab/>
        <w:t xml:space="preserve">Smluvní pokuta nemá vliv na</w:t>
      </w:r>
      <w:r w:rsidDel="00000000" w:rsidR="00000000" w:rsidRPr="00000000">
        <w:rPr>
          <w:color w:val="55595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náhradu škody a poškozená Smluvní strana nemá právo požadovat náhradu škody od druhé Smluvní strany.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12.3</w:t>
        <w:tab/>
        <w:t xml:space="preserve">V případě nedodržení termínu dodání ve lhůtě stanovené smlouvou, vzniká kupujícímu nárok na poskytnutí slevy ve výši 0,05 % z celkové smluvní ceny a to za každý den prodlení.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ffffff"/>
          <w:sz w:val="24"/>
          <w:szCs w:val="24"/>
          <w:shd w:fill="74c07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13</w:t>
        <w:tab/>
        <w:t xml:space="preserve">Vyšší moc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13.1</w:t>
        <w:tab/>
        <w:t xml:space="preserve"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13.2</w:t>
        <w:tab/>
        <w:t xml:space="preserve"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stávka, nebo jiné události, které jsou mimo jakoukoliv kontrolu Smluvních stran.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13.3</w:t>
        <w:tab/>
        <w:t xml:space="preserve">Po dobu trvání vyšší moci se plnění závazků podle této Smlouvy pozastavuje do doby odstranění následků vyšší moci.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14</w:t>
        <w:tab/>
        <w:t xml:space="preserve">Rozhodné právo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14.1</w:t>
        <w:tab/>
        <w:t xml:space="preserve">Tato Smlouva se řídí právním řádem České republiky, zejména ust. 2586 a násl. zák. č. 89/2012 Sb., občanský zákoník, ve znění pozdějších předpisů.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15</w:t>
        <w:tab/>
        <w:t xml:space="preserve">Závěrečná ustanovení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15</w:t>
      </w: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.1</w:t>
        <w:tab/>
        <w:t xml:space="preserve"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15.2</w:t>
        <w:tab/>
        <w:t xml:space="preserve"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15.3</w:t>
        <w:tab/>
        <w:t xml:space="preserve">Tato Smlouva představuje úplné ujednání mezi Smluvními stranami ve vztahu k předmětu této Smlouvy a nahrazuje veškerá předchozí ujednání ohledně předmětu této Smlouvy.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15.4</w:t>
        <w:tab/>
        <w:t xml:space="preserve">Tato Smlouva může být změněna písemnými dodatky podepsanými všemi Smluvními stranami.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15.5</w:t>
        <w:tab/>
        <w:t xml:space="preserve">Tato Smlouva je vyhotovena v 2 stejnopisech. Každá Smluvní strana obdrží 1 stejnopis této Smlouvy.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15.6</w:t>
        <w:tab/>
        <w:t xml:space="preserve">Každá ze Smluvních stran nese své vlastní náklady vzniklé v důsledku uzavírání této Smlouvy.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15.7</w:t>
        <w:tab/>
        <w:t xml:space="preserve">Tato Smlouva nabývá platnosti a účinnosti v okamžiku jejího podpisu všemi Smluvními stranami.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15.8</w:t>
        <w:tab/>
        <w:t xml:space="preserve">Smluvní strany si tuto Smlouvu přečetly, souhlasí s jejím obsahem a prohlašují, že je ujednána svobodně.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455a64"/>
          <w:sz w:val="24"/>
          <w:szCs w:val="24"/>
          <w:highlight w:val="white"/>
        </w:rPr>
      </w:pPr>
      <w:r w:rsidDel="00000000" w:rsidR="00000000" w:rsidRPr="00000000">
        <w:rPr>
          <w:b w:val="1"/>
          <w:color w:val="455a64"/>
          <w:sz w:val="24"/>
          <w:szCs w:val="24"/>
          <w:highlight w:val="white"/>
          <w:rtl w:val="0"/>
        </w:rPr>
        <w:t xml:space="preserve">NA DŮKAZ ČEHOŽ SMLUVNÍ STRANY PŘIPOJUJÍ SVÉ PODPISY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V  Olomouci, dne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Zhotovitel: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V Brně , dne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455a64"/>
          <w:sz w:val="24"/>
          <w:szCs w:val="24"/>
          <w:highlight w:val="white"/>
        </w:rPr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color w:val="455a64"/>
          <w:sz w:val="24"/>
          <w:szCs w:val="24"/>
          <w:highlight w:val="white"/>
          <w:rtl w:val="0"/>
        </w:rPr>
        <w:t xml:space="preserve">Objednatel: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