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05" w:rsidRDefault="00934005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934005" w:rsidRDefault="00934005">
      <w:pPr>
        <w:spacing w:line="200" w:lineRule="atLeast"/>
        <w:ind w:left="8486"/>
        <w:rPr>
          <w:rFonts w:ascii="Times New Roman" w:eastAsia="Times New Roman" w:hAnsi="Times New Roman" w:cs="Times New Roman"/>
          <w:sz w:val="20"/>
          <w:szCs w:val="20"/>
        </w:rPr>
      </w:pPr>
    </w:p>
    <w:p w:rsidR="00552658" w:rsidRDefault="00552658">
      <w:pPr>
        <w:spacing w:line="200" w:lineRule="atLeast"/>
        <w:ind w:left="8486"/>
        <w:rPr>
          <w:rFonts w:ascii="Times New Roman" w:eastAsia="Times New Roman" w:hAnsi="Times New Roman" w:cs="Times New Roman"/>
          <w:sz w:val="20"/>
          <w:szCs w:val="20"/>
        </w:rPr>
      </w:pPr>
    </w:p>
    <w:p w:rsidR="00934005" w:rsidRDefault="000244BC">
      <w:pPr>
        <w:pStyle w:val="Zkladntext"/>
        <w:spacing w:before="27"/>
        <w:ind w:left="2032" w:right="1164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.8pt;margin-top:-21.1pt;width:14.9pt;height:29.5pt;z-index:1048;mso-position-horizontal-relative:page" filled="f" stroked="f">
            <v:textbox inset="0,0,0,0">
              <w:txbxContent>
                <w:p w:rsidR="00934005" w:rsidRDefault="00934005">
                  <w:pPr>
                    <w:spacing w:line="590" w:lineRule="exact"/>
                    <w:rPr>
                      <w:rFonts w:ascii="Arial" w:eastAsia="Arial" w:hAnsi="Arial" w:cs="Arial"/>
                      <w:sz w:val="59"/>
                      <w:szCs w:val="59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0A0A0A"/>
          <w:spacing w:val="-2"/>
        </w:rPr>
        <w:t>„</w:t>
      </w:r>
      <w:r>
        <w:rPr>
          <w:color w:val="0A0A0A"/>
          <w:spacing w:val="-4"/>
        </w:rPr>
        <w:t>HUMIRA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PERO</w:t>
      </w:r>
      <w:r>
        <w:rPr>
          <w:color w:val="0A0A0A"/>
          <w:spacing w:val="-17"/>
        </w:rPr>
        <w:t xml:space="preserve"> </w:t>
      </w:r>
      <w:r>
        <w:rPr>
          <w:color w:val="0A0A0A"/>
          <w:spacing w:val="-3"/>
        </w:rPr>
        <w:t>2017'</w:t>
      </w:r>
    </w:p>
    <w:p w:rsidR="00552658" w:rsidRPr="00552658" w:rsidRDefault="00552658" w:rsidP="00552658">
      <w:pPr>
        <w:ind w:left="5664" w:firstLine="708"/>
        <w:jc w:val="center"/>
        <w:rPr>
          <w:rFonts w:ascii="Algerian" w:hAnsi="Algerian"/>
          <w:b/>
          <w:sz w:val="24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552658">
        <w:rPr>
          <w:rFonts w:ascii="Algerian" w:hAnsi="Algerian"/>
          <w:b/>
          <w:sz w:val="24"/>
        </w:rPr>
        <w:t>RÚ:  110.2018007</w:t>
      </w:r>
    </w:p>
    <w:p w:rsidR="00934005" w:rsidRDefault="00934005">
      <w:pPr>
        <w:spacing w:line="200" w:lineRule="atLeast"/>
        <w:ind w:left="153"/>
        <w:rPr>
          <w:rFonts w:ascii="Arial" w:eastAsia="Arial" w:hAnsi="Arial" w:cs="Arial"/>
          <w:sz w:val="20"/>
          <w:szCs w:val="20"/>
        </w:rPr>
      </w:pPr>
    </w:p>
    <w:p w:rsidR="00934005" w:rsidRDefault="000244BC">
      <w:pPr>
        <w:ind w:left="2046" w:right="1144"/>
        <w:jc w:val="center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hAnsi="Arial"/>
          <w:b/>
          <w:color w:val="0A0A0A"/>
          <w:w w:val="105"/>
          <w:sz w:val="25"/>
        </w:rPr>
        <w:t>Dodatek</w:t>
      </w:r>
      <w:proofErr w:type="spellEnd"/>
      <w:r>
        <w:rPr>
          <w:rFonts w:ascii="Arial" w:hAnsi="Arial"/>
          <w:b/>
          <w:color w:val="0A0A0A"/>
          <w:spacing w:val="-24"/>
          <w:w w:val="105"/>
          <w:sz w:val="25"/>
        </w:rPr>
        <w:t xml:space="preserve"> </w:t>
      </w:r>
      <w:r>
        <w:rPr>
          <w:rFonts w:ascii="Times New Roman" w:hAnsi="Times New Roman"/>
          <w:b/>
          <w:color w:val="0A0A0A"/>
          <w:w w:val="105"/>
          <w:sz w:val="28"/>
        </w:rPr>
        <w:t>č.</w:t>
      </w:r>
      <w:r>
        <w:rPr>
          <w:rFonts w:ascii="Times New Roman" w:hAnsi="Times New Roman"/>
          <w:b/>
          <w:color w:val="0A0A0A"/>
          <w:spacing w:val="-18"/>
          <w:w w:val="105"/>
          <w:sz w:val="28"/>
        </w:rPr>
        <w:t xml:space="preserve"> </w:t>
      </w:r>
      <w:r>
        <w:rPr>
          <w:rFonts w:ascii="Arial" w:hAnsi="Arial"/>
          <w:b/>
          <w:color w:val="0A0A0A"/>
          <w:w w:val="105"/>
          <w:sz w:val="25"/>
        </w:rPr>
        <w:t>2</w:t>
      </w:r>
    </w:p>
    <w:p w:rsidR="00934005" w:rsidRDefault="00934005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934005" w:rsidRDefault="000244BC">
      <w:pPr>
        <w:pStyle w:val="Zkladntext"/>
        <w:spacing w:before="74"/>
        <w:ind w:left="2046" w:right="1164"/>
        <w:jc w:val="center"/>
      </w:pPr>
      <w:proofErr w:type="gramStart"/>
      <w:r>
        <w:rPr>
          <w:color w:val="0A0A0A"/>
        </w:rPr>
        <w:t>k</w:t>
      </w:r>
      <w:proofErr w:type="gramEnd"/>
      <w:r>
        <w:rPr>
          <w:color w:val="0A0A0A"/>
          <w:spacing w:val="-10"/>
        </w:rPr>
        <w:t xml:space="preserve"> </w:t>
      </w:r>
      <w:proofErr w:type="spellStart"/>
      <w:r>
        <w:rPr>
          <w:color w:val="0A0A0A"/>
        </w:rPr>
        <w:t>rámcové</w:t>
      </w:r>
      <w:proofErr w:type="spellEnd"/>
      <w:r>
        <w:rPr>
          <w:color w:val="0A0A0A"/>
          <w:spacing w:val="-12"/>
        </w:rPr>
        <w:t xml:space="preserve"> </w:t>
      </w:r>
      <w:proofErr w:type="spellStart"/>
      <w:r>
        <w:rPr>
          <w:color w:val="0A0A0A"/>
        </w:rPr>
        <w:t>dohodě</w:t>
      </w:r>
      <w:proofErr w:type="spellEnd"/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</w:rPr>
        <w:t>ze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dne</w:t>
      </w:r>
      <w:proofErr w:type="spellEnd"/>
      <w:r>
        <w:rPr>
          <w:color w:val="0A0A0A"/>
          <w:spacing w:val="10"/>
        </w:rPr>
        <w:t xml:space="preserve"> </w:t>
      </w:r>
      <w:r>
        <w:rPr>
          <w:color w:val="0A0A0A"/>
          <w:spacing w:val="-44"/>
        </w:rPr>
        <w:t>1</w:t>
      </w:r>
      <w:r>
        <w:rPr>
          <w:color w:val="0A0A0A"/>
        </w:rPr>
        <w:t>9.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1.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20</w:t>
      </w:r>
      <w:r>
        <w:rPr>
          <w:color w:val="0A0A0A"/>
          <w:spacing w:val="-18"/>
        </w:rPr>
        <w:t>1</w:t>
      </w:r>
      <w:r>
        <w:rPr>
          <w:color w:val="0A0A0A"/>
        </w:rPr>
        <w:t>8</w:t>
      </w:r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uzavřené</w:t>
      </w:r>
      <w:proofErr w:type="spellEnd"/>
      <w:r>
        <w:rPr>
          <w:color w:val="0A0A0A"/>
        </w:rPr>
        <w:t xml:space="preserve"> </w:t>
      </w:r>
      <w:proofErr w:type="spellStart"/>
      <w:proofErr w:type="gramStart"/>
      <w:r>
        <w:rPr>
          <w:color w:val="0A0A0A"/>
        </w:rPr>
        <w:t>na</w:t>
      </w:r>
      <w:proofErr w:type="spellEnd"/>
      <w:proofErr w:type="gram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základě</w:t>
      </w:r>
      <w:proofErr w:type="spellEnd"/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zadávacího</w:t>
      </w:r>
      <w:proofErr w:type="spellEnd"/>
      <w:r>
        <w:rPr>
          <w:color w:val="0A0A0A"/>
          <w:spacing w:val="6"/>
        </w:rPr>
        <w:t xml:space="preserve"> </w:t>
      </w:r>
      <w:proofErr w:type="spellStart"/>
      <w:r>
        <w:rPr>
          <w:color w:val="0A0A0A"/>
        </w:rPr>
        <w:t>ř</w:t>
      </w:r>
      <w:r>
        <w:rPr>
          <w:color w:val="0A0A0A"/>
          <w:spacing w:val="-24"/>
        </w:rPr>
        <w:t>í</w:t>
      </w:r>
      <w:r>
        <w:rPr>
          <w:color w:val="0A0A0A"/>
        </w:rPr>
        <w:t>zení</w:t>
      </w:r>
      <w:proofErr w:type="spellEnd"/>
      <w:r>
        <w:rPr>
          <w:color w:val="0A0A0A"/>
          <w:spacing w:val="-1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názvem</w:t>
      </w:r>
      <w:proofErr w:type="spellEnd"/>
    </w:p>
    <w:p w:rsidR="00934005" w:rsidRDefault="000244BC">
      <w:pPr>
        <w:pStyle w:val="Zkladntext"/>
        <w:spacing w:before="33"/>
        <w:ind w:left="2046" w:right="1164"/>
        <w:jc w:val="center"/>
      </w:pPr>
      <w:r>
        <w:rPr>
          <w:color w:val="0A0A0A"/>
        </w:rPr>
        <w:t>„HUMIRA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PERO</w:t>
      </w:r>
      <w:r>
        <w:rPr>
          <w:color w:val="0A0A0A"/>
          <w:spacing w:val="-31"/>
        </w:rPr>
        <w:t xml:space="preserve"> </w:t>
      </w:r>
      <w:r>
        <w:rPr>
          <w:color w:val="0A0A0A"/>
          <w:spacing w:val="-4"/>
        </w:rPr>
        <w:t>201</w:t>
      </w:r>
      <w:r>
        <w:rPr>
          <w:color w:val="0A0A0A"/>
          <w:spacing w:val="-3"/>
        </w:rPr>
        <w:t>7'</w:t>
      </w:r>
    </w:p>
    <w:p w:rsidR="00934005" w:rsidRDefault="000244BC">
      <w:pPr>
        <w:pStyle w:val="Nadpis2"/>
        <w:spacing w:before="7" w:line="520" w:lineRule="atLeast"/>
        <w:ind w:right="7333" w:firstLine="4"/>
        <w:rPr>
          <w:b w:val="0"/>
          <w:bCs w:val="0"/>
        </w:rPr>
      </w:pPr>
      <w:proofErr w:type="spellStart"/>
      <w:proofErr w:type="gramStart"/>
      <w:r>
        <w:rPr>
          <w:color w:val="0A0A0A"/>
          <w:spacing w:val="-1"/>
        </w:rPr>
        <w:t>Smluvní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2"/>
        </w:rPr>
        <w:t xml:space="preserve"> </w:t>
      </w:r>
      <w:proofErr w:type="spellStart"/>
      <w:r>
        <w:rPr>
          <w:color w:val="0A0A0A"/>
        </w:rPr>
        <w:t>strany</w:t>
      </w:r>
      <w:proofErr w:type="spellEnd"/>
      <w:proofErr w:type="gramEnd"/>
      <w:r>
        <w:rPr>
          <w:color w:val="0A0A0A"/>
        </w:rPr>
        <w:t>:</w:t>
      </w:r>
      <w:r>
        <w:rPr>
          <w:color w:val="0A0A0A"/>
          <w:spacing w:val="26"/>
          <w:w w:val="104"/>
        </w:rPr>
        <w:t xml:space="preserve"> </w:t>
      </w:r>
      <w:r>
        <w:rPr>
          <w:color w:val="0A0A0A"/>
        </w:rPr>
        <w:t>AbbVie</w:t>
      </w:r>
      <w:r>
        <w:rPr>
          <w:color w:val="0A0A0A"/>
          <w:spacing w:val="24"/>
        </w:rPr>
        <w:t xml:space="preserve"> </w:t>
      </w:r>
      <w:proofErr w:type="spellStart"/>
      <w:r>
        <w:rPr>
          <w:color w:val="0A0A0A"/>
        </w:rPr>
        <w:t>s.r.o</w:t>
      </w:r>
      <w:proofErr w:type="spellEnd"/>
      <w:r>
        <w:rPr>
          <w:color w:val="0A0A0A"/>
        </w:rPr>
        <w:t>.</w:t>
      </w:r>
    </w:p>
    <w:p w:rsidR="00934005" w:rsidRDefault="000244BC">
      <w:pPr>
        <w:pStyle w:val="Zkladntext"/>
        <w:spacing w:before="29" w:line="275" w:lineRule="auto"/>
        <w:ind w:left="1191" w:right="3183" w:firstLine="158"/>
      </w:pPr>
      <w:proofErr w:type="spellStart"/>
      <w:r>
        <w:rPr>
          <w:color w:val="0A0A0A"/>
        </w:rPr>
        <w:t>Sídlo</w:t>
      </w:r>
      <w:proofErr w:type="spellEnd"/>
      <w:r>
        <w:rPr>
          <w:color w:val="0A0A0A"/>
        </w:rPr>
        <w:t>:</w:t>
      </w:r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Metronom</w:t>
      </w:r>
      <w:proofErr w:type="spellEnd"/>
      <w:r>
        <w:rPr>
          <w:color w:val="0A0A0A"/>
          <w:spacing w:val="-6"/>
        </w:rPr>
        <w:t xml:space="preserve"> </w:t>
      </w:r>
      <w:r>
        <w:rPr>
          <w:color w:val="0A0A0A"/>
        </w:rPr>
        <w:t>Bus</w:t>
      </w:r>
      <w:r>
        <w:rPr>
          <w:color w:val="0A0A0A"/>
          <w:spacing w:val="-2"/>
        </w:rPr>
        <w:t>i</w:t>
      </w:r>
      <w:r>
        <w:rPr>
          <w:color w:val="0A0A0A"/>
        </w:rPr>
        <w:t>ness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 xml:space="preserve">Center, </w:t>
      </w:r>
      <w:proofErr w:type="spellStart"/>
      <w:r>
        <w:rPr>
          <w:color w:val="0A0A0A"/>
        </w:rPr>
        <w:t>Bucharova</w:t>
      </w:r>
      <w:proofErr w:type="spellEnd"/>
      <w:r>
        <w:rPr>
          <w:color w:val="0A0A0A"/>
          <w:spacing w:val="-3"/>
        </w:rPr>
        <w:t xml:space="preserve"> </w:t>
      </w:r>
      <w:r>
        <w:rPr>
          <w:color w:val="0A0A0A"/>
        </w:rPr>
        <w:t>28</w:t>
      </w:r>
      <w:r>
        <w:rPr>
          <w:color w:val="0A0A0A"/>
          <w:spacing w:val="-18"/>
        </w:rPr>
        <w:t>1</w:t>
      </w:r>
      <w:r>
        <w:rPr>
          <w:color w:val="0A0A0A"/>
        </w:rPr>
        <w:t>7/13,</w:t>
      </w:r>
      <w:r>
        <w:rPr>
          <w:color w:val="0A0A0A"/>
          <w:spacing w:val="-5"/>
        </w:rPr>
        <w:t xml:space="preserve"> </w:t>
      </w:r>
      <w:r>
        <w:rPr>
          <w:color w:val="0A0A0A"/>
          <w:spacing w:val="-45"/>
        </w:rPr>
        <w:t>1</w:t>
      </w:r>
      <w:r>
        <w:rPr>
          <w:color w:val="0A0A0A"/>
        </w:rPr>
        <w:t>58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00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5</w:t>
      </w:r>
      <w:r>
        <w:rPr>
          <w:color w:val="0A0A0A"/>
          <w:w w:val="94"/>
        </w:rPr>
        <w:t xml:space="preserve"> </w:t>
      </w:r>
      <w:r>
        <w:rPr>
          <w:color w:val="0A0A0A"/>
          <w:spacing w:val="-181"/>
        </w:rPr>
        <w:t>I</w:t>
      </w:r>
      <w:r>
        <w:rPr>
          <w:color w:val="0A0A0A"/>
        </w:rPr>
        <w:t>Č: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24</w:t>
      </w:r>
      <w:r>
        <w:rPr>
          <w:color w:val="0A0A0A"/>
          <w:spacing w:val="-18"/>
        </w:rPr>
        <w:t>1</w:t>
      </w:r>
      <w:r>
        <w:rPr>
          <w:color w:val="0A0A0A"/>
        </w:rPr>
        <w:t>48725</w:t>
      </w:r>
    </w:p>
    <w:p w:rsidR="00934005" w:rsidRDefault="000244BC">
      <w:pPr>
        <w:pStyle w:val="Zkladntext"/>
        <w:spacing w:line="545" w:lineRule="auto"/>
        <w:ind w:right="446" w:hanging="5"/>
      </w:pPr>
      <w:proofErr w:type="spellStart"/>
      <w:proofErr w:type="gramStart"/>
      <w:r>
        <w:rPr>
          <w:color w:val="0A0A0A"/>
        </w:rPr>
        <w:t>zastoupená</w:t>
      </w:r>
      <w:proofErr w:type="spellEnd"/>
      <w:proofErr w:type="gramEnd"/>
      <w:r>
        <w:rPr>
          <w:color w:val="0A0A0A"/>
        </w:rPr>
        <w:t>:</w:t>
      </w:r>
      <w:r>
        <w:rPr>
          <w:color w:val="0A0A0A"/>
          <w:spacing w:val="13"/>
        </w:rPr>
        <w:t xml:space="preserve"> </w:t>
      </w:r>
      <w:proofErr w:type="spellStart"/>
      <w:r>
        <w:rPr>
          <w:color w:val="0A0A0A"/>
        </w:rPr>
        <w:t>MUDr</w:t>
      </w:r>
      <w:proofErr w:type="spellEnd"/>
      <w:r>
        <w:rPr>
          <w:color w:val="0A0A0A"/>
        </w:rPr>
        <w:t>.</w:t>
      </w:r>
      <w:r>
        <w:rPr>
          <w:color w:val="0A0A0A"/>
          <w:spacing w:val="-10"/>
        </w:rPr>
        <w:t xml:space="preserve"> </w:t>
      </w:r>
      <w:proofErr w:type="spellStart"/>
      <w:r>
        <w:rPr>
          <w:color w:val="0A0A0A"/>
          <w:spacing w:val="-2"/>
        </w:rPr>
        <w:t>Branislavem</w:t>
      </w:r>
      <w:proofErr w:type="spellEnd"/>
      <w:r>
        <w:rPr>
          <w:color w:val="0A0A0A"/>
          <w:spacing w:val="-14"/>
        </w:rPr>
        <w:t xml:space="preserve"> </w:t>
      </w:r>
      <w:proofErr w:type="spellStart"/>
      <w:r>
        <w:rPr>
          <w:color w:val="0A0A0A"/>
        </w:rPr>
        <w:t>Trutzem</w:t>
      </w:r>
      <w:proofErr w:type="spellEnd"/>
      <w:r>
        <w:rPr>
          <w:color w:val="0A0A0A"/>
        </w:rPr>
        <w:t>,</w:t>
      </w:r>
      <w:r>
        <w:rPr>
          <w:color w:val="0A0A0A"/>
          <w:spacing w:val="4"/>
        </w:rPr>
        <w:t xml:space="preserve"> </w:t>
      </w:r>
      <w:proofErr w:type="spellStart"/>
      <w:r>
        <w:rPr>
          <w:color w:val="0A0A0A"/>
        </w:rPr>
        <w:t>ředitelem</w:t>
      </w:r>
      <w:proofErr w:type="spellEnd"/>
      <w:proofErr w:type="gramStart"/>
      <w:r>
        <w:rPr>
          <w:color w:val="0A0A0A"/>
        </w:rPr>
        <w:t xml:space="preserve">/ 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ng</w:t>
      </w:r>
      <w:proofErr w:type="gramEnd"/>
      <w:r>
        <w:rPr>
          <w:color w:val="0A0A0A"/>
        </w:rPr>
        <w:t>.</w:t>
      </w:r>
      <w:r>
        <w:rPr>
          <w:color w:val="0A0A0A"/>
          <w:spacing w:val="-11"/>
        </w:rPr>
        <w:t xml:space="preserve"> </w:t>
      </w:r>
      <w:proofErr w:type="spellStart"/>
      <w:r>
        <w:rPr>
          <w:color w:val="0A0A0A"/>
        </w:rPr>
        <w:t>Monikou</w:t>
      </w:r>
      <w:proofErr w:type="spellEnd"/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</w:rPr>
        <w:t>Mojžišovou</w:t>
      </w:r>
      <w:proofErr w:type="spellEnd"/>
      <w:r>
        <w:rPr>
          <w:color w:val="0A0A0A"/>
        </w:rPr>
        <w:t xml:space="preserve">, </w:t>
      </w:r>
      <w:proofErr w:type="spellStart"/>
      <w:r>
        <w:rPr>
          <w:color w:val="0A0A0A"/>
        </w:rPr>
        <w:t>na</w:t>
      </w:r>
      <w:proofErr w:type="spellEnd"/>
      <w:r>
        <w:rPr>
          <w:color w:val="0A0A0A"/>
          <w:spacing w:val="-15"/>
        </w:rPr>
        <w:t xml:space="preserve"> </w:t>
      </w:r>
      <w:proofErr w:type="spellStart"/>
      <w:r>
        <w:rPr>
          <w:color w:val="0A0A0A"/>
        </w:rPr>
        <w:t>základě</w:t>
      </w:r>
      <w:proofErr w:type="spellEnd"/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</w:rPr>
        <w:t>plné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moci</w:t>
      </w:r>
      <w:proofErr w:type="spellEnd"/>
      <w:r>
        <w:rPr>
          <w:color w:val="0A0A0A"/>
          <w:spacing w:val="28"/>
          <w:w w:val="99"/>
        </w:rPr>
        <w:t xml:space="preserve"> </w:t>
      </w:r>
      <w:r>
        <w:rPr>
          <w:color w:val="0A0A0A"/>
        </w:rPr>
        <w:t>(</w:t>
      </w:r>
      <w:proofErr w:type="spellStart"/>
      <w:r>
        <w:rPr>
          <w:color w:val="0A0A0A"/>
        </w:rPr>
        <w:t>dále</w:t>
      </w:r>
      <w:proofErr w:type="spellEnd"/>
      <w:r>
        <w:rPr>
          <w:color w:val="0A0A0A"/>
          <w:spacing w:val="14"/>
        </w:rPr>
        <w:t xml:space="preserve"> </w:t>
      </w:r>
      <w:proofErr w:type="spellStart"/>
      <w:proofErr w:type="gramStart"/>
      <w:r>
        <w:rPr>
          <w:color w:val="0A0A0A"/>
        </w:rPr>
        <w:t>jen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13"/>
        </w:rPr>
        <w:t xml:space="preserve"> </w:t>
      </w:r>
      <w:r>
        <w:rPr>
          <w:rFonts w:cs="Arial"/>
          <w:b/>
          <w:bCs/>
          <w:color w:val="0A0A0A"/>
        </w:rPr>
        <w:t>„</w:t>
      </w:r>
      <w:proofErr w:type="spellStart"/>
      <w:proofErr w:type="gramEnd"/>
      <w:r>
        <w:rPr>
          <w:rFonts w:cs="Arial"/>
          <w:b/>
          <w:bCs/>
          <w:color w:val="0A0A0A"/>
        </w:rPr>
        <w:t>Prodávaj</w:t>
      </w:r>
      <w:r>
        <w:rPr>
          <w:rFonts w:cs="Arial"/>
          <w:b/>
          <w:bCs/>
          <w:color w:val="0A0A0A"/>
          <w:spacing w:val="13"/>
        </w:rPr>
        <w:t>í</w:t>
      </w:r>
      <w:r>
        <w:rPr>
          <w:color w:val="0A0A0A"/>
        </w:rPr>
        <w:t>cf</w:t>
      </w:r>
      <w:proofErr w:type="spellEnd"/>
      <w:r>
        <w:rPr>
          <w:color w:val="0A0A0A"/>
        </w:rPr>
        <w:t>')</w:t>
      </w:r>
    </w:p>
    <w:p w:rsidR="00934005" w:rsidRDefault="000244BC">
      <w:pPr>
        <w:spacing w:line="250" w:lineRule="exact"/>
        <w:ind w:left="135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0A0A0A"/>
          <w:sz w:val="23"/>
        </w:rPr>
        <w:t>a</w:t>
      </w:r>
      <w:proofErr w:type="gramEnd"/>
    </w:p>
    <w:p w:rsidR="00934005" w:rsidRDefault="0093400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934005" w:rsidRDefault="000244BC">
      <w:pPr>
        <w:pStyle w:val="Nadpis2"/>
        <w:ind w:left="1359"/>
        <w:rPr>
          <w:b w:val="0"/>
          <w:bCs w:val="0"/>
        </w:rPr>
      </w:pPr>
      <w:proofErr w:type="spellStart"/>
      <w:r>
        <w:rPr>
          <w:color w:val="0A0A0A"/>
          <w:w w:val="105"/>
        </w:rPr>
        <w:t>Revmatologický</w:t>
      </w:r>
      <w:proofErr w:type="spellEnd"/>
      <w:r>
        <w:rPr>
          <w:color w:val="0A0A0A"/>
          <w:spacing w:val="-6"/>
          <w:w w:val="105"/>
        </w:rPr>
        <w:t xml:space="preserve"> </w:t>
      </w:r>
      <w:proofErr w:type="spellStart"/>
      <w:r>
        <w:rPr>
          <w:color w:val="0A0A0A"/>
          <w:w w:val="105"/>
        </w:rPr>
        <w:t>ústav</w:t>
      </w:r>
      <w:proofErr w:type="spellEnd"/>
      <w:r>
        <w:rPr>
          <w:color w:val="0A0A0A"/>
          <w:w w:val="105"/>
        </w:rPr>
        <w:t>,</w:t>
      </w:r>
      <w:r>
        <w:rPr>
          <w:color w:val="0A0A0A"/>
          <w:spacing w:val="-24"/>
          <w:w w:val="105"/>
        </w:rPr>
        <w:t xml:space="preserve"> </w:t>
      </w:r>
      <w:proofErr w:type="spellStart"/>
      <w:r>
        <w:rPr>
          <w:color w:val="0A0A0A"/>
          <w:w w:val="105"/>
        </w:rPr>
        <w:t>státní</w:t>
      </w:r>
      <w:proofErr w:type="spellEnd"/>
      <w:r>
        <w:rPr>
          <w:color w:val="0A0A0A"/>
          <w:spacing w:val="-9"/>
          <w:w w:val="105"/>
        </w:rPr>
        <w:t xml:space="preserve"> </w:t>
      </w:r>
      <w:proofErr w:type="spellStart"/>
      <w:r>
        <w:rPr>
          <w:color w:val="0A0A0A"/>
          <w:w w:val="105"/>
        </w:rPr>
        <w:t>příspěvková</w:t>
      </w:r>
      <w:proofErr w:type="spellEnd"/>
      <w:r>
        <w:rPr>
          <w:color w:val="0A0A0A"/>
          <w:spacing w:val="-14"/>
          <w:w w:val="105"/>
        </w:rPr>
        <w:t xml:space="preserve"> </w:t>
      </w:r>
      <w:proofErr w:type="spellStart"/>
      <w:r>
        <w:rPr>
          <w:color w:val="0A0A0A"/>
          <w:w w:val="105"/>
        </w:rPr>
        <w:t>organizace</w:t>
      </w:r>
      <w:proofErr w:type="spellEnd"/>
    </w:p>
    <w:p w:rsidR="00934005" w:rsidRDefault="000244BC">
      <w:pPr>
        <w:pStyle w:val="Zkladntext"/>
        <w:spacing w:before="33"/>
      </w:pPr>
      <w:proofErr w:type="gramStart"/>
      <w:r>
        <w:rPr>
          <w:color w:val="0A0A0A"/>
        </w:rPr>
        <w:t>se</w:t>
      </w:r>
      <w:proofErr w:type="gramEnd"/>
      <w:r>
        <w:rPr>
          <w:color w:val="0A0A0A"/>
          <w:spacing w:val="-11"/>
        </w:rPr>
        <w:t xml:space="preserve"> </w:t>
      </w:r>
      <w:proofErr w:type="spellStart"/>
      <w:r>
        <w:rPr>
          <w:color w:val="0A0A0A"/>
        </w:rPr>
        <w:t>sídlem</w:t>
      </w:r>
      <w:proofErr w:type="spellEnd"/>
      <w:r>
        <w:rPr>
          <w:color w:val="0A0A0A"/>
          <w:spacing w:val="3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Slupi</w:t>
      </w:r>
      <w:proofErr w:type="spellEnd"/>
      <w:r>
        <w:rPr>
          <w:color w:val="0A0A0A"/>
          <w:spacing w:val="-12"/>
        </w:rPr>
        <w:t xml:space="preserve"> </w:t>
      </w:r>
      <w:r>
        <w:rPr>
          <w:color w:val="0A0A0A"/>
        </w:rPr>
        <w:t>4,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45"/>
        </w:rPr>
        <w:t>1</w:t>
      </w:r>
      <w:r>
        <w:rPr>
          <w:color w:val="0A0A0A"/>
        </w:rPr>
        <w:t>28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50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2</w:t>
      </w:r>
    </w:p>
    <w:p w:rsidR="00934005" w:rsidRDefault="000244BC">
      <w:pPr>
        <w:pStyle w:val="Zkladntext"/>
        <w:spacing w:before="29"/>
        <w:ind w:left="1131"/>
      </w:pPr>
      <w:r>
        <w:rPr>
          <w:color w:val="0A0A0A"/>
          <w:spacing w:val="-185"/>
          <w:w w:val="95"/>
        </w:rPr>
        <w:t>I</w:t>
      </w:r>
      <w:r>
        <w:rPr>
          <w:color w:val="0A0A0A"/>
          <w:w w:val="95"/>
        </w:rPr>
        <w:t>Č 00023728</w:t>
      </w:r>
    </w:p>
    <w:p w:rsidR="00934005" w:rsidRDefault="000244BC">
      <w:pPr>
        <w:pStyle w:val="Zkladntext"/>
        <w:spacing w:before="33"/>
        <w:ind w:left="1355"/>
      </w:pPr>
      <w:r>
        <w:rPr>
          <w:color w:val="0A0A0A"/>
          <w:spacing w:val="-8"/>
          <w:w w:val="95"/>
        </w:rPr>
        <w:t>DI</w:t>
      </w:r>
      <w:r>
        <w:rPr>
          <w:color w:val="0A0A0A"/>
          <w:spacing w:val="-10"/>
          <w:w w:val="95"/>
        </w:rPr>
        <w:t>Č</w:t>
      </w:r>
      <w:r>
        <w:rPr>
          <w:color w:val="0A0A0A"/>
          <w:spacing w:val="8"/>
          <w:w w:val="95"/>
        </w:rPr>
        <w:t xml:space="preserve"> </w:t>
      </w:r>
      <w:r>
        <w:rPr>
          <w:color w:val="0A0A0A"/>
          <w:w w:val="95"/>
        </w:rPr>
        <w:t>CZ00023728</w:t>
      </w:r>
    </w:p>
    <w:p w:rsidR="00934005" w:rsidRDefault="000244BC">
      <w:pPr>
        <w:pStyle w:val="Zkladntext"/>
        <w:spacing w:before="29"/>
        <w:ind w:hanging="5"/>
      </w:pPr>
      <w:proofErr w:type="spellStart"/>
      <w:proofErr w:type="gramStart"/>
      <w:r>
        <w:rPr>
          <w:color w:val="0A0A0A"/>
        </w:rPr>
        <w:t>zastoupený</w:t>
      </w:r>
      <w:proofErr w:type="spellEnd"/>
      <w:proofErr w:type="gramEnd"/>
      <w:r>
        <w:rPr>
          <w:color w:val="0A0A0A"/>
        </w:rPr>
        <w:t>: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Prof.</w:t>
      </w:r>
      <w:r>
        <w:rPr>
          <w:color w:val="0A0A0A"/>
          <w:spacing w:val="-23"/>
        </w:rPr>
        <w:t xml:space="preserve"> </w:t>
      </w:r>
      <w:proofErr w:type="spellStart"/>
      <w:r>
        <w:rPr>
          <w:color w:val="0A0A0A"/>
        </w:rPr>
        <w:t>MUDr</w:t>
      </w:r>
      <w:proofErr w:type="spellEnd"/>
      <w:r>
        <w:rPr>
          <w:color w:val="0A0A0A"/>
        </w:rPr>
        <w:t>.</w:t>
      </w:r>
      <w:r>
        <w:rPr>
          <w:color w:val="0A0A0A"/>
          <w:spacing w:val="-24"/>
        </w:rPr>
        <w:t xml:space="preserve"> </w:t>
      </w:r>
      <w:proofErr w:type="spellStart"/>
      <w:r>
        <w:rPr>
          <w:color w:val="0A0A0A"/>
        </w:rPr>
        <w:t>Karlem</w:t>
      </w:r>
      <w:proofErr w:type="spellEnd"/>
      <w:r>
        <w:rPr>
          <w:color w:val="0A0A0A"/>
          <w:spacing w:val="-20"/>
        </w:rPr>
        <w:t xml:space="preserve"> </w:t>
      </w:r>
      <w:proofErr w:type="spellStart"/>
      <w:r>
        <w:rPr>
          <w:color w:val="0A0A0A"/>
        </w:rPr>
        <w:t>Pavelkou</w:t>
      </w:r>
      <w:proofErr w:type="spellEnd"/>
      <w:r>
        <w:rPr>
          <w:color w:val="0A0A0A"/>
          <w:spacing w:val="-18"/>
        </w:rPr>
        <w:t xml:space="preserve"> </w:t>
      </w:r>
      <w:proofErr w:type="spellStart"/>
      <w:r>
        <w:rPr>
          <w:color w:val="0A0A0A"/>
        </w:rPr>
        <w:t>DrSc</w:t>
      </w:r>
      <w:proofErr w:type="spellEnd"/>
      <w:r>
        <w:rPr>
          <w:color w:val="0A0A0A"/>
        </w:rPr>
        <w:t>.,</w:t>
      </w:r>
      <w:r>
        <w:rPr>
          <w:color w:val="0A0A0A"/>
          <w:spacing w:val="-22"/>
        </w:rPr>
        <w:t xml:space="preserve"> </w:t>
      </w:r>
      <w:proofErr w:type="spellStart"/>
      <w:r>
        <w:rPr>
          <w:color w:val="0A0A0A"/>
        </w:rPr>
        <w:t>ředitelem</w:t>
      </w:r>
      <w:proofErr w:type="spellEnd"/>
    </w:p>
    <w:p w:rsidR="00934005" w:rsidRDefault="00934005">
      <w:pPr>
        <w:spacing w:before="5"/>
        <w:rPr>
          <w:rFonts w:ascii="Arial" w:eastAsia="Arial" w:hAnsi="Arial" w:cs="Arial"/>
          <w:sz w:val="25"/>
          <w:szCs w:val="25"/>
        </w:rPr>
      </w:pPr>
    </w:p>
    <w:p w:rsidR="00934005" w:rsidRDefault="000244BC">
      <w:pPr>
        <w:ind w:left="1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A0A0A"/>
          <w:spacing w:val="-3"/>
          <w:w w:val="105"/>
          <w:sz w:val="20"/>
          <w:szCs w:val="20"/>
        </w:rPr>
        <w:t>(</w:t>
      </w:r>
      <w:proofErr w:type="spellStart"/>
      <w:proofErr w:type="gramStart"/>
      <w:r>
        <w:rPr>
          <w:rFonts w:ascii="Arial" w:eastAsia="Arial" w:hAnsi="Arial" w:cs="Arial"/>
          <w:color w:val="0A0A0A"/>
          <w:spacing w:val="-3"/>
          <w:w w:val="105"/>
          <w:sz w:val="20"/>
          <w:szCs w:val="20"/>
        </w:rPr>
        <w:t>dál</w:t>
      </w:r>
      <w:r>
        <w:rPr>
          <w:rFonts w:ascii="Arial" w:eastAsia="Arial" w:hAnsi="Arial" w:cs="Arial"/>
          <w:color w:val="0A0A0A"/>
          <w:spacing w:val="-4"/>
          <w:w w:val="105"/>
          <w:sz w:val="20"/>
          <w:szCs w:val="20"/>
        </w:rPr>
        <w:t>e</w:t>
      </w:r>
      <w:proofErr w:type="spellEnd"/>
      <w:proofErr w:type="gramEnd"/>
      <w:r>
        <w:rPr>
          <w:rFonts w:ascii="Arial" w:eastAsia="Arial" w:hAnsi="Arial" w:cs="Arial"/>
          <w:color w:val="0A0A0A"/>
          <w:spacing w:val="-36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A0A0A"/>
          <w:w w:val="105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color w:val="0A0A0A"/>
          <w:spacing w:val="-1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w w:val="105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b/>
          <w:bCs/>
          <w:color w:val="0A0A0A"/>
          <w:w w:val="105"/>
          <w:sz w:val="20"/>
          <w:szCs w:val="20"/>
        </w:rPr>
        <w:t>Kupujícr</w:t>
      </w:r>
      <w:proofErr w:type="spellEnd"/>
      <w:r>
        <w:rPr>
          <w:rFonts w:ascii="Arial" w:eastAsia="Arial" w:hAnsi="Arial" w:cs="Arial"/>
          <w:b/>
          <w:bCs/>
          <w:color w:val="0A0A0A"/>
          <w:w w:val="105"/>
          <w:sz w:val="20"/>
          <w:szCs w:val="20"/>
        </w:rPr>
        <w:t>')</w:t>
      </w:r>
    </w:p>
    <w:p w:rsidR="00934005" w:rsidRDefault="000244BC">
      <w:pPr>
        <w:pStyle w:val="Zkladntext"/>
        <w:spacing w:before="29"/>
      </w:pPr>
      <w:r>
        <w:rPr>
          <w:color w:val="0A0A0A"/>
          <w:spacing w:val="-3"/>
        </w:rPr>
        <w:t>(</w:t>
      </w:r>
      <w:proofErr w:type="spellStart"/>
      <w:proofErr w:type="gramStart"/>
      <w:r>
        <w:rPr>
          <w:color w:val="0A0A0A"/>
          <w:spacing w:val="-3"/>
        </w:rPr>
        <w:t>dále</w:t>
      </w:r>
      <w:proofErr w:type="spellEnd"/>
      <w:proofErr w:type="gramEnd"/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  <w:spacing w:val="-2"/>
        </w:rPr>
        <w:t>společně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též</w:t>
      </w:r>
      <w:proofErr w:type="spellEnd"/>
      <w:r>
        <w:rPr>
          <w:color w:val="0A0A0A"/>
          <w:spacing w:val="11"/>
        </w:rPr>
        <w:t xml:space="preserve"> </w:t>
      </w:r>
      <w:r>
        <w:rPr>
          <w:color w:val="0A0A0A"/>
        </w:rPr>
        <w:t>„</w:t>
      </w:r>
      <w:proofErr w:type="spellStart"/>
      <w:r>
        <w:rPr>
          <w:color w:val="0A0A0A"/>
        </w:rPr>
        <w:t>smluvní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strany</w:t>
      </w:r>
      <w:proofErr w:type="spellEnd"/>
      <w:r>
        <w:rPr>
          <w:color w:val="0A0A0A"/>
        </w:rPr>
        <w:t>")</w:t>
      </w:r>
    </w:p>
    <w:p w:rsidR="00934005" w:rsidRDefault="00934005">
      <w:pPr>
        <w:spacing w:before="10"/>
        <w:rPr>
          <w:rFonts w:ascii="Arial" w:eastAsia="Arial" w:hAnsi="Arial" w:cs="Arial"/>
          <w:sz w:val="25"/>
          <w:szCs w:val="25"/>
        </w:rPr>
      </w:pPr>
    </w:p>
    <w:p w:rsidR="00934005" w:rsidRDefault="000244BC">
      <w:pPr>
        <w:pStyle w:val="Zkladntext"/>
        <w:ind w:left="2046" w:right="1121"/>
        <w:jc w:val="center"/>
      </w:pPr>
      <w:proofErr w:type="spellStart"/>
      <w:proofErr w:type="gramStart"/>
      <w:r>
        <w:rPr>
          <w:color w:val="0A0A0A"/>
        </w:rPr>
        <w:t>uzavřely</w:t>
      </w:r>
      <w:proofErr w:type="spellEnd"/>
      <w:proofErr w:type="gramEnd"/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</w:rPr>
        <w:t>níže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uvedeného</w:t>
      </w:r>
      <w:proofErr w:type="spellEnd"/>
      <w:r>
        <w:rPr>
          <w:color w:val="0A0A0A"/>
          <w:spacing w:val="2"/>
        </w:rPr>
        <w:t xml:space="preserve"> </w:t>
      </w:r>
      <w:proofErr w:type="spellStart"/>
      <w:r>
        <w:rPr>
          <w:color w:val="0A0A0A"/>
        </w:rPr>
        <w:t>dne</w:t>
      </w:r>
      <w:proofErr w:type="spellEnd"/>
      <w:r>
        <w:rPr>
          <w:color w:val="0A0A0A"/>
        </w:rPr>
        <w:t>,</w:t>
      </w:r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</w:rPr>
        <w:t>měs</w:t>
      </w:r>
      <w:r>
        <w:rPr>
          <w:color w:val="0A0A0A"/>
          <w:spacing w:val="-19"/>
        </w:rPr>
        <w:t>í</w:t>
      </w:r>
      <w:r>
        <w:rPr>
          <w:color w:val="0A0A0A"/>
        </w:rPr>
        <w:t>ce</w:t>
      </w:r>
      <w:proofErr w:type="spellEnd"/>
      <w:r>
        <w:rPr>
          <w:color w:val="0A0A0A"/>
          <w:spacing w:val="-1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5"/>
        </w:rPr>
        <w:t xml:space="preserve"> </w:t>
      </w:r>
      <w:proofErr w:type="spellStart"/>
      <w:r>
        <w:rPr>
          <w:color w:val="0A0A0A"/>
        </w:rPr>
        <w:t>roku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tento</w:t>
      </w:r>
      <w:proofErr w:type="spellEnd"/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</w:rPr>
        <w:t>Dodatek</w:t>
      </w:r>
      <w:proofErr w:type="spellEnd"/>
      <w:r>
        <w:rPr>
          <w:color w:val="0A0A0A"/>
          <w:spacing w:val="-4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6"/>
        </w:rPr>
        <w:t xml:space="preserve"> </w:t>
      </w:r>
      <w:r>
        <w:rPr>
          <w:color w:val="0A0A0A"/>
          <w:spacing w:val="-37"/>
          <w:w w:val="115"/>
        </w:rPr>
        <w:t>1</w:t>
      </w:r>
      <w:r>
        <w:rPr>
          <w:color w:val="2F2F2F"/>
          <w:w w:val="115"/>
        </w:rPr>
        <w:t>:</w:t>
      </w:r>
    </w:p>
    <w:p w:rsidR="00934005" w:rsidRDefault="00934005">
      <w:pPr>
        <w:spacing w:before="4"/>
        <w:rPr>
          <w:rFonts w:ascii="Arial" w:eastAsia="Arial" w:hAnsi="Arial" w:cs="Arial"/>
          <w:sz w:val="24"/>
          <w:szCs w:val="24"/>
        </w:rPr>
      </w:pPr>
    </w:p>
    <w:p w:rsidR="00934005" w:rsidRDefault="000244BC">
      <w:pPr>
        <w:ind w:left="2046" w:right="1055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color w:val="0A0A0A"/>
          <w:spacing w:val="-16"/>
          <w:sz w:val="24"/>
        </w:rPr>
        <w:t>I</w:t>
      </w:r>
      <w:r>
        <w:rPr>
          <w:rFonts w:ascii="Courier New"/>
          <w:color w:val="0A0A0A"/>
          <w:spacing w:val="-14"/>
          <w:sz w:val="24"/>
        </w:rPr>
        <w:t>.</w:t>
      </w:r>
    </w:p>
    <w:p w:rsidR="00934005" w:rsidRDefault="00934005">
      <w:pPr>
        <w:spacing w:before="9"/>
        <w:rPr>
          <w:rFonts w:ascii="Courier New" w:eastAsia="Courier New" w:hAnsi="Courier New" w:cs="Courier New"/>
        </w:rPr>
      </w:pPr>
    </w:p>
    <w:p w:rsidR="00934005" w:rsidRDefault="000244BC">
      <w:pPr>
        <w:pStyle w:val="Zkladntext"/>
        <w:spacing w:line="273" w:lineRule="auto"/>
        <w:ind w:left="2054" w:right="399" w:hanging="685"/>
        <w:jc w:val="both"/>
      </w:pPr>
      <w:r>
        <w:rPr>
          <w:color w:val="0A0A0A"/>
        </w:rPr>
        <w:t xml:space="preserve">1.1     </w:t>
      </w:r>
      <w:r>
        <w:rPr>
          <w:color w:val="0A0A0A"/>
          <w:spacing w:val="12"/>
        </w:rPr>
        <w:t xml:space="preserve"> </w:t>
      </w:r>
      <w:proofErr w:type="spellStart"/>
      <w:proofErr w:type="gramStart"/>
      <w:r>
        <w:rPr>
          <w:color w:val="0A0A0A"/>
        </w:rPr>
        <w:t>Tento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30"/>
        </w:rPr>
        <w:t xml:space="preserve"> </w:t>
      </w:r>
      <w:proofErr w:type="spellStart"/>
      <w:r>
        <w:rPr>
          <w:color w:val="0A0A0A"/>
        </w:rPr>
        <w:t>Dodatek</w:t>
      </w:r>
      <w:proofErr w:type="spellEnd"/>
      <w:proofErr w:type="gramEnd"/>
      <w:r>
        <w:rPr>
          <w:color w:val="0A0A0A"/>
        </w:rPr>
        <w:t xml:space="preserve"> 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 xml:space="preserve">č. 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 xml:space="preserve">2 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 xml:space="preserve">je 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 xml:space="preserve">uzav1ran 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2"/>
        </w:rPr>
        <w:t xml:space="preserve"> </w:t>
      </w:r>
      <w:proofErr w:type="spellStart"/>
      <w:r>
        <w:rPr>
          <w:color w:val="0A0A0A"/>
        </w:rPr>
        <w:t>návaznosti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39"/>
        </w:rPr>
        <w:t xml:space="preserve"> </w:t>
      </w:r>
      <w:proofErr w:type="spellStart"/>
      <w:r>
        <w:rPr>
          <w:color w:val="0A0A0A"/>
        </w:rPr>
        <w:t>na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33"/>
        </w:rPr>
        <w:t xml:space="preserve"> </w:t>
      </w:r>
      <w:proofErr w:type="spellStart"/>
      <w:r>
        <w:rPr>
          <w:color w:val="0A0A0A"/>
          <w:spacing w:val="-1"/>
        </w:rPr>
        <w:t>narťistající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7"/>
        </w:rPr>
        <w:t xml:space="preserve"> </w:t>
      </w:r>
      <w:proofErr w:type="spellStart"/>
      <w:r>
        <w:rPr>
          <w:color w:val="0A0A0A"/>
        </w:rPr>
        <w:t>vlivy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41"/>
        </w:rPr>
        <w:t xml:space="preserve"> </w:t>
      </w:r>
      <w:proofErr w:type="spellStart"/>
      <w:r>
        <w:rPr>
          <w:color w:val="0A0A0A"/>
        </w:rPr>
        <w:t>konkurence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40"/>
        </w:rPr>
        <w:t xml:space="preserve"> </w:t>
      </w:r>
      <w:proofErr w:type="spellStart"/>
      <w:r>
        <w:rPr>
          <w:color w:val="0A0A0A"/>
        </w:rPr>
        <w:t>na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18"/>
        </w:rPr>
        <w:t xml:space="preserve"> </w:t>
      </w:r>
      <w:proofErr w:type="spellStart"/>
      <w:r>
        <w:rPr>
          <w:color w:val="0A0A0A"/>
        </w:rPr>
        <w:t>trhu</w:t>
      </w:r>
      <w:proofErr w:type="spellEnd"/>
      <w:r>
        <w:rPr>
          <w:color w:val="0A0A0A"/>
          <w:spacing w:val="21"/>
          <w:w w:val="104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</w:rPr>
        <w:t>Adalimumabem</w:t>
      </w:r>
      <w:proofErr w:type="spellEnd"/>
      <w:r>
        <w:rPr>
          <w:color w:val="0A0A0A"/>
        </w:rPr>
        <w:t>,</w:t>
      </w:r>
      <w:r>
        <w:rPr>
          <w:color w:val="0A0A0A"/>
          <w:spacing w:val="45"/>
        </w:rPr>
        <w:t xml:space="preserve"> </w:t>
      </w:r>
      <w:proofErr w:type="spellStart"/>
      <w:r>
        <w:rPr>
          <w:color w:val="0A0A0A"/>
        </w:rPr>
        <w:t>stejně</w:t>
      </w:r>
      <w:proofErr w:type="spellEnd"/>
      <w:r>
        <w:rPr>
          <w:color w:val="0A0A0A"/>
          <w:spacing w:val="6"/>
        </w:rPr>
        <w:t xml:space="preserve"> </w:t>
      </w:r>
      <w:proofErr w:type="spellStart"/>
      <w:r>
        <w:rPr>
          <w:color w:val="0A0A0A"/>
        </w:rPr>
        <w:t>jako</w:t>
      </w:r>
      <w:proofErr w:type="spellEnd"/>
      <w:r>
        <w:rPr>
          <w:color w:val="0A0A0A"/>
          <w:spacing w:val="42"/>
        </w:rPr>
        <w:t xml:space="preserve"> </w:t>
      </w:r>
      <w:proofErr w:type="spellStart"/>
      <w:r>
        <w:rPr>
          <w:color w:val="0A0A0A"/>
        </w:rPr>
        <w:t>na</w:t>
      </w:r>
      <w:proofErr w:type="spellEnd"/>
      <w:r>
        <w:rPr>
          <w:color w:val="0A0A0A"/>
          <w:spacing w:val="22"/>
        </w:rPr>
        <w:t xml:space="preserve"> </w:t>
      </w:r>
      <w:proofErr w:type="spellStart"/>
      <w:r>
        <w:rPr>
          <w:color w:val="0A0A0A"/>
        </w:rPr>
        <w:t>znění</w:t>
      </w:r>
      <w:proofErr w:type="spellEnd"/>
      <w:r>
        <w:rPr>
          <w:color w:val="0A0A0A"/>
          <w:spacing w:val="23"/>
        </w:rPr>
        <w:t xml:space="preserve"> </w:t>
      </w:r>
      <w:proofErr w:type="spellStart"/>
      <w:r>
        <w:rPr>
          <w:color w:val="0A0A0A"/>
          <w:spacing w:val="-2"/>
        </w:rPr>
        <w:t>Hodnotí</w:t>
      </w:r>
      <w:r>
        <w:rPr>
          <w:color w:val="0A0A0A"/>
          <w:spacing w:val="-3"/>
        </w:rPr>
        <w:t>cí</w:t>
      </w:r>
      <w:proofErr w:type="spellEnd"/>
      <w:r>
        <w:rPr>
          <w:color w:val="0A0A0A"/>
          <w:spacing w:val="7"/>
        </w:rPr>
        <w:t xml:space="preserve"> </w:t>
      </w:r>
      <w:proofErr w:type="spellStart"/>
      <w:r>
        <w:rPr>
          <w:color w:val="0A0A0A"/>
        </w:rPr>
        <w:t>zprávy</w:t>
      </w:r>
      <w:proofErr w:type="spellEnd"/>
      <w:r>
        <w:rPr>
          <w:color w:val="0A0A0A"/>
          <w:spacing w:val="31"/>
        </w:rPr>
        <w:t xml:space="preserve"> </w:t>
      </w:r>
      <w:r>
        <w:rPr>
          <w:color w:val="0A0A0A"/>
        </w:rPr>
        <w:t>SÚKL</w:t>
      </w:r>
      <w:r>
        <w:rPr>
          <w:color w:val="0A0A0A"/>
          <w:spacing w:val="15"/>
        </w:rPr>
        <w:t xml:space="preserve"> </w:t>
      </w:r>
      <w:proofErr w:type="spellStart"/>
      <w:r>
        <w:rPr>
          <w:color w:val="0A0A0A"/>
        </w:rPr>
        <w:t>ze</w:t>
      </w:r>
      <w:proofErr w:type="spellEnd"/>
      <w:r>
        <w:rPr>
          <w:color w:val="0A0A0A"/>
          <w:spacing w:val="18"/>
        </w:rPr>
        <w:t xml:space="preserve"> </w:t>
      </w:r>
      <w:proofErr w:type="spellStart"/>
      <w:r>
        <w:rPr>
          <w:color w:val="0A0A0A"/>
        </w:rPr>
        <w:t>dne</w:t>
      </w:r>
      <w:proofErr w:type="spellEnd"/>
      <w:r>
        <w:rPr>
          <w:color w:val="0A0A0A"/>
          <w:spacing w:val="19"/>
        </w:rPr>
        <w:t xml:space="preserve"> </w:t>
      </w:r>
      <w:r>
        <w:rPr>
          <w:color w:val="0A0A0A"/>
        </w:rPr>
        <w:t>27.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3.</w:t>
      </w:r>
      <w:r>
        <w:rPr>
          <w:color w:val="0A0A0A"/>
          <w:spacing w:val="24"/>
        </w:rPr>
        <w:t xml:space="preserve"> </w:t>
      </w:r>
      <w:r>
        <w:rPr>
          <w:color w:val="0A0A0A"/>
          <w:spacing w:val="-5"/>
        </w:rPr>
        <w:t>2019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17"/>
        </w:rPr>
        <w:t xml:space="preserve"> </w:t>
      </w:r>
      <w:proofErr w:type="spellStart"/>
      <w:r>
        <w:rPr>
          <w:color w:val="0A0A0A"/>
        </w:rPr>
        <w:t>Změna</w:t>
      </w:r>
      <w:proofErr w:type="spellEnd"/>
      <w:r>
        <w:rPr>
          <w:color w:val="0A0A0A"/>
          <w:spacing w:val="24"/>
          <w:w w:val="94"/>
        </w:rPr>
        <w:t xml:space="preserve"> </w:t>
      </w:r>
      <w:proofErr w:type="spellStart"/>
      <w:r>
        <w:rPr>
          <w:color w:val="0A0A0A"/>
        </w:rPr>
        <w:t>výše</w:t>
      </w:r>
      <w:proofErr w:type="spellEnd"/>
      <w:r>
        <w:rPr>
          <w:color w:val="0A0A0A"/>
          <w:spacing w:val="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7"/>
        </w:rPr>
        <w:t xml:space="preserve"> </w:t>
      </w:r>
      <w:proofErr w:type="spellStart"/>
      <w:r>
        <w:rPr>
          <w:color w:val="0A0A0A"/>
        </w:rPr>
        <w:t>podmínek</w:t>
      </w:r>
      <w:proofErr w:type="spellEnd"/>
      <w:r>
        <w:rPr>
          <w:color w:val="0A0A0A"/>
          <w:spacing w:val="11"/>
        </w:rPr>
        <w:t xml:space="preserve"> </w:t>
      </w:r>
      <w:proofErr w:type="spellStart"/>
      <w:r>
        <w:rPr>
          <w:color w:val="0A0A0A"/>
        </w:rPr>
        <w:t>úhrady</w:t>
      </w:r>
      <w:proofErr w:type="spellEnd"/>
      <w:r>
        <w:rPr>
          <w:color w:val="0A0A0A"/>
          <w:spacing w:val="14"/>
        </w:rPr>
        <w:t xml:space="preserve"> </w:t>
      </w:r>
      <w:proofErr w:type="spellStart"/>
      <w:r>
        <w:rPr>
          <w:color w:val="0A0A0A"/>
          <w:spacing w:val="-4"/>
        </w:rPr>
        <w:t>léčivých</w:t>
      </w:r>
      <w:proofErr w:type="spellEnd"/>
      <w:r>
        <w:rPr>
          <w:color w:val="0A0A0A"/>
          <w:spacing w:val="12"/>
        </w:rPr>
        <w:t xml:space="preserve"> </w:t>
      </w:r>
      <w:proofErr w:type="spellStart"/>
      <w:r>
        <w:rPr>
          <w:color w:val="0A0A0A"/>
        </w:rPr>
        <w:t>přípravkťi</w:t>
      </w:r>
      <w:proofErr w:type="spellEnd"/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</w:rPr>
        <w:t>zařazených</w:t>
      </w:r>
      <w:proofErr w:type="spellEnd"/>
      <w:r>
        <w:rPr>
          <w:color w:val="0A0A0A"/>
          <w:spacing w:val="14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6"/>
        </w:rPr>
        <w:t xml:space="preserve"> </w:t>
      </w:r>
      <w:proofErr w:type="spellStart"/>
      <w:r>
        <w:rPr>
          <w:color w:val="0A0A0A"/>
        </w:rPr>
        <w:t>referenční</w:t>
      </w:r>
      <w:proofErr w:type="spellEnd"/>
      <w:r>
        <w:rPr>
          <w:color w:val="0A0A0A"/>
          <w:spacing w:val="43"/>
        </w:rPr>
        <w:t xml:space="preserve"> </w:t>
      </w:r>
      <w:proofErr w:type="spellStart"/>
      <w:r>
        <w:rPr>
          <w:color w:val="0A0A0A"/>
          <w:spacing w:val="1"/>
        </w:rPr>
        <w:t>skupiny</w:t>
      </w:r>
      <w:proofErr w:type="spellEnd"/>
      <w:r>
        <w:rPr>
          <w:color w:val="0A0A0A"/>
          <w:spacing w:val="46"/>
        </w:rPr>
        <w:t xml:space="preserve"> </w:t>
      </w:r>
      <w:r>
        <w:rPr>
          <w:color w:val="0A0A0A"/>
        </w:rPr>
        <w:t>č. 70/2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27"/>
          <w:w w:val="104"/>
        </w:rPr>
        <w:t xml:space="preserve"> </w:t>
      </w:r>
      <w:proofErr w:type="spellStart"/>
      <w:r>
        <w:rPr>
          <w:color w:val="0A0A0A"/>
        </w:rPr>
        <w:t>imunosupresiva</w:t>
      </w:r>
      <w:proofErr w:type="spellEnd"/>
      <w:r>
        <w:rPr>
          <w:color w:val="0A0A0A"/>
          <w:spacing w:val="8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14"/>
        </w:rPr>
        <w:t xml:space="preserve"> </w:t>
      </w:r>
      <w:proofErr w:type="spellStart"/>
      <w:r>
        <w:rPr>
          <w:color w:val="0A0A0A"/>
          <w:spacing w:val="-4"/>
        </w:rPr>
        <w:t>biologi</w:t>
      </w:r>
      <w:r>
        <w:rPr>
          <w:color w:val="0A0A0A"/>
          <w:spacing w:val="-5"/>
        </w:rPr>
        <w:t>cká</w:t>
      </w:r>
      <w:proofErr w:type="spellEnd"/>
      <w:r>
        <w:rPr>
          <w:color w:val="0A0A0A"/>
          <w:spacing w:val="22"/>
        </w:rPr>
        <w:t xml:space="preserve"> </w:t>
      </w:r>
      <w:proofErr w:type="spellStart"/>
      <w:r>
        <w:rPr>
          <w:color w:val="0A0A0A"/>
          <w:spacing w:val="-4"/>
        </w:rPr>
        <w:t>léčiva</w:t>
      </w:r>
      <w:proofErr w:type="spellEnd"/>
      <w:r>
        <w:rPr>
          <w:color w:val="0A0A0A"/>
          <w:spacing w:val="27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9"/>
        </w:rPr>
        <w:t xml:space="preserve"> </w:t>
      </w:r>
      <w:proofErr w:type="spellStart"/>
      <w:r>
        <w:rPr>
          <w:color w:val="0A0A0A"/>
          <w:spacing w:val="1"/>
        </w:rPr>
        <w:t>terapi</w:t>
      </w:r>
      <w:r>
        <w:rPr>
          <w:color w:val="0A0A0A"/>
        </w:rPr>
        <w:t>i</w:t>
      </w:r>
      <w:proofErr w:type="spellEnd"/>
      <w:r>
        <w:rPr>
          <w:color w:val="0A0A0A"/>
          <w:spacing w:val="-16"/>
        </w:rPr>
        <w:t xml:space="preserve"> </w:t>
      </w:r>
      <w:proofErr w:type="spellStart"/>
      <w:r>
        <w:rPr>
          <w:color w:val="0A0A0A"/>
          <w:spacing w:val="-1"/>
        </w:rPr>
        <w:t>revmati</w:t>
      </w:r>
      <w:r>
        <w:rPr>
          <w:color w:val="0A0A0A"/>
          <w:spacing w:val="-2"/>
        </w:rPr>
        <w:t>ckých</w:t>
      </w:r>
      <w:proofErr w:type="spellEnd"/>
      <w:r>
        <w:rPr>
          <w:color w:val="0A0A0A"/>
          <w:spacing w:val="-2"/>
        </w:rPr>
        <w:t>,</w:t>
      </w:r>
      <w:r>
        <w:rPr>
          <w:color w:val="0A0A0A"/>
          <w:spacing w:val="21"/>
        </w:rPr>
        <w:t xml:space="preserve"> </w:t>
      </w:r>
      <w:proofErr w:type="spellStart"/>
      <w:r>
        <w:rPr>
          <w:color w:val="0A0A0A"/>
          <w:spacing w:val="-3"/>
        </w:rPr>
        <w:t>kožní</w:t>
      </w:r>
      <w:r>
        <w:rPr>
          <w:color w:val="0A0A0A"/>
          <w:spacing w:val="-2"/>
        </w:rPr>
        <w:t>ch</w:t>
      </w:r>
      <w:proofErr w:type="spellEnd"/>
      <w:r>
        <w:rPr>
          <w:color w:val="0A0A0A"/>
          <w:spacing w:val="9"/>
        </w:rPr>
        <w:t xml:space="preserve"> </w:t>
      </w:r>
      <w:proofErr w:type="spellStart"/>
      <w:r>
        <w:rPr>
          <w:color w:val="0A0A0A"/>
        </w:rPr>
        <w:t>nebo</w:t>
      </w:r>
      <w:proofErr w:type="spellEnd"/>
      <w:r>
        <w:rPr>
          <w:color w:val="0A0A0A"/>
          <w:spacing w:val="6"/>
        </w:rPr>
        <w:t xml:space="preserve"> </w:t>
      </w:r>
      <w:proofErr w:type="spellStart"/>
      <w:r>
        <w:rPr>
          <w:color w:val="0A0A0A"/>
          <w:spacing w:val="-2"/>
        </w:rPr>
        <w:t>střevních</w:t>
      </w:r>
      <w:proofErr w:type="spellEnd"/>
      <w:r>
        <w:rPr>
          <w:color w:val="0A0A0A"/>
          <w:spacing w:val="4"/>
        </w:rPr>
        <w:t xml:space="preserve"> </w:t>
      </w:r>
      <w:proofErr w:type="spellStart"/>
      <w:r>
        <w:rPr>
          <w:color w:val="0A0A0A"/>
        </w:rPr>
        <w:t>onemocnění</w:t>
      </w:r>
      <w:proofErr w:type="spellEnd"/>
      <w:r>
        <w:rPr>
          <w:color w:val="0A0A0A"/>
        </w:rPr>
        <w:t>,</w:t>
      </w:r>
      <w:r>
        <w:rPr>
          <w:color w:val="0A0A0A"/>
          <w:spacing w:val="65"/>
          <w:w w:val="200"/>
        </w:rPr>
        <w:t xml:space="preserve"> </w:t>
      </w:r>
      <w:proofErr w:type="spellStart"/>
      <w:r>
        <w:rPr>
          <w:color w:val="0A0A0A"/>
        </w:rPr>
        <w:t>parenterální</w:t>
      </w:r>
      <w:proofErr w:type="spellEnd"/>
      <w:r>
        <w:rPr>
          <w:color w:val="0A0A0A"/>
        </w:rPr>
        <w:t>;</w:t>
      </w:r>
      <w:r>
        <w:rPr>
          <w:color w:val="0A0A0A"/>
          <w:spacing w:val="-18"/>
        </w:rPr>
        <w:t xml:space="preserve"> </w:t>
      </w:r>
      <w:proofErr w:type="spellStart"/>
      <w:r>
        <w:rPr>
          <w:color w:val="0A0A0A"/>
        </w:rPr>
        <w:t>Zkrácená</w:t>
      </w:r>
      <w:proofErr w:type="spellEnd"/>
      <w:r>
        <w:rPr>
          <w:color w:val="0A0A0A"/>
          <w:spacing w:val="35"/>
        </w:rPr>
        <w:t xml:space="preserve"> </w:t>
      </w:r>
      <w:proofErr w:type="spellStart"/>
      <w:r>
        <w:rPr>
          <w:color w:val="0A0A0A"/>
        </w:rPr>
        <w:t>revize</w:t>
      </w:r>
      <w:proofErr w:type="spellEnd"/>
      <w:r>
        <w:rPr>
          <w:color w:val="0A0A0A"/>
          <w:spacing w:val="18"/>
        </w:rPr>
        <w:t xml:space="preserve"> </w:t>
      </w:r>
      <w:proofErr w:type="spellStart"/>
      <w:r>
        <w:rPr>
          <w:color w:val="0A0A0A"/>
        </w:rPr>
        <w:t>systému</w:t>
      </w:r>
      <w:proofErr w:type="spellEnd"/>
      <w:r>
        <w:rPr>
          <w:color w:val="0A0A0A"/>
          <w:spacing w:val="31"/>
        </w:rPr>
        <w:t xml:space="preserve"> </w:t>
      </w:r>
      <w:proofErr w:type="spellStart"/>
      <w:r>
        <w:rPr>
          <w:color w:val="0A0A0A"/>
        </w:rPr>
        <w:t>úhrad</w:t>
      </w:r>
      <w:proofErr w:type="spellEnd"/>
      <w:r>
        <w:rPr>
          <w:color w:val="0A0A0A"/>
        </w:rPr>
        <w:t>.</w:t>
      </w:r>
      <w:r>
        <w:rPr>
          <w:color w:val="0A0A0A"/>
          <w:spacing w:val="23"/>
        </w:rPr>
        <w:t xml:space="preserve"> </w:t>
      </w:r>
      <w:proofErr w:type="spellStart"/>
      <w:r>
        <w:rPr>
          <w:color w:val="0A0A0A"/>
        </w:rPr>
        <w:t>Uvedenými</w:t>
      </w:r>
      <w:proofErr w:type="spellEnd"/>
      <w:r>
        <w:rPr>
          <w:color w:val="0A0A0A"/>
          <w:spacing w:val="16"/>
        </w:rPr>
        <w:t xml:space="preserve"> </w:t>
      </w:r>
      <w:proofErr w:type="spellStart"/>
      <w:r>
        <w:rPr>
          <w:color w:val="0A0A0A"/>
        </w:rPr>
        <w:t>dfivody</w:t>
      </w:r>
      <w:proofErr w:type="spellEnd"/>
      <w:r>
        <w:rPr>
          <w:color w:val="0A0A0A"/>
          <w:spacing w:val="21"/>
        </w:rPr>
        <w:t xml:space="preserve"> </w:t>
      </w:r>
      <w:proofErr w:type="spellStart"/>
      <w:r>
        <w:rPr>
          <w:color w:val="0A0A0A"/>
        </w:rPr>
        <w:t>dojde</w:t>
      </w:r>
      <w:proofErr w:type="spellEnd"/>
      <w:r>
        <w:rPr>
          <w:color w:val="0A0A0A"/>
          <w:spacing w:val="19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9"/>
        </w:rPr>
        <w:t xml:space="preserve"> </w:t>
      </w:r>
      <w:proofErr w:type="spellStart"/>
      <w:r>
        <w:rPr>
          <w:color w:val="0A0A0A"/>
        </w:rPr>
        <w:t>ovlivnění</w:t>
      </w:r>
      <w:proofErr w:type="spellEnd"/>
      <w:r>
        <w:rPr>
          <w:color w:val="0A0A0A"/>
          <w:spacing w:val="21"/>
        </w:rPr>
        <w:t xml:space="preserve"> </w:t>
      </w:r>
      <w:proofErr w:type="spellStart"/>
      <w:r>
        <w:rPr>
          <w:color w:val="0A0A0A"/>
          <w:w w:val="160"/>
        </w:rPr>
        <w:t>i</w:t>
      </w:r>
      <w:proofErr w:type="spellEnd"/>
      <w:r>
        <w:rPr>
          <w:color w:val="0A0A0A"/>
          <w:spacing w:val="-41"/>
          <w:w w:val="160"/>
        </w:rPr>
        <w:t xml:space="preserve"> </w:t>
      </w:r>
      <w:proofErr w:type="spellStart"/>
      <w:r>
        <w:rPr>
          <w:color w:val="0A0A0A"/>
          <w:spacing w:val="-3"/>
        </w:rPr>
        <w:t>léči</w:t>
      </w:r>
      <w:r>
        <w:rPr>
          <w:color w:val="0A0A0A"/>
          <w:spacing w:val="-2"/>
        </w:rPr>
        <w:t>vých</w:t>
      </w:r>
      <w:proofErr w:type="spellEnd"/>
      <w:r>
        <w:rPr>
          <w:color w:val="0A0A0A"/>
          <w:spacing w:val="26"/>
          <w:w w:val="99"/>
        </w:rPr>
        <w:t xml:space="preserve"> </w:t>
      </w:r>
      <w:proofErr w:type="spellStart"/>
      <w:r>
        <w:rPr>
          <w:color w:val="0A0A0A"/>
          <w:spacing w:val="-2"/>
        </w:rPr>
        <w:t>přípravkfi</w:t>
      </w:r>
      <w:proofErr w:type="spellEnd"/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</w:rPr>
        <w:t>dodávaných</w:t>
      </w:r>
      <w:proofErr w:type="spellEnd"/>
      <w:r>
        <w:rPr>
          <w:color w:val="0A0A0A"/>
          <w:spacing w:val="3"/>
        </w:rPr>
        <w:t xml:space="preserve"> </w:t>
      </w:r>
      <w:proofErr w:type="spellStart"/>
      <w:proofErr w:type="gramStart"/>
      <w:r>
        <w:rPr>
          <w:color w:val="0A0A0A"/>
        </w:rPr>
        <w:t>na</w:t>
      </w:r>
      <w:proofErr w:type="spellEnd"/>
      <w:proofErr w:type="gramEnd"/>
      <w:r>
        <w:rPr>
          <w:color w:val="0A0A0A"/>
          <w:spacing w:val="-12"/>
        </w:rPr>
        <w:t xml:space="preserve"> </w:t>
      </w:r>
      <w:proofErr w:type="spellStart"/>
      <w:r>
        <w:rPr>
          <w:color w:val="0A0A0A"/>
        </w:rPr>
        <w:t>základě</w:t>
      </w:r>
      <w:proofErr w:type="spellEnd"/>
      <w:r>
        <w:rPr>
          <w:color w:val="0A0A0A"/>
          <w:spacing w:val="6"/>
        </w:rPr>
        <w:t xml:space="preserve"> </w:t>
      </w:r>
      <w:proofErr w:type="spellStart"/>
      <w:r>
        <w:rPr>
          <w:color w:val="0A0A0A"/>
        </w:rPr>
        <w:t>rámcové</w:t>
      </w:r>
      <w:proofErr w:type="spellEnd"/>
      <w:r>
        <w:rPr>
          <w:color w:val="0A0A0A"/>
          <w:spacing w:val="-9"/>
        </w:rPr>
        <w:t xml:space="preserve"> </w:t>
      </w:r>
      <w:proofErr w:type="spellStart"/>
      <w:r>
        <w:rPr>
          <w:color w:val="0A0A0A"/>
        </w:rPr>
        <w:t>dohody</w:t>
      </w:r>
      <w:proofErr w:type="spellEnd"/>
      <w:r>
        <w:rPr>
          <w:color w:val="0A0A0A"/>
        </w:rPr>
        <w:t>,</w:t>
      </w:r>
      <w:r>
        <w:rPr>
          <w:color w:val="0A0A0A"/>
          <w:spacing w:val="-8"/>
        </w:rPr>
        <w:t xml:space="preserve"> </w:t>
      </w:r>
      <w:proofErr w:type="spellStart"/>
      <w:r>
        <w:rPr>
          <w:color w:val="0A0A0A"/>
        </w:rPr>
        <w:t>tedy</w:t>
      </w:r>
      <w:proofErr w:type="spellEnd"/>
      <w:r>
        <w:rPr>
          <w:color w:val="0A0A0A"/>
        </w:rPr>
        <w:t>:</w:t>
      </w:r>
    </w:p>
    <w:p w:rsidR="00934005" w:rsidRDefault="00934005">
      <w:pPr>
        <w:spacing w:before="1"/>
        <w:rPr>
          <w:rFonts w:ascii="Arial" w:eastAsia="Arial" w:hAnsi="Arial" w:cs="Arial"/>
          <w:sz w:val="26"/>
          <w:szCs w:val="26"/>
        </w:rPr>
      </w:pPr>
    </w:p>
    <w:p w:rsidR="00934005" w:rsidRDefault="000244BC">
      <w:pPr>
        <w:pStyle w:val="Zkladntext"/>
        <w:tabs>
          <w:tab w:val="left" w:pos="4917"/>
          <w:tab w:val="left" w:pos="6891"/>
        </w:tabs>
        <w:ind w:left="3347"/>
      </w:pPr>
      <w:r>
        <w:rPr>
          <w:color w:val="0A0A0A"/>
          <w:w w:val="95"/>
        </w:rPr>
        <w:t>0209097</w:t>
      </w:r>
      <w:r>
        <w:rPr>
          <w:color w:val="0A0A0A"/>
          <w:w w:val="95"/>
        </w:rPr>
        <w:tab/>
        <w:t>HUM</w:t>
      </w:r>
      <w:r>
        <w:rPr>
          <w:color w:val="0A0A0A"/>
          <w:spacing w:val="-2"/>
          <w:w w:val="95"/>
        </w:rPr>
        <w:t>I</w:t>
      </w:r>
      <w:r>
        <w:rPr>
          <w:color w:val="0A0A0A"/>
          <w:w w:val="95"/>
        </w:rPr>
        <w:t>RA</w:t>
      </w:r>
      <w:r>
        <w:rPr>
          <w:color w:val="0A0A0A"/>
          <w:spacing w:val="-12"/>
          <w:w w:val="95"/>
        </w:rPr>
        <w:t xml:space="preserve"> </w:t>
      </w:r>
      <w:r>
        <w:rPr>
          <w:color w:val="0A0A0A"/>
          <w:w w:val="95"/>
        </w:rPr>
        <w:t>40 MG</w:t>
      </w:r>
      <w:r>
        <w:rPr>
          <w:color w:val="0A0A0A"/>
          <w:w w:val="95"/>
        </w:rPr>
        <w:tab/>
      </w:r>
      <w:r>
        <w:rPr>
          <w:color w:val="0A0A0A"/>
          <w:spacing w:val="-163"/>
          <w:w w:val="90"/>
        </w:rPr>
        <w:t>I</w:t>
      </w:r>
      <w:r>
        <w:rPr>
          <w:color w:val="0A0A0A"/>
          <w:w w:val="90"/>
        </w:rPr>
        <w:t>NJ</w:t>
      </w:r>
      <w:r>
        <w:rPr>
          <w:color w:val="0A0A0A"/>
          <w:spacing w:val="10"/>
          <w:w w:val="90"/>
        </w:rPr>
        <w:t xml:space="preserve"> </w:t>
      </w:r>
      <w:r>
        <w:rPr>
          <w:color w:val="0A0A0A"/>
          <w:w w:val="90"/>
        </w:rPr>
        <w:t>SOL</w:t>
      </w:r>
      <w:r>
        <w:rPr>
          <w:color w:val="0A0A0A"/>
          <w:spacing w:val="14"/>
          <w:w w:val="90"/>
        </w:rPr>
        <w:t xml:space="preserve"> </w:t>
      </w:r>
      <w:r>
        <w:rPr>
          <w:color w:val="0A0A0A"/>
          <w:w w:val="90"/>
        </w:rPr>
        <w:t>2X0</w:t>
      </w:r>
      <w:proofErr w:type="gramStart"/>
      <w:r>
        <w:rPr>
          <w:color w:val="0A0A0A"/>
          <w:w w:val="90"/>
        </w:rPr>
        <w:t>,4MLX40MG</w:t>
      </w:r>
      <w:proofErr w:type="gramEnd"/>
    </w:p>
    <w:p w:rsidR="00934005" w:rsidRDefault="00934005">
      <w:pPr>
        <w:rPr>
          <w:rFonts w:ascii="Arial" w:eastAsia="Arial" w:hAnsi="Arial" w:cs="Arial"/>
          <w:sz w:val="20"/>
          <w:szCs w:val="20"/>
        </w:rPr>
      </w:pPr>
    </w:p>
    <w:p w:rsidR="00934005" w:rsidRDefault="00934005">
      <w:pPr>
        <w:spacing w:before="4"/>
        <w:rPr>
          <w:rFonts w:ascii="Arial" w:eastAsia="Arial" w:hAnsi="Arial" w:cs="Arial"/>
          <w:sz w:val="28"/>
          <w:szCs w:val="28"/>
        </w:rPr>
      </w:pPr>
    </w:p>
    <w:p w:rsidR="00934005" w:rsidRDefault="000244BC">
      <w:pPr>
        <w:pStyle w:val="Zkladntext"/>
        <w:ind w:left="2046" w:right="1104"/>
        <w:jc w:val="center"/>
      </w:pPr>
      <w:r>
        <w:rPr>
          <w:color w:val="0A0A0A"/>
          <w:spacing w:val="-28"/>
          <w:w w:val="215"/>
        </w:rPr>
        <w:t>I</w:t>
      </w:r>
      <w:r>
        <w:rPr>
          <w:color w:val="0A0A0A"/>
          <w:spacing w:val="-89"/>
          <w:w w:val="215"/>
        </w:rPr>
        <w:t>I</w:t>
      </w:r>
      <w:r>
        <w:rPr>
          <w:color w:val="0A0A0A"/>
          <w:w w:val="215"/>
        </w:rPr>
        <w:t>.</w:t>
      </w:r>
    </w:p>
    <w:p w:rsidR="00934005" w:rsidRDefault="00934005">
      <w:pPr>
        <w:rPr>
          <w:rFonts w:ascii="Arial" w:eastAsia="Arial" w:hAnsi="Arial" w:cs="Arial"/>
          <w:sz w:val="25"/>
          <w:szCs w:val="25"/>
        </w:rPr>
      </w:pPr>
    </w:p>
    <w:p w:rsidR="00934005" w:rsidRDefault="000244BC">
      <w:pPr>
        <w:pStyle w:val="Zkladntext"/>
        <w:numPr>
          <w:ilvl w:val="1"/>
          <w:numId w:val="1"/>
        </w:numPr>
        <w:tabs>
          <w:tab w:val="left" w:pos="2059"/>
        </w:tabs>
        <w:spacing w:line="272" w:lineRule="auto"/>
        <w:ind w:right="445" w:hanging="704"/>
        <w:jc w:val="both"/>
      </w:pPr>
      <w:r>
        <w:rPr>
          <w:color w:val="0A0A0A"/>
          <w:w w:val="105"/>
        </w:rPr>
        <w:t>V</w:t>
      </w:r>
      <w:r>
        <w:rPr>
          <w:color w:val="0A0A0A"/>
          <w:spacing w:val="-15"/>
          <w:w w:val="105"/>
        </w:rPr>
        <w:t xml:space="preserve"> </w:t>
      </w:r>
      <w:proofErr w:type="spellStart"/>
      <w:r>
        <w:rPr>
          <w:color w:val="0A0A0A"/>
          <w:w w:val="105"/>
        </w:rPr>
        <w:t>dťisledku</w:t>
      </w:r>
      <w:proofErr w:type="spellEnd"/>
      <w:r>
        <w:rPr>
          <w:color w:val="0A0A0A"/>
          <w:spacing w:val="13"/>
          <w:w w:val="105"/>
        </w:rPr>
        <w:t xml:space="preserve"> </w:t>
      </w:r>
      <w:proofErr w:type="spellStart"/>
      <w:r>
        <w:rPr>
          <w:color w:val="0A0A0A"/>
          <w:w w:val="105"/>
        </w:rPr>
        <w:t>oko</w:t>
      </w:r>
      <w:r>
        <w:rPr>
          <w:color w:val="0A0A0A"/>
          <w:spacing w:val="6"/>
          <w:w w:val="105"/>
        </w:rPr>
        <w:t>l</w:t>
      </w:r>
      <w:r>
        <w:rPr>
          <w:color w:val="0A0A0A"/>
          <w:w w:val="105"/>
        </w:rPr>
        <w:t>ností</w:t>
      </w:r>
      <w:proofErr w:type="spellEnd"/>
      <w:r>
        <w:rPr>
          <w:color w:val="0A0A0A"/>
          <w:spacing w:val="5"/>
          <w:w w:val="105"/>
        </w:rPr>
        <w:t xml:space="preserve"> </w:t>
      </w:r>
      <w:proofErr w:type="spellStart"/>
      <w:r>
        <w:rPr>
          <w:color w:val="0A0A0A"/>
          <w:w w:val="105"/>
        </w:rPr>
        <w:t>uvedených</w:t>
      </w:r>
      <w:proofErr w:type="spellEnd"/>
      <w:r>
        <w:rPr>
          <w:color w:val="0A0A0A"/>
          <w:spacing w:val="11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17"/>
          <w:w w:val="105"/>
        </w:rPr>
        <w:t xml:space="preserve"> </w:t>
      </w:r>
      <w:proofErr w:type="spellStart"/>
      <w:r>
        <w:rPr>
          <w:color w:val="0A0A0A"/>
          <w:w w:val="105"/>
        </w:rPr>
        <w:t>čl</w:t>
      </w:r>
      <w:proofErr w:type="spellEnd"/>
      <w:r>
        <w:rPr>
          <w:color w:val="0A0A0A"/>
          <w:w w:val="105"/>
        </w:rPr>
        <w:t>.</w:t>
      </w:r>
      <w:r>
        <w:rPr>
          <w:color w:val="0A0A0A"/>
          <w:spacing w:val="19"/>
          <w:w w:val="105"/>
        </w:rPr>
        <w:t xml:space="preserve"> </w:t>
      </w:r>
      <w:r>
        <w:rPr>
          <w:color w:val="0A0A0A"/>
          <w:w w:val="105"/>
        </w:rPr>
        <w:t>1.</w:t>
      </w:r>
      <w:r>
        <w:rPr>
          <w:color w:val="0A0A0A"/>
          <w:spacing w:val="-39"/>
          <w:w w:val="105"/>
        </w:rPr>
        <w:t>1</w:t>
      </w:r>
      <w:r>
        <w:rPr>
          <w:color w:val="0A0A0A"/>
          <w:w w:val="105"/>
        </w:rPr>
        <w:t>,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10"/>
          <w:w w:val="105"/>
        </w:rPr>
        <w:t xml:space="preserve"> </w:t>
      </w:r>
      <w:proofErr w:type="spellStart"/>
      <w:r>
        <w:rPr>
          <w:color w:val="0A0A0A"/>
          <w:w w:val="105"/>
        </w:rPr>
        <w:t>návaznosti</w:t>
      </w:r>
      <w:proofErr w:type="spellEnd"/>
      <w:r>
        <w:rPr>
          <w:color w:val="0A0A0A"/>
          <w:spacing w:val="17"/>
          <w:w w:val="105"/>
        </w:rPr>
        <w:t xml:space="preserve"> </w:t>
      </w:r>
      <w:proofErr w:type="spellStart"/>
      <w:proofErr w:type="gramStart"/>
      <w:r>
        <w:rPr>
          <w:color w:val="0A0A0A"/>
          <w:w w:val="105"/>
        </w:rPr>
        <w:t>na</w:t>
      </w:r>
      <w:proofErr w:type="spellEnd"/>
      <w:proofErr w:type="gramEnd"/>
      <w:r>
        <w:rPr>
          <w:color w:val="0A0A0A"/>
          <w:spacing w:val="5"/>
          <w:w w:val="105"/>
        </w:rPr>
        <w:t xml:space="preserve"> </w:t>
      </w:r>
      <w:proofErr w:type="spellStart"/>
      <w:r>
        <w:rPr>
          <w:color w:val="0A0A0A"/>
          <w:w w:val="105"/>
        </w:rPr>
        <w:t>vzájemnou</w:t>
      </w:r>
      <w:proofErr w:type="spellEnd"/>
      <w:r>
        <w:rPr>
          <w:color w:val="0A0A0A"/>
          <w:spacing w:val="20"/>
          <w:w w:val="105"/>
        </w:rPr>
        <w:t xml:space="preserve"> </w:t>
      </w:r>
      <w:proofErr w:type="spellStart"/>
      <w:r>
        <w:rPr>
          <w:color w:val="0A0A0A"/>
          <w:w w:val="105"/>
        </w:rPr>
        <w:t>dohodu</w:t>
      </w:r>
      <w:proofErr w:type="spellEnd"/>
      <w:r>
        <w:rPr>
          <w:color w:val="0A0A0A"/>
          <w:spacing w:val="12"/>
          <w:w w:val="105"/>
        </w:rPr>
        <w:t xml:space="preserve"> </w:t>
      </w:r>
      <w:proofErr w:type="spellStart"/>
      <w:r>
        <w:rPr>
          <w:color w:val="0A0A0A"/>
          <w:w w:val="105"/>
        </w:rPr>
        <w:t>smluvn</w:t>
      </w:r>
      <w:r>
        <w:rPr>
          <w:color w:val="0A0A0A"/>
          <w:spacing w:val="-19"/>
          <w:w w:val="105"/>
        </w:rPr>
        <w:t>í</w:t>
      </w:r>
      <w:r>
        <w:rPr>
          <w:color w:val="0A0A0A"/>
          <w:w w:val="105"/>
        </w:rPr>
        <w:t>ch</w:t>
      </w:r>
      <w:proofErr w:type="spellEnd"/>
      <w:r>
        <w:rPr>
          <w:color w:val="0A0A0A"/>
          <w:w w:val="99"/>
        </w:rPr>
        <w:t xml:space="preserve"> </w:t>
      </w:r>
      <w:proofErr w:type="spellStart"/>
      <w:r>
        <w:rPr>
          <w:color w:val="0A0A0A"/>
          <w:w w:val="105"/>
        </w:rPr>
        <w:t>stran</w:t>
      </w:r>
      <w:proofErr w:type="spellEnd"/>
      <w:r>
        <w:rPr>
          <w:color w:val="0A0A0A"/>
          <w:w w:val="105"/>
        </w:rPr>
        <w:t>,</w:t>
      </w:r>
      <w:r>
        <w:rPr>
          <w:color w:val="0A0A0A"/>
          <w:spacing w:val="25"/>
          <w:w w:val="105"/>
        </w:rPr>
        <w:t xml:space="preserve"> </w:t>
      </w:r>
      <w:proofErr w:type="spellStart"/>
      <w:r>
        <w:rPr>
          <w:color w:val="0A0A0A"/>
          <w:w w:val="105"/>
        </w:rPr>
        <w:t>dochází</w:t>
      </w:r>
      <w:proofErr w:type="spellEnd"/>
      <w:r>
        <w:rPr>
          <w:color w:val="0A0A0A"/>
          <w:spacing w:val="33"/>
          <w:w w:val="105"/>
        </w:rPr>
        <w:t xml:space="preserve"> </w:t>
      </w:r>
      <w:proofErr w:type="spellStart"/>
      <w:r>
        <w:rPr>
          <w:color w:val="0A0A0A"/>
          <w:w w:val="105"/>
        </w:rPr>
        <w:t>ke</w:t>
      </w:r>
      <w:proofErr w:type="spellEnd"/>
      <w:r>
        <w:rPr>
          <w:color w:val="0A0A0A"/>
          <w:spacing w:val="17"/>
          <w:w w:val="105"/>
        </w:rPr>
        <w:t xml:space="preserve"> </w:t>
      </w:r>
      <w:proofErr w:type="spellStart"/>
      <w:r>
        <w:rPr>
          <w:color w:val="0A0A0A"/>
          <w:w w:val="105"/>
        </w:rPr>
        <w:t>změně</w:t>
      </w:r>
      <w:proofErr w:type="spellEnd"/>
      <w:r>
        <w:rPr>
          <w:color w:val="0A0A0A"/>
          <w:spacing w:val="39"/>
          <w:w w:val="105"/>
        </w:rPr>
        <w:t xml:space="preserve"> </w:t>
      </w:r>
      <w:proofErr w:type="spellStart"/>
      <w:r>
        <w:rPr>
          <w:color w:val="0A0A0A"/>
          <w:w w:val="105"/>
        </w:rPr>
        <w:t>kupní</w:t>
      </w:r>
      <w:proofErr w:type="spellEnd"/>
      <w:r>
        <w:rPr>
          <w:color w:val="0A0A0A"/>
          <w:spacing w:val="16"/>
          <w:w w:val="105"/>
        </w:rPr>
        <w:t xml:space="preserve"> </w:t>
      </w:r>
      <w:proofErr w:type="spellStart"/>
      <w:r>
        <w:rPr>
          <w:color w:val="0A0A0A"/>
          <w:w w:val="105"/>
        </w:rPr>
        <w:t>ceny</w:t>
      </w:r>
      <w:proofErr w:type="spellEnd"/>
      <w:r>
        <w:rPr>
          <w:color w:val="0A0A0A"/>
          <w:spacing w:val="34"/>
          <w:w w:val="105"/>
        </w:rPr>
        <w:t xml:space="preserve"> </w:t>
      </w:r>
      <w:proofErr w:type="spellStart"/>
      <w:r>
        <w:rPr>
          <w:color w:val="0A0A0A"/>
          <w:spacing w:val="-23"/>
          <w:w w:val="105"/>
        </w:rPr>
        <w:t>l</w:t>
      </w:r>
      <w:r>
        <w:rPr>
          <w:color w:val="0A0A0A"/>
          <w:w w:val="105"/>
        </w:rPr>
        <w:t>éč</w:t>
      </w:r>
      <w:r>
        <w:rPr>
          <w:color w:val="0A0A0A"/>
          <w:spacing w:val="-8"/>
          <w:w w:val="105"/>
        </w:rPr>
        <w:t>i</w:t>
      </w:r>
      <w:r>
        <w:rPr>
          <w:color w:val="0A0A0A"/>
          <w:w w:val="105"/>
        </w:rPr>
        <w:t>vého</w:t>
      </w:r>
      <w:proofErr w:type="spellEnd"/>
      <w:r>
        <w:rPr>
          <w:color w:val="0A0A0A"/>
          <w:spacing w:val="33"/>
          <w:w w:val="105"/>
        </w:rPr>
        <w:t xml:space="preserve"> </w:t>
      </w:r>
      <w:proofErr w:type="spellStart"/>
      <w:r>
        <w:rPr>
          <w:color w:val="0A0A0A"/>
          <w:w w:val="105"/>
        </w:rPr>
        <w:t>přípravku</w:t>
      </w:r>
      <w:proofErr w:type="spellEnd"/>
      <w:r>
        <w:rPr>
          <w:color w:val="0A0A0A"/>
          <w:w w:val="105"/>
        </w:rPr>
        <w:t>,</w:t>
      </w:r>
      <w:r>
        <w:rPr>
          <w:color w:val="0A0A0A"/>
          <w:spacing w:val="25"/>
          <w:w w:val="105"/>
        </w:rPr>
        <w:t xml:space="preserve"> </w:t>
      </w:r>
      <w:proofErr w:type="spellStart"/>
      <w:r>
        <w:rPr>
          <w:color w:val="0A0A0A"/>
          <w:w w:val="105"/>
        </w:rPr>
        <w:t>tedy</w:t>
      </w:r>
      <w:proofErr w:type="spellEnd"/>
      <w:r>
        <w:rPr>
          <w:color w:val="0A0A0A"/>
          <w:spacing w:val="34"/>
          <w:w w:val="105"/>
        </w:rPr>
        <w:t xml:space="preserve"> </w:t>
      </w:r>
      <w:proofErr w:type="spellStart"/>
      <w:r>
        <w:rPr>
          <w:color w:val="0A0A0A"/>
          <w:w w:val="105"/>
        </w:rPr>
        <w:t>ke</w:t>
      </w:r>
      <w:proofErr w:type="spellEnd"/>
      <w:r>
        <w:rPr>
          <w:color w:val="0A0A0A"/>
          <w:spacing w:val="17"/>
          <w:w w:val="105"/>
        </w:rPr>
        <w:t xml:space="preserve"> </w:t>
      </w:r>
      <w:proofErr w:type="spellStart"/>
      <w:r>
        <w:rPr>
          <w:color w:val="0A0A0A"/>
          <w:w w:val="105"/>
        </w:rPr>
        <w:t>změně</w:t>
      </w:r>
      <w:proofErr w:type="spellEnd"/>
      <w:r>
        <w:rPr>
          <w:color w:val="0A0A0A"/>
          <w:spacing w:val="32"/>
          <w:w w:val="105"/>
        </w:rPr>
        <w:t xml:space="preserve"> </w:t>
      </w:r>
      <w:proofErr w:type="spellStart"/>
      <w:r>
        <w:rPr>
          <w:color w:val="0A0A0A"/>
          <w:w w:val="105"/>
        </w:rPr>
        <w:t>ceny</w:t>
      </w:r>
      <w:proofErr w:type="spellEnd"/>
      <w:r>
        <w:rPr>
          <w:color w:val="0A0A0A"/>
          <w:spacing w:val="34"/>
          <w:w w:val="105"/>
        </w:rPr>
        <w:t xml:space="preserve"> </w:t>
      </w:r>
      <w:proofErr w:type="spellStart"/>
      <w:r>
        <w:rPr>
          <w:color w:val="0A0A0A"/>
          <w:w w:val="105"/>
        </w:rPr>
        <w:t>předmětu</w:t>
      </w:r>
      <w:proofErr w:type="spellEnd"/>
      <w:r>
        <w:rPr>
          <w:color w:val="0A0A0A"/>
          <w:w w:val="99"/>
        </w:rPr>
        <w:t xml:space="preserve"> </w:t>
      </w:r>
      <w:proofErr w:type="spellStart"/>
      <w:r>
        <w:rPr>
          <w:color w:val="0A0A0A"/>
          <w:w w:val="95"/>
        </w:rPr>
        <w:t>Rámcové</w:t>
      </w:r>
      <w:proofErr w:type="spellEnd"/>
      <w:r>
        <w:rPr>
          <w:color w:val="0A0A0A"/>
          <w:spacing w:val="27"/>
          <w:w w:val="95"/>
        </w:rPr>
        <w:t xml:space="preserve"> </w:t>
      </w:r>
      <w:proofErr w:type="spellStart"/>
      <w:r>
        <w:rPr>
          <w:color w:val="0A0A0A"/>
          <w:w w:val="95"/>
        </w:rPr>
        <w:t>dohody</w:t>
      </w:r>
      <w:proofErr w:type="spellEnd"/>
      <w:r>
        <w:rPr>
          <w:color w:val="0A0A0A"/>
          <w:w w:val="95"/>
        </w:rPr>
        <w:t>.</w:t>
      </w:r>
    </w:p>
    <w:p w:rsidR="00934005" w:rsidRDefault="00934005">
      <w:pPr>
        <w:spacing w:before="4"/>
        <w:rPr>
          <w:rFonts w:ascii="Arial" w:eastAsia="Arial" w:hAnsi="Arial" w:cs="Arial"/>
        </w:rPr>
      </w:pPr>
    </w:p>
    <w:p w:rsidR="00934005" w:rsidRDefault="000244BC">
      <w:pPr>
        <w:pStyle w:val="Zkladntext"/>
        <w:numPr>
          <w:ilvl w:val="1"/>
          <w:numId w:val="1"/>
        </w:numPr>
        <w:tabs>
          <w:tab w:val="left" w:pos="2069"/>
        </w:tabs>
        <w:spacing w:line="275" w:lineRule="auto"/>
        <w:ind w:right="446" w:hanging="699"/>
      </w:pPr>
      <w:proofErr w:type="spellStart"/>
      <w:r>
        <w:rPr>
          <w:color w:val="0A0A0A"/>
        </w:rPr>
        <w:t>Cena</w:t>
      </w:r>
      <w:proofErr w:type="spellEnd"/>
      <w:r>
        <w:rPr>
          <w:color w:val="0A0A0A"/>
          <w:spacing w:val="32"/>
        </w:rPr>
        <w:t xml:space="preserve"> </w:t>
      </w:r>
      <w:proofErr w:type="spellStart"/>
      <w:r>
        <w:rPr>
          <w:color w:val="0A0A0A"/>
        </w:rPr>
        <w:t>léč</w:t>
      </w:r>
      <w:r>
        <w:rPr>
          <w:color w:val="0A0A0A"/>
          <w:spacing w:val="-17"/>
        </w:rPr>
        <w:t>i</w:t>
      </w:r>
      <w:r>
        <w:rPr>
          <w:color w:val="0A0A0A"/>
        </w:rPr>
        <w:t>vého</w:t>
      </w:r>
      <w:proofErr w:type="spellEnd"/>
      <w:r>
        <w:rPr>
          <w:color w:val="0A0A0A"/>
          <w:spacing w:val="33"/>
        </w:rPr>
        <w:t xml:space="preserve"> </w:t>
      </w:r>
      <w:proofErr w:type="spellStart"/>
      <w:r>
        <w:rPr>
          <w:color w:val="0A0A0A"/>
        </w:rPr>
        <w:t>přípravku</w:t>
      </w:r>
      <w:proofErr w:type="spellEnd"/>
      <w:r>
        <w:rPr>
          <w:color w:val="0A0A0A"/>
          <w:spacing w:val="24"/>
        </w:rPr>
        <w:t xml:space="preserve"> </w:t>
      </w:r>
      <w:proofErr w:type="spellStart"/>
      <w:r>
        <w:rPr>
          <w:color w:val="0A0A0A"/>
        </w:rPr>
        <w:t>d</w:t>
      </w:r>
      <w:r>
        <w:rPr>
          <w:color w:val="0A0A0A"/>
          <w:spacing w:val="-6"/>
        </w:rPr>
        <w:t>l</w:t>
      </w:r>
      <w:r>
        <w:rPr>
          <w:color w:val="0A0A0A"/>
        </w:rPr>
        <w:t>e</w:t>
      </w:r>
      <w:proofErr w:type="spellEnd"/>
      <w:r>
        <w:rPr>
          <w:color w:val="0A0A0A"/>
          <w:spacing w:val="14"/>
        </w:rPr>
        <w:t xml:space="preserve"> </w:t>
      </w:r>
      <w:proofErr w:type="spellStart"/>
      <w:r>
        <w:rPr>
          <w:color w:val="0A0A0A"/>
        </w:rPr>
        <w:t>čl</w:t>
      </w:r>
      <w:proofErr w:type="spellEnd"/>
      <w:r>
        <w:rPr>
          <w:color w:val="0A0A0A"/>
        </w:rPr>
        <w:t>.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1.1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12"/>
        </w:rPr>
        <w:t xml:space="preserve"> </w:t>
      </w:r>
      <w:proofErr w:type="spellStart"/>
      <w:r>
        <w:rPr>
          <w:color w:val="0A0A0A"/>
        </w:rPr>
        <w:t>úč</w:t>
      </w:r>
      <w:r>
        <w:rPr>
          <w:color w:val="0A0A0A"/>
          <w:spacing w:val="-3"/>
        </w:rPr>
        <w:t>i</w:t>
      </w:r>
      <w:r>
        <w:rPr>
          <w:color w:val="0A0A0A"/>
        </w:rPr>
        <w:t>nností</w:t>
      </w:r>
      <w:proofErr w:type="spellEnd"/>
      <w:r>
        <w:rPr>
          <w:color w:val="0A0A0A"/>
          <w:spacing w:val="11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34"/>
        </w:rPr>
        <w:t xml:space="preserve"> </w:t>
      </w:r>
      <w:r>
        <w:rPr>
          <w:color w:val="0A0A0A"/>
          <w:spacing w:val="-42"/>
        </w:rPr>
        <w:t>1</w:t>
      </w:r>
      <w:r>
        <w:rPr>
          <w:color w:val="0A0A0A"/>
        </w:rPr>
        <w:t>5.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5.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20</w:t>
      </w:r>
      <w:r>
        <w:rPr>
          <w:color w:val="0A0A0A"/>
          <w:spacing w:val="-18"/>
        </w:rPr>
        <w:t>1</w:t>
      </w:r>
      <w:r>
        <w:rPr>
          <w:color w:val="0A0A0A"/>
        </w:rPr>
        <w:t>9</w:t>
      </w:r>
      <w:r>
        <w:rPr>
          <w:color w:val="0A0A0A"/>
          <w:spacing w:val="16"/>
        </w:rPr>
        <w:t xml:space="preserve"> </w:t>
      </w:r>
      <w:proofErr w:type="spellStart"/>
      <w:r>
        <w:rPr>
          <w:color w:val="0A0A0A"/>
        </w:rPr>
        <w:t>stanovena</w:t>
      </w:r>
      <w:proofErr w:type="spellEnd"/>
      <w:r>
        <w:rPr>
          <w:color w:val="0A0A0A"/>
          <w:spacing w:val="31"/>
        </w:rPr>
        <w:t xml:space="preserve"> </w:t>
      </w:r>
      <w:proofErr w:type="spellStart"/>
      <w:r>
        <w:rPr>
          <w:color w:val="0A0A0A"/>
        </w:rPr>
        <w:t>ve</w:t>
      </w:r>
      <w:proofErr w:type="spellEnd"/>
      <w:r>
        <w:rPr>
          <w:color w:val="0A0A0A"/>
          <w:spacing w:val="15"/>
        </w:rPr>
        <w:t xml:space="preserve"> </w:t>
      </w:r>
      <w:proofErr w:type="spellStart"/>
      <w:r>
        <w:rPr>
          <w:color w:val="0A0A0A"/>
        </w:rPr>
        <w:t>výš</w:t>
      </w:r>
      <w:r>
        <w:rPr>
          <w:color w:val="0A0A0A"/>
          <w:spacing w:val="5"/>
        </w:rPr>
        <w:t>i</w:t>
      </w:r>
      <w:proofErr w:type="spellEnd"/>
      <w:r>
        <w:rPr>
          <w:color w:val="0A0A0A"/>
        </w:rPr>
        <w:t>,</w:t>
      </w:r>
      <w:r>
        <w:rPr>
          <w:color w:val="0A0A0A"/>
          <w:spacing w:val="-20"/>
        </w:rPr>
        <w:t xml:space="preserve"> </w:t>
      </w:r>
      <w:proofErr w:type="spellStart"/>
      <w:r>
        <w:rPr>
          <w:color w:val="0A0A0A"/>
        </w:rPr>
        <w:t>uvedené</w:t>
      </w:r>
      <w:proofErr w:type="spellEnd"/>
      <w:r>
        <w:rPr>
          <w:color w:val="0A0A0A"/>
          <w:w w:val="9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2"/>
        </w:rPr>
        <w:t xml:space="preserve"> </w:t>
      </w:r>
      <w:proofErr w:type="spellStart"/>
      <w:r>
        <w:rPr>
          <w:color w:val="0A0A0A"/>
          <w:spacing w:val="-3"/>
        </w:rPr>
        <w:t>pří</w:t>
      </w:r>
      <w:r>
        <w:rPr>
          <w:color w:val="0A0A0A"/>
          <w:spacing w:val="-4"/>
        </w:rPr>
        <w:t>loze</w:t>
      </w:r>
      <w:proofErr w:type="spellEnd"/>
      <w:r>
        <w:rPr>
          <w:color w:val="0A0A0A"/>
          <w:spacing w:val="1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25"/>
        </w:rPr>
        <w:t xml:space="preserve"> </w:t>
      </w:r>
      <w:r>
        <w:rPr>
          <w:color w:val="0A0A0A"/>
          <w:spacing w:val="-1"/>
        </w:rPr>
        <w:t>1tohoto</w:t>
      </w:r>
      <w:r>
        <w:rPr>
          <w:color w:val="0A0A0A"/>
          <w:spacing w:val="28"/>
        </w:rPr>
        <w:t xml:space="preserve"> </w:t>
      </w:r>
      <w:proofErr w:type="spellStart"/>
      <w:r>
        <w:rPr>
          <w:color w:val="0A0A0A"/>
        </w:rPr>
        <w:t>Dodatku</w:t>
      </w:r>
      <w:proofErr w:type="spellEnd"/>
      <w:r>
        <w:rPr>
          <w:color w:val="0A0A0A"/>
          <w:spacing w:val="7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2.</w:t>
      </w:r>
    </w:p>
    <w:p w:rsidR="00934005" w:rsidRDefault="00934005">
      <w:pPr>
        <w:rPr>
          <w:rFonts w:ascii="Arial" w:eastAsia="Arial" w:hAnsi="Arial" w:cs="Arial"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sz w:val="20"/>
          <w:szCs w:val="20"/>
        </w:rPr>
      </w:pPr>
    </w:p>
    <w:p w:rsidR="00934005" w:rsidRDefault="00934005">
      <w:pPr>
        <w:spacing w:before="3"/>
        <w:rPr>
          <w:rFonts w:ascii="Arial" w:eastAsia="Arial" w:hAnsi="Arial" w:cs="Arial"/>
          <w:sz w:val="29"/>
          <w:szCs w:val="29"/>
        </w:rPr>
      </w:pPr>
    </w:p>
    <w:p w:rsidR="00934005" w:rsidRDefault="000244BC">
      <w:pPr>
        <w:pStyle w:val="Nadpis1"/>
        <w:spacing w:before="73"/>
        <w:ind w:right="396"/>
        <w:jc w:val="right"/>
      </w:pPr>
      <w:r>
        <w:rPr>
          <w:color w:val="0A0A0A"/>
          <w:w w:val="135"/>
        </w:rPr>
        <w:t>1</w:t>
      </w:r>
    </w:p>
    <w:p w:rsidR="00934005" w:rsidRDefault="00934005">
      <w:pPr>
        <w:jc w:val="right"/>
        <w:sectPr w:rsidR="00934005">
          <w:type w:val="continuous"/>
          <w:pgSz w:w="11910" w:h="16840"/>
          <w:pgMar w:top="160" w:right="1000" w:bottom="280" w:left="0" w:header="708" w:footer="708" w:gutter="0"/>
          <w:cols w:space="708"/>
        </w:sectPr>
      </w:pPr>
    </w:p>
    <w:p w:rsidR="00934005" w:rsidRDefault="009340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4005" w:rsidRDefault="009340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4005" w:rsidRDefault="00934005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934005" w:rsidRDefault="000244BC">
      <w:pPr>
        <w:pStyle w:val="Zkladntext"/>
        <w:ind w:left="0" w:right="206"/>
        <w:jc w:val="center"/>
      </w:pPr>
      <w:r>
        <w:rPr>
          <w:color w:val="0C0C0C"/>
          <w:spacing w:val="-10"/>
        </w:rPr>
        <w:t>„</w:t>
      </w:r>
      <w:r>
        <w:rPr>
          <w:color w:val="0C0C0C"/>
        </w:rPr>
        <w:t>HUM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RA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PERO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20</w:t>
      </w:r>
      <w:r>
        <w:rPr>
          <w:color w:val="0C0C0C"/>
          <w:spacing w:val="-19"/>
        </w:rPr>
        <w:t>1</w:t>
      </w:r>
      <w:r>
        <w:rPr>
          <w:color w:val="0C0C0C"/>
          <w:spacing w:val="-21"/>
        </w:rPr>
        <w:t>7</w:t>
      </w:r>
      <w:r>
        <w:rPr>
          <w:color w:val="0C0C0C"/>
        </w:rPr>
        <w:t>'</w:t>
      </w:r>
    </w:p>
    <w:p w:rsidR="00934005" w:rsidRDefault="00934005">
      <w:pPr>
        <w:rPr>
          <w:rFonts w:ascii="Arial" w:eastAsia="Arial" w:hAnsi="Arial" w:cs="Arial"/>
          <w:sz w:val="20"/>
          <w:szCs w:val="20"/>
        </w:rPr>
      </w:pPr>
    </w:p>
    <w:p w:rsidR="00934005" w:rsidRDefault="00934005">
      <w:pPr>
        <w:spacing w:before="2"/>
        <w:rPr>
          <w:rFonts w:ascii="Arial" w:eastAsia="Arial" w:hAnsi="Arial" w:cs="Arial"/>
          <w:sz w:val="27"/>
          <w:szCs w:val="27"/>
        </w:rPr>
      </w:pPr>
    </w:p>
    <w:p w:rsidR="00934005" w:rsidRDefault="000244BC">
      <w:pPr>
        <w:pStyle w:val="Zkladntext"/>
        <w:numPr>
          <w:ilvl w:val="1"/>
          <w:numId w:val="1"/>
        </w:numPr>
        <w:tabs>
          <w:tab w:val="left" w:pos="2051"/>
        </w:tabs>
        <w:spacing w:line="273" w:lineRule="auto"/>
        <w:ind w:left="2050" w:right="1571" w:hanging="701"/>
        <w:jc w:val="both"/>
      </w:pPr>
      <w:proofErr w:type="spellStart"/>
      <w:r>
        <w:rPr>
          <w:color w:val="0C0C0C"/>
        </w:rPr>
        <w:t>Prodávající</w:t>
      </w:r>
      <w:proofErr w:type="spellEnd"/>
      <w:r>
        <w:rPr>
          <w:color w:val="0C0C0C"/>
          <w:spacing w:val="10"/>
        </w:rPr>
        <w:t xml:space="preserve"> </w:t>
      </w:r>
      <w:proofErr w:type="spellStart"/>
      <w:r>
        <w:rPr>
          <w:color w:val="0C0C0C"/>
          <w:w w:val="155"/>
        </w:rPr>
        <w:t>i</w:t>
      </w:r>
      <w:proofErr w:type="spellEnd"/>
      <w:r>
        <w:rPr>
          <w:color w:val="0C0C0C"/>
          <w:spacing w:val="-49"/>
          <w:w w:val="155"/>
        </w:rPr>
        <w:t xml:space="preserve"> </w:t>
      </w:r>
      <w:proofErr w:type="spellStart"/>
      <w:r>
        <w:rPr>
          <w:color w:val="0C0C0C"/>
        </w:rPr>
        <w:t>kupující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berou</w:t>
      </w:r>
      <w:proofErr w:type="spellEnd"/>
      <w:r>
        <w:rPr>
          <w:color w:val="0C0C0C"/>
          <w:spacing w:val="16"/>
        </w:rPr>
        <w:t xml:space="preserve"> </w:t>
      </w:r>
      <w:proofErr w:type="spellStart"/>
      <w:proofErr w:type="gramStart"/>
      <w:r>
        <w:rPr>
          <w:color w:val="0C0C0C"/>
        </w:rPr>
        <w:t>na</w:t>
      </w:r>
      <w:proofErr w:type="spellEnd"/>
      <w:proofErr w:type="gramEnd"/>
      <w:r>
        <w:rPr>
          <w:color w:val="0C0C0C"/>
          <w:spacing w:val="7"/>
        </w:rPr>
        <w:t xml:space="preserve"> </w:t>
      </w:r>
      <w:proofErr w:type="spellStart"/>
      <w:r>
        <w:rPr>
          <w:color w:val="0C0C0C"/>
        </w:rPr>
        <w:t>vědomí</w:t>
      </w:r>
      <w:proofErr w:type="spellEnd"/>
      <w:r>
        <w:rPr>
          <w:color w:val="0C0C0C"/>
        </w:rPr>
        <w:t>,</w:t>
      </w:r>
      <w:r>
        <w:rPr>
          <w:color w:val="0C0C0C"/>
          <w:spacing w:val="-26"/>
        </w:rPr>
        <w:t xml:space="preserve"> </w:t>
      </w:r>
      <w:proofErr w:type="spellStart"/>
      <w:r>
        <w:rPr>
          <w:color w:val="0C0C0C"/>
        </w:rPr>
        <w:t>že</w:t>
      </w:r>
      <w:proofErr w:type="spellEnd"/>
      <w:r>
        <w:rPr>
          <w:color w:val="0C0C0C"/>
          <w:spacing w:val="17"/>
        </w:rPr>
        <w:t xml:space="preserve"> </w:t>
      </w:r>
      <w:proofErr w:type="spellStart"/>
      <w:r>
        <w:rPr>
          <w:color w:val="0C0C0C"/>
        </w:rPr>
        <w:t>uvedeným</w:t>
      </w:r>
      <w:proofErr w:type="spellEnd"/>
      <w:r>
        <w:rPr>
          <w:color w:val="0C0C0C"/>
          <w:spacing w:val="19"/>
        </w:rPr>
        <w:t xml:space="preserve"> </w:t>
      </w:r>
      <w:proofErr w:type="spellStart"/>
      <w:r>
        <w:rPr>
          <w:color w:val="0C0C0C"/>
        </w:rPr>
        <w:t>postupem</w:t>
      </w:r>
      <w:proofErr w:type="spellEnd"/>
      <w:r>
        <w:rPr>
          <w:color w:val="0C0C0C"/>
          <w:spacing w:val="19"/>
        </w:rPr>
        <w:t xml:space="preserve"> </w:t>
      </w:r>
      <w:proofErr w:type="spellStart"/>
      <w:r>
        <w:rPr>
          <w:color w:val="0C0C0C"/>
        </w:rPr>
        <w:t>nejsou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dotčena</w:t>
      </w:r>
      <w:proofErr w:type="spellEnd"/>
      <w:r>
        <w:rPr>
          <w:color w:val="0C0C0C"/>
          <w:spacing w:val="2"/>
        </w:rPr>
        <w:t xml:space="preserve"> </w:t>
      </w:r>
      <w:proofErr w:type="spellStart"/>
      <w:r>
        <w:rPr>
          <w:color w:val="0C0C0C"/>
          <w:spacing w:val="2"/>
        </w:rPr>
        <w:t>ji</w:t>
      </w:r>
      <w:r>
        <w:rPr>
          <w:color w:val="0C0C0C"/>
          <w:spacing w:val="3"/>
        </w:rPr>
        <w:t>ná</w:t>
      </w:r>
      <w:proofErr w:type="spellEnd"/>
      <w:r>
        <w:rPr>
          <w:color w:val="0C0C0C"/>
          <w:spacing w:val="9"/>
        </w:rPr>
        <w:t xml:space="preserve"> </w:t>
      </w:r>
      <w:proofErr w:type="spellStart"/>
      <w:r>
        <w:rPr>
          <w:color w:val="0C0C0C"/>
        </w:rPr>
        <w:t>práva</w:t>
      </w:r>
      <w:proofErr w:type="spellEnd"/>
      <w:r>
        <w:rPr>
          <w:color w:val="0C0C0C"/>
          <w:spacing w:val="1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8"/>
          <w:w w:val="92"/>
        </w:rPr>
        <w:t xml:space="preserve"> </w:t>
      </w:r>
      <w:proofErr w:type="spellStart"/>
      <w:r>
        <w:rPr>
          <w:color w:val="0C0C0C"/>
          <w:spacing w:val="-1"/>
        </w:rPr>
        <w:t>povi</w:t>
      </w:r>
      <w:r>
        <w:rPr>
          <w:color w:val="0C0C0C"/>
          <w:spacing w:val="-2"/>
        </w:rPr>
        <w:t>nnosti</w:t>
      </w:r>
      <w:proofErr w:type="spellEnd"/>
      <w:r>
        <w:rPr>
          <w:color w:val="0C0C0C"/>
          <w:spacing w:val="-1"/>
        </w:rPr>
        <w:t>,</w:t>
      </w:r>
      <w:r>
        <w:rPr>
          <w:color w:val="0C0C0C"/>
          <w:spacing w:val="28"/>
        </w:rPr>
        <w:t xml:space="preserve"> </w:t>
      </w:r>
      <w:proofErr w:type="spellStart"/>
      <w:r>
        <w:rPr>
          <w:color w:val="0C0C0C"/>
          <w:spacing w:val="-1"/>
        </w:rPr>
        <w:t>vyplývají</w:t>
      </w:r>
      <w:r>
        <w:rPr>
          <w:color w:val="0C0C0C"/>
          <w:spacing w:val="-2"/>
        </w:rPr>
        <w:t>cí</w:t>
      </w:r>
      <w:proofErr w:type="spellEnd"/>
      <w:r>
        <w:rPr>
          <w:color w:val="0C0C0C"/>
          <w:spacing w:val="8"/>
        </w:rPr>
        <w:t xml:space="preserve"> </w:t>
      </w:r>
      <w:r>
        <w:rPr>
          <w:color w:val="0C0C0C"/>
        </w:rPr>
        <w:t xml:space="preserve">z </w:t>
      </w:r>
      <w:proofErr w:type="spellStart"/>
      <w:r>
        <w:rPr>
          <w:color w:val="0C0C0C"/>
        </w:rPr>
        <w:t>Rámcové</w:t>
      </w:r>
      <w:proofErr w:type="spellEnd"/>
      <w:r>
        <w:rPr>
          <w:color w:val="0C0C0C"/>
          <w:spacing w:val="13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</w:rPr>
        <w:t>.</w:t>
      </w:r>
      <w:r>
        <w:rPr>
          <w:color w:val="0C0C0C"/>
          <w:spacing w:val="26"/>
        </w:rPr>
        <w:t xml:space="preserve"> </w:t>
      </w:r>
      <w:proofErr w:type="spellStart"/>
      <w:r>
        <w:rPr>
          <w:color w:val="0C0C0C"/>
        </w:rPr>
        <w:t>Rámcová</w:t>
      </w:r>
      <w:proofErr w:type="spellEnd"/>
      <w:r>
        <w:rPr>
          <w:color w:val="0C0C0C"/>
          <w:spacing w:val="21"/>
        </w:rPr>
        <w:t xml:space="preserve"> </w:t>
      </w:r>
      <w:proofErr w:type="spellStart"/>
      <w:r>
        <w:rPr>
          <w:color w:val="0C0C0C"/>
          <w:spacing w:val="-2"/>
        </w:rPr>
        <w:t>smlouva</w:t>
      </w:r>
      <w:proofErr w:type="spellEnd"/>
      <w:r>
        <w:rPr>
          <w:color w:val="0C0C0C"/>
          <w:spacing w:val="29"/>
        </w:rPr>
        <w:t xml:space="preserve"> </w:t>
      </w:r>
      <w:proofErr w:type="spellStart"/>
      <w:r>
        <w:rPr>
          <w:color w:val="0C0C0C"/>
        </w:rPr>
        <w:t>platí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  <w:w w:val="155"/>
        </w:rPr>
        <w:t>i</w:t>
      </w:r>
      <w:proofErr w:type="spellEnd"/>
      <w:r>
        <w:rPr>
          <w:color w:val="0C0C0C"/>
          <w:spacing w:val="21"/>
          <w:w w:val="155"/>
        </w:rPr>
        <w:t xml:space="preserve"> </w:t>
      </w:r>
      <w:proofErr w:type="spellStart"/>
      <w:r>
        <w:rPr>
          <w:color w:val="0C0C0C"/>
          <w:spacing w:val="-2"/>
        </w:rPr>
        <w:t>nadále</w:t>
      </w:r>
      <w:proofErr w:type="spellEnd"/>
      <w:r>
        <w:rPr>
          <w:color w:val="0C0C0C"/>
          <w:spacing w:val="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pllvodně</w:t>
      </w:r>
      <w:proofErr w:type="spellEnd"/>
      <w:r>
        <w:rPr>
          <w:color w:val="0C0C0C"/>
          <w:spacing w:val="45"/>
          <w:w w:val="99"/>
        </w:rPr>
        <w:t xml:space="preserve"> </w:t>
      </w:r>
      <w:proofErr w:type="spellStart"/>
      <w:r>
        <w:rPr>
          <w:color w:val="0C0C0C"/>
        </w:rPr>
        <w:t>př</w:t>
      </w:r>
      <w:r>
        <w:rPr>
          <w:color w:val="0C0C0C"/>
          <w:spacing w:val="-28"/>
        </w:rPr>
        <w:t>i</w:t>
      </w:r>
      <w:r>
        <w:rPr>
          <w:color w:val="0C0C0C"/>
        </w:rPr>
        <w:t>jatém</w:t>
      </w:r>
      <w:proofErr w:type="spellEnd"/>
      <w:r>
        <w:rPr>
          <w:color w:val="0C0C0C"/>
          <w:spacing w:val="19"/>
        </w:rPr>
        <w:t xml:space="preserve"> </w:t>
      </w:r>
      <w:proofErr w:type="spellStart"/>
      <w:r>
        <w:rPr>
          <w:color w:val="0C0C0C"/>
        </w:rPr>
        <w:t>zněn</w:t>
      </w:r>
      <w:r>
        <w:rPr>
          <w:color w:val="0C0C0C"/>
          <w:spacing w:val="-2"/>
        </w:rPr>
        <w:t>í</w:t>
      </w:r>
      <w:proofErr w:type="spellEnd"/>
      <w:r>
        <w:rPr>
          <w:color w:val="0C0C0C"/>
        </w:rPr>
        <w:t>,</w:t>
      </w:r>
      <w:r>
        <w:rPr>
          <w:color w:val="0C0C0C"/>
          <w:spacing w:val="-38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výj</w:t>
      </w:r>
      <w:r>
        <w:rPr>
          <w:color w:val="0C0C0C"/>
          <w:spacing w:val="1"/>
        </w:rPr>
        <w:t>i</w:t>
      </w:r>
      <w:r>
        <w:rPr>
          <w:color w:val="0C0C0C"/>
        </w:rPr>
        <w:t>mkou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úpravy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ceny</w:t>
      </w:r>
      <w:proofErr w:type="spellEnd"/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dle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tohoto</w:t>
      </w:r>
      <w:proofErr w:type="spellEnd"/>
      <w:r>
        <w:rPr>
          <w:color w:val="0C0C0C"/>
          <w:spacing w:val="14"/>
        </w:rPr>
        <w:t xml:space="preserve"> </w:t>
      </w:r>
      <w:proofErr w:type="spellStart"/>
      <w:r>
        <w:rPr>
          <w:color w:val="0C0C0C"/>
        </w:rPr>
        <w:t>Dodatku</w:t>
      </w:r>
      <w:proofErr w:type="spellEnd"/>
      <w:r>
        <w:rPr>
          <w:color w:val="0C0C0C"/>
          <w:spacing w:val="-3"/>
        </w:rPr>
        <w:t xml:space="preserve"> </w:t>
      </w:r>
      <w:r>
        <w:rPr>
          <w:color w:val="0C0C0C"/>
        </w:rPr>
        <w:t>č. 2.</w:t>
      </w:r>
    </w:p>
    <w:p w:rsidR="00934005" w:rsidRDefault="00934005">
      <w:pPr>
        <w:rPr>
          <w:rFonts w:ascii="Arial" w:eastAsia="Arial" w:hAnsi="Arial" w:cs="Arial"/>
        </w:rPr>
      </w:pPr>
    </w:p>
    <w:p w:rsidR="00934005" w:rsidRDefault="000244BC">
      <w:pPr>
        <w:pStyle w:val="Zkladntext"/>
        <w:numPr>
          <w:ilvl w:val="1"/>
          <w:numId w:val="1"/>
        </w:numPr>
        <w:tabs>
          <w:tab w:val="left" w:pos="2046"/>
        </w:tabs>
        <w:ind w:left="2045" w:hanging="696"/>
      </w:pP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-22"/>
        </w:rPr>
        <w:t xml:space="preserve"> </w:t>
      </w:r>
      <w:proofErr w:type="spellStart"/>
      <w:r>
        <w:rPr>
          <w:color w:val="0C0C0C"/>
        </w:rPr>
        <w:t>okamžiku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uzavření</w:t>
      </w:r>
      <w:proofErr w:type="spellEnd"/>
      <w:r>
        <w:rPr>
          <w:color w:val="0C0C0C"/>
          <w:spacing w:val="-3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tento</w:t>
      </w:r>
      <w:proofErr w:type="spellEnd"/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Dodatek</w:t>
      </w:r>
      <w:proofErr w:type="spellEnd"/>
      <w:r>
        <w:rPr>
          <w:color w:val="0C0C0C"/>
          <w:spacing w:val="-18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-22"/>
        </w:rPr>
        <w:t xml:space="preserve"> </w:t>
      </w:r>
      <w:proofErr w:type="spellStart"/>
      <w:r>
        <w:rPr>
          <w:color w:val="0C0C0C"/>
        </w:rPr>
        <w:t>nedílnou</w:t>
      </w:r>
      <w:proofErr w:type="spellEnd"/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součástí</w:t>
      </w:r>
      <w:proofErr w:type="spellEnd"/>
      <w:r>
        <w:rPr>
          <w:color w:val="0C0C0C"/>
          <w:spacing w:val="-16"/>
        </w:rPr>
        <w:t xml:space="preserve"> </w:t>
      </w:r>
      <w:proofErr w:type="spellStart"/>
      <w:r>
        <w:rPr>
          <w:color w:val="0C0C0C"/>
        </w:rPr>
        <w:t>Rámcové</w:t>
      </w:r>
      <w:proofErr w:type="spellEnd"/>
      <w:r>
        <w:rPr>
          <w:color w:val="0C0C0C"/>
          <w:spacing w:val="-18"/>
        </w:rPr>
        <w:t xml:space="preserve"> </w:t>
      </w:r>
      <w:proofErr w:type="spellStart"/>
      <w:r>
        <w:rPr>
          <w:color w:val="0C0C0C"/>
        </w:rPr>
        <w:t>dohody</w:t>
      </w:r>
      <w:proofErr w:type="spellEnd"/>
      <w:r>
        <w:rPr>
          <w:color w:val="0C0C0C"/>
        </w:rPr>
        <w:t>.</w:t>
      </w:r>
    </w:p>
    <w:p w:rsidR="00934005" w:rsidRDefault="00934005">
      <w:pPr>
        <w:spacing w:before="9"/>
        <w:rPr>
          <w:rFonts w:ascii="Arial" w:eastAsia="Arial" w:hAnsi="Arial" w:cs="Arial"/>
          <w:sz w:val="24"/>
          <w:szCs w:val="24"/>
        </w:rPr>
      </w:pPr>
    </w:p>
    <w:p w:rsidR="00934005" w:rsidRDefault="000244BC">
      <w:pPr>
        <w:pStyle w:val="Zkladntext"/>
        <w:numPr>
          <w:ilvl w:val="1"/>
          <w:numId w:val="1"/>
        </w:numPr>
        <w:tabs>
          <w:tab w:val="left" w:pos="2037"/>
        </w:tabs>
        <w:spacing w:line="278" w:lineRule="auto"/>
        <w:ind w:left="2045" w:right="1570" w:hanging="696"/>
        <w:jc w:val="both"/>
      </w:pPr>
      <w:proofErr w:type="spellStart"/>
      <w:r>
        <w:rPr>
          <w:color w:val="0C0C0C"/>
          <w:spacing w:val="-4"/>
        </w:rPr>
        <w:t>T</w:t>
      </w:r>
      <w:r>
        <w:rPr>
          <w:color w:val="0C0C0C"/>
          <w:spacing w:val="-5"/>
        </w:rPr>
        <w:t>ento</w:t>
      </w:r>
      <w:proofErr w:type="spellEnd"/>
      <w:r>
        <w:rPr>
          <w:color w:val="0C0C0C"/>
          <w:spacing w:val="22"/>
        </w:rPr>
        <w:t xml:space="preserve"> </w:t>
      </w:r>
      <w:proofErr w:type="spellStart"/>
      <w:r>
        <w:rPr>
          <w:color w:val="0C0C0C"/>
        </w:rPr>
        <w:t>dodatek</w:t>
      </w:r>
      <w:proofErr w:type="spellEnd"/>
      <w:r>
        <w:rPr>
          <w:color w:val="0C0C0C"/>
          <w:spacing w:val="30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3"/>
        </w:rPr>
        <w:t xml:space="preserve"> </w:t>
      </w:r>
      <w:proofErr w:type="spellStart"/>
      <w:r>
        <w:rPr>
          <w:color w:val="0C0C0C"/>
        </w:rPr>
        <w:t>vyhotovuje</w:t>
      </w:r>
      <w:proofErr w:type="spellEnd"/>
      <w:r>
        <w:rPr>
          <w:color w:val="0C0C0C"/>
          <w:spacing w:val="35"/>
        </w:rPr>
        <w:t xml:space="preserve"> </w:t>
      </w:r>
      <w:proofErr w:type="spellStart"/>
      <w:r>
        <w:rPr>
          <w:color w:val="0C0C0C"/>
        </w:rPr>
        <w:t>ve</w:t>
      </w:r>
      <w:proofErr w:type="spellEnd"/>
      <w:r>
        <w:rPr>
          <w:color w:val="0C0C0C"/>
          <w:spacing w:val="28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14"/>
        </w:rPr>
        <w:t xml:space="preserve"> </w:t>
      </w:r>
      <w:proofErr w:type="spellStart"/>
      <w:r>
        <w:rPr>
          <w:color w:val="0C0C0C"/>
        </w:rPr>
        <w:t>vyhotoveních</w:t>
      </w:r>
      <w:proofErr w:type="spellEnd"/>
      <w:r>
        <w:rPr>
          <w:color w:val="0C0C0C"/>
          <w:spacing w:val="18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34"/>
        </w:rPr>
        <w:t xml:space="preserve"> </w:t>
      </w:r>
      <w:proofErr w:type="spellStart"/>
      <w:r>
        <w:rPr>
          <w:color w:val="0C0C0C"/>
        </w:rPr>
        <w:t>platností</w:t>
      </w:r>
      <w:proofErr w:type="spellEnd"/>
      <w:r>
        <w:rPr>
          <w:color w:val="0C0C0C"/>
          <w:spacing w:val="15"/>
        </w:rPr>
        <w:t xml:space="preserve"> </w:t>
      </w:r>
      <w:proofErr w:type="spellStart"/>
      <w:r>
        <w:rPr>
          <w:color w:val="0C0C0C"/>
          <w:spacing w:val="-3"/>
        </w:rPr>
        <w:t>originálu</w:t>
      </w:r>
      <w:proofErr w:type="spellEnd"/>
      <w:r>
        <w:rPr>
          <w:color w:val="0C0C0C"/>
          <w:spacing w:val="-3"/>
        </w:rPr>
        <w:t>,</w:t>
      </w:r>
      <w:r>
        <w:rPr>
          <w:color w:val="0C0C0C"/>
          <w:spacing w:val="22"/>
        </w:rPr>
        <w:t xml:space="preserve"> </w:t>
      </w:r>
      <w:proofErr w:type="spellStart"/>
      <w:r>
        <w:rPr>
          <w:color w:val="0C0C0C"/>
        </w:rPr>
        <w:t>každá</w:t>
      </w:r>
      <w:proofErr w:type="spellEnd"/>
      <w:r>
        <w:rPr>
          <w:color w:val="0C0C0C"/>
          <w:spacing w:val="28"/>
        </w:rPr>
        <w:t xml:space="preserve"> </w:t>
      </w: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11"/>
        </w:rPr>
        <w:t xml:space="preserve"> </w:t>
      </w:r>
      <w:proofErr w:type="spellStart"/>
      <w:r>
        <w:rPr>
          <w:color w:val="0C0C0C"/>
        </w:rPr>
        <w:t>strana</w:t>
      </w:r>
      <w:proofErr w:type="spellEnd"/>
      <w:r>
        <w:rPr>
          <w:color w:val="0C0C0C"/>
          <w:spacing w:val="36"/>
          <w:w w:val="96"/>
        </w:rPr>
        <w:t xml:space="preserve"> </w:t>
      </w:r>
      <w:proofErr w:type="spellStart"/>
      <w:r>
        <w:rPr>
          <w:color w:val="0C0C0C"/>
        </w:rPr>
        <w:t>obdrží</w:t>
      </w:r>
      <w:proofErr w:type="spellEnd"/>
      <w:r>
        <w:rPr>
          <w:color w:val="0C0C0C"/>
          <w:spacing w:val="-21"/>
        </w:rPr>
        <w:t xml:space="preserve"> </w:t>
      </w:r>
      <w:proofErr w:type="spellStart"/>
      <w:r>
        <w:rPr>
          <w:color w:val="0C0C0C"/>
        </w:rPr>
        <w:t>po</w:t>
      </w:r>
      <w:proofErr w:type="spellEnd"/>
      <w:r>
        <w:rPr>
          <w:color w:val="0C0C0C"/>
          <w:spacing w:val="-35"/>
        </w:rPr>
        <w:t xml:space="preserve"> </w:t>
      </w:r>
      <w:proofErr w:type="spellStart"/>
      <w:r>
        <w:rPr>
          <w:color w:val="0C0C0C"/>
        </w:rPr>
        <w:t>jednom</w:t>
      </w:r>
      <w:proofErr w:type="spellEnd"/>
      <w:r>
        <w:rPr>
          <w:color w:val="0C0C0C"/>
        </w:rPr>
        <w:t>.</w:t>
      </w:r>
    </w:p>
    <w:p w:rsidR="00934005" w:rsidRDefault="00934005">
      <w:pPr>
        <w:spacing w:before="7"/>
        <w:rPr>
          <w:rFonts w:ascii="Arial" w:eastAsia="Arial" w:hAnsi="Arial" w:cs="Arial"/>
          <w:sz w:val="21"/>
          <w:szCs w:val="21"/>
        </w:rPr>
      </w:pPr>
    </w:p>
    <w:p w:rsidR="00934005" w:rsidRDefault="000244BC">
      <w:pPr>
        <w:pStyle w:val="Zkladntext"/>
        <w:numPr>
          <w:ilvl w:val="1"/>
          <w:numId w:val="1"/>
        </w:numPr>
        <w:tabs>
          <w:tab w:val="left" w:pos="2037"/>
        </w:tabs>
        <w:spacing w:line="273" w:lineRule="auto"/>
        <w:ind w:left="2055" w:right="1580" w:hanging="701"/>
        <w:jc w:val="both"/>
      </w:pPr>
      <w:proofErr w:type="spellStart"/>
      <w:r>
        <w:rPr>
          <w:color w:val="0C0C0C"/>
        </w:rPr>
        <w:t>Tento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dodatek</w:t>
      </w:r>
      <w:proofErr w:type="spellEnd"/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nabývá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  <w:spacing w:val="-2"/>
        </w:rPr>
        <w:t>platnosti</w:t>
      </w:r>
      <w:proofErr w:type="spellEnd"/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dnem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  <w:spacing w:val="-1"/>
        </w:rPr>
        <w:t>podpi</w:t>
      </w:r>
      <w:r>
        <w:rPr>
          <w:color w:val="0C0C0C"/>
          <w:spacing w:val="-2"/>
        </w:rPr>
        <w:t>su</w:t>
      </w:r>
      <w:proofErr w:type="spellEnd"/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poslední</w:t>
      </w:r>
      <w:proofErr w:type="spellEnd"/>
      <w:r>
        <w:rPr>
          <w:color w:val="0C0C0C"/>
          <w:spacing w:val="-17"/>
        </w:rPr>
        <w:t xml:space="preserve"> </w:t>
      </w: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stranou</w:t>
      </w:r>
      <w:proofErr w:type="spellEnd"/>
      <w:r>
        <w:rPr>
          <w:color w:val="0C0C0C"/>
          <w:spacing w:val="-6"/>
        </w:rPr>
        <w:t xml:space="preserve"> </w:t>
      </w:r>
      <w:proofErr w:type="gramStart"/>
      <w:r>
        <w:rPr>
          <w:color w:val="0C0C0C"/>
        </w:rPr>
        <w:t>a</w:t>
      </w:r>
      <w:proofErr w:type="gram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  <w:spacing w:val="-1"/>
        </w:rPr>
        <w:t>účinnosti</w:t>
      </w:r>
      <w:proofErr w:type="spellEnd"/>
      <w:r>
        <w:rPr>
          <w:color w:val="0C0C0C"/>
          <w:spacing w:val="-15"/>
        </w:rPr>
        <w:t xml:space="preserve"> </w:t>
      </w:r>
      <w:proofErr w:type="spellStart"/>
      <w:r>
        <w:rPr>
          <w:color w:val="0C0C0C"/>
        </w:rPr>
        <w:t>dnem</w:t>
      </w:r>
      <w:proofErr w:type="spellEnd"/>
      <w:r>
        <w:rPr>
          <w:color w:val="0C0C0C"/>
          <w:spacing w:val="-18"/>
        </w:rPr>
        <w:t xml:space="preserve"> </w:t>
      </w:r>
      <w:proofErr w:type="spellStart"/>
      <w:r>
        <w:rPr>
          <w:color w:val="0C0C0C"/>
        </w:rPr>
        <w:t>jeho</w:t>
      </w:r>
      <w:proofErr w:type="spellEnd"/>
      <w:r>
        <w:rPr>
          <w:color w:val="0C0C0C"/>
          <w:spacing w:val="24"/>
        </w:rPr>
        <w:t xml:space="preserve"> </w:t>
      </w:r>
      <w:proofErr w:type="spellStart"/>
      <w:r>
        <w:rPr>
          <w:color w:val="0C0C0C"/>
        </w:rPr>
        <w:t>uveřejnění</w:t>
      </w:r>
      <w:proofErr w:type="spellEnd"/>
      <w:r>
        <w:rPr>
          <w:color w:val="0C0C0C"/>
          <w:spacing w:val="-2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6"/>
        </w:rPr>
        <w:t xml:space="preserve"> </w:t>
      </w:r>
      <w:proofErr w:type="spellStart"/>
      <w:r>
        <w:rPr>
          <w:color w:val="0C0C0C"/>
          <w:spacing w:val="-3"/>
        </w:rPr>
        <w:t>Regi</w:t>
      </w:r>
      <w:r>
        <w:rPr>
          <w:color w:val="0C0C0C"/>
          <w:spacing w:val="-2"/>
        </w:rPr>
        <w:t>stru</w:t>
      </w:r>
      <w:proofErr w:type="spellEnd"/>
      <w:r>
        <w:rPr>
          <w:color w:val="0C0C0C"/>
          <w:spacing w:val="-19"/>
        </w:rPr>
        <w:t xml:space="preserve"> </w:t>
      </w:r>
      <w:proofErr w:type="spellStart"/>
      <w:r>
        <w:rPr>
          <w:color w:val="0C0C0C"/>
          <w:spacing w:val="1"/>
        </w:rPr>
        <w:t>smluv</w:t>
      </w:r>
      <w:proofErr w:type="spellEnd"/>
      <w:r>
        <w:rPr>
          <w:color w:val="0C0C0C"/>
          <w:spacing w:val="1"/>
        </w:rPr>
        <w:t>.</w:t>
      </w:r>
    </w:p>
    <w:p w:rsidR="00934005" w:rsidRDefault="00934005">
      <w:pPr>
        <w:spacing w:before="7"/>
        <w:rPr>
          <w:rFonts w:ascii="Arial" w:eastAsia="Arial" w:hAnsi="Arial" w:cs="Arial"/>
          <w:sz w:val="23"/>
          <w:szCs w:val="23"/>
        </w:rPr>
      </w:pPr>
    </w:p>
    <w:p w:rsidR="00934005" w:rsidRDefault="00552658" w:rsidP="00552658">
      <w:pPr>
        <w:tabs>
          <w:tab w:val="left" w:pos="4905"/>
        </w:tabs>
        <w:spacing w:line="437" w:lineRule="exact"/>
        <w:ind w:right="25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Arial" w:eastAsia="Arial" w:hAnsi="Arial" w:cs="Arial"/>
          <w:color w:val="0C0C0C"/>
          <w:w w:val="90"/>
          <w:sz w:val="20"/>
          <w:szCs w:val="20"/>
        </w:rPr>
        <w:t xml:space="preserve">                                         </w:t>
      </w:r>
      <w:r w:rsidR="000244BC">
        <w:rPr>
          <w:rFonts w:ascii="Arial" w:eastAsia="Arial" w:hAnsi="Arial" w:cs="Arial"/>
          <w:color w:val="0C0C0C"/>
          <w:w w:val="90"/>
          <w:sz w:val="20"/>
          <w:szCs w:val="20"/>
        </w:rPr>
        <w:t>V</w:t>
      </w:r>
      <w:r w:rsidR="000244BC">
        <w:rPr>
          <w:rFonts w:ascii="Arial" w:eastAsia="Arial" w:hAnsi="Arial" w:cs="Arial"/>
          <w:color w:val="0C0C0C"/>
          <w:spacing w:val="-25"/>
          <w:w w:val="90"/>
          <w:sz w:val="20"/>
          <w:szCs w:val="20"/>
        </w:rPr>
        <w:t xml:space="preserve"> </w:t>
      </w:r>
      <w:proofErr w:type="spellStart"/>
      <w:r w:rsidR="000244BC">
        <w:rPr>
          <w:rFonts w:ascii="Arial" w:eastAsia="Arial" w:hAnsi="Arial" w:cs="Arial"/>
          <w:color w:val="0C0C0C"/>
          <w:w w:val="90"/>
          <w:sz w:val="20"/>
          <w:szCs w:val="20"/>
        </w:rPr>
        <w:t>Praze</w:t>
      </w:r>
      <w:proofErr w:type="spellEnd"/>
      <w:r w:rsidR="000244BC">
        <w:rPr>
          <w:rFonts w:ascii="Arial" w:eastAsia="Arial" w:hAnsi="Arial" w:cs="Arial"/>
          <w:color w:val="0C0C0C"/>
          <w:w w:val="90"/>
          <w:sz w:val="20"/>
          <w:szCs w:val="20"/>
        </w:rPr>
        <w:t>,</w:t>
      </w:r>
      <w:r w:rsidR="000244BC">
        <w:rPr>
          <w:rFonts w:ascii="Arial" w:eastAsia="Arial" w:hAnsi="Arial" w:cs="Arial"/>
          <w:color w:val="0C0C0C"/>
          <w:spacing w:val="-29"/>
          <w:w w:val="90"/>
          <w:sz w:val="20"/>
          <w:szCs w:val="20"/>
        </w:rPr>
        <w:t xml:space="preserve"> </w:t>
      </w:r>
      <w:proofErr w:type="spellStart"/>
      <w:r w:rsidR="000244BC">
        <w:rPr>
          <w:rFonts w:ascii="Arial" w:eastAsia="Arial" w:hAnsi="Arial" w:cs="Arial"/>
          <w:color w:val="0C0C0C"/>
          <w:w w:val="90"/>
          <w:sz w:val="20"/>
          <w:szCs w:val="20"/>
        </w:rPr>
        <w:t>dne</w:t>
      </w:r>
      <w:proofErr w:type="spellEnd"/>
      <w:r w:rsidR="000244BC">
        <w:rPr>
          <w:rFonts w:ascii="Arial" w:eastAsia="Arial" w:hAnsi="Arial" w:cs="Arial"/>
          <w:i/>
          <w:color w:val="3F4980"/>
          <w:w w:val="90"/>
          <w:sz w:val="46"/>
          <w:szCs w:val="46"/>
        </w:rPr>
        <w:tab/>
      </w:r>
      <w:r>
        <w:rPr>
          <w:rFonts w:ascii="Arial" w:eastAsia="Arial" w:hAnsi="Arial" w:cs="Arial"/>
          <w:i/>
          <w:color w:val="3F4980"/>
          <w:w w:val="90"/>
          <w:sz w:val="46"/>
          <w:szCs w:val="46"/>
        </w:rPr>
        <w:t xml:space="preserve">              </w:t>
      </w:r>
      <w:r w:rsidR="000244BC">
        <w:rPr>
          <w:rFonts w:ascii="Arial" w:eastAsia="Arial" w:hAnsi="Arial" w:cs="Arial"/>
          <w:color w:val="0C0C0C"/>
          <w:w w:val="75"/>
          <w:sz w:val="20"/>
          <w:szCs w:val="20"/>
        </w:rPr>
        <w:t>V</w:t>
      </w:r>
      <w:r w:rsidR="000244BC">
        <w:rPr>
          <w:rFonts w:ascii="Arial" w:eastAsia="Arial" w:hAnsi="Arial" w:cs="Arial"/>
          <w:color w:val="0C0C0C"/>
          <w:spacing w:val="-4"/>
          <w:w w:val="75"/>
          <w:sz w:val="20"/>
          <w:szCs w:val="20"/>
        </w:rPr>
        <w:t xml:space="preserve"> </w:t>
      </w:r>
      <w:proofErr w:type="spellStart"/>
      <w:r w:rsidR="000244BC">
        <w:rPr>
          <w:rFonts w:ascii="Arial" w:eastAsia="Arial" w:hAnsi="Arial" w:cs="Arial"/>
          <w:color w:val="0C0C0C"/>
          <w:w w:val="75"/>
          <w:sz w:val="20"/>
          <w:szCs w:val="20"/>
        </w:rPr>
        <w:t>Praze</w:t>
      </w:r>
      <w:proofErr w:type="spellEnd"/>
      <w:r w:rsidR="000244BC">
        <w:rPr>
          <w:rFonts w:ascii="Arial" w:eastAsia="Arial" w:hAnsi="Arial" w:cs="Arial"/>
          <w:color w:val="0C0C0C"/>
          <w:w w:val="75"/>
          <w:sz w:val="20"/>
          <w:szCs w:val="20"/>
        </w:rPr>
        <w:t>,</w:t>
      </w:r>
      <w:r w:rsidR="000244BC">
        <w:rPr>
          <w:rFonts w:ascii="Arial" w:eastAsia="Arial" w:hAnsi="Arial" w:cs="Arial"/>
          <w:color w:val="0C0C0C"/>
          <w:spacing w:val="-10"/>
          <w:w w:val="75"/>
          <w:sz w:val="20"/>
          <w:szCs w:val="20"/>
        </w:rPr>
        <w:t xml:space="preserve"> </w:t>
      </w:r>
      <w:proofErr w:type="spellStart"/>
      <w:r w:rsidR="000244BC">
        <w:rPr>
          <w:rFonts w:ascii="Arial" w:eastAsia="Arial" w:hAnsi="Arial" w:cs="Arial"/>
          <w:color w:val="0C0C0C"/>
          <w:w w:val="75"/>
          <w:sz w:val="20"/>
          <w:szCs w:val="20"/>
        </w:rPr>
        <w:t>dne</w:t>
      </w:r>
      <w:proofErr w:type="spellEnd"/>
      <w:r w:rsidR="000244BC">
        <w:rPr>
          <w:rFonts w:ascii="Arial" w:eastAsia="Arial" w:hAnsi="Arial" w:cs="Arial"/>
          <w:color w:val="0C0C0C"/>
          <w:spacing w:val="-7"/>
          <w:w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pacing w:val="-7"/>
          <w:w w:val="75"/>
          <w:sz w:val="20"/>
          <w:szCs w:val="20"/>
        </w:rPr>
        <w:t xml:space="preserve">    </w:t>
      </w:r>
    </w:p>
    <w:p w:rsidR="00552658" w:rsidRDefault="00552658" w:rsidP="00552658">
      <w:pPr>
        <w:ind w:firstLine="705"/>
        <w:jc w:val="both"/>
      </w:pPr>
      <w:r>
        <w:t xml:space="preserve">                 </w:t>
      </w:r>
    </w:p>
    <w:p w:rsidR="00552658" w:rsidRDefault="00552658" w:rsidP="00552658">
      <w:pPr>
        <w:ind w:firstLine="705"/>
        <w:jc w:val="both"/>
      </w:pPr>
    </w:p>
    <w:p w:rsidR="00552658" w:rsidRDefault="00552658" w:rsidP="00552658">
      <w:pPr>
        <w:ind w:firstLine="705"/>
        <w:jc w:val="both"/>
      </w:pPr>
    </w:p>
    <w:p w:rsidR="00552658" w:rsidRDefault="00552658" w:rsidP="00552658">
      <w:pPr>
        <w:ind w:firstLine="705"/>
        <w:jc w:val="both"/>
      </w:pPr>
      <w:r>
        <w:t xml:space="preserve">                        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Za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>:</w:t>
      </w:r>
    </w:p>
    <w:p w:rsidR="00552658" w:rsidRDefault="00552658" w:rsidP="00552658">
      <w:pPr>
        <w:ind w:firstLine="705"/>
        <w:jc w:val="both"/>
      </w:pPr>
    </w:p>
    <w:p w:rsidR="00552658" w:rsidRDefault="00552658" w:rsidP="00552658">
      <w:pPr>
        <w:ind w:firstLine="705"/>
        <w:jc w:val="both"/>
      </w:pPr>
    </w:p>
    <w:p w:rsidR="000244BC" w:rsidRDefault="000244BC" w:rsidP="00552658">
      <w:pPr>
        <w:ind w:firstLine="705"/>
        <w:jc w:val="both"/>
      </w:pPr>
    </w:p>
    <w:p w:rsidR="000244BC" w:rsidRDefault="000244BC" w:rsidP="00552658">
      <w:pPr>
        <w:ind w:firstLine="705"/>
        <w:jc w:val="both"/>
      </w:pPr>
      <w:bookmarkStart w:id="0" w:name="_GoBack"/>
      <w:bookmarkEnd w:id="0"/>
    </w:p>
    <w:p w:rsidR="00552658" w:rsidRDefault="00552658" w:rsidP="00552658">
      <w:pPr>
        <w:ind w:firstLine="705"/>
        <w:jc w:val="both"/>
      </w:pPr>
    </w:p>
    <w:p w:rsidR="00552658" w:rsidRDefault="00552658" w:rsidP="00552658">
      <w:pPr>
        <w:ind w:firstLine="705"/>
        <w:jc w:val="both"/>
      </w:pPr>
      <w:r>
        <w:t xml:space="preserve">             </w:t>
      </w:r>
      <w:r>
        <w:t>________________________</w:t>
      </w:r>
      <w:r>
        <w:tab/>
      </w:r>
      <w:r>
        <w:tab/>
      </w:r>
      <w:r>
        <w:tab/>
      </w:r>
      <w:r>
        <w:tab/>
        <w:t>________________________</w:t>
      </w:r>
    </w:p>
    <w:p w:rsidR="00552658" w:rsidRPr="00F95431" w:rsidRDefault="00552658" w:rsidP="00552658">
      <w:pPr>
        <w:ind w:firstLine="705"/>
        <w:jc w:val="both"/>
      </w:pPr>
      <w:r>
        <w:t xml:space="preserve">           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Branislav</w:t>
      </w:r>
      <w:proofErr w:type="spellEnd"/>
      <w:r>
        <w:t xml:space="preserve"> </w:t>
      </w:r>
      <w:proofErr w:type="spellStart"/>
      <w:r>
        <w:t>Trutz</w:t>
      </w:r>
      <w:proofErr w:type="spellEnd"/>
      <w:r>
        <w:t xml:space="preserve">, </w:t>
      </w:r>
      <w:proofErr w:type="spellStart"/>
      <w:r>
        <w:t>ředitel</w:t>
      </w:r>
      <w:proofErr w:type="spellEnd"/>
      <w:r>
        <w:tab/>
      </w:r>
      <w:r w:rsidRPr="00F95431">
        <w:t xml:space="preserve"> </w:t>
      </w:r>
      <w:r>
        <w:tab/>
      </w:r>
      <w:r>
        <w:tab/>
        <w:t xml:space="preserve">   Prof. </w:t>
      </w:r>
      <w:proofErr w:type="spellStart"/>
      <w:r>
        <w:t>MUDr</w:t>
      </w:r>
      <w:proofErr w:type="spellEnd"/>
      <w:r>
        <w:t xml:space="preserve">. Karel </w:t>
      </w:r>
      <w:proofErr w:type="spellStart"/>
      <w:r>
        <w:t>Pavelka</w:t>
      </w:r>
      <w:proofErr w:type="spellEnd"/>
      <w:r>
        <w:t xml:space="preserve"> </w:t>
      </w:r>
      <w:proofErr w:type="spellStart"/>
      <w:r>
        <w:t>DrSc</w:t>
      </w:r>
      <w:proofErr w:type="spellEnd"/>
      <w:r>
        <w:t xml:space="preserve">., </w:t>
      </w:r>
      <w:proofErr w:type="spellStart"/>
      <w:r>
        <w:t>ředitel</w:t>
      </w:r>
      <w:proofErr w:type="spellEnd"/>
    </w:p>
    <w:p w:rsidR="00552658" w:rsidRDefault="00D2158C" w:rsidP="00552658">
      <w:r>
        <w:t xml:space="preserve">              </w:t>
      </w:r>
      <w:proofErr w:type="spellStart"/>
      <w:r w:rsidR="00552658">
        <w:t>Ing</w:t>
      </w:r>
      <w:proofErr w:type="spellEnd"/>
      <w:r w:rsidR="00552658">
        <w:t xml:space="preserve">. Monika </w:t>
      </w:r>
      <w:proofErr w:type="spellStart"/>
      <w:r w:rsidR="00552658">
        <w:t>Mojžišová</w:t>
      </w:r>
      <w:proofErr w:type="spellEnd"/>
      <w:r w:rsidR="00552658">
        <w:t xml:space="preserve"> – </w:t>
      </w:r>
      <w:proofErr w:type="spellStart"/>
      <w:r w:rsidR="00552658">
        <w:t>zmocněnec</w:t>
      </w:r>
      <w:proofErr w:type="spellEnd"/>
      <w:r w:rsidR="00552658">
        <w:t xml:space="preserve"> </w:t>
      </w:r>
      <w:proofErr w:type="spellStart"/>
      <w:r w:rsidR="00552658">
        <w:t>dle</w:t>
      </w:r>
      <w:proofErr w:type="spellEnd"/>
      <w:r w:rsidR="00552658">
        <w:t xml:space="preserve"> </w:t>
      </w:r>
      <w:proofErr w:type="spellStart"/>
      <w:r w:rsidR="00552658">
        <w:t>plné</w:t>
      </w:r>
      <w:proofErr w:type="spellEnd"/>
      <w:r w:rsidR="00552658">
        <w:t xml:space="preserve"> </w:t>
      </w:r>
      <w:proofErr w:type="spellStart"/>
      <w:r w:rsidR="00552658">
        <w:t>moci</w:t>
      </w:r>
      <w:proofErr w:type="spellEnd"/>
    </w:p>
    <w:p w:rsidR="00552658" w:rsidRDefault="00552658" w:rsidP="00552658"/>
    <w:p w:rsidR="00552658" w:rsidRDefault="00552658" w:rsidP="00552658">
      <w:pPr>
        <w:ind w:firstLine="705"/>
        <w:jc w:val="both"/>
      </w:pPr>
    </w:p>
    <w:p w:rsidR="00552658" w:rsidRDefault="00552658" w:rsidP="00552658">
      <w:pPr>
        <w:ind w:firstLine="705"/>
        <w:jc w:val="both"/>
      </w:pPr>
    </w:p>
    <w:p w:rsidR="00552658" w:rsidRDefault="00552658" w:rsidP="00552658">
      <w:pPr>
        <w:ind w:firstLine="705"/>
        <w:jc w:val="both"/>
      </w:pPr>
    </w:p>
    <w:p w:rsidR="00934005" w:rsidRDefault="00934005">
      <w:pPr>
        <w:spacing w:before="8"/>
        <w:rPr>
          <w:rFonts w:ascii="Arial" w:eastAsia="Arial" w:hAnsi="Arial" w:cs="Arial"/>
          <w:sz w:val="24"/>
          <w:szCs w:val="24"/>
        </w:rPr>
      </w:pPr>
    </w:p>
    <w:p w:rsidR="00934005" w:rsidRDefault="000244BC">
      <w:pPr>
        <w:spacing w:before="70" w:line="260" w:lineRule="exact"/>
        <w:ind w:left="249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i/>
          <w:color w:val="0C0C0C"/>
          <w:w w:val="110"/>
          <w:sz w:val="21"/>
        </w:rPr>
        <w:t>P</w:t>
      </w:r>
      <w:r>
        <w:rPr>
          <w:rFonts w:ascii="Arial" w:hAnsi="Arial"/>
          <w:i/>
          <w:color w:val="0C0C0C"/>
          <w:spacing w:val="-26"/>
          <w:w w:val="110"/>
          <w:sz w:val="21"/>
        </w:rPr>
        <w:t>ř</w:t>
      </w:r>
      <w:r>
        <w:rPr>
          <w:rFonts w:ascii="Arial" w:hAnsi="Arial"/>
          <w:i/>
          <w:color w:val="0C0C0C"/>
          <w:w w:val="110"/>
          <w:sz w:val="21"/>
        </w:rPr>
        <w:t>í</w:t>
      </w:r>
      <w:r>
        <w:rPr>
          <w:rFonts w:ascii="Arial" w:hAnsi="Arial"/>
          <w:i/>
          <w:color w:val="0C0C0C"/>
          <w:spacing w:val="-31"/>
          <w:w w:val="110"/>
          <w:sz w:val="21"/>
        </w:rPr>
        <w:t>l</w:t>
      </w:r>
      <w:r>
        <w:rPr>
          <w:rFonts w:ascii="Arial" w:hAnsi="Arial"/>
          <w:i/>
          <w:color w:val="0C0C0C"/>
          <w:spacing w:val="-24"/>
          <w:w w:val="110"/>
          <w:sz w:val="21"/>
        </w:rPr>
        <w:t>o</w:t>
      </w:r>
      <w:r>
        <w:rPr>
          <w:rFonts w:ascii="Arial" w:hAnsi="Arial"/>
          <w:i/>
          <w:color w:val="0C0C0C"/>
          <w:w w:val="110"/>
          <w:sz w:val="21"/>
        </w:rPr>
        <w:t>ha</w:t>
      </w:r>
      <w:proofErr w:type="spellEnd"/>
      <w:r>
        <w:rPr>
          <w:rFonts w:ascii="Arial" w:hAnsi="Arial"/>
          <w:i/>
          <w:color w:val="0C0C0C"/>
          <w:spacing w:val="-45"/>
          <w:w w:val="110"/>
          <w:sz w:val="21"/>
        </w:rPr>
        <w:t xml:space="preserve"> </w:t>
      </w:r>
      <w:r>
        <w:rPr>
          <w:rFonts w:ascii="Times New Roman" w:hAnsi="Times New Roman"/>
          <w:i/>
          <w:color w:val="0C0C0C"/>
          <w:w w:val="110"/>
          <w:sz w:val="23"/>
        </w:rPr>
        <w:t>č.</w:t>
      </w:r>
      <w:r>
        <w:rPr>
          <w:rFonts w:ascii="Times New Roman" w:hAnsi="Times New Roman"/>
          <w:i/>
          <w:color w:val="0C0C0C"/>
          <w:spacing w:val="-41"/>
          <w:w w:val="110"/>
          <w:sz w:val="23"/>
        </w:rPr>
        <w:t xml:space="preserve"> </w:t>
      </w:r>
      <w:r>
        <w:rPr>
          <w:rFonts w:ascii="Arial" w:hAnsi="Arial"/>
          <w:i/>
          <w:color w:val="0C0C0C"/>
          <w:spacing w:val="7"/>
          <w:w w:val="110"/>
          <w:sz w:val="21"/>
        </w:rPr>
        <w:t>1</w:t>
      </w:r>
      <w:r>
        <w:rPr>
          <w:rFonts w:ascii="Arial" w:hAnsi="Arial"/>
          <w:color w:val="0C0C0C"/>
          <w:w w:val="110"/>
          <w:sz w:val="21"/>
        </w:rPr>
        <w:t>-</w:t>
      </w:r>
      <w:r>
        <w:rPr>
          <w:rFonts w:ascii="Arial" w:hAnsi="Arial"/>
          <w:color w:val="0C0C0C"/>
          <w:spacing w:val="-52"/>
          <w:w w:val="110"/>
          <w:sz w:val="21"/>
        </w:rPr>
        <w:t xml:space="preserve"> </w:t>
      </w:r>
      <w:proofErr w:type="spellStart"/>
      <w:r>
        <w:rPr>
          <w:rFonts w:ascii="Arial" w:hAnsi="Arial"/>
          <w:i/>
          <w:color w:val="0C0C0C"/>
          <w:spacing w:val="-48"/>
          <w:w w:val="110"/>
          <w:sz w:val="21"/>
        </w:rPr>
        <w:t>C</w:t>
      </w:r>
      <w:r>
        <w:rPr>
          <w:rFonts w:ascii="Arial" w:hAnsi="Arial"/>
          <w:i/>
          <w:color w:val="0C0C0C"/>
          <w:spacing w:val="-26"/>
          <w:w w:val="110"/>
          <w:sz w:val="21"/>
        </w:rPr>
        <w:t>e</w:t>
      </w:r>
      <w:r>
        <w:rPr>
          <w:rFonts w:ascii="Arial" w:hAnsi="Arial"/>
          <w:i/>
          <w:color w:val="0C0C0C"/>
          <w:w w:val="110"/>
          <w:sz w:val="21"/>
        </w:rPr>
        <w:t>nová</w:t>
      </w:r>
      <w:proofErr w:type="spellEnd"/>
      <w:r>
        <w:rPr>
          <w:rFonts w:ascii="Arial" w:hAnsi="Arial"/>
          <w:i/>
          <w:color w:val="0C0C0C"/>
          <w:spacing w:val="-51"/>
          <w:w w:val="110"/>
          <w:sz w:val="21"/>
        </w:rPr>
        <w:t xml:space="preserve"> </w:t>
      </w:r>
      <w:proofErr w:type="spellStart"/>
      <w:r>
        <w:rPr>
          <w:rFonts w:ascii="Arial" w:hAnsi="Arial"/>
          <w:i/>
          <w:color w:val="0C0C0C"/>
          <w:w w:val="110"/>
          <w:sz w:val="21"/>
        </w:rPr>
        <w:t>na</w:t>
      </w:r>
      <w:r>
        <w:rPr>
          <w:rFonts w:ascii="Arial" w:hAnsi="Arial"/>
          <w:i/>
          <w:color w:val="0C0C0C"/>
          <w:spacing w:val="-12"/>
          <w:w w:val="110"/>
          <w:sz w:val="21"/>
        </w:rPr>
        <w:t>b</w:t>
      </w:r>
      <w:r>
        <w:rPr>
          <w:rFonts w:ascii="Arial" w:hAnsi="Arial"/>
          <w:i/>
          <w:color w:val="0C0C0C"/>
          <w:spacing w:val="-31"/>
          <w:w w:val="110"/>
          <w:sz w:val="21"/>
        </w:rPr>
        <w:t>í</w:t>
      </w:r>
      <w:r>
        <w:rPr>
          <w:rFonts w:ascii="Arial" w:hAnsi="Arial"/>
          <w:i/>
          <w:color w:val="0C0C0C"/>
          <w:w w:val="110"/>
          <w:sz w:val="21"/>
        </w:rPr>
        <w:t>dka</w:t>
      </w:r>
      <w:proofErr w:type="spellEnd"/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D2158C" w:rsidP="00D2158C">
      <w:pPr>
        <w:ind w:left="1440" w:firstLine="720"/>
        <w:rPr>
          <w:rFonts w:ascii="Arial" w:eastAsia="Arial" w:hAnsi="Arial" w:cs="Arial"/>
          <w:i/>
          <w:sz w:val="20"/>
          <w:szCs w:val="20"/>
        </w:rPr>
      </w:pPr>
      <w:proofErr w:type="spellStart"/>
      <w:r w:rsidRPr="0099530E">
        <w:rPr>
          <w:rFonts w:ascii="Tahoma" w:eastAsia="Times New Roman" w:hAnsi="Tahoma" w:cs="Tahoma"/>
          <w:lang w:eastAsia="cs-CZ"/>
        </w:rPr>
        <w:t>Obsah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99530E">
        <w:rPr>
          <w:rFonts w:ascii="Tahoma" w:eastAsia="Times New Roman" w:hAnsi="Tahoma" w:cs="Tahoma"/>
          <w:lang w:eastAsia="cs-CZ"/>
        </w:rPr>
        <w:t>této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99530E">
        <w:rPr>
          <w:rFonts w:ascii="Tahoma" w:eastAsia="Times New Roman" w:hAnsi="Tahoma" w:cs="Tahoma"/>
          <w:lang w:eastAsia="cs-CZ"/>
        </w:rPr>
        <w:t>přílohy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se </w:t>
      </w:r>
      <w:proofErr w:type="spellStart"/>
      <w:r w:rsidRPr="0099530E">
        <w:rPr>
          <w:rFonts w:ascii="Tahoma" w:eastAsia="Times New Roman" w:hAnsi="Tahoma" w:cs="Tahoma"/>
          <w:lang w:eastAsia="cs-CZ"/>
        </w:rPr>
        <w:t>nezveřejňuje</w:t>
      </w:r>
      <w:proofErr w:type="spellEnd"/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rPr>
          <w:rFonts w:ascii="Arial" w:eastAsia="Arial" w:hAnsi="Arial" w:cs="Arial"/>
          <w:i/>
          <w:sz w:val="20"/>
          <w:szCs w:val="20"/>
        </w:rPr>
      </w:pPr>
    </w:p>
    <w:p w:rsidR="00934005" w:rsidRDefault="00934005">
      <w:pPr>
        <w:spacing w:before="11"/>
        <w:rPr>
          <w:rFonts w:ascii="Arial" w:eastAsia="Arial" w:hAnsi="Arial" w:cs="Arial"/>
          <w:i/>
          <w:sz w:val="16"/>
          <w:szCs w:val="16"/>
        </w:rPr>
      </w:pPr>
    </w:p>
    <w:p w:rsidR="00934005" w:rsidRDefault="000244BC">
      <w:pPr>
        <w:pStyle w:val="Nadpis1"/>
        <w:ind w:right="1530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93.3pt;margin-top:-64.25pt;width:1.9pt;height:53.75pt;z-index:1072;mso-position-horizontal-relative:page">
            <v:imagedata r:id="rId5" o:title=""/>
            <w10:wrap anchorx="page"/>
          </v:shape>
        </w:pict>
      </w:r>
      <w:r>
        <w:rPr>
          <w:color w:val="0C0C0C"/>
        </w:rPr>
        <w:t>2</w:t>
      </w:r>
    </w:p>
    <w:sectPr w:rsidR="00934005">
      <w:pgSz w:w="11910" w:h="16840"/>
      <w:pgMar w:top="4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456C6"/>
    <w:multiLevelType w:val="multilevel"/>
    <w:tmpl w:val="ED3CC33A"/>
    <w:lvl w:ilvl="0">
      <w:start w:val="2"/>
      <w:numFmt w:val="decimal"/>
      <w:lvlText w:val="%1"/>
      <w:lvlJc w:val="left"/>
      <w:pPr>
        <w:ind w:left="2063" w:hanging="7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3" w:hanging="700"/>
        <w:jc w:val="left"/>
      </w:pPr>
      <w:rPr>
        <w:rFonts w:ascii="Arial" w:eastAsia="Arial" w:hAnsi="Arial" w:hint="default"/>
        <w:color w:val="0A0A0A"/>
        <w:w w:val="107"/>
        <w:sz w:val="20"/>
        <w:szCs w:val="20"/>
      </w:rPr>
    </w:lvl>
    <w:lvl w:ilvl="2">
      <w:start w:val="1"/>
      <w:numFmt w:val="bullet"/>
      <w:lvlText w:val="•"/>
      <w:lvlJc w:val="left"/>
      <w:pPr>
        <w:ind w:left="3831" w:hanging="7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5" w:hanging="7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99" w:hanging="7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3" w:hanging="7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67" w:hanging="7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51" w:hanging="7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35" w:hanging="7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34005"/>
    <w:rsid w:val="000244BC"/>
    <w:rsid w:val="00552658"/>
    <w:rsid w:val="00934005"/>
    <w:rsid w:val="00D2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321EC014"/>
  <w15:docId w15:val="{A8582CAB-9341-4AC3-BDD8-4F8F894F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Times New Roman" w:eastAsia="Times New Roman" w:hAnsi="Times New Roman"/>
      <w:sz w:val="21"/>
      <w:szCs w:val="21"/>
    </w:rPr>
  </w:style>
  <w:style w:type="paragraph" w:styleId="Nadpis2">
    <w:name w:val="heading 2"/>
    <w:basedOn w:val="Normln"/>
    <w:uiPriority w:val="1"/>
    <w:qFormat/>
    <w:pPr>
      <w:ind w:left="1345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5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2019-06-05T08:30:00Z</dcterms:created>
  <dcterms:modified xsi:type="dcterms:W3CDTF">2019-06-05T06:44:00Z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LastSaved">
    <vt:filetime>2019-06-05T00:00:00Z</vt:filetime>
  </property>
</Properties>
</file>