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671906" w:rsidRDefault="00A84849" w:rsidP="00FA09B5">
      <w:pPr>
        <w:pStyle w:val="Nadpis2"/>
        <w:rPr>
          <w:sz w:val="24"/>
          <w:szCs w:val="24"/>
        </w:rPr>
      </w:pPr>
      <w:r w:rsidRPr="00671906">
        <w:rPr>
          <w:rFonts w:ascii="Arial" w:hAnsi="Arial"/>
          <w:szCs w:val="28"/>
        </w:rPr>
        <w:t>D O D A T E K  č. 1</w:t>
      </w:r>
      <w:r w:rsidR="008B6A5F">
        <w:rPr>
          <w:rFonts w:ascii="Arial" w:hAnsi="Arial"/>
          <w:szCs w:val="28"/>
        </w:rPr>
        <w:t>9</w:t>
      </w:r>
      <w:r w:rsidRPr="00671906">
        <w:rPr>
          <w:rFonts w:ascii="Arial" w:hAnsi="Arial"/>
          <w:sz w:val="24"/>
          <w:szCs w:val="24"/>
        </w:rPr>
        <w:br/>
      </w:r>
      <w:r w:rsidRPr="00671906">
        <w:rPr>
          <w:rFonts w:ascii="Arial" w:hAnsi="Arial"/>
          <w:sz w:val="24"/>
          <w:szCs w:val="24"/>
        </w:rPr>
        <w:br/>
      </w:r>
      <w:r w:rsidR="00E0697C" w:rsidRPr="00671906">
        <w:rPr>
          <w:rFonts w:ascii="Arial" w:hAnsi="Arial"/>
          <w:sz w:val="24"/>
          <w:szCs w:val="24"/>
        </w:rPr>
        <w:t>SMLOUVY  č. 84/2006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o závazku veřej</w:t>
      </w:r>
      <w:r w:rsidR="0019452F" w:rsidRPr="00671906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671906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Zlínského kraje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A84849" w:rsidRPr="00671906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671906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Sídlo: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="002B2CDC" w:rsidRPr="00671906">
        <w:rPr>
          <w:rFonts w:ascii="Arial" w:hAnsi="Arial" w:cs="Arial"/>
          <w:bCs/>
          <w:sz w:val="22"/>
          <w:szCs w:val="22"/>
        </w:rPr>
        <w:tab/>
      </w:r>
      <w:r w:rsidR="0019452F" w:rsidRPr="00671906">
        <w:rPr>
          <w:rFonts w:ascii="Arial" w:hAnsi="Arial" w:cs="Arial"/>
          <w:bCs/>
          <w:sz w:val="22"/>
          <w:szCs w:val="22"/>
        </w:rPr>
        <w:t xml:space="preserve">Zlín, </w:t>
      </w:r>
      <w:r w:rsidRPr="00671906">
        <w:rPr>
          <w:rFonts w:ascii="Arial" w:hAnsi="Arial" w:cs="Arial"/>
          <w:bCs/>
          <w:sz w:val="22"/>
          <w:szCs w:val="22"/>
        </w:rPr>
        <w:t>třída Tomáše Bati 21, PSČ 761 90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Zastoupený: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="0019452F" w:rsidRPr="00671906">
        <w:rPr>
          <w:rFonts w:ascii="Arial" w:hAnsi="Arial" w:cs="Arial"/>
          <w:bCs/>
          <w:sz w:val="22"/>
          <w:szCs w:val="22"/>
        </w:rPr>
        <w:t xml:space="preserve">MVDr. Stanislavem Mišákem, </w:t>
      </w:r>
      <w:r w:rsidRPr="00671906">
        <w:rPr>
          <w:rFonts w:ascii="Arial" w:hAnsi="Arial" w:cs="Arial"/>
          <w:bCs/>
          <w:sz w:val="22"/>
          <w:szCs w:val="22"/>
        </w:rPr>
        <w:t xml:space="preserve">hejtmanem kraje  </w:t>
      </w:r>
    </w:p>
    <w:p w:rsidR="00A84849" w:rsidRPr="00671906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IČ: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70891320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DIČ:                                        -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Česká spořitelna, a.s., pobočka Zlín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Číslo účtu: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2786182/0800</w:t>
      </w:r>
    </w:p>
    <w:p w:rsidR="00A84849" w:rsidRPr="00671906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a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FA09B5" w:rsidRPr="00671906" w:rsidRDefault="00FA09B5" w:rsidP="00FA09B5">
      <w:pPr>
        <w:rPr>
          <w:rFonts w:ascii="Arial" w:hAnsi="Arial"/>
          <w:b/>
          <w:sz w:val="22"/>
          <w:szCs w:val="22"/>
        </w:rPr>
      </w:pPr>
      <w:r w:rsidRPr="00671906">
        <w:rPr>
          <w:rFonts w:ascii="Arial" w:hAnsi="Arial"/>
          <w:b/>
          <w:sz w:val="22"/>
          <w:szCs w:val="22"/>
        </w:rPr>
        <w:t>2. HOUSACAR s. r. o.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Sídlo:  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třída Tomáše Bati 258, Louky, 763 02 Zlín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Zastoupena: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8A0B12" w:rsidRPr="00671906">
        <w:rPr>
          <w:rFonts w:ascii="Arial" w:hAnsi="Arial" w:cs="Arial"/>
          <w:bCs/>
          <w:sz w:val="22"/>
          <w:szCs w:val="22"/>
        </w:rPr>
        <w:t>Oldřichem Holubářem</w:t>
      </w:r>
      <w:r w:rsidRPr="00671906">
        <w:rPr>
          <w:rFonts w:ascii="Arial" w:hAnsi="Arial" w:cs="Arial"/>
          <w:bCs/>
          <w:sz w:val="22"/>
          <w:szCs w:val="22"/>
        </w:rPr>
        <w:t xml:space="preserve">, </w:t>
      </w:r>
      <w:r w:rsidR="002A1D91" w:rsidRPr="00671906">
        <w:rPr>
          <w:rFonts w:ascii="Arial" w:hAnsi="Arial" w:cs="Arial"/>
          <w:bCs/>
          <w:sz w:val="22"/>
          <w:szCs w:val="22"/>
        </w:rPr>
        <w:t>na základě plné moci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IČ: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01486951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DIČ: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CZ01486951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Zapsáno v OR: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 xml:space="preserve">Krajský obchodní soud v Brně, spisová značka C 78290 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ČSOB a.s., pobočka Zlín              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671906">
        <w:rPr>
          <w:rFonts w:ascii="Arial" w:hAnsi="Arial" w:cs="Arial"/>
          <w:bCs/>
          <w:sz w:val="22"/>
          <w:szCs w:val="22"/>
        </w:rPr>
        <w:tab/>
        <w:t>257051129/0300</w:t>
      </w:r>
    </w:p>
    <w:p w:rsidR="00A84849" w:rsidRPr="00671906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671906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671906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671906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84/2006 o závazku veřejné služby k zajištění základní dopravní obslužnosti nahrazuje s výjimkou příloh č. 5 – 10 </w:t>
      </w:r>
      <w:r w:rsidR="008A0B12" w:rsidRPr="00671906">
        <w:rPr>
          <w:rFonts w:ascii="Arial" w:hAnsi="Arial"/>
          <w:b/>
          <w:sz w:val="24"/>
          <w:szCs w:val="24"/>
        </w:rPr>
        <w:t>D</w:t>
      </w:r>
      <w:r w:rsidRPr="00671906">
        <w:rPr>
          <w:rFonts w:ascii="Arial" w:hAnsi="Arial"/>
          <w:b/>
          <w:sz w:val="24"/>
          <w:szCs w:val="24"/>
        </w:rPr>
        <w:t>odatku č. 11</w:t>
      </w:r>
      <w:r w:rsidR="008A0B12" w:rsidRPr="00671906">
        <w:rPr>
          <w:rFonts w:ascii="Arial" w:hAnsi="Arial"/>
          <w:b/>
          <w:sz w:val="24"/>
          <w:szCs w:val="24"/>
        </w:rPr>
        <w:t>,</w:t>
      </w:r>
      <w:r w:rsidR="00671162" w:rsidRPr="00671906">
        <w:rPr>
          <w:rFonts w:ascii="Arial" w:hAnsi="Arial"/>
          <w:b/>
          <w:sz w:val="24"/>
          <w:szCs w:val="24"/>
        </w:rPr>
        <w:t xml:space="preserve"> příloh č. 5 – 8 </w:t>
      </w:r>
      <w:r w:rsidR="008A0B12" w:rsidRPr="00671906">
        <w:rPr>
          <w:rFonts w:ascii="Arial" w:hAnsi="Arial"/>
          <w:b/>
          <w:sz w:val="24"/>
          <w:szCs w:val="24"/>
        </w:rPr>
        <w:t>D</w:t>
      </w:r>
      <w:r w:rsidR="00671162" w:rsidRPr="00671906">
        <w:rPr>
          <w:rFonts w:ascii="Arial" w:hAnsi="Arial"/>
          <w:b/>
          <w:sz w:val="24"/>
          <w:szCs w:val="24"/>
        </w:rPr>
        <w:t>odatku č. 15</w:t>
      </w:r>
      <w:r w:rsidR="008A0B12" w:rsidRPr="00671906">
        <w:rPr>
          <w:rFonts w:ascii="Arial" w:hAnsi="Arial"/>
          <w:b/>
          <w:sz w:val="24"/>
          <w:szCs w:val="24"/>
        </w:rPr>
        <w:t xml:space="preserve"> a přílohy č. 5 Dodatku č. 16</w:t>
      </w:r>
      <w:r w:rsidRPr="00671906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2779CD" w:rsidRPr="00671906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8424F" w:rsidRPr="00671906" w:rsidRDefault="00C8424F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Všeobecná ustanovení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BD59F3" w:rsidP="00C8424F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Na základě dohody smluvních stran se závazkový vztah založený tímto dodatkem smlouvy (dále jen smlouva) řídí obchodním zákoníkem</w:t>
      </w:r>
      <w:r w:rsidRPr="00671906">
        <w:rPr>
          <w:rFonts w:ascii="Arial" w:hAnsi="Arial"/>
          <w:szCs w:val="24"/>
        </w:rPr>
        <w:t>.</w:t>
      </w:r>
    </w:p>
    <w:p w:rsidR="00C029A0" w:rsidRPr="00671906" w:rsidRDefault="00C029A0" w:rsidP="00C029A0">
      <w:pPr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Účel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671906">
        <w:rPr>
          <w:rFonts w:ascii="Arial" w:hAnsi="Arial"/>
          <w:sz w:val="24"/>
          <w:szCs w:val="24"/>
        </w:rPr>
        <w:lastRenderedPageBreak/>
        <w:t>dopravní obslužnosti Zlínského kraje</w:t>
      </w:r>
      <w:r w:rsidRPr="00671906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671906">
        <w:rPr>
          <w:rFonts w:ascii="Arial" w:hAnsi="Arial"/>
          <w:sz w:val="24"/>
          <w:szCs w:val="24"/>
        </w:rPr>
        <w:t>této smlouvy</w:t>
      </w:r>
      <w:r w:rsidRPr="00671906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671906">
        <w:rPr>
          <w:rFonts w:ascii="Arial" w:hAnsi="Arial"/>
          <w:sz w:val="24"/>
          <w:szCs w:val="24"/>
        </w:rPr>
        <w:t xml:space="preserve"> </w:t>
      </w:r>
    </w:p>
    <w:p w:rsidR="00C029A0" w:rsidRPr="00671906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Předmět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8424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671906">
        <w:rPr>
          <w:rFonts w:ascii="Arial" w:hAnsi="Arial"/>
          <w:sz w:val="24"/>
          <w:szCs w:val="24"/>
        </w:rPr>
        <w:t xml:space="preserve">u na linkách a spojích v rámci </w:t>
      </w:r>
      <w:r w:rsidRPr="00671906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671906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671906">
        <w:rPr>
          <w:rFonts w:ascii="Arial" w:hAnsi="Arial"/>
          <w:sz w:val="24"/>
          <w:szCs w:val="24"/>
        </w:rPr>
        <w:t xml:space="preserve"> této smlouvy</w:t>
      </w:r>
      <w:r w:rsidR="00016740" w:rsidRPr="00671906">
        <w:rPr>
          <w:rFonts w:ascii="Arial" w:hAnsi="Arial"/>
          <w:sz w:val="24"/>
          <w:szCs w:val="24"/>
        </w:rPr>
        <w:t>,</w:t>
      </w:r>
      <w:r w:rsidR="0019452F" w:rsidRPr="00671906">
        <w:rPr>
          <w:rFonts w:ascii="Arial" w:hAnsi="Arial"/>
          <w:sz w:val="24"/>
          <w:szCs w:val="24"/>
        </w:rPr>
        <w:t xml:space="preserve"> a </w:t>
      </w:r>
      <w:r w:rsidRPr="00671906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 w:rsidRPr="00671906">
        <w:rPr>
          <w:rFonts w:ascii="Arial" w:hAnsi="Arial"/>
          <w:sz w:val="24"/>
          <w:szCs w:val="24"/>
        </w:rPr>
        <w:t>;</w:t>
      </w:r>
      <w:r w:rsidRPr="00671906">
        <w:rPr>
          <w:rFonts w:ascii="Arial" w:hAnsi="Arial"/>
          <w:sz w:val="24"/>
          <w:szCs w:val="24"/>
        </w:rPr>
        <w:t xml:space="preserve"> 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stanoví</w:t>
      </w:r>
      <w:r w:rsidR="00770723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linky, č.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671906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Tyto údaje je dopravce povinen</w:t>
      </w:r>
      <w:r w:rsidR="00942EFF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na vyžádání</w:t>
      </w:r>
      <w:r w:rsidR="00942EFF" w:rsidRPr="00671906">
        <w:rPr>
          <w:rFonts w:ascii="Arial" w:hAnsi="Arial"/>
          <w:sz w:val="24"/>
          <w:szCs w:val="24"/>
        </w:rPr>
        <w:t xml:space="preserve">, </w:t>
      </w:r>
      <w:r w:rsidRPr="00671906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671906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671906">
        <w:rPr>
          <w:rFonts w:ascii="Arial" w:hAnsi="Arial"/>
          <w:szCs w:val="24"/>
        </w:rPr>
        <w:t>ě</w:t>
      </w:r>
      <w:r w:rsidRPr="00671906">
        <w:rPr>
          <w:rFonts w:ascii="Arial" w:hAnsi="Arial"/>
          <w:szCs w:val="24"/>
        </w:rPr>
        <w:t xml:space="preserve"> a v zákon</w:t>
      </w:r>
      <w:r w:rsidR="00477E86" w:rsidRPr="00671906">
        <w:rPr>
          <w:rFonts w:ascii="Arial" w:hAnsi="Arial"/>
          <w:szCs w:val="24"/>
        </w:rPr>
        <w:t>ě</w:t>
      </w:r>
      <w:r w:rsidRPr="00671906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671906">
        <w:rPr>
          <w:rFonts w:ascii="Arial" w:hAnsi="Arial"/>
          <w:szCs w:val="24"/>
        </w:rPr>
        <w:t>předpisech</w:t>
      </w:r>
      <w:r w:rsidRPr="00671906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671906">
        <w:rPr>
          <w:rFonts w:ascii="Arial" w:hAnsi="Arial"/>
          <w:szCs w:val="24"/>
        </w:rPr>
        <w:t xml:space="preserve"> ČR</w:t>
      </w:r>
      <w:r w:rsidRPr="00671906">
        <w:rPr>
          <w:rFonts w:ascii="Arial" w:hAnsi="Arial"/>
          <w:szCs w:val="24"/>
        </w:rPr>
        <w:t>, kterým se stanoví seznam zboží s regulovanými cenami.</w:t>
      </w:r>
      <w:r w:rsidR="00477E86" w:rsidRPr="00671906">
        <w:rPr>
          <w:rFonts w:ascii="Arial" w:hAnsi="Arial"/>
          <w:szCs w:val="24"/>
        </w:rPr>
        <w:t xml:space="preserve">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IV.</w:t>
      </w: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Odhad prokazatelné ztráty</w:t>
      </w:r>
    </w:p>
    <w:p w:rsidR="00B82743" w:rsidRPr="00671906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671906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C35E7" w:rsidRPr="00671906" w:rsidRDefault="00CC35E7" w:rsidP="002667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8D71BC" w:rsidRPr="00671906">
        <w:rPr>
          <w:rFonts w:ascii="Arial" w:hAnsi="Arial"/>
          <w:sz w:val="24"/>
          <w:szCs w:val="24"/>
        </w:rPr>
        <w:br/>
        <w:t>16.</w:t>
      </w:r>
      <w:r w:rsidR="008A0B12" w:rsidRPr="00671906">
        <w:rPr>
          <w:rFonts w:ascii="Arial" w:hAnsi="Arial"/>
          <w:sz w:val="24"/>
          <w:szCs w:val="24"/>
        </w:rPr>
        <w:t>524</w:t>
      </w:r>
      <w:r w:rsidR="008D71BC" w:rsidRPr="00671906">
        <w:rPr>
          <w:rFonts w:ascii="Arial" w:hAnsi="Arial"/>
          <w:sz w:val="24"/>
          <w:szCs w:val="24"/>
        </w:rPr>
        <w:t>.000</w:t>
      </w:r>
      <w:r w:rsidRPr="00671906">
        <w:rPr>
          <w:rFonts w:ascii="Arial" w:hAnsi="Arial"/>
          <w:sz w:val="24"/>
          <w:szCs w:val="24"/>
        </w:rPr>
        <w:t>,-Kč za rok 201</w:t>
      </w:r>
      <w:r w:rsidR="008B6A5F">
        <w:rPr>
          <w:rFonts w:ascii="Arial" w:hAnsi="Arial"/>
          <w:sz w:val="24"/>
          <w:szCs w:val="24"/>
        </w:rPr>
        <w:t>6</w:t>
      </w:r>
      <w:r w:rsidRPr="00671906">
        <w:rPr>
          <w:rFonts w:ascii="Arial" w:hAnsi="Arial"/>
          <w:sz w:val="24"/>
          <w:szCs w:val="24"/>
        </w:rPr>
        <w:t xml:space="preserve"> s tím, že objem dopravní obslužnosti Zlínského kraje </w:t>
      </w:r>
      <w:r w:rsidRPr="00671906">
        <w:rPr>
          <w:rFonts w:ascii="Arial" w:hAnsi="Arial"/>
          <w:sz w:val="24"/>
          <w:szCs w:val="24"/>
        </w:rPr>
        <w:lastRenderedPageBreak/>
        <w:t xml:space="preserve">činí v předpokladu  1 300 000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671906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8D71BC" w:rsidRPr="00671906">
        <w:rPr>
          <w:rFonts w:ascii="Arial" w:hAnsi="Arial" w:cs="Arial"/>
          <w:sz w:val="24"/>
          <w:szCs w:val="24"/>
        </w:rPr>
        <w:t xml:space="preserve"> </w:t>
      </w:r>
      <w:r w:rsidR="002667D7" w:rsidRPr="00671906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CC35E7" w:rsidRPr="00671906" w:rsidRDefault="00CC35E7" w:rsidP="00CC35E7">
      <w:pPr>
        <w:pStyle w:val="Odstavecseseznamem"/>
        <w:rPr>
          <w:rFonts w:ascii="Arial" w:hAnsi="Arial"/>
          <w:sz w:val="24"/>
          <w:szCs w:val="24"/>
        </w:rPr>
      </w:pPr>
    </w:p>
    <w:p w:rsidR="00B82743" w:rsidRPr="00671906" w:rsidRDefault="00B82743" w:rsidP="0062476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Objednatel uhradí dopravci prokazatelnou ztrátu v roce 201</w:t>
      </w:r>
      <w:r w:rsidR="008B6A5F">
        <w:rPr>
          <w:rFonts w:ascii="Arial" w:hAnsi="Arial"/>
          <w:sz w:val="24"/>
          <w:szCs w:val="24"/>
        </w:rPr>
        <w:t>6</w:t>
      </w:r>
      <w:r w:rsidRPr="00671906">
        <w:rPr>
          <w:rFonts w:ascii="Arial" w:hAnsi="Arial"/>
          <w:sz w:val="24"/>
          <w:szCs w:val="24"/>
        </w:rPr>
        <w:t xml:space="preserve"> takto: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791F5A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791F5A">
        <w:rPr>
          <w:rFonts w:ascii="Arial" w:hAnsi="Arial"/>
          <w:sz w:val="24"/>
          <w:szCs w:val="24"/>
        </w:rPr>
        <w:t xml:space="preserve">částku </w:t>
      </w:r>
      <w:r w:rsidR="002667D7" w:rsidRPr="00791F5A">
        <w:rPr>
          <w:rFonts w:ascii="Arial" w:hAnsi="Arial"/>
          <w:sz w:val="24"/>
          <w:szCs w:val="24"/>
        </w:rPr>
        <w:t>1</w:t>
      </w:r>
      <w:r w:rsidR="00791F5A" w:rsidRPr="00791F5A">
        <w:rPr>
          <w:rFonts w:ascii="Arial" w:hAnsi="Arial"/>
          <w:sz w:val="24"/>
          <w:szCs w:val="24"/>
        </w:rPr>
        <w:t>2</w:t>
      </w:r>
      <w:r w:rsidR="002667D7" w:rsidRPr="00791F5A">
        <w:rPr>
          <w:rFonts w:ascii="Arial" w:hAnsi="Arial"/>
          <w:sz w:val="24"/>
          <w:szCs w:val="24"/>
        </w:rPr>
        <w:t>.</w:t>
      </w:r>
      <w:r w:rsidR="00791F5A" w:rsidRPr="00791F5A">
        <w:rPr>
          <w:rFonts w:ascii="Arial" w:hAnsi="Arial"/>
          <w:sz w:val="24"/>
          <w:szCs w:val="24"/>
        </w:rPr>
        <w:t>990</w:t>
      </w:r>
      <w:r w:rsidR="002667D7" w:rsidRPr="00791F5A">
        <w:rPr>
          <w:rFonts w:ascii="Arial" w:hAnsi="Arial"/>
          <w:sz w:val="24"/>
          <w:szCs w:val="24"/>
        </w:rPr>
        <w:t>.000</w:t>
      </w:r>
      <w:r w:rsidRPr="00791F5A">
        <w:rPr>
          <w:rFonts w:ascii="Arial" w:hAnsi="Arial"/>
          <w:sz w:val="24"/>
          <w:szCs w:val="24"/>
        </w:rPr>
        <w:t>,- Kč formou měsíčních záloh ve výši 1/12</w:t>
      </w:r>
      <w:r w:rsidR="007C3582" w:rsidRPr="00791F5A">
        <w:rPr>
          <w:rFonts w:ascii="Arial" w:hAnsi="Arial"/>
          <w:sz w:val="24"/>
          <w:szCs w:val="24"/>
        </w:rPr>
        <w:t>,</w:t>
      </w:r>
      <w:r w:rsidRPr="00791F5A">
        <w:rPr>
          <w:rFonts w:ascii="Arial" w:hAnsi="Arial"/>
          <w:sz w:val="24"/>
          <w:szCs w:val="24"/>
        </w:rPr>
        <w:t xml:space="preserve"> a to do 30. kalendářního dne</w:t>
      </w:r>
      <w:r w:rsidR="00016740" w:rsidRPr="00791F5A">
        <w:rPr>
          <w:rFonts w:ascii="Arial" w:hAnsi="Arial"/>
          <w:sz w:val="24"/>
          <w:szCs w:val="24"/>
        </w:rPr>
        <w:t xml:space="preserve"> v daném měsíci</w:t>
      </w:r>
      <w:r w:rsidRPr="00791F5A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1320E3" w:rsidRPr="00C00E4C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C00E4C">
        <w:rPr>
          <w:rFonts w:ascii="Arial" w:hAnsi="Arial"/>
          <w:sz w:val="24"/>
          <w:szCs w:val="24"/>
        </w:rPr>
        <w:t xml:space="preserve">částku </w:t>
      </w:r>
      <w:r w:rsidR="00C00E4C" w:rsidRPr="00C00E4C">
        <w:rPr>
          <w:rFonts w:ascii="Arial" w:hAnsi="Arial"/>
          <w:sz w:val="24"/>
          <w:szCs w:val="24"/>
        </w:rPr>
        <w:t>3</w:t>
      </w:r>
      <w:r w:rsidR="002667D7" w:rsidRPr="00C00E4C">
        <w:rPr>
          <w:rFonts w:ascii="Arial" w:hAnsi="Arial"/>
          <w:sz w:val="24"/>
          <w:szCs w:val="24"/>
        </w:rPr>
        <w:t>.</w:t>
      </w:r>
      <w:r w:rsidR="00C00E4C" w:rsidRPr="00C00E4C">
        <w:rPr>
          <w:rFonts w:ascii="Arial" w:hAnsi="Arial"/>
          <w:sz w:val="24"/>
          <w:szCs w:val="24"/>
        </w:rPr>
        <w:t>53</w:t>
      </w:r>
      <w:r w:rsidR="00791F5A">
        <w:rPr>
          <w:rFonts w:ascii="Arial" w:hAnsi="Arial"/>
          <w:sz w:val="24"/>
          <w:szCs w:val="24"/>
        </w:rPr>
        <w:t>4</w:t>
      </w:r>
      <w:r w:rsidR="002667D7" w:rsidRPr="00C00E4C">
        <w:rPr>
          <w:rFonts w:ascii="Arial" w:hAnsi="Arial"/>
          <w:sz w:val="24"/>
          <w:szCs w:val="24"/>
        </w:rPr>
        <w:t>.</w:t>
      </w:r>
      <w:r w:rsidR="00791F5A">
        <w:rPr>
          <w:rFonts w:ascii="Arial" w:hAnsi="Arial"/>
          <w:sz w:val="24"/>
          <w:szCs w:val="24"/>
        </w:rPr>
        <w:t>000</w:t>
      </w:r>
      <w:r w:rsidRPr="00C00E4C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4E1B35">
        <w:rPr>
          <w:rFonts w:ascii="Arial" w:hAnsi="Arial"/>
          <w:sz w:val="24"/>
          <w:szCs w:val="24"/>
        </w:rPr>
        <w:t>6</w:t>
      </w:r>
      <w:r w:rsidRPr="00C00E4C">
        <w:rPr>
          <w:rFonts w:ascii="Arial" w:hAnsi="Arial"/>
          <w:sz w:val="24"/>
          <w:szCs w:val="24"/>
        </w:rPr>
        <w:t xml:space="preserve"> a k 31. 10. 201</w:t>
      </w:r>
      <w:r w:rsidR="004E1B35">
        <w:rPr>
          <w:rFonts w:ascii="Arial" w:hAnsi="Arial"/>
          <w:sz w:val="24"/>
          <w:szCs w:val="24"/>
        </w:rPr>
        <w:t>6</w:t>
      </w:r>
      <w:r w:rsidRPr="00C00E4C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C00E4C">
        <w:rPr>
          <w:rFonts w:ascii="Arial" w:hAnsi="Arial"/>
          <w:sz w:val="24"/>
          <w:szCs w:val="24"/>
        </w:rPr>
        <w:t xml:space="preserve"> </w:t>
      </w:r>
    </w:p>
    <w:p w:rsidR="001320E3" w:rsidRPr="00671906" w:rsidRDefault="001320E3" w:rsidP="00B82743">
      <w:pPr>
        <w:jc w:val="both"/>
        <w:rPr>
          <w:rFonts w:ascii="Arial" w:hAnsi="Arial"/>
          <w:sz w:val="24"/>
          <w:szCs w:val="24"/>
        </w:rPr>
      </w:pPr>
    </w:p>
    <w:p w:rsidR="0055664D" w:rsidRDefault="000B5F08" w:rsidP="000B5F08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A709BF">
        <w:rPr>
          <w:rFonts w:ascii="Arial" w:hAnsi="Arial"/>
          <w:sz w:val="24"/>
          <w:szCs w:val="24"/>
        </w:rPr>
        <w:t xml:space="preserve">Smluvní strany se dále dohodly na navýšení úhrady prokazatelné ztráty ze zajištění dopravní obslužnosti, z důvodů úhrady nákladů spojených s uzavírkami silnic č. II/490 </w:t>
      </w:r>
      <w:r>
        <w:rPr>
          <w:rFonts w:ascii="Arial" w:hAnsi="Arial"/>
          <w:sz w:val="24"/>
          <w:szCs w:val="24"/>
        </w:rPr>
        <w:t>v úseku Fryšták - Zlín</w:t>
      </w:r>
      <w:r w:rsidRPr="00A709BF">
        <w:rPr>
          <w:rFonts w:ascii="Arial" w:hAnsi="Arial"/>
          <w:sz w:val="24"/>
          <w:szCs w:val="24"/>
        </w:rPr>
        <w:t xml:space="preserve">, o </w:t>
      </w:r>
      <w:r w:rsidRPr="00C00E4C">
        <w:rPr>
          <w:rFonts w:ascii="Arial" w:hAnsi="Arial"/>
          <w:sz w:val="24"/>
          <w:szCs w:val="24"/>
        </w:rPr>
        <w:t>195.000,- Kč na celkovou částku 16.719.000</w:t>
      </w:r>
      <w:r w:rsidRPr="00A709BF">
        <w:rPr>
          <w:rFonts w:ascii="Arial" w:hAnsi="Arial"/>
          <w:sz w:val="24"/>
          <w:szCs w:val="24"/>
        </w:rPr>
        <w:t xml:space="preserve"> Kč za rok 2015 s tím, že tato částka bude objednatelem vyplacena do 31. 12. 2015</w:t>
      </w:r>
      <w:r w:rsidR="00C00E4C">
        <w:rPr>
          <w:rFonts w:ascii="Arial" w:hAnsi="Arial"/>
          <w:sz w:val="24"/>
          <w:szCs w:val="24"/>
        </w:rPr>
        <w:t>.</w:t>
      </w:r>
    </w:p>
    <w:p w:rsidR="00C00E4C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C00E4C" w:rsidRPr="00C00E4C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V.</w:t>
      </w: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671906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671906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671906">
        <w:rPr>
          <w:rFonts w:ascii="Arial" w:hAnsi="Arial"/>
          <w:sz w:val="24"/>
          <w:szCs w:val="24"/>
        </w:rPr>
        <w:t> </w:t>
      </w:r>
      <w:r w:rsidRPr="00671906">
        <w:rPr>
          <w:rFonts w:ascii="Arial" w:hAnsi="Arial"/>
          <w:sz w:val="24"/>
          <w:szCs w:val="24"/>
        </w:rPr>
        <w:t>souladu</w:t>
      </w:r>
      <w:r w:rsidR="00E61715" w:rsidRPr="00671906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624766" w:rsidRPr="00671906">
        <w:rPr>
          <w:rFonts w:ascii="Arial" w:hAnsi="Arial"/>
          <w:sz w:val="24"/>
          <w:szCs w:val="24"/>
        </w:rPr>
        <w:t xml:space="preserve"> </w:t>
      </w:r>
      <w:r w:rsidR="00E61715" w:rsidRPr="00671906">
        <w:rPr>
          <w:rFonts w:ascii="Arial" w:hAnsi="Arial"/>
          <w:sz w:val="24"/>
          <w:szCs w:val="24"/>
        </w:rPr>
        <w:t>6.</w:t>
      </w:r>
      <w:r w:rsidR="00624766" w:rsidRPr="00671906">
        <w:rPr>
          <w:rFonts w:ascii="Arial" w:hAnsi="Arial"/>
          <w:sz w:val="24"/>
          <w:szCs w:val="24"/>
        </w:rPr>
        <w:t xml:space="preserve"> </w:t>
      </w:r>
      <w:r w:rsidR="00E61715" w:rsidRPr="00671906">
        <w:rPr>
          <w:rFonts w:ascii="Arial" w:hAnsi="Arial"/>
          <w:sz w:val="24"/>
          <w:szCs w:val="24"/>
        </w:rPr>
        <w:t>2012 a</w:t>
      </w:r>
      <w:r w:rsidRPr="00671906">
        <w:rPr>
          <w:rFonts w:ascii="Arial" w:hAnsi="Arial"/>
          <w:sz w:val="24"/>
          <w:szCs w:val="24"/>
        </w:rPr>
        <w:t xml:space="preserve"> s rozpočtovými pravidly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</w:t>
      </w:r>
      <w:r w:rsidR="002A1D91" w:rsidRPr="00671906">
        <w:rPr>
          <w:rFonts w:ascii="Arial" w:hAnsi="Arial"/>
          <w:sz w:val="24"/>
          <w:szCs w:val="24"/>
        </w:rPr>
        <w:t xml:space="preserve">viz. výkazy Dop (MD) 2-04 a Dop (MD) </w:t>
      </w:r>
      <w:r w:rsidR="002A1D91" w:rsidRPr="00671906">
        <w:rPr>
          <w:rFonts w:ascii="Arial" w:hAnsi="Arial"/>
          <w:sz w:val="24"/>
          <w:szCs w:val="24"/>
        </w:rPr>
        <w:br/>
        <w:t>3-04 dostupné na webových stránkách Ministerstva dopravy České republiky</w:t>
      </w:r>
      <w:r w:rsidRPr="00671906">
        <w:rPr>
          <w:rFonts w:ascii="Arial" w:hAnsi="Arial"/>
          <w:sz w:val="24"/>
          <w:szCs w:val="24"/>
        </w:rPr>
        <w:t xml:space="preserve">), vždy do </w:t>
      </w:r>
      <w:r w:rsidR="00E75114" w:rsidRPr="00671906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876632" w:rsidRPr="00671906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Dále bude dopravce </w:t>
      </w:r>
      <w:r w:rsidR="00876632" w:rsidRPr="00671906">
        <w:rPr>
          <w:rFonts w:ascii="Arial" w:hAnsi="Arial"/>
          <w:sz w:val="24"/>
          <w:szCs w:val="24"/>
        </w:rPr>
        <w:t xml:space="preserve">Koordinátorovi </w:t>
      </w:r>
      <w:r w:rsidRPr="00671906">
        <w:rPr>
          <w:rFonts w:ascii="Arial" w:hAnsi="Arial"/>
          <w:sz w:val="24"/>
          <w:szCs w:val="24"/>
        </w:rPr>
        <w:t>měsíčně</w:t>
      </w:r>
      <w:r w:rsidR="002B4CF0" w:rsidRPr="00671906">
        <w:rPr>
          <w:rFonts w:ascii="Arial" w:hAnsi="Arial"/>
          <w:sz w:val="24"/>
          <w:szCs w:val="24"/>
        </w:rPr>
        <w:t>, elektronickou formou (e-mail),</w:t>
      </w:r>
      <w:r w:rsidRPr="00671906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62476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8B6A5F">
        <w:rPr>
          <w:rFonts w:ascii="Arial" w:hAnsi="Arial"/>
          <w:sz w:val="24"/>
          <w:szCs w:val="24"/>
        </w:rPr>
        <w:t>6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s předpokladem hospodaření do konce roku 201</w:t>
      </w:r>
      <w:r w:rsidR="008B6A5F">
        <w:rPr>
          <w:rFonts w:ascii="Arial" w:hAnsi="Arial"/>
          <w:sz w:val="24"/>
          <w:szCs w:val="24"/>
        </w:rPr>
        <w:t>6</w:t>
      </w:r>
      <w:r w:rsidRPr="00671906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671906">
        <w:rPr>
          <w:rFonts w:ascii="Arial" w:hAnsi="Arial"/>
          <w:sz w:val="24"/>
          <w:szCs w:val="24"/>
        </w:rPr>
        <w:t>Koordinátorovi</w:t>
      </w:r>
      <w:r w:rsidR="008E7180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nejpozději do 2</w:t>
      </w:r>
      <w:r w:rsidR="008B6A5F">
        <w:rPr>
          <w:rFonts w:ascii="Arial" w:hAnsi="Arial"/>
          <w:sz w:val="24"/>
          <w:szCs w:val="24"/>
        </w:rPr>
        <w:t>3</w:t>
      </w:r>
      <w:r w:rsidRPr="00671906">
        <w:rPr>
          <w:rFonts w:ascii="Arial" w:hAnsi="Arial"/>
          <w:sz w:val="24"/>
          <w:szCs w:val="24"/>
        </w:rPr>
        <w:t>. 10. 201</w:t>
      </w:r>
      <w:r w:rsidR="008B6A5F">
        <w:rPr>
          <w:rFonts w:ascii="Arial" w:hAnsi="Arial"/>
          <w:sz w:val="24"/>
          <w:szCs w:val="24"/>
        </w:rPr>
        <w:t>6</w:t>
      </w:r>
      <w:r w:rsidRPr="00671906">
        <w:rPr>
          <w:rFonts w:ascii="Arial" w:hAnsi="Arial"/>
          <w:sz w:val="24"/>
          <w:szCs w:val="24"/>
        </w:rPr>
        <w:t>.</w:t>
      </w:r>
    </w:p>
    <w:p w:rsidR="006F3223" w:rsidRPr="00671906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671906" w:rsidRDefault="00A859B0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Odborný odhad vypořádání záloh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C2A28" w:rsidRPr="00671906">
        <w:rPr>
          <w:rFonts w:ascii="Arial" w:hAnsi="Arial"/>
          <w:sz w:val="24"/>
          <w:szCs w:val="24"/>
        </w:rPr>
        <w:t>30</w:t>
      </w:r>
      <w:r w:rsidRPr="00671906">
        <w:rPr>
          <w:rFonts w:ascii="Arial" w:hAnsi="Arial"/>
          <w:sz w:val="24"/>
          <w:szCs w:val="24"/>
        </w:rPr>
        <w:t xml:space="preserve">. </w:t>
      </w:r>
      <w:r w:rsidR="000C2A28" w:rsidRPr="00671906">
        <w:rPr>
          <w:rFonts w:ascii="Arial" w:hAnsi="Arial"/>
          <w:sz w:val="24"/>
          <w:szCs w:val="24"/>
        </w:rPr>
        <w:t>června</w:t>
      </w:r>
      <w:r w:rsidRPr="00671906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671906">
        <w:rPr>
          <w:rFonts w:ascii="Arial" w:hAnsi="Arial"/>
          <w:sz w:val="24"/>
          <w:szCs w:val="24"/>
        </w:rPr>
        <w:t>, výpočet skutečné prokazatelné ztráty</w:t>
      </w:r>
      <w:r w:rsidRPr="00671906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podle platné</w:t>
      </w:r>
      <w:r w:rsidR="003B021F" w:rsidRPr="00671906">
        <w:rPr>
          <w:rFonts w:ascii="Arial" w:hAnsi="Arial"/>
          <w:sz w:val="24"/>
          <w:szCs w:val="24"/>
        </w:rPr>
        <w:t xml:space="preserve">ho prováděcího předpisu </w:t>
      </w:r>
      <w:r w:rsidRPr="00671906">
        <w:rPr>
          <w:rFonts w:ascii="Arial" w:hAnsi="Arial"/>
          <w:sz w:val="24"/>
          <w:szCs w:val="24"/>
        </w:rPr>
        <w:t>k zákonu o silniční dopravě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671906">
        <w:rPr>
          <w:rFonts w:ascii="Arial" w:hAnsi="Arial"/>
          <w:sz w:val="24"/>
          <w:szCs w:val="24"/>
        </w:rPr>
        <w:t xml:space="preserve">účet objednatele nejpozději do </w:t>
      </w:r>
      <w:r w:rsidR="000C2A28" w:rsidRPr="00671906">
        <w:rPr>
          <w:rFonts w:ascii="Arial" w:hAnsi="Arial"/>
          <w:sz w:val="24"/>
          <w:szCs w:val="24"/>
        </w:rPr>
        <w:t>31</w:t>
      </w:r>
      <w:r w:rsidRPr="00671906">
        <w:rPr>
          <w:rFonts w:ascii="Arial" w:hAnsi="Arial"/>
          <w:sz w:val="24"/>
          <w:szCs w:val="24"/>
        </w:rPr>
        <w:t>.</w:t>
      </w:r>
      <w:r w:rsidR="00DE0A99" w:rsidRPr="00671906">
        <w:rPr>
          <w:rFonts w:ascii="Arial" w:hAnsi="Arial"/>
          <w:sz w:val="24"/>
          <w:szCs w:val="24"/>
        </w:rPr>
        <w:t xml:space="preserve"> </w:t>
      </w:r>
      <w:r w:rsidR="000C2A28" w:rsidRPr="00671906">
        <w:rPr>
          <w:rFonts w:ascii="Arial" w:hAnsi="Arial"/>
          <w:sz w:val="24"/>
          <w:szCs w:val="24"/>
        </w:rPr>
        <w:t>7</w:t>
      </w:r>
      <w:r w:rsidRPr="00671906">
        <w:rPr>
          <w:rFonts w:ascii="Arial" w:hAnsi="Arial"/>
          <w:sz w:val="24"/>
          <w:szCs w:val="24"/>
        </w:rPr>
        <w:t>. následujícího roku.</w:t>
      </w:r>
      <w:r w:rsidR="003B021F" w:rsidRPr="00671906">
        <w:rPr>
          <w:rFonts w:ascii="Arial" w:hAnsi="Arial"/>
          <w:sz w:val="24"/>
          <w:szCs w:val="24"/>
        </w:rPr>
        <w:t xml:space="preserve"> </w:t>
      </w:r>
      <w:r w:rsidR="00B82743" w:rsidRPr="00671906">
        <w:rPr>
          <w:rFonts w:ascii="Arial" w:hAnsi="Arial"/>
          <w:sz w:val="24"/>
          <w:szCs w:val="24"/>
        </w:rPr>
        <w:t xml:space="preserve"> </w:t>
      </w:r>
    </w:p>
    <w:p w:rsidR="00BE7A48" w:rsidRPr="00671906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Kontrolní činnost</w:t>
      </w:r>
    </w:p>
    <w:p w:rsidR="00C029A0" w:rsidRPr="00671906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671906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671906">
        <w:rPr>
          <w:rFonts w:ascii="Arial" w:hAnsi="Arial" w:cs="Arial"/>
          <w:sz w:val="24"/>
          <w:szCs w:val="24"/>
        </w:rPr>
        <w:t xml:space="preserve"> 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Další ujednání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5 %</w:t>
      </w:r>
      <w:r w:rsidR="00970522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</w:t>
      </w:r>
      <w:r w:rsidR="0066424A" w:rsidRPr="00671906">
        <w:rPr>
          <w:rFonts w:ascii="Arial" w:hAnsi="Arial"/>
          <w:szCs w:val="24"/>
        </w:rPr>
        <w:t> </w:t>
      </w:r>
      <w:r w:rsidRPr="00671906">
        <w:rPr>
          <w:rFonts w:ascii="Arial" w:hAnsi="Arial"/>
          <w:szCs w:val="24"/>
        </w:rPr>
        <w:t>principu</w:t>
      </w:r>
      <w:r w:rsidR="0066424A" w:rsidRPr="00671906">
        <w:rPr>
          <w:rFonts w:ascii="Arial" w:hAnsi="Arial"/>
          <w:szCs w:val="24"/>
        </w:rPr>
        <w:t>,</w:t>
      </w:r>
      <w:r w:rsidRPr="00671906">
        <w:rPr>
          <w:rFonts w:ascii="Arial" w:hAnsi="Arial"/>
          <w:szCs w:val="24"/>
        </w:rPr>
        <w:t xml:space="preserve"> pro účely této smlouvy</w:t>
      </w:r>
      <w:r w:rsidR="0066424A" w:rsidRPr="00671906">
        <w:rPr>
          <w:rFonts w:ascii="Arial" w:hAnsi="Arial"/>
          <w:szCs w:val="24"/>
        </w:rPr>
        <w:t>,</w:t>
      </w:r>
      <w:r w:rsidRPr="00671906">
        <w:rPr>
          <w:rFonts w:ascii="Arial" w:hAnsi="Arial"/>
          <w:szCs w:val="24"/>
        </w:rPr>
        <w:t xml:space="preserve"> akceptován.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671906">
        <w:rPr>
          <w:rFonts w:ascii="Arial" w:hAnsi="Arial"/>
          <w:szCs w:val="24"/>
        </w:rPr>
        <w:t>z</w:t>
      </w:r>
      <w:r w:rsidRPr="00671906">
        <w:rPr>
          <w:rFonts w:ascii="Arial" w:hAnsi="Arial"/>
          <w:szCs w:val="24"/>
        </w:rPr>
        <w:t>ákona ČNR č.</w:t>
      </w:r>
      <w:r w:rsidR="00214649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671906">
        <w:rPr>
          <w:rFonts w:ascii="Arial" w:hAnsi="Arial"/>
          <w:sz w:val="24"/>
          <w:szCs w:val="24"/>
        </w:rPr>
        <w:t xml:space="preserve">ČR </w:t>
      </w:r>
      <w:r w:rsidRPr="00671906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15174C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671906" w:rsidRDefault="00F94D69" w:rsidP="0062476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</w:t>
      </w:r>
      <w:r w:rsidR="008B6A5F">
        <w:rPr>
          <w:rFonts w:ascii="Arial" w:hAnsi="Arial"/>
          <w:sz w:val="24"/>
          <w:szCs w:val="24"/>
        </w:rPr>
        <w:t>6</w:t>
      </w:r>
      <w:r w:rsidRPr="00671906">
        <w:rPr>
          <w:rFonts w:ascii="Arial" w:hAnsi="Arial"/>
          <w:sz w:val="24"/>
          <w:szCs w:val="24"/>
        </w:rPr>
        <w:t xml:space="preserve"> je stanoven minimální 6% podíl dopravních prostředků s úpravou pro převoz osob se zdravotním postižením. </w:t>
      </w:r>
      <w:r w:rsidR="00C931F6" w:rsidRPr="00671906">
        <w:rPr>
          <w:rFonts w:ascii="Arial" w:hAnsi="Arial"/>
          <w:sz w:val="24"/>
          <w:szCs w:val="24"/>
        </w:rPr>
        <w:t xml:space="preserve"> </w:t>
      </w:r>
    </w:p>
    <w:p w:rsidR="00CB5006" w:rsidRPr="00671906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6A75C1" w:rsidRPr="00671906" w:rsidRDefault="006A75C1" w:rsidP="006A75C1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671906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671906">
        <w:rPr>
          <w:rFonts w:ascii="Arial" w:hAnsi="Arial"/>
          <w:spacing w:val="6"/>
          <w:sz w:val="24"/>
          <w:szCs w:val="24"/>
        </w:rPr>
        <w:br/>
        <w:t>15. listopadu pře</w:t>
      </w:r>
      <w:r w:rsidR="00F94D69" w:rsidRPr="00671906">
        <w:rPr>
          <w:rFonts w:ascii="Arial" w:hAnsi="Arial"/>
          <w:spacing w:val="6"/>
          <w:sz w:val="24"/>
          <w:szCs w:val="24"/>
        </w:rPr>
        <w:t>d</w:t>
      </w:r>
      <w:r w:rsidRPr="00671906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8424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předloží </w:t>
      </w:r>
      <w:r w:rsidR="00CB5006" w:rsidRPr="00671906">
        <w:rPr>
          <w:rFonts w:ascii="Arial" w:hAnsi="Arial"/>
          <w:sz w:val="24"/>
          <w:szCs w:val="24"/>
        </w:rPr>
        <w:t>Koordinátorovi</w:t>
      </w:r>
      <w:r w:rsidR="008700DA" w:rsidRPr="00671906">
        <w:rPr>
          <w:rFonts w:ascii="Arial" w:hAnsi="Arial"/>
          <w:sz w:val="24"/>
          <w:szCs w:val="24"/>
        </w:rPr>
        <w:t>,</w:t>
      </w:r>
      <w:r w:rsidR="00CB5006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vždy do dvaceti dnů po auditu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účetní uzávěrky</w:t>
      </w:r>
      <w:r w:rsidR="00C80B85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           </w:t>
      </w:r>
    </w:p>
    <w:p w:rsidR="00C029A0" w:rsidRPr="00671906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</w:t>
      </w:r>
      <w:r w:rsidR="00C029A0" w:rsidRPr="00671906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671906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671906">
        <w:rPr>
          <w:rFonts w:ascii="Arial" w:hAnsi="Arial"/>
          <w:sz w:val="24"/>
          <w:szCs w:val="24"/>
        </w:rPr>
        <w:t>Koordi</w:t>
      </w:r>
      <w:r w:rsidRPr="00671906">
        <w:rPr>
          <w:rFonts w:ascii="Arial" w:hAnsi="Arial"/>
          <w:sz w:val="24"/>
          <w:szCs w:val="24"/>
        </w:rPr>
        <w:t>nátorovi</w:t>
      </w:r>
      <w:r w:rsidR="00C029A0" w:rsidRPr="00671906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671906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671906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povinen zajistit </w:t>
      </w:r>
      <w:r w:rsidR="0019452F" w:rsidRPr="00671906">
        <w:rPr>
          <w:rFonts w:ascii="Arial" w:hAnsi="Arial"/>
          <w:sz w:val="24"/>
          <w:szCs w:val="24"/>
        </w:rPr>
        <w:t xml:space="preserve">Koordinátorovi </w:t>
      </w:r>
      <w:r w:rsidRPr="00671906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je dopravce povinen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E53DD4" w:rsidRPr="00671906" w:rsidRDefault="00E53DD4" w:rsidP="00E53DD4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           </w:t>
      </w:r>
    </w:p>
    <w:p w:rsidR="00C029A0" w:rsidRPr="00671906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Koordinátor</w:t>
      </w:r>
      <w:r w:rsidR="00E0396D" w:rsidRPr="00671906">
        <w:rPr>
          <w:rFonts w:ascii="Arial" w:hAnsi="Arial" w:cs="Arial"/>
          <w:sz w:val="24"/>
          <w:szCs w:val="24"/>
        </w:rPr>
        <w:t xml:space="preserve"> je oprávněn</w:t>
      </w:r>
      <w:r w:rsidR="006A31DC" w:rsidRPr="00671906">
        <w:rPr>
          <w:rFonts w:ascii="Arial" w:hAnsi="Arial" w:cs="Arial"/>
          <w:sz w:val="24"/>
          <w:szCs w:val="24"/>
        </w:rPr>
        <w:t>,</w:t>
      </w:r>
      <w:r w:rsidR="00E0396D" w:rsidRPr="00671906">
        <w:rPr>
          <w:rFonts w:ascii="Arial" w:hAnsi="Arial" w:cs="Arial"/>
          <w:sz w:val="24"/>
          <w:szCs w:val="24"/>
        </w:rPr>
        <w:t xml:space="preserve"> bez souhlasu dopravce</w:t>
      </w:r>
      <w:r w:rsidR="006A31DC" w:rsidRPr="00671906">
        <w:rPr>
          <w:rFonts w:ascii="Arial" w:hAnsi="Arial" w:cs="Arial"/>
          <w:sz w:val="24"/>
          <w:szCs w:val="24"/>
        </w:rPr>
        <w:t>,</w:t>
      </w:r>
      <w:r w:rsidR="00E0396D" w:rsidRPr="00671906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671906">
        <w:rPr>
          <w:rFonts w:ascii="Arial" w:hAnsi="Arial" w:cs="Arial"/>
          <w:sz w:val="24"/>
          <w:szCs w:val="24"/>
        </w:rPr>
        <w:t>objednateli</w:t>
      </w:r>
      <w:r w:rsidR="00E0396D" w:rsidRPr="00671906">
        <w:rPr>
          <w:rFonts w:ascii="Arial" w:hAnsi="Arial" w:cs="Arial"/>
          <w:sz w:val="24"/>
          <w:szCs w:val="24"/>
        </w:rPr>
        <w:t>.</w:t>
      </w:r>
    </w:p>
    <w:p w:rsidR="00C029A0" w:rsidRPr="00671906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15174C" w:rsidRPr="00671906" w:rsidRDefault="0015174C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671906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F</w:t>
      </w:r>
      <w:r w:rsidR="00C029A0" w:rsidRPr="00671906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6A31DC" w:rsidRPr="00671906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vyplácení zahraničního cestovného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zahraničních odvodů DPH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kurzových ztrát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silniční daně placené v</w:t>
      </w:r>
      <w:r w:rsidR="00DE0A99" w:rsidRPr="00671906">
        <w:rPr>
          <w:rFonts w:ascii="Arial" w:hAnsi="Arial" w:cs="Arial"/>
          <w:sz w:val="24"/>
          <w:szCs w:val="24"/>
        </w:rPr>
        <w:t> </w:t>
      </w:r>
      <w:r w:rsidRPr="00671906">
        <w:rPr>
          <w:rFonts w:ascii="Arial" w:hAnsi="Arial" w:cs="Arial"/>
          <w:sz w:val="24"/>
          <w:szCs w:val="24"/>
        </w:rPr>
        <w:t>cizině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 w:rsidRPr="00671906">
        <w:rPr>
          <w:rFonts w:ascii="Arial" w:hAnsi="Arial" w:cs="Arial"/>
          <w:sz w:val="24"/>
          <w:szCs w:val="24"/>
        </w:rPr>
        <w:t>.</w:t>
      </w:r>
    </w:p>
    <w:p w:rsidR="00C029A0" w:rsidRPr="00671906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 w:rsidRPr="00671906">
        <w:rPr>
          <w:rFonts w:ascii="Arial" w:hAnsi="Arial" w:cs="Arial"/>
          <w:sz w:val="24"/>
          <w:szCs w:val="24"/>
        </w:rPr>
        <w:t>s</w:t>
      </w:r>
      <w:r w:rsidRPr="00671906">
        <w:rPr>
          <w:rFonts w:ascii="Arial" w:hAnsi="Arial" w:cs="Arial"/>
          <w:sz w:val="24"/>
          <w:szCs w:val="24"/>
        </w:rPr>
        <w:t> prodeje</w:t>
      </w:r>
      <w:r w:rsidR="00610F02" w:rsidRPr="00671906">
        <w:rPr>
          <w:rFonts w:ascii="Arial" w:hAnsi="Arial" w:cs="Arial"/>
          <w:sz w:val="24"/>
          <w:szCs w:val="24"/>
        </w:rPr>
        <w:t>m</w:t>
      </w:r>
      <w:r w:rsidRPr="00671906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671906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Za ekonomicky oprávněné náklady dopravce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>  se pro účely této smlouvy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671906" w:rsidRDefault="00C029A0" w:rsidP="00C029A0">
      <w:pPr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Helvetica" w:hAnsi="Helvetica" w:cs="Arial"/>
          <w:spacing w:val="-4"/>
          <w:sz w:val="24"/>
          <w:szCs w:val="24"/>
        </w:rPr>
      </w:pPr>
      <w:r w:rsidRPr="00671906">
        <w:rPr>
          <w:rFonts w:ascii="Helvetica" w:hAnsi="Helvetica" w:cs="Arial"/>
          <w:spacing w:val="-4"/>
          <w:sz w:val="24"/>
          <w:szCs w:val="24"/>
        </w:rPr>
        <w:t>U dodavatelsky zajišťovaných prací a služeb dopravce zajistí a prokáže (na základě vyžádání kontrolního oddělení KÚ ZK), že náklad nepřesahuje cenu obvyklou.</w:t>
      </w:r>
    </w:p>
    <w:p w:rsidR="00C029A0" w:rsidRPr="00671906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671906">
        <w:rPr>
          <w:rFonts w:ascii="Arial" w:hAnsi="Arial" w:cs="Arial"/>
          <w:spacing w:val="-2"/>
          <w:sz w:val="24"/>
          <w:szCs w:val="24"/>
        </w:rPr>
        <w:t>Pro splnění závazku veřejné služby</w:t>
      </w:r>
      <w:r w:rsidR="00DA4B73" w:rsidRPr="00671906">
        <w:rPr>
          <w:rFonts w:ascii="Arial" w:hAnsi="Arial" w:cs="Arial"/>
          <w:spacing w:val="-2"/>
          <w:sz w:val="24"/>
          <w:szCs w:val="24"/>
        </w:rPr>
        <w:t>,</w:t>
      </w:r>
      <w:r w:rsidRPr="00671906">
        <w:rPr>
          <w:rFonts w:ascii="Arial" w:hAnsi="Arial" w:cs="Arial"/>
          <w:spacing w:val="-2"/>
          <w:sz w:val="24"/>
          <w:szCs w:val="24"/>
        </w:rPr>
        <w:t xml:space="preserve"> podle této smlouvy</w:t>
      </w:r>
      <w:r w:rsidR="00DA4B73" w:rsidRPr="00671906">
        <w:rPr>
          <w:rFonts w:ascii="Arial" w:hAnsi="Arial" w:cs="Arial"/>
          <w:spacing w:val="-2"/>
          <w:sz w:val="24"/>
          <w:szCs w:val="24"/>
        </w:rPr>
        <w:t>,</w:t>
      </w:r>
      <w:r w:rsidRPr="00671906">
        <w:rPr>
          <w:rFonts w:ascii="Arial" w:hAnsi="Arial" w:cs="Arial"/>
          <w:spacing w:val="-2"/>
          <w:sz w:val="24"/>
          <w:szCs w:val="24"/>
        </w:rPr>
        <w:t xml:space="preserve"> dopravce zajistí evidenci nákladů a výnosů pomocí analytických účtů a podílování nepřímých nákladů podle je</w:t>
      </w:r>
      <w:r w:rsidR="008E7180" w:rsidRPr="00671906">
        <w:rPr>
          <w:rFonts w:ascii="Arial" w:hAnsi="Arial" w:cs="Arial"/>
          <w:spacing w:val="-2"/>
          <w:sz w:val="24"/>
          <w:szCs w:val="24"/>
        </w:rPr>
        <w:t xml:space="preserve">dnotlivých přepravních systémů (směrnice o vedení účetnictví </w:t>
      </w:r>
      <w:r w:rsidRPr="00671906">
        <w:rPr>
          <w:rFonts w:ascii="Arial" w:hAnsi="Arial" w:cs="Arial"/>
          <w:spacing w:val="-2"/>
          <w:sz w:val="24"/>
          <w:szCs w:val="24"/>
        </w:rPr>
        <w:t>bude obsahovat přehled účtů, které vstupují do závazku veřejné služby Zlínského kraje).</w:t>
      </w:r>
    </w:p>
    <w:p w:rsidR="00624766" w:rsidRPr="00671906" w:rsidRDefault="00624766" w:rsidP="00624766">
      <w:pPr>
        <w:pStyle w:val="Odstavecseseznamem"/>
        <w:rPr>
          <w:rFonts w:ascii="Arial" w:hAnsi="Arial" w:cs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Dopravce se zavazuje do 15. 3. 2015, zapojit v souladu s Dohodou o partnerství č. D/2522/2012/STR,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</w:t>
      </w:r>
      <w:r w:rsidR="0015174C" w:rsidRPr="00671906">
        <w:rPr>
          <w:rFonts w:ascii="Arial" w:hAnsi="Arial" w:cs="Arial"/>
          <w:sz w:val="24"/>
          <w:szCs w:val="24"/>
        </w:rPr>
        <w:t>k Dodatku č. 16</w:t>
      </w:r>
      <w:r w:rsidRPr="00671906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671906" w:rsidRDefault="00E53DD4" w:rsidP="00E53DD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E53DD4" w:rsidRPr="00671906" w:rsidRDefault="00E53DD4" w:rsidP="00E53DD4">
      <w:pPr>
        <w:ind w:left="426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C8424F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Koordinátor poskytne Dopravci přístup do aplikace MPVnet, která slouží ke sledování vozidel a zjišťování odchylek od jízdních řádů v systému CED. Tento přístup pro Dopravce bude omezen pouze na sledování vlastních vozidel.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2E191C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</w:t>
      </w:r>
      <w:r w:rsidRPr="00671906">
        <w:rPr>
          <w:rFonts w:ascii="Arial" w:hAnsi="Arial" w:cs="Arial"/>
          <w:sz w:val="24"/>
          <w:szCs w:val="24"/>
        </w:rPr>
        <w:lastRenderedPageBreak/>
        <w:t>návazností ve veřejné linkové dopravě na území Zlínského kraje. Pokyny CED, týkající se kontroly návazností, budou nadřazeny jednotlivým lokálním dispečinkům.</w:t>
      </w:r>
    </w:p>
    <w:p w:rsidR="00E46007" w:rsidRPr="00671906" w:rsidRDefault="00E46007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5174C" w:rsidRPr="00671906" w:rsidRDefault="0015174C" w:rsidP="0015174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Dopravce je povinen předat v elektronické, případně v písemné,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1D6098" w:rsidRPr="00671906">
        <w:rPr>
          <w:rFonts w:ascii="Arial" w:hAnsi="Arial" w:cs="Arial"/>
          <w:sz w:val="24"/>
          <w:szCs w:val="24"/>
        </w:rPr>
        <w:t xml:space="preserve">předmětné povinnosti může být dopravci udělena </w:t>
      </w:r>
      <w:r w:rsidR="00906834" w:rsidRPr="00671906">
        <w:rPr>
          <w:rFonts w:ascii="Arial" w:hAnsi="Arial" w:cs="Arial"/>
          <w:sz w:val="24"/>
          <w:szCs w:val="24"/>
        </w:rPr>
        <w:t>smluvní pokuta</w:t>
      </w:r>
      <w:r w:rsidR="001D6098" w:rsidRPr="00671906">
        <w:rPr>
          <w:rFonts w:ascii="Arial" w:hAnsi="Arial" w:cs="Arial"/>
          <w:sz w:val="24"/>
          <w:szCs w:val="24"/>
        </w:rPr>
        <w:t xml:space="preserve"> ve výši 5.000,- Kč (slovy: pěttisíc Kč) za každé takovéto porušení</w:t>
      </w:r>
      <w:r w:rsidRPr="00671906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272049" w:rsidRPr="00671906" w:rsidRDefault="00272049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671906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671906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671906">
        <w:rPr>
          <w:rFonts w:ascii="Arial" w:hAnsi="Arial"/>
          <w:sz w:val="24"/>
          <w:szCs w:val="24"/>
        </w:rPr>
        <w:t xml:space="preserve">její </w:t>
      </w:r>
      <w:r w:rsidRPr="00671906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</w:t>
      </w:r>
      <w:r w:rsidR="006A75C1" w:rsidRPr="00671906">
        <w:rPr>
          <w:rFonts w:ascii="Arial" w:hAnsi="Arial"/>
          <w:sz w:val="24"/>
          <w:szCs w:val="24"/>
        </w:rPr>
        <w:t>něž přílohy č. 1, 2 a</w:t>
      </w:r>
      <w:r w:rsidRPr="00671906">
        <w:rPr>
          <w:rFonts w:ascii="Arial" w:hAnsi="Arial"/>
          <w:sz w:val="24"/>
          <w:szCs w:val="24"/>
        </w:rPr>
        <w:t xml:space="preserve"> 3</w:t>
      </w:r>
      <w:r w:rsidR="006A75C1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671906">
        <w:rPr>
          <w:rFonts w:ascii="Arial" w:hAnsi="Arial"/>
          <w:sz w:val="24"/>
          <w:szCs w:val="24"/>
        </w:rPr>
        <w:t xml:space="preserve">ke schválení vždy v termínu do </w:t>
      </w:r>
      <w:r w:rsidRPr="00671906">
        <w:rPr>
          <w:rFonts w:ascii="Arial" w:hAnsi="Arial"/>
          <w:sz w:val="24"/>
          <w:szCs w:val="24"/>
        </w:rPr>
        <w:t>1</w:t>
      </w:r>
      <w:r w:rsidR="000310A6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. </w:t>
      </w:r>
      <w:r w:rsidR="000310A6" w:rsidRPr="00671906">
        <w:rPr>
          <w:rFonts w:ascii="Arial" w:hAnsi="Arial"/>
          <w:sz w:val="24"/>
          <w:szCs w:val="24"/>
        </w:rPr>
        <w:t>listopadu</w:t>
      </w:r>
      <w:r w:rsidRPr="00671906">
        <w:rPr>
          <w:rFonts w:ascii="Arial" w:hAnsi="Arial"/>
          <w:sz w:val="24"/>
          <w:szCs w:val="24"/>
        </w:rPr>
        <w:t xml:space="preserve"> pře</w:t>
      </w:r>
      <w:r w:rsidR="00F94D69" w:rsidRPr="00671906">
        <w:rPr>
          <w:rFonts w:ascii="Arial" w:hAnsi="Arial"/>
          <w:sz w:val="24"/>
          <w:szCs w:val="24"/>
        </w:rPr>
        <w:t>d</w:t>
      </w:r>
      <w:r w:rsidRPr="00671906">
        <w:rPr>
          <w:rFonts w:ascii="Arial" w:hAnsi="Arial"/>
          <w:sz w:val="24"/>
          <w:szCs w:val="24"/>
        </w:rPr>
        <w:t>cházejícímu příslušnému kalendářnímu roku.</w:t>
      </w:r>
      <w:r w:rsidR="00E46007" w:rsidRPr="00671906">
        <w:rPr>
          <w:rFonts w:ascii="Arial" w:hAnsi="Arial"/>
          <w:sz w:val="24"/>
          <w:szCs w:val="24"/>
        </w:rPr>
        <w:t xml:space="preserve"> </w:t>
      </w:r>
    </w:p>
    <w:p w:rsidR="00F514DD" w:rsidRPr="00671906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671906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671906">
        <w:rPr>
          <w:rFonts w:ascii="Arial" w:hAnsi="Arial"/>
          <w:sz w:val="24"/>
          <w:szCs w:val="24"/>
        </w:rPr>
        <w:t>pro příslušný kalendářní rok</w:t>
      </w:r>
      <w:r w:rsidR="0026111E" w:rsidRPr="00671906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671906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401CA1" w:rsidRPr="00671906">
        <w:rPr>
          <w:rFonts w:ascii="Arial" w:hAnsi="Arial" w:cs="Arial"/>
          <w:bCs/>
          <w:sz w:val="24"/>
          <w:szCs w:val="24"/>
        </w:rPr>
        <w:t>,</w:t>
      </w:r>
      <w:r w:rsidRPr="00671906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401CA1" w:rsidRPr="00671906">
        <w:rPr>
          <w:rFonts w:ascii="Arial" w:hAnsi="Arial" w:cs="Arial"/>
          <w:bCs/>
          <w:sz w:val="24"/>
          <w:szCs w:val="24"/>
        </w:rPr>
        <w:t>,</w:t>
      </w:r>
      <w:r w:rsidRPr="00671906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IX.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Výpověď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671906" w:rsidRDefault="00C029A0" w:rsidP="00C8424F">
      <w:pPr>
        <w:ind w:firstLine="708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Obě smluvní strany mohou </w:t>
      </w:r>
      <w:r w:rsidR="00593A82" w:rsidRPr="00671906">
        <w:rPr>
          <w:rFonts w:ascii="Arial" w:hAnsi="Arial"/>
          <w:sz w:val="24"/>
          <w:szCs w:val="24"/>
        </w:rPr>
        <w:t xml:space="preserve">tuto </w:t>
      </w:r>
      <w:r w:rsidRPr="00671906">
        <w:rPr>
          <w:rFonts w:ascii="Arial" w:hAnsi="Arial"/>
          <w:sz w:val="24"/>
          <w:szCs w:val="24"/>
        </w:rPr>
        <w:t xml:space="preserve">smlouvu vypovědět, a to i bez udání důvodu </w:t>
      </w:r>
      <w:r w:rsidR="00401CA1" w:rsidRPr="00671906">
        <w:rPr>
          <w:rFonts w:ascii="Arial" w:hAnsi="Arial"/>
          <w:sz w:val="24"/>
          <w:szCs w:val="24"/>
        </w:rPr>
        <w:t xml:space="preserve">pouze formou </w:t>
      </w:r>
      <w:r w:rsidRPr="00671906">
        <w:rPr>
          <w:rFonts w:ascii="Arial" w:hAnsi="Arial"/>
          <w:sz w:val="24"/>
          <w:szCs w:val="24"/>
        </w:rPr>
        <w:t>písemn</w:t>
      </w:r>
      <w:r w:rsidR="00401CA1" w:rsidRPr="00671906">
        <w:rPr>
          <w:rFonts w:ascii="Arial" w:hAnsi="Arial"/>
          <w:sz w:val="24"/>
          <w:szCs w:val="24"/>
        </w:rPr>
        <w:t>é</w:t>
      </w:r>
      <w:r w:rsidRPr="00671906">
        <w:rPr>
          <w:rFonts w:ascii="Arial" w:hAnsi="Arial"/>
          <w:sz w:val="24"/>
          <w:szCs w:val="24"/>
        </w:rPr>
        <w:t xml:space="preserve"> výpovědí, přičemž výpovědní doba činí šest měsíců. Výpovědní doba začíná běžet od prvého dne měsíce následujícího po měsíci, v němž byla doručena výpověď druhé smluvní straně.</w:t>
      </w:r>
      <w:r w:rsidR="00A72272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ab/>
      </w:r>
    </w:p>
    <w:p w:rsidR="00272049" w:rsidRPr="00671906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F94D69" w:rsidRPr="00671906" w:rsidRDefault="00F94D69" w:rsidP="00C029A0">
      <w:pPr>
        <w:jc w:val="both"/>
        <w:rPr>
          <w:rFonts w:ascii="Arial" w:hAnsi="Arial"/>
          <w:sz w:val="24"/>
          <w:szCs w:val="24"/>
        </w:rPr>
      </w:pPr>
    </w:p>
    <w:p w:rsidR="00F94D69" w:rsidRPr="00671906" w:rsidRDefault="00F94D69" w:rsidP="00C029A0">
      <w:pPr>
        <w:jc w:val="both"/>
        <w:rPr>
          <w:rFonts w:ascii="Arial" w:hAnsi="Arial"/>
          <w:sz w:val="24"/>
          <w:szCs w:val="24"/>
        </w:rPr>
      </w:pPr>
    </w:p>
    <w:p w:rsidR="00272049" w:rsidRPr="00671906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671906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671906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Tato s</w:t>
      </w:r>
      <w:r w:rsidR="00A72272" w:rsidRPr="00671906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671906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 w:cs="Arial"/>
          <w:bCs/>
          <w:sz w:val="24"/>
          <w:szCs w:val="24"/>
        </w:rPr>
        <w:lastRenderedPageBreak/>
        <w:t>T</w:t>
      </w:r>
      <w:r w:rsidR="00A72272" w:rsidRPr="00671906">
        <w:rPr>
          <w:rFonts w:ascii="Arial" w:hAnsi="Arial" w:cs="Arial"/>
          <w:bCs/>
          <w:sz w:val="24"/>
          <w:szCs w:val="24"/>
        </w:rPr>
        <w:t>ato</w:t>
      </w:r>
      <w:r w:rsidRPr="00671906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671906">
        <w:rPr>
          <w:rFonts w:ascii="Arial" w:hAnsi="Arial" w:cs="Arial"/>
          <w:bCs/>
          <w:sz w:val="24"/>
          <w:szCs w:val="24"/>
        </w:rPr>
        <w:t>smlouva</w:t>
      </w:r>
      <w:r w:rsidRPr="00671906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671906">
        <w:rPr>
          <w:rFonts w:ascii="Arial" w:hAnsi="Arial" w:cs="Arial"/>
          <w:bCs/>
          <w:sz w:val="24"/>
          <w:szCs w:val="24"/>
        </w:rPr>
        <w:t>a</w:t>
      </w:r>
      <w:r w:rsidRPr="00671906">
        <w:rPr>
          <w:rFonts w:ascii="Arial" w:hAnsi="Arial" w:cs="Arial"/>
          <w:bCs/>
          <w:sz w:val="24"/>
          <w:szCs w:val="24"/>
        </w:rPr>
        <w:t xml:space="preserve"> ve </w:t>
      </w:r>
      <w:r w:rsidRPr="00671906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671906">
        <w:rPr>
          <w:rFonts w:ascii="Arial" w:hAnsi="Arial" w:cs="Arial"/>
          <w:sz w:val="24"/>
          <w:szCs w:val="24"/>
        </w:rPr>
        <w:t>.</w:t>
      </w:r>
      <w:r w:rsidR="00A72272" w:rsidRPr="00671906">
        <w:rPr>
          <w:rFonts w:ascii="Arial" w:hAnsi="Arial" w:cs="Arial"/>
          <w:sz w:val="24"/>
          <w:szCs w:val="24"/>
        </w:rPr>
        <w:t xml:space="preserve"> </w:t>
      </w:r>
      <w:r w:rsidR="003B021F" w:rsidRPr="00671906">
        <w:rPr>
          <w:rFonts w:ascii="Arial" w:hAnsi="Arial" w:cs="Arial"/>
          <w:sz w:val="24"/>
          <w:szCs w:val="24"/>
        </w:rPr>
        <w:t xml:space="preserve">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671906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671906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671906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Dne  </w:t>
      </w:r>
      <w:r w:rsidR="008E7AB8">
        <w:rPr>
          <w:rFonts w:ascii="Arial" w:hAnsi="Arial" w:cs="Arial"/>
          <w:sz w:val="24"/>
          <w:szCs w:val="24"/>
        </w:rPr>
        <w:t>16.12.2015</w:t>
      </w:r>
      <w:r w:rsidRPr="00671906">
        <w:rPr>
          <w:rFonts w:ascii="Arial" w:hAnsi="Arial" w:cs="Arial"/>
          <w:sz w:val="24"/>
          <w:szCs w:val="24"/>
        </w:rPr>
        <w:t>, číslo usnesení</w:t>
      </w:r>
      <w:r w:rsidR="008E7AB8">
        <w:rPr>
          <w:rFonts w:ascii="Arial" w:hAnsi="Arial" w:cs="Arial"/>
          <w:sz w:val="24"/>
          <w:szCs w:val="24"/>
        </w:rPr>
        <w:t xml:space="preserve"> 0614/Z19/15</w:t>
      </w:r>
      <w:r w:rsidRPr="00671906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001108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</w:t>
      </w:r>
      <w:r w:rsidR="00CD75C4" w:rsidRPr="00671906">
        <w:rPr>
          <w:rFonts w:ascii="Arial" w:hAnsi="Arial"/>
          <w:sz w:val="24"/>
          <w:szCs w:val="24"/>
        </w:rPr>
        <w:t>e</w:t>
      </w:r>
      <w:r w:rsidR="00001108" w:rsidRPr="00671906">
        <w:rPr>
          <w:rFonts w:ascii="Arial" w:hAnsi="Arial"/>
          <w:sz w:val="24"/>
          <w:szCs w:val="24"/>
        </w:rPr>
        <w:t xml:space="preserve"> </w:t>
      </w:r>
      <w:r w:rsidR="00CD75C4" w:rsidRPr="00671906">
        <w:rPr>
          <w:rFonts w:ascii="Arial" w:hAnsi="Arial"/>
          <w:sz w:val="24"/>
          <w:szCs w:val="24"/>
        </w:rPr>
        <w:t>Zlíně</w:t>
      </w:r>
      <w:r w:rsidRPr="00671906">
        <w:rPr>
          <w:rFonts w:ascii="Arial" w:hAnsi="Arial"/>
          <w:sz w:val="24"/>
          <w:szCs w:val="24"/>
        </w:rPr>
        <w:t xml:space="preserve"> dne   </w:t>
      </w:r>
      <w:r w:rsidR="008E7AB8">
        <w:rPr>
          <w:rFonts w:ascii="Arial" w:hAnsi="Arial"/>
          <w:sz w:val="24"/>
          <w:szCs w:val="24"/>
        </w:rPr>
        <w:t>14.12.2015</w:t>
      </w:r>
      <w:r w:rsidRPr="00671906">
        <w:rPr>
          <w:rFonts w:ascii="Arial" w:hAnsi="Arial"/>
          <w:sz w:val="24"/>
          <w:szCs w:val="24"/>
        </w:rPr>
        <w:t xml:space="preserve">   </w:t>
      </w:r>
      <w:r w:rsidR="00001108" w:rsidRPr="00671906">
        <w:rPr>
          <w:rFonts w:ascii="Arial" w:hAnsi="Arial"/>
          <w:sz w:val="24"/>
          <w:szCs w:val="24"/>
        </w:rPr>
        <w:t xml:space="preserve">            </w:t>
      </w:r>
      <w:r w:rsidR="00001108" w:rsidRPr="00671906">
        <w:rPr>
          <w:rFonts w:ascii="Arial" w:hAnsi="Arial"/>
          <w:sz w:val="24"/>
          <w:szCs w:val="24"/>
        </w:rPr>
        <w:tab/>
        <w:t xml:space="preserve"> </w:t>
      </w:r>
      <w:r w:rsidR="008E7AB8">
        <w:rPr>
          <w:rFonts w:ascii="Arial" w:hAnsi="Arial"/>
          <w:sz w:val="24"/>
          <w:szCs w:val="24"/>
        </w:rPr>
        <w:tab/>
      </w:r>
      <w:r w:rsidR="008E7AB8">
        <w:rPr>
          <w:rFonts w:ascii="Arial" w:hAnsi="Arial"/>
          <w:sz w:val="24"/>
          <w:szCs w:val="24"/>
        </w:rPr>
        <w:tab/>
      </w:r>
      <w:bookmarkStart w:id="0" w:name="_GoBack"/>
      <w:bookmarkEnd w:id="0"/>
      <w:r w:rsidRPr="00671906">
        <w:rPr>
          <w:rFonts w:ascii="Arial" w:hAnsi="Arial"/>
          <w:sz w:val="24"/>
          <w:szCs w:val="24"/>
        </w:rPr>
        <w:t xml:space="preserve">Ve Zlíně, dne </w:t>
      </w:r>
      <w:r w:rsidR="008E7AB8">
        <w:rPr>
          <w:rFonts w:ascii="Arial" w:hAnsi="Arial"/>
          <w:sz w:val="24"/>
          <w:szCs w:val="24"/>
        </w:rPr>
        <w:t>18.12.2015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671906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671906" w:rsidRDefault="00C029A0" w:rsidP="00C029A0">
      <w:pPr>
        <w:rPr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671906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E46007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Přílohy:</w:t>
      </w:r>
      <w:r w:rsidR="00611E25" w:rsidRPr="00671906">
        <w:rPr>
          <w:rFonts w:ascii="Arial" w:hAnsi="Arial"/>
          <w:sz w:val="24"/>
          <w:szCs w:val="24"/>
        </w:rPr>
        <w:tab/>
      </w:r>
      <w:r w:rsidR="006A75C1" w:rsidRPr="00671906">
        <w:rPr>
          <w:rFonts w:ascii="Arial" w:hAnsi="Arial"/>
          <w:sz w:val="24"/>
          <w:szCs w:val="24"/>
        </w:rPr>
        <w:t xml:space="preserve">č.1: </w:t>
      </w:r>
      <w:r w:rsidR="00CF47DC" w:rsidRPr="00671906">
        <w:rPr>
          <w:rFonts w:ascii="Arial" w:hAnsi="Arial"/>
          <w:sz w:val="24"/>
          <w:szCs w:val="24"/>
        </w:rPr>
        <w:tab/>
      </w:r>
      <w:r w:rsidR="006A75C1" w:rsidRPr="00671906">
        <w:rPr>
          <w:rFonts w:ascii="Arial" w:hAnsi="Arial"/>
          <w:sz w:val="24"/>
          <w:szCs w:val="24"/>
        </w:rPr>
        <w:t>Seznam linek a spojů zařazených do zákla</w:t>
      </w:r>
      <w:r w:rsidR="00CF47DC" w:rsidRPr="00671906">
        <w:rPr>
          <w:rFonts w:ascii="Arial" w:hAnsi="Arial"/>
          <w:sz w:val="24"/>
          <w:szCs w:val="24"/>
        </w:rPr>
        <w:t>dní dopravní</w:t>
      </w:r>
      <w:r w:rsidR="00CF47DC" w:rsidRPr="00671906">
        <w:rPr>
          <w:rFonts w:ascii="Arial" w:hAnsi="Arial"/>
          <w:sz w:val="24"/>
          <w:szCs w:val="24"/>
        </w:rPr>
        <w:br/>
        <w:t xml:space="preserve"> </w:t>
      </w:r>
      <w:r w:rsidR="00CF47DC" w:rsidRPr="00671906">
        <w:rPr>
          <w:rFonts w:ascii="Arial" w:hAnsi="Arial"/>
          <w:sz w:val="24"/>
          <w:szCs w:val="24"/>
        </w:rPr>
        <w:tab/>
        <w:t xml:space="preserve">obslužnosti </w:t>
      </w:r>
      <w:r w:rsidR="006A75C1" w:rsidRPr="00671906">
        <w:rPr>
          <w:rFonts w:ascii="Arial" w:hAnsi="Arial"/>
          <w:sz w:val="24"/>
          <w:szCs w:val="24"/>
        </w:rPr>
        <w:t>Zlínského kraje</w:t>
      </w:r>
    </w:p>
    <w:p w:rsidR="00C029A0" w:rsidRPr="00671906" w:rsidRDefault="00C029A0" w:rsidP="00CF47DC">
      <w:pPr>
        <w:ind w:left="2123" w:hanging="705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č.2: </w:t>
      </w:r>
      <w:r w:rsidR="00CF47DC" w:rsidRPr="00671906">
        <w:rPr>
          <w:rFonts w:ascii="Arial" w:hAnsi="Arial"/>
          <w:sz w:val="24"/>
          <w:szCs w:val="24"/>
        </w:rPr>
        <w:tab/>
      </w:r>
      <w:r w:rsidR="00CF47DC" w:rsidRPr="00671906">
        <w:rPr>
          <w:rFonts w:ascii="Arial" w:hAnsi="Arial"/>
          <w:sz w:val="24"/>
          <w:szCs w:val="24"/>
        </w:rPr>
        <w:tab/>
      </w:r>
      <w:r w:rsidR="00BE7A48" w:rsidRPr="00671906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671906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E46007">
      <w:pPr>
        <w:ind w:left="1843" w:hanging="425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č.3: </w:t>
      </w:r>
      <w:r w:rsidR="00CF47DC" w:rsidRPr="00671906">
        <w:rPr>
          <w:rFonts w:ascii="Arial" w:hAnsi="Arial"/>
          <w:sz w:val="24"/>
          <w:szCs w:val="24"/>
        </w:rPr>
        <w:tab/>
      </w:r>
      <w:r w:rsidR="00BE7A48" w:rsidRPr="00671906">
        <w:rPr>
          <w:rFonts w:ascii="Arial" w:hAnsi="Arial"/>
          <w:sz w:val="24"/>
          <w:szCs w:val="24"/>
        </w:rPr>
        <w:t>Ceník jízdného platný k 1. 1. 201</w:t>
      </w:r>
      <w:r w:rsidR="008B6A5F">
        <w:rPr>
          <w:rFonts w:ascii="Arial" w:hAnsi="Arial"/>
          <w:sz w:val="24"/>
          <w:szCs w:val="24"/>
        </w:rPr>
        <w:t>6</w:t>
      </w:r>
      <w:r w:rsidR="00BE7A48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 xml:space="preserve"> </w:t>
      </w:r>
    </w:p>
    <w:sectPr w:rsidR="00C029A0" w:rsidRPr="00011C55" w:rsidSect="00964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45" w:rsidRDefault="00882145" w:rsidP="0049053E">
      <w:r>
        <w:separator/>
      </w:r>
    </w:p>
  </w:endnote>
  <w:endnote w:type="continuationSeparator" w:id="0">
    <w:p w:rsidR="00882145" w:rsidRDefault="00882145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A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45" w:rsidRDefault="00882145" w:rsidP="0049053E">
      <w:r>
        <w:separator/>
      </w:r>
    </w:p>
  </w:footnote>
  <w:footnote w:type="continuationSeparator" w:id="0">
    <w:p w:rsidR="00882145" w:rsidRDefault="00882145" w:rsidP="004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3EB"/>
    <w:multiLevelType w:val="hybridMultilevel"/>
    <w:tmpl w:val="02F257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D7C85"/>
    <w:multiLevelType w:val="hybridMultilevel"/>
    <w:tmpl w:val="6E566B4A"/>
    <w:lvl w:ilvl="0" w:tplc="695458E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31F44"/>
    <w:multiLevelType w:val="hybridMultilevel"/>
    <w:tmpl w:val="4A2856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17A7"/>
    <w:multiLevelType w:val="hybridMultilevel"/>
    <w:tmpl w:val="38F6C8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E7063B"/>
    <w:multiLevelType w:val="hybridMultilevel"/>
    <w:tmpl w:val="A68A80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75B9"/>
    <w:rsid w:val="00010223"/>
    <w:rsid w:val="00011C55"/>
    <w:rsid w:val="00016740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63A5"/>
    <w:rsid w:val="00077B76"/>
    <w:rsid w:val="00077BC3"/>
    <w:rsid w:val="00081E7E"/>
    <w:rsid w:val="000845F6"/>
    <w:rsid w:val="000868B7"/>
    <w:rsid w:val="0008740F"/>
    <w:rsid w:val="00087CAA"/>
    <w:rsid w:val="00087F51"/>
    <w:rsid w:val="0009458C"/>
    <w:rsid w:val="000B3387"/>
    <w:rsid w:val="000B5F08"/>
    <w:rsid w:val="000C1CA4"/>
    <w:rsid w:val="000C2A28"/>
    <w:rsid w:val="000C2DA5"/>
    <w:rsid w:val="000C3FAD"/>
    <w:rsid w:val="000D0D78"/>
    <w:rsid w:val="000D2494"/>
    <w:rsid w:val="000D513C"/>
    <w:rsid w:val="000D630B"/>
    <w:rsid w:val="000F3C7E"/>
    <w:rsid w:val="000F7956"/>
    <w:rsid w:val="00102A1C"/>
    <w:rsid w:val="001047C9"/>
    <w:rsid w:val="00110CE3"/>
    <w:rsid w:val="00114322"/>
    <w:rsid w:val="0011444F"/>
    <w:rsid w:val="00114970"/>
    <w:rsid w:val="00116411"/>
    <w:rsid w:val="00120E43"/>
    <w:rsid w:val="001231D9"/>
    <w:rsid w:val="0013202B"/>
    <w:rsid w:val="001320E3"/>
    <w:rsid w:val="001431C0"/>
    <w:rsid w:val="00144DEA"/>
    <w:rsid w:val="00146D07"/>
    <w:rsid w:val="00146D0C"/>
    <w:rsid w:val="0015174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934B2"/>
    <w:rsid w:val="00193546"/>
    <w:rsid w:val="0019452F"/>
    <w:rsid w:val="001949BB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D6098"/>
    <w:rsid w:val="001E2411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176"/>
    <w:rsid w:val="00243E7A"/>
    <w:rsid w:val="00251839"/>
    <w:rsid w:val="00251D51"/>
    <w:rsid w:val="002558BA"/>
    <w:rsid w:val="0025778C"/>
    <w:rsid w:val="0026111E"/>
    <w:rsid w:val="00262021"/>
    <w:rsid w:val="00263F93"/>
    <w:rsid w:val="002667D7"/>
    <w:rsid w:val="00270F6A"/>
    <w:rsid w:val="00272049"/>
    <w:rsid w:val="00275A8F"/>
    <w:rsid w:val="002779CD"/>
    <w:rsid w:val="00284F5F"/>
    <w:rsid w:val="002879F2"/>
    <w:rsid w:val="002A1294"/>
    <w:rsid w:val="002A1945"/>
    <w:rsid w:val="002A1D91"/>
    <w:rsid w:val="002A1E0E"/>
    <w:rsid w:val="002A1F91"/>
    <w:rsid w:val="002B2CDC"/>
    <w:rsid w:val="002B4173"/>
    <w:rsid w:val="002B4CF0"/>
    <w:rsid w:val="002B4E34"/>
    <w:rsid w:val="002C4FC2"/>
    <w:rsid w:val="002D463B"/>
    <w:rsid w:val="002D49F4"/>
    <w:rsid w:val="002D6DDA"/>
    <w:rsid w:val="002E1101"/>
    <w:rsid w:val="002E191C"/>
    <w:rsid w:val="002F0CB9"/>
    <w:rsid w:val="002F3AD7"/>
    <w:rsid w:val="002F59A3"/>
    <w:rsid w:val="003003D5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C66"/>
    <w:rsid w:val="003552DB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1B65"/>
    <w:rsid w:val="003D5F37"/>
    <w:rsid w:val="003D7816"/>
    <w:rsid w:val="003E5F4F"/>
    <w:rsid w:val="003E6F35"/>
    <w:rsid w:val="003F26B7"/>
    <w:rsid w:val="00401CA1"/>
    <w:rsid w:val="00403766"/>
    <w:rsid w:val="00403C66"/>
    <w:rsid w:val="004072E7"/>
    <w:rsid w:val="004126AB"/>
    <w:rsid w:val="00414734"/>
    <w:rsid w:val="0043164C"/>
    <w:rsid w:val="00434B71"/>
    <w:rsid w:val="00436A4D"/>
    <w:rsid w:val="00440DC0"/>
    <w:rsid w:val="0044183E"/>
    <w:rsid w:val="004442D2"/>
    <w:rsid w:val="00445D26"/>
    <w:rsid w:val="00463951"/>
    <w:rsid w:val="00470F5A"/>
    <w:rsid w:val="004734A1"/>
    <w:rsid w:val="00473E49"/>
    <w:rsid w:val="00474795"/>
    <w:rsid w:val="00474BE8"/>
    <w:rsid w:val="00475250"/>
    <w:rsid w:val="00477E86"/>
    <w:rsid w:val="00480803"/>
    <w:rsid w:val="00487282"/>
    <w:rsid w:val="0049053E"/>
    <w:rsid w:val="004920DC"/>
    <w:rsid w:val="004A4184"/>
    <w:rsid w:val="004A5D8F"/>
    <w:rsid w:val="004B5566"/>
    <w:rsid w:val="004B7E76"/>
    <w:rsid w:val="004C0CE7"/>
    <w:rsid w:val="004C25AF"/>
    <w:rsid w:val="004C4B71"/>
    <w:rsid w:val="004D1487"/>
    <w:rsid w:val="004D2B22"/>
    <w:rsid w:val="004D437E"/>
    <w:rsid w:val="004D48F4"/>
    <w:rsid w:val="004E08FD"/>
    <w:rsid w:val="004E1384"/>
    <w:rsid w:val="004E1B35"/>
    <w:rsid w:val="004F48BE"/>
    <w:rsid w:val="00501896"/>
    <w:rsid w:val="005272D3"/>
    <w:rsid w:val="00532738"/>
    <w:rsid w:val="005338FB"/>
    <w:rsid w:val="00533CCE"/>
    <w:rsid w:val="005459FC"/>
    <w:rsid w:val="005508BF"/>
    <w:rsid w:val="0055664D"/>
    <w:rsid w:val="00563D13"/>
    <w:rsid w:val="0057629E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B0289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4399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24766"/>
    <w:rsid w:val="00634419"/>
    <w:rsid w:val="00644607"/>
    <w:rsid w:val="006537A2"/>
    <w:rsid w:val="00653E59"/>
    <w:rsid w:val="00664112"/>
    <w:rsid w:val="0066424A"/>
    <w:rsid w:val="00664589"/>
    <w:rsid w:val="00671162"/>
    <w:rsid w:val="00671906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6A5"/>
    <w:rsid w:val="00686CD3"/>
    <w:rsid w:val="00695D1F"/>
    <w:rsid w:val="006A31DC"/>
    <w:rsid w:val="006A3FA1"/>
    <w:rsid w:val="006A75C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5A"/>
    <w:rsid w:val="00791FDB"/>
    <w:rsid w:val="007A127A"/>
    <w:rsid w:val="007A3BF1"/>
    <w:rsid w:val="007A41EA"/>
    <w:rsid w:val="007A5DFC"/>
    <w:rsid w:val="007B0DB7"/>
    <w:rsid w:val="007B33CC"/>
    <w:rsid w:val="007C3582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00DA"/>
    <w:rsid w:val="00874192"/>
    <w:rsid w:val="00876231"/>
    <w:rsid w:val="00876632"/>
    <w:rsid w:val="008819DB"/>
    <w:rsid w:val="00882145"/>
    <w:rsid w:val="00882466"/>
    <w:rsid w:val="00886F9D"/>
    <w:rsid w:val="00887FF5"/>
    <w:rsid w:val="00895B8D"/>
    <w:rsid w:val="0089625A"/>
    <w:rsid w:val="008A0755"/>
    <w:rsid w:val="008A0B12"/>
    <w:rsid w:val="008B121F"/>
    <w:rsid w:val="008B6A5F"/>
    <w:rsid w:val="008C0A38"/>
    <w:rsid w:val="008C3EA7"/>
    <w:rsid w:val="008D6EEE"/>
    <w:rsid w:val="008D71BC"/>
    <w:rsid w:val="008E0497"/>
    <w:rsid w:val="008E11A1"/>
    <w:rsid w:val="008E3BA0"/>
    <w:rsid w:val="008E4F21"/>
    <w:rsid w:val="008E65DE"/>
    <w:rsid w:val="008E7180"/>
    <w:rsid w:val="008E7AB8"/>
    <w:rsid w:val="008F1AD2"/>
    <w:rsid w:val="008F560C"/>
    <w:rsid w:val="008F59AF"/>
    <w:rsid w:val="009018A5"/>
    <w:rsid w:val="009030D6"/>
    <w:rsid w:val="00905083"/>
    <w:rsid w:val="00906834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C28CD"/>
    <w:rsid w:val="009C6D5A"/>
    <w:rsid w:val="009D0C64"/>
    <w:rsid w:val="009D1A6C"/>
    <w:rsid w:val="009D26D5"/>
    <w:rsid w:val="009F29D3"/>
    <w:rsid w:val="00A01608"/>
    <w:rsid w:val="00A07885"/>
    <w:rsid w:val="00A12D09"/>
    <w:rsid w:val="00A15D9A"/>
    <w:rsid w:val="00A1770A"/>
    <w:rsid w:val="00A206B4"/>
    <w:rsid w:val="00A22AD4"/>
    <w:rsid w:val="00A244AB"/>
    <w:rsid w:val="00A37EE9"/>
    <w:rsid w:val="00A41A80"/>
    <w:rsid w:val="00A436D7"/>
    <w:rsid w:val="00A45402"/>
    <w:rsid w:val="00A45D6F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4BB5"/>
    <w:rsid w:val="00AB5C02"/>
    <w:rsid w:val="00AC0808"/>
    <w:rsid w:val="00AC311D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D59F3"/>
    <w:rsid w:val="00BE0EFD"/>
    <w:rsid w:val="00BE7A48"/>
    <w:rsid w:val="00BF358F"/>
    <w:rsid w:val="00C00E4C"/>
    <w:rsid w:val="00C029A0"/>
    <w:rsid w:val="00C1390F"/>
    <w:rsid w:val="00C213F8"/>
    <w:rsid w:val="00C223DF"/>
    <w:rsid w:val="00C22A4C"/>
    <w:rsid w:val="00C23BA7"/>
    <w:rsid w:val="00C24B7A"/>
    <w:rsid w:val="00C3406D"/>
    <w:rsid w:val="00C34E65"/>
    <w:rsid w:val="00C435D9"/>
    <w:rsid w:val="00C50A6C"/>
    <w:rsid w:val="00C52F1F"/>
    <w:rsid w:val="00C53583"/>
    <w:rsid w:val="00C604D1"/>
    <w:rsid w:val="00C75C21"/>
    <w:rsid w:val="00C80B85"/>
    <w:rsid w:val="00C817DF"/>
    <w:rsid w:val="00C84169"/>
    <w:rsid w:val="00C8424F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1210"/>
    <w:rsid w:val="00CB5006"/>
    <w:rsid w:val="00CB726F"/>
    <w:rsid w:val="00CC35E7"/>
    <w:rsid w:val="00CC3AD2"/>
    <w:rsid w:val="00CC5C67"/>
    <w:rsid w:val="00CD21FE"/>
    <w:rsid w:val="00CD669C"/>
    <w:rsid w:val="00CD75C4"/>
    <w:rsid w:val="00CE65F3"/>
    <w:rsid w:val="00CE7CC7"/>
    <w:rsid w:val="00CF47DC"/>
    <w:rsid w:val="00D071C2"/>
    <w:rsid w:val="00D1112C"/>
    <w:rsid w:val="00D17E99"/>
    <w:rsid w:val="00D228C8"/>
    <w:rsid w:val="00D24883"/>
    <w:rsid w:val="00D432EF"/>
    <w:rsid w:val="00D4571D"/>
    <w:rsid w:val="00D52B2B"/>
    <w:rsid w:val="00D91F98"/>
    <w:rsid w:val="00D935F0"/>
    <w:rsid w:val="00D9638D"/>
    <w:rsid w:val="00DA008F"/>
    <w:rsid w:val="00DA28AC"/>
    <w:rsid w:val="00DA4486"/>
    <w:rsid w:val="00DA4B73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E0A99"/>
    <w:rsid w:val="00DF6EB2"/>
    <w:rsid w:val="00E02DDE"/>
    <w:rsid w:val="00E03891"/>
    <w:rsid w:val="00E0396D"/>
    <w:rsid w:val="00E0697C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46007"/>
    <w:rsid w:val="00E53DD4"/>
    <w:rsid w:val="00E56189"/>
    <w:rsid w:val="00E61575"/>
    <w:rsid w:val="00E61715"/>
    <w:rsid w:val="00E635C6"/>
    <w:rsid w:val="00E65935"/>
    <w:rsid w:val="00E72FEE"/>
    <w:rsid w:val="00E73231"/>
    <w:rsid w:val="00E75114"/>
    <w:rsid w:val="00E83FF8"/>
    <w:rsid w:val="00E9185F"/>
    <w:rsid w:val="00E9542D"/>
    <w:rsid w:val="00E97B57"/>
    <w:rsid w:val="00EB3070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3F07"/>
    <w:rsid w:val="00F16FB6"/>
    <w:rsid w:val="00F1733C"/>
    <w:rsid w:val="00F21134"/>
    <w:rsid w:val="00F2343D"/>
    <w:rsid w:val="00F24D30"/>
    <w:rsid w:val="00F2500B"/>
    <w:rsid w:val="00F26756"/>
    <w:rsid w:val="00F34036"/>
    <w:rsid w:val="00F34702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90691"/>
    <w:rsid w:val="00F91FC5"/>
    <w:rsid w:val="00F9378F"/>
    <w:rsid w:val="00F94D69"/>
    <w:rsid w:val="00F9572E"/>
    <w:rsid w:val="00FA09B5"/>
    <w:rsid w:val="00FA3F35"/>
    <w:rsid w:val="00FB58DB"/>
    <w:rsid w:val="00FC3785"/>
    <w:rsid w:val="00FD003C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5A288-E4DD-46BE-B7E4-B579E22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68DC-1273-4A88-B2ED-FADC9BC2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3013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Martin Novák</cp:lastModifiedBy>
  <cp:revision>2</cp:revision>
  <cp:lastPrinted>2014-10-13T05:31:00Z</cp:lastPrinted>
  <dcterms:created xsi:type="dcterms:W3CDTF">2016-12-15T07:56:00Z</dcterms:created>
  <dcterms:modified xsi:type="dcterms:W3CDTF">2016-12-15T07:56:00Z</dcterms:modified>
</cp:coreProperties>
</file>