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16602" w:rsidRPr="00B404F6" w:rsidRDefault="00516602" w:rsidP="00516602">
      <w:pPr>
        <w:pStyle w:val="1"/>
        <w:jc w:val="center"/>
        <w:rPr>
          <w:rFonts w:ascii="Arial" w:hAnsi="Arial" w:cs="Arial"/>
          <w:b/>
          <w:sz w:val="24"/>
          <w:szCs w:val="24"/>
        </w:rPr>
      </w:pPr>
      <w:r w:rsidRPr="00785065">
        <w:rPr>
          <w:rFonts w:ascii="Arial" w:hAnsi="Arial" w:cs="Arial"/>
          <w:b/>
          <w:sz w:val="24"/>
          <w:szCs w:val="24"/>
        </w:rPr>
        <w:t xml:space="preserve">KUPNÍ SMLOUVA </w:t>
      </w:r>
    </w:p>
    <w:p w:rsidR="00516602" w:rsidRPr="00785065" w:rsidRDefault="00516602" w:rsidP="00516602">
      <w:pPr>
        <w:pStyle w:val="1"/>
        <w:spacing w:before="0" w:after="0"/>
        <w:jc w:val="center"/>
        <w:rPr>
          <w:rFonts w:ascii="Arial" w:hAnsi="Arial" w:cs="Arial"/>
          <w:sz w:val="22"/>
          <w:szCs w:val="22"/>
        </w:rPr>
      </w:pPr>
      <w:r w:rsidRPr="00785065">
        <w:rPr>
          <w:rFonts w:ascii="Arial" w:hAnsi="Arial" w:cs="Arial"/>
          <w:sz w:val="22"/>
          <w:szCs w:val="22"/>
        </w:rPr>
        <w:t>uzavřená v souladu s § 2079 a násl. zákona č. 89/2012 Sb., občanský zákoník,</w:t>
      </w:r>
    </w:p>
    <w:p w:rsidR="00516602" w:rsidRPr="00785065" w:rsidRDefault="00516602" w:rsidP="00516602">
      <w:pPr>
        <w:pStyle w:val="1"/>
        <w:spacing w:before="0" w:after="0"/>
        <w:jc w:val="center"/>
        <w:rPr>
          <w:rFonts w:ascii="Arial" w:hAnsi="Arial" w:cs="Arial"/>
          <w:b/>
          <w:sz w:val="22"/>
          <w:szCs w:val="22"/>
        </w:rPr>
      </w:pPr>
      <w:r w:rsidRPr="00785065">
        <w:rPr>
          <w:rFonts w:ascii="Arial" w:hAnsi="Arial" w:cs="Arial"/>
          <w:sz w:val="22"/>
          <w:szCs w:val="22"/>
        </w:rPr>
        <w:t>ve znění pozdějších předpisů, (dále jen „</w:t>
      </w:r>
      <w:r w:rsidRPr="00785065">
        <w:rPr>
          <w:rFonts w:ascii="Arial" w:hAnsi="Arial" w:cs="Arial"/>
          <w:b/>
          <w:sz w:val="22"/>
          <w:szCs w:val="22"/>
        </w:rPr>
        <w:t>občanský zákoník</w:t>
      </w:r>
      <w:r w:rsidRPr="00785065">
        <w:rPr>
          <w:rFonts w:ascii="Arial" w:hAnsi="Arial" w:cs="Arial"/>
          <w:sz w:val="22"/>
          <w:szCs w:val="22"/>
        </w:rPr>
        <w:t>“)</w:t>
      </w:r>
    </w:p>
    <w:p w:rsidR="00516602" w:rsidRPr="00785065" w:rsidRDefault="00516602" w:rsidP="00516602">
      <w:pPr>
        <w:pStyle w:val="1"/>
        <w:spacing w:before="0" w:after="0"/>
        <w:jc w:val="center"/>
        <w:rPr>
          <w:rFonts w:ascii="Arial" w:hAnsi="Arial" w:cs="Arial"/>
          <w:b/>
          <w:sz w:val="22"/>
          <w:szCs w:val="22"/>
        </w:rPr>
      </w:pPr>
      <w:r w:rsidRPr="00785065">
        <w:rPr>
          <w:rFonts w:ascii="Arial" w:hAnsi="Arial" w:cs="Arial"/>
          <w:sz w:val="22"/>
          <w:szCs w:val="22"/>
        </w:rPr>
        <w:t>(dále jen „</w:t>
      </w:r>
      <w:r w:rsidRPr="00785065">
        <w:rPr>
          <w:rFonts w:ascii="Arial" w:hAnsi="Arial" w:cs="Arial"/>
          <w:b/>
          <w:sz w:val="22"/>
          <w:szCs w:val="22"/>
        </w:rPr>
        <w:t>smlouva</w:t>
      </w:r>
      <w:r w:rsidRPr="00785065">
        <w:rPr>
          <w:rFonts w:ascii="Arial" w:hAnsi="Arial" w:cs="Arial"/>
          <w:sz w:val="22"/>
          <w:szCs w:val="22"/>
        </w:rPr>
        <w:t>“)</w:t>
      </w:r>
    </w:p>
    <w:p w:rsidR="00516602" w:rsidRPr="00785065" w:rsidRDefault="00516602" w:rsidP="00516602">
      <w:pPr>
        <w:pStyle w:val="1"/>
        <w:ind w:left="0" w:firstLine="0"/>
        <w:rPr>
          <w:rFonts w:ascii="Arial" w:hAnsi="Arial" w:cs="Arial"/>
          <w:sz w:val="22"/>
          <w:szCs w:val="22"/>
        </w:rPr>
      </w:pPr>
    </w:p>
    <w:p w:rsidR="00516602" w:rsidRPr="00785065" w:rsidRDefault="00516602" w:rsidP="00516602">
      <w:pPr>
        <w:pStyle w:val="1"/>
        <w:ind w:left="0" w:firstLine="0"/>
        <w:rPr>
          <w:rFonts w:ascii="Arial" w:hAnsi="Arial" w:cs="Arial"/>
          <w:sz w:val="22"/>
          <w:szCs w:val="22"/>
        </w:rPr>
      </w:pPr>
    </w:p>
    <w:p w:rsidR="00516602" w:rsidRPr="00785065" w:rsidRDefault="00516602" w:rsidP="00516602">
      <w:pPr>
        <w:pStyle w:val="1"/>
        <w:spacing w:before="0" w:after="0"/>
        <w:jc w:val="center"/>
        <w:rPr>
          <w:rFonts w:ascii="Arial" w:hAnsi="Arial" w:cs="Arial"/>
          <w:b/>
          <w:sz w:val="22"/>
          <w:szCs w:val="22"/>
        </w:rPr>
      </w:pPr>
      <w:r w:rsidRPr="00785065">
        <w:rPr>
          <w:rFonts w:ascii="Arial" w:hAnsi="Arial" w:cs="Arial"/>
          <w:b/>
          <w:sz w:val="22"/>
          <w:szCs w:val="22"/>
        </w:rPr>
        <w:t>Článek I.</w:t>
      </w:r>
    </w:p>
    <w:p w:rsidR="00516602" w:rsidRPr="00785065" w:rsidRDefault="00516602" w:rsidP="00516602">
      <w:pPr>
        <w:pStyle w:val="1"/>
        <w:spacing w:before="0" w:after="120"/>
        <w:jc w:val="center"/>
        <w:rPr>
          <w:rFonts w:ascii="Arial" w:hAnsi="Arial" w:cs="Arial"/>
          <w:b/>
          <w:sz w:val="22"/>
          <w:szCs w:val="22"/>
        </w:rPr>
      </w:pPr>
      <w:r w:rsidRPr="00785065">
        <w:rPr>
          <w:rFonts w:ascii="Arial" w:hAnsi="Arial" w:cs="Arial"/>
          <w:b/>
          <w:sz w:val="22"/>
          <w:szCs w:val="22"/>
        </w:rPr>
        <w:t>Smluvní strany</w:t>
      </w:r>
    </w:p>
    <w:p w:rsidR="00516602" w:rsidRPr="00785065" w:rsidRDefault="00516602" w:rsidP="00516602">
      <w:pPr>
        <w:pStyle w:val="Firma"/>
        <w:tabs>
          <w:tab w:val="clear" w:pos="0"/>
          <w:tab w:val="clear" w:pos="284"/>
          <w:tab w:val="clear" w:pos="1701"/>
        </w:tabs>
        <w:spacing w:before="0"/>
        <w:ind w:left="567" w:hanging="567"/>
        <w:rPr>
          <w:rFonts w:ascii="Arial" w:hAnsi="Arial" w:cs="Arial"/>
          <w:sz w:val="22"/>
          <w:szCs w:val="22"/>
          <w:lang w:eastAsia="en-US"/>
        </w:rPr>
      </w:pPr>
    </w:p>
    <w:p w:rsidR="00516602" w:rsidRPr="00785065" w:rsidRDefault="00516602" w:rsidP="00516602">
      <w:pPr>
        <w:pStyle w:val="Firma"/>
        <w:tabs>
          <w:tab w:val="clear" w:pos="0"/>
          <w:tab w:val="clear" w:pos="284"/>
          <w:tab w:val="clear" w:pos="1701"/>
        </w:tabs>
        <w:spacing w:before="0"/>
        <w:rPr>
          <w:rFonts w:ascii="Arial" w:hAnsi="Arial" w:cs="Arial"/>
          <w:sz w:val="22"/>
          <w:szCs w:val="22"/>
          <w:lang w:eastAsia="en-US"/>
        </w:rPr>
      </w:pPr>
      <w:r w:rsidRPr="00785065">
        <w:rPr>
          <w:rFonts w:ascii="Arial" w:hAnsi="Arial" w:cs="Arial"/>
          <w:sz w:val="22"/>
          <w:szCs w:val="22"/>
          <w:lang w:eastAsia="en-US"/>
        </w:rPr>
        <w:t>Kupující:</w:t>
      </w:r>
      <w:r w:rsidRPr="00785065">
        <w:rPr>
          <w:rFonts w:ascii="Arial" w:hAnsi="Arial" w:cs="Arial"/>
          <w:sz w:val="22"/>
          <w:szCs w:val="22"/>
          <w:lang w:eastAsia="en-US"/>
        </w:rPr>
        <w:tab/>
      </w:r>
      <w:r w:rsidRPr="00785065">
        <w:rPr>
          <w:rFonts w:ascii="Arial" w:hAnsi="Arial" w:cs="Arial"/>
          <w:sz w:val="22"/>
          <w:szCs w:val="22"/>
          <w:lang w:eastAsia="en-US"/>
        </w:rPr>
        <w:tab/>
      </w:r>
      <w:r w:rsidRPr="00785065">
        <w:rPr>
          <w:rFonts w:ascii="Arial" w:hAnsi="Arial" w:cs="Arial"/>
          <w:sz w:val="22"/>
          <w:szCs w:val="22"/>
          <w:lang w:eastAsia="en-US"/>
        </w:rPr>
        <w:tab/>
      </w:r>
      <w:r>
        <w:rPr>
          <w:rFonts w:ascii="Arial" w:hAnsi="Arial" w:cs="Arial"/>
          <w:sz w:val="22"/>
          <w:szCs w:val="22"/>
          <w:lang w:eastAsia="en-US"/>
        </w:rPr>
        <w:t>Město Nové Město nad Metují</w:t>
      </w:r>
    </w:p>
    <w:p w:rsidR="00516602" w:rsidRPr="00CF15F1" w:rsidRDefault="00516602" w:rsidP="00516602">
      <w:pPr>
        <w:pStyle w:val="Zhlav"/>
        <w:tabs>
          <w:tab w:val="clear" w:pos="4536"/>
          <w:tab w:val="clear" w:pos="9072"/>
        </w:tabs>
        <w:rPr>
          <w:rFonts w:ascii="Arial" w:hAnsi="Arial" w:cs="Arial"/>
          <w:sz w:val="22"/>
          <w:szCs w:val="22"/>
          <w:lang w:val="cs-CZ" w:eastAsia="cs-CZ"/>
        </w:rPr>
      </w:pPr>
      <w:r w:rsidRPr="00785065">
        <w:rPr>
          <w:rFonts w:ascii="Arial" w:hAnsi="Arial" w:cs="Arial"/>
          <w:sz w:val="22"/>
          <w:szCs w:val="22"/>
        </w:rPr>
        <w:t>Sídlo:</w:t>
      </w:r>
      <w:r w:rsidRPr="00785065">
        <w:rPr>
          <w:rFonts w:ascii="Arial" w:hAnsi="Arial" w:cs="Arial"/>
          <w:sz w:val="22"/>
          <w:szCs w:val="22"/>
        </w:rPr>
        <w:tab/>
      </w:r>
      <w:r w:rsidRPr="00785065">
        <w:rPr>
          <w:rFonts w:ascii="Arial" w:hAnsi="Arial" w:cs="Arial"/>
          <w:sz w:val="22"/>
          <w:szCs w:val="22"/>
        </w:rPr>
        <w:tab/>
      </w:r>
      <w:r w:rsidRPr="00785065">
        <w:rPr>
          <w:rFonts w:ascii="Arial" w:hAnsi="Arial" w:cs="Arial"/>
          <w:sz w:val="22"/>
          <w:szCs w:val="22"/>
        </w:rPr>
        <w:tab/>
      </w:r>
      <w:r w:rsidRPr="00785065">
        <w:rPr>
          <w:rFonts w:ascii="Arial" w:hAnsi="Arial" w:cs="Arial"/>
          <w:sz w:val="22"/>
          <w:szCs w:val="22"/>
        </w:rPr>
        <w:tab/>
      </w:r>
      <w:r>
        <w:rPr>
          <w:rFonts w:ascii="Arial" w:hAnsi="Arial" w:cs="Arial"/>
          <w:sz w:val="22"/>
          <w:szCs w:val="22"/>
        </w:rPr>
        <w:t>nám. Republiky 6, 549 01 Nové Město nad Metují</w:t>
      </w:r>
    </w:p>
    <w:p w:rsidR="00516602" w:rsidRPr="00785065" w:rsidRDefault="00516602" w:rsidP="00516602">
      <w:pPr>
        <w:rPr>
          <w:rFonts w:ascii="Arial" w:hAnsi="Arial" w:cs="Arial"/>
          <w:sz w:val="22"/>
        </w:rPr>
      </w:pPr>
      <w:r w:rsidRPr="00785065">
        <w:rPr>
          <w:rFonts w:ascii="Arial" w:hAnsi="Arial" w:cs="Arial"/>
          <w:sz w:val="22"/>
        </w:rPr>
        <w:t>Zastoupen</w:t>
      </w:r>
      <w:r>
        <w:rPr>
          <w:rFonts w:ascii="Arial" w:hAnsi="Arial" w:cs="Arial"/>
          <w:sz w:val="22"/>
        </w:rPr>
        <w:t>é</w:t>
      </w:r>
      <w:r w:rsidRPr="00785065">
        <w:rPr>
          <w:rFonts w:ascii="Arial" w:hAnsi="Arial" w:cs="Arial"/>
          <w:sz w:val="22"/>
        </w:rPr>
        <w:t>:</w:t>
      </w:r>
      <w:r w:rsidRPr="00785065">
        <w:rPr>
          <w:rFonts w:ascii="Arial" w:hAnsi="Arial" w:cs="Arial"/>
          <w:sz w:val="22"/>
        </w:rPr>
        <w:tab/>
      </w:r>
      <w:r w:rsidRPr="00785065">
        <w:rPr>
          <w:rFonts w:ascii="Arial" w:hAnsi="Arial" w:cs="Arial"/>
          <w:sz w:val="22"/>
        </w:rPr>
        <w:tab/>
      </w:r>
      <w:r w:rsidRPr="00785065">
        <w:rPr>
          <w:rFonts w:ascii="Arial" w:hAnsi="Arial" w:cs="Arial"/>
          <w:sz w:val="22"/>
        </w:rPr>
        <w:tab/>
      </w:r>
      <w:r w:rsidR="00553062">
        <w:rPr>
          <w:rFonts w:ascii="Arial" w:hAnsi="Arial" w:cs="Arial"/>
          <w:sz w:val="22"/>
        </w:rPr>
        <w:t>Petrem Hable</w:t>
      </w:r>
      <w:r>
        <w:rPr>
          <w:rFonts w:ascii="Arial" w:hAnsi="Arial" w:cs="Arial"/>
          <w:sz w:val="22"/>
        </w:rPr>
        <w:t>, starostou</w:t>
      </w:r>
    </w:p>
    <w:p w:rsidR="00516602" w:rsidRPr="00785065" w:rsidRDefault="00516602" w:rsidP="00516602">
      <w:pPr>
        <w:rPr>
          <w:rFonts w:ascii="Arial" w:hAnsi="Arial" w:cs="Arial"/>
          <w:sz w:val="22"/>
        </w:rPr>
      </w:pPr>
      <w:r w:rsidRPr="00785065">
        <w:rPr>
          <w:rFonts w:ascii="Arial" w:hAnsi="Arial" w:cs="Arial"/>
          <w:sz w:val="22"/>
        </w:rPr>
        <w:t>IČO:</w:t>
      </w:r>
      <w:r w:rsidRPr="00785065">
        <w:rPr>
          <w:rFonts w:ascii="Arial" w:hAnsi="Arial" w:cs="Arial"/>
          <w:sz w:val="22"/>
        </w:rPr>
        <w:tab/>
      </w:r>
      <w:r w:rsidRPr="00785065">
        <w:rPr>
          <w:rFonts w:ascii="Arial" w:hAnsi="Arial" w:cs="Arial"/>
          <w:sz w:val="22"/>
        </w:rPr>
        <w:tab/>
      </w:r>
      <w:r w:rsidRPr="00785065">
        <w:rPr>
          <w:rFonts w:ascii="Arial" w:hAnsi="Arial" w:cs="Arial"/>
          <w:sz w:val="22"/>
        </w:rPr>
        <w:tab/>
      </w:r>
      <w:r w:rsidRPr="00785065">
        <w:rPr>
          <w:rFonts w:ascii="Arial" w:hAnsi="Arial" w:cs="Arial"/>
          <w:sz w:val="22"/>
        </w:rPr>
        <w:tab/>
      </w:r>
      <w:r>
        <w:rPr>
          <w:rFonts w:ascii="Arial" w:hAnsi="Arial" w:cs="Arial"/>
          <w:sz w:val="22"/>
        </w:rPr>
        <w:t>00272876</w:t>
      </w:r>
    </w:p>
    <w:p w:rsidR="00516602" w:rsidRPr="00785065" w:rsidRDefault="00516602" w:rsidP="00516602">
      <w:pPr>
        <w:rPr>
          <w:rFonts w:ascii="Arial" w:hAnsi="Arial" w:cs="Arial"/>
          <w:sz w:val="22"/>
        </w:rPr>
      </w:pPr>
      <w:r w:rsidRPr="00785065">
        <w:rPr>
          <w:rFonts w:ascii="Arial" w:hAnsi="Arial" w:cs="Arial"/>
          <w:sz w:val="22"/>
        </w:rPr>
        <w:t>DIČ:</w:t>
      </w:r>
      <w:r w:rsidRPr="00785065">
        <w:rPr>
          <w:rFonts w:ascii="Arial" w:hAnsi="Arial" w:cs="Arial"/>
          <w:sz w:val="22"/>
        </w:rPr>
        <w:tab/>
      </w:r>
      <w:r w:rsidRPr="00785065">
        <w:rPr>
          <w:rFonts w:ascii="Arial" w:hAnsi="Arial" w:cs="Arial"/>
          <w:sz w:val="22"/>
        </w:rPr>
        <w:tab/>
      </w:r>
      <w:r w:rsidRPr="00785065">
        <w:rPr>
          <w:rFonts w:ascii="Arial" w:hAnsi="Arial" w:cs="Arial"/>
          <w:sz w:val="22"/>
        </w:rPr>
        <w:tab/>
      </w:r>
      <w:r w:rsidRPr="00785065">
        <w:rPr>
          <w:rFonts w:ascii="Arial" w:hAnsi="Arial" w:cs="Arial"/>
          <w:sz w:val="22"/>
        </w:rPr>
        <w:tab/>
        <w:t>CZ</w:t>
      </w:r>
      <w:r>
        <w:rPr>
          <w:rFonts w:ascii="Arial" w:hAnsi="Arial" w:cs="Arial"/>
          <w:sz w:val="22"/>
        </w:rPr>
        <w:t>00272876</w:t>
      </w:r>
    </w:p>
    <w:p w:rsidR="00516602" w:rsidRPr="00785065" w:rsidRDefault="00516602" w:rsidP="00516602">
      <w:pPr>
        <w:rPr>
          <w:rFonts w:ascii="Arial" w:hAnsi="Arial" w:cs="Arial"/>
          <w:sz w:val="22"/>
        </w:rPr>
      </w:pPr>
      <w:r w:rsidRPr="00785065">
        <w:rPr>
          <w:rFonts w:ascii="Arial" w:hAnsi="Arial" w:cs="Arial"/>
          <w:sz w:val="22"/>
        </w:rPr>
        <w:t>Bankovní spojení:</w:t>
      </w:r>
      <w:r>
        <w:rPr>
          <w:rFonts w:ascii="Arial" w:hAnsi="Arial" w:cs="Arial"/>
          <w:sz w:val="22"/>
        </w:rPr>
        <w:tab/>
      </w:r>
      <w:r>
        <w:rPr>
          <w:rFonts w:ascii="Arial" w:hAnsi="Arial" w:cs="Arial"/>
          <w:sz w:val="22"/>
        </w:rPr>
        <w:tab/>
        <w:t>Komerční banka Nové Město nad Metují</w:t>
      </w:r>
    </w:p>
    <w:p w:rsidR="00516602" w:rsidRPr="00785065" w:rsidRDefault="00516602" w:rsidP="00516602">
      <w:pPr>
        <w:rPr>
          <w:rFonts w:ascii="Arial" w:hAnsi="Arial" w:cs="Arial"/>
          <w:sz w:val="22"/>
        </w:rPr>
      </w:pPr>
      <w:r w:rsidRPr="00785065">
        <w:rPr>
          <w:rFonts w:ascii="Arial" w:hAnsi="Arial" w:cs="Arial"/>
          <w:sz w:val="22"/>
        </w:rPr>
        <w:t>Číslo účtu:</w:t>
      </w:r>
      <w:r w:rsidRPr="00785065">
        <w:rPr>
          <w:rFonts w:ascii="Arial" w:hAnsi="Arial" w:cs="Arial"/>
          <w:sz w:val="22"/>
        </w:rPr>
        <w:tab/>
      </w:r>
      <w:r w:rsidRPr="00785065">
        <w:rPr>
          <w:rFonts w:ascii="Arial" w:hAnsi="Arial" w:cs="Arial"/>
          <w:sz w:val="22"/>
        </w:rPr>
        <w:tab/>
      </w:r>
      <w:r w:rsidRPr="00785065">
        <w:rPr>
          <w:rFonts w:ascii="Arial" w:hAnsi="Arial" w:cs="Arial"/>
          <w:sz w:val="22"/>
        </w:rPr>
        <w:tab/>
      </w:r>
      <w:r>
        <w:rPr>
          <w:rFonts w:ascii="Arial" w:hAnsi="Arial" w:cs="Arial"/>
          <w:sz w:val="22"/>
        </w:rPr>
        <w:t>19-927551/0100</w:t>
      </w:r>
    </w:p>
    <w:p w:rsidR="00516602" w:rsidRPr="00785065" w:rsidRDefault="00516602" w:rsidP="00516602">
      <w:pPr>
        <w:rPr>
          <w:rFonts w:ascii="Arial" w:hAnsi="Arial" w:cs="Arial"/>
          <w:sz w:val="22"/>
        </w:rPr>
      </w:pPr>
      <w:r w:rsidRPr="00785065">
        <w:rPr>
          <w:rFonts w:ascii="Arial" w:hAnsi="Arial" w:cs="Arial"/>
          <w:sz w:val="22"/>
        </w:rPr>
        <w:t>Kontaktní osoba:</w:t>
      </w:r>
      <w:r w:rsidRPr="00785065">
        <w:rPr>
          <w:rFonts w:ascii="Arial" w:hAnsi="Arial" w:cs="Arial"/>
          <w:sz w:val="22"/>
        </w:rPr>
        <w:tab/>
      </w:r>
      <w:r w:rsidRPr="00785065">
        <w:rPr>
          <w:rFonts w:ascii="Arial" w:hAnsi="Arial" w:cs="Arial"/>
          <w:sz w:val="22"/>
        </w:rPr>
        <w:tab/>
      </w:r>
      <w:r>
        <w:rPr>
          <w:rFonts w:ascii="Arial" w:hAnsi="Arial" w:cs="Arial"/>
          <w:sz w:val="22"/>
        </w:rPr>
        <w:t>Miloš Kratěna</w:t>
      </w:r>
    </w:p>
    <w:p w:rsidR="00516602" w:rsidRPr="00785065" w:rsidRDefault="00516602" w:rsidP="00516602">
      <w:pPr>
        <w:rPr>
          <w:rFonts w:ascii="Arial" w:hAnsi="Arial" w:cs="Arial"/>
          <w:sz w:val="22"/>
        </w:rPr>
      </w:pPr>
    </w:p>
    <w:p w:rsidR="00516602" w:rsidRPr="00785065" w:rsidRDefault="00516602" w:rsidP="00516602">
      <w:pPr>
        <w:rPr>
          <w:rFonts w:ascii="Arial" w:hAnsi="Arial" w:cs="Arial"/>
          <w:sz w:val="22"/>
        </w:rPr>
      </w:pPr>
      <w:r w:rsidRPr="00785065">
        <w:rPr>
          <w:rFonts w:ascii="Arial" w:hAnsi="Arial" w:cs="Arial"/>
          <w:sz w:val="22"/>
        </w:rPr>
        <w:t>(dále jen „kupující“)</w:t>
      </w:r>
    </w:p>
    <w:p w:rsidR="00516602" w:rsidRPr="00785065" w:rsidRDefault="00516602" w:rsidP="00516602">
      <w:pPr>
        <w:rPr>
          <w:rFonts w:ascii="Arial" w:hAnsi="Arial" w:cs="Arial"/>
          <w:sz w:val="22"/>
        </w:rPr>
      </w:pPr>
    </w:p>
    <w:p w:rsidR="00516602" w:rsidRPr="00785065" w:rsidRDefault="00516602" w:rsidP="00516602">
      <w:pPr>
        <w:ind w:left="567" w:hanging="567"/>
        <w:rPr>
          <w:rFonts w:ascii="Arial" w:hAnsi="Arial" w:cs="Arial"/>
          <w:sz w:val="22"/>
        </w:rPr>
      </w:pPr>
      <w:r w:rsidRPr="00785065">
        <w:rPr>
          <w:rFonts w:ascii="Arial" w:hAnsi="Arial" w:cs="Arial"/>
          <w:b/>
          <w:bCs/>
          <w:sz w:val="22"/>
        </w:rPr>
        <w:t>a</w:t>
      </w:r>
    </w:p>
    <w:p w:rsidR="00516602" w:rsidRPr="00785065" w:rsidRDefault="00516602" w:rsidP="00516602">
      <w:pPr>
        <w:ind w:left="567" w:hanging="567"/>
        <w:rPr>
          <w:rFonts w:ascii="Arial" w:hAnsi="Arial" w:cs="Arial"/>
          <w:sz w:val="22"/>
        </w:rPr>
      </w:pPr>
    </w:p>
    <w:p w:rsidR="00516602" w:rsidRPr="00785065" w:rsidRDefault="00516602" w:rsidP="00516602">
      <w:pPr>
        <w:ind w:left="567" w:hanging="567"/>
        <w:rPr>
          <w:rFonts w:ascii="Arial" w:hAnsi="Arial" w:cs="Arial"/>
          <w:b/>
          <w:sz w:val="22"/>
        </w:rPr>
      </w:pPr>
      <w:r w:rsidRPr="00785065">
        <w:rPr>
          <w:rFonts w:ascii="Arial" w:hAnsi="Arial" w:cs="Arial"/>
          <w:b/>
          <w:sz w:val="22"/>
        </w:rPr>
        <w:t>Prodávající:</w:t>
      </w:r>
      <w:r w:rsidRPr="00785065">
        <w:rPr>
          <w:rFonts w:ascii="Arial" w:hAnsi="Arial" w:cs="Arial"/>
          <w:b/>
          <w:sz w:val="22"/>
        </w:rPr>
        <w:tab/>
      </w:r>
      <w:r w:rsidRPr="00785065">
        <w:rPr>
          <w:rFonts w:ascii="Arial" w:hAnsi="Arial" w:cs="Arial"/>
          <w:b/>
          <w:sz w:val="22"/>
        </w:rPr>
        <w:tab/>
      </w:r>
      <w:r w:rsidRPr="00785065">
        <w:rPr>
          <w:rFonts w:ascii="Arial" w:hAnsi="Arial" w:cs="Arial"/>
          <w:b/>
          <w:sz w:val="22"/>
        </w:rPr>
        <w:tab/>
      </w:r>
      <w:r>
        <w:rPr>
          <w:rFonts w:ascii="Arial" w:hAnsi="Arial" w:cs="Arial"/>
          <w:b/>
          <w:sz w:val="22"/>
        </w:rPr>
        <w:t>EUROALARM spol. s r.o.</w:t>
      </w:r>
    </w:p>
    <w:p w:rsidR="00516602" w:rsidRPr="00785065" w:rsidRDefault="00516602" w:rsidP="00516602">
      <w:pPr>
        <w:rPr>
          <w:rFonts w:ascii="Arial" w:hAnsi="Arial" w:cs="Arial"/>
          <w:sz w:val="22"/>
        </w:rPr>
      </w:pPr>
      <w:r w:rsidRPr="00785065">
        <w:rPr>
          <w:rFonts w:ascii="Arial" w:hAnsi="Arial" w:cs="Arial"/>
          <w:sz w:val="22"/>
        </w:rPr>
        <w:t>Sídlo:</w:t>
      </w:r>
      <w:r w:rsidRPr="00785065">
        <w:rPr>
          <w:rFonts w:ascii="Arial" w:hAnsi="Arial" w:cs="Arial"/>
          <w:sz w:val="22"/>
        </w:rPr>
        <w:tab/>
      </w:r>
      <w:r w:rsidRPr="00785065">
        <w:rPr>
          <w:rFonts w:ascii="Arial" w:hAnsi="Arial" w:cs="Arial"/>
          <w:sz w:val="22"/>
        </w:rPr>
        <w:tab/>
      </w:r>
      <w:r w:rsidRPr="00785065">
        <w:rPr>
          <w:rFonts w:ascii="Arial" w:hAnsi="Arial" w:cs="Arial"/>
          <w:sz w:val="22"/>
        </w:rPr>
        <w:tab/>
      </w:r>
      <w:r w:rsidRPr="00785065">
        <w:rPr>
          <w:rFonts w:ascii="Arial" w:hAnsi="Arial" w:cs="Arial"/>
          <w:sz w:val="22"/>
        </w:rPr>
        <w:tab/>
      </w:r>
      <w:r>
        <w:rPr>
          <w:rFonts w:ascii="Arial" w:hAnsi="Arial" w:cs="Arial"/>
          <w:sz w:val="22"/>
        </w:rPr>
        <w:t>č.p. 275, Dražovice, 683 01 okres Vyškov</w:t>
      </w:r>
    </w:p>
    <w:p w:rsidR="00516602" w:rsidRPr="00785065" w:rsidRDefault="00516602" w:rsidP="00516602">
      <w:pPr>
        <w:rPr>
          <w:rFonts w:ascii="Arial" w:hAnsi="Arial" w:cs="Arial"/>
          <w:sz w:val="22"/>
        </w:rPr>
      </w:pPr>
      <w:r>
        <w:rPr>
          <w:rFonts w:ascii="Arial" w:hAnsi="Arial" w:cs="Arial"/>
          <w:sz w:val="22"/>
        </w:rPr>
        <w:t>Zastoupen</w:t>
      </w:r>
      <w:r w:rsidRPr="00785065">
        <w:rPr>
          <w:rFonts w:ascii="Arial" w:hAnsi="Arial" w:cs="Arial"/>
          <w:sz w:val="22"/>
        </w:rPr>
        <w:t>:</w:t>
      </w:r>
      <w:r w:rsidRPr="00785065">
        <w:rPr>
          <w:rFonts w:ascii="Arial" w:hAnsi="Arial" w:cs="Arial"/>
          <w:sz w:val="22"/>
        </w:rPr>
        <w:tab/>
      </w:r>
      <w:r w:rsidRPr="00785065">
        <w:rPr>
          <w:rFonts w:ascii="Arial" w:hAnsi="Arial" w:cs="Arial"/>
          <w:sz w:val="22"/>
        </w:rPr>
        <w:tab/>
      </w:r>
      <w:r w:rsidRPr="00785065">
        <w:rPr>
          <w:rFonts w:ascii="Arial" w:hAnsi="Arial" w:cs="Arial"/>
          <w:sz w:val="22"/>
        </w:rPr>
        <w:tab/>
      </w:r>
      <w:r w:rsidR="00553062">
        <w:rPr>
          <w:rFonts w:ascii="Arial" w:hAnsi="Arial" w:cs="Arial"/>
          <w:sz w:val="22"/>
        </w:rPr>
        <w:t>████████████</w:t>
      </w:r>
      <w:r>
        <w:rPr>
          <w:rFonts w:ascii="Arial" w:hAnsi="Arial" w:cs="Arial"/>
          <w:sz w:val="22"/>
        </w:rPr>
        <w:t xml:space="preserve"> - jednatel</w:t>
      </w:r>
    </w:p>
    <w:p w:rsidR="00516602" w:rsidRPr="00785065" w:rsidRDefault="00516602" w:rsidP="00516602">
      <w:pPr>
        <w:rPr>
          <w:rFonts w:ascii="Arial" w:hAnsi="Arial" w:cs="Arial"/>
          <w:sz w:val="22"/>
        </w:rPr>
      </w:pPr>
      <w:r w:rsidRPr="00785065">
        <w:rPr>
          <w:rFonts w:ascii="Arial" w:hAnsi="Arial" w:cs="Arial"/>
          <w:sz w:val="22"/>
        </w:rPr>
        <w:t>IČO:</w:t>
      </w:r>
      <w:r w:rsidRPr="00785065">
        <w:rPr>
          <w:rFonts w:ascii="Arial" w:hAnsi="Arial" w:cs="Arial"/>
          <w:sz w:val="22"/>
        </w:rPr>
        <w:tab/>
      </w:r>
      <w:r w:rsidRPr="00785065">
        <w:rPr>
          <w:rFonts w:ascii="Arial" w:hAnsi="Arial" w:cs="Arial"/>
          <w:sz w:val="22"/>
        </w:rPr>
        <w:tab/>
      </w:r>
      <w:r w:rsidRPr="00785065">
        <w:rPr>
          <w:rFonts w:ascii="Arial" w:hAnsi="Arial" w:cs="Arial"/>
          <w:sz w:val="22"/>
        </w:rPr>
        <w:tab/>
      </w:r>
      <w:r w:rsidRPr="00785065">
        <w:rPr>
          <w:rFonts w:ascii="Arial" w:hAnsi="Arial" w:cs="Arial"/>
          <w:sz w:val="22"/>
        </w:rPr>
        <w:tab/>
      </w:r>
      <w:r>
        <w:rPr>
          <w:rFonts w:ascii="Arial" w:hAnsi="Arial" w:cs="Arial"/>
          <w:sz w:val="22"/>
        </w:rPr>
        <w:t>46982361</w:t>
      </w:r>
    </w:p>
    <w:p w:rsidR="00516602" w:rsidRPr="00785065" w:rsidRDefault="00516602" w:rsidP="00516602">
      <w:pPr>
        <w:rPr>
          <w:rFonts w:ascii="Arial" w:hAnsi="Arial" w:cs="Arial"/>
          <w:sz w:val="22"/>
        </w:rPr>
      </w:pPr>
      <w:r w:rsidRPr="00785065">
        <w:rPr>
          <w:rFonts w:ascii="Arial" w:hAnsi="Arial" w:cs="Arial"/>
          <w:sz w:val="22"/>
        </w:rPr>
        <w:t>DIČ:</w:t>
      </w:r>
      <w:r w:rsidRPr="00785065">
        <w:rPr>
          <w:rFonts w:ascii="Arial" w:hAnsi="Arial" w:cs="Arial"/>
          <w:sz w:val="22"/>
        </w:rPr>
        <w:tab/>
      </w:r>
      <w:r w:rsidRPr="00785065">
        <w:rPr>
          <w:rFonts w:ascii="Arial" w:hAnsi="Arial" w:cs="Arial"/>
          <w:sz w:val="22"/>
        </w:rPr>
        <w:tab/>
      </w:r>
      <w:r w:rsidRPr="00785065">
        <w:rPr>
          <w:rFonts w:ascii="Arial" w:hAnsi="Arial" w:cs="Arial"/>
          <w:sz w:val="22"/>
        </w:rPr>
        <w:tab/>
      </w:r>
      <w:r w:rsidRPr="00785065">
        <w:rPr>
          <w:rFonts w:ascii="Arial" w:hAnsi="Arial" w:cs="Arial"/>
          <w:sz w:val="22"/>
        </w:rPr>
        <w:tab/>
      </w:r>
      <w:r>
        <w:rPr>
          <w:rFonts w:ascii="Arial" w:hAnsi="Arial" w:cs="Arial"/>
          <w:sz w:val="22"/>
        </w:rPr>
        <w:t>CZ46982361</w:t>
      </w:r>
    </w:p>
    <w:p w:rsidR="00516602" w:rsidRPr="00785065" w:rsidRDefault="00516602" w:rsidP="00516602">
      <w:pPr>
        <w:rPr>
          <w:rFonts w:ascii="Arial" w:hAnsi="Arial" w:cs="Arial"/>
          <w:sz w:val="22"/>
        </w:rPr>
      </w:pPr>
      <w:r w:rsidRPr="00785065">
        <w:rPr>
          <w:rFonts w:ascii="Arial" w:hAnsi="Arial" w:cs="Arial"/>
          <w:sz w:val="22"/>
        </w:rPr>
        <w:t>Bankovní spojení:</w:t>
      </w:r>
      <w:r w:rsidRPr="00785065">
        <w:rPr>
          <w:rFonts w:ascii="Arial" w:hAnsi="Arial" w:cs="Arial"/>
          <w:sz w:val="22"/>
        </w:rPr>
        <w:tab/>
      </w:r>
      <w:r w:rsidRPr="00785065">
        <w:rPr>
          <w:rFonts w:ascii="Arial" w:hAnsi="Arial" w:cs="Arial"/>
          <w:sz w:val="22"/>
        </w:rPr>
        <w:tab/>
      </w:r>
      <w:proofErr w:type="spellStart"/>
      <w:r>
        <w:rPr>
          <w:rFonts w:ascii="Arial" w:hAnsi="Arial" w:cs="Arial"/>
          <w:sz w:val="22"/>
        </w:rPr>
        <w:t>Citybank</w:t>
      </w:r>
      <w:proofErr w:type="spellEnd"/>
      <w:r>
        <w:rPr>
          <w:rFonts w:ascii="Arial" w:hAnsi="Arial" w:cs="Arial"/>
          <w:sz w:val="22"/>
        </w:rPr>
        <w:t xml:space="preserve"> </w:t>
      </w:r>
      <w:proofErr w:type="spellStart"/>
      <w:r>
        <w:rPr>
          <w:rFonts w:ascii="Arial" w:hAnsi="Arial" w:cs="Arial"/>
          <w:sz w:val="22"/>
        </w:rPr>
        <w:t>Europe</w:t>
      </w:r>
      <w:proofErr w:type="spellEnd"/>
      <w:r>
        <w:rPr>
          <w:rFonts w:ascii="Arial" w:hAnsi="Arial" w:cs="Arial"/>
          <w:sz w:val="22"/>
        </w:rPr>
        <w:t xml:space="preserve">, </w:t>
      </w:r>
      <w:proofErr w:type="spellStart"/>
      <w:r>
        <w:rPr>
          <w:rFonts w:ascii="Arial" w:hAnsi="Arial" w:cs="Arial"/>
          <w:sz w:val="22"/>
        </w:rPr>
        <w:t>org</w:t>
      </w:r>
      <w:proofErr w:type="spellEnd"/>
      <w:r>
        <w:rPr>
          <w:rFonts w:ascii="Arial" w:hAnsi="Arial" w:cs="Arial"/>
          <w:sz w:val="22"/>
        </w:rPr>
        <w:t>. složka</w:t>
      </w:r>
    </w:p>
    <w:p w:rsidR="00516602" w:rsidRPr="00785065" w:rsidRDefault="00516602" w:rsidP="00516602">
      <w:pPr>
        <w:rPr>
          <w:rFonts w:ascii="Arial" w:hAnsi="Arial" w:cs="Arial"/>
          <w:sz w:val="22"/>
        </w:rPr>
      </w:pPr>
      <w:r w:rsidRPr="00785065">
        <w:rPr>
          <w:rFonts w:ascii="Arial" w:hAnsi="Arial" w:cs="Arial"/>
          <w:sz w:val="22"/>
        </w:rPr>
        <w:t>Číslo účtu:</w:t>
      </w:r>
      <w:r w:rsidRPr="00785065">
        <w:rPr>
          <w:rFonts w:ascii="Arial" w:hAnsi="Arial" w:cs="Arial"/>
          <w:sz w:val="22"/>
        </w:rPr>
        <w:tab/>
      </w:r>
      <w:r w:rsidRPr="00785065">
        <w:rPr>
          <w:rFonts w:ascii="Arial" w:hAnsi="Arial" w:cs="Arial"/>
          <w:sz w:val="22"/>
        </w:rPr>
        <w:tab/>
      </w:r>
      <w:r w:rsidRPr="00785065">
        <w:rPr>
          <w:rFonts w:ascii="Arial" w:hAnsi="Arial" w:cs="Arial"/>
          <w:sz w:val="22"/>
        </w:rPr>
        <w:tab/>
      </w:r>
      <w:r>
        <w:rPr>
          <w:rFonts w:ascii="Arial" w:hAnsi="Arial" w:cs="Arial"/>
          <w:sz w:val="22"/>
        </w:rPr>
        <w:t>2501480101/2600</w:t>
      </w:r>
    </w:p>
    <w:p w:rsidR="00516602" w:rsidRPr="004B2B88" w:rsidRDefault="00516602" w:rsidP="00516602">
      <w:pPr>
        <w:rPr>
          <w:rFonts w:ascii="Arial" w:hAnsi="Arial" w:cs="Arial"/>
          <w:sz w:val="22"/>
        </w:rPr>
      </w:pPr>
      <w:r>
        <w:rPr>
          <w:rFonts w:ascii="Arial" w:hAnsi="Arial" w:cs="Arial"/>
        </w:rPr>
        <w:t>zapsán</w:t>
      </w:r>
      <w:r w:rsidRPr="004B2B88">
        <w:rPr>
          <w:rFonts w:ascii="Arial" w:hAnsi="Arial" w:cs="Arial"/>
          <w:sz w:val="22"/>
        </w:rPr>
        <w:t xml:space="preserve"> </w:t>
      </w:r>
      <w:r>
        <w:rPr>
          <w:rFonts w:ascii="Arial" w:hAnsi="Arial" w:cs="Arial"/>
          <w:sz w:val="22"/>
        </w:rPr>
        <w:t xml:space="preserve">v obchodním rejstříku vedeném u </w:t>
      </w:r>
      <w:r w:rsidRPr="004B2B88">
        <w:rPr>
          <w:rFonts w:ascii="Arial" w:hAnsi="Arial" w:cs="Arial"/>
          <w:sz w:val="22"/>
        </w:rPr>
        <w:t>soudu v </w:t>
      </w:r>
      <w:r>
        <w:rPr>
          <w:rFonts w:ascii="Arial" w:hAnsi="Arial" w:cs="Arial"/>
          <w:sz w:val="22"/>
        </w:rPr>
        <w:t>Brno</w:t>
      </w:r>
      <w:r w:rsidRPr="004B2B88">
        <w:rPr>
          <w:rFonts w:ascii="Arial" w:hAnsi="Arial" w:cs="Arial"/>
          <w:sz w:val="22"/>
        </w:rPr>
        <w:t xml:space="preserve">, oddíl </w:t>
      </w:r>
      <w:r>
        <w:rPr>
          <w:rFonts w:ascii="Arial" w:hAnsi="Arial" w:cs="Arial"/>
          <w:sz w:val="22"/>
        </w:rPr>
        <w:t>C</w:t>
      </w:r>
      <w:r w:rsidRPr="004B2B88">
        <w:rPr>
          <w:rFonts w:ascii="Arial" w:hAnsi="Arial" w:cs="Arial"/>
          <w:sz w:val="22"/>
        </w:rPr>
        <w:t>, vložka</w:t>
      </w:r>
      <w:r>
        <w:rPr>
          <w:rFonts w:ascii="Arial" w:hAnsi="Arial" w:cs="Arial"/>
          <w:sz w:val="22"/>
        </w:rPr>
        <w:t xml:space="preserve"> 8283</w:t>
      </w:r>
    </w:p>
    <w:p w:rsidR="00516602" w:rsidRPr="00785065" w:rsidRDefault="00516602" w:rsidP="00516602">
      <w:pPr>
        <w:rPr>
          <w:rFonts w:ascii="Arial" w:hAnsi="Arial" w:cs="Arial"/>
          <w:sz w:val="22"/>
        </w:rPr>
      </w:pPr>
    </w:p>
    <w:p w:rsidR="00516602" w:rsidRPr="00785065" w:rsidRDefault="00516602" w:rsidP="00516602">
      <w:pPr>
        <w:ind w:left="567" w:hanging="567"/>
        <w:rPr>
          <w:rFonts w:ascii="Arial" w:hAnsi="Arial" w:cs="Arial"/>
          <w:sz w:val="22"/>
        </w:rPr>
      </w:pPr>
      <w:r w:rsidRPr="00785065">
        <w:rPr>
          <w:rFonts w:ascii="Arial" w:hAnsi="Arial" w:cs="Arial"/>
          <w:sz w:val="22"/>
        </w:rPr>
        <w:t>(dále jen „prodávající“)</w:t>
      </w:r>
    </w:p>
    <w:p w:rsidR="00516602" w:rsidRPr="00785065" w:rsidRDefault="00516602" w:rsidP="00516602">
      <w:pPr>
        <w:pStyle w:val="1"/>
        <w:ind w:left="0" w:firstLine="0"/>
        <w:rPr>
          <w:rFonts w:ascii="Arial" w:hAnsi="Arial" w:cs="Arial"/>
          <w:sz w:val="22"/>
          <w:szCs w:val="22"/>
        </w:rPr>
      </w:pPr>
      <w:r w:rsidRPr="00785065">
        <w:rPr>
          <w:rFonts w:ascii="Arial" w:hAnsi="Arial" w:cs="Arial"/>
          <w:sz w:val="22"/>
          <w:szCs w:val="22"/>
        </w:rPr>
        <w:t>(společně též „smluvní strany“)</w:t>
      </w:r>
    </w:p>
    <w:p w:rsidR="00516602" w:rsidRPr="00785065" w:rsidRDefault="00516602" w:rsidP="00516602">
      <w:pPr>
        <w:pStyle w:val="1"/>
        <w:ind w:left="0" w:firstLine="0"/>
        <w:rPr>
          <w:rFonts w:ascii="Arial" w:hAnsi="Arial" w:cs="Arial"/>
          <w:b/>
          <w:sz w:val="22"/>
          <w:szCs w:val="22"/>
        </w:rPr>
      </w:pPr>
    </w:p>
    <w:p w:rsidR="00516602" w:rsidRPr="00785065" w:rsidRDefault="00516602" w:rsidP="00516602">
      <w:pPr>
        <w:pStyle w:val="1"/>
        <w:ind w:left="0" w:firstLine="0"/>
        <w:jc w:val="center"/>
        <w:rPr>
          <w:rFonts w:ascii="Arial" w:hAnsi="Arial" w:cs="Arial"/>
          <w:b/>
          <w:sz w:val="22"/>
          <w:szCs w:val="22"/>
        </w:rPr>
      </w:pPr>
      <w:r w:rsidRPr="00785065">
        <w:rPr>
          <w:rFonts w:ascii="Arial" w:hAnsi="Arial" w:cs="Arial"/>
          <w:b/>
          <w:sz w:val="22"/>
          <w:szCs w:val="22"/>
        </w:rPr>
        <w:t>Článek II.</w:t>
      </w:r>
    </w:p>
    <w:p w:rsidR="00516602" w:rsidRPr="00785065" w:rsidRDefault="00516602" w:rsidP="00516602">
      <w:pPr>
        <w:pStyle w:val="1"/>
        <w:jc w:val="center"/>
        <w:rPr>
          <w:rFonts w:ascii="Arial" w:hAnsi="Arial" w:cs="Arial"/>
          <w:b/>
          <w:sz w:val="22"/>
          <w:szCs w:val="22"/>
        </w:rPr>
      </w:pPr>
      <w:r w:rsidRPr="00785065">
        <w:rPr>
          <w:rFonts w:ascii="Arial" w:hAnsi="Arial" w:cs="Arial"/>
          <w:b/>
          <w:sz w:val="22"/>
          <w:szCs w:val="22"/>
        </w:rPr>
        <w:t>Předmět smlouvy</w:t>
      </w:r>
    </w:p>
    <w:p w:rsidR="00516602" w:rsidRPr="00785065" w:rsidRDefault="00516602" w:rsidP="00516602">
      <w:pPr>
        <w:numPr>
          <w:ilvl w:val="0"/>
          <w:numId w:val="3"/>
        </w:numPr>
        <w:spacing w:before="120"/>
        <w:ind w:left="567" w:hanging="567"/>
        <w:rPr>
          <w:rFonts w:ascii="Arial" w:hAnsi="Arial" w:cs="Arial"/>
          <w:sz w:val="22"/>
        </w:rPr>
      </w:pPr>
      <w:r w:rsidRPr="00785065">
        <w:rPr>
          <w:rFonts w:ascii="Arial" w:hAnsi="Arial" w:cs="Arial"/>
          <w:sz w:val="22"/>
        </w:rPr>
        <w:t>Touto smlouvou se prodávající zavazuje odevzdat za podmínek v ní sjednaných kupujícímu zboží a převést na kupujícího vlastnické právo k tomuto zboží. Kupující řádně odevzdané zboží převezme a zaplatí sjednanou cenu podle článku V. této smlouvy.</w:t>
      </w:r>
    </w:p>
    <w:p w:rsidR="00516602" w:rsidRPr="00785065" w:rsidRDefault="00516602" w:rsidP="00516602">
      <w:pPr>
        <w:numPr>
          <w:ilvl w:val="0"/>
          <w:numId w:val="3"/>
        </w:numPr>
        <w:spacing w:before="120"/>
        <w:ind w:left="567" w:hanging="567"/>
        <w:rPr>
          <w:rFonts w:ascii="Arial" w:hAnsi="Arial" w:cs="Arial"/>
          <w:sz w:val="22"/>
        </w:rPr>
      </w:pPr>
      <w:r>
        <w:rPr>
          <w:rFonts w:ascii="Arial" w:hAnsi="Arial" w:cs="Arial"/>
          <w:sz w:val="22"/>
        </w:rPr>
        <w:t>Zbožím se rozumí dodávka DS-M5504HNI/GLW/WI, HDD 2.5“, DS-2CD6424FWD-30. Podrobná specifikace zboží je uvedena</w:t>
      </w:r>
      <w:r w:rsidRPr="00785065">
        <w:rPr>
          <w:rFonts w:ascii="Arial" w:hAnsi="Arial" w:cs="Arial"/>
          <w:sz w:val="22"/>
        </w:rPr>
        <w:t xml:space="preserve"> v příloze č. 1, která je nedílnou součástí této smlouvy.</w:t>
      </w:r>
    </w:p>
    <w:p w:rsidR="00516602" w:rsidRDefault="00516602" w:rsidP="00516602">
      <w:pPr>
        <w:numPr>
          <w:ilvl w:val="0"/>
          <w:numId w:val="3"/>
        </w:numPr>
        <w:spacing w:before="120"/>
        <w:ind w:left="567" w:hanging="567"/>
        <w:rPr>
          <w:rFonts w:ascii="Arial" w:hAnsi="Arial" w:cs="Arial"/>
          <w:sz w:val="22"/>
        </w:rPr>
      </w:pPr>
      <w:r w:rsidRPr="00785065">
        <w:rPr>
          <w:rFonts w:ascii="Arial" w:hAnsi="Arial" w:cs="Arial"/>
          <w:sz w:val="22"/>
        </w:rPr>
        <w:t xml:space="preserve">Podkladem pro uzavření této kupní smlouvy je nabídka prodávajícího ze dne </w:t>
      </w:r>
      <w:r>
        <w:rPr>
          <w:rFonts w:ascii="Arial" w:hAnsi="Arial" w:cs="Arial"/>
          <w:sz w:val="22"/>
        </w:rPr>
        <w:t>28.01.2019</w:t>
      </w:r>
      <w:r w:rsidRPr="00785065">
        <w:rPr>
          <w:rFonts w:ascii="Arial" w:hAnsi="Arial" w:cs="Arial"/>
          <w:sz w:val="22"/>
        </w:rPr>
        <w:t xml:space="preserve"> která byla na základě zadávacího řízení,</w:t>
      </w:r>
      <w:r>
        <w:rPr>
          <w:rFonts w:ascii="Arial" w:hAnsi="Arial" w:cs="Arial"/>
          <w:sz w:val="22"/>
        </w:rPr>
        <w:t xml:space="preserve"> </w:t>
      </w:r>
      <w:r w:rsidRPr="00785065">
        <w:rPr>
          <w:rFonts w:ascii="Arial" w:hAnsi="Arial" w:cs="Arial"/>
          <w:sz w:val="22"/>
        </w:rPr>
        <w:t>vybrána jako nejvýhodnější.</w:t>
      </w:r>
    </w:p>
    <w:p w:rsidR="00516602" w:rsidRPr="00F07B1F" w:rsidRDefault="00516602" w:rsidP="00516602">
      <w:pPr>
        <w:numPr>
          <w:ilvl w:val="0"/>
          <w:numId w:val="3"/>
        </w:numPr>
        <w:spacing w:before="120"/>
        <w:ind w:left="567" w:hanging="567"/>
        <w:rPr>
          <w:rFonts w:ascii="Arial" w:hAnsi="Arial" w:cs="Arial"/>
          <w:sz w:val="22"/>
        </w:rPr>
      </w:pPr>
      <w:r w:rsidRPr="00F07B1F">
        <w:rPr>
          <w:rFonts w:ascii="Arial" w:hAnsi="Arial" w:cs="Arial"/>
          <w:sz w:val="22"/>
        </w:rPr>
        <w:t xml:space="preserve">Zadávací dokumentace a nabídka </w:t>
      </w:r>
      <w:r>
        <w:rPr>
          <w:rFonts w:ascii="Arial" w:hAnsi="Arial" w:cs="Arial"/>
          <w:sz w:val="22"/>
        </w:rPr>
        <w:t xml:space="preserve">prodávajícího jsou </w:t>
      </w:r>
      <w:r w:rsidRPr="00F07B1F">
        <w:rPr>
          <w:rFonts w:ascii="Arial" w:hAnsi="Arial" w:cs="Arial"/>
          <w:sz w:val="22"/>
        </w:rPr>
        <w:t>nedílnou součástí této smlouvy, ke smlouvě se však fyzicky ne</w:t>
      </w:r>
      <w:r>
        <w:rPr>
          <w:rFonts w:ascii="Arial" w:hAnsi="Arial" w:cs="Arial"/>
          <w:sz w:val="22"/>
        </w:rPr>
        <w:t>dokládají</w:t>
      </w:r>
      <w:r w:rsidRPr="00F07B1F">
        <w:rPr>
          <w:rFonts w:ascii="Arial" w:hAnsi="Arial" w:cs="Arial"/>
          <w:sz w:val="22"/>
        </w:rPr>
        <w:t xml:space="preserve">, </w:t>
      </w:r>
      <w:r>
        <w:rPr>
          <w:rFonts w:ascii="Arial" w:hAnsi="Arial" w:cs="Arial"/>
          <w:sz w:val="22"/>
        </w:rPr>
        <w:t>přičemž</w:t>
      </w:r>
      <w:r w:rsidRPr="00F07B1F">
        <w:rPr>
          <w:rFonts w:ascii="Arial" w:hAnsi="Arial" w:cs="Arial"/>
          <w:sz w:val="22"/>
        </w:rPr>
        <w:t xml:space="preserve"> </w:t>
      </w:r>
      <w:r>
        <w:rPr>
          <w:rFonts w:ascii="Arial" w:hAnsi="Arial" w:cs="Arial"/>
          <w:sz w:val="22"/>
        </w:rPr>
        <w:t xml:space="preserve">jsou uloženy </w:t>
      </w:r>
      <w:r w:rsidRPr="00F07B1F">
        <w:rPr>
          <w:rFonts w:ascii="Arial" w:hAnsi="Arial" w:cs="Arial"/>
          <w:sz w:val="22"/>
        </w:rPr>
        <w:t>v archivu prodávajícího a kupujícího.</w:t>
      </w:r>
    </w:p>
    <w:p w:rsidR="00516602" w:rsidRPr="00F07B1F" w:rsidRDefault="00516602" w:rsidP="00516602">
      <w:pPr>
        <w:pStyle w:val="1"/>
        <w:ind w:left="0" w:firstLine="0"/>
        <w:rPr>
          <w:rFonts w:ascii="Arial" w:hAnsi="Arial" w:cs="Arial"/>
          <w:b/>
          <w:sz w:val="22"/>
          <w:szCs w:val="22"/>
        </w:rPr>
      </w:pPr>
    </w:p>
    <w:p w:rsidR="00516602" w:rsidRPr="00785065" w:rsidRDefault="00516602" w:rsidP="00516602">
      <w:pPr>
        <w:pStyle w:val="1"/>
        <w:jc w:val="center"/>
        <w:rPr>
          <w:rFonts w:ascii="Arial" w:hAnsi="Arial" w:cs="Arial"/>
          <w:b/>
          <w:sz w:val="22"/>
          <w:szCs w:val="22"/>
        </w:rPr>
      </w:pPr>
      <w:r w:rsidRPr="00785065">
        <w:rPr>
          <w:rFonts w:ascii="Arial" w:hAnsi="Arial" w:cs="Arial"/>
          <w:b/>
          <w:sz w:val="22"/>
          <w:szCs w:val="22"/>
        </w:rPr>
        <w:t>Článek III.</w:t>
      </w:r>
    </w:p>
    <w:p w:rsidR="00516602" w:rsidRPr="00785065" w:rsidRDefault="00516602" w:rsidP="00516602">
      <w:pPr>
        <w:pStyle w:val="1"/>
        <w:jc w:val="center"/>
        <w:rPr>
          <w:rFonts w:ascii="Arial" w:hAnsi="Arial" w:cs="Arial"/>
          <w:b/>
          <w:sz w:val="22"/>
          <w:szCs w:val="22"/>
        </w:rPr>
      </w:pPr>
      <w:r w:rsidRPr="00785065">
        <w:rPr>
          <w:rFonts w:ascii="Arial" w:hAnsi="Arial" w:cs="Arial"/>
          <w:b/>
          <w:sz w:val="22"/>
          <w:szCs w:val="22"/>
        </w:rPr>
        <w:lastRenderedPageBreak/>
        <w:t>Odevzdání zboží</w:t>
      </w:r>
    </w:p>
    <w:p w:rsidR="00516602" w:rsidRPr="00785065" w:rsidRDefault="00516602" w:rsidP="00516602">
      <w:pPr>
        <w:pStyle w:val="Odstavecseseznamem"/>
        <w:numPr>
          <w:ilvl w:val="0"/>
          <w:numId w:val="8"/>
        </w:numPr>
        <w:spacing w:after="120"/>
        <w:ind w:left="567" w:hanging="567"/>
        <w:rPr>
          <w:rFonts w:ascii="Arial" w:hAnsi="Arial" w:cs="Arial"/>
          <w:sz w:val="22"/>
        </w:rPr>
      </w:pPr>
      <w:r w:rsidRPr="00785065">
        <w:rPr>
          <w:rFonts w:ascii="Arial" w:hAnsi="Arial" w:cs="Arial"/>
          <w:sz w:val="22"/>
        </w:rPr>
        <w:t>Prodávající je povinen odevzdat zboží po předchozí dohodě v místě plnění nejpozději do</w:t>
      </w:r>
      <w:r>
        <w:rPr>
          <w:rFonts w:ascii="Arial" w:hAnsi="Arial" w:cs="Arial"/>
          <w:sz w:val="22"/>
        </w:rPr>
        <w:t> 14 dnů</w:t>
      </w:r>
      <w:r w:rsidRPr="00785065">
        <w:rPr>
          <w:rFonts w:ascii="Arial" w:hAnsi="Arial" w:cs="Arial"/>
          <w:sz w:val="22"/>
        </w:rPr>
        <w:t xml:space="preserve"> od účinnosti kupní smlouvy.</w:t>
      </w:r>
    </w:p>
    <w:p w:rsidR="00516602" w:rsidRPr="001E1563" w:rsidRDefault="00516602" w:rsidP="00516602">
      <w:pPr>
        <w:numPr>
          <w:ilvl w:val="0"/>
          <w:numId w:val="8"/>
        </w:numPr>
        <w:ind w:left="567" w:hanging="567"/>
        <w:rPr>
          <w:rFonts w:ascii="Arial" w:hAnsi="Arial" w:cs="Arial"/>
          <w:sz w:val="22"/>
        </w:rPr>
      </w:pPr>
      <w:r>
        <w:rPr>
          <w:rFonts w:ascii="Arial" w:hAnsi="Arial" w:cs="Arial"/>
          <w:sz w:val="22"/>
        </w:rPr>
        <w:t>Místo</w:t>
      </w:r>
      <w:r w:rsidRPr="00785065">
        <w:rPr>
          <w:rFonts w:ascii="Arial" w:hAnsi="Arial" w:cs="Arial"/>
          <w:sz w:val="22"/>
        </w:rPr>
        <w:t xml:space="preserve"> plnění</w:t>
      </w:r>
      <w:r>
        <w:rPr>
          <w:rFonts w:ascii="Arial" w:hAnsi="Arial" w:cs="Arial"/>
          <w:sz w:val="22"/>
        </w:rPr>
        <w:t xml:space="preserve"> je</w:t>
      </w:r>
      <w:r w:rsidRPr="00785065">
        <w:rPr>
          <w:rFonts w:ascii="Arial" w:hAnsi="Arial" w:cs="Arial"/>
          <w:sz w:val="22"/>
        </w:rPr>
        <w:t xml:space="preserve">: </w:t>
      </w:r>
      <w:r>
        <w:rPr>
          <w:rFonts w:ascii="Arial" w:hAnsi="Arial" w:cs="Arial"/>
          <w:sz w:val="22"/>
        </w:rPr>
        <w:t>Městská policie, Nové Město nad Metují, náměstí Republiky 6, 549 01 Nové Město nad Metují. Převezme vrchní strážník, který bude</w:t>
      </w:r>
      <w:r w:rsidRPr="00785065">
        <w:rPr>
          <w:rFonts w:ascii="Arial" w:hAnsi="Arial" w:cs="Arial"/>
          <w:sz w:val="22"/>
        </w:rPr>
        <w:t xml:space="preserve"> o odevzdání</w:t>
      </w:r>
      <w:r>
        <w:rPr>
          <w:rFonts w:ascii="Arial" w:hAnsi="Arial" w:cs="Arial"/>
          <w:sz w:val="22"/>
        </w:rPr>
        <w:t xml:space="preserve"> zboží informován</w:t>
      </w:r>
      <w:r w:rsidRPr="00785065">
        <w:rPr>
          <w:rFonts w:ascii="Arial" w:hAnsi="Arial" w:cs="Arial"/>
          <w:sz w:val="22"/>
        </w:rPr>
        <w:t xml:space="preserve"> prodávajícím alespoň jeden (1) pracovní den předem.</w:t>
      </w:r>
    </w:p>
    <w:p w:rsidR="00516602" w:rsidRDefault="00516602" w:rsidP="00516602">
      <w:pPr>
        <w:numPr>
          <w:ilvl w:val="0"/>
          <w:numId w:val="8"/>
        </w:numPr>
        <w:spacing w:before="120"/>
        <w:ind w:left="567" w:hanging="567"/>
        <w:rPr>
          <w:rFonts w:ascii="Arial" w:hAnsi="Arial" w:cs="Arial"/>
          <w:sz w:val="22"/>
        </w:rPr>
      </w:pPr>
      <w:r w:rsidRPr="00E564D6">
        <w:rPr>
          <w:rFonts w:ascii="Arial" w:hAnsi="Arial" w:cs="Arial"/>
          <w:sz w:val="22"/>
        </w:rPr>
        <w:t xml:space="preserve">Prodávající je povinen při předání </w:t>
      </w:r>
      <w:r>
        <w:rPr>
          <w:rFonts w:ascii="Arial" w:hAnsi="Arial" w:cs="Arial"/>
          <w:sz w:val="22"/>
        </w:rPr>
        <w:t>zboží</w:t>
      </w:r>
      <w:r w:rsidRPr="00E564D6">
        <w:rPr>
          <w:rFonts w:ascii="Arial" w:hAnsi="Arial" w:cs="Arial"/>
          <w:sz w:val="22"/>
        </w:rPr>
        <w:t xml:space="preserve"> </w:t>
      </w:r>
      <w:r>
        <w:rPr>
          <w:rFonts w:ascii="Arial" w:hAnsi="Arial" w:cs="Arial"/>
          <w:sz w:val="22"/>
        </w:rPr>
        <w:t>k</w:t>
      </w:r>
      <w:r w:rsidRPr="00E564D6">
        <w:rPr>
          <w:rFonts w:ascii="Arial" w:hAnsi="Arial" w:cs="Arial"/>
          <w:sz w:val="22"/>
        </w:rPr>
        <w:t xml:space="preserve">upujícímu předat veškerou dokumentaci související </w:t>
      </w:r>
      <w:r>
        <w:rPr>
          <w:rFonts w:ascii="Arial" w:hAnsi="Arial" w:cs="Arial"/>
          <w:sz w:val="22"/>
        </w:rPr>
        <w:t>se zbožím</w:t>
      </w:r>
      <w:r w:rsidRPr="00E564D6">
        <w:rPr>
          <w:rFonts w:ascii="Arial" w:hAnsi="Arial" w:cs="Arial"/>
          <w:sz w:val="22"/>
        </w:rPr>
        <w:t>, a to zejména technický popis zboží, návody na obsluhu a údržbu, záruční listy, uživatelský manuál.</w:t>
      </w:r>
    </w:p>
    <w:p w:rsidR="00516602" w:rsidRPr="00785065" w:rsidRDefault="00516602" w:rsidP="00516602">
      <w:pPr>
        <w:numPr>
          <w:ilvl w:val="0"/>
          <w:numId w:val="8"/>
        </w:numPr>
        <w:spacing w:before="120"/>
        <w:ind w:left="567" w:hanging="567"/>
        <w:rPr>
          <w:rFonts w:ascii="Arial" w:hAnsi="Arial" w:cs="Arial"/>
          <w:sz w:val="22"/>
        </w:rPr>
      </w:pPr>
      <w:r w:rsidRPr="00785065">
        <w:rPr>
          <w:rFonts w:ascii="Arial" w:hAnsi="Arial" w:cs="Arial"/>
          <w:sz w:val="22"/>
        </w:rPr>
        <w:t xml:space="preserve">Prodávající spolu se zbožím předá dodací list ve třech (3) vyhotoveních, </w:t>
      </w:r>
      <w:r>
        <w:rPr>
          <w:rFonts w:ascii="Arial" w:hAnsi="Arial" w:cs="Arial"/>
          <w:sz w:val="22"/>
        </w:rPr>
        <w:t>která budou podepsána</w:t>
      </w:r>
      <w:r w:rsidRPr="00785065">
        <w:rPr>
          <w:rFonts w:ascii="Arial" w:hAnsi="Arial" w:cs="Arial"/>
          <w:sz w:val="22"/>
        </w:rPr>
        <w:t xml:space="preserve"> osobou odpovědnou dle odst. 2 tohoto článku a zástupcem prodávajícího. Prodávající obdrží po dvou (2) vyhotoveních a kupující po jednom (1) vyhotovení. V dodacím listě musí být uvedena výrobní, příp. sériová čísla zboží, je-li jimi opatřeno. Zboží bude odevzdáno převzetím a potvrzením dodacího listu kupujícím.</w:t>
      </w:r>
    </w:p>
    <w:p w:rsidR="00516602" w:rsidRPr="00785065" w:rsidRDefault="00516602" w:rsidP="00516602">
      <w:pPr>
        <w:numPr>
          <w:ilvl w:val="0"/>
          <w:numId w:val="8"/>
        </w:numPr>
        <w:spacing w:before="120"/>
        <w:ind w:left="567" w:hanging="567"/>
        <w:rPr>
          <w:rFonts w:ascii="Arial" w:hAnsi="Arial" w:cs="Arial"/>
          <w:sz w:val="22"/>
        </w:rPr>
      </w:pPr>
      <w:r w:rsidRPr="00785065">
        <w:rPr>
          <w:rFonts w:ascii="Arial" w:hAnsi="Arial" w:cs="Arial"/>
          <w:sz w:val="22"/>
        </w:rPr>
        <w:t xml:space="preserve">Kupující je oprávněn odmítnout převzetí zboží, pokud nebude odevzdáno řádně v souladu s touto smlouvou a ve sjednané kvalitě, přičemž v takovém případě kupující důvody odmítnutí písemně prodávajícímu sdělí, a to nejpozději do pěti (5) pracovních dnů od </w:t>
      </w:r>
      <w:r>
        <w:rPr>
          <w:rFonts w:ascii="Arial" w:hAnsi="Arial" w:cs="Arial"/>
          <w:sz w:val="22"/>
        </w:rPr>
        <w:t>de dne, kdy odmítl zboží převzít.</w:t>
      </w:r>
    </w:p>
    <w:p w:rsidR="00516602" w:rsidRPr="00785065" w:rsidRDefault="00516602" w:rsidP="00516602">
      <w:pPr>
        <w:numPr>
          <w:ilvl w:val="0"/>
          <w:numId w:val="8"/>
        </w:numPr>
        <w:spacing w:before="120"/>
        <w:ind w:left="567" w:hanging="567"/>
        <w:rPr>
          <w:rFonts w:ascii="Arial" w:hAnsi="Arial" w:cs="Arial"/>
          <w:sz w:val="22"/>
        </w:rPr>
      </w:pPr>
      <w:r w:rsidRPr="00785065">
        <w:rPr>
          <w:rFonts w:ascii="Arial" w:hAnsi="Arial" w:cs="Arial"/>
          <w:sz w:val="22"/>
        </w:rPr>
        <w:t>Kupující nabývá vlastnické právo ke zboží okamžikem převzetí zboží od prodávajícího</w:t>
      </w:r>
      <w:r w:rsidRPr="00785065">
        <w:rPr>
          <w:rFonts w:ascii="Arial" w:hAnsi="Arial" w:cs="Arial"/>
          <w:b/>
          <w:sz w:val="22"/>
        </w:rPr>
        <w:t xml:space="preserve">. </w:t>
      </w:r>
    </w:p>
    <w:p w:rsidR="00516602" w:rsidRPr="00785065" w:rsidRDefault="00516602" w:rsidP="00516602">
      <w:pPr>
        <w:numPr>
          <w:ilvl w:val="0"/>
          <w:numId w:val="8"/>
        </w:numPr>
        <w:spacing w:before="120"/>
        <w:ind w:left="567" w:hanging="567"/>
        <w:rPr>
          <w:rFonts w:ascii="Arial" w:hAnsi="Arial" w:cs="Arial"/>
          <w:sz w:val="22"/>
        </w:rPr>
      </w:pPr>
      <w:r w:rsidRPr="00785065">
        <w:rPr>
          <w:rFonts w:ascii="Arial" w:hAnsi="Arial" w:cs="Arial"/>
          <w:sz w:val="22"/>
        </w:rPr>
        <w:t>Nebezpečí škody na zboží přechází na kupujícího okamžikem převzetí zboží od prodávajícího</w:t>
      </w:r>
      <w:r w:rsidRPr="00785065">
        <w:rPr>
          <w:rFonts w:ascii="Arial" w:hAnsi="Arial" w:cs="Arial"/>
          <w:b/>
          <w:sz w:val="22"/>
        </w:rPr>
        <w:t>.</w:t>
      </w:r>
    </w:p>
    <w:p w:rsidR="00516602" w:rsidRPr="00785065" w:rsidRDefault="00516602" w:rsidP="00516602">
      <w:pPr>
        <w:rPr>
          <w:rFonts w:ascii="Arial" w:hAnsi="Arial" w:cs="Arial"/>
          <w:sz w:val="22"/>
        </w:rPr>
      </w:pPr>
    </w:p>
    <w:p w:rsidR="00516602" w:rsidRPr="00785065" w:rsidRDefault="00516602" w:rsidP="00516602">
      <w:pPr>
        <w:pStyle w:val="1"/>
        <w:spacing w:after="0"/>
        <w:jc w:val="center"/>
        <w:rPr>
          <w:rFonts w:ascii="Arial" w:hAnsi="Arial" w:cs="Arial"/>
          <w:b/>
          <w:sz w:val="22"/>
          <w:szCs w:val="22"/>
        </w:rPr>
      </w:pPr>
      <w:r w:rsidRPr="00785065">
        <w:rPr>
          <w:rFonts w:ascii="Arial" w:hAnsi="Arial" w:cs="Arial"/>
          <w:b/>
          <w:sz w:val="22"/>
          <w:szCs w:val="22"/>
        </w:rPr>
        <w:t>Článek IV.</w:t>
      </w:r>
    </w:p>
    <w:p w:rsidR="00516602" w:rsidRPr="00785065" w:rsidRDefault="00516602" w:rsidP="00516602">
      <w:pPr>
        <w:pStyle w:val="1"/>
        <w:spacing w:before="0" w:after="120"/>
        <w:jc w:val="center"/>
        <w:rPr>
          <w:rFonts w:ascii="Arial" w:hAnsi="Arial" w:cs="Arial"/>
          <w:b/>
          <w:sz w:val="22"/>
          <w:szCs w:val="22"/>
        </w:rPr>
      </w:pPr>
      <w:r w:rsidRPr="00785065">
        <w:rPr>
          <w:rFonts w:ascii="Arial" w:hAnsi="Arial" w:cs="Arial"/>
          <w:b/>
          <w:sz w:val="22"/>
          <w:szCs w:val="22"/>
        </w:rPr>
        <w:t>Kupní cena a platební podmínky</w:t>
      </w:r>
    </w:p>
    <w:p w:rsidR="00516602" w:rsidRDefault="00516602" w:rsidP="00516602">
      <w:pPr>
        <w:pStyle w:val="1"/>
        <w:numPr>
          <w:ilvl w:val="0"/>
          <w:numId w:val="1"/>
        </w:numPr>
        <w:tabs>
          <w:tab w:val="clear" w:pos="360"/>
        </w:tabs>
        <w:spacing w:before="0" w:after="120"/>
        <w:ind w:left="567" w:hanging="567"/>
        <w:rPr>
          <w:rFonts w:ascii="Arial" w:hAnsi="Arial" w:cs="Arial"/>
          <w:sz w:val="22"/>
          <w:szCs w:val="22"/>
        </w:rPr>
      </w:pPr>
      <w:r w:rsidRPr="00785065">
        <w:rPr>
          <w:rFonts w:ascii="Arial" w:hAnsi="Arial" w:cs="Arial"/>
          <w:sz w:val="22"/>
          <w:szCs w:val="22"/>
        </w:rPr>
        <w:t>Kupní cena je stanovena ve výši</w:t>
      </w:r>
      <w:r>
        <w:rPr>
          <w:rFonts w:ascii="Arial" w:hAnsi="Arial" w:cs="Arial"/>
          <w:sz w:val="22"/>
          <w:szCs w:val="22"/>
        </w:rPr>
        <w:t>: 63.068</w:t>
      </w:r>
      <w:r w:rsidRPr="00785065">
        <w:rPr>
          <w:rFonts w:ascii="Arial" w:hAnsi="Arial" w:cs="Arial"/>
          <w:sz w:val="22"/>
          <w:szCs w:val="22"/>
        </w:rPr>
        <w:t xml:space="preserve"> Kč (</w:t>
      </w:r>
      <w:r w:rsidRPr="00785065">
        <w:rPr>
          <w:rFonts w:ascii="Arial" w:hAnsi="Arial" w:cs="Arial"/>
          <w:i/>
          <w:sz w:val="22"/>
          <w:szCs w:val="22"/>
        </w:rPr>
        <w:t>slovy:</w:t>
      </w:r>
      <w:r>
        <w:rPr>
          <w:rFonts w:ascii="Arial" w:hAnsi="Arial" w:cs="Arial"/>
          <w:i/>
          <w:sz w:val="22"/>
          <w:szCs w:val="22"/>
        </w:rPr>
        <w:t xml:space="preserve"> </w:t>
      </w:r>
      <w:proofErr w:type="spellStart"/>
      <w:r>
        <w:rPr>
          <w:rFonts w:ascii="Arial" w:hAnsi="Arial" w:cs="Arial"/>
          <w:i/>
          <w:sz w:val="22"/>
          <w:szCs w:val="22"/>
        </w:rPr>
        <w:t>Šedesáttřitisícšedesátosm</w:t>
      </w:r>
      <w:proofErr w:type="spellEnd"/>
      <w:r>
        <w:rPr>
          <w:rFonts w:ascii="Arial" w:hAnsi="Arial" w:cs="Arial"/>
          <w:i/>
          <w:sz w:val="22"/>
          <w:szCs w:val="22"/>
        </w:rPr>
        <w:t xml:space="preserve"> </w:t>
      </w:r>
      <w:r w:rsidRPr="00785065">
        <w:rPr>
          <w:rFonts w:ascii="Arial" w:hAnsi="Arial" w:cs="Arial"/>
          <w:i/>
          <w:sz w:val="22"/>
          <w:szCs w:val="22"/>
        </w:rPr>
        <w:t>korun českých</w:t>
      </w:r>
      <w:r w:rsidRPr="00785065">
        <w:rPr>
          <w:rFonts w:ascii="Arial" w:hAnsi="Arial" w:cs="Arial"/>
          <w:sz w:val="22"/>
          <w:szCs w:val="22"/>
        </w:rPr>
        <w:t>)</w:t>
      </w:r>
      <w:r>
        <w:rPr>
          <w:rFonts w:ascii="Arial" w:hAnsi="Arial" w:cs="Arial"/>
          <w:sz w:val="22"/>
          <w:szCs w:val="22"/>
        </w:rPr>
        <w:t xml:space="preserve"> </w:t>
      </w:r>
      <w:r w:rsidRPr="00785065">
        <w:rPr>
          <w:rFonts w:ascii="Arial" w:hAnsi="Arial" w:cs="Arial"/>
          <w:sz w:val="22"/>
          <w:szCs w:val="22"/>
        </w:rPr>
        <w:t xml:space="preserve">bez DPH jako cena nejvýše přípustná, tj. </w:t>
      </w:r>
      <w:r>
        <w:rPr>
          <w:rFonts w:ascii="Arial" w:hAnsi="Arial" w:cs="Arial"/>
          <w:b/>
          <w:sz w:val="22"/>
          <w:szCs w:val="22"/>
        </w:rPr>
        <w:t>76.312</w:t>
      </w:r>
      <w:r w:rsidRPr="00785065">
        <w:rPr>
          <w:rFonts w:ascii="Arial" w:hAnsi="Arial" w:cs="Arial"/>
          <w:b/>
          <w:sz w:val="22"/>
          <w:szCs w:val="22"/>
        </w:rPr>
        <w:t xml:space="preserve"> Kč s DPH </w:t>
      </w:r>
      <w:r w:rsidRPr="00785065">
        <w:rPr>
          <w:rFonts w:ascii="Arial" w:hAnsi="Arial" w:cs="Arial"/>
          <w:sz w:val="22"/>
          <w:szCs w:val="22"/>
        </w:rPr>
        <w:t>(</w:t>
      </w:r>
      <w:r w:rsidRPr="00785065">
        <w:rPr>
          <w:rFonts w:ascii="Arial" w:hAnsi="Arial" w:cs="Arial"/>
          <w:i/>
          <w:sz w:val="22"/>
          <w:szCs w:val="22"/>
        </w:rPr>
        <w:t>slovy:</w:t>
      </w:r>
      <w:r>
        <w:rPr>
          <w:rFonts w:ascii="Arial" w:hAnsi="Arial" w:cs="Arial"/>
          <w:i/>
          <w:sz w:val="22"/>
          <w:szCs w:val="22"/>
        </w:rPr>
        <w:t xml:space="preserve"> </w:t>
      </w:r>
      <w:proofErr w:type="spellStart"/>
      <w:r>
        <w:rPr>
          <w:rFonts w:ascii="Arial" w:hAnsi="Arial" w:cs="Arial"/>
          <w:i/>
          <w:sz w:val="22"/>
          <w:szCs w:val="22"/>
        </w:rPr>
        <w:t>Sedmdesátšesttisíctřistadvanáct</w:t>
      </w:r>
      <w:proofErr w:type="spellEnd"/>
      <w:r>
        <w:rPr>
          <w:rFonts w:ascii="Arial" w:hAnsi="Arial" w:cs="Arial"/>
          <w:i/>
          <w:sz w:val="22"/>
          <w:szCs w:val="22"/>
        </w:rPr>
        <w:t xml:space="preserve"> </w:t>
      </w:r>
      <w:r w:rsidRPr="00785065">
        <w:rPr>
          <w:rFonts w:ascii="Arial" w:hAnsi="Arial" w:cs="Arial"/>
          <w:i/>
          <w:sz w:val="22"/>
          <w:szCs w:val="22"/>
        </w:rPr>
        <w:t>korun českých</w:t>
      </w:r>
      <w:r w:rsidRPr="00785065">
        <w:rPr>
          <w:rFonts w:ascii="Arial" w:hAnsi="Arial" w:cs="Arial"/>
          <w:sz w:val="22"/>
          <w:szCs w:val="22"/>
        </w:rPr>
        <w:t>)</w:t>
      </w:r>
      <w:r>
        <w:rPr>
          <w:rFonts w:ascii="Arial" w:hAnsi="Arial" w:cs="Arial"/>
          <w:sz w:val="22"/>
          <w:szCs w:val="22"/>
        </w:rPr>
        <w:t xml:space="preserve"> </w:t>
      </w:r>
      <w:r w:rsidRPr="00785065">
        <w:rPr>
          <w:rFonts w:ascii="Arial" w:hAnsi="Arial" w:cs="Arial"/>
          <w:sz w:val="22"/>
          <w:szCs w:val="22"/>
        </w:rPr>
        <w:t>při sazbě DPH ve výši</w:t>
      </w:r>
      <w:r>
        <w:rPr>
          <w:rFonts w:ascii="Arial" w:hAnsi="Arial" w:cs="Arial"/>
          <w:sz w:val="22"/>
          <w:szCs w:val="22"/>
        </w:rPr>
        <w:t xml:space="preserve"> </w:t>
      </w:r>
      <w:proofErr w:type="gramStart"/>
      <w:r w:rsidRPr="00785065">
        <w:rPr>
          <w:rFonts w:ascii="Arial" w:hAnsi="Arial" w:cs="Arial"/>
          <w:sz w:val="22"/>
          <w:szCs w:val="22"/>
        </w:rPr>
        <w:t>21</w:t>
      </w:r>
      <w:r>
        <w:rPr>
          <w:rFonts w:ascii="Arial" w:hAnsi="Arial" w:cs="Arial"/>
          <w:sz w:val="22"/>
          <w:szCs w:val="22"/>
        </w:rPr>
        <w:t>%</w:t>
      </w:r>
      <w:proofErr w:type="gramEnd"/>
      <w:r w:rsidRPr="00785065">
        <w:rPr>
          <w:rFonts w:ascii="Arial" w:hAnsi="Arial" w:cs="Arial"/>
          <w:sz w:val="22"/>
          <w:szCs w:val="22"/>
        </w:rPr>
        <w:t>.</w:t>
      </w:r>
    </w:p>
    <w:p w:rsidR="00516602" w:rsidRPr="00785065" w:rsidRDefault="00516602" w:rsidP="00516602">
      <w:pPr>
        <w:pStyle w:val="1"/>
        <w:numPr>
          <w:ilvl w:val="0"/>
          <w:numId w:val="1"/>
        </w:numPr>
        <w:tabs>
          <w:tab w:val="clear" w:pos="360"/>
        </w:tabs>
        <w:spacing w:before="0" w:after="120"/>
        <w:ind w:left="567" w:hanging="567"/>
        <w:rPr>
          <w:rFonts w:ascii="Arial" w:hAnsi="Arial" w:cs="Arial"/>
          <w:sz w:val="22"/>
          <w:szCs w:val="22"/>
        </w:rPr>
      </w:pPr>
      <w:r>
        <w:rPr>
          <w:rFonts w:ascii="Arial" w:hAnsi="Arial" w:cs="Arial"/>
          <w:sz w:val="22"/>
          <w:szCs w:val="22"/>
        </w:rPr>
        <w:t>Kupní cena bude upravena o případnou zákonnou procentní změnu DPH, a to ode dne účinnosti příslušné změny.</w:t>
      </w:r>
    </w:p>
    <w:p w:rsidR="00516602" w:rsidRPr="00785065" w:rsidRDefault="00516602" w:rsidP="00516602">
      <w:pPr>
        <w:pStyle w:val="1"/>
        <w:numPr>
          <w:ilvl w:val="0"/>
          <w:numId w:val="1"/>
        </w:numPr>
        <w:tabs>
          <w:tab w:val="clear" w:pos="360"/>
        </w:tabs>
        <w:spacing w:before="0" w:after="120"/>
        <w:ind w:left="567" w:hanging="567"/>
        <w:rPr>
          <w:rFonts w:ascii="Arial" w:hAnsi="Arial" w:cs="Arial"/>
          <w:sz w:val="22"/>
          <w:szCs w:val="22"/>
        </w:rPr>
      </w:pPr>
      <w:r w:rsidRPr="00785065">
        <w:rPr>
          <w:rFonts w:ascii="Arial" w:hAnsi="Arial" w:cs="Arial"/>
          <w:sz w:val="22"/>
          <w:szCs w:val="22"/>
        </w:rPr>
        <w:t>Tato sjednaná kupní cena je konečná a zahrnuje veškeré náklady spojené s koupí zboží (doprava do místa plnění, balné, seznámení s obsluhou zařízení atd.).</w:t>
      </w:r>
    </w:p>
    <w:p w:rsidR="00516602" w:rsidRPr="00785065" w:rsidRDefault="00516602" w:rsidP="00516602">
      <w:pPr>
        <w:pStyle w:val="1"/>
        <w:numPr>
          <w:ilvl w:val="0"/>
          <w:numId w:val="1"/>
        </w:numPr>
        <w:tabs>
          <w:tab w:val="clear" w:pos="360"/>
        </w:tabs>
        <w:spacing w:before="0" w:after="120"/>
        <w:ind w:left="567" w:hanging="567"/>
        <w:rPr>
          <w:rFonts w:ascii="Arial" w:hAnsi="Arial" w:cs="Arial"/>
          <w:sz w:val="22"/>
          <w:szCs w:val="22"/>
        </w:rPr>
      </w:pPr>
      <w:r w:rsidRPr="00785065">
        <w:rPr>
          <w:rFonts w:ascii="Arial" w:hAnsi="Arial" w:cs="Arial"/>
          <w:sz w:val="22"/>
          <w:szCs w:val="22"/>
        </w:rPr>
        <w:t xml:space="preserve">Kupní cena bude zaplacena na účet prodávajícího uvedený ve smlouvě, a to na základě faktury vystavené prodávajícím po převzetí zboží kupujícím. </w:t>
      </w:r>
    </w:p>
    <w:p w:rsidR="00516602" w:rsidRPr="00785065" w:rsidRDefault="00516602" w:rsidP="00516602">
      <w:pPr>
        <w:pStyle w:val="1"/>
        <w:numPr>
          <w:ilvl w:val="0"/>
          <w:numId w:val="1"/>
        </w:numPr>
        <w:tabs>
          <w:tab w:val="clear" w:pos="360"/>
        </w:tabs>
        <w:spacing w:before="0" w:after="120"/>
        <w:ind w:left="567" w:hanging="567"/>
        <w:rPr>
          <w:rFonts w:ascii="Arial" w:hAnsi="Arial" w:cs="Arial"/>
          <w:sz w:val="22"/>
          <w:szCs w:val="22"/>
        </w:rPr>
      </w:pPr>
      <w:r w:rsidRPr="00785065">
        <w:rPr>
          <w:rFonts w:ascii="Arial" w:hAnsi="Arial" w:cs="Arial"/>
          <w:sz w:val="22"/>
          <w:szCs w:val="22"/>
        </w:rPr>
        <w:t>Faktura musí splňovat požadavky stanovené v § 29 zákona č. 235/2004 Sb., o dani z přidané hodnoty, ve znění pozdějších předpisů a § 435 občanského zákoníku. Kromě těchto náležitostí bude faktura obsahovat označení prodávajícího, kupujícího a příjemce faktury (</w:t>
      </w:r>
      <w:r>
        <w:rPr>
          <w:rFonts w:ascii="Arial" w:hAnsi="Arial" w:cs="Arial"/>
          <w:b/>
          <w:sz w:val="22"/>
          <w:szCs w:val="22"/>
        </w:rPr>
        <w:t>Městský úřad, Nové Město nad Metují, Městská policie, náměstí Republiky 6, 549 01 Nové Město nad Metují</w:t>
      </w:r>
      <w:r w:rsidRPr="00785065">
        <w:rPr>
          <w:rFonts w:ascii="Arial" w:hAnsi="Arial" w:cs="Arial"/>
          <w:sz w:val="22"/>
          <w:szCs w:val="22"/>
        </w:rPr>
        <w:t>). Faktura bude vyhotovena ve dvou výtiscích (1 originál + 1 kopie). Společně s fakturou dodá prodávající originál potvrzeného dodacího listu, ve kterém jsou vyznačena výrobní, příp. sériová čísla.</w:t>
      </w:r>
    </w:p>
    <w:p w:rsidR="00516602" w:rsidRPr="00785065" w:rsidRDefault="00516602" w:rsidP="00516602">
      <w:pPr>
        <w:numPr>
          <w:ilvl w:val="0"/>
          <w:numId w:val="1"/>
        </w:numPr>
        <w:shd w:val="clear" w:color="auto" w:fill="FFFFFF"/>
        <w:tabs>
          <w:tab w:val="clear" w:pos="360"/>
        </w:tabs>
        <w:suppressAutoHyphens/>
        <w:spacing w:after="120"/>
        <w:ind w:left="567" w:hanging="567"/>
        <w:rPr>
          <w:rFonts w:ascii="Arial" w:hAnsi="Arial" w:cs="Arial"/>
          <w:sz w:val="22"/>
        </w:rPr>
      </w:pPr>
      <w:r w:rsidRPr="00785065">
        <w:rPr>
          <w:rFonts w:ascii="Arial" w:hAnsi="Arial" w:cs="Arial"/>
          <w:sz w:val="22"/>
        </w:rPr>
        <w:t xml:space="preserve">Smluvní strany se dohodly na lhůtě splatnosti faktury v délce </w:t>
      </w:r>
      <w:r>
        <w:rPr>
          <w:rFonts w:ascii="Arial" w:hAnsi="Arial" w:cs="Arial"/>
          <w:sz w:val="22"/>
        </w:rPr>
        <w:t>15</w:t>
      </w:r>
      <w:r w:rsidRPr="00785065">
        <w:rPr>
          <w:rFonts w:ascii="Arial" w:hAnsi="Arial" w:cs="Arial"/>
          <w:sz w:val="22"/>
        </w:rPr>
        <w:t xml:space="preserve"> (</w:t>
      </w:r>
      <w:r>
        <w:rPr>
          <w:rFonts w:ascii="Arial" w:hAnsi="Arial" w:cs="Arial"/>
          <w:sz w:val="22"/>
        </w:rPr>
        <w:t>15</w:t>
      </w:r>
      <w:r w:rsidRPr="00785065">
        <w:rPr>
          <w:rFonts w:ascii="Arial" w:hAnsi="Arial" w:cs="Arial"/>
          <w:sz w:val="22"/>
        </w:rPr>
        <w:t xml:space="preserve">) kalendářních dnů ode dne prokazatelného doručení faktury příjemci faktury (viz odst. 4). V případě doručení faktury v období od 15. prosince do 28. února </w:t>
      </w:r>
      <w:r>
        <w:rPr>
          <w:rFonts w:ascii="Arial" w:hAnsi="Arial" w:cs="Arial"/>
          <w:sz w:val="22"/>
        </w:rPr>
        <w:t xml:space="preserve">následujícího roku </w:t>
      </w:r>
      <w:r w:rsidRPr="00785065">
        <w:rPr>
          <w:rFonts w:ascii="Arial" w:hAnsi="Arial" w:cs="Arial"/>
          <w:sz w:val="22"/>
        </w:rPr>
        <w:t>se lhůta splatnosti dohodou smluvních</w:t>
      </w:r>
      <w:r>
        <w:rPr>
          <w:rFonts w:ascii="Arial" w:hAnsi="Arial" w:cs="Arial"/>
          <w:sz w:val="22"/>
        </w:rPr>
        <w:t xml:space="preserve"> stran prodlužuje na šedesát (30</w:t>
      </w:r>
      <w:r w:rsidRPr="00785065">
        <w:rPr>
          <w:rFonts w:ascii="Arial" w:hAnsi="Arial" w:cs="Arial"/>
          <w:sz w:val="22"/>
        </w:rPr>
        <w:t>) kalendářních dnů</w:t>
      </w:r>
      <w:r>
        <w:rPr>
          <w:rFonts w:ascii="Arial" w:hAnsi="Arial" w:cs="Arial"/>
          <w:sz w:val="22"/>
        </w:rPr>
        <w:t xml:space="preserve"> ode dne prokazatelného doručení faktury na adresu příjemce faktury</w:t>
      </w:r>
      <w:r w:rsidRPr="00785065">
        <w:rPr>
          <w:rFonts w:ascii="Arial" w:hAnsi="Arial" w:cs="Arial"/>
          <w:sz w:val="22"/>
        </w:rPr>
        <w:t xml:space="preserve">. V případě doručení na jinou </w:t>
      </w:r>
      <w:proofErr w:type="gramStart"/>
      <w:r w:rsidRPr="00785065">
        <w:rPr>
          <w:rFonts w:ascii="Arial" w:hAnsi="Arial" w:cs="Arial"/>
          <w:sz w:val="22"/>
        </w:rPr>
        <w:t>adresu,</w:t>
      </w:r>
      <w:proofErr w:type="gramEnd"/>
      <w:r w:rsidRPr="00785065">
        <w:rPr>
          <w:rFonts w:ascii="Arial" w:hAnsi="Arial" w:cs="Arial"/>
          <w:sz w:val="22"/>
        </w:rPr>
        <w:t xml:space="preserve"> než adresu příjemce faktury, neběží lhůta splatnosti a kupující není v prodlení s placením. Připadne-li poslední den splatnosti na den pracovního volna nebo pracovního klidu, pak je dnem splatnosti nejbližší následující pracovní den.</w:t>
      </w:r>
    </w:p>
    <w:p w:rsidR="00516602" w:rsidRPr="00785065" w:rsidRDefault="00516602" w:rsidP="00516602">
      <w:pPr>
        <w:numPr>
          <w:ilvl w:val="0"/>
          <w:numId w:val="1"/>
        </w:numPr>
        <w:shd w:val="clear" w:color="auto" w:fill="FFFFFF"/>
        <w:tabs>
          <w:tab w:val="clear" w:pos="360"/>
        </w:tabs>
        <w:suppressAutoHyphens/>
        <w:spacing w:after="120"/>
        <w:ind w:left="567" w:hanging="567"/>
        <w:rPr>
          <w:rFonts w:ascii="Arial" w:hAnsi="Arial" w:cs="Arial"/>
          <w:sz w:val="22"/>
        </w:rPr>
      </w:pPr>
      <w:r w:rsidRPr="00785065">
        <w:rPr>
          <w:rFonts w:ascii="Arial" w:hAnsi="Arial" w:cs="Arial"/>
          <w:sz w:val="22"/>
        </w:rPr>
        <w:lastRenderedPageBreak/>
        <w:t>Kupní cena se považuje za uhrazenou okamžikem odepsání fakturované kupní ceny z bankovního účtu kupujícího. Pokud kupující uplatní nárok na odstranění vady zboží ve lhůtě splatnosti faktury, není povinen až do jejího odstranění uhradit cenu zboží. Okamžikem odstranění vady zboží začne běžet nová lhůta splatnosti faktury v délce třiceti (30) kalendářních dnů.</w:t>
      </w:r>
    </w:p>
    <w:p w:rsidR="00516602" w:rsidRPr="00785065" w:rsidRDefault="00516602" w:rsidP="00516602">
      <w:pPr>
        <w:pStyle w:val="Odstavecseseznamem"/>
        <w:numPr>
          <w:ilvl w:val="0"/>
          <w:numId w:val="1"/>
        </w:numPr>
        <w:tabs>
          <w:tab w:val="clear" w:pos="360"/>
        </w:tabs>
        <w:spacing w:after="120"/>
        <w:ind w:left="567" w:hanging="567"/>
        <w:rPr>
          <w:rFonts w:ascii="Arial" w:hAnsi="Arial" w:cs="Arial"/>
          <w:sz w:val="22"/>
        </w:rPr>
      </w:pPr>
      <w:r w:rsidRPr="00785065">
        <w:rPr>
          <w:rFonts w:ascii="Arial" w:hAnsi="Arial" w:cs="Arial"/>
          <w:sz w:val="22"/>
        </w:rPr>
        <w:t xml:space="preserve">Kupující je oprávněn vrátit bez zaplacení fakturu, která neobsahuje náležitosti stanovené touto smlouvou nebo budou-li tyto údaje uvedeny chybně. Faktura se považuje za vrácenou ve lhůtě splatnosti, je-li v této lhůtě odeslána, není nutné, aby byla v téže lhůtě doručena prodávajícímu. Prodávající je povinen podle povahy nesprávnosti fakturu opravit nebo nově vyhotovit. V takovém případě není kupující v prodlení se zaplacením ceny zboží. Okamžikem doručení náležitě doplněné či opravené faktury začne běžet nová lhůta splatnosti v délce třicet (30) kalendářních dnů. </w:t>
      </w:r>
    </w:p>
    <w:p w:rsidR="00516602" w:rsidRPr="00785065" w:rsidRDefault="00516602" w:rsidP="00516602">
      <w:pPr>
        <w:numPr>
          <w:ilvl w:val="0"/>
          <w:numId w:val="1"/>
        </w:numPr>
        <w:shd w:val="clear" w:color="auto" w:fill="FFFFFF"/>
        <w:tabs>
          <w:tab w:val="clear" w:pos="360"/>
        </w:tabs>
        <w:suppressAutoHyphens/>
        <w:spacing w:after="120"/>
        <w:ind w:left="567" w:hanging="567"/>
        <w:rPr>
          <w:rFonts w:ascii="Arial" w:hAnsi="Arial" w:cs="Arial"/>
          <w:sz w:val="22"/>
        </w:rPr>
      </w:pPr>
      <w:r w:rsidRPr="00785065">
        <w:rPr>
          <w:rFonts w:ascii="Arial" w:hAnsi="Arial" w:cs="Arial"/>
          <w:sz w:val="22"/>
        </w:rPr>
        <w:t>Kupující nebude poskytovat prodávajícímu jakékoliv zálohy na úhradu ceny zboží nebo jeho části.</w:t>
      </w:r>
    </w:p>
    <w:p w:rsidR="00516602" w:rsidRPr="00785065" w:rsidRDefault="00516602" w:rsidP="00516602">
      <w:pPr>
        <w:numPr>
          <w:ilvl w:val="0"/>
          <w:numId w:val="1"/>
        </w:numPr>
        <w:shd w:val="clear" w:color="auto" w:fill="FFFFFF"/>
        <w:tabs>
          <w:tab w:val="clear" w:pos="360"/>
        </w:tabs>
        <w:suppressAutoHyphens/>
        <w:spacing w:after="120"/>
        <w:ind w:left="567" w:hanging="567"/>
        <w:rPr>
          <w:rFonts w:ascii="Arial" w:hAnsi="Arial" w:cs="Arial"/>
          <w:sz w:val="22"/>
        </w:rPr>
      </w:pPr>
      <w:r w:rsidRPr="00785065">
        <w:rPr>
          <w:rFonts w:ascii="Arial" w:hAnsi="Arial" w:cs="Arial"/>
          <w:sz w:val="22"/>
        </w:rPr>
        <w:t>Zboží je určeno výhradně a zcela pro výkon působností v oblasti veřejné správy, ve které se kupující nepovažuje za osobu povinnou k </w:t>
      </w:r>
      <w:proofErr w:type="gramStart"/>
      <w:r w:rsidRPr="00785065">
        <w:rPr>
          <w:rFonts w:ascii="Arial" w:hAnsi="Arial" w:cs="Arial"/>
          <w:sz w:val="22"/>
        </w:rPr>
        <w:t>dani</w:t>
      </w:r>
      <w:proofErr w:type="gramEnd"/>
      <w:r w:rsidRPr="00785065">
        <w:rPr>
          <w:rFonts w:ascii="Arial" w:hAnsi="Arial" w:cs="Arial"/>
          <w:sz w:val="22"/>
        </w:rPr>
        <w:t xml:space="preserve"> a proto nelze na kupujícího aplikovat přenesenou daňovou povinnost podle ustanovení § 92a a násl. zákona č. 235/2004 Sb., o dani z přidané hodnoty, ve znění pozdějších předpisů.</w:t>
      </w:r>
      <w:r>
        <w:rPr>
          <w:rFonts w:ascii="Arial" w:hAnsi="Arial" w:cs="Arial"/>
          <w:sz w:val="22"/>
        </w:rPr>
        <w:t xml:space="preserve"> </w:t>
      </w:r>
    </w:p>
    <w:p w:rsidR="00516602" w:rsidRPr="00785065" w:rsidRDefault="00516602" w:rsidP="00516602">
      <w:pPr>
        <w:shd w:val="clear" w:color="auto" w:fill="FFFFFF"/>
        <w:suppressAutoHyphens/>
        <w:spacing w:after="120"/>
        <w:rPr>
          <w:rFonts w:ascii="Arial" w:hAnsi="Arial" w:cs="Arial"/>
          <w:b/>
          <w:sz w:val="22"/>
        </w:rPr>
      </w:pPr>
    </w:p>
    <w:p w:rsidR="00516602" w:rsidRPr="00785065" w:rsidRDefault="00516602" w:rsidP="00516602">
      <w:pPr>
        <w:shd w:val="clear" w:color="auto" w:fill="FFFFFF"/>
        <w:suppressAutoHyphens/>
        <w:jc w:val="center"/>
        <w:rPr>
          <w:rFonts w:ascii="Arial" w:hAnsi="Arial" w:cs="Arial"/>
          <w:b/>
          <w:sz w:val="22"/>
        </w:rPr>
      </w:pPr>
      <w:r w:rsidRPr="00785065">
        <w:rPr>
          <w:rFonts w:ascii="Arial" w:hAnsi="Arial" w:cs="Arial"/>
          <w:b/>
          <w:sz w:val="22"/>
        </w:rPr>
        <w:t>Článek V.</w:t>
      </w:r>
    </w:p>
    <w:p w:rsidR="00516602" w:rsidRPr="00785065" w:rsidRDefault="00516602" w:rsidP="00516602">
      <w:pPr>
        <w:shd w:val="clear" w:color="auto" w:fill="FFFFFF"/>
        <w:suppressAutoHyphens/>
        <w:spacing w:after="120"/>
        <w:jc w:val="center"/>
        <w:rPr>
          <w:rFonts w:ascii="Arial" w:hAnsi="Arial" w:cs="Arial"/>
          <w:sz w:val="22"/>
        </w:rPr>
      </w:pPr>
      <w:r>
        <w:rPr>
          <w:rFonts w:ascii="Arial" w:hAnsi="Arial" w:cs="Arial"/>
          <w:b/>
          <w:sz w:val="22"/>
        </w:rPr>
        <w:t>Záruční podmínky a odpovědnost za vady</w:t>
      </w:r>
    </w:p>
    <w:p w:rsidR="00516602" w:rsidRPr="003774B4" w:rsidRDefault="00516602" w:rsidP="00516602">
      <w:pPr>
        <w:numPr>
          <w:ilvl w:val="0"/>
          <w:numId w:val="7"/>
        </w:numPr>
        <w:suppressAutoHyphens/>
        <w:spacing w:before="120"/>
        <w:ind w:left="567" w:hanging="567"/>
        <w:rPr>
          <w:rFonts w:ascii="Arial" w:hAnsi="Arial" w:cs="Arial"/>
          <w:sz w:val="22"/>
        </w:rPr>
      </w:pPr>
      <w:r w:rsidRPr="00785065">
        <w:rPr>
          <w:rFonts w:ascii="Arial" w:hAnsi="Arial" w:cs="Arial"/>
          <w:sz w:val="22"/>
        </w:rPr>
        <w:t xml:space="preserve">Prodávající ručí za kvalitu zboží dle této smlouvy po dobu </w:t>
      </w:r>
      <w:r>
        <w:rPr>
          <w:rFonts w:ascii="Arial" w:hAnsi="Arial" w:cs="Arial"/>
          <w:sz w:val="22"/>
        </w:rPr>
        <w:t xml:space="preserve">třiceti šesti </w:t>
      </w:r>
      <w:r>
        <w:rPr>
          <w:rFonts w:ascii="Arial" w:hAnsi="Arial" w:cs="Arial"/>
          <w:color w:val="000000"/>
          <w:sz w:val="22"/>
        </w:rPr>
        <w:t>(36)</w:t>
      </w:r>
      <w:r w:rsidRPr="00DD2636">
        <w:rPr>
          <w:rFonts w:ascii="Arial" w:hAnsi="Arial" w:cs="Arial"/>
          <w:color w:val="000000"/>
          <w:sz w:val="22"/>
        </w:rPr>
        <w:t xml:space="preserve"> </w:t>
      </w:r>
      <w:r w:rsidRPr="00785065">
        <w:rPr>
          <w:rFonts w:ascii="Arial" w:hAnsi="Arial" w:cs="Arial"/>
          <w:sz w:val="22"/>
        </w:rPr>
        <w:t>měsíců od data převzetí zboží za podmínek uvedených v záruční listině.</w:t>
      </w:r>
      <w:r>
        <w:rPr>
          <w:rFonts w:ascii="Arial" w:hAnsi="Arial" w:cs="Arial"/>
          <w:sz w:val="22"/>
        </w:rPr>
        <w:t xml:space="preserve"> </w:t>
      </w:r>
    </w:p>
    <w:p w:rsidR="00516602" w:rsidRPr="00785065" w:rsidRDefault="00516602" w:rsidP="00516602">
      <w:pPr>
        <w:pStyle w:val="Odstavec"/>
        <w:numPr>
          <w:ilvl w:val="0"/>
          <w:numId w:val="7"/>
        </w:numPr>
        <w:spacing w:before="120"/>
        <w:ind w:left="567" w:hanging="567"/>
        <w:rPr>
          <w:rFonts w:ascii="Arial" w:hAnsi="Arial" w:cs="Arial"/>
          <w:sz w:val="22"/>
          <w:szCs w:val="22"/>
          <w:lang w:val="cs-CZ" w:eastAsia="cs-CZ"/>
        </w:rPr>
      </w:pPr>
      <w:r w:rsidRPr="00785065">
        <w:rPr>
          <w:rFonts w:ascii="Arial" w:hAnsi="Arial" w:cs="Arial"/>
          <w:sz w:val="22"/>
          <w:szCs w:val="22"/>
          <w:lang w:val="cs-CZ" w:eastAsia="cs-CZ"/>
        </w:rPr>
        <w:t xml:space="preserve">Kupující je povinen oznámit prodávajícímu vadu, na kterou se vztahuje záruka, bez zbytečného odkladu po jejím zjištění. </w:t>
      </w:r>
      <w:proofErr w:type="gramStart"/>
      <w:r w:rsidRPr="00785065">
        <w:rPr>
          <w:rFonts w:ascii="Arial" w:hAnsi="Arial" w:cs="Arial"/>
          <w:sz w:val="22"/>
          <w:szCs w:val="22"/>
          <w:lang w:val="cs-CZ" w:eastAsia="cs-CZ"/>
        </w:rPr>
        <w:t>V  oznámení</w:t>
      </w:r>
      <w:proofErr w:type="gramEnd"/>
      <w:r w:rsidRPr="00785065">
        <w:rPr>
          <w:rFonts w:ascii="Arial" w:hAnsi="Arial" w:cs="Arial"/>
          <w:sz w:val="22"/>
          <w:szCs w:val="22"/>
          <w:lang w:val="cs-CZ" w:eastAsia="cs-CZ"/>
        </w:rPr>
        <w:t xml:space="preserve"> je kupující povinen popsat vadu nebo alespoň způsob, jakým se vada projevuje s určením místa jejího výskytu, resp. místa, kde se projevila. </w:t>
      </w:r>
    </w:p>
    <w:p w:rsidR="00516602" w:rsidRPr="00785065" w:rsidRDefault="00516602" w:rsidP="00516602">
      <w:pPr>
        <w:pStyle w:val="Odstavec"/>
        <w:ind w:left="567" w:firstLine="0"/>
        <w:rPr>
          <w:rFonts w:ascii="Arial" w:hAnsi="Arial" w:cs="Arial"/>
          <w:sz w:val="22"/>
          <w:szCs w:val="22"/>
          <w:lang w:val="cs-CZ" w:eastAsia="cs-CZ"/>
        </w:rPr>
      </w:pPr>
      <w:r w:rsidRPr="00785065">
        <w:rPr>
          <w:rFonts w:ascii="Arial" w:hAnsi="Arial" w:cs="Arial"/>
          <w:sz w:val="22"/>
          <w:szCs w:val="22"/>
          <w:lang w:val="cs-CZ" w:eastAsia="cs-CZ"/>
        </w:rPr>
        <w:t>Adresa servisního střediska:</w:t>
      </w:r>
      <w:r>
        <w:rPr>
          <w:rFonts w:ascii="Arial" w:hAnsi="Arial" w:cs="Arial"/>
          <w:sz w:val="22"/>
          <w:szCs w:val="22"/>
          <w:lang w:val="cs-CZ" w:eastAsia="cs-CZ"/>
        </w:rPr>
        <w:t xml:space="preserve"> EUROALARM spol. s r.o. Modřanská 80, 148 00 Praha 4 - Hodkovičky</w:t>
      </w:r>
      <w:r w:rsidRPr="00785065">
        <w:rPr>
          <w:rFonts w:ascii="Arial" w:hAnsi="Arial" w:cs="Arial"/>
          <w:sz w:val="22"/>
          <w:szCs w:val="22"/>
          <w:lang w:val="cs-CZ" w:eastAsia="cs-CZ"/>
        </w:rPr>
        <w:t xml:space="preserve">, </w:t>
      </w:r>
      <w:proofErr w:type="gramStart"/>
      <w:r w:rsidRPr="00785065">
        <w:rPr>
          <w:rFonts w:ascii="Arial" w:hAnsi="Arial" w:cs="Arial"/>
          <w:sz w:val="22"/>
          <w:szCs w:val="22"/>
          <w:lang w:val="cs-CZ" w:eastAsia="cs-CZ"/>
        </w:rPr>
        <w:t>fax</w:t>
      </w:r>
      <w:r>
        <w:rPr>
          <w:rFonts w:ascii="Arial" w:hAnsi="Arial" w:cs="Arial"/>
          <w:sz w:val="22"/>
          <w:szCs w:val="22"/>
          <w:lang w:val="cs-CZ" w:eastAsia="cs-CZ"/>
        </w:rPr>
        <w:t>:  e-mail</w:t>
      </w:r>
      <w:proofErr w:type="gramEnd"/>
      <w:r>
        <w:rPr>
          <w:rFonts w:ascii="Arial" w:hAnsi="Arial" w:cs="Arial"/>
          <w:sz w:val="22"/>
          <w:szCs w:val="22"/>
          <w:lang w:val="cs-CZ" w:eastAsia="cs-CZ"/>
        </w:rPr>
        <w:t xml:space="preserve">: </w:t>
      </w:r>
      <w:r w:rsidR="00E76003">
        <w:rPr>
          <w:rFonts w:ascii="Arial" w:hAnsi="Arial" w:cs="Arial"/>
          <w:sz w:val="22"/>
          <w:szCs w:val="22"/>
          <w:lang w:val="cs-CZ" w:eastAsia="cs-CZ"/>
        </w:rPr>
        <w:t>████████</w:t>
      </w:r>
      <w:r w:rsidRPr="00785065">
        <w:rPr>
          <w:rFonts w:ascii="Arial" w:hAnsi="Arial" w:cs="Arial"/>
          <w:sz w:val="22"/>
          <w:szCs w:val="22"/>
          <w:lang w:val="cs-CZ" w:eastAsia="cs-CZ"/>
        </w:rPr>
        <w:t>, tel</w:t>
      </w:r>
      <w:r>
        <w:rPr>
          <w:rFonts w:ascii="Arial" w:hAnsi="Arial" w:cs="Arial"/>
          <w:sz w:val="22"/>
          <w:szCs w:val="22"/>
          <w:lang w:val="cs-CZ" w:eastAsia="cs-CZ"/>
        </w:rPr>
        <w:t xml:space="preserve">.: </w:t>
      </w:r>
      <w:r w:rsidR="00E76003">
        <w:rPr>
          <w:rFonts w:ascii="Arial" w:hAnsi="Arial" w:cs="Arial"/>
          <w:sz w:val="22"/>
          <w:szCs w:val="22"/>
          <w:lang w:val="cs-CZ" w:eastAsia="cs-CZ"/>
        </w:rPr>
        <w:t>█████████</w:t>
      </w:r>
      <w:r>
        <w:rPr>
          <w:rFonts w:ascii="Arial" w:hAnsi="Arial" w:cs="Arial"/>
          <w:sz w:val="22"/>
          <w:szCs w:val="22"/>
          <w:lang w:val="cs-CZ" w:eastAsia="cs-CZ"/>
        </w:rPr>
        <w:t xml:space="preserve"> (</w:t>
      </w:r>
      <w:r w:rsidR="00E76003">
        <w:rPr>
          <w:rFonts w:ascii="Arial" w:hAnsi="Arial" w:cs="Arial"/>
          <w:sz w:val="22"/>
          <w:szCs w:val="22"/>
          <w:lang w:val="cs-CZ" w:eastAsia="cs-CZ"/>
        </w:rPr>
        <w:t>███████</w:t>
      </w:r>
      <w:r>
        <w:rPr>
          <w:rFonts w:ascii="Arial" w:hAnsi="Arial" w:cs="Arial"/>
          <w:sz w:val="22"/>
          <w:szCs w:val="22"/>
          <w:lang w:val="cs-CZ" w:eastAsia="cs-CZ"/>
        </w:rPr>
        <w:t>)</w:t>
      </w:r>
    </w:p>
    <w:p w:rsidR="00516602" w:rsidRPr="00785065" w:rsidRDefault="00516602" w:rsidP="00516602">
      <w:pPr>
        <w:numPr>
          <w:ilvl w:val="0"/>
          <w:numId w:val="7"/>
        </w:numPr>
        <w:suppressAutoHyphens/>
        <w:spacing w:before="120"/>
        <w:ind w:left="567" w:hanging="567"/>
        <w:rPr>
          <w:rFonts w:ascii="Arial" w:hAnsi="Arial" w:cs="Arial"/>
          <w:sz w:val="22"/>
        </w:rPr>
      </w:pPr>
      <w:r>
        <w:rPr>
          <w:rFonts w:ascii="Arial" w:hAnsi="Arial" w:cs="Arial"/>
          <w:sz w:val="22"/>
        </w:rPr>
        <w:t>Vady zboží budou reklamovány písemně na adresu prodávajícího uvedenou v čl. I smlouvy</w:t>
      </w:r>
      <w:r w:rsidRPr="00785065">
        <w:rPr>
          <w:rFonts w:ascii="Arial" w:hAnsi="Arial" w:cs="Arial"/>
          <w:sz w:val="22"/>
        </w:rPr>
        <w:t>.</w:t>
      </w:r>
    </w:p>
    <w:p w:rsidR="00516602" w:rsidRPr="00785065" w:rsidRDefault="00516602" w:rsidP="00516602">
      <w:pPr>
        <w:numPr>
          <w:ilvl w:val="0"/>
          <w:numId w:val="7"/>
        </w:numPr>
        <w:suppressAutoHyphens/>
        <w:spacing w:before="120"/>
        <w:ind w:left="567" w:hanging="567"/>
        <w:rPr>
          <w:rFonts w:ascii="Arial" w:hAnsi="Arial" w:cs="Arial"/>
          <w:sz w:val="22"/>
        </w:rPr>
      </w:pPr>
      <w:r w:rsidRPr="00785065">
        <w:rPr>
          <w:rFonts w:ascii="Arial" w:hAnsi="Arial" w:cs="Arial"/>
          <w:sz w:val="22"/>
        </w:rPr>
        <w:t xml:space="preserve">Prodávající se zavazuje odstranit reklamované vady ve lhůtě nejpozději do </w:t>
      </w:r>
      <w:r>
        <w:rPr>
          <w:rFonts w:ascii="Arial" w:hAnsi="Arial" w:cs="Arial"/>
          <w:sz w:val="22"/>
        </w:rPr>
        <w:t>třiceti</w:t>
      </w:r>
      <w:r w:rsidRPr="00785065">
        <w:rPr>
          <w:rFonts w:ascii="Arial" w:hAnsi="Arial" w:cs="Arial"/>
          <w:sz w:val="22"/>
        </w:rPr>
        <w:t xml:space="preserve"> (</w:t>
      </w:r>
      <w:r>
        <w:rPr>
          <w:rFonts w:ascii="Arial" w:hAnsi="Arial" w:cs="Arial"/>
          <w:sz w:val="22"/>
        </w:rPr>
        <w:t>30</w:t>
      </w:r>
      <w:r w:rsidRPr="00785065">
        <w:rPr>
          <w:rFonts w:ascii="Arial" w:hAnsi="Arial" w:cs="Arial"/>
          <w:sz w:val="22"/>
        </w:rPr>
        <w:t>) pracovních dnů po oznámení vady kupujícím servisnímu středisku prodávajícího.</w:t>
      </w:r>
    </w:p>
    <w:p w:rsidR="00516602" w:rsidRDefault="00516602" w:rsidP="00516602">
      <w:pPr>
        <w:shd w:val="clear" w:color="auto" w:fill="FFFFFF"/>
        <w:suppressAutoHyphens/>
        <w:ind w:left="357"/>
        <w:jc w:val="center"/>
        <w:rPr>
          <w:rFonts w:ascii="Arial" w:hAnsi="Arial" w:cs="Arial"/>
          <w:b/>
          <w:sz w:val="22"/>
        </w:rPr>
      </w:pPr>
    </w:p>
    <w:p w:rsidR="00516602" w:rsidRDefault="00516602" w:rsidP="00516602">
      <w:pPr>
        <w:shd w:val="clear" w:color="auto" w:fill="FFFFFF"/>
        <w:suppressAutoHyphens/>
        <w:ind w:left="357"/>
        <w:jc w:val="center"/>
        <w:rPr>
          <w:rFonts w:ascii="Arial" w:hAnsi="Arial" w:cs="Arial"/>
          <w:b/>
          <w:sz w:val="22"/>
        </w:rPr>
      </w:pPr>
    </w:p>
    <w:p w:rsidR="00516602" w:rsidRPr="00785065" w:rsidRDefault="00516602" w:rsidP="00516602">
      <w:pPr>
        <w:shd w:val="clear" w:color="auto" w:fill="FFFFFF"/>
        <w:suppressAutoHyphens/>
        <w:ind w:left="357"/>
        <w:jc w:val="center"/>
        <w:rPr>
          <w:rFonts w:ascii="Arial" w:hAnsi="Arial" w:cs="Arial"/>
          <w:b/>
          <w:sz w:val="22"/>
        </w:rPr>
      </w:pPr>
      <w:r w:rsidRPr="00785065">
        <w:rPr>
          <w:rFonts w:ascii="Arial" w:hAnsi="Arial" w:cs="Arial"/>
          <w:b/>
          <w:sz w:val="22"/>
        </w:rPr>
        <w:t>Článek VI.</w:t>
      </w:r>
    </w:p>
    <w:p w:rsidR="00516602" w:rsidRPr="00785065" w:rsidRDefault="00516602" w:rsidP="00516602">
      <w:pPr>
        <w:shd w:val="clear" w:color="auto" w:fill="FFFFFF"/>
        <w:suppressAutoHyphens/>
        <w:spacing w:after="120"/>
        <w:ind w:left="360"/>
        <w:jc w:val="center"/>
        <w:rPr>
          <w:rFonts w:ascii="Arial" w:hAnsi="Arial" w:cs="Arial"/>
          <w:b/>
          <w:sz w:val="22"/>
        </w:rPr>
      </w:pPr>
      <w:r>
        <w:rPr>
          <w:rFonts w:ascii="Arial" w:hAnsi="Arial" w:cs="Arial"/>
          <w:b/>
          <w:sz w:val="22"/>
        </w:rPr>
        <w:t>Sankční ustanovení</w:t>
      </w:r>
      <w:r w:rsidRPr="00785065">
        <w:rPr>
          <w:rFonts w:ascii="Arial" w:hAnsi="Arial" w:cs="Arial"/>
          <w:b/>
          <w:sz w:val="22"/>
        </w:rPr>
        <w:t xml:space="preserve"> a odstoupení od smlouvy</w:t>
      </w:r>
    </w:p>
    <w:p w:rsidR="00516602" w:rsidRPr="00785065" w:rsidRDefault="00516602" w:rsidP="00516602">
      <w:pPr>
        <w:numPr>
          <w:ilvl w:val="0"/>
          <w:numId w:val="5"/>
        </w:numPr>
        <w:shd w:val="clear" w:color="auto" w:fill="FFFFFF"/>
        <w:spacing w:after="120"/>
        <w:ind w:hanging="567"/>
        <w:rPr>
          <w:rFonts w:ascii="Arial" w:hAnsi="Arial" w:cs="Arial"/>
          <w:sz w:val="22"/>
        </w:rPr>
      </w:pPr>
      <w:r w:rsidRPr="00785065">
        <w:rPr>
          <w:rFonts w:ascii="Arial" w:hAnsi="Arial" w:cs="Arial"/>
          <w:sz w:val="22"/>
        </w:rPr>
        <w:t xml:space="preserve">V případě nedodržení termínu odevzdání zboží podle čl. III. je prodávající povinen uhradit kupujícímu smluvní pokutu ve výši </w:t>
      </w:r>
      <w:r>
        <w:rPr>
          <w:rFonts w:ascii="Arial" w:hAnsi="Arial" w:cs="Arial"/>
          <w:sz w:val="22"/>
        </w:rPr>
        <w:t>500 Kč za každý den prodlení.</w:t>
      </w:r>
    </w:p>
    <w:p w:rsidR="00516602" w:rsidRPr="00785065" w:rsidRDefault="00516602" w:rsidP="00516602">
      <w:pPr>
        <w:numPr>
          <w:ilvl w:val="0"/>
          <w:numId w:val="5"/>
        </w:numPr>
        <w:shd w:val="clear" w:color="auto" w:fill="FFFFFF"/>
        <w:spacing w:after="120"/>
        <w:ind w:hanging="567"/>
        <w:rPr>
          <w:rFonts w:ascii="Arial" w:hAnsi="Arial" w:cs="Arial"/>
          <w:sz w:val="22"/>
        </w:rPr>
      </w:pPr>
      <w:r w:rsidRPr="00785065">
        <w:rPr>
          <w:rFonts w:ascii="Arial" w:hAnsi="Arial" w:cs="Arial"/>
          <w:sz w:val="22"/>
        </w:rPr>
        <w:t xml:space="preserve">Pokud však nelze z důvodu neodevzdání, byť i jen části zboží, užívat zboží, které již dříve prodávající dle této smlouvy kupujícímu odevzdal, je prodávající povinen uhradit kupujícímu smluvní </w:t>
      </w:r>
      <w:r>
        <w:rPr>
          <w:rFonts w:ascii="Arial" w:hAnsi="Arial" w:cs="Arial"/>
          <w:sz w:val="22"/>
        </w:rPr>
        <w:t>pokutu ve výši 0,5 % z </w:t>
      </w:r>
      <w:r w:rsidRPr="00785065">
        <w:rPr>
          <w:rFonts w:ascii="Arial" w:hAnsi="Arial" w:cs="Arial"/>
          <w:sz w:val="22"/>
        </w:rPr>
        <w:t xml:space="preserve">kupní ceny </w:t>
      </w:r>
      <w:r>
        <w:rPr>
          <w:rFonts w:ascii="Arial" w:hAnsi="Arial" w:cs="Arial"/>
          <w:sz w:val="22"/>
        </w:rPr>
        <w:t xml:space="preserve">uvedené v čl. IV. smlouvy </w:t>
      </w:r>
      <w:r w:rsidRPr="00785065">
        <w:rPr>
          <w:rFonts w:ascii="Arial" w:hAnsi="Arial" w:cs="Arial"/>
          <w:sz w:val="22"/>
        </w:rPr>
        <w:t xml:space="preserve">včetně DPH za každý, byť i započatý den prodlení, od </w:t>
      </w:r>
      <w:proofErr w:type="gramStart"/>
      <w:r w:rsidRPr="00785065">
        <w:rPr>
          <w:rFonts w:ascii="Arial" w:hAnsi="Arial" w:cs="Arial"/>
          <w:sz w:val="22"/>
        </w:rPr>
        <w:t>dne</w:t>
      </w:r>
      <w:proofErr w:type="gramEnd"/>
      <w:r w:rsidRPr="00785065">
        <w:rPr>
          <w:rFonts w:ascii="Arial" w:hAnsi="Arial" w:cs="Arial"/>
          <w:sz w:val="22"/>
        </w:rPr>
        <w:t xml:space="preserve"> kdy se dostal do prodlení s odevzdáním zboží.</w:t>
      </w:r>
    </w:p>
    <w:p w:rsidR="00516602" w:rsidRPr="00785065" w:rsidRDefault="00516602" w:rsidP="00516602">
      <w:pPr>
        <w:numPr>
          <w:ilvl w:val="0"/>
          <w:numId w:val="5"/>
        </w:numPr>
        <w:shd w:val="clear" w:color="auto" w:fill="FFFFFF"/>
        <w:spacing w:after="120"/>
        <w:ind w:hanging="567"/>
        <w:rPr>
          <w:rFonts w:ascii="Arial" w:hAnsi="Arial" w:cs="Arial"/>
          <w:sz w:val="22"/>
        </w:rPr>
      </w:pPr>
      <w:r w:rsidRPr="00785065">
        <w:rPr>
          <w:rFonts w:ascii="Arial" w:hAnsi="Arial" w:cs="Arial"/>
          <w:sz w:val="22"/>
        </w:rPr>
        <w:t xml:space="preserve">V případě prodlení prodávajícího s odstraněním vad zboží dle čl. V je prodávající povinen uhradit kupujícímu smluvní pokutu ve výši 0,5 % z kupní ceny </w:t>
      </w:r>
      <w:r>
        <w:rPr>
          <w:rFonts w:ascii="Arial" w:hAnsi="Arial" w:cs="Arial"/>
          <w:sz w:val="22"/>
        </w:rPr>
        <w:t xml:space="preserve">uvedené v čl. IV. smlouvy </w:t>
      </w:r>
      <w:r w:rsidRPr="00785065">
        <w:rPr>
          <w:rFonts w:ascii="Arial" w:hAnsi="Arial" w:cs="Arial"/>
          <w:sz w:val="22"/>
        </w:rPr>
        <w:t>včetně DPH, u kterého bylo uplatněno odstranění vad za každý, byť i započatý kalendářní den prodlení.</w:t>
      </w:r>
    </w:p>
    <w:p w:rsidR="00516602" w:rsidRPr="00785065" w:rsidRDefault="00516602" w:rsidP="00516602">
      <w:pPr>
        <w:numPr>
          <w:ilvl w:val="0"/>
          <w:numId w:val="5"/>
        </w:numPr>
        <w:shd w:val="clear" w:color="auto" w:fill="FFFFFF"/>
        <w:spacing w:after="120"/>
        <w:ind w:hanging="567"/>
        <w:rPr>
          <w:rFonts w:ascii="Arial" w:hAnsi="Arial" w:cs="Arial"/>
          <w:sz w:val="22"/>
        </w:rPr>
      </w:pPr>
      <w:r w:rsidRPr="00785065">
        <w:rPr>
          <w:rFonts w:ascii="Arial" w:hAnsi="Arial" w:cs="Arial"/>
          <w:sz w:val="22"/>
        </w:rPr>
        <w:lastRenderedPageBreak/>
        <w:t>Kupující je povinen zaplatit prodávajícímu za prodlení s úhradou faktury po sjednané lhůtě splatnosti zákonný úrok z prodlení z dlužné částky dle příslušné faktury za každý, byť i započatý, den prodlení.</w:t>
      </w:r>
    </w:p>
    <w:p w:rsidR="00516602" w:rsidRPr="00785065" w:rsidRDefault="00516602" w:rsidP="00516602">
      <w:pPr>
        <w:numPr>
          <w:ilvl w:val="0"/>
          <w:numId w:val="5"/>
        </w:numPr>
        <w:shd w:val="clear" w:color="auto" w:fill="FFFFFF"/>
        <w:suppressAutoHyphens/>
        <w:spacing w:after="120"/>
        <w:ind w:hanging="567"/>
        <w:rPr>
          <w:rFonts w:ascii="Arial" w:hAnsi="Arial" w:cs="Arial"/>
          <w:sz w:val="22"/>
        </w:rPr>
      </w:pPr>
      <w:r w:rsidRPr="00785065">
        <w:rPr>
          <w:rFonts w:ascii="Arial" w:hAnsi="Arial" w:cs="Arial"/>
          <w:sz w:val="22"/>
        </w:rPr>
        <w:t>Smluvní pokuta a úrok z prodlení jsou splatné do patnácti (15) kalendářních dnů ode dne, kdy byla povinné straně doručena písemná výzva k jejich zaplacení.</w:t>
      </w:r>
    </w:p>
    <w:p w:rsidR="00516602" w:rsidRPr="00785065" w:rsidRDefault="00516602" w:rsidP="00516602">
      <w:pPr>
        <w:numPr>
          <w:ilvl w:val="0"/>
          <w:numId w:val="5"/>
        </w:numPr>
        <w:shd w:val="clear" w:color="auto" w:fill="FFFFFF"/>
        <w:suppressAutoHyphens/>
        <w:spacing w:after="120"/>
        <w:ind w:hanging="567"/>
        <w:rPr>
          <w:rFonts w:ascii="Arial" w:hAnsi="Arial" w:cs="Arial"/>
          <w:sz w:val="22"/>
        </w:rPr>
      </w:pPr>
      <w:r w:rsidRPr="00785065">
        <w:rPr>
          <w:rFonts w:ascii="Arial" w:hAnsi="Arial" w:cs="Arial"/>
          <w:sz w:val="22"/>
        </w:rPr>
        <w:t>Zaplacením smluvní pokuty a úroku z prodlení není dotčen nárok smluvních stran na náhradu škody ani povinnost prodávajícího řádně dodat zboží.</w:t>
      </w:r>
    </w:p>
    <w:p w:rsidR="00516602" w:rsidRPr="00785065" w:rsidRDefault="00516602" w:rsidP="00516602">
      <w:pPr>
        <w:numPr>
          <w:ilvl w:val="0"/>
          <w:numId w:val="5"/>
        </w:numPr>
        <w:shd w:val="clear" w:color="auto" w:fill="FFFFFF"/>
        <w:suppressAutoHyphens/>
        <w:spacing w:after="120"/>
        <w:ind w:hanging="567"/>
        <w:rPr>
          <w:rFonts w:ascii="Arial" w:hAnsi="Arial" w:cs="Arial"/>
          <w:sz w:val="22"/>
        </w:rPr>
      </w:pPr>
      <w:r w:rsidRPr="00785065">
        <w:rPr>
          <w:rFonts w:ascii="Arial" w:hAnsi="Arial" w:cs="Arial"/>
          <w:sz w:val="22"/>
        </w:rPr>
        <w:t xml:space="preserve">Kupující je oprávněn od této smlouvy odstoupit zejména v případě, že </w:t>
      </w:r>
    </w:p>
    <w:p w:rsidR="00516602" w:rsidRPr="00785065" w:rsidRDefault="00516602" w:rsidP="00516602">
      <w:pPr>
        <w:numPr>
          <w:ilvl w:val="1"/>
          <w:numId w:val="6"/>
        </w:numPr>
        <w:shd w:val="clear" w:color="auto" w:fill="FFFFFF"/>
        <w:suppressAutoHyphens/>
        <w:spacing w:after="120"/>
        <w:rPr>
          <w:rFonts w:ascii="Arial" w:hAnsi="Arial" w:cs="Arial"/>
          <w:sz w:val="22"/>
        </w:rPr>
      </w:pPr>
      <w:r w:rsidRPr="00785065">
        <w:rPr>
          <w:rFonts w:ascii="Arial" w:hAnsi="Arial" w:cs="Arial"/>
          <w:sz w:val="22"/>
        </w:rPr>
        <w:t>prodávající je v prodlení s dodáním zboží o více než deset (10) kalendářních dnů;</w:t>
      </w:r>
    </w:p>
    <w:p w:rsidR="00516602" w:rsidRPr="00785065" w:rsidRDefault="00516602" w:rsidP="00516602">
      <w:pPr>
        <w:numPr>
          <w:ilvl w:val="1"/>
          <w:numId w:val="6"/>
        </w:numPr>
        <w:shd w:val="clear" w:color="auto" w:fill="FFFFFF"/>
        <w:suppressAutoHyphens/>
        <w:spacing w:after="120"/>
        <w:rPr>
          <w:rFonts w:ascii="Arial" w:hAnsi="Arial" w:cs="Arial"/>
          <w:sz w:val="22"/>
        </w:rPr>
      </w:pPr>
      <w:r w:rsidRPr="00785065">
        <w:rPr>
          <w:rFonts w:ascii="Arial" w:hAnsi="Arial" w:cs="Arial"/>
          <w:sz w:val="22"/>
        </w:rPr>
        <w:t>vůči majetku prodávajícího probíhá insolvenční řízení, v němž bylo vydáno rozhodnutí o úpadku, pokud to právní předpisy umožňují;</w:t>
      </w:r>
    </w:p>
    <w:p w:rsidR="00516602" w:rsidRPr="00785065" w:rsidRDefault="00516602" w:rsidP="00516602">
      <w:pPr>
        <w:numPr>
          <w:ilvl w:val="1"/>
          <w:numId w:val="6"/>
        </w:numPr>
        <w:shd w:val="clear" w:color="auto" w:fill="FFFFFF"/>
        <w:suppressAutoHyphens/>
        <w:spacing w:after="120"/>
        <w:rPr>
          <w:rFonts w:ascii="Arial" w:hAnsi="Arial" w:cs="Arial"/>
          <w:sz w:val="22"/>
        </w:rPr>
      </w:pPr>
      <w:r w:rsidRPr="00785065">
        <w:rPr>
          <w:rFonts w:ascii="Arial" w:hAnsi="Arial" w:cs="Arial"/>
          <w:sz w:val="22"/>
        </w:rPr>
        <w:t>prodávající vstoupí do likvidace</w:t>
      </w:r>
      <w:r w:rsidRPr="00E564D6">
        <w:rPr>
          <w:rFonts w:ascii="Times New Roman" w:eastAsia="Calibri" w:hAnsi="Times New Roman"/>
          <w:sz w:val="23"/>
          <w:szCs w:val="23"/>
          <w:lang w:eastAsia="en-US"/>
        </w:rPr>
        <w:t xml:space="preserve"> </w:t>
      </w:r>
      <w:r w:rsidRPr="00E564D6">
        <w:rPr>
          <w:rFonts w:ascii="Arial" w:hAnsi="Arial" w:cs="Arial"/>
          <w:sz w:val="22"/>
        </w:rPr>
        <w:t>nebo dojde k</w:t>
      </w:r>
      <w:r>
        <w:rPr>
          <w:rFonts w:ascii="Arial" w:hAnsi="Arial" w:cs="Arial"/>
          <w:sz w:val="22"/>
        </w:rPr>
        <w:t> </w:t>
      </w:r>
      <w:r w:rsidRPr="00E564D6">
        <w:rPr>
          <w:rFonts w:ascii="Arial" w:hAnsi="Arial" w:cs="Arial"/>
          <w:sz w:val="22"/>
        </w:rPr>
        <w:t>jinému</w:t>
      </w:r>
      <w:r w:rsidRPr="001717E0">
        <w:rPr>
          <w:rFonts w:ascii="Arial" w:hAnsi="Arial" w:cs="Arial"/>
          <w:sz w:val="22"/>
        </w:rPr>
        <w:t xml:space="preserve"> podstatnému</w:t>
      </w:r>
      <w:r>
        <w:rPr>
          <w:rFonts w:ascii="Arial" w:hAnsi="Arial" w:cs="Arial"/>
          <w:sz w:val="22"/>
        </w:rPr>
        <w:t>,</w:t>
      </w:r>
      <w:r w:rsidRPr="00E564D6">
        <w:rPr>
          <w:rFonts w:ascii="Arial" w:hAnsi="Arial" w:cs="Arial"/>
          <w:sz w:val="22"/>
        </w:rPr>
        <w:t xml:space="preserve"> byť jen faktickému</w:t>
      </w:r>
      <w:r>
        <w:rPr>
          <w:rFonts w:ascii="Arial" w:hAnsi="Arial" w:cs="Arial"/>
          <w:sz w:val="22"/>
        </w:rPr>
        <w:t>,</w:t>
      </w:r>
      <w:r w:rsidRPr="00E564D6">
        <w:rPr>
          <w:rFonts w:ascii="Arial" w:hAnsi="Arial" w:cs="Arial"/>
          <w:sz w:val="22"/>
        </w:rPr>
        <w:t xml:space="preserve"> omezení rozsahu jeho činnosti, který by mohl mít negativní dopad na jeho způsobilost plnit závazky podle této </w:t>
      </w:r>
      <w:r>
        <w:rPr>
          <w:rFonts w:ascii="Arial" w:hAnsi="Arial" w:cs="Arial"/>
          <w:sz w:val="22"/>
        </w:rPr>
        <w:t>s</w:t>
      </w:r>
      <w:r w:rsidRPr="00E564D6">
        <w:rPr>
          <w:rFonts w:ascii="Arial" w:hAnsi="Arial" w:cs="Arial"/>
          <w:sz w:val="22"/>
        </w:rPr>
        <w:t>mlouvy</w:t>
      </w:r>
      <w:r w:rsidRPr="00785065">
        <w:rPr>
          <w:rFonts w:ascii="Arial" w:hAnsi="Arial" w:cs="Arial"/>
          <w:sz w:val="22"/>
        </w:rPr>
        <w:t>.</w:t>
      </w:r>
    </w:p>
    <w:p w:rsidR="00516602" w:rsidRPr="00E564D6" w:rsidRDefault="00516602" w:rsidP="00516602">
      <w:pPr>
        <w:pStyle w:val="Odstavecseseznamem"/>
        <w:numPr>
          <w:ilvl w:val="0"/>
          <w:numId w:val="5"/>
        </w:numPr>
        <w:spacing w:before="120" w:after="120"/>
        <w:ind w:hanging="567"/>
        <w:rPr>
          <w:rFonts w:ascii="Arial" w:hAnsi="Arial" w:cs="Arial"/>
          <w:sz w:val="22"/>
        </w:rPr>
      </w:pPr>
      <w:r w:rsidRPr="00E564D6">
        <w:rPr>
          <w:rFonts w:ascii="Arial" w:hAnsi="Arial" w:cs="Arial"/>
          <w:sz w:val="22"/>
        </w:rPr>
        <w:t xml:space="preserve">Kupující má právo odstoupit od </w:t>
      </w:r>
      <w:r>
        <w:rPr>
          <w:rFonts w:ascii="Arial" w:hAnsi="Arial" w:cs="Arial"/>
          <w:sz w:val="22"/>
        </w:rPr>
        <w:t>s</w:t>
      </w:r>
      <w:r w:rsidRPr="00E564D6">
        <w:rPr>
          <w:rFonts w:ascii="Arial" w:hAnsi="Arial" w:cs="Arial"/>
          <w:sz w:val="22"/>
        </w:rPr>
        <w:t xml:space="preserve">mlouvy také tehdy, pokud </w:t>
      </w:r>
      <w:r>
        <w:rPr>
          <w:rFonts w:ascii="Arial" w:hAnsi="Arial" w:cs="Arial"/>
          <w:sz w:val="22"/>
        </w:rPr>
        <w:t>p</w:t>
      </w:r>
      <w:r w:rsidRPr="00E564D6">
        <w:rPr>
          <w:rFonts w:ascii="Arial" w:hAnsi="Arial" w:cs="Arial"/>
          <w:sz w:val="22"/>
        </w:rPr>
        <w:t xml:space="preserve">rodávající přestane splňovat podmínky dle základních, profesních nebo technických kvalifikačních předpokladů, stanovených v zadávacích podmínkách na realizaci této </w:t>
      </w:r>
      <w:r>
        <w:rPr>
          <w:rFonts w:ascii="Arial" w:hAnsi="Arial" w:cs="Arial"/>
          <w:sz w:val="22"/>
        </w:rPr>
        <w:t>v</w:t>
      </w:r>
      <w:r w:rsidRPr="00E564D6">
        <w:rPr>
          <w:rFonts w:ascii="Arial" w:hAnsi="Arial" w:cs="Arial"/>
          <w:sz w:val="22"/>
        </w:rPr>
        <w:t>eřejné zakázky.</w:t>
      </w:r>
    </w:p>
    <w:p w:rsidR="00516602" w:rsidRPr="00785065" w:rsidRDefault="00516602" w:rsidP="00516602">
      <w:pPr>
        <w:pStyle w:val="Odstavecseseznamem"/>
        <w:numPr>
          <w:ilvl w:val="0"/>
          <w:numId w:val="5"/>
        </w:numPr>
        <w:spacing w:before="120" w:after="120"/>
        <w:ind w:hanging="567"/>
        <w:contextualSpacing/>
        <w:rPr>
          <w:rFonts w:ascii="Arial" w:hAnsi="Arial" w:cs="Arial"/>
          <w:sz w:val="22"/>
        </w:rPr>
      </w:pPr>
      <w:r w:rsidRPr="00785065">
        <w:rPr>
          <w:rFonts w:ascii="Arial" w:hAnsi="Arial" w:cs="Arial"/>
          <w:sz w:val="22"/>
        </w:rPr>
        <w:t>Prodávající je oprávněn odstoupit od smlouvy v případě, že kupující bude v prodlení s úhradou faktury o více než 30</w:t>
      </w:r>
      <w:r>
        <w:rPr>
          <w:rFonts w:ascii="Arial" w:hAnsi="Arial" w:cs="Arial"/>
          <w:sz w:val="22"/>
        </w:rPr>
        <w:t xml:space="preserve"> kalendářních</w:t>
      </w:r>
      <w:r w:rsidRPr="00785065">
        <w:rPr>
          <w:rFonts w:ascii="Arial" w:hAnsi="Arial" w:cs="Arial"/>
          <w:sz w:val="22"/>
        </w:rPr>
        <w:t xml:space="preserve"> dnů od data splatnosti.</w:t>
      </w:r>
    </w:p>
    <w:p w:rsidR="00516602" w:rsidRPr="00B404F6" w:rsidRDefault="00516602" w:rsidP="00516602">
      <w:pPr>
        <w:numPr>
          <w:ilvl w:val="0"/>
          <w:numId w:val="5"/>
        </w:numPr>
        <w:shd w:val="clear" w:color="auto" w:fill="FFFFFF"/>
        <w:suppressAutoHyphens/>
        <w:spacing w:after="120"/>
        <w:ind w:hanging="567"/>
        <w:rPr>
          <w:rFonts w:ascii="Arial" w:hAnsi="Arial" w:cs="Arial"/>
          <w:sz w:val="22"/>
        </w:rPr>
      </w:pPr>
      <w:r w:rsidRPr="00785065">
        <w:rPr>
          <w:rFonts w:ascii="Arial" w:hAnsi="Arial" w:cs="Arial"/>
          <w:sz w:val="22"/>
        </w:rPr>
        <w:t>Účinky odstoupení nastávají dnem doručení písemného oznámení o odstoupení druhé smluvní straně.</w:t>
      </w:r>
    </w:p>
    <w:p w:rsidR="00516602" w:rsidRPr="00785065" w:rsidRDefault="00516602" w:rsidP="00516602">
      <w:pPr>
        <w:shd w:val="clear" w:color="auto" w:fill="FFFFFF"/>
        <w:suppressAutoHyphens/>
        <w:ind w:left="567"/>
        <w:jc w:val="center"/>
        <w:rPr>
          <w:rFonts w:ascii="Arial" w:hAnsi="Arial" w:cs="Arial"/>
          <w:b/>
          <w:sz w:val="22"/>
        </w:rPr>
      </w:pPr>
      <w:r w:rsidRPr="00785065">
        <w:rPr>
          <w:rFonts w:ascii="Arial" w:hAnsi="Arial" w:cs="Arial"/>
          <w:b/>
          <w:sz w:val="22"/>
        </w:rPr>
        <w:t>Článek VII.</w:t>
      </w:r>
    </w:p>
    <w:p w:rsidR="00516602" w:rsidRPr="00785065" w:rsidRDefault="00516602" w:rsidP="00516602">
      <w:pPr>
        <w:shd w:val="clear" w:color="auto" w:fill="FFFFFF"/>
        <w:suppressAutoHyphens/>
        <w:spacing w:after="120"/>
        <w:ind w:left="567"/>
        <w:jc w:val="center"/>
        <w:rPr>
          <w:rFonts w:ascii="Arial" w:hAnsi="Arial" w:cs="Arial"/>
          <w:b/>
          <w:sz w:val="22"/>
        </w:rPr>
      </w:pPr>
      <w:r w:rsidRPr="00785065">
        <w:rPr>
          <w:rFonts w:ascii="Arial" w:hAnsi="Arial" w:cs="Arial"/>
          <w:b/>
          <w:sz w:val="22"/>
        </w:rPr>
        <w:t>Ostatní ujednání</w:t>
      </w:r>
    </w:p>
    <w:p w:rsidR="00516602" w:rsidRPr="00785065" w:rsidRDefault="00516602" w:rsidP="00516602">
      <w:pPr>
        <w:numPr>
          <w:ilvl w:val="0"/>
          <w:numId w:val="4"/>
        </w:numPr>
        <w:shd w:val="clear" w:color="auto" w:fill="FFFFFF"/>
        <w:suppressAutoHyphens/>
        <w:spacing w:after="120"/>
        <w:ind w:left="567" w:hanging="567"/>
        <w:rPr>
          <w:rFonts w:ascii="Arial" w:hAnsi="Arial" w:cs="Arial"/>
          <w:sz w:val="22"/>
        </w:rPr>
      </w:pPr>
      <w:r w:rsidRPr="00785065">
        <w:rPr>
          <w:rFonts w:ascii="Arial" w:hAnsi="Arial" w:cs="Arial"/>
          <w:sz w:val="22"/>
        </w:rPr>
        <w:t xml:space="preserve">Smluvní strany jsou povinny bez zbytečného odkladu oznámit druhé smluvní straně změnu údajů v čl. I. této smlouvy. </w:t>
      </w:r>
    </w:p>
    <w:p w:rsidR="00516602" w:rsidRPr="00785065" w:rsidRDefault="00516602" w:rsidP="00516602">
      <w:pPr>
        <w:numPr>
          <w:ilvl w:val="0"/>
          <w:numId w:val="4"/>
        </w:numPr>
        <w:shd w:val="clear" w:color="auto" w:fill="FFFFFF"/>
        <w:suppressAutoHyphens/>
        <w:spacing w:before="120"/>
        <w:ind w:left="567" w:hanging="567"/>
        <w:rPr>
          <w:rFonts w:ascii="Arial" w:hAnsi="Arial" w:cs="Arial"/>
          <w:sz w:val="22"/>
        </w:rPr>
      </w:pPr>
      <w:r w:rsidRPr="00785065">
        <w:rPr>
          <w:rFonts w:ascii="Arial" w:hAnsi="Arial" w:cs="Arial"/>
          <w:sz w:val="22"/>
        </w:rPr>
        <w:t>Prodávající je povinen dokumenty související s prodejem zboží dle této smlouvy uchovávat nejméně po dobu deseti (10) let od konce účetního období, ve kterém došlo k zaplacení ceny zboží, a to zejména pro účely kontroly oprávněnými kontrolními orgány.</w:t>
      </w:r>
    </w:p>
    <w:p w:rsidR="00516602" w:rsidRPr="00785065" w:rsidRDefault="00516602" w:rsidP="00516602">
      <w:pPr>
        <w:numPr>
          <w:ilvl w:val="0"/>
          <w:numId w:val="4"/>
        </w:numPr>
        <w:shd w:val="clear" w:color="auto" w:fill="FFFFFF"/>
        <w:suppressAutoHyphens/>
        <w:spacing w:before="120"/>
        <w:ind w:left="567" w:hanging="567"/>
        <w:rPr>
          <w:rFonts w:ascii="Arial" w:hAnsi="Arial" w:cs="Arial"/>
          <w:sz w:val="22"/>
        </w:rPr>
      </w:pPr>
      <w:r w:rsidRPr="00785065">
        <w:rPr>
          <w:rFonts w:ascii="Arial" w:hAnsi="Arial" w:cs="Arial"/>
          <w:sz w:val="22"/>
        </w:rPr>
        <w:t xml:space="preserve">Prodávající je povinen ve smyslu ustanovení § 2 písm. e) zákona č. 320/2001 Sb., o finanční kontrole ve veřejné správě a o změně některých zákonů (zákon o finanční kontrole), </w:t>
      </w:r>
      <w:r>
        <w:rPr>
          <w:rFonts w:ascii="Arial" w:hAnsi="Arial" w:cs="Arial"/>
          <w:sz w:val="22"/>
        </w:rPr>
        <w:t xml:space="preserve">ve znění pozdějších předpisů, </w:t>
      </w:r>
      <w:r w:rsidRPr="00785065">
        <w:rPr>
          <w:rFonts w:ascii="Arial" w:hAnsi="Arial" w:cs="Arial"/>
          <w:sz w:val="22"/>
        </w:rPr>
        <w:t>spolupůsobit při výkonu finanční kontroly.</w:t>
      </w:r>
    </w:p>
    <w:p w:rsidR="00516602" w:rsidRDefault="00516602" w:rsidP="00516602">
      <w:pPr>
        <w:numPr>
          <w:ilvl w:val="0"/>
          <w:numId w:val="4"/>
        </w:numPr>
        <w:shd w:val="clear" w:color="auto" w:fill="FFFFFF"/>
        <w:suppressAutoHyphens/>
        <w:spacing w:before="120"/>
        <w:ind w:left="567" w:hanging="567"/>
        <w:rPr>
          <w:rFonts w:ascii="Arial" w:hAnsi="Arial" w:cs="Arial"/>
          <w:sz w:val="22"/>
        </w:rPr>
      </w:pPr>
      <w:r w:rsidRPr="00785065">
        <w:rPr>
          <w:rFonts w:ascii="Arial" w:hAnsi="Arial" w:cs="Arial"/>
          <w:sz w:val="22"/>
        </w:rPr>
        <w:t>Prodávající je povinen upozornit kupujícího písemně na existující či hrozící střet zájmů bezodkladně poté, co střet zájmů vznikne nebo vyjde najevo, pokud prodávající i při vynaložení veškeré odborné péče nemohl střet zájmů zjis</w:t>
      </w:r>
      <w:r>
        <w:rPr>
          <w:rFonts w:ascii="Arial" w:hAnsi="Arial" w:cs="Arial"/>
          <w:sz w:val="22"/>
        </w:rPr>
        <w:t>tit před uzavřením této smlouvy.</w:t>
      </w:r>
    </w:p>
    <w:p w:rsidR="00516602" w:rsidRPr="00ED7024" w:rsidRDefault="00516602" w:rsidP="00516602">
      <w:pPr>
        <w:numPr>
          <w:ilvl w:val="0"/>
          <w:numId w:val="4"/>
        </w:numPr>
        <w:shd w:val="clear" w:color="auto" w:fill="FFFFFF"/>
        <w:suppressAutoHyphens/>
        <w:spacing w:before="120"/>
        <w:ind w:left="567" w:hanging="567"/>
        <w:rPr>
          <w:rFonts w:ascii="Arial" w:hAnsi="Arial" w:cs="Arial"/>
          <w:sz w:val="22"/>
        </w:rPr>
      </w:pPr>
      <w:r w:rsidRPr="00ED7024">
        <w:rPr>
          <w:rFonts w:ascii="Arial" w:hAnsi="Arial" w:cs="Arial"/>
          <w:spacing w:val="-4"/>
          <w:sz w:val="22"/>
        </w:rPr>
        <w:t>Smluvní strany nejsou bez předchozího výslovného písemného souhlasu druhé smluvní strany oprávněny postoupit tuto smlouvu ani převést jakákoliv práva či povinnosti vyplývající z této smlouvy na jakoukoliv třetí osobu.</w:t>
      </w:r>
    </w:p>
    <w:p w:rsidR="00516602" w:rsidRPr="00785065" w:rsidRDefault="00516602" w:rsidP="00516602">
      <w:pPr>
        <w:shd w:val="clear" w:color="auto" w:fill="FFFFFF"/>
        <w:suppressAutoHyphens/>
        <w:ind w:left="567"/>
        <w:jc w:val="center"/>
        <w:rPr>
          <w:rFonts w:ascii="Arial" w:hAnsi="Arial" w:cs="Arial"/>
          <w:sz w:val="22"/>
        </w:rPr>
      </w:pPr>
    </w:p>
    <w:p w:rsidR="00516602" w:rsidRPr="00785065" w:rsidRDefault="00516602" w:rsidP="00516602">
      <w:pPr>
        <w:shd w:val="clear" w:color="auto" w:fill="FFFFFF"/>
        <w:suppressAutoHyphens/>
        <w:ind w:left="567"/>
        <w:jc w:val="center"/>
        <w:rPr>
          <w:rFonts w:ascii="Arial" w:hAnsi="Arial" w:cs="Arial"/>
          <w:b/>
          <w:sz w:val="22"/>
        </w:rPr>
      </w:pPr>
      <w:r w:rsidRPr="00785065">
        <w:rPr>
          <w:rFonts w:ascii="Arial" w:hAnsi="Arial" w:cs="Arial"/>
          <w:b/>
          <w:sz w:val="22"/>
        </w:rPr>
        <w:t>Článek VIII.</w:t>
      </w:r>
    </w:p>
    <w:p w:rsidR="00516602" w:rsidRPr="00785065" w:rsidRDefault="00516602" w:rsidP="00516602">
      <w:pPr>
        <w:shd w:val="clear" w:color="auto" w:fill="FFFFFF"/>
        <w:suppressAutoHyphens/>
        <w:spacing w:after="120"/>
        <w:ind w:left="567"/>
        <w:jc w:val="center"/>
        <w:rPr>
          <w:rFonts w:ascii="Arial" w:hAnsi="Arial" w:cs="Arial"/>
          <w:b/>
          <w:sz w:val="22"/>
        </w:rPr>
      </w:pPr>
      <w:r w:rsidRPr="00785065">
        <w:rPr>
          <w:rFonts w:ascii="Arial" w:hAnsi="Arial" w:cs="Arial"/>
          <w:b/>
          <w:sz w:val="22"/>
        </w:rPr>
        <w:t>Závěrečná ustanovení</w:t>
      </w:r>
    </w:p>
    <w:p w:rsidR="00516602" w:rsidRPr="00785065" w:rsidRDefault="00516602" w:rsidP="00516602">
      <w:pPr>
        <w:numPr>
          <w:ilvl w:val="0"/>
          <w:numId w:val="2"/>
        </w:numPr>
        <w:shd w:val="clear" w:color="auto" w:fill="FFFFFF"/>
        <w:suppressAutoHyphens/>
        <w:spacing w:after="120"/>
        <w:ind w:left="567" w:hanging="567"/>
        <w:rPr>
          <w:rFonts w:ascii="Arial" w:hAnsi="Arial" w:cs="Arial"/>
          <w:sz w:val="22"/>
        </w:rPr>
      </w:pPr>
      <w:r w:rsidRPr="00785065">
        <w:rPr>
          <w:rFonts w:ascii="Arial" w:hAnsi="Arial" w:cs="Arial"/>
          <w:sz w:val="22"/>
        </w:rPr>
        <w:t>Tato smlouva nabývá platnosti dnem jejího uzavření a účinnosti dnem uveřejnění v registru smluv dle zákona č. 340/2015 Sb., o zvláštních podmínkách účinnosti některých smluv, uveřejňování těchto smluv a o registru smluv, (zákon o registru smluv), ve znění pozdějších předpisů.</w:t>
      </w:r>
    </w:p>
    <w:p w:rsidR="00516602" w:rsidRPr="00785065" w:rsidRDefault="00516602" w:rsidP="00516602">
      <w:pPr>
        <w:numPr>
          <w:ilvl w:val="0"/>
          <w:numId w:val="2"/>
        </w:numPr>
        <w:shd w:val="clear" w:color="auto" w:fill="FFFFFF"/>
        <w:suppressAutoHyphens/>
        <w:spacing w:after="120"/>
        <w:ind w:left="567" w:hanging="567"/>
        <w:rPr>
          <w:rFonts w:ascii="Arial" w:hAnsi="Arial" w:cs="Arial"/>
          <w:sz w:val="22"/>
        </w:rPr>
      </w:pPr>
      <w:r w:rsidRPr="00785065">
        <w:rPr>
          <w:rFonts w:ascii="Arial" w:hAnsi="Arial" w:cs="Arial"/>
          <w:sz w:val="22"/>
        </w:rPr>
        <w:lastRenderedPageBreak/>
        <w:t>Kontaktní osoby smluvních stran uvedené v čl. I jsou oprávněny k poskytování součinnosti dle této smlouvy, nejsou však jakkoli oprávněny či zmocněny ke sjednávání změn nebo rozsahu této smlouvy.</w:t>
      </w:r>
    </w:p>
    <w:p w:rsidR="00516602" w:rsidRPr="00785065" w:rsidRDefault="00516602" w:rsidP="00516602">
      <w:pPr>
        <w:numPr>
          <w:ilvl w:val="0"/>
          <w:numId w:val="2"/>
        </w:numPr>
        <w:shd w:val="clear" w:color="auto" w:fill="FFFFFF"/>
        <w:suppressAutoHyphens/>
        <w:spacing w:after="120"/>
        <w:ind w:left="567" w:hanging="567"/>
        <w:rPr>
          <w:rFonts w:ascii="Arial" w:hAnsi="Arial" w:cs="Arial"/>
          <w:sz w:val="22"/>
        </w:rPr>
      </w:pPr>
      <w:r w:rsidRPr="004B2B88">
        <w:rPr>
          <w:rFonts w:ascii="Arial" w:hAnsi="Arial" w:cs="Arial"/>
          <w:sz w:val="22"/>
        </w:rPr>
        <w:t>Ustanovení neupravená touto smlouvou se řídí obecně platnými právními předpisy České republiky, zejména občanským zákoníkem.</w:t>
      </w:r>
    </w:p>
    <w:p w:rsidR="00516602" w:rsidRPr="00785065" w:rsidRDefault="00516602" w:rsidP="00516602">
      <w:pPr>
        <w:numPr>
          <w:ilvl w:val="0"/>
          <w:numId w:val="2"/>
        </w:numPr>
        <w:shd w:val="clear" w:color="auto" w:fill="FFFFFF"/>
        <w:suppressAutoHyphens/>
        <w:spacing w:after="120"/>
        <w:ind w:left="567" w:hanging="567"/>
        <w:rPr>
          <w:rFonts w:ascii="Arial" w:hAnsi="Arial" w:cs="Arial"/>
          <w:sz w:val="22"/>
        </w:rPr>
      </w:pPr>
      <w:r w:rsidRPr="00785065">
        <w:rPr>
          <w:rFonts w:ascii="Arial" w:hAnsi="Arial" w:cs="Arial"/>
          <w:sz w:val="22"/>
        </w:rPr>
        <w:t>Tato smlouva může být měněna se souhlasem obou smluvních stran pouze písemnou formou označenou jako číslované dodatky</w:t>
      </w:r>
    </w:p>
    <w:p w:rsidR="00516602" w:rsidRPr="00E564D6" w:rsidRDefault="00516602" w:rsidP="00516602">
      <w:pPr>
        <w:numPr>
          <w:ilvl w:val="0"/>
          <w:numId w:val="2"/>
        </w:numPr>
        <w:shd w:val="clear" w:color="auto" w:fill="FFFFFF"/>
        <w:suppressAutoHyphens/>
        <w:spacing w:after="120"/>
        <w:ind w:left="567" w:hanging="567"/>
        <w:rPr>
          <w:rFonts w:ascii="Arial" w:hAnsi="Arial" w:cs="Arial"/>
          <w:sz w:val="22"/>
        </w:rPr>
      </w:pPr>
      <w:r w:rsidRPr="00E564D6">
        <w:rPr>
          <w:rFonts w:ascii="Arial" w:hAnsi="Arial" w:cs="Arial"/>
          <w:sz w:val="22"/>
        </w:rPr>
        <w:t xml:space="preserve">Smluvní strany vylučují aplikaci ustanovení § 557 občanského zákoníku na tuto </w:t>
      </w:r>
      <w:r>
        <w:rPr>
          <w:rFonts w:ascii="Arial" w:hAnsi="Arial" w:cs="Arial"/>
          <w:sz w:val="22"/>
        </w:rPr>
        <w:t>s</w:t>
      </w:r>
      <w:r w:rsidRPr="00E564D6">
        <w:rPr>
          <w:rFonts w:ascii="Arial" w:hAnsi="Arial" w:cs="Arial"/>
          <w:sz w:val="22"/>
        </w:rPr>
        <w:t>mlouvu.</w:t>
      </w:r>
    </w:p>
    <w:p w:rsidR="00516602" w:rsidRPr="00E564D6" w:rsidRDefault="00516602" w:rsidP="00516602">
      <w:pPr>
        <w:numPr>
          <w:ilvl w:val="0"/>
          <w:numId w:val="2"/>
        </w:numPr>
        <w:shd w:val="clear" w:color="auto" w:fill="FFFFFF"/>
        <w:suppressAutoHyphens/>
        <w:spacing w:after="120"/>
        <w:ind w:left="567" w:hanging="567"/>
        <w:rPr>
          <w:rFonts w:ascii="Arial" w:hAnsi="Arial" w:cs="Arial"/>
          <w:sz w:val="22"/>
        </w:rPr>
      </w:pPr>
      <w:r w:rsidRPr="00E564D6">
        <w:rPr>
          <w:rFonts w:ascii="Arial" w:hAnsi="Arial" w:cs="Arial"/>
          <w:sz w:val="22"/>
        </w:rPr>
        <w:t xml:space="preserve">Práva </w:t>
      </w:r>
      <w:r>
        <w:rPr>
          <w:rFonts w:ascii="Arial" w:hAnsi="Arial" w:cs="Arial"/>
          <w:sz w:val="22"/>
        </w:rPr>
        <w:t>k</w:t>
      </w:r>
      <w:r w:rsidRPr="00E564D6">
        <w:rPr>
          <w:rFonts w:ascii="Arial" w:hAnsi="Arial" w:cs="Arial"/>
          <w:sz w:val="22"/>
        </w:rPr>
        <w:t xml:space="preserve">upujícího vyplývající z této </w:t>
      </w:r>
      <w:r>
        <w:rPr>
          <w:rFonts w:ascii="Arial" w:hAnsi="Arial" w:cs="Arial"/>
          <w:sz w:val="22"/>
        </w:rPr>
        <w:t>s</w:t>
      </w:r>
      <w:r w:rsidRPr="00E564D6">
        <w:rPr>
          <w:rFonts w:ascii="Arial" w:hAnsi="Arial" w:cs="Arial"/>
          <w:sz w:val="22"/>
        </w:rPr>
        <w:t>mlouvy či jejího porušení se promlčují ve lhůtě 10 let ode dne, kdy právo mohlo být uplatněno poprvé.</w:t>
      </w:r>
    </w:p>
    <w:p w:rsidR="00516602" w:rsidRPr="00E564D6" w:rsidRDefault="00516602" w:rsidP="00516602">
      <w:pPr>
        <w:numPr>
          <w:ilvl w:val="0"/>
          <w:numId w:val="2"/>
        </w:numPr>
        <w:shd w:val="clear" w:color="auto" w:fill="FFFFFF"/>
        <w:suppressAutoHyphens/>
        <w:spacing w:after="120"/>
        <w:ind w:left="567" w:hanging="567"/>
        <w:rPr>
          <w:rFonts w:ascii="Arial" w:hAnsi="Arial" w:cs="Arial"/>
          <w:sz w:val="22"/>
        </w:rPr>
      </w:pPr>
      <w:r w:rsidRPr="00E564D6">
        <w:rPr>
          <w:rFonts w:ascii="Arial" w:hAnsi="Arial" w:cs="Arial"/>
          <w:sz w:val="22"/>
        </w:rPr>
        <w:t>Prodávající přebírá podle § 1765 občanského zákoníku riziko změny okolností, zejména v souvislosti s cenou za poskytnuté plnění, požadavky na poskytované plnění a licenčními podmínkami výrobce.</w:t>
      </w:r>
    </w:p>
    <w:p w:rsidR="00516602" w:rsidRDefault="00516602" w:rsidP="00516602">
      <w:pPr>
        <w:numPr>
          <w:ilvl w:val="0"/>
          <w:numId w:val="2"/>
        </w:numPr>
        <w:shd w:val="clear" w:color="auto" w:fill="FFFFFF"/>
        <w:suppressAutoHyphens/>
        <w:spacing w:after="120"/>
        <w:ind w:left="567" w:hanging="567"/>
        <w:rPr>
          <w:rFonts w:ascii="Arial" w:hAnsi="Arial" w:cs="Arial"/>
          <w:sz w:val="22"/>
        </w:rPr>
      </w:pPr>
      <w:r w:rsidRPr="00E564D6">
        <w:rPr>
          <w:rFonts w:ascii="Arial" w:hAnsi="Arial" w:cs="Arial"/>
          <w:sz w:val="22"/>
        </w:rPr>
        <w:t xml:space="preserve">Ukáže-li se některé z ustanovení této </w:t>
      </w:r>
      <w:r>
        <w:rPr>
          <w:rFonts w:ascii="Arial" w:hAnsi="Arial" w:cs="Arial"/>
          <w:sz w:val="22"/>
        </w:rPr>
        <w:t>s</w:t>
      </w:r>
      <w:r w:rsidRPr="00E564D6">
        <w:rPr>
          <w:rFonts w:ascii="Arial" w:hAnsi="Arial" w:cs="Arial"/>
          <w:sz w:val="22"/>
        </w:rPr>
        <w:t xml:space="preserve">mlouvy zdánlivým (nicotným), posoudí se vliv této vady na ostatní ustanovení </w:t>
      </w:r>
      <w:r>
        <w:rPr>
          <w:rFonts w:ascii="Arial" w:hAnsi="Arial" w:cs="Arial"/>
          <w:sz w:val="22"/>
        </w:rPr>
        <w:t>s</w:t>
      </w:r>
      <w:r w:rsidRPr="00E564D6">
        <w:rPr>
          <w:rFonts w:ascii="Arial" w:hAnsi="Arial" w:cs="Arial"/>
          <w:sz w:val="22"/>
        </w:rPr>
        <w:t xml:space="preserve">mlouvy obdobně podle </w:t>
      </w:r>
      <w:proofErr w:type="spellStart"/>
      <w:r w:rsidRPr="00E564D6">
        <w:rPr>
          <w:rFonts w:ascii="Arial" w:hAnsi="Arial" w:cs="Arial"/>
          <w:sz w:val="22"/>
        </w:rPr>
        <w:t>ust</w:t>
      </w:r>
      <w:proofErr w:type="spellEnd"/>
      <w:r w:rsidRPr="00E564D6">
        <w:rPr>
          <w:rFonts w:ascii="Arial" w:hAnsi="Arial" w:cs="Arial"/>
          <w:sz w:val="22"/>
        </w:rPr>
        <w:t>. § 576 občanského zákoníku.</w:t>
      </w:r>
    </w:p>
    <w:p w:rsidR="00516602" w:rsidRPr="00F07B1F" w:rsidRDefault="00516602" w:rsidP="00516602">
      <w:pPr>
        <w:numPr>
          <w:ilvl w:val="0"/>
          <w:numId w:val="2"/>
        </w:numPr>
        <w:shd w:val="clear" w:color="auto" w:fill="FFFFFF"/>
        <w:suppressAutoHyphens/>
        <w:spacing w:after="120"/>
        <w:ind w:left="567" w:hanging="567"/>
        <w:rPr>
          <w:rFonts w:ascii="Arial" w:hAnsi="Arial" w:cs="Arial"/>
          <w:sz w:val="22"/>
        </w:rPr>
      </w:pPr>
      <w:r w:rsidRPr="00F07B1F">
        <w:rPr>
          <w:rFonts w:ascii="Arial" w:hAnsi="Arial" w:cs="Arial"/>
          <w:sz w:val="22"/>
        </w:rPr>
        <w:t xml:space="preserve">Tato smlouva představuje úplnou dohodu smluvních stran o předmětu této smlouvy a nahrazuje veškerá předešlá ujednání smluvních stran ústní i písemná. </w:t>
      </w:r>
    </w:p>
    <w:p w:rsidR="00516602" w:rsidRPr="00785065" w:rsidRDefault="00516602" w:rsidP="00516602">
      <w:pPr>
        <w:numPr>
          <w:ilvl w:val="0"/>
          <w:numId w:val="2"/>
        </w:numPr>
        <w:shd w:val="clear" w:color="auto" w:fill="FFFFFF"/>
        <w:suppressAutoHyphens/>
        <w:spacing w:after="120"/>
        <w:ind w:left="567" w:hanging="567"/>
        <w:rPr>
          <w:rFonts w:ascii="Arial" w:hAnsi="Arial" w:cs="Arial"/>
          <w:sz w:val="22"/>
        </w:rPr>
      </w:pPr>
      <w:r w:rsidRPr="00E564D6">
        <w:rPr>
          <w:rFonts w:ascii="Arial" w:hAnsi="Arial" w:cs="Arial"/>
          <w:sz w:val="22"/>
        </w:rPr>
        <w:t>Smluvní strany se zavazují, že veškeré spory vzniklé v souvislosti s realizací smlouvy budou</w:t>
      </w:r>
      <w:r w:rsidRPr="00785065">
        <w:rPr>
          <w:rFonts w:ascii="Arial" w:hAnsi="Arial" w:cs="Arial"/>
          <w:snapToGrid w:val="0"/>
          <w:sz w:val="22"/>
        </w:rPr>
        <w:t xml:space="preserve"> řešeny smírnou cestou – dohodou. Nedojde-li k dohodě, budou spory řešeny před příslušnými obecnými soudy České republiky.</w:t>
      </w:r>
    </w:p>
    <w:p w:rsidR="00516602" w:rsidRPr="00785065" w:rsidRDefault="00516602" w:rsidP="00516602">
      <w:pPr>
        <w:numPr>
          <w:ilvl w:val="0"/>
          <w:numId w:val="2"/>
        </w:numPr>
        <w:shd w:val="clear" w:color="auto" w:fill="FFFFFF"/>
        <w:tabs>
          <w:tab w:val="left" w:pos="567"/>
        </w:tabs>
        <w:suppressAutoHyphens/>
        <w:spacing w:after="120"/>
        <w:ind w:left="567" w:hanging="567"/>
        <w:rPr>
          <w:rFonts w:ascii="Arial" w:hAnsi="Arial" w:cs="Arial"/>
          <w:sz w:val="22"/>
        </w:rPr>
      </w:pPr>
      <w:r w:rsidRPr="00785065">
        <w:rPr>
          <w:rFonts w:ascii="Arial" w:hAnsi="Arial" w:cs="Arial"/>
          <w:sz w:val="22"/>
        </w:rPr>
        <w:t>Smlouva se vyhotovuje ve třech (3) stejnopisech, z nichž kupující obdrží po jejich podpisu dvě (2) vyhotovení a prodávající jedno (1).</w:t>
      </w:r>
    </w:p>
    <w:p w:rsidR="00516602" w:rsidRPr="00785065" w:rsidRDefault="00516602" w:rsidP="00516602">
      <w:pPr>
        <w:numPr>
          <w:ilvl w:val="0"/>
          <w:numId w:val="2"/>
        </w:numPr>
        <w:suppressAutoHyphens/>
        <w:spacing w:before="120"/>
        <w:ind w:left="567" w:hanging="567"/>
        <w:outlineLvl w:val="0"/>
        <w:rPr>
          <w:rFonts w:ascii="Arial" w:hAnsi="Arial" w:cs="Arial"/>
          <w:sz w:val="22"/>
        </w:rPr>
      </w:pPr>
      <w:r w:rsidRPr="00785065">
        <w:rPr>
          <w:rFonts w:ascii="Arial" w:hAnsi="Arial" w:cs="Arial"/>
          <w:sz w:val="22"/>
        </w:rPr>
        <w:t>Každá ze smluvních stran prohlašuje, že tuto smlouvu uzavírá svobodně a vážně, že považuje obsah této smlouvy za určitý a srozumitelný a že jsou jí známy veškeré skutečnosti, jež jsou pro uzavření této smlouvy rozhodující, na důkaz čehož připojují smluvní strany k této smlouvě své podpisy.</w:t>
      </w:r>
    </w:p>
    <w:p w:rsidR="00516602" w:rsidRDefault="00516602" w:rsidP="00516602">
      <w:pPr>
        <w:numPr>
          <w:ilvl w:val="0"/>
          <w:numId w:val="2"/>
        </w:numPr>
        <w:suppressAutoHyphens/>
        <w:spacing w:before="120"/>
        <w:ind w:left="567" w:hanging="567"/>
        <w:outlineLvl w:val="0"/>
        <w:rPr>
          <w:rFonts w:ascii="Arial" w:hAnsi="Arial" w:cs="Arial"/>
          <w:sz w:val="22"/>
        </w:rPr>
      </w:pPr>
      <w:r w:rsidRPr="00785065">
        <w:rPr>
          <w:rFonts w:ascii="Arial" w:hAnsi="Arial" w:cs="Arial"/>
          <w:sz w:val="22"/>
        </w:rPr>
        <w:t xml:space="preserve">Nedílnou součástí této smlouvy je Příloha č. 1- Specifikace </w:t>
      </w:r>
      <w:r>
        <w:rPr>
          <w:rFonts w:ascii="Arial" w:hAnsi="Arial" w:cs="Arial"/>
          <w:sz w:val="22"/>
        </w:rPr>
        <w:t>zboží</w:t>
      </w:r>
      <w:r w:rsidRPr="00785065">
        <w:rPr>
          <w:rFonts w:ascii="Arial" w:hAnsi="Arial" w:cs="Arial"/>
          <w:sz w:val="22"/>
        </w:rPr>
        <w:t>.</w:t>
      </w:r>
    </w:p>
    <w:p w:rsidR="00516602" w:rsidRPr="00785065" w:rsidRDefault="00516602" w:rsidP="00516602">
      <w:pPr>
        <w:numPr>
          <w:ilvl w:val="0"/>
          <w:numId w:val="2"/>
        </w:numPr>
        <w:suppressAutoHyphens/>
        <w:spacing w:before="120"/>
        <w:ind w:left="567" w:hanging="567"/>
        <w:outlineLvl w:val="0"/>
        <w:rPr>
          <w:rFonts w:ascii="Arial" w:hAnsi="Arial" w:cs="Arial"/>
          <w:sz w:val="22"/>
        </w:rPr>
      </w:pPr>
      <w:r>
        <w:rPr>
          <w:rFonts w:ascii="Arial" w:hAnsi="Arial" w:cs="Arial"/>
          <w:sz w:val="22"/>
        </w:rPr>
        <w:t>Tato smlouva byla projednána a schválena usnesením RM 8-349/</w:t>
      </w:r>
      <w:proofErr w:type="gramStart"/>
      <w:r>
        <w:rPr>
          <w:rFonts w:ascii="Arial" w:hAnsi="Arial" w:cs="Arial"/>
          <w:sz w:val="22"/>
        </w:rPr>
        <w:t>19  ze</w:t>
      </w:r>
      <w:proofErr w:type="gramEnd"/>
      <w:r>
        <w:rPr>
          <w:rFonts w:ascii="Arial" w:hAnsi="Arial" w:cs="Arial"/>
          <w:sz w:val="22"/>
        </w:rPr>
        <w:t xml:space="preserve"> dne 11.2.2019</w:t>
      </w:r>
    </w:p>
    <w:p w:rsidR="00516602" w:rsidRPr="00785065" w:rsidRDefault="00516602" w:rsidP="00516602">
      <w:pPr>
        <w:suppressAutoHyphens/>
        <w:spacing w:before="120"/>
        <w:rPr>
          <w:rFonts w:ascii="Arial" w:hAnsi="Arial" w:cs="Arial"/>
          <w:sz w:val="22"/>
        </w:rPr>
      </w:pPr>
    </w:p>
    <w:p w:rsidR="00516602" w:rsidRPr="00785065" w:rsidRDefault="00516602" w:rsidP="00516602">
      <w:pPr>
        <w:tabs>
          <w:tab w:val="left" w:pos="5103"/>
          <w:tab w:val="left" w:pos="5580"/>
        </w:tabs>
        <w:rPr>
          <w:rFonts w:ascii="Arial" w:hAnsi="Arial" w:cs="Arial"/>
          <w:color w:val="000000"/>
          <w:sz w:val="22"/>
        </w:rPr>
      </w:pPr>
      <w:r w:rsidRPr="00785065">
        <w:rPr>
          <w:rFonts w:ascii="Arial" w:hAnsi="Arial" w:cs="Arial"/>
          <w:color w:val="000000"/>
          <w:sz w:val="22"/>
        </w:rPr>
        <w:t>V</w:t>
      </w:r>
      <w:r>
        <w:rPr>
          <w:rFonts w:ascii="Arial" w:hAnsi="Arial" w:cs="Arial"/>
          <w:color w:val="000000"/>
          <w:sz w:val="22"/>
        </w:rPr>
        <w:t> Novém Městě nad Metují</w:t>
      </w:r>
      <w:r w:rsidRPr="00785065">
        <w:rPr>
          <w:rFonts w:ascii="Arial" w:hAnsi="Arial" w:cs="Arial"/>
          <w:color w:val="000000"/>
          <w:sz w:val="22"/>
        </w:rPr>
        <w:t xml:space="preserve"> </w:t>
      </w:r>
      <w:r w:rsidRPr="00785065">
        <w:rPr>
          <w:rFonts w:ascii="Arial" w:hAnsi="Arial" w:cs="Arial"/>
          <w:color w:val="000000"/>
          <w:spacing w:val="1"/>
          <w:sz w:val="22"/>
        </w:rPr>
        <w:t>dn</w:t>
      </w:r>
      <w:r>
        <w:rPr>
          <w:rFonts w:ascii="Arial" w:hAnsi="Arial" w:cs="Arial"/>
          <w:color w:val="000000"/>
          <w:sz w:val="22"/>
        </w:rPr>
        <w:t xml:space="preserve">e: 18.02.2019 </w:t>
      </w:r>
      <w:r w:rsidRPr="00785065">
        <w:rPr>
          <w:rFonts w:ascii="Arial" w:hAnsi="Arial" w:cs="Arial"/>
          <w:color w:val="000000"/>
          <w:sz w:val="22"/>
        </w:rPr>
        <w:tab/>
      </w:r>
      <w:r w:rsidRPr="00785065">
        <w:rPr>
          <w:rFonts w:ascii="Arial" w:hAnsi="Arial" w:cs="Arial"/>
          <w:color w:val="000000"/>
          <w:sz w:val="22"/>
        </w:rPr>
        <w:tab/>
      </w:r>
      <w:bookmarkStart w:id="0" w:name="_GoBack"/>
      <w:bookmarkEnd w:id="0"/>
      <w:r w:rsidRPr="00785065">
        <w:rPr>
          <w:rFonts w:ascii="Arial" w:hAnsi="Arial" w:cs="Arial"/>
          <w:color w:val="000000"/>
          <w:sz w:val="22"/>
        </w:rPr>
        <w:t>V</w:t>
      </w:r>
      <w:r>
        <w:rPr>
          <w:rFonts w:ascii="Arial" w:hAnsi="Arial" w:cs="Arial"/>
          <w:color w:val="000000"/>
          <w:sz w:val="22"/>
        </w:rPr>
        <w:t> Praze</w:t>
      </w:r>
      <w:r>
        <w:rPr>
          <w:rFonts w:ascii="Arial" w:hAnsi="Arial" w:cs="Arial"/>
          <w:color w:val="000000"/>
          <w:sz w:val="22"/>
        </w:rPr>
        <w:tab/>
      </w:r>
      <w:r w:rsidR="00E76003">
        <w:rPr>
          <w:rFonts w:ascii="Arial" w:hAnsi="Arial" w:cs="Arial"/>
          <w:color w:val="000000"/>
          <w:sz w:val="22"/>
        </w:rPr>
        <w:t xml:space="preserve">   </w:t>
      </w:r>
      <w:r w:rsidRPr="00785065">
        <w:rPr>
          <w:rFonts w:ascii="Arial" w:hAnsi="Arial" w:cs="Arial"/>
          <w:color w:val="000000"/>
          <w:spacing w:val="1"/>
          <w:sz w:val="22"/>
        </w:rPr>
        <w:t>dn</w:t>
      </w:r>
      <w:r w:rsidRPr="00785065">
        <w:rPr>
          <w:rFonts w:ascii="Arial" w:hAnsi="Arial" w:cs="Arial"/>
          <w:color w:val="000000"/>
          <w:sz w:val="22"/>
        </w:rPr>
        <w:t>e</w:t>
      </w:r>
      <w:r w:rsidR="00E76003">
        <w:rPr>
          <w:rFonts w:ascii="Arial" w:hAnsi="Arial" w:cs="Arial"/>
          <w:color w:val="000000"/>
          <w:sz w:val="22"/>
        </w:rPr>
        <w:t xml:space="preserve"> 27.5.2019</w:t>
      </w:r>
    </w:p>
    <w:p w:rsidR="00516602" w:rsidRPr="00785065" w:rsidRDefault="00516602" w:rsidP="00516602">
      <w:pPr>
        <w:tabs>
          <w:tab w:val="left" w:pos="5103"/>
          <w:tab w:val="left" w:pos="5580"/>
        </w:tabs>
        <w:rPr>
          <w:rFonts w:ascii="Arial" w:hAnsi="Arial" w:cs="Arial"/>
          <w:color w:val="000000"/>
          <w:sz w:val="22"/>
        </w:rPr>
      </w:pPr>
    </w:p>
    <w:p w:rsidR="00516602" w:rsidRPr="00785065" w:rsidRDefault="00516602" w:rsidP="00516602">
      <w:pPr>
        <w:widowControl w:val="0"/>
        <w:tabs>
          <w:tab w:val="left" w:pos="4962"/>
        </w:tabs>
        <w:autoSpaceDE w:val="0"/>
        <w:autoSpaceDN w:val="0"/>
        <w:adjustRightInd w:val="0"/>
        <w:rPr>
          <w:rFonts w:ascii="Arial" w:hAnsi="Arial" w:cs="Arial"/>
          <w:color w:val="000000"/>
          <w:position w:val="-1"/>
          <w:sz w:val="22"/>
        </w:rPr>
      </w:pPr>
      <w:r w:rsidRPr="00785065">
        <w:rPr>
          <w:rFonts w:ascii="Arial" w:hAnsi="Arial" w:cs="Arial"/>
          <w:color w:val="000000"/>
          <w:position w:val="-1"/>
          <w:sz w:val="22"/>
        </w:rPr>
        <w:t>za kupujícího</w:t>
      </w:r>
      <w:r w:rsidRPr="00785065">
        <w:rPr>
          <w:rFonts w:ascii="Arial" w:hAnsi="Arial" w:cs="Arial"/>
          <w:color w:val="000000"/>
          <w:position w:val="-1"/>
          <w:sz w:val="22"/>
        </w:rPr>
        <w:tab/>
      </w:r>
      <w:r w:rsidRPr="00785065">
        <w:rPr>
          <w:rFonts w:ascii="Arial" w:hAnsi="Arial" w:cs="Arial"/>
          <w:color w:val="000000"/>
          <w:position w:val="-1"/>
          <w:sz w:val="22"/>
        </w:rPr>
        <w:tab/>
        <w:t xml:space="preserve">za prodávajícího </w:t>
      </w:r>
    </w:p>
    <w:p w:rsidR="00516602" w:rsidRPr="00785065" w:rsidRDefault="00516602" w:rsidP="00516602">
      <w:pPr>
        <w:widowControl w:val="0"/>
        <w:tabs>
          <w:tab w:val="left" w:pos="4962"/>
        </w:tabs>
        <w:autoSpaceDE w:val="0"/>
        <w:autoSpaceDN w:val="0"/>
        <w:adjustRightInd w:val="0"/>
        <w:ind w:left="116"/>
        <w:rPr>
          <w:rFonts w:ascii="Arial" w:hAnsi="Arial" w:cs="Arial"/>
          <w:color w:val="000000"/>
          <w:sz w:val="22"/>
        </w:rPr>
      </w:pPr>
    </w:p>
    <w:p w:rsidR="00516602" w:rsidRPr="00785065" w:rsidRDefault="00516602" w:rsidP="00516602">
      <w:pPr>
        <w:widowControl w:val="0"/>
        <w:tabs>
          <w:tab w:val="left" w:pos="4962"/>
        </w:tabs>
        <w:autoSpaceDE w:val="0"/>
        <w:autoSpaceDN w:val="0"/>
        <w:adjustRightInd w:val="0"/>
        <w:ind w:left="116"/>
        <w:rPr>
          <w:rFonts w:ascii="Arial" w:hAnsi="Arial" w:cs="Arial"/>
          <w:color w:val="000000"/>
          <w:position w:val="-1"/>
          <w:sz w:val="22"/>
        </w:rPr>
      </w:pPr>
    </w:p>
    <w:p w:rsidR="00516602" w:rsidRPr="00785065" w:rsidRDefault="00516602" w:rsidP="00516602">
      <w:pPr>
        <w:widowControl w:val="0"/>
        <w:tabs>
          <w:tab w:val="left" w:pos="4962"/>
        </w:tabs>
        <w:autoSpaceDE w:val="0"/>
        <w:autoSpaceDN w:val="0"/>
        <w:adjustRightInd w:val="0"/>
        <w:rPr>
          <w:rFonts w:ascii="Arial" w:hAnsi="Arial" w:cs="Arial"/>
          <w:color w:val="000000"/>
          <w:position w:val="-1"/>
          <w:sz w:val="22"/>
        </w:rPr>
      </w:pPr>
      <w:r w:rsidRPr="00785065">
        <w:rPr>
          <w:rFonts w:ascii="Arial" w:hAnsi="Arial" w:cs="Arial"/>
          <w:color w:val="000000"/>
          <w:position w:val="-1"/>
          <w:sz w:val="22"/>
        </w:rPr>
        <w:t>_________________________</w:t>
      </w:r>
      <w:r w:rsidRPr="00785065">
        <w:rPr>
          <w:rFonts w:ascii="Arial" w:hAnsi="Arial" w:cs="Arial"/>
          <w:color w:val="000000"/>
          <w:position w:val="-1"/>
          <w:sz w:val="22"/>
        </w:rPr>
        <w:tab/>
      </w:r>
      <w:r w:rsidRPr="00785065">
        <w:rPr>
          <w:rFonts w:ascii="Arial" w:hAnsi="Arial" w:cs="Arial"/>
          <w:color w:val="000000"/>
          <w:position w:val="-1"/>
          <w:sz w:val="22"/>
        </w:rPr>
        <w:tab/>
        <w:t xml:space="preserve"> _________________________</w:t>
      </w:r>
      <w:r>
        <w:rPr>
          <w:rFonts w:ascii="Arial" w:hAnsi="Arial" w:cs="Arial"/>
          <w:color w:val="000000"/>
          <w:position w:val="-1"/>
          <w:sz w:val="22"/>
        </w:rPr>
        <w:t>______</w:t>
      </w:r>
    </w:p>
    <w:p w:rsidR="00516602" w:rsidRDefault="00516602" w:rsidP="00516602">
      <w:pPr>
        <w:widowControl w:val="0"/>
        <w:tabs>
          <w:tab w:val="left" w:pos="4962"/>
        </w:tabs>
        <w:autoSpaceDE w:val="0"/>
        <w:autoSpaceDN w:val="0"/>
        <w:adjustRightInd w:val="0"/>
        <w:rPr>
          <w:rFonts w:ascii="Arial" w:hAnsi="Arial" w:cs="Arial"/>
          <w:b/>
          <w:sz w:val="22"/>
        </w:rPr>
      </w:pPr>
      <w:r>
        <w:rPr>
          <w:rFonts w:ascii="Arial" w:hAnsi="Arial" w:cs="Arial"/>
          <w:b/>
          <w:sz w:val="22"/>
        </w:rPr>
        <w:t xml:space="preserve">       </w:t>
      </w:r>
      <w:r w:rsidRPr="00785065">
        <w:rPr>
          <w:rFonts w:ascii="Arial" w:hAnsi="Arial" w:cs="Arial"/>
          <w:b/>
          <w:sz w:val="22"/>
        </w:rPr>
        <w:t xml:space="preserve"> </w:t>
      </w:r>
      <w:r>
        <w:rPr>
          <w:rFonts w:ascii="Arial" w:hAnsi="Arial" w:cs="Arial"/>
          <w:b/>
          <w:sz w:val="22"/>
        </w:rPr>
        <w:t xml:space="preserve">Petr </w:t>
      </w:r>
      <w:proofErr w:type="gramStart"/>
      <w:r>
        <w:rPr>
          <w:rFonts w:ascii="Arial" w:hAnsi="Arial" w:cs="Arial"/>
          <w:b/>
          <w:sz w:val="22"/>
        </w:rPr>
        <w:t>Hable - starosta</w:t>
      </w:r>
      <w:proofErr w:type="gramEnd"/>
      <w:r w:rsidRPr="00785065">
        <w:rPr>
          <w:rFonts w:ascii="Arial" w:hAnsi="Arial" w:cs="Arial"/>
          <w:b/>
          <w:sz w:val="22"/>
        </w:rPr>
        <w:tab/>
      </w:r>
      <w:r w:rsidRPr="00785065">
        <w:rPr>
          <w:rFonts w:ascii="Arial" w:hAnsi="Arial" w:cs="Arial"/>
          <w:b/>
          <w:sz w:val="22"/>
        </w:rPr>
        <w:tab/>
      </w:r>
      <w:r w:rsidRPr="00785065">
        <w:rPr>
          <w:rFonts w:ascii="Arial" w:hAnsi="Arial" w:cs="Arial"/>
          <w:b/>
          <w:sz w:val="22"/>
        </w:rPr>
        <w:tab/>
      </w:r>
      <w:r w:rsidR="00322555">
        <w:rPr>
          <w:rFonts w:ascii="Arial" w:hAnsi="Arial" w:cs="Arial"/>
          <w:b/>
          <w:sz w:val="22"/>
        </w:rPr>
        <w:t>█████████</w:t>
      </w:r>
      <w:r>
        <w:rPr>
          <w:rFonts w:ascii="Arial" w:hAnsi="Arial" w:cs="Arial"/>
          <w:b/>
          <w:sz w:val="22"/>
        </w:rPr>
        <w:t xml:space="preserve"> – jednatel</w:t>
      </w:r>
    </w:p>
    <w:p w:rsidR="00516602" w:rsidRPr="003774B4" w:rsidRDefault="00516602" w:rsidP="00516602">
      <w:pPr>
        <w:widowControl w:val="0"/>
        <w:tabs>
          <w:tab w:val="left" w:pos="4962"/>
        </w:tabs>
        <w:autoSpaceDE w:val="0"/>
        <w:autoSpaceDN w:val="0"/>
        <w:adjustRightInd w:val="0"/>
        <w:rPr>
          <w:rFonts w:ascii="Arial" w:hAnsi="Arial" w:cs="Arial"/>
          <w:color w:val="000000"/>
          <w:position w:val="-1"/>
          <w:sz w:val="22"/>
        </w:rPr>
      </w:pPr>
      <w:r>
        <w:rPr>
          <w:rFonts w:ascii="Arial" w:hAnsi="Arial" w:cs="Arial"/>
          <w:b/>
          <w:sz w:val="22"/>
        </w:rPr>
        <w:tab/>
      </w:r>
      <w:r>
        <w:rPr>
          <w:rFonts w:ascii="Arial" w:hAnsi="Arial" w:cs="Arial"/>
          <w:b/>
          <w:sz w:val="22"/>
        </w:rPr>
        <w:tab/>
      </w:r>
      <w:r>
        <w:rPr>
          <w:rFonts w:ascii="Arial" w:hAnsi="Arial" w:cs="Arial"/>
          <w:b/>
          <w:sz w:val="22"/>
        </w:rPr>
        <w:tab/>
        <w:t xml:space="preserve">  </w:t>
      </w:r>
      <w:r w:rsidRPr="003774B4">
        <w:rPr>
          <w:rFonts w:ascii="Arial" w:hAnsi="Arial" w:cs="Arial"/>
          <w:sz w:val="22"/>
        </w:rPr>
        <w:t>EUROALARM spol. s r.o.</w:t>
      </w:r>
    </w:p>
    <w:p w:rsidR="006914C2" w:rsidRDefault="00516602">
      <w:r>
        <w:fldChar w:fldCharType="begin"/>
      </w:r>
      <w:r>
        <w:instrText>PAGE   \* MERGEFORMAT</w:instrText>
      </w:r>
      <w:r>
        <w:fldChar w:fldCharType="separate"/>
      </w:r>
      <w:r w:rsidR="00FC4AF6">
        <w:rPr>
          <w:noProof/>
        </w:rPr>
        <w:t>5</w:t>
      </w:r>
      <w:r>
        <w:fldChar w:fldCharType="end"/>
      </w:r>
    </w:p>
    <w:sectPr w:rsidR="006914C2">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4B21" w:rsidRDefault="007C4B21" w:rsidP="00516602">
      <w:r>
        <w:separator/>
      </w:r>
    </w:p>
  </w:endnote>
  <w:endnote w:type="continuationSeparator" w:id="0">
    <w:p w:rsidR="007C4B21" w:rsidRDefault="007C4B21" w:rsidP="00516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Calibri">
    <w:panose1 w:val="020F0502020204030204"/>
    <w:charset w:val="EE"/>
    <w:family w:val="swiss"/>
    <w:pitch w:val="variable"/>
    <w:sig w:usb0="E0002AFF" w:usb1="4000ACFF" w:usb2="00000001" w:usb3="00000000" w:csb0="0000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AFF" w:usb1="C0007843" w:usb2="00000009" w:usb3="00000000" w:csb0="000001FF" w:csb1="00000000"/>
  </w:font>
  <w:font w:name="Calibri Light">
    <w:panose1 w:val="020F0302020204030204"/>
    <w:charset w:val="EE"/>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35207449"/>
      <w:docPartObj>
        <w:docPartGallery w:val="Page Numbers (Bottom of Page)"/>
        <w:docPartUnique/>
      </w:docPartObj>
    </w:sdtPr>
    <w:sdtEndPr/>
    <w:sdtContent>
      <w:p w:rsidR="00516602" w:rsidRDefault="00516602">
        <w:pPr>
          <w:pStyle w:val="Zpat"/>
          <w:jc w:val="center"/>
        </w:pPr>
      </w:p>
      <w:p w:rsidR="00516602" w:rsidRDefault="00516602">
        <w:pPr>
          <w:pStyle w:val="Zpat"/>
          <w:jc w:val="center"/>
        </w:pPr>
        <w:r>
          <w:fldChar w:fldCharType="begin"/>
        </w:r>
        <w:r>
          <w:instrText>PAGE   \* MERGEFORMAT</w:instrText>
        </w:r>
        <w:r>
          <w:fldChar w:fldCharType="separate"/>
        </w:r>
        <w:r>
          <w:t>2</w:t>
        </w:r>
        <w:r>
          <w:fldChar w:fldCharType="end"/>
        </w:r>
      </w:p>
    </w:sdtContent>
  </w:sdt>
  <w:p w:rsidR="00516602" w:rsidRDefault="00516602">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4B21" w:rsidRDefault="007C4B21" w:rsidP="00516602">
      <w:r>
        <w:separator/>
      </w:r>
    </w:p>
  </w:footnote>
  <w:footnote w:type="continuationSeparator" w:id="0">
    <w:p w:rsidR="007C4B21" w:rsidRDefault="007C4B21" w:rsidP="005166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EF70E22"/>
    <w:multiLevelType w:val="hybridMultilevel"/>
    <w:tmpl w:val="6A8027B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 w15:restartNumberingAfterBreak="0">
    <w:nsid w:val="1F83132A"/>
    <w:multiLevelType w:val="hybridMultilevel"/>
    <w:tmpl w:val="BB0EAB4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26CE5976"/>
    <w:multiLevelType w:val="hybridMultilevel"/>
    <w:tmpl w:val="8498567C"/>
    <w:lvl w:ilvl="0" w:tplc="0405000F">
      <w:start w:val="1"/>
      <w:numFmt w:val="decimal"/>
      <w:lvlText w:val="%1."/>
      <w:lvlJc w:val="left"/>
      <w:pPr>
        <w:ind w:left="720" w:hanging="360"/>
      </w:pPr>
    </w:lvl>
    <w:lvl w:ilvl="1" w:tplc="52C0000A">
      <w:start w:val="1"/>
      <w:numFmt w:val="lowerLetter"/>
      <w:lvlText w:val="%2)"/>
      <w:lvlJc w:val="left"/>
      <w:pPr>
        <w:tabs>
          <w:tab w:val="num" w:pos="1477"/>
        </w:tabs>
        <w:ind w:left="1477" w:hanging="397"/>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E1A56EF"/>
    <w:multiLevelType w:val="hybridMultilevel"/>
    <w:tmpl w:val="6A8027B8"/>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 w15:restartNumberingAfterBreak="0">
    <w:nsid w:val="32E12CAA"/>
    <w:multiLevelType w:val="hybridMultilevel"/>
    <w:tmpl w:val="7D627B48"/>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 w15:restartNumberingAfterBreak="0">
    <w:nsid w:val="47FB35A3"/>
    <w:multiLevelType w:val="hybridMultilevel"/>
    <w:tmpl w:val="80629080"/>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8A05A49"/>
    <w:multiLevelType w:val="hybridMultilevel"/>
    <w:tmpl w:val="1902C8A2"/>
    <w:lvl w:ilvl="0" w:tplc="0405000F">
      <w:start w:val="1"/>
      <w:numFmt w:val="decimal"/>
      <w:lvlText w:val="%1."/>
      <w:lvlJc w:val="left"/>
      <w:pPr>
        <w:ind w:left="567" w:hanging="360"/>
      </w:pPr>
    </w:lvl>
    <w:lvl w:ilvl="1" w:tplc="04050019">
      <w:start w:val="1"/>
      <w:numFmt w:val="lowerLetter"/>
      <w:lvlText w:val="%2."/>
      <w:lvlJc w:val="left"/>
      <w:pPr>
        <w:ind w:left="1287" w:hanging="360"/>
      </w:pPr>
    </w:lvl>
    <w:lvl w:ilvl="2" w:tplc="0405001B" w:tentative="1">
      <w:start w:val="1"/>
      <w:numFmt w:val="lowerRoman"/>
      <w:lvlText w:val="%3."/>
      <w:lvlJc w:val="right"/>
      <w:pPr>
        <w:ind w:left="2007" w:hanging="180"/>
      </w:pPr>
    </w:lvl>
    <w:lvl w:ilvl="3" w:tplc="0405000F" w:tentative="1">
      <w:start w:val="1"/>
      <w:numFmt w:val="decimal"/>
      <w:lvlText w:val="%4."/>
      <w:lvlJc w:val="left"/>
      <w:pPr>
        <w:ind w:left="2727" w:hanging="360"/>
      </w:pPr>
    </w:lvl>
    <w:lvl w:ilvl="4" w:tplc="04050019" w:tentative="1">
      <w:start w:val="1"/>
      <w:numFmt w:val="lowerLetter"/>
      <w:lvlText w:val="%5."/>
      <w:lvlJc w:val="left"/>
      <w:pPr>
        <w:ind w:left="3447" w:hanging="360"/>
      </w:pPr>
    </w:lvl>
    <w:lvl w:ilvl="5" w:tplc="0405001B" w:tentative="1">
      <w:start w:val="1"/>
      <w:numFmt w:val="lowerRoman"/>
      <w:lvlText w:val="%6."/>
      <w:lvlJc w:val="right"/>
      <w:pPr>
        <w:ind w:left="4167" w:hanging="180"/>
      </w:pPr>
    </w:lvl>
    <w:lvl w:ilvl="6" w:tplc="0405000F" w:tentative="1">
      <w:start w:val="1"/>
      <w:numFmt w:val="decimal"/>
      <w:lvlText w:val="%7."/>
      <w:lvlJc w:val="left"/>
      <w:pPr>
        <w:ind w:left="4887" w:hanging="360"/>
      </w:pPr>
    </w:lvl>
    <w:lvl w:ilvl="7" w:tplc="04050019" w:tentative="1">
      <w:start w:val="1"/>
      <w:numFmt w:val="lowerLetter"/>
      <w:lvlText w:val="%8."/>
      <w:lvlJc w:val="left"/>
      <w:pPr>
        <w:ind w:left="5607" w:hanging="360"/>
      </w:pPr>
    </w:lvl>
    <w:lvl w:ilvl="8" w:tplc="0405001B" w:tentative="1">
      <w:start w:val="1"/>
      <w:numFmt w:val="lowerRoman"/>
      <w:lvlText w:val="%9."/>
      <w:lvlJc w:val="right"/>
      <w:pPr>
        <w:ind w:left="6327" w:hanging="180"/>
      </w:pPr>
    </w:lvl>
  </w:abstractNum>
  <w:abstractNum w:abstractNumId="7" w15:restartNumberingAfterBreak="0">
    <w:nsid w:val="4D976583"/>
    <w:multiLevelType w:val="hybridMultilevel"/>
    <w:tmpl w:val="3432CC44"/>
    <w:lvl w:ilvl="0" w:tplc="0405000F">
      <w:start w:val="1"/>
      <w:numFmt w:val="decimal"/>
      <w:lvlText w:val="%1."/>
      <w:lvlJc w:val="left"/>
      <w:pPr>
        <w:ind w:left="567" w:hanging="360"/>
      </w:pPr>
    </w:lvl>
    <w:lvl w:ilvl="1" w:tplc="04050017">
      <w:start w:val="1"/>
      <w:numFmt w:val="lowerLetter"/>
      <w:lvlText w:val="%2)"/>
      <w:lvlJc w:val="left"/>
      <w:pPr>
        <w:ind w:left="1287" w:hanging="360"/>
      </w:pPr>
    </w:lvl>
    <w:lvl w:ilvl="2" w:tplc="0405001B" w:tentative="1">
      <w:start w:val="1"/>
      <w:numFmt w:val="lowerRoman"/>
      <w:lvlText w:val="%3."/>
      <w:lvlJc w:val="right"/>
      <w:pPr>
        <w:ind w:left="2007" w:hanging="180"/>
      </w:pPr>
    </w:lvl>
    <w:lvl w:ilvl="3" w:tplc="0405000F" w:tentative="1">
      <w:start w:val="1"/>
      <w:numFmt w:val="decimal"/>
      <w:lvlText w:val="%4."/>
      <w:lvlJc w:val="left"/>
      <w:pPr>
        <w:ind w:left="2727" w:hanging="360"/>
      </w:pPr>
    </w:lvl>
    <w:lvl w:ilvl="4" w:tplc="04050019" w:tentative="1">
      <w:start w:val="1"/>
      <w:numFmt w:val="lowerLetter"/>
      <w:lvlText w:val="%5."/>
      <w:lvlJc w:val="left"/>
      <w:pPr>
        <w:ind w:left="3447" w:hanging="360"/>
      </w:pPr>
    </w:lvl>
    <w:lvl w:ilvl="5" w:tplc="0405001B" w:tentative="1">
      <w:start w:val="1"/>
      <w:numFmt w:val="lowerRoman"/>
      <w:lvlText w:val="%6."/>
      <w:lvlJc w:val="right"/>
      <w:pPr>
        <w:ind w:left="4167" w:hanging="180"/>
      </w:pPr>
    </w:lvl>
    <w:lvl w:ilvl="6" w:tplc="0405000F" w:tentative="1">
      <w:start w:val="1"/>
      <w:numFmt w:val="decimal"/>
      <w:lvlText w:val="%7."/>
      <w:lvlJc w:val="left"/>
      <w:pPr>
        <w:ind w:left="4887" w:hanging="360"/>
      </w:pPr>
    </w:lvl>
    <w:lvl w:ilvl="7" w:tplc="04050019" w:tentative="1">
      <w:start w:val="1"/>
      <w:numFmt w:val="lowerLetter"/>
      <w:lvlText w:val="%8."/>
      <w:lvlJc w:val="left"/>
      <w:pPr>
        <w:ind w:left="5607" w:hanging="360"/>
      </w:pPr>
    </w:lvl>
    <w:lvl w:ilvl="8" w:tplc="0405001B" w:tentative="1">
      <w:start w:val="1"/>
      <w:numFmt w:val="lowerRoman"/>
      <w:lvlText w:val="%9."/>
      <w:lvlJc w:val="right"/>
      <w:pPr>
        <w:ind w:left="6327" w:hanging="180"/>
      </w:pPr>
    </w:lvl>
  </w:abstractNum>
  <w:num w:numId="1">
    <w:abstractNumId w:val="4"/>
  </w:num>
  <w:num w:numId="2">
    <w:abstractNumId w:val="5"/>
  </w:num>
  <w:num w:numId="3">
    <w:abstractNumId w:val="0"/>
  </w:num>
  <w:num w:numId="4">
    <w:abstractNumId w:val="2"/>
  </w:num>
  <w:num w:numId="5">
    <w:abstractNumId w:val="6"/>
  </w:num>
  <w:num w:numId="6">
    <w:abstractNumId w:val="7"/>
  </w:num>
  <w:num w:numId="7">
    <w:abstractNumId w:val="1"/>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6602"/>
    <w:rsid w:val="00322555"/>
    <w:rsid w:val="00516602"/>
    <w:rsid w:val="00553062"/>
    <w:rsid w:val="006914C2"/>
    <w:rsid w:val="006E494C"/>
    <w:rsid w:val="007C4B21"/>
    <w:rsid w:val="00875ED8"/>
    <w:rsid w:val="00CA7A62"/>
    <w:rsid w:val="00E76003"/>
    <w:rsid w:val="00FC4AF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13A81B"/>
  <w15:chartTrackingRefBased/>
  <w15:docId w15:val="{84737C39-4752-4F2F-8FD5-6B8B5343DC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516602"/>
    <w:pPr>
      <w:spacing w:after="0" w:line="240" w:lineRule="auto"/>
      <w:jc w:val="both"/>
    </w:pPr>
    <w:rPr>
      <w:rFonts w:ascii="Calibri" w:eastAsia="Times New Roman" w:hAnsi="Calibri" w:cs="Times New Roman"/>
      <w:sz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1">
    <w:name w:val="1)"/>
    <w:basedOn w:val="Normln"/>
    <w:rsid w:val="00516602"/>
    <w:pPr>
      <w:overflowPunct w:val="0"/>
      <w:autoSpaceDE w:val="0"/>
      <w:autoSpaceDN w:val="0"/>
      <w:adjustRightInd w:val="0"/>
      <w:spacing w:before="60" w:after="60"/>
      <w:ind w:left="284" w:hanging="284"/>
    </w:pPr>
    <w:rPr>
      <w:sz w:val="20"/>
      <w:szCs w:val="20"/>
    </w:rPr>
  </w:style>
  <w:style w:type="paragraph" w:styleId="Zhlav">
    <w:name w:val="header"/>
    <w:basedOn w:val="Normln"/>
    <w:link w:val="ZhlavChar"/>
    <w:uiPriority w:val="99"/>
    <w:rsid w:val="00516602"/>
    <w:pPr>
      <w:tabs>
        <w:tab w:val="center" w:pos="4536"/>
        <w:tab w:val="right" w:pos="9072"/>
      </w:tabs>
      <w:suppressAutoHyphens/>
      <w:jc w:val="left"/>
    </w:pPr>
    <w:rPr>
      <w:szCs w:val="24"/>
      <w:lang w:val="x-none" w:eastAsia="ar-SA"/>
    </w:rPr>
  </w:style>
  <w:style w:type="character" w:customStyle="1" w:styleId="ZhlavChar">
    <w:name w:val="Záhlaví Char"/>
    <w:basedOn w:val="Standardnpsmoodstavce"/>
    <w:link w:val="Zhlav"/>
    <w:uiPriority w:val="99"/>
    <w:rsid w:val="00516602"/>
    <w:rPr>
      <w:rFonts w:ascii="Calibri" w:eastAsia="Times New Roman" w:hAnsi="Calibri" w:cs="Times New Roman"/>
      <w:sz w:val="24"/>
      <w:szCs w:val="24"/>
      <w:lang w:val="x-none" w:eastAsia="ar-SA"/>
    </w:rPr>
  </w:style>
  <w:style w:type="paragraph" w:customStyle="1" w:styleId="Firma">
    <w:name w:val="Firma"/>
    <w:basedOn w:val="Normln"/>
    <w:next w:val="Normln"/>
    <w:uiPriority w:val="99"/>
    <w:rsid w:val="00516602"/>
    <w:pPr>
      <w:tabs>
        <w:tab w:val="left" w:pos="0"/>
        <w:tab w:val="left" w:pos="284"/>
        <w:tab w:val="left" w:pos="1701"/>
      </w:tabs>
      <w:spacing w:before="60"/>
    </w:pPr>
    <w:rPr>
      <w:b/>
      <w:szCs w:val="20"/>
    </w:rPr>
  </w:style>
  <w:style w:type="paragraph" w:styleId="Odstavecseseznamem">
    <w:name w:val="List Paragraph"/>
    <w:basedOn w:val="Normln"/>
    <w:uiPriority w:val="34"/>
    <w:qFormat/>
    <w:rsid w:val="00516602"/>
    <w:pPr>
      <w:ind w:left="708"/>
    </w:pPr>
  </w:style>
  <w:style w:type="paragraph" w:customStyle="1" w:styleId="Odstavec">
    <w:name w:val="Odstavec"/>
    <w:basedOn w:val="Normln"/>
    <w:link w:val="OdstavecChar"/>
    <w:rsid w:val="00516602"/>
    <w:pPr>
      <w:ind w:left="284" w:hanging="284"/>
    </w:pPr>
    <w:rPr>
      <w:rFonts w:ascii="Times New Roman" w:hAnsi="Times New Roman"/>
      <w:szCs w:val="20"/>
      <w:lang w:val="en-US" w:eastAsia="x-none"/>
    </w:rPr>
  </w:style>
  <w:style w:type="character" w:customStyle="1" w:styleId="OdstavecChar">
    <w:name w:val="Odstavec Char"/>
    <w:link w:val="Odstavec"/>
    <w:rsid w:val="00516602"/>
    <w:rPr>
      <w:rFonts w:ascii="Times New Roman" w:eastAsia="Times New Roman" w:hAnsi="Times New Roman" w:cs="Times New Roman"/>
      <w:sz w:val="24"/>
      <w:szCs w:val="20"/>
      <w:lang w:val="en-US" w:eastAsia="x-none"/>
    </w:rPr>
  </w:style>
  <w:style w:type="paragraph" w:styleId="Textbubliny">
    <w:name w:val="Balloon Text"/>
    <w:basedOn w:val="Normln"/>
    <w:link w:val="TextbublinyChar"/>
    <w:uiPriority w:val="99"/>
    <w:semiHidden/>
    <w:unhideWhenUsed/>
    <w:rsid w:val="0051660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16602"/>
    <w:rPr>
      <w:rFonts w:ascii="Segoe UI" w:eastAsia="Times New Roman" w:hAnsi="Segoe UI" w:cs="Segoe UI"/>
      <w:sz w:val="18"/>
      <w:szCs w:val="18"/>
      <w:lang w:eastAsia="cs-CZ"/>
    </w:rPr>
  </w:style>
  <w:style w:type="paragraph" w:styleId="Zpat">
    <w:name w:val="footer"/>
    <w:basedOn w:val="Normln"/>
    <w:link w:val="ZpatChar"/>
    <w:uiPriority w:val="99"/>
    <w:unhideWhenUsed/>
    <w:rsid w:val="00516602"/>
    <w:pPr>
      <w:tabs>
        <w:tab w:val="center" w:pos="4536"/>
        <w:tab w:val="right" w:pos="9072"/>
      </w:tabs>
    </w:pPr>
  </w:style>
  <w:style w:type="character" w:customStyle="1" w:styleId="ZpatChar">
    <w:name w:val="Zápatí Char"/>
    <w:basedOn w:val="Standardnpsmoodstavce"/>
    <w:link w:val="Zpat"/>
    <w:uiPriority w:val="99"/>
    <w:rsid w:val="00516602"/>
    <w:rPr>
      <w:rFonts w:ascii="Calibri" w:eastAsia="Times New Roman" w:hAnsi="Calibri" w:cs="Times New Roman"/>
      <w:sz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1918</Words>
  <Characters>11319</Characters>
  <Application>Microsoft Office Word</Application>
  <DocSecurity>0</DocSecurity>
  <Lines>94</Lines>
  <Paragraphs>26</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13211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Kratěna Miloš</dc:creator>
  <cp:keywords/>
  <dc:description/>
  <cp:lastModifiedBy>Kratěna Miloš</cp:lastModifiedBy>
  <cp:revision>2</cp:revision>
  <cp:lastPrinted>2019-05-02T13:24:00Z</cp:lastPrinted>
  <dcterms:created xsi:type="dcterms:W3CDTF">2019-06-04T22:41:00Z</dcterms:created>
  <dcterms:modified xsi:type="dcterms:W3CDTF">2019-06-04T22:41:00Z</dcterms:modified>
</cp:coreProperties>
</file>