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7F" w:rsidRPr="0076719F" w:rsidRDefault="0024087F" w:rsidP="0024087F">
      <w:pPr>
        <w:tabs>
          <w:tab w:val="left" w:pos="282"/>
        </w:tabs>
        <w:jc w:val="center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719F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Dodatek č. 2 k Nájemní smlouvě č. O/0793/2008/KŘ</w:t>
      </w:r>
    </w:p>
    <w:p w:rsidR="0024087F" w:rsidRPr="00767B75" w:rsidRDefault="0024087F" w:rsidP="0024087F">
      <w:pPr>
        <w:jc w:val="center"/>
        <w:rPr>
          <w:rFonts w:ascii="Arial" w:hAnsi="Arial"/>
          <w:b/>
          <w:bCs/>
        </w:rPr>
      </w:pPr>
      <w:proofErr w:type="gramStart"/>
      <w:r w:rsidRPr="00767B75">
        <w:rPr>
          <w:rFonts w:ascii="Arial" w:hAnsi="Arial"/>
          <w:b/>
          <w:bCs/>
        </w:rPr>
        <w:t>m e z i</w:t>
      </w:r>
      <w:r w:rsidRPr="00767B75">
        <w:rPr>
          <w:rFonts w:ascii="Arial" w:hAnsi="Arial"/>
        </w:rPr>
        <w:t xml:space="preserve"> </w:t>
      </w:r>
      <w:r w:rsidRPr="00767B75">
        <w:rPr>
          <w:rFonts w:ascii="Arial" w:hAnsi="Arial"/>
          <w:b/>
          <w:bCs/>
        </w:rPr>
        <w:t>:</w:t>
      </w:r>
      <w:proofErr w:type="gramEnd"/>
    </w:p>
    <w:p w:rsidR="0024087F" w:rsidRPr="00767B75" w:rsidRDefault="0024087F" w:rsidP="00AA3EA6">
      <w:pPr>
        <w:rPr>
          <w:rFonts w:ascii="Arial" w:hAnsi="Arial"/>
          <w:b/>
          <w:bCs/>
        </w:rPr>
      </w:pPr>
    </w:p>
    <w:p w:rsidR="0024087F" w:rsidRPr="00AA3EA6" w:rsidRDefault="0024087F" w:rsidP="0024087F">
      <w:pPr>
        <w:jc w:val="center"/>
        <w:rPr>
          <w:rFonts w:ascii="Arial" w:hAnsi="Arial"/>
          <w:b/>
          <w:sz w:val="22"/>
          <w:szCs w:val="22"/>
        </w:rPr>
      </w:pPr>
      <w:r w:rsidRPr="00AA3EA6">
        <w:rPr>
          <w:rFonts w:ascii="Arial" w:hAnsi="Arial"/>
          <w:b/>
          <w:sz w:val="22"/>
          <w:szCs w:val="22"/>
        </w:rPr>
        <w:t>Zlínským krajem</w:t>
      </w:r>
    </w:p>
    <w:p w:rsidR="0024087F" w:rsidRPr="00AA3EA6" w:rsidRDefault="0024087F" w:rsidP="0024087F">
      <w:pPr>
        <w:jc w:val="center"/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se sídlem ve Zlíně, tř. Tomáše Bati 21, PSČ 761 90,</w:t>
      </w:r>
    </w:p>
    <w:p w:rsidR="0024087F" w:rsidRPr="00AA3EA6" w:rsidRDefault="0024087F" w:rsidP="0024087F">
      <w:pPr>
        <w:jc w:val="center"/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 xml:space="preserve"> IČ: 708913 0,</w:t>
      </w:r>
    </w:p>
    <w:p w:rsidR="0024087F" w:rsidRPr="00AA3EA6" w:rsidRDefault="0024087F" w:rsidP="0024087F">
      <w:pPr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ab/>
      </w:r>
      <w:r w:rsidRPr="00AA3EA6">
        <w:rPr>
          <w:rFonts w:ascii="Arial" w:hAnsi="Arial"/>
          <w:sz w:val="22"/>
          <w:szCs w:val="22"/>
        </w:rPr>
        <w:tab/>
      </w:r>
      <w:r w:rsidRPr="00AA3EA6">
        <w:rPr>
          <w:rFonts w:ascii="Arial" w:hAnsi="Arial"/>
          <w:sz w:val="22"/>
          <w:szCs w:val="22"/>
        </w:rPr>
        <w:tab/>
      </w:r>
      <w:r w:rsidRPr="00AA3EA6">
        <w:rPr>
          <w:rFonts w:ascii="Arial" w:hAnsi="Arial"/>
          <w:sz w:val="22"/>
          <w:szCs w:val="22"/>
        </w:rPr>
        <w:tab/>
      </w:r>
      <w:r w:rsidRPr="00AA3EA6">
        <w:rPr>
          <w:rFonts w:ascii="Arial" w:hAnsi="Arial"/>
          <w:sz w:val="22"/>
          <w:szCs w:val="22"/>
        </w:rPr>
        <w:tab/>
        <w:t>DIČ: CZ 70891320</w:t>
      </w:r>
    </w:p>
    <w:p w:rsidR="0024087F" w:rsidRPr="00AA3EA6" w:rsidRDefault="0024087F" w:rsidP="0024087F">
      <w:pPr>
        <w:jc w:val="center"/>
        <w:rPr>
          <w:rFonts w:ascii="Arial" w:hAnsi="Arial"/>
          <w:sz w:val="22"/>
          <w:szCs w:val="22"/>
        </w:rPr>
      </w:pPr>
      <w:proofErr w:type="spellStart"/>
      <w:r w:rsidRPr="00AA3EA6">
        <w:rPr>
          <w:rFonts w:ascii="Arial" w:hAnsi="Arial"/>
          <w:sz w:val="22"/>
          <w:szCs w:val="22"/>
        </w:rPr>
        <w:t>zast</w:t>
      </w:r>
      <w:proofErr w:type="spellEnd"/>
      <w:r w:rsidRPr="00AA3EA6">
        <w:rPr>
          <w:rFonts w:ascii="Arial" w:hAnsi="Arial"/>
          <w:sz w:val="22"/>
          <w:szCs w:val="22"/>
        </w:rPr>
        <w:t xml:space="preserve">. MVDr. Stanislavem </w:t>
      </w:r>
      <w:proofErr w:type="spellStart"/>
      <w:r w:rsidRPr="00AA3EA6">
        <w:rPr>
          <w:rFonts w:ascii="Arial" w:hAnsi="Arial"/>
          <w:sz w:val="22"/>
          <w:szCs w:val="22"/>
        </w:rPr>
        <w:t>Mišákem</w:t>
      </w:r>
      <w:proofErr w:type="spellEnd"/>
      <w:r w:rsidRPr="00AA3EA6">
        <w:rPr>
          <w:rFonts w:ascii="Arial" w:hAnsi="Arial"/>
          <w:sz w:val="22"/>
          <w:szCs w:val="22"/>
        </w:rPr>
        <w:t>, hejtmanem Zlínského kraje,</w:t>
      </w:r>
    </w:p>
    <w:p w:rsidR="0024087F" w:rsidRPr="00AA3EA6" w:rsidRDefault="0024087F" w:rsidP="00AA3EA6">
      <w:pPr>
        <w:jc w:val="center"/>
        <w:rPr>
          <w:rFonts w:ascii="Arial" w:hAnsi="Arial"/>
          <w:b/>
          <w:bCs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 xml:space="preserve">na straně jedné jako </w:t>
      </w:r>
      <w:r w:rsidRPr="00AA3EA6">
        <w:rPr>
          <w:rFonts w:ascii="Arial" w:hAnsi="Arial"/>
          <w:b/>
          <w:sz w:val="22"/>
          <w:szCs w:val="22"/>
        </w:rPr>
        <w:t>pronajímatelem</w:t>
      </w:r>
    </w:p>
    <w:p w:rsidR="0024087F" w:rsidRPr="00AA3EA6" w:rsidRDefault="0024087F" w:rsidP="00AA3EA6">
      <w:pPr>
        <w:jc w:val="center"/>
        <w:rPr>
          <w:rFonts w:ascii="Arial" w:hAnsi="Arial"/>
          <w:b/>
          <w:bCs/>
          <w:sz w:val="22"/>
          <w:szCs w:val="22"/>
        </w:rPr>
      </w:pPr>
      <w:r w:rsidRPr="00AA3EA6">
        <w:rPr>
          <w:rFonts w:ascii="Arial" w:hAnsi="Arial"/>
          <w:b/>
          <w:bCs/>
          <w:sz w:val="22"/>
          <w:szCs w:val="22"/>
        </w:rPr>
        <w:t>a</w:t>
      </w:r>
    </w:p>
    <w:p w:rsidR="0024087F" w:rsidRPr="00AA3EA6" w:rsidRDefault="0024087F" w:rsidP="0024087F">
      <w:pPr>
        <w:jc w:val="center"/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b/>
          <w:bCs/>
          <w:sz w:val="22"/>
          <w:szCs w:val="22"/>
        </w:rPr>
        <w:t xml:space="preserve">Střední odbornou školou Otrokovice </w:t>
      </w:r>
    </w:p>
    <w:p w:rsidR="0024087F" w:rsidRPr="00AA3EA6" w:rsidRDefault="0024087F" w:rsidP="0024087F">
      <w:pPr>
        <w:jc w:val="center"/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se sídlem v Otrokovicích, tř. T. Bati 1266, PSČ 765 02</w:t>
      </w:r>
    </w:p>
    <w:p w:rsidR="0024087F" w:rsidRPr="00AA3EA6" w:rsidRDefault="0024087F" w:rsidP="0024087F">
      <w:pPr>
        <w:jc w:val="center"/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IČ: 00128198, DIČ: CZ00128198,</w:t>
      </w:r>
    </w:p>
    <w:p w:rsidR="0024087F" w:rsidRPr="00AA3EA6" w:rsidRDefault="0024087F" w:rsidP="0024087F">
      <w:pPr>
        <w:jc w:val="center"/>
        <w:rPr>
          <w:rFonts w:ascii="Arial" w:hAnsi="Arial"/>
          <w:sz w:val="22"/>
          <w:szCs w:val="22"/>
        </w:rPr>
      </w:pPr>
      <w:proofErr w:type="spellStart"/>
      <w:r w:rsidRPr="00AA3EA6">
        <w:rPr>
          <w:rFonts w:ascii="Arial" w:hAnsi="Arial"/>
          <w:sz w:val="22"/>
          <w:szCs w:val="22"/>
        </w:rPr>
        <w:t>zast</w:t>
      </w:r>
      <w:proofErr w:type="spellEnd"/>
      <w:r w:rsidRPr="00AA3EA6">
        <w:rPr>
          <w:rFonts w:ascii="Arial" w:hAnsi="Arial"/>
          <w:sz w:val="22"/>
          <w:szCs w:val="22"/>
        </w:rPr>
        <w:t xml:space="preserve">.  Mgr. Liborem </w:t>
      </w:r>
      <w:proofErr w:type="spellStart"/>
      <w:r w:rsidRPr="00AA3EA6">
        <w:rPr>
          <w:rFonts w:ascii="Arial" w:hAnsi="Arial"/>
          <w:sz w:val="22"/>
          <w:szCs w:val="22"/>
        </w:rPr>
        <w:t>Baselem</w:t>
      </w:r>
      <w:proofErr w:type="spellEnd"/>
      <w:r w:rsidRPr="00AA3EA6">
        <w:rPr>
          <w:rFonts w:ascii="Arial" w:hAnsi="Arial"/>
          <w:sz w:val="22"/>
          <w:szCs w:val="22"/>
        </w:rPr>
        <w:t>, ředitelem školy</w:t>
      </w:r>
    </w:p>
    <w:p w:rsidR="0024087F" w:rsidRPr="00AA3EA6" w:rsidRDefault="0024087F" w:rsidP="0024087F">
      <w:pPr>
        <w:jc w:val="center"/>
        <w:rPr>
          <w:rFonts w:ascii="Arial" w:hAnsi="Arial"/>
          <w:b/>
          <w:bCs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 xml:space="preserve">na straně druhé jako </w:t>
      </w:r>
      <w:r w:rsidRPr="00AA3EA6">
        <w:rPr>
          <w:rFonts w:ascii="Arial" w:hAnsi="Arial"/>
          <w:b/>
          <w:bCs/>
          <w:sz w:val="22"/>
          <w:szCs w:val="22"/>
        </w:rPr>
        <w:t>nájemcem</w:t>
      </w:r>
    </w:p>
    <w:p w:rsidR="0024087F" w:rsidRPr="00AA3EA6" w:rsidRDefault="0024087F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24087F" w:rsidRPr="00AA3EA6" w:rsidRDefault="0024087F" w:rsidP="0024087F">
      <w:pPr>
        <w:tabs>
          <w:tab w:val="left" w:pos="4500"/>
        </w:tabs>
        <w:rPr>
          <w:rFonts w:ascii="Arial" w:hAnsi="Arial"/>
          <w:sz w:val="22"/>
          <w:szCs w:val="22"/>
        </w:rPr>
      </w:pPr>
      <w:r w:rsidRPr="00AA3EA6">
        <w:rPr>
          <w:rFonts w:ascii="Arial" w:hAnsi="Arial"/>
          <w:sz w:val="22"/>
          <w:szCs w:val="22"/>
        </w:rPr>
        <w:t>Obě smluvní strany se dohodly na uzavření Dodatku č. 2, jímž se mění tyto články smlouvy:</w:t>
      </w:r>
    </w:p>
    <w:p w:rsidR="0024087F" w:rsidRPr="00AA3EA6" w:rsidRDefault="0024087F" w:rsidP="0024087F">
      <w:pPr>
        <w:rPr>
          <w:rFonts w:ascii="Arial" w:hAnsi="Arial"/>
          <w:b/>
          <w:bCs/>
          <w:sz w:val="22"/>
          <w:szCs w:val="22"/>
        </w:rPr>
      </w:pPr>
      <w:r w:rsidRPr="00AA3EA6">
        <w:rPr>
          <w:rFonts w:ascii="Arial" w:hAnsi="Arial"/>
          <w:b/>
          <w:bCs/>
          <w:sz w:val="22"/>
          <w:szCs w:val="22"/>
        </w:rPr>
        <w:t xml:space="preserve">článek 2 Smlouvy se mění a nově zní takto: </w:t>
      </w:r>
    </w:p>
    <w:p w:rsidR="0024087F" w:rsidRPr="00767B75" w:rsidRDefault="0024087F" w:rsidP="0024087F">
      <w:pPr>
        <w:rPr>
          <w:rFonts w:ascii="Arial" w:hAnsi="Arial"/>
          <w:b/>
          <w:bCs/>
        </w:rPr>
      </w:pPr>
    </w:p>
    <w:p w:rsidR="0024087F" w:rsidRPr="00AA3EA6" w:rsidRDefault="0024087F" w:rsidP="0024087F">
      <w:pPr>
        <w:jc w:val="center"/>
        <w:rPr>
          <w:rFonts w:ascii="Arial" w:hAnsi="Arial" w:cs="Arial"/>
          <w:b/>
          <w:bCs/>
        </w:rPr>
      </w:pPr>
      <w:r w:rsidRPr="00AA3EA6">
        <w:rPr>
          <w:rFonts w:ascii="Arial" w:hAnsi="Arial" w:cs="Arial"/>
          <w:b/>
          <w:bCs/>
        </w:rPr>
        <w:t>Článek 2</w:t>
      </w:r>
    </w:p>
    <w:p w:rsidR="0024087F" w:rsidRPr="00AA3EA6" w:rsidRDefault="0024087F" w:rsidP="0024087F">
      <w:pPr>
        <w:jc w:val="center"/>
        <w:rPr>
          <w:rFonts w:ascii="Arial" w:hAnsi="Arial" w:cs="Arial"/>
          <w:b/>
          <w:bCs/>
        </w:rPr>
      </w:pPr>
      <w:r w:rsidRPr="00AA3EA6">
        <w:rPr>
          <w:rFonts w:ascii="Arial" w:hAnsi="Arial" w:cs="Arial"/>
          <w:b/>
          <w:bCs/>
        </w:rPr>
        <w:t>Nájemné</w:t>
      </w:r>
    </w:p>
    <w:p w:rsidR="0024087F" w:rsidRPr="00AA3EA6" w:rsidRDefault="0024087F" w:rsidP="0024087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 xml:space="preserve">Nájemné z nebytových prostor činí 1 180,- Kč (slovy: </w:t>
      </w:r>
      <w:proofErr w:type="spellStart"/>
      <w:r w:rsidRPr="00AA3EA6">
        <w:rPr>
          <w:rFonts w:ascii="Arial" w:hAnsi="Arial" w:cs="Arial"/>
          <w:sz w:val="22"/>
          <w:szCs w:val="22"/>
        </w:rPr>
        <w:t>jedentisícstoosmdesát</w:t>
      </w:r>
      <w:proofErr w:type="spellEnd"/>
      <w:r w:rsidRPr="00AA3EA6">
        <w:rPr>
          <w:rFonts w:ascii="Arial" w:hAnsi="Arial" w:cs="Arial"/>
          <w:sz w:val="22"/>
          <w:szCs w:val="22"/>
        </w:rPr>
        <w:t xml:space="preserve"> korun českých) za jeden metr čtvereční a jeden rok, což při celkové výměře 708</w:t>
      </w:r>
      <w:r w:rsidR="00722675" w:rsidRPr="00AA3EA6">
        <w:rPr>
          <w:rFonts w:ascii="Arial" w:hAnsi="Arial" w:cs="Arial"/>
          <w:sz w:val="22"/>
          <w:szCs w:val="22"/>
        </w:rPr>
        <w:t>,04</w:t>
      </w:r>
      <w:r w:rsidRPr="00AA3EA6">
        <w:rPr>
          <w:rFonts w:ascii="Arial" w:hAnsi="Arial" w:cs="Arial"/>
          <w:sz w:val="22"/>
          <w:szCs w:val="22"/>
        </w:rPr>
        <w:t xml:space="preserve"> m</w:t>
      </w:r>
      <w:r w:rsidRPr="00AA3EA6">
        <w:rPr>
          <w:rFonts w:ascii="Arial" w:hAnsi="Arial" w:cs="Arial"/>
          <w:sz w:val="22"/>
          <w:szCs w:val="22"/>
          <w:vertAlign w:val="superscript"/>
        </w:rPr>
        <w:t>2</w:t>
      </w:r>
      <w:r w:rsidRPr="00AA3EA6">
        <w:rPr>
          <w:rFonts w:ascii="Arial" w:hAnsi="Arial" w:cs="Arial"/>
          <w:sz w:val="22"/>
          <w:szCs w:val="22"/>
        </w:rPr>
        <w:t xml:space="preserve"> představuje ročně celkem </w:t>
      </w:r>
      <w:r w:rsidR="00722675" w:rsidRPr="00AA3EA6">
        <w:rPr>
          <w:rFonts w:ascii="Arial" w:hAnsi="Arial" w:cs="Arial"/>
          <w:sz w:val="22"/>
          <w:szCs w:val="22"/>
        </w:rPr>
        <w:t>835.487,20</w:t>
      </w:r>
      <w:r w:rsidRPr="00AA3EA6">
        <w:rPr>
          <w:rFonts w:ascii="Arial" w:hAnsi="Arial" w:cs="Arial"/>
          <w:sz w:val="22"/>
          <w:szCs w:val="22"/>
        </w:rPr>
        <w:t xml:space="preserve"> Kč a měsíčně pak </w:t>
      </w:r>
      <w:r w:rsidR="00722675" w:rsidRPr="00AA3EA6">
        <w:rPr>
          <w:rFonts w:ascii="Arial" w:hAnsi="Arial" w:cs="Arial"/>
          <w:sz w:val="22"/>
          <w:szCs w:val="22"/>
        </w:rPr>
        <w:t>69.623,93</w:t>
      </w:r>
      <w:r w:rsidRPr="00AA3EA6">
        <w:rPr>
          <w:rFonts w:ascii="Arial" w:hAnsi="Arial" w:cs="Arial"/>
          <w:sz w:val="22"/>
          <w:szCs w:val="22"/>
        </w:rPr>
        <w:t xml:space="preserve"> Kč.</w:t>
      </w:r>
    </w:p>
    <w:p w:rsidR="0024087F" w:rsidRPr="00AA3EA6" w:rsidRDefault="0024087F" w:rsidP="0024087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 xml:space="preserve">Nájemné nezahrnuje cenu služeb s nájmem spojených. Jedná se o úhradu za spotřebu elektrické energie, páry, vodného a stočného. Pronajímatel bude nájemci účtovat cenu těchto služeb ve výši </w:t>
      </w:r>
      <w:r w:rsidR="00D05159">
        <w:rPr>
          <w:rFonts w:ascii="Arial" w:hAnsi="Arial" w:cs="Arial"/>
          <w:sz w:val="22"/>
          <w:szCs w:val="22"/>
        </w:rPr>
        <w:t>rovnající se</w:t>
      </w:r>
      <w:r w:rsidRPr="00AA3EA6">
        <w:rPr>
          <w:rFonts w:ascii="Arial" w:hAnsi="Arial" w:cs="Arial"/>
          <w:sz w:val="22"/>
          <w:szCs w:val="22"/>
        </w:rPr>
        <w:t xml:space="preserve"> a odpovídající ceně služeb dodavatelů takových služeb v daném místě a čase s tím, že množství služeb bude zjišťováno odpočtovými měřidly</w:t>
      </w:r>
      <w:r w:rsidR="00722675" w:rsidRPr="00AA3EA6">
        <w:rPr>
          <w:rFonts w:ascii="Arial" w:hAnsi="Arial" w:cs="Arial"/>
          <w:sz w:val="22"/>
          <w:szCs w:val="22"/>
        </w:rPr>
        <w:t xml:space="preserve"> s přihlédnutím k </w:t>
      </w:r>
      <w:r w:rsidR="00D05159">
        <w:rPr>
          <w:rFonts w:ascii="Arial" w:hAnsi="Arial" w:cs="Arial"/>
          <w:sz w:val="22"/>
          <w:szCs w:val="22"/>
        </w:rPr>
        <w:t>poměru</w:t>
      </w:r>
      <w:r w:rsidR="00722675" w:rsidRPr="00AA3EA6">
        <w:rPr>
          <w:rFonts w:ascii="Arial" w:hAnsi="Arial" w:cs="Arial"/>
          <w:sz w:val="22"/>
          <w:szCs w:val="22"/>
        </w:rPr>
        <w:t xml:space="preserve"> užívaných ploch tam, kde měřidla nejsou k dispozici výlučně pro prostory najaté nájemcem. V případech, kde jsou média spotřebovávána v rámci výlučných potřeb </w:t>
      </w:r>
      <w:proofErr w:type="spellStart"/>
      <w:r w:rsidR="00722675" w:rsidRPr="00AA3EA6">
        <w:rPr>
          <w:rFonts w:ascii="Arial" w:hAnsi="Arial" w:cs="Arial"/>
          <w:sz w:val="22"/>
          <w:szCs w:val="22"/>
        </w:rPr>
        <w:t>pronajimatele</w:t>
      </w:r>
      <w:proofErr w:type="spellEnd"/>
      <w:r w:rsidR="00722675" w:rsidRPr="00AA3EA6">
        <w:rPr>
          <w:rFonts w:ascii="Arial" w:hAnsi="Arial" w:cs="Arial"/>
          <w:sz w:val="22"/>
          <w:szCs w:val="22"/>
        </w:rPr>
        <w:t xml:space="preserve"> (vzduchotechnika, topení, atd.) budou tato spotřebovaná média zohledněna při jejich přeúčtování nájemci</w:t>
      </w:r>
      <w:r w:rsidRPr="00AA3EA6">
        <w:rPr>
          <w:rFonts w:ascii="Arial" w:hAnsi="Arial" w:cs="Arial"/>
          <w:sz w:val="22"/>
          <w:szCs w:val="22"/>
        </w:rPr>
        <w:t>.</w:t>
      </w:r>
    </w:p>
    <w:p w:rsidR="00641D0F" w:rsidRDefault="00641D0F" w:rsidP="00AA3EA6">
      <w:pPr>
        <w:rPr>
          <w:b/>
          <w:bCs/>
        </w:rPr>
      </w:pPr>
    </w:p>
    <w:p w:rsidR="00926569" w:rsidRPr="00AA3EA6" w:rsidRDefault="00926569" w:rsidP="00926569">
      <w:pPr>
        <w:jc w:val="center"/>
        <w:rPr>
          <w:rFonts w:ascii="Arial" w:hAnsi="Arial" w:cs="Arial"/>
          <w:b/>
          <w:bCs/>
        </w:rPr>
      </w:pPr>
      <w:r w:rsidRPr="00AA3EA6">
        <w:rPr>
          <w:rFonts w:ascii="Arial" w:hAnsi="Arial" w:cs="Arial"/>
          <w:b/>
          <w:bCs/>
        </w:rPr>
        <w:t>Závěrečná ustanovení</w:t>
      </w:r>
    </w:p>
    <w:p w:rsidR="00641D0F" w:rsidRPr="00AA3EA6" w:rsidRDefault="00641D0F" w:rsidP="00641D0F">
      <w:pPr>
        <w:numPr>
          <w:ilvl w:val="0"/>
          <w:numId w:val="3"/>
        </w:numPr>
        <w:tabs>
          <w:tab w:val="clear" w:pos="520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>Tento dodatek je platný dnem podpisu a nabývá účinnosti dnem 1. 6. 2010.</w:t>
      </w:r>
    </w:p>
    <w:p w:rsidR="00641D0F" w:rsidRPr="00AA3EA6" w:rsidRDefault="00641D0F" w:rsidP="00641D0F">
      <w:pPr>
        <w:numPr>
          <w:ilvl w:val="0"/>
          <w:numId w:val="3"/>
        </w:numPr>
        <w:tabs>
          <w:tab w:val="clear" w:pos="520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>Ostatní ustanovení Smlouvy tímto dodatkem nedotčená se nemění a zůstávají nadále v platnosti.</w:t>
      </w:r>
    </w:p>
    <w:p w:rsidR="00641D0F" w:rsidRPr="00AA3EA6" w:rsidRDefault="00641D0F" w:rsidP="00641D0F">
      <w:pPr>
        <w:numPr>
          <w:ilvl w:val="0"/>
          <w:numId w:val="3"/>
        </w:numPr>
        <w:tabs>
          <w:tab w:val="clear" w:pos="520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>Tento dodatek je vyhotoven ve čtyřech stejnopisech s platností originálu, z nichž každá smluvní strana obdrží dvě vyhotovení.</w:t>
      </w:r>
    </w:p>
    <w:p w:rsidR="00641D0F" w:rsidRPr="00AA3EA6" w:rsidRDefault="00641D0F" w:rsidP="00641D0F">
      <w:pPr>
        <w:numPr>
          <w:ilvl w:val="0"/>
          <w:numId w:val="3"/>
        </w:numPr>
        <w:tabs>
          <w:tab w:val="clear" w:pos="520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>Smluvní strany shodně prohlašují, že tento dodatek byl uzavřen podle jejich pravé a svobodné vůle, určitě, vážně a srozumitelně, nikoliv v tísni a za nápadně nevýhodných podmínek. Na důkaz toho připojují své podpisy.</w:t>
      </w:r>
    </w:p>
    <w:p w:rsidR="00926569" w:rsidRPr="00AA3EA6" w:rsidRDefault="00926569" w:rsidP="00926569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926569" w:rsidRPr="003F7A7B" w:rsidRDefault="00926569" w:rsidP="00AA3EA6">
      <w:pPr>
        <w:tabs>
          <w:tab w:val="left" w:pos="360"/>
        </w:tabs>
        <w:jc w:val="both"/>
      </w:pPr>
    </w:p>
    <w:p w:rsidR="00926569" w:rsidRPr="00AA3EA6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AA3EA6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předpisů</w:t>
      </w:r>
    </w:p>
    <w:p w:rsidR="00926569" w:rsidRPr="00AA3EA6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 xml:space="preserve">Rozhodnuto orgánem kraje: Usnesení RZK č. </w:t>
      </w:r>
      <w:r w:rsidR="00D551BB" w:rsidRPr="00D551BB">
        <w:rPr>
          <w:rFonts w:ascii="Arial" w:hAnsi="Arial" w:cs="Arial"/>
          <w:sz w:val="22"/>
          <w:szCs w:val="22"/>
        </w:rPr>
        <w:t>0435/R11/10</w:t>
      </w:r>
      <w:bookmarkStart w:id="0" w:name="_GoBack"/>
      <w:bookmarkEnd w:id="0"/>
    </w:p>
    <w:p w:rsidR="00926569" w:rsidRPr="00AA3EA6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>Datum:17. 5. 2010</w:t>
      </w:r>
    </w:p>
    <w:p w:rsidR="00641D0F" w:rsidRDefault="00641D0F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AA3EA6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926569" w:rsidRPr="00AA3EA6" w:rsidRDefault="00926569" w:rsidP="00926569">
      <w:pPr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 xml:space="preserve">Ve Zlíně dne            </w:t>
      </w:r>
      <w:r w:rsidRPr="00AA3EA6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ab/>
      </w:r>
      <w:r w:rsidR="00476578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 xml:space="preserve">V Otrokovicích dne          </w:t>
      </w:r>
    </w:p>
    <w:p w:rsidR="00AA3EA6" w:rsidRDefault="00AA3EA6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AA3EA6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926569" w:rsidRPr="00AA3EA6" w:rsidRDefault="00926569" w:rsidP="00926569">
      <w:pPr>
        <w:tabs>
          <w:tab w:val="center" w:pos="2340"/>
          <w:tab w:val="left" w:pos="4500"/>
          <w:tab w:val="center" w:pos="6840"/>
        </w:tabs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>……………………………………………</w:t>
      </w:r>
      <w:r w:rsidRPr="00AA3EA6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926569" w:rsidRPr="00AA3EA6" w:rsidRDefault="00926569" w:rsidP="00AA3EA6">
      <w:pPr>
        <w:jc w:val="both"/>
        <w:rPr>
          <w:rFonts w:ascii="Arial" w:hAnsi="Arial" w:cs="Arial"/>
          <w:sz w:val="22"/>
          <w:szCs w:val="22"/>
        </w:rPr>
      </w:pPr>
      <w:r w:rsidRPr="00AA3EA6">
        <w:rPr>
          <w:rFonts w:ascii="Arial" w:hAnsi="Arial" w:cs="Arial"/>
          <w:sz w:val="22"/>
          <w:szCs w:val="22"/>
        </w:rPr>
        <w:t xml:space="preserve">             pronajímatel</w:t>
      </w:r>
      <w:r w:rsidRPr="00AA3EA6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ab/>
      </w:r>
      <w:r w:rsidRPr="00AA3EA6">
        <w:rPr>
          <w:rFonts w:ascii="Arial" w:hAnsi="Arial" w:cs="Arial"/>
          <w:sz w:val="22"/>
          <w:szCs w:val="22"/>
        </w:rPr>
        <w:tab/>
        <w:t xml:space="preserve">      nájemc</w:t>
      </w:r>
      <w:r w:rsidR="00AA3EA6">
        <w:rPr>
          <w:rFonts w:ascii="Arial" w:hAnsi="Arial" w:cs="Arial"/>
          <w:sz w:val="22"/>
          <w:szCs w:val="22"/>
        </w:rPr>
        <w:t>e</w:t>
      </w:r>
    </w:p>
    <w:sectPr w:rsidR="00926569" w:rsidRPr="00AA3EA6" w:rsidSect="00A470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0A1" w:rsidRDefault="004330A1" w:rsidP="00FC03E0">
      <w:r>
        <w:separator/>
      </w:r>
    </w:p>
  </w:endnote>
  <w:endnote w:type="continuationSeparator" w:id="0">
    <w:p w:rsidR="004330A1" w:rsidRDefault="004330A1" w:rsidP="00F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0A1" w:rsidRDefault="004330A1" w:rsidP="00FC03E0">
      <w:r>
        <w:separator/>
      </w:r>
    </w:p>
  </w:footnote>
  <w:footnote w:type="continuationSeparator" w:id="0">
    <w:p w:rsidR="004330A1" w:rsidRDefault="004330A1" w:rsidP="00FC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3E0" w:rsidRPr="00FC03E0" w:rsidRDefault="00FC03E0">
    <w:pPr>
      <w:pStyle w:val="Zhlav"/>
      <w:rPr>
        <w:rFonts w:ascii="Arial" w:hAnsi="Arial" w:cs="Arial"/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D74"/>
    <w:multiLevelType w:val="hybridMultilevel"/>
    <w:tmpl w:val="F4227FF8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8917C2"/>
    <w:multiLevelType w:val="hybridMultilevel"/>
    <w:tmpl w:val="C22EDAD0"/>
    <w:lvl w:ilvl="0" w:tplc="D94E252A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DF101C"/>
    <w:multiLevelType w:val="multilevel"/>
    <w:tmpl w:val="57F4817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F"/>
    <w:rsid w:val="00031559"/>
    <w:rsid w:val="001155D2"/>
    <w:rsid w:val="0024087F"/>
    <w:rsid w:val="003728B2"/>
    <w:rsid w:val="0037349B"/>
    <w:rsid w:val="004330A1"/>
    <w:rsid w:val="00476578"/>
    <w:rsid w:val="005C51FE"/>
    <w:rsid w:val="00641D0F"/>
    <w:rsid w:val="00722675"/>
    <w:rsid w:val="0076719F"/>
    <w:rsid w:val="00926569"/>
    <w:rsid w:val="00A4709E"/>
    <w:rsid w:val="00AA3EA6"/>
    <w:rsid w:val="00B2749F"/>
    <w:rsid w:val="00BB0ADD"/>
    <w:rsid w:val="00D05159"/>
    <w:rsid w:val="00D551BB"/>
    <w:rsid w:val="00F02AD4"/>
    <w:rsid w:val="00F25045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392FF-D3CA-40EB-88ED-D246F3A8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2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67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EB23-8606-47A1-9156-B3C6145E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synkova</dc:creator>
  <cp:keywords/>
  <dc:description/>
  <cp:lastModifiedBy>Lancevská Marina</cp:lastModifiedBy>
  <cp:revision>3</cp:revision>
  <cp:lastPrinted>2010-05-05T09:59:00Z</cp:lastPrinted>
  <dcterms:created xsi:type="dcterms:W3CDTF">2019-05-28T10:39:00Z</dcterms:created>
  <dcterms:modified xsi:type="dcterms:W3CDTF">2019-05-28T10:40:00Z</dcterms:modified>
</cp:coreProperties>
</file>