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7D0" w:rsidRPr="00B807D0" w:rsidRDefault="00B807D0" w:rsidP="00B807D0">
      <w:pPr>
        <w:spacing w:after="114" w:line="259" w:lineRule="auto"/>
        <w:ind w:left="394" w:firstLine="0"/>
        <w:jc w:val="center"/>
        <w:rPr>
          <w:b/>
          <w:sz w:val="32"/>
          <w:szCs w:val="32"/>
        </w:rPr>
      </w:pPr>
      <w:r w:rsidRPr="00B807D0">
        <w:rPr>
          <w:b/>
          <w:sz w:val="32"/>
          <w:szCs w:val="32"/>
        </w:rPr>
        <w:t>KUPNÍ SMLOUVA</w:t>
      </w:r>
    </w:p>
    <w:p w:rsidR="0035498C" w:rsidRDefault="00B807D0" w:rsidP="00B807D0">
      <w:pPr>
        <w:spacing w:after="0" w:line="259" w:lineRule="auto"/>
        <w:ind w:left="0" w:firstLine="0"/>
        <w:jc w:val="center"/>
        <w:rPr>
          <w:b/>
          <w:sz w:val="26"/>
        </w:rPr>
      </w:pPr>
      <w:r w:rsidRPr="00B807D0">
        <w:rPr>
          <w:b/>
          <w:sz w:val="26"/>
        </w:rPr>
        <w:t>uzavřená</w:t>
      </w:r>
      <w:r w:rsidRPr="00B807D0">
        <w:rPr>
          <w:b/>
          <w:sz w:val="26"/>
        </w:rPr>
        <w:t xml:space="preserve"> p</w:t>
      </w:r>
      <w:r w:rsidRPr="00B807D0">
        <w:rPr>
          <w:b/>
          <w:sz w:val="26"/>
        </w:rPr>
        <w:t>odle</w:t>
      </w:r>
      <w:r w:rsidRPr="00B807D0">
        <w:rPr>
          <w:b/>
          <w:sz w:val="26"/>
        </w:rPr>
        <w:t xml:space="preserve"> § 409 a násl. zák. č. 513</w:t>
      </w:r>
      <w:r w:rsidRPr="00B807D0">
        <w:rPr>
          <w:b/>
          <w:sz w:val="26"/>
        </w:rPr>
        <w:t>/91 Sb</w:t>
      </w:r>
      <w:r w:rsidRPr="00B807D0">
        <w:rPr>
          <w:b/>
          <w:sz w:val="26"/>
        </w:rPr>
        <w:t>.</w:t>
      </w:r>
      <w:r w:rsidRPr="00B807D0">
        <w:rPr>
          <w:b/>
          <w:sz w:val="26"/>
        </w:rPr>
        <w:t xml:space="preserve"> na dodávky zboží</w:t>
      </w:r>
    </w:p>
    <w:p w:rsidR="00B807D0" w:rsidRDefault="00B807D0" w:rsidP="00B807D0">
      <w:pPr>
        <w:spacing w:after="0" w:line="259" w:lineRule="auto"/>
        <w:ind w:left="0" w:firstLine="0"/>
        <w:jc w:val="center"/>
        <w:rPr>
          <w:b/>
          <w:sz w:val="26"/>
        </w:rPr>
      </w:pPr>
      <w:proofErr w:type="gramStart"/>
      <w:r w:rsidRPr="00B807D0">
        <w:rPr>
          <w:b/>
          <w:sz w:val="26"/>
        </w:rPr>
        <w:t>mezi:</w:t>
      </w:r>
      <w:proofErr w:type="gramEnd"/>
    </w:p>
    <w:p w:rsidR="00B807D0" w:rsidRDefault="00B807D0" w:rsidP="00B807D0">
      <w:pPr>
        <w:spacing w:after="0" w:line="259" w:lineRule="auto"/>
        <w:ind w:left="0" w:firstLine="0"/>
        <w:jc w:val="left"/>
        <w:rPr>
          <w:szCs w:val="24"/>
        </w:rPr>
      </w:pPr>
    </w:p>
    <w:p w:rsidR="00B807D0" w:rsidRDefault="00B807D0" w:rsidP="00B807D0">
      <w:pPr>
        <w:tabs>
          <w:tab w:val="left" w:pos="3119"/>
        </w:tabs>
        <w:spacing w:after="0" w:line="259" w:lineRule="auto"/>
        <w:ind w:left="0" w:firstLine="0"/>
        <w:jc w:val="left"/>
        <w:rPr>
          <w:szCs w:val="24"/>
        </w:rPr>
      </w:pPr>
      <w:r w:rsidRPr="0035498C">
        <w:rPr>
          <w:b/>
          <w:szCs w:val="24"/>
        </w:rPr>
        <w:t>1.1 Firma:</w:t>
      </w:r>
      <w:r>
        <w:rPr>
          <w:szCs w:val="24"/>
        </w:rPr>
        <w:tab/>
      </w:r>
      <w:r w:rsidRPr="0035498C">
        <w:rPr>
          <w:b/>
          <w:szCs w:val="24"/>
        </w:rPr>
        <w:t>Helena BAGOŇOVÁ, obchodní činnost</w:t>
      </w:r>
    </w:p>
    <w:p w:rsidR="00B807D0" w:rsidRDefault="00B807D0" w:rsidP="00B807D0">
      <w:pPr>
        <w:tabs>
          <w:tab w:val="left" w:pos="3119"/>
        </w:tabs>
        <w:spacing w:after="0" w:line="259" w:lineRule="auto"/>
        <w:ind w:left="0" w:firstLine="0"/>
        <w:jc w:val="left"/>
        <w:rPr>
          <w:szCs w:val="24"/>
        </w:rPr>
      </w:pPr>
      <w:r>
        <w:rPr>
          <w:szCs w:val="24"/>
        </w:rPr>
        <w:t>se sídlem:</w:t>
      </w:r>
      <w:r>
        <w:rPr>
          <w:szCs w:val="24"/>
        </w:rPr>
        <w:tab/>
        <w:t>Božice 362, 671 64 Božice</w:t>
      </w:r>
    </w:p>
    <w:p w:rsidR="0035498C" w:rsidRDefault="0035498C" w:rsidP="00B807D0">
      <w:pPr>
        <w:tabs>
          <w:tab w:val="left" w:pos="3119"/>
        </w:tabs>
        <w:spacing w:after="0" w:line="259" w:lineRule="auto"/>
        <w:ind w:left="0" w:firstLine="0"/>
        <w:jc w:val="left"/>
        <w:rPr>
          <w:szCs w:val="24"/>
        </w:rPr>
      </w:pPr>
      <w:r>
        <w:rPr>
          <w:szCs w:val="24"/>
        </w:rPr>
        <w:t>bankovní spojení:</w:t>
      </w:r>
      <w:r>
        <w:rPr>
          <w:szCs w:val="24"/>
        </w:rPr>
        <w:tab/>
      </w:r>
      <w:proofErr w:type="spellStart"/>
      <w:r>
        <w:rPr>
          <w:szCs w:val="24"/>
        </w:rPr>
        <w:t>Oberbank</w:t>
      </w:r>
      <w:proofErr w:type="spellEnd"/>
      <w:r>
        <w:rPr>
          <w:szCs w:val="24"/>
        </w:rPr>
        <w:t xml:space="preserve"> AG, pobočka Brno</w:t>
      </w:r>
    </w:p>
    <w:p w:rsidR="0035498C" w:rsidRDefault="0035498C" w:rsidP="00B807D0">
      <w:pPr>
        <w:tabs>
          <w:tab w:val="left" w:pos="3119"/>
        </w:tabs>
        <w:spacing w:after="0" w:line="259" w:lineRule="auto"/>
        <w:ind w:left="0" w:firstLine="0"/>
        <w:jc w:val="left"/>
        <w:rPr>
          <w:szCs w:val="24"/>
        </w:rPr>
      </w:pPr>
      <w:r>
        <w:rPr>
          <w:szCs w:val="24"/>
        </w:rPr>
        <w:t>číslo účtu:</w:t>
      </w:r>
      <w:r>
        <w:rPr>
          <w:szCs w:val="24"/>
        </w:rPr>
        <w:tab/>
        <w:t>3000001138/8040</w:t>
      </w:r>
    </w:p>
    <w:p w:rsidR="0035498C" w:rsidRDefault="0035498C" w:rsidP="00B807D0">
      <w:pPr>
        <w:tabs>
          <w:tab w:val="left" w:pos="3119"/>
        </w:tabs>
        <w:spacing w:after="0" w:line="259" w:lineRule="auto"/>
        <w:ind w:left="0" w:firstLine="0"/>
        <w:jc w:val="left"/>
        <w:rPr>
          <w:szCs w:val="24"/>
        </w:rPr>
      </w:pPr>
      <w:r>
        <w:rPr>
          <w:szCs w:val="24"/>
        </w:rPr>
        <w:t>IČO:</w:t>
      </w:r>
      <w:r>
        <w:rPr>
          <w:szCs w:val="24"/>
        </w:rPr>
        <w:tab/>
        <w:t>670 64 264</w:t>
      </w:r>
    </w:p>
    <w:p w:rsidR="0035498C" w:rsidRDefault="0035498C" w:rsidP="00B807D0">
      <w:pPr>
        <w:tabs>
          <w:tab w:val="left" w:pos="3119"/>
        </w:tabs>
        <w:spacing w:after="0" w:line="259" w:lineRule="auto"/>
        <w:ind w:left="0" w:firstLine="0"/>
        <w:jc w:val="left"/>
        <w:rPr>
          <w:szCs w:val="24"/>
        </w:rPr>
      </w:pPr>
      <w:r>
        <w:rPr>
          <w:szCs w:val="24"/>
        </w:rPr>
        <w:t>DIČ:</w:t>
      </w:r>
      <w:r>
        <w:rPr>
          <w:szCs w:val="24"/>
        </w:rPr>
        <w:tab/>
        <w:t>CZ6858281903</w:t>
      </w:r>
    </w:p>
    <w:p w:rsidR="0035498C" w:rsidRDefault="0035498C" w:rsidP="00B807D0">
      <w:pPr>
        <w:tabs>
          <w:tab w:val="left" w:pos="3119"/>
        </w:tabs>
        <w:spacing w:after="0" w:line="259" w:lineRule="auto"/>
        <w:ind w:left="0" w:firstLine="0"/>
        <w:jc w:val="left"/>
        <w:rPr>
          <w:szCs w:val="24"/>
        </w:rPr>
      </w:pPr>
      <w:r>
        <w:rPr>
          <w:szCs w:val="24"/>
        </w:rPr>
        <w:t>zastoupená:</w:t>
      </w:r>
      <w:r>
        <w:rPr>
          <w:szCs w:val="24"/>
        </w:rPr>
        <w:tab/>
        <w:t>Ing. Lenka Míčová</w:t>
      </w:r>
    </w:p>
    <w:p w:rsidR="0035498C" w:rsidRDefault="0035498C" w:rsidP="00B807D0">
      <w:pPr>
        <w:tabs>
          <w:tab w:val="left" w:pos="3119"/>
        </w:tabs>
        <w:spacing w:after="0" w:line="259" w:lineRule="auto"/>
        <w:ind w:left="0" w:firstLine="0"/>
        <w:jc w:val="left"/>
        <w:rPr>
          <w:szCs w:val="24"/>
        </w:rPr>
      </w:pPr>
      <w:r>
        <w:rPr>
          <w:szCs w:val="24"/>
        </w:rPr>
        <w:t xml:space="preserve">dále jen </w:t>
      </w:r>
      <w:r w:rsidR="00EF5409">
        <w:rPr>
          <w:szCs w:val="24"/>
        </w:rPr>
        <w:t xml:space="preserve"> </w:t>
      </w:r>
      <w:r>
        <w:rPr>
          <w:szCs w:val="24"/>
        </w:rPr>
        <w:t xml:space="preserve">p r o d á v a j í c í </w:t>
      </w:r>
    </w:p>
    <w:p w:rsidR="0035498C" w:rsidRDefault="0035498C" w:rsidP="00B807D0">
      <w:pPr>
        <w:tabs>
          <w:tab w:val="left" w:pos="3119"/>
        </w:tabs>
        <w:spacing w:after="0" w:line="259" w:lineRule="auto"/>
        <w:ind w:left="0" w:firstLine="0"/>
        <w:jc w:val="left"/>
        <w:rPr>
          <w:szCs w:val="24"/>
        </w:rPr>
      </w:pPr>
    </w:p>
    <w:p w:rsidR="0035498C" w:rsidRDefault="0035498C" w:rsidP="0035498C">
      <w:pPr>
        <w:tabs>
          <w:tab w:val="left" w:pos="3119"/>
        </w:tabs>
        <w:spacing w:after="0" w:line="259" w:lineRule="auto"/>
        <w:ind w:left="0" w:firstLine="0"/>
        <w:jc w:val="left"/>
        <w:rPr>
          <w:szCs w:val="24"/>
        </w:rPr>
      </w:pPr>
      <w:r w:rsidRPr="00EF5409">
        <w:rPr>
          <w:b/>
          <w:szCs w:val="24"/>
        </w:rPr>
        <w:t>1.2 Firma:</w:t>
      </w:r>
      <w:r>
        <w:rPr>
          <w:szCs w:val="24"/>
        </w:rPr>
        <w:tab/>
      </w:r>
      <w:r w:rsidRPr="00EF5409">
        <w:rPr>
          <w:b/>
          <w:szCs w:val="24"/>
        </w:rPr>
        <w:t>Domov pro seniory Věstonická, příspěvková organizace</w:t>
      </w:r>
    </w:p>
    <w:p w:rsidR="0035498C" w:rsidRDefault="00EF5409" w:rsidP="0035498C">
      <w:pPr>
        <w:tabs>
          <w:tab w:val="left" w:pos="3119"/>
        </w:tabs>
        <w:spacing w:after="0" w:line="259" w:lineRule="auto"/>
        <w:ind w:left="0" w:firstLine="0"/>
        <w:jc w:val="left"/>
        <w:rPr>
          <w:szCs w:val="24"/>
        </w:rPr>
      </w:pPr>
      <w:r>
        <w:rPr>
          <w:szCs w:val="24"/>
        </w:rPr>
        <w:t>s</w:t>
      </w:r>
      <w:r w:rsidR="0035498C">
        <w:rPr>
          <w:szCs w:val="24"/>
        </w:rPr>
        <w:t>e sídlem:</w:t>
      </w:r>
      <w:r>
        <w:rPr>
          <w:szCs w:val="24"/>
        </w:rPr>
        <w:tab/>
        <w:t>Věstonická 4304/1, 628 00 Brno</w:t>
      </w:r>
    </w:p>
    <w:p w:rsidR="00EF5409" w:rsidRDefault="00EF5409" w:rsidP="0035498C">
      <w:pPr>
        <w:tabs>
          <w:tab w:val="left" w:pos="3119"/>
        </w:tabs>
        <w:spacing w:after="0" w:line="259" w:lineRule="auto"/>
        <w:ind w:left="0" w:firstLine="0"/>
        <w:jc w:val="left"/>
        <w:rPr>
          <w:szCs w:val="24"/>
        </w:rPr>
      </w:pPr>
      <w:r>
        <w:rPr>
          <w:szCs w:val="24"/>
        </w:rPr>
        <w:t>číslo účtu:</w:t>
      </w:r>
      <w:r>
        <w:rPr>
          <w:szCs w:val="24"/>
        </w:rPr>
        <w:tab/>
        <w:t>27-7203240217/0100, KB Brno</w:t>
      </w:r>
    </w:p>
    <w:p w:rsidR="00EF5409" w:rsidRDefault="00EF5409" w:rsidP="0035498C">
      <w:pPr>
        <w:tabs>
          <w:tab w:val="left" w:pos="3119"/>
        </w:tabs>
        <w:spacing w:after="0" w:line="259" w:lineRule="auto"/>
        <w:ind w:left="0" w:firstLine="0"/>
        <w:jc w:val="left"/>
        <w:rPr>
          <w:szCs w:val="24"/>
        </w:rPr>
      </w:pPr>
      <w:r>
        <w:rPr>
          <w:szCs w:val="24"/>
        </w:rPr>
        <w:t>IČO:</w:t>
      </w:r>
      <w:r>
        <w:rPr>
          <w:szCs w:val="24"/>
        </w:rPr>
        <w:tab/>
        <w:t>708 87 292</w:t>
      </w:r>
    </w:p>
    <w:p w:rsidR="00EF5409" w:rsidRDefault="00EF5409" w:rsidP="0035498C">
      <w:pPr>
        <w:tabs>
          <w:tab w:val="left" w:pos="3119"/>
        </w:tabs>
        <w:spacing w:after="0" w:line="259" w:lineRule="auto"/>
        <w:ind w:left="0" w:firstLine="0"/>
        <w:jc w:val="left"/>
        <w:rPr>
          <w:szCs w:val="24"/>
        </w:rPr>
      </w:pPr>
      <w:r>
        <w:rPr>
          <w:szCs w:val="24"/>
        </w:rPr>
        <w:t>DIČ:</w:t>
      </w:r>
      <w:r>
        <w:rPr>
          <w:szCs w:val="24"/>
        </w:rPr>
        <w:tab/>
        <w:t>CZ70887292</w:t>
      </w:r>
    </w:p>
    <w:p w:rsidR="00EF5409" w:rsidRDefault="00EF5409" w:rsidP="0035498C">
      <w:pPr>
        <w:tabs>
          <w:tab w:val="left" w:pos="3119"/>
        </w:tabs>
        <w:spacing w:after="0" w:line="259" w:lineRule="auto"/>
        <w:ind w:left="0" w:firstLine="0"/>
        <w:jc w:val="left"/>
        <w:rPr>
          <w:szCs w:val="24"/>
        </w:rPr>
      </w:pPr>
      <w:r>
        <w:rPr>
          <w:szCs w:val="24"/>
        </w:rPr>
        <w:t>Zastoupený:</w:t>
      </w:r>
      <w:r>
        <w:rPr>
          <w:szCs w:val="24"/>
        </w:rPr>
        <w:tab/>
        <w:t>Ing. Rudolf Nytl, ředitel</w:t>
      </w:r>
    </w:p>
    <w:p w:rsidR="00EF5409" w:rsidRDefault="00EF5409" w:rsidP="0035498C">
      <w:pPr>
        <w:tabs>
          <w:tab w:val="left" w:pos="3119"/>
        </w:tabs>
        <w:spacing w:after="0" w:line="259" w:lineRule="auto"/>
        <w:ind w:left="0" w:firstLine="0"/>
        <w:jc w:val="left"/>
        <w:rPr>
          <w:szCs w:val="24"/>
        </w:rPr>
      </w:pPr>
      <w:r>
        <w:rPr>
          <w:szCs w:val="24"/>
        </w:rPr>
        <w:t>dále jen  k u p u j í c í</w:t>
      </w:r>
    </w:p>
    <w:p w:rsidR="00EF5409" w:rsidRDefault="00EF5409" w:rsidP="0035498C">
      <w:pPr>
        <w:tabs>
          <w:tab w:val="left" w:pos="3119"/>
        </w:tabs>
        <w:spacing w:after="0" w:line="259" w:lineRule="auto"/>
        <w:ind w:left="0" w:firstLine="0"/>
        <w:jc w:val="left"/>
        <w:rPr>
          <w:szCs w:val="24"/>
        </w:rPr>
      </w:pPr>
    </w:p>
    <w:p w:rsidR="00EF5409" w:rsidRDefault="00EF5409" w:rsidP="0035498C">
      <w:pPr>
        <w:tabs>
          <w:tab w:val="left" w:pos="3119"/>
        </w:tabs>
        <w:spacing w:after="0" w:line="259" w:lineRule="auto"/>
        <w:ind w:left="0" w:firstLine="0"/>
        <w:jc w:val="left"/>
        <w:rPr>
          <w:szCs w:val="24"/>
        </w:rPr>
      </w:pPr>
    </w:p>
    <w:p w:rsidR="00EF5409" w:rsidRDefault="00EF5409" w:rsidP="00EF5409">
      <w:pPr>
        <w:tabs>
          <w:tab w:val="left" w:pos="3119"/>
        </w:tabs>
        <w:spacing w:after="0" w:line="259" w:lineRule="auto"/>
        <w:ind w:left="0" w:firstLine="0"/>
        <w:jc w:val="center"/>
        <w:rPr>
          <w:b/>
          <w:szCs w:val="24"/>
        </w:rPr>
      </w:pPr>
      <w:r>
        <w:rPr>
          <w:b/>
          <w:szCs w:val="24"/>
        </w:rPr>
        <w:t>II.</w:t>
      </w:r>
    </w:p>
    <w:p w:rsidR="007529D2" w:rsidRDefault="00EF5409" w:rsidP="008F189D">
      <w:pPr>
        <w:tabs>
          <w:tab w:val="left" w:pos="3119"/>
        </w:tabs>
        <w:spacing w:after="0" w:line="259" w:lineRule="auto"/>
        <w:ind w:left="0" w:firstLine="0"/>
        <w:jc w:val="center"/>
        <w:rPr>
          <w:b/>
          <w:szCs w:val="24"/>
        </w:rPr>
      </w:pPr>
      <w:r>
        <w:rPr>
          <w:b/>
          <w:szCs w:val="24"/>
        </w:rPr>
        <w:t>Předmět smlouvy</w:t>
      </w:r>
    </w:p>
    <w:p w:rsidR="007529D2" w:rsidRDefault="007529D2" w:rsidP="007529D2">
      <w:pPr>
        <w:tabs>
          <w:tab w:val="left" w:pos="3119"/>
        </w:tabs>
        <w:spacing w:after="0" w:line="259" w:lineRule="auto"/>
        <w:ind w:left="0" w:firstLine="0"/>
        <w:rPr>
          <w:szCs w:val="24"/>
        </w:rPr>
      </w:pPr>
      <w:r w:rsidRPr="007529D2">
        <w:rPr>
          <w:szCs w:val="24"/>
        </w:rPr>
        <w:t>Na základě této smlouvy bude prodávající dodávat kupujícímu ovoce a zeleninu I</w:t>
      </w:r>
      <w:r>
        <w:rPr>
          <w:szCs w:val="24"/>
        </w:rPr>
        <w:t>.</w:t>
      </w:r>
      <w:r w:rsidRPr="007529D2">
        <w:rPr>
          <w:szCs w:val="24"/>
        </w:rPr>
        <w:t xml:space="preserve"> jakosti dle jeho poptávky a objednávky. Kupující nakupuje dle momentální potřeby, dle kvality a ceny nabízeného zboží, tolik zboží, kolik uzná za potřebné, případně neodebere zboží žádné</w:t>
      </w:r>
      <w:r>
        <w:rPr>
          <w:szCs w:val="24"/>
        </w:rPr>
        <w:t>.</w:t>
      </w:r>
    </w:p>
    <w:p w:rsidR="007529D2" w:rsidRDefault="007529D2" w:rsidP="007529D2">
      <w:pPr>
        <w:tabs>
          <w:tab w:val="left" w:pos="3119"/>
        </w:tabs>
        <w:spacing w:after="0" w:line="259" w:lineRule="auto"/>
        <w:ind w:left="0" w:firstLine="0"/>
        <w:rPr>
          <w:szCs w:val="24"/>
        </w:rPr>
      </w:pPr>
    </w:p>
    <w:p w:rsidR="007529D2" w:rsidRDefault="007529D2" w:rsidP="007529D2">
      <w:pPr>
        <w:tabs>
          <w:tab w:val="left" w:pos="3119"/>
        </w:tabs>
        <w:spacing w:after="0" w:line="259" w:lineRule="auto"/>
        <w:ind w:left="0" w:firstLine="0"/>
        <w:jc w:val="center"/>
        <w:rPr>
          <w:b/>
          <w:szCs w:val="24"/>
        </w:rPr>
      </w:pPr>
      <w:r>
        <w:rPr>
          <w:b/>
          <w:szCs w:val="24"/>
        </w:rPr>
        <w:t>III.</w:t>
      </w:r>
    </w:p>
    <w:p w:rsidR="007529D2" w:rsidRDefault="007529D2" w:rsidP="007529D2">
      <w:pPr>
        <w:tabs>
          <w:tab w:val="left" w:pos="3119"/>
        </w:tabs>
        <w:spacing w:after="0" w:line="259" w:lineRule="auto"/>
        <w:ind w:left="0" w:firstLine="0"/>
        <w:jc w:val="center"/>
        <w:rPr>
          <w:b/>
          <w:szCs w:val="24"/>
        </w:rPr>
      </w:pPr>
      <w:r>
        <w:rPr>
          <w:b/>
          <w:szCs w:val="24"/>
        </w:rPr>
        <w:t>Doba místo plnění</w:t>
      </w:r>
    </w:p>
    <w:p w:rsidR="007529D2" w:rsidRDefault="007529D2" w:rsidP="00423371">
      <w:pPr>
        <w:tabs>
          <w:tab w:val="left" w:pos="3119"/>
        </w:tabs>
        <w:spacing w:after="0" w:line="259" w:lineRule="auto"/>
        <w:ind w:left="0" w:firstLine="0"/>
        <w:rPr>
          <w:szCs w:val="24"/>
        </w:rPr>
      </w:pPr>
      <w:r>
        <w:rPr>
          <w:szCs w:val="24"/>
        </w:rPr>
        <w:t xml:space="preserve">3. 1 </w:t>
      </w:r>
      <w:r w:rsidRPr="007529D2">
        <w:rPr>
          <w:szCs w:val="24"/>
        </w:rPr>
        <w:t>Na provozovně kupujícího</w:t>
      </w:r>
      <w:r>
        <w:rPr>
          <w:szCs w:val="24"/>
        </w:rPr>
        <w:t>,</w:t>
      </w:r>
      <w:r w:rsidRPr="007529D2">
        <w:rPr>
          <w:szCs w:val="24"/>
        </w:rPr>
        <w:t xml:space="preserve"> kdy prodávající bude provádět pravidelné rozvozní linky s </w:t>
      </w:r>
      <w:r>
        <w:rPr>
          <w:szCs w:val="24"/>
        </w:rPr>
        <w:t xml:space="preserve"> </w:t>
      </w:r>
    </w:p>
    <w:p w:rsidR="007529D2" w:rsidRPr="007529D2" w:rsidRDefault="007529D2" w:rsidP="00423371">
      <w:pPr>
        <w:tabs>
          <w:tab w:val="left" w:pos="3119"/>
        </w:tabs>
        <w:spacing w:after="0" w:line="259" w:lineRule="auto"/>
        <w:ind w:left="0" w:firstLine="0"/>
        <w:rPr>
          <w:szCs w:val="24"/>
        </w:rPr>
      </w:pPr>
      <w:r>
        <w:rPr>
          <w:szCs w:val="24"/>
        </w:rPr>
        <w:t xml:space="preserve">       </w:t>
      </w:r>
      <w:r w:rsidRPr="007529D2">
        <w:rPr>
          <w:szCs w:val="24"/>
        </w:rPr>
        <w:t>ovocem a zeleninou i jiným sortimentem na provoz kupujícího v dohodnuté době.</w:t>
      </w:r>
    </w:p>
    <w:p w:rsidR="007529D2" w:rsidRDefault="007529D2" w:rsidP="00423371">
      <w:pPr>
        <w:tabs>
          <w:tab w:val="left" w:pos="3119"/>
        </w:tabs>
        <w:spacing w:after="0" w:line="259" w:lineRule="auto"/>
        <w:ind w:left="0" w:firstLine="0"/>
        <w:rPr>
          <w:szCs w:val="24"/>
        </w:rPr>
      </w:pPr>
      <w:r w:rsidRPr="007529D2">
        <w:rPr>
          <w:szCs w:val="24"/>
        </w:rPr>
        <w:t>3</w:t>
      </w:r>
      <w:r>
        <w:rPr>
          <w:szCs w:val="24"/>
        </w:rPr>
        <w:t xml:space="preserve">. </w:t>
      </w:r>
      <w:r w:rsidRPr="007529D2">
        <w:rPr>
          <w:szCs w:val="24"/>
        </w:rPr>
        <w:t xml:space="preserve">2 Na skladě prodávajícího, kdy kupující si může na sklad prodávajícího pro zboží přijet a </w:t>
      </w:r>
      <w:r>
        <w:rPr>
          <w:szCs w:val="24"/>
        </w:rPr>
        <w:t xml:space="preserve"> </w:t>
      </w:r>
    </w:p>
    <w:p w:rsidR="007529D2" w:rsidRDefault="007529D2" w:rsidP="008F189D">
      <w:pPr>
        <w:tabs>
          <w:tab w:val="left" w:pos="3119"/>
        </w:tabs>
        <w:spacing w:after="0" w:line="259" w:lineRule="auto"/>
        <w:ind w:left="0" w:firstLine="0"/>
        <w:rPr>
          <w:szCs w:val="24"/>
        </w:rPr>
      </w:pPr>
      <w:r>
        <w:rPr>
          <w:szCs w:val="24"/>
        </w:rPr>
        <w:t xml:space="preserve">       </w:t>
      </w:r>
      <w:r w:rsidRPr="007529D2">
        <w:rPr>
          <w:szCs w:val="24"/>
        </w:rPr>
        <w:t>vybrat si jej a to v rámci ote</w:t>
      </w:r>
      <w:r>
        <w:rPr>
          <w:szCs w:val="24"/>
        </w:rPr>
        <w:t>vírací doby, nebo doby smluvené.</w:t>
      </w:r>
    </w:p>
    <w:p w:rsidR="007529D2" w:rsidRDefault="007529D2" w:rsidP="007529D2">
      <w:pPr>
        <w:tabs>
          <w:tab w:val="left" w:pos="3119"/>
        </w:tabs>
        <w:spacing w:after="0" w:line="259" w:lineRule="auto"/>
        <w:ind w:left="0" w:firstLine="0"/>
        <w:jc w:val="left"/>
        <w:rPr>
          <w:szCs w:val="24"/>
        </w:rPr>
      </w:pPr>
    </w:p>
    <w:p w:rsidR="007529D2" w:rsidRDefault="007529D2" w:rsidP="007529D2">
      <w:pPr>
        <w:tabs>
          <w:tab w:val="left" w:pos="3119"/>
        </w:tabs>
        <w:spacing w:after="0" w:line="259" w:lineRule="auto"/>
        <w:ind w:left="0" w:firstLine="0"/>
        <w:jc w:val="center"/>
        <w:rPr>
          <w:b/>
          <w:szCs w:val="24"/>
        </w:rPr>
      </w:pPr>
      <w:r w:rsidRPr="007529D2">
        <w:rPr>
          <w:b/>
          <w:szCs w:val="24"/>
        </w:rPr>
        <w:t>IV.</w:t>
      </w:r>
    </w:p>
    <w:p w:rsidR="00423371" w:rsidRDefault="00423371" w:rsidP="007529D2">
      <w:pPr>
        <w:tabs>
          <w:tab w:val="left" w:pos="3119"/>
        </w:tabs>
        <w:spacing w:after="0" w:line="259" w:lineRule="auto"/>
        <w:ind w:left="0" w:firstLine="0"/>
        <w:jc w:val="center"/>
        <w:rPr>
          <w:b/>
          <w:szCs w:val="24"/>
        </w:rPr>
      </w:pPr>
      <w:r>
        <w:rPr>
          <w:b/>
          <w:szCs w:val="24"/>
        </w:rPr>
        <w:t>Cena</w:t>
      </w:r>
    </w:p>
    <w:p w:rsidR="00423371" w:rsidRDefault="00423371" w:rsidP="00423371">
      <w:pPr>
        <w:tabs>
          <w:tab w:val="left" w:pos="3119"/>
        </w:tabs>
        <w:spacing w:after="0" w:line="259" w:lineRule="auto"/>
        <w:ind w:left="0" w:firstLine="0"/>
        <w:rPr>
          <w:szCs w:val="24"/>
        </w:rPr>
      </w:pPr>
      <w:r w:rsidRPr="00423371">
        <w:rPr>
          <w:szCs w:val="24"/>
        </w:rPr>
        <w:t xml:space="preserve">Cenu stanoví prodávající a kupující se zavazuje zaplatit cenu zboží dohodnutou při prodeji zboží. Cena se pohybuje podle poptávky a nabídky. Změna cen </w:t>
      </w:r>
      <w:r>
        <w:rPr>
          <w:szCs w:val="24"/>
        </w:rPr>
        <w:t>so</w:t>
      </w:r>
      <w:r w:rsidRPr="00423371">
        <w:rPr>
          <w:szCs w:val="24"/>
        </w:rPr>
        <w:t>r</w:t>
      </w:r>
      <w:r>
        <w:rPr>
          <w:szCs w:val="24"/>
        </w:rPr>
        <w:t>t</w:t>
      </w:r>
      <w:r w:rsidRPr="00423371">
        <w:rPr>
          <w:szCs w:val="24"/>
        </w:rPr>
        <w:t>imen</w:t>
      </w:r>
      <w:r>
        <w:rPr>
          <w:szCs w:val="24"/>
        </w:rPr>
        <w:t>t</w:t>
      </w:r>
      <w:r w:rsidRPr="00423371">
        <w:rPr>
          <w:szCs w:val="24"/>
        </w:rPr>
        <w:t>u je dána aktuální ceníkovou nabídkou, pro stanovený týden. Každá dodávka zboží musí být opatřena dodacím listem (dále jen DL) s uvedením údajů</w:t>
      </w:r>
      <w:r>
        <w:rPr>
          <w:szCs w:val="24"/>
        </w:rPr>
        <w:t xml:space="preserve"> o kupujícím, prodávajícím, datu</w:t>
      </w:r>
      <w:r w:rsidRPr="00423371">
        <w:rPr>
          <w:szCs w:val="24"/>
        </w:rPr>
        <w:t xml:space="preserve"> dodání, s vyznačením množství zboží, cenou bez daně a sazbou DPH</w:t>
      </w:r>
      <w:r>
        <w:rPr>
          <w:szCs w:val="24"/>
        </w:rPr>
        <w:t>. V</w:t>
      </w:r>
      <w:r w:rsidRPr="00423371">
        <w:rPr>
          <w:szCs w:val="24"/>
        </w:rPr>
        <w:t>ýše DPH bude vypočtena v daňové sazbě za celkovou hodnotu dodávky. Dodací list musí obsahovat celkovou hodnotu dodávky (včetně DPH) a musí být kupujícím podepsán a opatřen jeho razítkem</w:t>
      </w:r>
      <w:r>
        <w:rPr>
          <w:szCs w:val="24"/>
        </w:rPr>
        <w:t>.</w:t>
      </w:r>
    </w:p>
    <w:p w:rsidR="00423371" w:rsidRDefault="00423371" w:rsidP="00423371">
      <w:pPr>
        <w:tabs>
          <w:tab w:val="left" w:pos="3119"/>
        </w:tabs>
        <w:spacing w:after="0" w:line="259" w:lineRule="auto"/>
        <w:ind w:left="0" w:firstLine="0"/>
        <w:rPr>
          <w:szCs w:val="24"/>
        </w:rPr>
      </w:pPr>
    </w:p>
    <w:p w:rsidR="00423371" w:rsidRDefault="00423371" w:rsidP="00423371">
      <w:pPr>
        <w:tabs>
          <w:tab w:val="left" w:pos="3119"/>
        </w:tabs>
        <w:spacing w:after="0" w:line="259" w:lineRule="auto"/>
        <w:ind w:left="0" w:firstLine="0"/>
        <w:jc w:val="center"/>
        <w:rPr>
          <w:szCs w:val="24"/>
        </w:rPr>
      </w:pPr>
    </w:p>
    <w:p w:rsidR="00423371" w:rsidRDefault="00423371" w:rsidP="00423371">
      <w:pPr>
        <w:tabs>
          <w:tab w:val="left" w:pos="3119"/>
        </w:tabs>
        <w:spacing w:after="0" w:line="259" w:lineRule="auto"/>
        <w:ind w:left="0" w:firstLine="0"/>
        <w:jc w:val="center"/>
        <w:rPr>
          <w:b/>
          <w:szCs w:val="24"/>
        </w:rPr>
      </w:pPr>
      <w:r>
        <w:rPr>
          <w:b/>
          <w:szCs w:val="24"/>
        </w:rPr>
        <w:lastRenderedPageBreak/>
        <w:t>V.</w:t>
      </w:r>
    </w:p>
    <w:p w:rsidR="00423371" w:rsidRDefault="00423371" w:rsidP="00423371">
      <w:pPr>
        <w:tabs>
          <w:tab w:val="left" w:pos="3119"/>
        </w:tabs>
        <w:spacing w:after="0" w:line="259" w:lineRule="auto"/>
        <w:ind w:left="0" w:firstLine="0"/>
        <w:jc w:val="center"/>
        <w:rPr>
          <w:b/>
          <w:szCs w:val="24"/>
        </w:rPr>
      </w:pPr>
      <w:r>
        <w:rPr>
          <w:b/>
          <w:szCs w:val="24"/>
        </w:rPr>
        <w:t>Platební styk</w:t>
      </w:r>
    </w:p>
    <w:p w:rsidR="00423371" w:rsidRPr="00423371" w:rsidRDefault="00423371" w:rsidP="00423371">
      <w:pPr>
        <w:tabs>
          <w:tab w:val="left" w:pos="426"/>
          <w:tab w:val="left" w:pos="3119"/>
        </w:tabs>
        <w:spacing w:after="0" w:line="259" w:lineRule="auto"/>
        <w:ind w:left="0" w:firstLine="0"/>
        <w:jc w:val="left"/>
        <w:rPr>
          <w:szCs w:val="24"/>
        </w:rPr>
      </w:pPr>
      <w:r>
        <w:rPr>
          <w:szCs w:val="24"/>
        </w:rPr>
        <w:tab/>
      </w:r>
      <w:r w:rsidRPr="00423371">
        <w:rPr>
          <w:szCs w:val="24"/>
        </w:rPr>
        <w:t>Smluvní strany se dohodly na placení následujícím způsobem:</w:t>
      </w:r>
    </w:p>
    <w:p w:rsidR="00423371" w:rsidRDefault="00423371" w:rsidP="00423371">
      <w:pPr>
        <w:tabs>
          <w:tab w:val="left" w:pos="3119"/>
        </w:tabs>
        <w:spacing w:after="0" w:line="259" w:lineRule="auto"/>
        <w:ind w:left="0" w:firstLine="0"/>
        <w:jc w:val="left"/>
        <w:rPr>
          <w:szCs w:val="24"/>
        </w:rPr>
      </w:pPr>
      <w:r w:rsidRPr="00423371">
        <w:rPr>
          <w:szCs w:val="24"/>
        </w:rPr>
        <w:t>5.</w:t>
      </w:r>
      <w:r>
        <w:rPr>
          <w:szCs w:val="24"/>
        </w:rPr>
        <w:t xml:space="preserve"> </w:t>
      </w:r>
      <w:r w:rsidRPr="00423371">
        <w:rPr>
          <w:szCs w:val="24"/>
        </w:rPr>
        <w:t>1 Kupní cena odebraného zboží bude kupujícím uhrazena bankovním převodem, na výše</w:t>
      </w:r>
    </w:p>
    <w:p w:rsidR="00423371" w:rsidRDefault="00423371" w:rsidP="00423371">
      <w:pPr>
        <w:tabs>
          <w:tab w:val="left" w:pos="3119"/>
        </w:tabs>
        <w:spacing w:after="0" w:line="259" w:lineRule="auto"/>
        <w:ind w:left="0" w:firstLine="0"/>
        <w:jc w:val="left"/>
        <w:rPr>
          <w:szCs w:val="24"/>
        </w:rPr>
      </w:pPr>
      <w:r>
        <w:rPr>
          <w:szCs w:val="24"/>
        </w:rPr>
        <w:t xml:space="preserve">       </w:t>
      </w:r>
      <w:r w:rsidRPr="00423371">
        <w:rPr>
          <w:szCs w:val="24"/>
        </w:rPr>
        <w:t>uvedené číslo účtu</w:t>
      </w:r>
      <w:r>
        <w:rPr>
          <w:szCs w:val="24"/>
        </w:rPr>
        <w:t>.</w:t>
      </w:r>
    </w:p>
    <w:p w:rsidR="00423371" w:rsidRDefault="00423371" w:rsidP="00423371">
      <w:pPr>
        <w:tabs>
          <w:tab w:val="left" w:pos="3119"/>
        </w:tabs>
        <w:spacing w:after="0" w:line="259" w:lineRule="auto"/>
        <w:ind w:left="0" w:firstLine="0"/>
        <w:jc w:val="left"/>
        <w:rPr>
          <w:szCs w:val="24"/>
        </w:rPr>
      </w:pPr>
    </w:p>
    <w:p w:rsidR="00423371" w:rsidRDefault="00423371" w:rsidP="00423371">
      <w:pPr>
        <w:tabs>
          <w:tab w:val="left" w:pos="3119"/>
        </w:tabs>
        <w:spacing w:after="0" w:line="259" w:lineRule="auto"/>
        <w:ind w:left="0" w:firstLine="0"/>
        <w:jc w:val="center"/>
        <w:rPr>
          <w:b/>
          <w:szCs w:val="24"/>
        </w:rPr>
      </w:pPr>
      <w:r>
        <w:rPr>
          <w:b/>
          <w:szCs w:val="24"/>
        </w:rPr>
        <w:t>VI.</w:t>
      </w:r>
    </w:p>
    <w:p w:rsidR="008F189D" w:rsidRDefault="00423371" w:rsidP="00423371">
      <w:pPr>
        <w:tabs>
          <w:tab w:val="left" w:pos="3119"/>
        </w:tabs>
        <w:spacing w:after="0" w:line="259" w:lineRule="auto"/>
        <w:ind w:left="0" w:firstLine="0"/>
        <w:jc w:val="center"/>
        <w:rPr>
          <w:b/>
          <w:szCs w:val="24"/>
        </w:rPr>
      </w:pPr>
      <w:r>
        <w:rPr>
          <w:b/>
          <w:szCs w:val="24"/>
        </w:rPr>
        <w:t>Reklamace</w:t>
      </w:r>
    </w:p>
    <w:p w:rsidR="008F189D" w:rsidRDefault="008F189D" w:rsidP="008F189D">
      <w:pPr>
        <w:tabs>
          <w:tab w:val="left" w:pos="3119"/>
        </w:tabs>
        <w:spacing w:after="0" w:line="259" w:lineRule="auto"/>
        <w:ind w:left="0" w:firstLine="0"/>
        <w:rPr>
          <w:szCs w:val="24"/>
        </w:rPr>
      </w:pPr>
      <w:r w:rsidRPr="008F189D">
        <w:rPr>
          <w:szCs w:val="24"/>
        </w:rPr>
        <w:drawing>
          <wp:anchor distT="0" distB="0" distL="114300" distR="114300" simplePos="0" relativeHeight="251659264" behindDoc="0" locked="0" layoutInCell="1" allowOverlap="0" wp14:anchorId="16AA74BD" wp14:editId="244D3CF2">
            <wp:simplePos x="0" y="0"/>
            <wp:positionH relativeFrom="page">
              <wp:posOffset>7028688</wp:posOffset>
            </wp:positionH>
            <wp:positionV relativeFrom="page">
              <wp:posOffset>1926886</wp:posOffset>
            </wp:positionV>
            <wp:extent cx="9144" cy="6098"/>
            <wp:effectExtent l="0" t="0" r="0" b="0"/>
            <wp:wrapSquare wrapText="bothSides"/>
            <wp:docPr id="3437" name="Picture 34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7" name="Picture 343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F189D">
        <w:rPr>
          <w:szCs w:val="24"/>
        </w:rPr>
        <w:drawing>
          <wp:anchor distT="0" distB="0" distL="114300" distR="114300" simplePos="0" relativeHeight="251660288" behindDoc="0" locked="0" layoutInCell="1" allowOverlap="0" wp14:anchorId="4227D1ED" wp14:editId="0CAD4BEA">
            <wp:simplePos x="0" y="0"/>
            <wp:positionH relativeFrom="page">
              <wp:posOffset>7016496</wp:posOffset>
            </wp:positionH>
            <wp:positionV relativeFrom="page">
              <wp:posOffset>1957374</wp:posOffset>
            </wp:positionV>
            <wp:extent cx="42673" cy="12195"/>
            <wp:effectExtent l="0" t="0" r="0" b="0"/>
            <wp:wrapSquare wrapText="bothSides"/>
            <wp:docPr id="3438" name="Picture 34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8" name="Picture 343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673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F189D">
        <w:rPr>
          <w:szCs w:val="24"/>
        </w:rPr>
        <w:t xml:space="preserve">Prodávající prohlašuje, že prodávané zboží je I. jakosti. Pokud kupující po prohlédnutí zboží bude mít výhrady k jakosti zboží, nebo </w:t>
      </w:r>
      <w:r>
        <w:rPr>
          <w:szCs w:val="24"/>
        </w:rPr>
        <w:t>množství</w:t>
      </w:r>
      <w:r w:rsidRPr="008F189D">
        <w:rPr>
          <w:szCs w:val="24"/>
        </w:rPr>
        <w:t xml:space="preserve"> zboží, je kupující povinen při přejímce zboží tyto vady vyznačit na dodacím listě a dohodnout cenu s vadou, nebo vadné zboží neodebrat. Na dodacím</w:t>
      </w:r>
      <w:r>
        <w:rPr>
          <w:szCs w:val="24"/>
        </w:rPr>
        <w:t xml:space="preserve"> </w:t>
      </w:r>
      <w:r w:rsidRPr="008F189D">
        <w:rPr>
          <w:szCs w:val="24"/>
        </w:rPr>
        <w:t>listě musí být řádně a čitelně vyznačena dohodnutá cena,</w:t>
      </w:r>
      <w:r>
        <w:rPr>
          <w:szCs w:val="24"/>
        </w:rPr>
        <w:t xml:space="preserve"> váha, jakost zboží a podpis s r</w:t>
      </w:r>
      <w:r w:rsidRPr="008F189D">
        <w:rPr>
          <w:szCs w:val="24"/>
        </w:rPr>
        <w:t>azítkem kupujícího. Reklamace musí být uplatněna v okamžiku přejímky zboží, na pozdější reklamace nebude brán zřetel.</w:t>
      </w:r>
    </w:p>
    <w:p w:rsidR="008F189D" w:rsidRDefault="008F189D" w:rsidP="008F189D">
      <w:pPr>
        <w:tabs>
          <w:tab w:val="left" w:pos="3119"/>
        </w:tabs>
        <w:spacing w:after="0" w:line="259" w:lineRule="auto"/>
        <w:ind w:left="0" w:firstLine="0"/>
        <w:rPr>
          <w:szCs w:val="24"/>
        </w:rPr>
      </w:pPr>
    </w:p>
    <w:p w:rsidR="008F189D" w:rsidRDefault="008F189D" w:rsidP="008F189D">
      <w:pPr>
        <w:tabs>
          <w:tab w:val="left" w:pos="3119"/>
        </w:tabs>
        <w:spacing w:after="0" w:line="259" w:lineRule="auto"/>
        <w:ind w:left="0" w:firstLine="0"/>
        <w:jc w:val="center"/>
        <w:rPr>
          <w:b/>
          <w:szCs w:val="24"/>
        </w:rPr>
      </w:pPr>
      <w:r>
        <w:rPr>
          <w:b/>
          <w:szCs w:val="24"/>
        </w:rPr>
        <w:t>VII.</w:t>
      </w:r>
    </w:p>
    <w:p w:rsidR="008F189D" w:rsidRDefault="008F189D" w:rsidP="008F189D">
      <w:pPr>
        <w:tabs>
          <w:tab w:val="left" w:pos="3119"/>
        </w:tabs>
        <w:spacing w:after="0" w:line="259" w:lineRule="auto"/>
        <w:ind w:left="0" w:firstLine="0"/>
        <w:jc w:val="center"/>
        <w:rPr>
          <w:b/>
          <w:szCs w:val="24"/>
        </w:rPr>
      </w:pPr>
      <w:r>
        <w:rPr>
          <w:b/>
          <w:szCs w:val="24"/>
        </w:rPr>
        <w:t>Ostatní ujednání</w:t>
      </w:r>
    </w:p>
    <w:p w:rsidR="008F189D" w:rsidRPr="008F189D" w:rsidRDefault="008F189D" w:rsidP="008F189D">
      <w:pPr>
        <w:tabs>
          <w:tab w:val="left" w:pos="3119"/>
        </w:tabs>
        <w:spacing w:after="0" w:line="259" w:lineRule="auto"/>
        <w:ind w:left="0" w:firstLine="0"/>
        <w:jc w:val="left"/>
        <w:rPr>
          <w:szCs w:val="24"/>
        </w:rPr>
      </w:pPr>
      <w:r>
        <w:rPr>
          <w:szCs w:val="24"/>
        </w:rPr>
        <w:t xml:space="preserve">7. 1 </w:t>
      </w:r>
      <w:r w:rsidRPr="008F189D">
        <w:rPr>
          <w:szCs w:val="24"/>
        </w:rPr>
        <w:t xml:space="preserve"> Tato smlouva se sjednává na dobu určitou</w:t>
      </w:r>
      <w:r w:rsidR="0034675C">
        <w:rPr>
          <w:szCs w:val="24"/>
        </w:rPr>
        <w:t xml:space="preserve"> a to do 31.</w:t>
      </w:r>
      <w:r w:rsidR="00357C98">
        <w:rPr>
          <w:szCs w:val="24"/>
        </w:rPr>
        <w:t xml:space="preserve"> </w:t>
      </w:r>
      <w:r w:rsidR="0034675C">
        <w:rPr>
          <w:szCs w:val="24"/>
        </w:rPr>
        <w:t>12.</w:t>
      </w:r>
      <w:r w:rsidR="00357C98">
        <w:rPr>
          <w:szCs w:val="24"/>
        </w:rPr>
        <w:t xml:space="preserve"> </w:t>
      </w:r>
      <w:r w:rsidR="0034675C">
        <w:rPr>
          <w:szCs w:val="24"/>
        </w:rPr>
        <w:t>2016.</w:t>
      </w:r>
    </w:p>
    <w:p w:rsidR="008F189D" w:rsidRDefault="008F189D" w:rsidP="008F189D">
      <w:pPr>
        <w:tabs>
          <w:tab w:val="left" w:pos="3119"/>
        </w:tabs>
        <w:spacing w:after="0" w:line="259" w:lineRule="auto"/>
        <w:ind w:left="0" w:firstLine="0"/>
        <w:jc w:val="left"/>
        <w:rPr>
          <w:szCs w:val="24"/>
        </w:rPr>
      </w:pPr>
      <w:r>
        <w:rPr>
          <w:szCs w:val="24"/>
        </w:rPr>
        <w:t xml:space="preserve">7. 2 </w:t>
      </w:r>
      <w:r w:rsidRPr="008F189D">
        <w:rPr>
          <w:szCs w:val="24"/>
        </w:rPr>
        <w:t xml:space="preserve"> Změny a dodatky této smlouvy lze provádět pouze na základě dohody obou smluvních</w:t>
      </w:r>
    </w:p>
    <w:p w:rsidR="008F189D" w:rsidRDefault="008F189D" w:rsidP="008F189D">
      <w:pPr>
        <w:tabs>
          <w:tab w:val="left" w:pos="3119"/>
        </w:tabs>
        <w:spacing w:after="0" w:line="259" w:lineRule="auto"/>
        <w:ind w:left="0" w:firstLine="0"/>
        <w:jc w:val="left"/>
        <w:rPr>
          <w:szCs w:val="24"/>
        </w:rPr>
      </w:pPr>
      <w:r>
        <w:rPr>
          <w:szCs w:val="24"/>
        </w:rPr>
        <w:t xml:space="preserve">        </w:t>
      </w:r>
      <w:r w:rsidRPr="008F189D">
        <w:rPr>
          <w:szCs w:val="24"/>
        </w:rPr>
        <w:t>stran písemnou formou.</w:t>
      </w:r>
    </w:p>
    <w:p w:rsidR="008F189D" w:rsidRDefault="008F189D" w:rsidP="00C221D1">
      <w:pPr>
        <w:tabs>
          <w:tab w:val="left" w:pos="3119"/>
        </w:tabs>
        <w:spacing w:after="0" w:line="259" w:lineRule="auto"/>
        <w:ind w:left="0" w:firstLine="0"/>
        <w:rPr>
          <w:szCs w:val="24"/>
        </w:rPr>
      </w:pPr>
      <w:r>
        <w:rPr>
          <w:szCs w:val="24"/>
        </w:rPr>
        <w:t xml:space="preserve">7. 3 </w:t>
      </w:r>
      <w:r w:rsidRPr="008F189D">
        <w:rPr>
          <w:szCs w:val="24"/>
        </w:rPr>
        <w:t>Kupující je povinen pro účely fakturace a písemného styku neprodleně oznámit</w:t>
      </w:r>
    </w:p>
    <w:p w:rsidR="008F189D" w:rsidRPr="008F189D" w:rsidRDefault="008F189D" w:rsidP="00C221D1">
      <w:pPr>
        <w:tabs>
          <w:tab w:val="left" w:pos="3119"/>
        </w:tabs>
        <w:spacing w:after="0" w:line="259" w:lineRule="auto"/>
        <w:ind w:left="0" w:firstLine="0"/>
        <w:rPr>
          <w:szCs w:val="24"/>
        </w:rPr>
      </w:pPr>
      <w:r>
        <w:rPr>
          <w:szCs w:val="24"/>
        </w:rPr>
        <w:t xml:space="preserve">      </w:t>
      </w:r>
      <w:r w:rsidRPr="008F189D">
        <w:rPr>
          <w:szCs w:val="24"/>
        </w:rPr>
        <w:t xml:space="preserve"> prodávajícímu změnu sídla, obchodního názvu, jakož i změnu právní formy organizace</w:t>
      </w:r>
      <w:r w:rsidR="00C221D1">
        <w:rPr>
          <w:szCs w:val="24"/>
        </w:rPr>
        <w:t>.</w:t>
      </w:r>
    </w:p>
    <w:p w:rsidR="008F189D" w:rsidRPr="008F189D" w:rsidRDefault="00C221D1" w:rsidP="008F189D">
      <w:pPr>
        <w:tabs>
          <w:tab w:val="left" w:pos="3119"/>
        </w:tabs>
        <w:spacing w:after="0" w:line="259" w:lineRule="auto"/>
        <w:ind w:left="0" w:firstLine="0"/>
        <w:jc w:val="left"/>
        <w:rPr>
          <w:szCs w:val="24"/>
        </w:rPr>
      </w:pPr>
      <w:r>
        <w:rPr>
          <w:szCs w:val="24"/>
        </w:rPr>
        <w:t xml:space="preserve">7. 4 </w:t>
      </w:r>
      <w:r w:rsidR="008F189D" w:rsidRPr="008F189D">
        <w:rPr>
          <w:szCs w:val="24"/>
        </w:rPr>
        <w:t>Smlouva</w:t>
      </w:r>
      <w:r w:rsidR="008F189D">
        <w:rPr>
          <w:szCs w:val="24"/>
        </w:rPr>
        <w:t xml:space="preserve"> </w:t>
      </w:r>
      <w:r w:rsidR="008F189D" w:rsidRPr="008F189D">
        <w:rPr>
          <w:szCs w:val="24"/>
        </w:rPr>
        <w:t>je vyhotovena ve 2 vý</w:t>
      </w:r>
      <w:r w:rsidR="008F189D">
        <w:rPr>
          <w:szCs w:val="24"/>
        </w:rPr>
        <w:t>t</w:t>
      </w:r>
      <w:r w:rsidR="008F189D" w:rsidRPr="008F189D">
        <w:rPr>
          <w:szCs w:val="24"/>
        </w:rPr>
        <w:t>iscích, každá smluvní strana obdrží po jednom</w:t>
      </w:r>
      <w:r w:rsidR="008F189D">
        <w:rPr>
          <w:szCs w:val="24"/>
        </w:rPr>
        <w:t>.</w:t>
      </w:r>
    </w:p>
    <w:p w:rsidR="008F189D" w:rsidRPr="008F189D" w:rsidRDefault="00C221D1" w:rsidP="008F189D">
      <w:pPr>
        <w:tabs>
          <w:tab w:val="left" w:pos="3119"/>
        </w:tabs>
        <w:spacing w:after="0" w:line="259" w:lineRule="auto"/>
        <w:ind w:left="0" w:firstLine="0"/>
        <w:jc w:val="left"/>
        <w:rPr>
          <w:szCs w:val="24"/>
        </w:rPr>
      </w:pPr>
      <w:r>
        <w:rPr>
          <w:szCs w:val="24"/>
        </w:rPr>
        <w:t>7. 5</w:t>
      </w:r>
      <w:r w:rsidR="008F189D" w:rsidRPr="008F189D">
        <w:rPr>
          <w:szCs w:val="24"/>
        </w:rPr>
        <w:t xml:space="preserve"> Smlouva nabývá platnosti dnem jejího podpisu oběma smluvními stranami.</w:t>
      </w:r>
      <w:r>
        <w:rPr>
          <w:szCs w:val="24"/>
        </w:rPr>
        <w:t xml:space="preserve"> </w:t>
      </w:r>
    </w:p>
    <w:p w:rsidR="00C221D1" w:rsidRDefault="00C221D1" w:rsidP="00C221D1">
      <w:pPr>
        <w:tabs>
          <w:tab w:val="left" w:pos="3119"/>
        </w:tabs>
        <w:spacing w:after="0" w:line="259" w:lineRule="auto"/>
        <w:ind w:left="0" w:firstLine="0"/>
        <w:jc w:val="left"/>
        <w:rPr>
          <w:szCs w:val="24"/>
        </w:rPr>
      </w:pPr>
      <w:r>
        <w:rPr>
          <w:szCs w:val="24"/>
        </w:rPr>
        <w:t xml:space="preserve">7. 6 </w:t>
      </w:r>
      <w:r w:rsidRPr="00C221D1">
        <w:rPr>
          <w:szCs w:val="24"/>
        </w:rPr>
        <w:t xml:space="preserve">Smluvní strany berou na vědomí povinnost publikovat smlouvu v registru smluv a to </w:t>
      </w:r>
    </w:p>
    <w:p w:rsidR="00C221D1" w:rsidRDefault="00C221D1" w:rsidP="00C221D1">
      <w:pPr>
        <w:tabs>
          <w:tab w:val="left" w:pos="3119"/>
        </w:tabs>
        <w:spacing w:after="0" w:line="259" w:lineRule="auto"/>
        <w:ind w:left="0" w:firstLine="0"/>
        <w:jc w:val="left"/>
        <w:rPr>
          <w:szCs w:val="24"/>
        </w:rPr>
      </w:pPr>
      <w:r>
        <w:rPr>
          <w:szCs w:val="24"/>
        </w:rPr>
        <w:t xml:space="preserve">       </w:t>
      </w:r>
      <w:r w:rsidRPr="00C221D1">
        <w:rPr>
          <w:szCs w:val="24"/>
        </w:rPr>
        <w:t xml:space="preserve">v souladu se zákonem č. 340/2015 Sb., „O zvláštních podmínkách účinnosti některých </w:t>
      </w:r>
    </w:p>
    <w:p w:rsidR="00C221D1" w:rsidRDefault="00C221D1" w:rsidP="00C221D1">
      <w:pPr>
        <w:tabs>
          <w:tab w:val="left" w:pos="3119"/>
        </w:tabs>
        <w:spacing w:after="0" w:line="259" w:lineRule="auto"/>
        <w:ind w:left="0" w:firstLine="0"/>
        <w:jc w:val="left"/>
        <w:rPr>
          <w:szCs w:val="24"/>
        </w:rPr>
      </w:pPr>
      <w:r>
        <w:rPr>
          <w:szCs w:val="24"/>
        </w:rPr>
        <w:t xml:space="preserve">       </w:t>
      </w:r>
      <w:r w:rsidRPr="00C221D1">
        <w:rPr>
          <w:szCs w:val="24"/>
        </w:rPr>
        <w:t>smluv, uveřejňování těchto smluv a o registru smluv (zákon o registru smluv)“.</w:t>
      </w:r>
    </w:p>
    <w:p w:rsidR="0034675C" w:rsidRDefault="00C221D1" w:rsidP="00C221D1">
      <w:pPr>
        <w:tabs>
          <w:tab w:val="left" w:pos="3119"/>
        </w:tabs>
        <w:spacing w:after="0" w:line="259" w:lineRule="auto"/>
        <w:ind w:left="0" w:firstLine="0"/>
        <w:jc w:val="left"/>
        <w:rPr>
          <w:szCs w:val="24"/>
        </w:rPr>
      </w:pPr>
      <w:r>
        <w:rPr>
          <w:szCs w:val="24"/>
        </w:rPr>
        <w:t xml:space="preserve">7. 7 </w:t>
      </w:r>
      <w:r w:rsidRPr="00C221D1">
        <w:rPr>
          <w:szCs w:val="24"/>
        </w:rPr>
        <w:t xml:space="preserve">Smluvní strany se zavazují označit veškeré informace, které splňují náležitosti jejich </w:t>
      </w:r>
    </w:p>
    <w:p w:rsidR="0034675C" w:rsidRDefault="0034675C" w:rsidP="0034675C">
      <w:pPr>
        <w:tabs>
          <w:tab w:val="left" w:pos="3119"/>
        </w:tabs>
        <w:spacing w:after="0" w:line="259" w:lineRule="auto"/>
        <w:ind w:left="0" w:firstLine="0"/>
        <w:jc w:val="left"/>
        <w:rPr>
          <w:szCs w:val="24"/>
        </w:rPr>
      </w:pPr>
      <w:r>
        <w:rPr>
          <w:szCs w:val="24"/>
        </w:rPr>
        <w:t xml:space="preserve">       </w:t>
      </w:r>
      <w:r w:rsidRPr="0034675C">
        <w:rPr>
          <w:szCs w:val="24"/>
        </w:rPr>
        <w:t xml:space="preserve">obchodního tajemství a nedovolit, aby tyto informace byly součástí elektronického </w:t>
      </w:r>
    </w:p>
    <w:p w:rsidR="0034675C" w:rsidRDefault="0034675C" w:rsidP="00C221D1">
      <w:pPr>
        <w:tabs>
          <w:tab w:val="left" w:pos="3119"/>
        </w:tabs>
        <w:spacing w:after="0" w:line="259" w:lineRule="auto"/>
        <w:ind w:left="0" w:firstLine="0"/>
        <w:jc w:val="left"/>
        <w:rPr>
          <w:szCs w:val="24"/>
        </w:rPr>
      </w:pPr>
      <w:r>
        <w:rPr>
          <w:szCs w:val="24"/>
        </w:rPr>
        <w:t xml:space="preserve">       </w:t>
      </w:r>
      <w:r w:rsidRPr="0034675C">
        <w:rPr>
          <w:szCs w:val="24"/>
        </w:rPr>
        <w:t>obrazu textového obsahu smlouvy.</w:t>
      </w:r>
    </w:p>
    <w:p w:rsidR="00C221D1" w:rsidRDefault="0034675C" w:rsidP="00C221D1">
      <w:pPr>
        <w:tabs>
          <w:tab w:val="left" w:pos="3119"/>
        </w:tabs>
        <w:spacing w:after="0" w:line="259" w:lineRule="auto"/>
        <w:ind w:left="0" w:firstLine="0"/>
        <w:jc w:val="left"/>
        <w:rPr>
          <w:szCs w:val="24"/>
        </w:rPr>
      </w:pPr>
      <w:r>
        <w:rPr>
          <w:szCs w:val="24"/>
        </w:rPr>
        <w:t xml:space="preserve">7. 8 </w:t>
      </w:r>
      <w:r w:rsidR="00C221D1" w:rsidRPr="00C221D1">
        <w:rPr>
          <w:szCs w:val="24"/>
        </w:rPr>
        <w:t xml:space="preserve">Smlouva, na níž se vztahuje povinnost uveřejnění prostřednictvím registru smluv, nabývá </w:t>
      </w:r>
      <w:r>
        <w:rPr>
          <w:szCs w:val="24"/>
        </w:rPr>
        <w:t xml:space="preserve">   </w:t>
      </w:r>
    </w:p>
    <w:p w:rsidR="0034675C" w:rsidRDefault="0034675C" w:rsidP="00C221D1">
      <w:pPr>
        <w:tabs>
          <w:tab w:val="left" w:pos="3119"/>
        </w:tabs>
        <w:spacing w:after="0" w:line="259" w:lineRule="auto"/>
        <w:ind w:left="0" w:firstLine="0"/>
        <w:jc w:val="left"/>
        <w:rPr>
          <w:szCs w:val="24"/>
        </w:rPr>
      </w:pPr>
      <w:r>
        <w:rPr>
          <w:szCs w:val="24"/>
        </w:rPr>
        <w:t xml:space="preserve">       </w:t>
      </w:r>
      <w:r w:rsidRPr="00C221D1">
        <w:rPr>
          <w:szCs w:val="24"/>
        </w:rPr>
        <w:t>účinnosti nejdříve dnem zveřejnění.</w:t>
      </w:r>
    </w:p>
    <w:p w:rsidR="0034675C" w:rsidRDefault="0034675C" w:rsidP="00C221D1">
      <w:pPr>
        <w:tabs>
          <w:tab w:val="left" w:pos="3119"/>
        </w:tabs>
        <w:spacing w:after="0" w:line="259" w:lineRule="auto"/>
        <w:ind w:left="0" w:firstLine="0"/>
        <w:jc w:val="left"/>
        <w:rPr>
          <w:szCs w:val="24"/>
        </w:rPr>
      </w:pPr>
    </w:p>
    <w:p w:rsidR="0034675C" w:rsidRDefault="0034675C" w:rsidP="00C221D1">
      <w:pPr>
        <w:tabs>
          <w:tab w:val="left" w:pos="3119"/>
        </w:tabs>
        <w:spacing w:after="0" w:line="259" w:lineRule="auto"/>
        <w:ind w:left="0" w:firstLine="0"/>
        <w:jc w:val="left"/>
        <w:rPr>
          <w:szCs w:val="24"/>
        </w:rPr>
      </w:pPr>
    </w:p>
    <w:p w:rsidR="0034675C" w:rsidRDefault="0034675C" w:rsidP="00C221D1">
      <w:pPr>
        <w:tabs>
          <w:tab w:val="left" w:pos="3119"/>
        </w:tabs>
        <w:spacing w:after="0" w:line="259" w:lineRule="auto"/>
        <w:ind w:left="0" w:firstLine="0"/>
        <w:jc w:val="left"/>
        <w:rPr>
          <w:szCs w:val="24"/>
        </w:rPr>
      </w:pPr>
      <w:r>
        <w:rPr>
          <w:szCs w:val="24"/>
        </w:rPr>
        <w:t>V Brně dne 12. 9. 2016</w:t>
      </w:r>
    </w:p>
    <w:p w:rsidR="0034675C" w:rsidRDefault="0034675C" w:rsidP="00C221D1">
      <w:pPr>
        <w:tabs>
          <w:tab w:val="left" w:pos="3119"/>
        </w:tabs>
        <w:spacing w:after="0" w:line="259" w:lineRule="auto"/>
        <w:ind w:left="0" w:firstLine="0"/>
        <w:jc w:val="left"/>
        <w:rPr>
          <w:szCs w:val="24"/>
        </w:rPr>
      </w:pPr>
    </w:p>
    <w:p w:rsidR="0034675C" w:rsidRDefault="0034675C" w:rsidP="00C221D1">
      <w:pPr>
        <w:tabs>
          <w:tab w:val="left" w:pos="3119"/>
        </w:tabs>
        <w:spacing w:after="0" w:line="259" w:lineRule="auto"/>
        <w:ind w:left="0" w:firstLine="0"/>
        <w:jc w:val="left"/>
        <w:rPr>
          <w:szCs w:val="24"/>
        </w:rPr>
      </w:pPr>
    </w:p>
    <w:p w:rsidR="0034675C" w:rsidRDefault="0034675C" w:rsidP="00C221D1">
      <w:pPr>
        <w:tabs>
          <w:tab w:val="left" w:pos="3119"/>
        </w:tabs>
        <w:spacing w:after="0" w:line="259" w:lineRule="auto"/>
        <w:ind w:left="0" w:firstLine="0"/>
        <w:jc w:val="left"/>
        <w:rPr>
          <w:szCs w:val="24"/>
        </w:rPr>
      </w:pPr>
    </w:p>
    <w:p w:rsidR="0034675C" w:rsidRDefault="0034675C" w:rsidP="00C221D1">
      <w:pPr>
        <w:tabs>
          <w:tab w:val="left" w:pos="3119"/>
        </w:tabs>
        <w:spacing w:after="0" w:line="259" w:lineRule="auto"/>
        <w:ind w:left="0" w:firstLine="0"/>
        <w:jc w:val="left"/>
        <w:rPr>
          <w:szCs w:val="24"/>
        </w:rPr>
      </w:pPr>
      <w:r>
        <w:rPr>
          <w:szCs w:val="24"/>
        </w:rPr>
        <w:t>………………………………….</w:t>
      </w:r>
      <w:r w:rsidR="00357C98">
        <w:rPr>
          <w:szCs w:val="24"/>
        </w:rPr>
        <w:tab/>
      </w:r>
      <w:r w:rsidR="00357C98">
        <w:rPr>
          <w:szCs w:val="24"/>
        </w:rPr>
        <w:tab/>
      </w:r>
      <w:r w:rsidR="00357C98">
        <w:rPr>
          <w:szCs w:val="24"/>
        </w:rPr>
        <w:tab/>
      </w:r>
      <w:r w:rsidR="00357C98">
        <w:rPr>
          <w:szCs w:val="24"/>
        </w:rPr>
        <w:tab/>
        <w:t>…………………………………</w:t>
      </w:r>
    </w:p>
    <w:p w:rsidR="00357C98" w:rsidRPr="00C221D1" w:rsidRDefault="00357C98" w:rsidP="00357C98">
      <w:pPr>
        <w:spacing w:after="0" w:line="259" w:lineRule="auto"/>
        <w:ind w:left="0" w:firstLine="0"/>
        <w:jc w:val="left"/>
        <w:rPr>
          <w:szCs w:val="24"/>
        </w:rPr>
      </w:pPr>
      <w:r>
        <w:rPr>
          <w:szCs w:val="24"/>
        </w:rPr>
        <w:tab/>
        <w:t>prodávající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kupující</w:t>
      </w:r>
    </w:p>
    <w:p w:rsidR="00C221D1" w:rsidRPr="00C221D1" w:rsidRDefault="00C221D1" w:rsidP="00C221D1">
      <w:pPr>
        <w:tabs>
          <w:tab w:val="left" w:pos="3119"/>
        </w:tabs>
        <w:spacing w:after="0" w:line="259" w:lineRule="auto"/>
        <w:ind w:left="0" w:firstLine="0"/>
        <w:jc w:val="left"/>
        <w:rPr>
          <w:szCs w:val="24"/>
        </w:rPr>
      </w:pPr>
    </w:p>
    <w:p w:rsidR="008F189D" w:rsidRPr="008F189D" w:rsidRDefault="008F189D" w:rsidP="008F189D">
      <w:pPr>
        <w:tabs>
          <w:tab w:val="left" w:pos="3119"/>
        </w:tabs>
        <w:spacing w:after="0" w:line="259" w:lineRule="auto"/>
        <w:ind w:left="0" w:firstLine="0"/>
        <w:jc w:val="left"/>
        <w:rPr>
          <w:szCs w:val="24"/>
        </w:rPr>
      </w:pPr>
    </w:p>
    <w:p w:rsidR="00423371" w:rsidRPr="008F189D" w:rsidRDefault="00423371" w:rsidP="008F189D">
      <w:pPr>
        <w:tabs>
          <w:tab w:val="left" w:pos="3119"/>
        </w:tabs>
        <w:spacing w:after="0" w:line="259" w:lineRule="auto"/>
        <w:ind w:left="0" w:firstLine="0"/>
        <w:rPr>
          <w:szCs w:val="24"/>
        </w:rPr>
      </w:pPr>
    </w:p>
    <w:p w:rsidR="00423371" w:rsidRPr="00423371" w:rsidRDefault="00423371" w:rsidP="00423371">
      <w:pPr>
        <w:tabs>
          <w:tab w:val="left" w:pos="3119"/>
        </w:tabs>
        <w:spacing w:after="0" w:line="259" w:lineRule="auto"/>
        <w:ind w:left="0" w:firstLine="0"/>
        <w:jc w:val="left"/>
        <w:rPr>
          <w:szCs w:val="24"/>
        </w:rPr>
      </w:pPr>
    </w:p>
    <w:p w:rsidR="007529D2" w:rsidRPr="007529D2" w:rsidRDefault="007529D2" w:rsidP="007529D2">
      <w:pPr>
        <w:tabs>
          <w:tab w:val="left" w:pos="3119"/>
        </w:tabs>
        <w:spacing w:after="0" w:line="259" w:lineRule="auto"/>
        <w:ind w:left="0" w:firstLine="0"/>
        <w:jc w:val="left"/>
        <w:rPr>
          <w:szCs w:val="24"/>
        </w:rPr>
      </w:pPr>
    </w:p>
    <w:p w:rsidR="007529D2" w:rsidRPr="00EF5409" w:rsidRDefault="007529D2" w:rsidP="007529D2">
      <w:pPr>
        <w:tabs>
          <w:tab w:val="left" w:pos="3119"/>
        </w:tabs>
        <w:spacing w:after="0" w:line="259" w:lineRule="auto"/>
        <w:ind w:left="0" w:firstLine="0"/>
        <w:jc w:val="left"/>
        <w:rPr>
          <w:b/>
          <w:szCs w:val="24"/>
        </w:rPr>
      </w:pPr>
    </w:p>
    <w:p w:rsidR="00EF5409" w:rsidRPr="00B807D0" w:rsidRDefault="00EF5409" w:rsidP="0035498C">
      <w:pPr>
        <w:tabs>
          <w:tab w:val="left" w:pos="3119"/>
        </w:tabs>
        <w:spacing w:after="0" w:line="259" w:lineRule="auto"/>
        <w:ind w:left="0" w:firstLine="0"/>
        <w:jc w:val="left"/>
        <w:rPr>
          <w:szCs w:val="24"/>
        </w:rPr>
      </w:pPr>
      <w:bookmarkStart w:id="0" w:name="_GoBack"/>
      <w:bookmarkEnd w:id="0"/>
    </w:p>
    <w:sectPr w:rsidR="00EF5409" w:rsidRPr="00B807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7C0514"/>
    <w:multiLevelType w:val="hybridMultilevel"/>
    <w:tmpl w:val="696603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7D0"/>
    <w:rsid w:val="0034675C"/>
    <w:rsid w:val="0035498C"/>
    <w:rsid w:val="00357C98"/>
    <w:rsid w:val="003E0411"/>
    <w:rsid w:val="00423371"/>
    <w:rsid w:val="007529D2"/>
    <w:rsid w:val="00752A59"/>
    <w:rsid w:val="008F189D"/>
    <w:rsid w:val="00B807D0"/>
    <w:rsid w:val="00C221D1"/>
    <w:rsid w:val="00EF5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4F357"/>
  <w15:chartTrackingRefBased/>
  <w15:docId w15:val="{307C8BE3-C207-4D5E-8409-6C1506653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B807D0"/>
    <w:pPr>
      <w:spacing w:after="108" w:line="249" w:lineRule="auto"/>
      <w:ind w:left="605" w:hanging="10"/>
      <w:jc w:val="both"/>
    </w:pPr>
    <w:rPr>
      <w:rFonts w:ascii="Times New Roman" w:eastAsia="Times New Roman" w:hAnsi="Times New Roman" w:cs="Times New Roman"/>
      <w:color w:val="000000"/>
      <w:sz w:val="24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807D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52A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2A59"/>
    <w:rPr>
      <w:rFonts w:ascii="Segoe UI" w:eastAsia="Times New Roman" w:hAnsi="Segoe UI" w:cs="Segoe UI"/>
      <w:color w:val="000000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552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Jánský Josef</dc:creator>
  <cp:keywords/>
  <dc:description/>
  <cp:lastModifiedBy>Jánský Josef</cp:lastModifiedBy>
  <cp:revision>2</cp:revision>
  <cp:lastPrinted>2016-09-23T10:21:00Z</cp:lastPrinted>
  <dcterms:created xsi:type="dcterms:W3CDTF">2016-09-23T08:50:00Z</dcterms:created>
  <dcterms:modified xsi:type="dcterms:W3CDTF">2016-09-23T10:22:00Z</dcterms:modified>
</cp:coreProperties>
</file>