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12" w:rsidRDefault="00F7570E">
      <w:pPr>
        <w:pStyle w:val="Heading10"/>
        <w:keepNext/>
        <w:keepLines/>
        <w:shd w:val="clear" w:color="auto" w:fill="auto"/>
        <w:ind w:left="540"/>
      </w:pPr>
      <w:bookmarkStart w:id="0" w:name="bookmark0"/>
      <w:r>
        <w:t xml:space="preserve">Smlouva o vzájemné odborné </w:t>
      </w:r>
      <w:r>
        <w:rPr>
          <w:rStyle w:val="Heading1NotBold"/>
        </w:rPr>
        <w:t xml:space="preserve">a </w:t>
      </w:r>
      <w:r>
        <w:t>akademické</w:t>
      </w:r>
      <w:bookmarkEnd w:id="0"/>
    </w:p>
    <w:p w:rsidR="00B32912" w:rsidRDefault="00F7570E">
      <w:pPr>
        <w:pStyle w:val="Heading10"/>
        <w:keepNext/>
        <w:keepLines/>
        <w:shd w:val="clear" w:color="auto" w:fill="auto"/>
        <w:spacing w:after="575"/>
        <w:ind w:right="520"/>
        <w:jc w:val="center"/>
      </w:pPr>
      <w:bookmarkStart w:id="1" w:name="bookmark1"/>
      <w:r>
        <w:t>spolupráci</w:t>
      </w:r>
      <w:bookmarkEnd w:id="1"/>
    </w:p>
    <w:p w:rsidR="00B32912" w:rsidRDefault="00F7570E">
      <w:pPr>
        <w:pStyle w:val="Bodytext20"/>
        <w:shd w:val="clear" w:color="auto" w:fill="auto"/>
        <w:spacing w:before="0" w:after="312"/>
        <w:ind w:left="1900" w:firstLine="0"/>
      </w:pPr>
      <w:r>
        <w:t xml:space="preserve">Uzavřená dle § 1746 odst. 2 zákona č. 89/2012 Sb. </w:t>
      </w:r>
      <w:proofErr w:type="gramStart"/>
      <w:r>
        <w:t>mezi</w:t>
      </w:r>
      <w:proofErr w:type="gramEnd"/>
      <w:r>
        <w:t>:</w:t>
      </w:r>
    </w:p>
    <w:p w:rsidR="00B32912" w:rsidRDefault="00F7570E">
      <w:pPr>
        <w:pStyle w:val="Heading40"/>
        <w:keepNext/>
        <w:keepLines/>
        <w:shd w:val="clear" w:color="auto" w:fill="auto"/>
        <w:spacing w:before="0"/>
      </w:pPr>
      <w:bookmarkStart w:id="2" w:name="bookmark2"/>
      <w:r>
        <w:t>Krajská nemocnice T. Bati, a. s.</w:t>
      </w:r>
      <w:bookmarkEnd w:id="2"/>
    </w:p>
    <w:p w:rsidR="00B32912" w:rsidRDefault="00F7570E">
      <w:pPr>
        <w:pStyle w:val="Bodytext20"/>
        <w:shd w:val="clear" w:color="auto" w:fill="auto"/>
        <w:tabs>
          <w:tab w:val="left" w:pos="1339"/>
        </w:tabs>
        <w:spacing w:before="0" w:after="0" w:line="307" w:lineRule="exact"/>
        <w:ind w:firstLine="0"/>
        <w:jc w:val="both"/>
      </w:pPr>
      <w:r>
        <w:t>Sídlo</w:t>
      </w:r>
      <w:r>
        <w:tab/>
        <w:t>Havlíčkovo nábřeží 600, 762 75 Zlín</w:t>
      </w:r>
    </w:p>
    <w:p w:rsidR="00B32912" w:rsidRDefault="00F7570E">
      <w:pPr>
        <w:pStyle w:val="Bodytext20"/>
        <w:shd w:val="clear" w:color="auto" w:fill="auto"/>
        <w:tabs>
          <w:tab w:val="left" w:pos="1339"/>
        </w:tabs>
        <w:spacing w:before="0" w:after="0" w:line="307" w:lineRule="exact"/>
        <w:ind w:firstLine="0"/>
        <w:jc w:val="both"/>
      </w:pPr>
      <w:r>
        <w:t>IČ:</w:t>
      </w:r>
      <w:r>
        <w:tab/>
        <w:t>27661989</w:t>
      </w:r>
    </w:p>
    <w:p w:rsidR="00B32912" w:rsidRDefault="00F7570E">
      <w:pPr>
        <w:pStyle w:val="Bodytext20"/>
        <w:shd w:val="clear" w:color="auto" w:fill="auto"/>
        <w:tabs>
          <w:tab w:val="left" w:pos="1339"/>
        </w:tabs>
        <w:spacing w:before="0" w:after="0" w:line="307" w:lineRule="exact"/>
        <w:ind w:firstLine="0"/>
        <w:jc w:val="both"/>
      </w:pPr>
      <w:r>
        <w:t>DIČ:</w:t>
      </w:r>
      <w:r>
        <w:tab/>
        <w:t>CZ27661989</w:t>
      </w:r>
    </w:p>
    <w:p w:rsidR="00B32912" w:rsidRDefault="00F7570E">
      <w:pPr>
        <w:pStyle w:val="Bodytext20"/>
        <w:shd w:val="clear" w:color="auto" w:fill="auto"/>
        <w:spacing w:before="0" w:after="348" w:line="307" w:lineRule="exact"/>
        <w:ind w:firstLine="0"/>
      </w:pPr>
      <w:r>
        <w:t>Zastoupená: MUDr. Radomír Maráček, předseda představenstva Mgr. Lucie Štěpánková, MBA členka představenstva Zapsaná v obchodním rejstříku vedeném Krajským soudem v Brně, oddíl B, vložka 4437</w:t>
      </w:r>
    </w:p>
    <w:p w:rsidR="00B32912" w:rsidRDefault="00F7570E">
      <w:pPr>
        <w:pStyle w:val="Bodytext20"/>
        <w:shd w:val="clear" w:color="auto" w:fill="auto"/>
        <w:spacing w:before="0"/>
        <w:ind w:firstLine="0"/>
        <w:jc w:val="both"/>
      </w:pPr>
      <w:r>
        <w:t>(Dále jen „Nemocnice")</w:t>
      </w:r>
    </w:p>
    <w:p w:rsidR="00B32912" w:rsidRDefault="00F7570E">
      <w:pPr>
        <w:pStyle w:val="Bodytext20"/>
        <w:shd w:val="clear" w:color="auto" w:fill="auto"/>
        <w:spacing w:before="0" w:after="632"/>
        <w:ind w:firstLine="0"/>
        <w:jc w:val="both"/>
      </w:pPr>
      <w:r>
        <w:t>a</w:t>
      </w:r>
    </w:p>
    <w:p w:rsidR="00B32912" w:rsidRDefault="00F7570E">
      <w:pPr>
        <w:pStyle w:val="Heading40"/>
        <w:keepNext/>
        <w:keepLines/>
        <w:shd w:val="clear" w:color="auto" w:fill="auto"/>
        <w:spacing w:before="0"/>
      </w:pPr>
      <w:bookmarkStart w:id="3" w:name="bookmark3"/>
      <w:r>
        <w:t>Masarykova univerzita,</w:t>
      </w:r>
      <w:bookmarkEnd w:id="3"/>
    </w:p>
    <w:p w:rsidR="00B32912" w:rsidRDefault="00F7570E">
      <w:pPr>
        <w:pStyle w:val="Bodytext20"/>
        <w:shd w:val="clear" w:color="auto" w:fill="auto"/>
        <w:tabs>
          <w:tab w:val="left" w:pos="1339"/>
        </w:tabs>
        <w:spacing w:before="0" w:after="0" w:line="307" w:lineRule="exact"/>
        <w:ind w:firstLine="0"/>
        <w:jc w:val="both"/>
      </w:pPr>
      <w:r>
        <w:t>Sídlo:</w:t>
      </w:r>
      <w:r>
        <w:tab/>
        <w:t>Žerotínovo nám. 9, 601 77 Brno</w:t>
      </w:r>
    </w:p>
    <w:p w:rsidR="00B32912" w:rsidRDefault="00F7570E">
      <w:pPr>
        <w:pStyle w:val="Bodytext20"/>
        <w:shd w:val="clear" w:color="auto" w:fill="auto"/>
        <w:tabs>
          <w:tab w:val="left" w:pos="1339"/>
        </w:tabs>
        <w:spacing w:before="0" w:after="0" w:line="307" w:lineRule="exact"/>
        <w:ind w:firstLine="0"/>
        <w:jc w:val="both"/>
      </w:pPr>
      <w:r>
        <w:t>IČ:</w:t>
      </w:r>
      <w:r>
        <w:tab/>
        <w:t>00216224</w:t>
      </w:r>
    </w:p>
    <w:p w:rsidR="00B32912" w:rsidRDefault="00F7570E">
      <w:pPr>
        <w:pStyle w:val="Bodytext20"/>
        <w:shd w:val="clear" w:color="auto" w:fill="auto"/>
        <w:tabs>
          <w:tab w:val="left" w:pos="1339"/>
        </w:tabs>
        <w:spacing w:before="0" w:after="0" w:line="307" w:lineRule="exact"/>
        <w:ind w:firstLine="0"/>
        <w:jc w:val="both"/>
      </w:pPr>
      <w:r>
        <w:t>DIČ:</w:t>
      </w:r>
      <w:r>
        <w:tab/>
        <w:t>CZ00216224</w:t>
      </w:r>
    </w:p>
    <w:p w:rsidR="00B32912" w:rsidRDefault="00F7570E">
      <w:pPr>
        <w:pStyle w:val="Bodytext30"/>
        <w:shd w:val="clear" w:color="auto" w:fill="auto"/>
      </w:pPr>
      <w:r>
        <w:t>Lékařská fakulta</w:t>
      </w:r>
    </w:p>
    <w:p w:rsidR="00B32912" w:rsidRDefault="00F7570E">
      <w:pPr>
        <w:pStyle w:val="Bodytext20"/>
        <w:shd w:val="clear" w:color="auto" w:fill="auto"/>
        <w:tabs>
          <w:tab w:val="left" w:pos="1339"/>
        </w:tabs>
        <w:spacing w:before="0" w:after="0" w:line="307" w:lineRule="exact"/>
        <w:ind w:firstLine="0"/>
        <w:jc w:val="both"/>
      </w:pPr>
      <w:r>
        <w:t>Na adrese:</w:t>
      </w:r>
      <w:r>
        <w:tab/>
        <w:t>Kamenice 5, 625 00 Brno</w:t>
      </w:r>
    </w:p>
    <w:p w:rsidR="00DA4DAD" w:rsidRDefault="00F7570E">
      <w:pPr>
        <w:pStyle w:val="Bodytext20"/>
        <w:shd w:val="clear" w:color="auto" w:fill="auto"/>
        <w:spacing w:before="0" w:after="0" w:line="307" w:lineRule="exact"/>
        <w:ind w:right="3520" w:firstLine="0"/>
        <w:rPr>
          <w:lang w:val="en-US" w:eastAsia="en-US" w:bidi="en-US"/>
        </w:rPr>
      </w:pPr>
      <w:r>
        <w:t xml:space="preserve">Zastoupená: </w:t>
      </w:r>
      <w:proofErr w:type="spellStart"/>
      <w:proofErr w:type="gramStart"/>
      <w:r w:rsidR="00DA4DAD">
        <w:rPr>
          <w:lang w:val="en-US" w:eastAsia="en-US" w:bidi="en-US"/>
        </w:rPr>
        <w:t>xxxxxxxxxxxxxxxxxxxxxxxxx</w:t>
      </w:r>
      <w:proofErr w:type="spellEnd"/>
      <w:proofErr w:type="gramEnd"/>
    </w:p>
    <w:p w:rsidR="00B32912" w:rsidRDefault="00F7570E">
      <w:pPr>
        <w:pStyle w:val="Bodytext20"/>
        <w:shd w:val="clear" w:color="auto" w:fill="auto"/>
        <w:spacing w:before="0" w:after="0" w:line="307" w:lineRule="exact"/>
        <w:ind w:right="3520" w:firstLine="0"/>
        <w:sectPr w:rsidR="00B32912">
          <w:footerReference w:type="default" r:id="rId8"/>
          <w:footerReference w:type="first" r:id="rId9"/>
          <w:pgSz w:w="11900" w:h="16840"/>
          <w:pgMar w:top="2934" w:right="2415" w:bottom="2934" w:left="975" w:header="0" w:footer="3" w:gutter="0"/>
          <w:cols w:space="720"/>
          <w:noEndnote/>
          <w:titlePg/>
          <w:docGrid w:linePitch="360"/>
        </w:sectPr>
      </w:pPr>
      <w:bookmarkStart w:id="4" w:name="_GoBack"/>
      <w:bookmarkEnd w:id="4"/>
      <w:r>
        <w:t xml:space="preserve"> (Dále jen „LF MU")</w:t>
      </w:r>
    </w:p>
    <w:p w:rsidR="00B32912" w:rsidRDefault="00F7570E">
      <w:pPr>
        <w:pStyle w:val="Bodytext40"/>
        <w:shd w:val="clear" w:color="auto" w:fill="auto"/>
      </w:pPr>
      <w:r>
        <w:rPr>
          <w:rStyle w:val="Bodytext41"/>
          <w:b/>
          <w:bCs/>
        </w:rPr>
        <w:lastRenderedPageBreak/>
        <w:t>Struktura Smlouvy</w:t>
      </w:r>
    </w:p>
    <w:p w:rsidR="00B32912" w:rsidRDefault="00F7570E">
      <w:pPr>
        <w:pStyle w:val="Obsah3"/>
        <w:shd w:val="clear" w:color="auto" w:fill="auto"/>
        <w:tabs>
          <w:tab w:val="right" w:leader="dot" w:pos="8684"/>
        </w:tabs>
        <w:spacing w:after="7"/>
      </w:pPr>
      <w:r>
        <w:fldChar w:fldCharType="begin"/>
      </w:r>
      <w:r>
        <w:instrText xml:space="preserve"> TOC \o "1-5" \h \z </w:instrText>
      </w:r>
      <w:r>
        <w:fldChar w:fldCharType="separate"/>
      </w:r>
      <w:hyperlink w:anchor="bookmark4" w:tooltip="Current Document">
        <w:r>
          <w:rPr>
            <w:rStyle w:val="Obsah2Char"/>
          </w:rPr>
          <w:t>Preambule</w:t>
        </w:r>
        <w:r>
          <w:rPr>
            <w:rStyle w:val="Obsah2Char"/>
          </w:rPr>
          <w:tab/>
          <w:t>3</w:t>
        </w:r>
      </w:hyperlink>
    </w:p>
    <w:p w:rsidR="00B32912" w:rsidRDefault="00646F2A">
      <w:pPr>
        <w:pStyle w:val="Obsah3"/>
        <w:shd w:val="clear" w:color="auto" w:fill="auto"/>
        <w:tabs>
          <w:tab w:val="left" w:leader="dot" w:pos="8789"/>
        </w:tabs>
        <w:spacing w:after="0" w:line="389" w:lineRule="exact"/>
        <w:ind w:left="260"/>
      </w:pPr>
      <w:hyperlink w:anchor="bookmark5" w:tooltip="Current Document">
        <w:r w:rsidR="00F7570E">
          <w:rPr>
            <w:rStyle w:val="Obsah2Char"/>
          </w:rPr>
          <w:t>Díl I - Přidružená pracoviště</w:t>
        </w:r>
        <w:r w:rsidR="00F7570E">
          <w:rPr>
            <w:rStyle w:val="Obsah2Char"/>
          </w:rPr>
          <w:tab/>
          <w:t>3</w:t>
        </w:r>
      </w:hyperlink>
    </w:p>
    <w:p w:rsidR="00B32912" w:rsidRDefault="00646F2A">
      <w:pPr>
        <w:pStyle w:val="Obsah4"/>
        <w:numPr>
          <w:ilvl w:val="0"/>
          <w:numId w:val="1"/>
        </w:numPr>
        <w:shd w:val="clear" w:color="auto" w:fill="auto"/>
        <w:tabs>
          <w:tab w:val="left" w:pos="876"/>
          <w:tab w:val="left" w:leader="dot" w:pos="8789"/>
        </w:tabs>
        <w:spacing w:after="0" w:line="389" w:lineRule="exact"/>
        <w:ind w:left="480"/>
      </w:pPr>
      <w:hyperlink w:anchor="bookmark6" w:tooltip="Current Document">
        <w:r w:rsidR="00F7570E">
          <w:rPr>
            <w:rStyle w:val="Obsah2Char"/>
          </w:rPr>
          <w:t>Vznik a funkce přidružených pracovišť</w:t>
        </w:r>
        <w:r w:rsidR="00F7570E">
          <w:rPr>
            <w:rStyle w:val="Obsah2Char"/>
          </w:rPr>
          <w:tab/>
          <w:t>3</w:t>
        </w:r>
      </w:hyperlink>
    </w:p>
    <w:p w:rsidR="00B32912" w:rsidRDefault="00646F2A">
      <w:pPr>
        <w:pStyle w:val="Obsah3"/>
        <w:shd w:val="clear" w:color="auto" w:fill="auto"/>
        <w:tabs>
          <w:tab w:val="left" w:leader="dot" w:pos="8789"/>
        </w:tabs>
        <w:spacing w:after="0" w:line="389" w:lineRule="exact"/>
        <w:ind w:left="260"/>
      </w:pPr>
      <w:hyperlink w:anchor="bookmark7" w:tooltip="Current Document">
        <w:r w:rsidR="00F7570E">
          <w:rPr>
            <w:rStyle w:val="Obsah2Char"/>
          </w:rPr>
          <w:t>Díl II. Spolupráce na výuce</w:t>
        </w:r>
        <w:r w:rsidR="00F7570E">
          <w:rPr>
            <w:rStyle w:val="Obsah2Char"/>
          </w:rPr>
          <w:tab/>
          <w:t>4</w:t>
        </w:r>
      </w:hyperlink>
    </w:p>
    <w:p w:rsidR="00B32912" w:rsidRDefault="00646F2A">
      <w:pPr>
        <w:pStyle w:val="Obsah4"/>
        <w:numPr>
          <w:ilvl w:val="0"/>
          <w:numId w:val="1"/>
        </w:numPr>
        <w:shd w:val="clear" w:color="auto" w:fill="auto"/>
        <w:tabs>
          <w:tab w:val="left" w:pos="876"/>
          <w:tab w:val="left" w:leader="dot" w:pos="8789"/>
        </w:tabs>
        <w:spacing w:after="0" w:line="389" w:lineRule="exact"/>
        <w:ind w:left="480"/>
      </w:pPr>
      <w:hyperlink w:anchor="bookmark8" w:tooltip="Current Document">
        <w:r w:rsidR="00F7570E">
          <w:rPr>
            <w:rStyle w:val="Obsah2Char"/>
          </w:rPr>
          <w:t>Praktická výuka a předpromoční praxe a studentů v průběhu semestru</w:t>
        </w:r>
        <w:r w:rsidR="00F7570E">
          <w:rPr>
            <w:rStyle w:val="Obsah2Char"/>
          </w:rPr>
          <w:tab/>
          <w:t>4</w:t>
        </w:r>
      </w:hyperlink>
    </w:p>
    <w:p w:rsidR="00B32912" w:rsidRDefault="00646F2A">
      <w:pPr>
        <w:pStyle w:val="Obsah4"/>
        <w:numPr>
          <w:ilvl w:val="0"/>
          <w:numId w:val="1"/>
        </w:numPr>
        <w:shd w:val="clear" w:color="auto" w:fill="auto"/>
        <w:tabs>
          <w:tab w:val="left" w:pos="1140"/>
          <w:tab w:val="right" w:leader="dot" w:pos="8944"/>
        </w:tabs>
        <w:spacing w:after="0" w:line="389" w:lineRule="exact"/>
        <w:ind w:left="480"/>
      </w:pPr>
      <w:hyperlink w:anchor="bookmark9" w:tooltip="Current Document">
        <w:r w:rsidR="00F7570E">
          <w:rPr>
            <w:rStyle w:val="Obsah2Char"/>
          </w:rPr>
          <w:t>Prázdninové praxe</w:t>
        </w:r>
        <w:r w:rsidR="00F7570E">
          <w:rPr>
            <w:rStyle w:val="Obsah2Char"/>
          </w:rPr>
          <w:tab/>
          <w:t>5</w:t>
        </w:r>
      </w:hyperlink>
    </w:p>
    <w:p w:rsidR="00B32912" w:rsidRDefault="00646F2A">
      <w:pPr>
        <w:pStyle w:val="Obsah4"/>
        <w:numPr>
          <w:ilvl w:val="0"/>
          <w:numId w:val="1"/>
        </w:numPr>
        <w:shd w:val="clear" w:color="auto" w:fill="auto"/>
        <w:tabs>
          <w:tab w:val="left" w:pos="1140"/>
          <w:tab w:val="right" w:leader="dot" w:pos="8944"/>
        </w:tabs>
        <w:spacing w:after="0" w:line="389" w:lineRule="exact"/>
        <w:ind w:left="480"/>
      </w:pPr>
      <w:hyperlink w:anchor="bookmark10" w:tooltip="Current Document">
        <w:r w:rsidR="00F7570E">
          <w:rPr>
            <w:rStyle w:val="Obsah2Char"/>
          </w:rPr>
          <w:t>Bezpečnost a ochrana zdraví zaměstnanců a studentů</w:t>
        </w:r>
        <w:r w:rsidR="00F7570E">
          <w:rPr>
            <w:rStyle w:val="Obsah2Char"/>
          </w:rPr>
          <w:tab/>
          <w:t>5</w:t>
        </w:r>
      </w:hyperlink>
    </w:p>
    <w:p w:rsidR="00B32912" w:rsidRDefault="00646F2A">
      <w:pPr>
        <w:pStyle w:val="Obsah4"/>
        <w:numPr>
          <w:ilvl w:val="0"/>
          <w:numId w:val="1"/>
        </w:numPr>
        <w:shd w:val="clear" w:color="auto" w:fill="auto"/>
        <w:tabs>
          <w:tab w:val="left" w:pos="882"/>
          <w:tab w:val="left" w:leader="dot" w:pos="8789"/>
        </w:tabs>
        <w:spacing w:after="0" w:line="389" w:lineRule="exact"/>
        <w:ind w:left="480"/>
      </w:pPr>
      <w:hyperlink w:anchor="bookmark11" w:tooltip="Current Document">
        <w:r w:rsidR="00F7570E">
          <w:rPr>
            <w:rStyle w:val="Obsah2Char"/>
          </w:rPr>
          <w:t>Obecná ustanovení o závazcích LF MU při poskytování praxe</w:t>
        </w:r>
        <w:r w:rsidR="00F7570E">
          <w:rPr>
            <w:rStyle w:val="Obsah2Char"/>
          </w:rPr>
          <w:tab/>
          <w:t>6</w:t>
        </w:r>
      </w:hyperlink>
    </w:p>
    <w:p w:rsidR="00B32912" w:rsidRDefault="00646F2A">
      <w:pPr>
        <w:pStyle w:val="Obsah4"/>
        <w:numPr>
          <w:ilvl w:val="0"/>
          <w:numId w:val="1"/>
        </w:numPr>
        <w:shd w:val="clear" w:color="auto" w:fill="auto"/>
        <w:tabs>
          <w:tab w:val="left" w:pos="1140"/>
          <w:tab w:val="right" w:leader="dot" w:pos="8944"/>
        </w:tabs>
        <w:spacing w:after="0" w:line="389" w:lineRule="exact"/>
        <w:ind w:left="480"/>
      </w:pPr>
      <w:hyperlink w:anchor="bookmark12" w:tooltip="Current Document">
        <w:r w:rsidR="00F7570E">
          <w:rPr>
            <w:rStyle w:val="Obsah2Char"/>
          </w:rPr>
          <w:t>Obecná ustanovení o právech a povinnostech studentů</w:t>
        </w:r>
        <w:r w:rsidR="00F7570E">
          <w:rPr>
            <w:rStyle w:val="Obsah2Char"/>
          </w:rPr>
          <w:tab/>
          <w:t>6</w:t>
        </w:r>
      </w:hyperlink>
    </w:p>
    <w:p w:rsidR="00B32912" w:rsidRDefault="00F7570E">
      <w:pPr>
        <w:pStyle w:val="Obsah2"/>
        <w:numPr>
          <w:ilvl w:val="0"/>
          <w:numId w:val="1"/>
        </w:numPr>
        <w:shd w:val="clear" w:color="auto" w:fill="auto"/>
        <w:tabs>
          <w:tab w:val="left" w:pos="1140"/>
          <w:tab w:val="right" w:leader="dot" w:pos="8944"/>
        </w:tabs>
        <w:spacing w:after="0" w:line="389" w:lineRule="exact"/>
        <w:ind w:left="480"/>
      </w:pPr>
      <w:r>
        <w:t>Obecná ustanovení o závazcích nemocnice při poskytování praxe studentům</w:t>
      </w:r>
      <w:r>
        <w:tab/>
        <w:t>7</w:t>
      </w:r>
    </w:p>
    <w:p w:rsidR="00B32912" w:rsidRDefault="00F7570E">
      <w:pPr>
        <w:pStyle w:val="Obsah2"/>
        <w:shd w:val="clear" w:color="auto" w:fill="auto"/>
        <w:tabs>
          <w:tab w:val="left" w:pos="1140"/>
          <w:tab w:val="right" w:leader="dot" w:pos="8944"/>
        </w:tabs>
        <w:spacing w:after="0" w:line="389" w:lineRule="exact"/>
        <w:ind w:left="480"/>
      </w:pPr>
      <w:r>
        <w:t>Vlil.</w:t>
      </w:r>
      <w:r>
        <w:tab/>
        <w:t>Spolupráce při psaní kvalifikačních prací</w:t>
      </w:r>
      <w:r>
        <w:tab/>
        <w:t>7</w:t>
      </w:r>
    </w:p>
    <w:p w:rsidR="00B32912" w:rsidRDefault="00646F2A">
      <w:pPr>
        <w:pStyle w:val="Obsah3"/>
        <w:shd w:val="clear" w:color="auto" w:fill="auto"/>
        <w:tabs>
          <w:tab w:val="left" w:leader="dot" w:pos="8789"/>
        </w:tabs>
        <w:spacing w:after="0" w:line="389" w:lineRule="exact"/>
        <w:ind w:left="260"/>
      </w:pPr>
      <w:hyperlink w:anchor="bookmark13" w:tooltip="Current Document">
        <w:r w:rsidR="00F7570E">
          <w:rPr>
            <w:rStyle w:val="Obsah2Char"/>
          </w:rPr>
          <w:t>Díl III. Spolupráce na postgraduálním vzdělávání</w:t>
        </w:r>
        <w:r w:rsidR="00F7570E">
          <w:rPr>
            <w:rStyle w:val="Obsah2Char"/>
          </w:rPr>
          <w:tab/>
          <w:t>7</w:t>
        </w:r>
      </w:hyperlink>
    </w:p>
    <w:p w:rsidR="00B32912" w:rsidRDefault="00F7570E">
      <w:pPr>
        <w:pStyle w:val="Obsah2"/>
        <w:numPr>
          <w:ilvl w:val="0"/>
          <w:numId w:val="2"/>
        </w:numPr>
        <w:shd w:val="clear" w:color="auto" w:fill="auto"/>
        <w:tabs>
          <w:tab w:val="left" w:pos="1140"/>
          <w:tab w:val="right" w:leader="dot" w:pos="8944"/>
        </w:tabs>
        <w:spacing w:after="0" w:line="389" w:lineRule="exact"/>
        <w:ind w:left="480"/>
      </w:pPr>
      <w:r>
        <w:t>Spolupráce ve specializačním vzdělávání lékařů</w:t>
      </w:r>
      <w:r>
        <w:tab/>
        <w:t xml:space="preserve">  7</w:t>
      </w:r>
    </w:p>
    <w:p w:rsidR="00B32912" w:rsidRDefault="00646F2A">
      <w:pPr>
        <w:pStyle w:val="Obsah4"/>
        <w:numPr>
          <w:ilvl w:val="0"/>
          <w:numId w:val="2"/>
        </w:numPr>
        <w:shd w:val="clear" w:color="auto" w:fill="auto"/>
        <w:tabs>
          <w:tab w:val="left" w:pos="877"/>
          <w:tab w:val="left" w:leader="dot" w:pos="8789"/>
        </w:tabs>
        <w:spacing w:after="0" w:line="389" w:lineRule="exact"/>
        <w:ind w:left="480"/>
      </w:pPr>
      <w:hyperlink w:anchor="bookmark14" w:tooltip="Current Document">
        <w:r w:rsidR="00F7570E">
          <w:rPr>
            <w:rStyle w:val="Obsah2Char"/>
          </w:rPr>
          <w:t>Spolupráce při zajišťování Ph.D. studia</w:t>
        </w:r>
        <w:r w:rsidR="00F7570E">
          <w:rPr>
            <w:rStyle w:val="Obsah2Char"/>
          </w:rPr>
          <w:tab/>
          <w:t>8</w:t>
        </w:r>
      </w:hyperlink>
    </w:p>
    <w:p w:rsidR="00B32912" w:rsidRDefault="00646F2A">
      <w:pPr>
        <w:pStyle w:val="Obsah4"/>
        <w:numPr>
          <w:ilvl w:val="0"/>
          <w:numId w:val="2"/>
        </w:numPr>
        <w:shd w:val="clear" w:color="auto" w:fill="auto"/>
        <w:tabs>
          <w:tab w:val="left" w:pos="882"/>
          <w:tab w:val="left" w:leader="dot" w:pos="8789"/>
        </w:tabs>
        <w:spacing w:after="0" w:line="389" w:lineRule="exact"/>
        <w:ind w:left="480"/>
      </w:pPr>
      <w:hyperlink w:anchor="bookmark15" w:tooltip="Current Document">
        <w:r w:rsidR="00F7570E">
          <w:rPr>
            <w:rStyle w:val="Obsah2Char"/>
          </w:rPr>
          <w:t>Spolupráce ve vědecké a odborné oblasti</w:t>
        </w:r>
        <w:r w:rsidR="00F7570E">
          <w:rPr>
            <w:rStyle w:val="Obsah2Char"/>
          </w:rPr>
          <w:tab/>
          <w:t>8</w:t>
        </w:r>
      </w:hyperlink>
    </w:p>
    <w:p w:rsidR="00B32912" w:rsidRDefault="00646F2A">
      <w:pPr>
        <w:pStyle w:val="Obsah3"/>
        <w:shd w:val="clear" w:color="auto" w:fill="auto"/>
        <w:tabs>
          <w:tab w:val="right" w:leader="dot" w:pos="8944"/>
        </w:tabs>
        <w:spacing w:after="0" w:line="389" w:lineRule="exact"/>
        <w:ind w:left="260"/>
      </w:pPr>
      <w:hyperlink w:anchor="bookmark16" w:tooltip="Current Document">
        <w:r w:rsidR="00F7570E">
          <w:rPr>
            <w:rStyle w:val="Obsah2Char"/>
          </w:rPr>
          <w:t>Díl IV. Společná a Závěrečná ustanovení</w:t>
        </w:r>
        <w:r w:rsidR="00F7570E">
          <w:rPr>
            <w:rStyle w:val="Obsah2Char"/>
          </w:rPr>
          <w:tab/>
          <w:t>9</w:t>
        </w:r>
      </w:hyperlink>
    </w:p>
    <w:p w:rsidR="00B32912" w:rsidRDefault="00646F2A">
      <w:pPr>
        <w:pStyle w:val="Obsah4"/>
        <w:numPr>
          <w:ilvl w:val="0"/>
          <w:numId w:val="2"/>
        </w:numPr>
        <w:shd w:val="clear" w:color="auto" w:fill="auto"/>
        <w:tabs>
          <w:tab w:val="left" w:pos="944"/>
          <w:tab w:val="right" w:leader="dot" w:pos="8944"/>
        </w:tabs>
        <w:spacing w:after="0" w:line="389" w:lineRule="exact"/>
        <w:ind w:left="480"/>
      </w:pPr>
      <w:hyperlink w:anchor="bookmark17" w:tooltip="Current Document">
        <w:r w:rsidR="00F7570E">
          <w:rPr>
            <w:rStyle w:val="Obsah2Char"/>
          </w:rPr>
          <w:t>Platnost a účinnost Smlouvy</w:t>
        </w:r>
        <w:r w:rsidR="00F7570E">
          <w:rPr>
            <w:rStyle w:val="Obsah2Char"/>
          </w:rPr>
          <w:tab/>
          <w:t>9</w:t>
        </w:r>
      </w:hyperlink>
    </w:p>
    <w:p w:rsidR="00B32912" w:rsidRDefault="00646F2A">
      <w:pPr>
        <w:pStyle w:val="Obsah4"/>
        <w:numPr>
          <w:ilvl w:val="0"/>
          <w:numId w:val="2"/>
        </w:numPr>
        <w:shd w:val="clear" w:color="auto" w:fill="auto"/>
        <w:tabs>
          <w:tab w:val="left" w:pos="997"/>
          <w:tab w:val="right" w:leader="dot" w:pos="8944"/>
        </w:tabs>
        <w:spacing w:after="0" w:line="389" w:lineRule="exact"/>
        <w:ind w:left="480"/>
      </w:pPr>
      <w:hyperlink w:anchor="bookmark18" w:tooltip="Current Document">
        <w:r w:rsidR="00F7570E">
          <w:rPr>
            <w:rStyle w:val="Obsah2Char"/>
          </w:rPr>
          <w:t>Závěrečná ustanovení</w:t>
        </w:r>
        <w:r w:rsidR="00F7570E">
          <w:rPr>
            <w:rStyle w:val="Obsah2Char"/>
          </w:rPr>
          <w:tab/>
          <w:t>9</w:t>
        </w:r>
      </w:hyperlink>
    </w:p>
    <w:p w:rsidR="00B32912" w:rsidRDefault="00646F2A">
      <w:pPr>
        <w:pStyle w:val="Obsah4"/>
        <w:shd w:val="clear" w:color="auto" w:fill="auto"/>
        <w:tabs>
          <w:tab w:val="left" w:leader="dot" w:pos="8789"/>
        </w:tabs>
        <w:spacing w:after="0" w:line="389" w:lineRule="exact"/>
        <w:ind w:left="480"/>
      </w:pPr>
      <w:hyperlink w:anchor="bookmark34" w:tooltip="Current Document">
        <w:r w:rsidR="00F7570E">
          <w:rPr>
            <w:rStyle w:val="Obsah2Char"/>
          </w:rPr>
          <w:t>Obsahová náplň Předpromoční praxe Chirurgie</w:t>
        </w:r>
        <w:r w:rsidR="00F7570E">
          <w:rPr>
            <w:rStyle w:val="Obsah2Char"/>
          </w:rPr>
          <w:tab/>
          <w:t>23</w:t>
        </w:r>
      </w:hyperlink>
    </w:p>
    <w:p w:rsidR="00B32912" w:rsidRDefault="00F7570E">
      <w:pPr>
        <w:pStyle w:val="Obsah2"/>
        <w:shd w:val="clear" w:color="auto" w:fill="auto"/>
        <w:tabs>
          <w:tab w:val="right" w:leader="dot" w:pos="8944"/>
        </w:tabs>
        <w:spacing w:after="0" w:line="389" w:lineRule="exact"/>
        <w:ind w:left="480"/>
      </w:pPr>
      <w:r>
        <w:t>Obsahová náplň: Předpromoční praxe Pediatrie</w:t>
      </w:r>
      <w:r>
        <w:tab/>
        <w:t>24</w:t>
      </w:r>
    </w:p>
    <w:p w:rsidR="00B32912" w:rsidRDefault="00F7570E">
      <w:pPr>
        <w:pStyle w:val="Obsah2"/>
        <w:shd w:val="clear" w:color="auto" w:fill="auto"/>
        <w:tabs>
          <w:tab w:val="right" w:leader="dot" w:pos="8944"/>
        </w:tabs>
        <w:spacing w:after="0" w:line="389" w:lineRule="exact"/>
        <w:ind w:left="480"/>
      </w:pPr>
      <w:r>
        <w:t>Obsahová náplň: Předpromoční praxe Vnitřní lékařství</w:t>
      </w:r>
      <w:r>
        <w:tab/>
        <w:t>25</w:t>
      </w:r>
    </w:p>
    <w:p w:rsidR="00B32912" w:rsidRDefault="00F7570E">
      <w:pPr>
        <w:pStyle w:val="Obsah2"/>
        <w:shd w:val="clear" w:color="auto" w:fill="auto"/>
        <w:tabs>
          <w:tab w:val="left" w:leader="dot" w:pos="4640"/>
          <w:tab w:val="right" w:leader="dot" w:pos="8944"/>
        </w:tabs>
        <w:spacing w:after="0" w:line="389" w:lineRule="exact"/>
        <w:ind w:left="480"/>
      </w:pPr>
      <w:r>
        <w:t>Obsahová náplň - Gynekologie a porodnictví</w:t>
      </w:r>
      <w:r>
        <w:tab/>
      </w:r>
      <w:r>
        <w:tab/>
        <w:t>26</w:t>
      </w:r>
    </w:p>
    <w:p w:rsidR="00B32912" w:rsidRDefault="00F7570E">
      <w:pPr>
        <w:pStyle w:val="Obsah2"/>
        <w:shd w:val="clear" w:color="auto" w:fill="auto"/>
        <w:tabs>
          <w:tab w:val="right" w:leader="dot" w:pos="8944"/>
        </w:tabs>
        <w:spacing w:after="0" w:line="389" w:lineRule="exact"/>
        <w:ind w:left="260"/>
      </w:pPr>
      <w:r>
        <w:t>Příloha č. 2: Náplně prázdninových praxí</w:t>
      </w:r>
      <w:r>
        <w:tab/>
        <w:t>27</w:t>
      </w:r>
    </w:p>
    <w:p w:rsidR="00B32912" w:rsidRDefault="00F7570E">
      <w:pPr>
        <w:pStyle w:val="Obsah2"/>
        <w:shd w:val="clear" w:color="auto" w:fill="auto"/>
        <w:tabs>
          <w:tab w:val="right" w:leader="dot" w:pos="8676"/>
        </w:tabs>
        <w:spacing w:after="185" w:line="278" w:lineRule="exact"/>
        <w:ind w:left="260"/>
        <w:jc w:val="left"/>
      </w:pPr>
      <w:r>
        <w:t>Příloha č. 3: Seznam kontaktních osob pro technické otázky týkající se odborných praxí a praktické výuky</w:t>
      </w:r>
      <w:r>
        <w:tab/>
        <w:t>28</w:t>
      </w:r>
    </w:p>
    <w:p w:rsidR="00B32912" w:rsidRDefault="00646F2A">
      <w:pPr>
        <w:pStyle w:val="Obsah3"/>
        <w:shd w:val="clear" w:color="auto" w:fill="auto"/>
        <w:tabs>
          <w:tab w:val="left" w:leader="dot" w:pos="8789"/>
        </w:tabs>
        <w:ind w:left="260"/>
      </w:pPr>
      <w:hyperlink w:anchor="bookmark37" w:tooltip="Current Document">
        <w:r w:rsidR="00F7570E">
          <w:rPr>
            <w:rStyle w:val="Obsah2Char"/>
          </w:rPr>
          <w:t>Příloha č. 4 Seznam kontaktních osob pro odborné otázky týkající se odborných praxí</w:t>
        </w:r>
        <w:r w:rsidR="00F7570E">
          <w:rPr>
            <w:rStyle w:val="Obsah2Char"/>
          </w:rPr>
          <w:tab/>
          <w:t>29</w:t>
        </w:r>
      </w:hyperlink>
    </w:p>
    <w:p w:rsidR="00B32912" w:rsidRDefault="00646F2A">
      <w:pPr>
        <w:pStyle w:val="Obsah2"/>
        <w:shd w:val="clear" w:color="auto" w:fill="auto"/>
        <w:tabs>
          <w:tab w:val="left" w:leader="dot" w:pos="8789"/>
        </w:tabs>
        <w:spacing w:after="0"/>
        <w:ind w:left="260"/>
        <w:sectPr w:rsidR="00B32912">
          <w:pgSz w:w="11900" w:h="16840"/>
          <w:pgMar w:top="2294" w:right="1357" w:bottom="2294" w:left="1553" w:header="0" w:footer="3" w:gutter="0"/>
          <w:cols w:space="720"/>
          <w:noEndnote/>
          <w:docGrid w:linePitch="360"/>
        </w:sectPr>
      </w:pPr>
      <w:hyperlink w:anchor="bookmark40" w:tooltip="Current Document">
        <w:r w:rsidR="00F7570E">
          <w:t>Příloha č. 5 Vzor smlouvy o zajištění prázdninové praxe studenta</w:t>
        </w:r>
        <w:r w:rsidR="00F7570E">
          <w:tab/>
          <w:t>30</w:t>
        </w:r>
      </w:hyperlink>
      <w:r w:rsidR="00F7570E">
        <w:fldChar w:fldCharType="end"/>
      </w:r>
    </w:p>
    <w:p w:rsidR="00B32912" w:rsidRDefault="00B32912" w:rsidP="00F7570E">
      <w:pPr>
        <w:pStyle w:val="Bodytext50"/>
        <w:shd w:val="clear" w:color="auto" w:fill="auto"/>
        <w:spacing w:after="510"/>
      </w:pPr>
    </w:p>
    <w:p w:rsidR="00B32912" w:rsidRDefault="00F7570E">
      <w:pPr>
        <w:pStyle w:val="Heading30"/>
        <w:keepNext/>
        <w:keepLines/>
        <w:shd w:val="clear" w:color="auto" w:fill="auto"/>
        <w:spacing w:before="0" w:after="259"/>
      </w:pPr>
      <w:bookmarkStart w:id="5" w:name="bookmark4"/>
      <w:r>
        <w:rPr>
          <w:rStyle w:val="Heading31"/>
          <w:b/>
          <w:bCs/>
        </w:rPr>
        <w:t>Preambule</w:t>
      </w:r>
      <w:bookmarkEnd w:id="5"/>
    </w:p>
    <w:p w:rsidR="00B32912" w:rsidRDefault="00F7570E">
      <w:pPr>
        <w:pStyle w:val="Bodytext20"/>
        <w:numPr>
          <w:ilvl w:val="0"/>
          <w:numId w:val="3"/>
        </w:numPr>
        <w:shd w:val="clear" w:color="auto" w:fill="auto"/>
        <w:tabs>
          <w:tab w:val="left" w:pos="713"/>
          <w:tab w:val="left" w:pos="8078"/>
        </w:tabs>
        <w:spacing w:before="0" w:after="0" w:line="293" w:lineRule="exact"/>
        <w:ind w:left="740" w:hanging="740"/>
        <w:jc w:val="both"/>
      </w:pPr>
      <w:r>
        <w:t xml:space="preserve">Účelem této Smlouvy o vzájemné odborné a </w:t>
      </w:r>
      <w:proofErr w:type="spellStart"/>
      <w:r>
        <w:t>aks</w:t>
      </w:r>
      <w:proofErr w:type="spellEnd"/>
      <w:r>
        <w:tab/>
        <w:t>) „</w:t>
      </w:r>
      <w:proofErr w:type="spellStart"/>
      <w:r>
        <w:t>Smlou</w:t>
      </w:r>
      <w:proofErr w:type="spellEnd"/>
      <w:r>
        <w:softHyphen/>
      </w:r>
    </w:p>
    <w:p w:rsidR="00B32912" w:rsidRDefault="00F7570E">
      <w:pPr>
        <w:pStyle w:val="Bodytext20"/>
        <w:shd w:val="clear" w:color="auto" w:fill="auto"/>
        <w:spacing w:before="0" w:after="0" w:line="293" w:lineRule="exact"/>
        <w:ind w:left="740" w:firstLine="0"/>
        <w:jc w:val="both"/>
      </w:pPr>
      <w:proofErr w:type="spellStart"/>
      <w:r>
        <w:t>va</w:t>
      </w:r>
      <w:proofErr w:type="spellEnd"/>
      <w:r>
        <w:t xml:space="preserve">") je posílit spolupráci odborných pracovišť </w:t>
      </w:r>
      <w:proofErr w:type="spellStart"/>
      <w:r>
        <w:rPr>
          <w:rStyle w:val="Bodytext2SmallCaps"/>
        </w:rPr>
        <w:t>oduu</w:t>
      </w:r>
      <w:proofErr w:type="spellEnd"/>
      <w:r>
        <w:t xml:space="preserve"> </w:t>
      </w:r>
      <w:proofErr w:type="spellStart"/>
      <w:r>
        <w:t>snuuvniui</w:t>
      </w:r>
      <w:proofErr w:type="spellEnd"/>
      <w:r>
        <w:t xml:space="preserve"> </w:t>
      </w:r>
      <w:proofErr w:type="spellStart"/>
      <w:r>
        <w:t>suan</w:t>
      </w:r>
      <w:proofErr w:type="spellEnd"/>
      <w:r>
        <w:t xml:space="preserve"> </w:t>
      </w:r>
      <w:proofErr w:type="spellStart"/>
      <w:r>
        <w:t>vc</w:t>
      </w:r>
      <w:proofErr w:type="spellEnd"/>
      <w:r>
        <w:t xml:space="preserve"> </w:t>
      </w:r>
      <w:proofErr w:type="spellStart"/>
      <w:r>
        <w:t>v^uciávání</w:t>
      </w:r>
      <w:proofErr w:type="spellEnd"/>
      <w:r>
        <w:t xml:space="preserve"> stu</w:t>
      </w:r>
      <w:r>
        <w:softHyphen/>
        <w:t>dentů LF MU, zvyšování kvalifikace zaměstnanců Nemocnice a vědeckém výzkumu v ob</w:t>
      </w:r>
      <w:r>
        <w:softHyphen/>
        <w:t>lasti lékařských a zdravotnických věd.</w:t>
      </w:r>
    </w:p>
    <w:p w:rsidR="00B32912" w:rsidRDefault="00F7570E">
      <w:pPr>
        <w:pStyle w:val="Bodytext20"/>
        <w:numPr>
          <w:ilvl w:val="0"/>
          <w:numId w:val="3"/>
        </w:numPr>
        <w:shd w:val="clear" w:color="auto" w:fill="auto"/>
        <w:tabs>
          <w:tab w:val="left" w:pos="713"/>
        </w:tabs>
        <w:spacing w:before="0" w:after="0" w:line="293" w:lineRule="exact"/>
        <w:ind w:left="740" w:hanging="740"/>
        <w:jc w:val="both"/>
      </w:pPr>
      <w:r>
        <w:t>Smluvní strany chtějí dosáhnout základních cílů spolupráce užším propojením činností na úrovni odborných pracovišť, zejména oddělení a klinik obou smluvních stran.</w:t>
      </w:r>
    </w:p>
    <w:p w:rsidR="00B32912" w:rsidRDefault="00F7570E">
      <w:pPr>
        <w:pStyle w:val="Bodytext20"/>
        <w:numPr>
          <w:ilvl w:val="0"/>
          <w:numId w:val="3"/>
        </w:numPr>
        <w:shd w:val="clear" w:color="auto" w:fill="auto"/>
        <w:tabs>
          <w:tab w:val="left" w:pos="713"/>
        </w:tabs>
        <w:spacing w:before="0" w:after="0" w:line="293" w:lineRule="exact"/>
        <w:ind w:left="740" w:hanging="740"/>
        <w:jc w:val="both"/>
      </w:pPr>
      <w:r>
        <w:t>Spolupráce smluvních stran dle této Smlouvy bude realizována především v těchto kon</w:t>
      </w:r>
      <w:r>
        <w:softHyphen/>
        <w:t>krétních činnostech:</w:t>
      </w:r>
    </w:p>
    <w:p w:rsidR="00B32912" w:rsidRDefault="00F7570E">
      <w:pPr>
        <w:pStyle w:val="Bodytext20"/>
        <w:numPr>
          <w:ilvl w:val="0"/>
          <w:numId w:val="4"/>
        </w:numPr>
        <w:shd w:val="clear" w:color="auto" w:fill="auto"/>
        <w:tabs>
          <w:tab w:val="left" w:pos="1474"/>
        </w:tabs>
        <w:spacing w:before="0" w:after="0" w:line="293" w:lineRule="exact"/>
        <w:ind w:left="1460" w:hanging="340"/>
        <w:jc w:val="both"/>
      </w:pPr>
      <w:r>
        <w:t>Zabezpečení prázdninových praxí studentů Všeobecného lékařství a studentů připravujících se na výkon nelékařských zdravotnických povolání</w:t>
      </w:r>
    </w:p>
    <w:p w:rsidR="00B32912" w:rsidRDefault="00F7570E">
      <w:pPr>
        <w:pStyle w:val="Bodytext20"/>
        <w:numPr>
          <w:ilvl w:val="0"/>
          <w:numId w:val="4"/>
        </w:numPr>
        <w:shd w:val="clear" w:color="auto" w:fill="auto"/>
        <w:tabs>
          <w:tab w:val="left" w:pos="1474"/>
        </w:tabs>
        <w:spacing w:before="0" w:after="0" w:line="293" w:lineRule="exact"/>
        <w:ind w:left="1460" w:hanging="340"/>
        <w:jc w:val="both"/>
      </w:pPr>
      <w:r>
        <w:t xml:space="preserve">Zabezpečení části </w:t>
      </w:r>
      <w:proofErr w:type="spellStart"/>
      <w:r>
        <w:t>předpromočních</w:t>
      </w:r>
      <w:proofErr w:type="spellEnd"/>
      <w:r>
        <w:t xml:space="preserve"> praxí studentů Všeobecného lékařství a stu</w:t>
      </w:r>
      <w:r>
        <w:softHyphen/>
        <w:t>dentů připravujících se na výkon nelékařských povolání</w:t>
      </w:r>
    </w:p>
    <w:p w:rsidR="00B32912" w:rsidRDefault="00F7570E">
      <w:pPr>
        <w:pStyle w:val="Bodytext20"/>
        <w:numPr>
          <w:ilvl w:val="0"/>
          <w:numId w:val="4"/>
        </w:numPr>
        <w:shd w:val="clear" w:color="auto" w:fill="auto"/>
        <w:tabs>
          <w:tab w:val="left" w:pos="1474"/>
        </w:tabs>
        <w:spacing w:before="0" w:after="0" w:line="293" w:lineRule="exact"/>
        <w:ind w:left="1460" w:hanging="340"/>
        <w:jc w:val="both"/>
      </w:pPr>
      <w:r>
        <w:t xml:space="preserve">Spolupráce při akreditaci </w:t>
      </w:r>
      <w:r>
        <w:rPr>
          <w:rStyle w:val="Bodytext211ptBold"/>
        </w:rPr>
        <w:t xml:space="preserve">programů specializačního vzdělávání </w:t>
      </w:r>
      <w:r>
        <w:t>dle zákonů 95/2004 Sb. a o podmínkách získávání a uznávání odborné způsobilosti a spe</w:t>
      </w:r>
      <w:r>
        <w:softHyphen/>
        <w:t>cializované způsobilosti k výkonu zdravotnického povolání lékaře, zubního léka</w:t>
      </w:r>
      <w:r>
        <w:softHyphen/>
        <w:t>ře a farmaceuta 96/2004 Sb. o podmínkách získávání a uznávání způsobilosti k výkonu nelékařských zdravotnických povolání a k výkonu Činností souvisejících s poskytováním zdravotní péče a o změně některých souvisejících zákonů</w:t>
      </w:r>
    </w:p>
    <w:p w:rsidR="00B32912" w:rsidRDefault="00F7570E">
      <w:pPr>
        <w:pStyle w:val="Bodytext20"/>
        <w:numPr>
          <w:ilvl w:val="0"/>
          <w:numId w:val="4"/>
        </w:numPr>
        <w:shd w:val="clear" w:color="auto" w:fill="auto"/>
        <w:tabs>
          <w:tab w:val="left" w:pos="1474"/>
        </w:tabs>
        <w:spacing w:before="0" w:after="0" w:line="293" w:lineRule="exact"/>
        <w:ind w:left="1460" w:hanging="340"/>
        <w:jc w:val="both"/>
      </w:pPr>
      <w:r>
        <w:t>Vypisování témat disertačních prací doktorských studijních programů s přihléd</w:t>
      </w:r>
      <w:r>
        <w:softHyphen/>
        <w:t>nutím k zaměření a potenciálnímu zájmu zaměstnanců Nemocnice</w:t>
      </w:r>
    </w:p>
    <w:p w:rsidR="00B32912" w:rsidRDefault="00F7570E">
      <w:pPr>
        <w:pStyle w:val="Bodytext20"/>
        <w:numPr>
          <w:ilvl w:val="0"/>
          <w:numId w:val="4"/>
        </w:numPr>
        <w:shd w:val="clear" w:color="auto" w:fill="auto"/>
        <w:tabs>
          <w:tab w:val="left" w:pos="1474"/>
        </w:tabs>
        <w:spacing w:before="0" w:after="0" w:line="293" w:lineRule="exact"/>
        <w:ind w:left="1460" w:hanging="340"/>
        <w:jc w:val="both"/>
      </w:pPr>
      <w:r>
        <w:t>Administrace odborného vzdělávání zaměstnanců Nemocnice a účast zaměst</w:t>
      </w:r>
      <w:r>
        <w:softHyphen/>
        <w:t>nanců nemocnice na kurzech specializačního vzdělávání pořádaných LF MU</w:t>
      </w:r>
    </w:p>
    <w:p w:rsidR="00B32912" w:rsidRDefault="00F7570E">
      <w:pPr>
        <w:pStyle w:val="Bodytext20"/>
        <w:numPr>
          <w:ilvl w:val="0"/>
          <w:numId w:val="3"/>
        </w:numPr>
        <w:shd w:val="clear" w:color="auto" w:fill="auto"/>
        <w:tabs>
          <w:tab w:val="left" w:pos="713"/>
        </w:tabs>
        <w:spacing w:before="0" w:after="0" w:line="293" w:lineRule="exact"/>
        <w:ind w:left="740" w:hanging="740"/>
        <w:jc w:val="both"/>
      </w:pPr>
      <w:r>
        <w:t>Nebude-li v této nebo jiné dílčí smlouvě stanoveno jinak, bude spolupráce realizována bezúplatně.</w:t>
      </w:r>
    </w:p>
    <w:p w:rsidR="00B32912" w:rsidRDefault="00F7570E">
      <w:pPr>
        <w:pStyle w:val="Bodytext20"/>
        <w:numPr>
          <w:ilvl w:val="0"/>
          <w:numId w:val="3"/>
        </w:numPr>
        <w:shd w:val="clear" w:color="auto" w:fill="auto"/>
        <w:tabs>
          <w:tab w:val="left" w:pos="713"/>
        </w:tabs>
        <w:spacing w:before="0" w:after="642" w:line="293" w:lineRule="exact"/>
        <w:ind w:left="740" w:hanging="740"/>
        <w:jc w:val="both"/>
      </w:pPr>
      <w:r>
        <w:t>Každá smluvní strana bude při realizaci Smlouvy jednat s ohledem na dobré jméno a prestiž druhé smluvní strany. Obě smluvní strany mohou informace o vzájemné spolu</w:t>
      </w:r>
      <w:r>
        <w:softHyphen/>
        <w:t>práci využít k vlastní propagaci. Nemocnice může používat označení „</w:t>
      </w:r>
      <w:proofErr w:type="spellStart"/>
      <w:r>
        <w:t>Afiliovaná</w:t>
      </w:r>
      <w:proofErr w:type="spellEnd"/>
      <w:r>
        <w:t xml:space="preserve"> nemoc</w:t>
      </w:r>
      <w:r>
        <w:softHyphen/>
        <w:t>nice LF MU (zde ponecháváme výběr na nemocnici).</w:t>
      </w:r>
    </w:p>
    <w:p w:rsidR="00B32912" w:rsidRDefault="00F7570E">
      <w:pPr>
        <w:pStyle w:val="Heading30"/>
        <w:keepNext/>
        <w:keepLines/>
        <w:shd w:val="clear" w:color="auto" w:fill="auto"/>
        <w:spacing w:before="0" w:after="298"/>
      </w:pPr>
      <w:bookmarkStart w:id="6" w:name="bookmark5"/>
      <w:proofErr w:type="spellStart"/>
      <w:r>
        <w:rPr>
          <w:rStyle w:val="Heading31"/>
          <w:b/>
          <w:bCs/>
        </w:rPr>
        <w:t>Dii</w:t>
      </w:r>
      <w:proofErr w:type="spellEnd"/>
      <w:r>
        <w:rPr>
          <w:rStyle w:val="Heading31"/>
          <w:b/>
          <w:bCs/>
        </w:rPr>
        <w:t xml:space="preserve"> I - Přidružená pracoviště</w:t>
      </w:r>
      <w:bookmarkEnd w:id="6"/>
    </w:p>
    <w:p w:rsidR="00B32912" w:rsidRDefault="00F7570E">
      <w:pPr>
        <w:pStyle w:val="Heading40"/>
        <w:keepNext/>
        <w:keepLines/>
        <w:numPr>
          <w:ilvl w:val="0"/>
          <w:numId w:val="5"/>
        </w:numPr>
        <w:shd w:val="clear" w:color="auto" w:fill="auto"/>
        <w:tabs>
          <w:tab w:val="left" w:pos="2916"/>
        </w:tabs>
        <w:spacing w:before="0" w:line="244" w:lineRule="exact"/>
        <w:ind w:left="2220"/>
        <w:jc w:val="left"/>
      </w:pPr>
      <w:bookmarkStart w:id="7" w:name="bookmark6"/>
      <w:r>
        <w:t>Vznik a funkce přidružených pracovišť</w:t>
      </w:r>
      <w:bookmarkEnd w:id="7"/>
    </w:p>
    <w:p w:rsidR="00B32912" w:rsidRDefault="00F7570E">
      <w:pPr>
        <w:pStyle w:val="Bodytext20"/>
        <w:numPr>
          <w:ilvl w:val="0"/>
          <w:numId w:val="6"/>
        </w:numPr>
        <w:shd w:val="clear" w:color="auto" w:fill="auto"/>
        <w:tabs>
          <w:tab w:val="left" w:pos="713"/>
        </w:tabs>
        <w:spacing w:before="0" w:after="0" w:line="293" w:lineRule="exact"/>
        <w:ind w:left="740" w:hanging="740"/>
        <w:jc w:val="both"/>
      </w:pPr>
      <w:r>
        <w:t>Základem úzké spolupráce mezi smluvními stranami budou přidružená pracoviště. Při</w:t>
      </w:r>
      <w:r>
        <w:softHyphen/>
        <w:t xml:space="preserve">druženými pracovišti </w:t>
      </w:r>
      <w:proofErr w:type="gramStart"/>
      <w:r>
        <w:t>LF MU se mohou</w:t>
      </w:r>
      <w:proofErr w:type="gramEnd"/>
      <w:r>
        <w:t xml:space="preserve"> stát oddělení nemocnice, která splní kritéria de</w:t>
      </w:r>
      <w:r>
        <w:softHyphen/>
        <w:t>finovaná tímto článkem.</w:t>
      </w:r>
    </w:p>
    <w:p w:rsidR="00B32912" w:rsidRDefault="00F7570E">
      <w:pPr>
        <w:pStyle w:val="Bodytext20"/>
        <w:numPr>
          <w:ilvl w:val="0"/>
          <w:numId w:val="6"/>
        </w:numPr>
        <w:shd w:val="clear" w:color="auto" w:fill="auto"/>
        <w:tabs>
          <w:tab w:val="left" w:pos="713"/>
        </w:tabs>
        <w:spacing w:before="0" w:after="0" w:line="293" w:lineRule="exact"/>
        <w:ind w:left="740" w:hanging="740"/>
        <w:jc w:val="both"/>
      </w:pPr>
      <w:proofErr w:type="gramStart"/>
      <w:r>
        <w:t>Přidruženým</w:t>
      </w:r>
      <w:proofErr w:type="gramEnd"/>
      <w:r>
        <w:t xml:space="preserve"> pracovištěm LF MU </w:t>
      </w:r>
      <w:proofErr w:type="gramStart"/>
      <w:r>
        <w:t>se</w:t>
      </w:r>
      <w:proofErr w:type="gramEnd"/>
      <w:r>
        <w:t xml:space="preserve"> může stát pracoviště Nemocnice, které:</w:t>
      </w:r>
    </w:p>
    <w:p w:rsidR="00B32912" w:rsidRDefault="00F7570E">
      <w:pPr>
        <w:pStyle w:val="Bodytext20"/>
        <w:shd w:val="clear" w:color="auto" w:fill="auto"/>
        <w:spacing w:before="0" w:after="0" w:line="293" w:lineRule="exact"/>
        <w:ind w:left="1460" w:hanging="340"/>
        <w:jc w:val="both"/>
        <w:sectPr w:rsidR="00B32912">
          <w:pgSz w:w="11900" w:h="16840"/>
          <w:pgMar w:top="1159" w:right="1504" w:bottom="1395" w:left="1372" w:header="0" w:footer="3" w:gutter="0"/>
          <w:cols w:space="720"/>
          <w:noEndnote/>
          <w:docGrid w:linePitch="360"/>
        </w:sectPr>
      </w:pPr>
      <w:r>
        <w:t xml:space="preserve">a. poskytuje zdravotní výkony, které jsou součástí obsahové náplně předmětů: „Chirurgie - </w:t>
      </w:r>
      <w:proofErr w:type="spellStart"/>
      <w:r>
        <w:t>předpromoční</w:t>
      </w:r>
      <w:proofErr w:type="spellEnd"/>
      <w:r>
        <w:t xml:space="preserve"> praxe"; „Pediatrie - </w:t>
      </w:r>
      <w:proofErr w:type="spellStart"/>
      <w:r>
        <w:t>předpromoční</w:t>
      </w:r>
      <w:proofErr w:type="spellEnd"/>
      <w:r>
        <w:t xml:space="preserve"> praxe" a „Vnitřní lékařství -</w:t>
      </w:r>
      <w:proofErr w:type="spellStart"/>
      <w:r>
        <w:t>předpromoční</w:t>
      </w:r>
      <w:proofErr w:type="spellEnd"/>
      <w:r>
        <w:t xml:space="preserve"> praxe", v dostatečné četnosti. Sylaby uvedených před</w:t>
      </w:r>
      <w:r>
        <w:softHyphen/>
        <w:t>mětů tvoří přílohu č. 1 této Smlouvy. Žádoucí, avšak ne nezbytné, je aby nemoc</w:t>
      </w:r>
      <w:r>
        <w:softHyphen/>
        <w:t>nice měla kapacity i pro praktickou výuku studentů 4. a 5. ročníků všeobecného lékařství.</w:t>
      </w:r>
    </w:p>
    <w:p w:rsidR="00B32912" w:rsidRDefault="00F7570E">
      <w:pPr>
        <w:pStyle w:val="Bodytext20"/>
        <w:numPr>
          <w:ilvl w:val="0"/>
          <w:numId w:val="7"/>
        </w:numPr>
        <w:shd w:val="clear" w:color="auto" w:fill="auto"/>
        <w:tabs>
          <w:tab w:val="left" w:pos="1425"/>
        </w:tabs>
        <w:spacing w:before="0" w:after="0" w:line="298" w:lineRule="exact"/>
        <w:ind w:left="1460" w:hanging="360"/>
      </w:pPr>
      <w:r>
        <w:lastRenderedPageBreak/>
        <w:t>disponuje nejméně třemi lékaři/zdravotnickými pracovníky se specializovanou způsobilostí v oboru specializačního vzdělávání dle §19 zákona č. 95/2004 Sb.</w:t>
      </w:r>
    </w:p>
    <w:p w:rsidR="00B32912" w:rsidRDefault="00F7570E">
      <w:pPr>
        <w:pStyle w:val="Bodytext20"/>
        <w:numPr>
          <w:ilvl w:val="0"/>
          <w:numId w:val="7"/>
        </w:numPr>
        <w:shd w:val="clear" w:color="auto" w:fill="auto"/>
        <w:tabs>
          <w:tab w:val="left" w:pos="1425"/>
        </w:tabs>
        <w:spacing w:before="0" w:after="0" w:line="298" w:lineRule="exact"/>
        <w:ind w:left="1460" w:hanging="360"/>
      </w:pPr>
      <w:r>
        <w:t xml:space="preserve">disponuje dostatečnou kapacitou pro poskytování praxe nejméně dvou studentů LF </w:t>
      </w:r>
      <w:proofErr w:type="gramStart"/>
      <w:r>
        <w:t>MU</w:t>
      </w:r>
      <w:proofErr w:type="gramEnd"/>
      <w:r>
        <w:t xml:space="preserve"> souběžně</w:t>
      </w:r>
    </w:p>
    <w:p w:rsidR="00B32912" w:rsidRDefault="00F7570E">
      <w:pPr>
        <w:pStyle w:val="Bodytext20"/>
        <w:numPr>
          <w:ilvl w:val="0"/>
          <w:numId w:val="7"/>
        </w:numPr>
        <w:shd w:val="clear" w:color="auto" w:fill="auto"/>
        <w:tabs>
          <w:tab w:val="left" w:pos="1425"/>
        </w:tabs>
        <w:spacing w:before="0" w:after="0" w:line="298" w:lineRule="exact"/>
        <w:ind w:left="1460" w:hanging="360"/>
      </w:pPr>
      <w:r>
        <w:t xml:space="preserve">má předpoklady pro spolupráci s vybranými pracovišti LF </w:t>
      </w:r>
      <w:proofErr w:type="gramStart"/>
      <w:r>
        <w:t>MU</w:t>
      </w:r>
      <w:proofErr w:type="gramEnd"/>
      <w:r>
        <w:t xml:space="preserve"> ve výzkumné ob</w:t>
      </w:r>
      <w:r>
        <w:softHyphen/>
        <w:t>lasti</w:t>
      </w:r>
    </w:p>
    <w:p w:rsidR="00B32912" w:rsidRDefault="00F7570E">
      <w:pPr>
        <w:pStyle w:val="Bodytext20"/>
        <w:numPr>
          <w:ilvl w:val="0"/>
          <w:numId w:val="6"/>
        </w:numPr>
        <w:shd w:val="clear" w:color="auto" w:fill="auto"/>
        <w:tabs>
          <w:tab w:val="left" w:pos="714"/>
        </w:tabs>
        <w:spacing w:before="0" w:after="0" w:line="298" w:lineRule="exact"/>
        <w:ind w:left="740" w:hanging="740"/>
        <w:jc w:val="both"/>
      </w:pPr>
      <w:r>
        <w:t xml:space="preserve">Splnění podmínek dle předchozího odstavce prověří ad </w:t>
      </w:r>
      <w:r>
        <w:rPr>
          <w:lang w:val="en-US" w:eastAsia="en-US" w:bidi="en-US"/>
        </w:rPr>
        <w:t xml:space="preserve">hoc </w:t>
      </w:r>
      <w:r>
        <w:t>komise ustanovená děka</w:t>
      </w:r>
      <w:r>
        <w:softHyphen/>
        <w:t>nem Lékařské fakulty Masarykovy univerzity. 0 splnění podmínek komise vyhotoví zá</w:t>
      </w:r>
      <w:r>
        <w:softHyphen/>
        <w:t xml:space="preserve">pis. V zápisu se mimo jiné uvede maximální kapacita přidruženého pracoviště z hlediska maximálního simultánního počtu studentů LF </w:t>
      </w:r>
      <w:proofErr w:type="gramStart"/>
      <w:r>
        <w:t>MU</w:t>
      </w:r>
      <w:proofErr w:type="gramEnd"/>
      <w:r>
        <w:t>.</w:t>
      </w:r>
    </w:p>
    <w:p w:rsidR="00B32912" w:rsidRDefault="00F7570E">
      <w:pPr>
        <w:pStyle w:val="Bodytext20"/>
        <w:numPr>
          <w:ilvl w:val="0"/>
          <w:numId w:val="6"/>
        </w:numPr>
        <w:shd w:val="clear" w:color="auto" w:fill="auto"/>
        <w:tabs>
          <w:tab w:val="left" w:pos="714"/>
        </w:tabs>
        <w:spacing w:before="0" w:after="0" w:line="298" w:lineRule="exact"/>
        <w:ind w:left="740" w:hanging="740"/>
        <w:jc w:val="both"/>
      </w:pPr>
      <w:r>
        <w:t>LF MU zabezpečí výzkumné a výukových úkolů na přidruženém pracovišti tím, že za</w:t>
      </w:r>
      <w:r>
        <w:softHyphen/>
        <w:t>městná vybraného zaměstnance přidruženého pracoviště na dílčí úvazek. Výběr kon</w:t>
      </w:r>
      <w:r>
        <w:softHyphen/>
        <w:t>krétního zaměstnance se řídí zákonem č. 111/1998 Sb. o vysokých školách. Vybraný zaměstnanec bude ve věcech organizace praktické výuky funkčně podléhat přednostovi kliniky LF MU s odborným zaměřením, které je shodné nebo obdobné odbornému zamě</w:t>
      </w:r>
      <w:r>
        <w:softHyphen/>
        <w:t>ření přidruženého pracoviště.</w:t>
      </w:r>
    </w:p>
    <w:p w:rsidR="00B32912" w:rsidRDefault="00F7570E">
      <w:pPr>
        <w:pStyle w:val="Bodytext20"/>
        <w:numPr>
          <w:ilvl w:val="0"/>
          <w:numId w:val="6"/>
        </w:numPr>
        <w:shd w:val="clear" w:color="auto" w:fill="auto"/>
        <w:tabs>
          <w:tab w:val="left" w:pos="714"/>
        </w:tabs>
        <w:spacing w:before="0" w:after="0" w:line="298" w:lineRule="exact"/>
        <w:ind w:left="740" w:hanging="740"/>
        <w:jc w:val="both"/>
      </w:pPr>
      <w:proofErr w:type="gramStart"/>
      <w:r>
        <w:t>LF MU se zavazuje</w:t>
      </w:r>
      <w:proofErr w:type="gramEnd"/>
      <w:r>
        <w:t>, že při řízení výukových a výzkumných úkolů bude v plné míře re</w:t>
      </w:r>
      <w:r>
        <w:softHyphen/>
        <w:t>spektovat zájmy pacienta a zdravotnický provoz Nemocnice.</w:t>
      </w:r>
    </w:p>
    <w:p w:rsidR="00B32912" w:rsidRDefault="00F7570E">
      <w:pPr>
        <w:pStyle w:val="Bodytext20"/>
        <w:numPr>
          <w:ilvl w:val="0"/>
          <w:numId w:val="6"/>
        </w:numPr>
        <w:shd w:val="clear" w:color="auto" w:fill="auto"/>
        <w:tabs>
          <w:tab w:val="left" w:pos="714"/>
        </w:tabs>
        <w:spacing w:before="0" w:after="0" w:line="298" w:lineRule="exact"/>
        <w:ind w:left="740" w:hanging="740"/>
        <w:jc w:val="both"/>
      </w:pPr>
      <w:r>
        <w:t xml:space="preserve">Nemocnice se zavazuje, že každé přidružené pracoviště bude zejména zabezpečovat praktickou výuku studentů LF MU v rámci předmětů </w:t>
      </w:r>
      <w:proofErr w:type="spellStart"/>
      <w:r>
        <w:t>předpromoční</w:t>
      </w:r>
      <w:proofErr w:type="spellEnd"/>
      <w:r>
        <w:t xml:space="preserve"> praxe, jejichž sylaby tvoří přílohu této Smlouvy a to dle podmínek stanovených v této Smlouvě.</w:t>
      </w:r>
    </w:p>
    <w:p w:rsidR="00B32912" w:rsidRDefault="00F7570E">
      <w:pPr>
        <w:pStyle w:val="Bodytext20"/>
        <w:numPr>
          <w:ilvl w:val="0"/>
          <w:numId w:val="6"/>
        </w:numPr>
        <w:shd w:val="clear" w:color="auto" w:fill="auto"/>
        <w:tabs>
          <w:tab w:val="left" w:pos="714"/>
        </w:tabs>
        <w:spacing w:before="0" w:after="645" w:line="298" w:lineRule="exact"/>
        <w:ind w:left="740" w:hanging="740"/>
        <w:jc w:val="both"/>
      </w:pPr>
      <w:r>
        <w:t xml:space="preserve">Nemocnice se zavazuje, že v rámci prázdninových praxí, umožní dle svých kapacitních možností absolvovat studentům LF MU rovněž část </w:t>
      </w:r>
      <w:proofErr w:type="spellStart"/>
      <w:r>
        <w:t>předpromoční</w:t>
      </w:r>
      <w:proofErr w:type="spellEnd"/>
      <w:r>
        <w:t xml:space="preserve"> praxe gynekologie a porodnictví. Obsahová náplň praxe je součástí přílohy č. 1 této Smlouvy.</w:t>
      </w:r>
    </w:p>
    <w:p w:rsidR="00B32912" w:rsidRDefault="00F7570E">
      <w:pPr>
        <w:pStyle w:val="Heading30"/>
        <w:keepNext/>
        <w:keepLines/>
        <w:shd w:val="clear" w:color="auto" w:fill="auto"/>
        <w:spacing w:before="0" w:after="259"/>
      </w:pPr>
      <w:bookmarkStart w:id="8" w:name="bookmark7"/>
      <w:r>
        <w:rPr>
          <w:rStyle w:val="Heading31"/>
          <w:b/>
          <w:bCs/>
        </w:rPr>
        <w:t>Díl II. Spolupráce na výuce</w:t>
      </w:r>
      <w:bookmarkEnd w:id="8"/>
    </w:p>
    <w:p w:rsidR="00B32912" w:rsidRDefault="00F7570E">
      <w:pPr>
        <w:pStyle w:val="Heading40"/>
        <w:keepNext/>
        <w:keepLines/>
        <w:numPr>
          <w:ilvl w:val="0"/>
          <w:numId w:val="5"/>
        </w:numPr>
        <w:shd w:val="clear" w:color="auto" w:fill="auto"/>
        <w:tabs>
          <w:tab w:val="left" w:pos="1425"/>
        </w:tabs>
        <w:spacing w:before="0" w:line="293" w:lineRule="exact"/>
        <w:ind w:left="620"/>
        <w:jc w:val="left"/>
      </w:pPr>
      <w:bookmarkStart w:id="9" w:name="bookmark8"/>
      <w:r>
        <w:t xml:space="preserve">Praktická výuka a </w:t>
      </w:r>
      <w:proofErr w:type="spellStart"/>
      <w:r>
        <w:t>předpromoční</w:t>
      </w:r>
      <w:proofErr w:type="spellEnd"/>
      <w:r>
        <w:t xml:space="preserve"> praxe a studentů v průběhu semestru</w:t>
      </w:r>
      <w:bookmarkEnd w:id="9"/>
    </w:p>
    <w:p w:rsidR="00B32912" w:rsidRDefault="00F7570E">
      <w:pPr>
        <w:pStyle w:val="Bodytext20"/>
        <w:numPr>
          <w:ilvl w:val="0"/>
          <w:numId w:val="8"/>
        </w:numPr>
        <w:shd w:val="clear" w:color="auto" w:fill="auto"/>
        <w:tabs>
          <w:tab w:val="left" w:pos="714"/>
        </w:tabs>
        <w:spacing w:before="0" w:after="0" w:line="293" w:lineRule="exact"/>
        <w:ind w:left="740" w:hanging="740"/>
        <w:jc w:val="both"/>
      </w:pPr>
      <w:r>
        <w:t xml:space="preserve">Nemocnice se zavazuje, že pro studenty </w:t>
      </w:r>
      <w:r>
        <w:rPr>
          <w:rStyle w:val="Bodytext211pt"/>
        </w:rPr>
        <w:t xml:space="preserve">LF MU </w:t>
      </w:r>
      <w:r>
        <w:t>zajistí praktickou výuku studentů Všeo</w:t>
      </w:r>
      <w:r>
        <w:softHyphen/>
        <w:t xml:space="preserve">becného lékařství v rámci předmětů Gynekologie a porodnictví, Pediatrie, Chirurgie a Vnitřní lékařství a dále předmětů </w:t>
      </w:r>
      <w:proofErr w:type="spellStart"/>
      <w:r>
        <w:t>předpromoční</w:t>
      </w:r>
      <w:proofErr w:type="spellEnd"/>
      <w:r>
        <w:t xml:space="preserve"> </w:t>
      </w:r>
      <w:r>
        <w:rPr>
          <w:rStyle w:val="Bodytext211pt"/>
        </w:rPr>
        <w:t xml:space="preserve">praxe </w:t>
      </w:r>
      <w:r>
        <w:t xml:space="preserve">dle požadavků </w:t>
      </w:r>
      <w:r>
        <w:rPr>
          <w:rStyle w:val="Bodytext211pt"/>
        </w:rPr>
        <w:t xml:space="preserve">LF MU </w:t>
      </w:r>
      <w:r>
        <w:t xml:space="preserve">a v souladu s předepsanou obsahovou náplní této </w:t>
      </w:r>
      <w:proofErr w:type="spellStart"/>
      <w:r>
        <w:t>předpromoční</w:t>
      </w:r>
      <w:proofErr w:type="spellEnd"/>
      <w:r>
        <w:t xml:space="preserve"> praxe (sylab), které jsou nedílnou součástí této Smlouvy jako její příloha č. 1.</w:t>
      </w:r>
    </w:p>
    <w:p w:rsidR="00B32912" w:rsidRDefault="00F7570E">
      <w:pPr>
        <w:pStyle w:val="Bodytext20"/>
        <w:numPr>
          <w:ilvl w:val="0"/>
          <w:numId w:val="8"/>
        </w:numPr>
        <w:shd w:val="clear" w:color="auto" w:fill="auto"/>
        <w:tabs>
          <w:tab w:val="left" w:pos="714"/>
        </w:tabs>
        <w:spacing w:before="0" w:after="0" w:line="293" w:lineRule="exact"/>
        <w:ind w:left="740" w:hanging="740"/>
        <w:jc w:val="both"/>
      </w:pPr>
      <w:r>
        <w:t xml:space="preserve">Výběr studentů, kteří absolvují výuku a </w:t>
      </w:r>
      <w:proofErr w:type="spellStart"/>
      <w:r>
        <w:t>předpromoční</w:t>
      </w:r>
      <w:proofErr w:type="spellEnd"/>
      <w:r>
        <w:t xml:space="preserve"> praxe v Nemocnici je v kompetenci LF MU. </w:t>
      </w:r>
      <w:proofErr w:type="gramStart"/>
      <w:r>
        <w:t>LF MU se zavazuje</w:t>
      </w:r>
      <w:proofErr w:type="gramEnd"/>
      <w:r>
        <w:t xml:space="preserve">, že přednostně nabídne možnost </w:t>
      </w:r>
      <w:proofErr w:type="spellStart"/>
      <w:r>
        <w:t>předpromoční</w:t>
      </w:r>
      <w:proofErr w:type="spellEnd"/>
      <w:r>
        <w:t xml:space="preserve"> praxe studentům s trvalým bydlištěm v okruhu do 50 km od sídla Nemocnice.</w:t>
      </w:r>
    </w:p>
    <w:p w:rsidR="00B32912" w:rsidRDefault="00F7570E">
      <w:pPr>
        <w:pStyle w:val="Bodytext20"/>
        <w:numPr>
          <w:ilvl w:val="0"/>
          <w:numId w:val="8"/>
        </w:numPr>
        <w:shd w:val="clear" w:color="auto" w:fill="auto"/>
        <w:tabs>
          <w:tab w:val="left" w:pos="714"/>
        </w:tabs>
        <w:spacing w:before="0" w:after="0" w:line="293" w:lineRule="exact"/>
        <w:ind w:left="740" w:hanging="740"/>
        <w:jc w:val="both"/>
      </w:pPr>
      <w:r>
        <w:t xml:space="preserve">Nemocnice se zavazuje, že studentům LF MU na </w:t>
      </w:r>
      <w:proofErr w:type="spellStart"/>
      <w:r>
        <w:t>předpromoční</w:t>
      </w:r>
      <w:proofErr w:type="spellEnd"/>
      <w:r>
        <w:t xml:space="preserve"> praxi zajistí na své ná</w:t>
      </w:r>
      <w:r>
        <w:softHyphen/>
        <w:t xml:space="preserve">klady ubytování, avšak vždy v závislosti na kapacitě svých podnikových ubytoven. Ne- bude-li provozně (kapacitně) možné využít </w:t>
      </w:r>
      <w:proofErr w:type="spellStart"/>
      <w:r>
        <w:t>ubyluvny</w:t>
      </w:r>
      <w:proofErr w:type="spellEnd"/>
      <w:r>
        <w:t xml:space="preserve"> Nemocnice, zajistí si studenti uby</w:t>
      </w:r>
      <w:r>
        <w:softHyphen/>
        <w:t>tování na svůj náklad.</w:t>
      </w:r>
    </w:p>
    <w:p w:rsidR="00B32912" w:rsidRDefault="00F7570E">
      <w:pPr>
        <w:pStyle w:val="Bodytext20"/>
        <w:numPr>
          <w:ilvl w:val="0"/>
          <w:numId w:val="8"/>
        </w:numPr>
        <w:shd w:val="clear" w:color="auto" w:fill="auto"/>
        <w:tabs>
          <w:tab w:val="left" w:pos="714"/>
        </w:tabs>
        <w:spacing w:before="0" w:after="0" w:line="293" w:lineRule="exact"/>
        <w:ind w:left="740" w:hanging="740"/>
        <w:jc w:val="both"/>
      </w:pPr>
      <w:r>
        <w:t xml:space="preserve">Počty studentů, vyslaných na </w:t>
      </w:r>
      <w:proofErr w:type="spellStart"/>
      <w:r>
        <w:t>předpromoční</w:t>
      </w:r>
      <w:proofErr w:type="spellEnd"/>
      <w:r>
        <w:t xml:space="preserve"> praxi do Nemocnice, jejich jména a termíny jednotlivých </w:t>
      </w:r>
      <w:proofErr w:type="spellStart"/>
      <w:r>
        <w:t>předpromočních</w:t>
      </w:r>
      <w:proofErr w:type="spellEnd"/>
      <w:r>
        <w:t xml:space="preserve"> praxí budou sdělovány studijním oddělením LF MU OŘLZ - referentce vzdělávání zaměstnanců Nemocnice nejméně tři týdny před zahájením </w:t>
      </w:r>
      <w:proofErr w:type="spellStart"/>
      <w:r>
        <w:t>předpromoční</w:t>
      </w:r>
      <w:proofErr w:type="spellEnd"/>
      <w:r>
        <w:t xml:space="preserve"> praxe daného studenta. Studijní oddělení zašle tuto informaci rovněž společnému zaměstnanci LF MU a Nemocnice dle čl. 1 odst. 4.</w:t>
      </w:r>
    </w:p>
    <w:p w:rsidR="00B32912" w:rsidRDefault="00F7570E">
      <w:pPr>
        <w:pStyle w:val="Bodytext20"/>
        <w:numPr>
          <w:ilvl w:val="0"/>
          <w:numId w:val="8"/>
        </w:numPr>
        <w:shd w:val="clear" w:color="auto" w:fill="auto"/>
        <w:tabs>
          <w:tab w:val="left" w:pos="707"/>
        </w:tabs>
        <w:spacing w:before="0" w:after="0" w:line="298" w:lineRule="exact"/>
        <w:ind w:left="740" w:hanging="740"/>
        <w:jc w:val="both"/>
      </w:pPr>
      <w:r>
        <w:t xml:space="preserve">Praktickou výuku a </w:t>
      </w:r>
      <w:proofErr w:type="spellStart"/>
      <w:r>
        <w:t>předpromoční</w:t>
      </w:r>
      <w:proofErr w:type="spellEnd"/>
      <w:r>
        <w:t xml:space="preserve"> praxe bude koordinovat společný zaměstnanec LF </w:t>
      </w:r>
      <w:proofErr w:type="gramStart"/>
      <w:r>
        <w:t>MU</w:t>
      </w:r>
      <w:proofErr w:type="gramEnd"/>
      <w:r>
        <w:t xml:space="preserve"> a Nemocnice. Studenty budou zpravidla vést i další odborně a specializovaně způso</w:t>
      </w:r>
      <w:r>
        <w:softHyphen/>
        <w:t>bilí zaměstnanci přidruženého pracoviště dle pokynů společného zaměstnance LF MU a Nemocnice.</w:t>
      </w:r>
    </w:p>
    <w:p w:rsidR="00B32912" w:rsidRDefault="00F7570E">
      <w:pPr>
        <w:pStyle w:val="Bodytext20"/>
        <w:numPr>
          <w:ilvl w:val="0"/>
          <w:numId w:val="8"/>
        </w:numPr>
        <w:shd w:val="clear" w:color="auto" w:fill="auto"/>
        <w:tabs>
          <w:tab w:val="left" w:pos="707"/>
        </w:tabs>
        <w:spacing w:before="0" w:after="164" w:line="298" w:lineRule="exact"/>
        <w:ind w:left="740" w:hanging="740"/>
        <w:jc w:val="both"/>
      </w:pPr>
      <w:r>
        <w:t xml:space="preserve">Rozsah absolvované výuky a vykonané </w:t>
      </w:r>
      <w:proofErr w:type="spellStart"/>
      <w:r>
        <w:t>předpromoční</w:t>
      </w:r>
      <w:proofErr w:type="spellEnd"/>
      <w:r>
        <w:t xml:space="preserve"> praxe bude potvrzen společným zaměstnancem LF MU a Nemocnice v souladu s vnitřními normami LF MU a následně tímto zaměstnancem předán na studijní oddělení LF MU.</w:t>
      </w:r>
    </w:p>
    <w:p w:rsidR="00B32912" w:rsidRDefault="00F7570E">
      <w:pPr>
        <w:pStyle w:val="Heading40"/>
        <w:keepNext/>
        <w:keepLines/>
        <w:numPr>
          <w:ilvl w:val="0"/>
          <w:numId w:val="5"/>
        </w:numPr>
        <w:shd w:val="clear" w:color="auto" w:fill="auto"/>
        <w:tabs>
          <w:tab w:val="left" w:pos="3930"/>
        </w:tabs>
        <w:spacing w:before="0" w:line="293" w:lineRule="exact"/>
        <w:ind w:left="3220"/>
        <w:jc w:val="left"/>
      </w:pPr>
      <w:bookmarkStart w:id="10" w:name="bookmark9"/>
      <w:r>
        <w:lastRenderedPageBreak/>
        <w:t>Prázdninové praxe</w:t>
      </w:r>
      <w:bookmarkEnd w:id="10"/>
    </w:p>
    <w:p w:rsidR="00B32912" w:rsidRDefault="00F7570E">
      <w:pPr>
        <w:pStyle w:val="Bodytext20"/>
        <w:numPr>
          <w:ilvl w:val="0"/>
          <w:numId w:val="9"/>
        </w:numPr>
        <w:shd w:val="clear" w:color="auto" w:fill="auto"/>
        <w:tabs>
          <w:tab w:val="left" w:pos="707"/>
        </w:tabs>
        <w:spacing w:before="0" w:after="0" w:line="293" w:lineRule="exact"/>
        <w:ind w:left="740" w:hanging="740"/>
        <w:jc w:val="both"/>
      </w:pPr>
      <w:r>
        <w:t>Pokud to dovolí personální a provozní možnosti Nemocnice, umožní Nemocnice realiza</w:t>
      </w:r>
      <w:r>
        <w:softHyphen/>
        <w:t xml:space="preserve">ci praktické výuky studentů LF </w:t>
      </w:r>
      <w:proofErr w:type="gramStart"/>
      <w:r>
        <w:t>MU</w:t>
      </w:r>
      <w:proofErr w:type="gramEnd"/>
      <w:r>
        <w:t xml:space="preserve"> i v prázdninovém období (prázdninové praxe). LF MU bere na vědomí a souhlasí s tím, že z personálních či provozních důvodů je Nemoc</w:t>
      </w:r>
      <w:r>
        <w:softHyphen/>
        <w:t>nice oprávněna realizaci prázdninových praxí jednotlivým studentům odmítnout.</w:t>
      </w:r>
    </w:p>
    <w:p w:rsidR="00B32912" w:rsidRDefault="00F7570E">
      <w:pPr>
        <w:pStyle w:val="Bodytext20"/>
        <w:numPr>
          <w:ilvl w:val="0"/>
          <w:numId w:val="9"/>
        </w:numPr>
        <w:shd w:val="clear" w:color="auto" w:fill="auto"/>
        <w:tabs>
          <w:tab w:val="left" w:pos="707"/>
        </w:tabs>
        <w:spacing w:before="0" w:after="0" w:line="293" w:lineRule="exact"/>
        <w:ind w:left="740" w:hanging="740"/>
        <w:jc w:val="both"/>
      </w:pPr>
      <w:r>
        <w:t>Prázdninová praxe je součástí všech studijních oborů vyučovaných na LF MU a může probíhat na všech odborných pracovištích nemocnice tj. i na pracovištích, která nemají status přidružených pracovišť dle čl. I. této Smlouvy.</w:t>
      </w:r>
    </w:p>
    <w:p w:rsidR="00B32912" w:rsidRDefault="00F7570E">
      <w:pPr>
        <w:pStyle w:val="Bodytext20"/>
        <w:numPr>
          <w:ilvl w:val="0"/>
          <w:numId w:val="9"/>
        </w:numPr>
        <w:shd w:val="clear" w:color="auto" w:fill="auto"/>
        <w:tabs>
          <w:tab w:val="left" w:pos="707"/>
        </w:tabs>
        <w:spacing w:before="0" w:after="0" w:line="293" w:lineRule="exact"/>
        <w:ind w:left="740" w:hanging="740"/>
        <w:jc w:val="both"/>
      </w:pPr>
      <w:r>
        <w:t>Nemocnice se zavazuje, že studenti LF MU budou prázdninovou praxi absolvovat bez</w:t>
      </w:r>
      <w:r>
        <w:softHyphen/>
        <w:t>úplatně, pod vedením odborně způsobilých lékařů či zdravotnických pracovníků.</w:t>
      </w:r>
    </w:p>
    <w:p w:rsidR="00B32912" w:rsidRDefault="00F7570E">
      <w:pPr>
        <w:pStyle w:val="Bodytext20"/>
        <w:numPr>
          <w:ilvl w:val="0"/>
          <w:numId w:val="9"/>
        </w:numPr>
        <w:shd w:val="clear" w:color="auto" w:fill="auto"/>
        <w:tabs>
          <w:tab w:val="left" w:pos="707"/>
        </w:tabs>
        <w:spacing w:before="0" w:after="0" w:line="293" w:lineRule="exact"/>
        <w:ind w:left="740" w:hanging="740"/>
        <w:jc w:val="both"/>
      </w:pPr>
      <w:r>
        <w:t xml:space="preserve">Prázdninová praxe se bude řídit obsahovými náplněmi, které jsou přílohou č. 3 </w:t>
      </w:r>
      <w:proofErr w:type="gramStart"/>
      <w:r>
        <w:t>této</w:t>
      </w:r>
      <w:proofErr w:type="gramEnd"/>
      <w:r>
        <w:t xml:space="preserve"> Smlouvy. V případě změny obsahových náplní těchto praxí zašle LF MU jejich aktualizo</w:t>
      </w:r>
      <w:r>
        <w:softHyphen/>
        <w:t xml:space="preserve">vané znění Nemocnici na emailovou adresu </w:t>
      </w:r>
      <w:proofErr w:type="spellStart"/>
      <w:r>
        <w:rPr>
          <w:rStyle w:val="Bodytext21"/>
          <w:lang w:val="en-US" w:eastAsia="en-US" w:bidi="en-US"/>
        </w:rPr>
        <w:t>xxxxxxxxxxxxx</w:t>
      </w:r>
      <w:proofErr w:type="spellEnd"/>
      <w:r>
        <w:rPr>
          <w:rStyle w:val="Bodytext22"/>
        </w:rPr>
        <w:t xml:space="preserve"> </w:t>
      </w:r>
      <w:r>
        <w:t>Smluvní strany konsta</w:t>
      </w:r>
      <w:r>
        <w:softHyphen/>
        <w:t>tují, že aktualizace této přílohy není změnou Smlouvy a nevyžaduje sepsání písemného dodatku ke Smlouvě.</w:t>
      </w:r>
    </w:p>
    <w:p w:rsidR="00B32912" w:rsidRDefault="00F7570E">
      <w:pPr>
        <w:pStyle w:val="Bodytext20"/>
        <w:numPr>
          <w:ilvl w:val="0"/>
          <w:numId w:val="9"/>
        </w:numPr>
        <w:shd w:val="clear" w:color="auto" w:fill="auto"/>
        <w:tabs>
          <w:tab w:val="left" w:pos="707"/>
        </w:tabs>
        <w:spacing w:before="0" w:after="0" w:line="293" w:lineRule="exact"/>
        <w:ind w:left="740" w:hanging="740"/>
        <w:jc w:val="both"/>
      </w:pPr>
      <w:r>
        <w:t>Potvrzení o vykonání praxe a jejím rozsahu vydá vedoucí pracoviště, na kterém prázd</w:t>
      </w:r>
      <w:r>
        <w:softHyphen/>
        <w:t xml:space="preserve">ninová praxe probíhala. Potvrzení bude vydáváno na tiskopis, který student obdrží od LF </w:t>
      </w:r>
      <w:proofErr w:type="gramStart"/>
      <w:r>
        <w:t>MU</w:t>
      </w:r>
      <w:proofErr w:type="gramEnd"/>
      <w:r>
        <w:t>.</w:t>
      </w:r>
    </w:p>
    <w:p w:rsidR="00B32912" w:rsidRDefault="00F7570E">
      <w:pPr>
        <w:pStyle w:val="Bodytext20"/>
        <w:numPr>
          <w:ilvl w:val="0"/>
          <w:numId w:val="9"/>
        </w:numPr>
        <w:shd w:val="clear" w:color="auto" w:fill="auto"/>
        <w:tabs>
          <w:tab w:val="left" w:pos="707"/>
        </w:tabs>
        <w:spacing w:before="0" w:after="460" w:line="293" w:lineRule="exact"/>
        <w:ind w:left="740" w:hanging="740"/>
        <w:jc w:val="both"/>
      </w:pPr>
      <w:r>
        <w:t>Nemocnice bude se studenty LF MU uzavírat dvoustranné smlouvy o zajištění prázdni</w:t>
      </w:r>
      <w:r>
        <w:softHyphen/>
        <w:t>nové praxe studenta minimálně 10 pracovních dnů před jejím zahájením. Vzor smlouvy o zajištění praktické výuky studenta tvoří jako příloha č. 5 nedílnou součást této Smlou</w:t>
      </w:r>
      <w:r>
        <w:softHyphen/>
        <w:t>vy.</w:t>
      </w:r>
    </w:p>
    <w:p w:rsidR="00B32912" w:rsidRDefault="00F7570E">
      <w:pPr>
        <w:pStyle w:val="Heading40"/>
        <w:keepNext/>
        <w:keepLines/>
        <w:numPr>
          <w:ilvl w:val="0"/>
          <w:numId w:val="5"/>
        </w:numPr>
        <w:shd w:val="clear" w:color="auto" w:fill="auto"/>
        <w:tabs>
          <w:tab w:val="left" w:pos="2206"/>
        </w:tabs>
        <w:spacing w:before="0" w:line="293" w:lineRule="exact"/>
        <w:ind w:left="1500"/>
        <w:jc w:val="left"/>
      </w:pPr>
      <w:bookmarkStart w:id="11" w:name="bookmark10"/>
      <w:r>
        <w:t>Bezpečnost a ochrana zdraví zaměstnanců a studentů</w:t>
      </w:r>
      <w:bookmarkEnd w:id="11"/>
    </w:p>
    <w:p w:rsidR="00B32912" w:rsidRDefault="00F7570E">
      <w:pPr>
        <w:pStyle w:val="Bodytext20"/>
        <w:numPr>
          <w:ilvl w:val="0"/>
          <w:numId w:val="10"/>
        </w:numPr>
        <w:shd w:val="clear" w:color="auto" w:fill="auto"/>
        <w:tabs>
          <w:tab w:val="left" w:pos="707"/>
        </w:tabs>
        <w:spacing w:before="0" w:after="0" w:line="293" w:lineRule="exact"/>
        <w:ind w:left="740" w:hanging="740"/>
        <w:jc w:val="both"/>
      </w:pPr>
      <w:proofErr w:type="gramStart"/>
      <w:r>
        <w:t>LF MU se zavazuje</w:t>
      </w:r>
      <w:proofErr w:type="gramEnd"/>
      <w:r>
        <w:t xml:space="preserve"> zajistit očkování všech studentů proti virové hepatitidě v souladu s vyhláškou č. 537/2006 Sb., ve znění pozdějších předpisů.</w:t>
      </w:r>
    </w:p>
    <w:p w:rsidR="00B32912" w:rsidRDefault="00F7570E">
      <w:pPr>
        <w:pStyle w:val="Bodytext20"/>
        <w:numPr>
          <w:ilvl w:val="0"/>
          <w:numId w:val="10"/>
        </w:numPr>
        <w:shd w:val="clear" w:color="auto" w:fill="auto"/>
        <w:tabs>
          <w:tab w:val="left" w:pos="707"/>
        </w:tabs>
        <w:spacing w:before="0" w:after="0" w:line="293" w:lineRule="exact"/>
        <w:ind w:left="740" w:hanging="740"/>
        <w:jc w:val="both"/>
      </w:pPr>
      <w:r>
        <w:t>Studenti jsou povinni při nástupu na praxi předložit potvrzení o očkování dle předchozí</w:t>
      </w:r>
      <w:r>
        <w:softHyphen/>
        <w:t>ho bodu, jinak jim praxe nebude umožněna. LF MU bude o této skutečnosti studenty in</w:t>
      </w:r>
      <w:r>
        <w:softHyphen/>
        <w:t>formovat.</w:t>
      </w:r>
    </w:p>
    <w:p w:rsidR="00B32912" w:rsidRDefault="00F7570E">
      <w:pPr>
        <w:pStyle w:val="Bodytext20"/>
        <w:numPr>
          <w:ilvl w:val="0"/>
          <w:numId w:val="10"/>
        </w:numPr>
        <w:shd w:val="clear" w:color="auto" w:fill="auto"/>
        <w:tabs>
          <w:tab w:val="left" w:pos="707"/>
        </w:tabs>
        <w:spacing w:before="0" w:after="0" w:line="293" w:lineRule="exact"/>
        <w:ind w:left="740" w:hanging="740"/>
        <w:jc w:val="both"/>
      </w:pPr>
      <w:r>
        <w:t>Studenti si na svůj náklad zabezpečí základní pracovní oděv, obuv a plášť. Případné další ochranné pomůcky nezbytné pro absolvování praktické výuky/praxe jim budou poskytnuty nebo zapůjčeny Nemocnicí.</w:t>
      </w:r>
    </w:p>
    <w:p w:rsidR="00B32912" w:rsidRDefault="00F7570E">
      <w:pPr>
        <w:pStyle w:val="Bodytext20"/>
        <w:numPr>
          <w:ilvl w:val="0"/>
          <w:numId w:val="10"/>
        </w:numPr>
        <w:shd w:val="clear" w:color="auto" w:fill="auto"/>
        <w:tabs>
          <w:tab w:val="left" w:pos="707"/>
        </w:tabs>
        <w:spacing w:before="0" w:after="0" w:line="293" w:lineRule="exact"/>
        <w:ind w:left="740" w:hanging="740"/>
        <w:jc w:val="both"/>
      </w:pPr>
      <w:r>
        <w:t>Před zahájením praktické výuky seznámí Nemocnice studenta s předpisy o bezpečnosti a ochraně zdraví při práci s předpisy o požární ochraně, s hygienickými a protiepide</w:t>
      </w:r>
      <w:r>
        <w:softHyphen/>
        <w:t>mickými předpisy a s vnitřními předpisy, jejichž dodržování je nutné pro výkon praktic</w:t>
      </w:r>
      <w:r>
        <w:softHyphen/>
        <w:t>ké výuky v nemocnici.</w:t>
      </w:r>
    </w:p>
    <w:p w:rsidR="00B32912" w:rsidRDefault="00F7570E">
      <w:pPr>
        <w:pStyle w:val="Bodytext20"/>
        <w:numPr>
          <w:ilvl w:val="0"/>
          <w:numId w:val="10"/>
        </w:numPr>
        <w:shd w:val="clear" w:color="auto" w:fill="auto"/>
        <w:tabs>
          <w:tab w:val="left" w:pos="707"/>
        </w:tabs>
        <w:spacing w:before="0" w:after="0" w:line="293" w:lineRule="exact"/>
        <w:ind w:left="740" w:hanging="740"/>
        <w:jc w:val="both"/>
        <w:sectPr w:rsidR="00B32912">
          <w:footerReference w:type="even" r:id="rId10"/>
          <w:footerReference w:type="default" r:id="rId11"/>
          <w:headerReference w:type="first" r:id="rId12"/>
          <w:footerReference w:type="first" r:id="rId13"/>
          <w:pgSz w:w="11900" w:h="16840"/>
          <w:pgMar w:top="1159" w:right="1504" w:bottom="1395" w:left="1372" w:header="0" w:footer="3" w:gutter="0"/>
          <w:cols w:space="720"/>
          <w:noEndnote/>
          <w:titlePg/>
          <w:docGrid w:linePitch="360"/>
        </w:sectPr>
      </w:pPr>
      <w:r>
        <w:t xml:space="preserve">Otázky odpovědnosti LF MU, Nemocnice a studentů účastnících se </w:t>
      </w:r>
      <w:proofErr w:type="spellStart"/>
      <w:r>
        <w:t>předpromočních</w:t>
      </w:r>
      <w:proofErr w:type="spellEnd"/>
      <w:r>
        <w:t xml:space="preserve"> a prázdninových praxí se řídí zejména příslušnými ustanoveními zákoníku práce a Ne</w:t>
      </w:r>
      <w:r>
        <w:softHyphen/>
        <w:t xml:space="preserve">mocnice v souladu § 391 zákona č. 262/2006 Sb., zákoníku práce, odpovídá Studentům </w:t>
      </w:r>
    </w:p>
    <w:p w:rsidR="00B32912" w:rsidRDefault="00F7570E">
      <w:pPr>
        <w:pStyle w:val="Bodytext20"/>
        <w:shd w:val="clear" w:color="auto" w:fill="auto"/>
        <w:tabs>
          <w:tab w:val="left" w:pos="707"/>
        </w:tabs>
        <w:spacing w:before="0" w:after="0" w:line="293" w:lineRule="exact"/>
        <w:ind w:left="740" w:hanging="740"/>
        <w:jc w:val="both"/>
      </w:pPr>
      <w:r>
        <w:lastRenderedPageBreak/>
        <w:t>za škodu, která jim vznikla porušením právních povinností Nemocnice nebo úrazem při a praktickém vyučování.</w:t>
      </w:r>
    </w:p>
    <w:p w:rsidR="00B32912" w:rsidRDefault="00F7570E">
      <w:pPr>
        <w:pStyle w:val="Bodytext20"/>
        <w:numPr>
          <w:ilvl w:val="0"/>
          <w:numId w:val="10"/>
        </w:numPr>
        <w:shd w:val="clear" w:color="auto" w:fill="auto"/>
        <w:tabs>
          <w:tab w:val="left" w:pos="710"/>
        </w:tabs>
        <w:spacing w:before="0" w:after="0" w:line="278" w:lineRule="exact"/>
        <w:ind w:left="740" w:hanging="740"/>
        <w:jc w:val="both"/>
      </w:pPr>
      <w:r>
        <w:t>Smluvní strany berou na vědomí, že v rámci vzájemné spolupráce bude LF MU zaměst</w:t>
      </w:r>
      <w:r>
        <w:softHyphen/>
        <w:t>návat některé zdravotnické pracovníky Nemocnice pro plnění výukových nebo výzkum</w:t>
      </w:r>
      <w:r>
        <w:softHyphen/>
        <w:t xml:space="preserve">ných úkolů LF MU. V prostorách </w:t>
      </w:r>
      <w:proofErr w:type="spellStart"/>
      <w:r>
        <w:t>nemocice</w:t>
      </w:r>
      <w:proofErr w:type="spellEnd"/>
      <w:r>
        <w:t xml:space="preserve"> se tak budou vyskytovat a vykonávat práci osoby, jež budou mít pracovněprávní vztah i k LF MU. Smluvní strany se proto zavazují spolupracovat při zajišťování bezpečnosti a ochrany zdraví při práci pro </w:t>
      </w:r>
      <w:proofErr w:type="gramStart"/>
      <w:r>
        <w:t>zaměstnance jež</w:t>
      </w:r>
      <w:proofErr w:type="gramEnd"/>
      <w:r>
        <w:t xml:space="preserve"> mají pracovní poměr k oběma smluvním stranám.</w:t>
      </w:r>
    </w:p>
    <w:p w:rsidR="00B32912" w:rsidRDefault="00F7570E">
      <w:pPr>
        <w:pStyle w:val="Bodytext20"/>
        <w:numPr>
          <w:ilvl w:val="0"/>
          <w:numId w:val="10"/>
        </w:numPr>
        <w:shd w:val="clear" w:color="auto" w:fill="auto"/>
        <w:tabs>
          <w:tab w:val="left" w:pos="710"/>
        </w:tabs>
        <w:spacing w:before="0" w:after="0" w:line="278" w:lineRule="exact"/>
        <w:ind w:left="740" w:hanging="740"/>
        <w:jc w:val="both"/>
      </w:pPr>
      <w:r>
        <w:t>Nemocnice je povinna zajistit, aby její činnosti a práce zaměstnanců Nemocnice byly organizovány, koordinovány a prováděny s ohledem na bezpečnost zaměstnanců a stu</w:t>
      </w:r>
      <w:r>
        <w:softHyphen/>
        <w:t>dentů LF MU při výuce. Nemocnice bude v rámci pracoviště, na němž probíhá výuka provádět opatření k ochraně bezpečnosti a zdraví jak svých zaměstnanců, tak i zaměst</w:t>
      </w:r>
      <w:r>
        <w:softHyphen/>
        <w:t>nanců a studentů LF MU.</w:t>
      </w:r>
    </w:p>
    <w:p w:rsidR="00B32912" w:rsidRDefault="00F7570E">
      <w:pPr>
        <w:pStyle w:val="Bodytext20"/>
        <w:numPr>
          <w:ilvl w:val="0"/>
          <w:numId w:val="10"/>
        </w:numPr>
        <w:shd w:val="clear" w:color="auto" w:fill="auto"/>
        <w:tabs>
          <w:tab w:val="left" w:pos="710"/>
        </w:tabs>
        <w:spacing w:before="0" w:after="0" w:line="278" w:lineRule="exact"/>
        <w:ind w:left="740" w:hanging="740"/>
        <w:jc w:val="both"/>
      </w:pPr>
      <w:r>
        <w:t>Nemocnice se zavazuje seznámit zaměstnance LF MU s předpisy o bezpečnosti a ochraně zdraví při práci a s předpisy o požární ochraně, s hygienickými a protiepidemickými předpisy a s vnitřními předpisy, jejichž dodržování je nutné pro výkon vědeckovýzkum</w:t>
      </w:r>
      <w:r>
        <w:softHyphen/>
        <w:t>né práce na daném pracovišti před zahájením vědeckovýzkumné činnosti. Obsah školení předpokládá, že zaměstnanec druhé smluvní strany má základní profesní zručnosti zdravotnického pracovníka.</w:t>
      </w:r>
    </w:p>
    <w:p w:rsidR="00B32912" w:rsidRDefault="00F7570E">
      <w:pPr>
        <w:pStyle w:val="Bodytext20"/>
        <w:numPr>
          <w:ilvl w:val="0"/>
          <w:numId w:val="10"/>
        </w:numPr>
        <w:shd w:val="clear" w:color="auto" w:fill="auto"/>
        <w:tabs>
          <w:tab w:val="left" w:pos="710"/>
        </w:tabs>
        <w:spacing w:before="0" w:after="0" w:line="278" w:lineRule="exact"/>
        <w:ind w:left="740" w:hanging="740"/>
        <w:jc w:val="both"/>
      </w:pPr>
      <w:r>
        <w:t>Nemocnice bude LF MU informovat o rizicích pro zaměstnance a studenty, která jdou nad rámec běžných rizik vyplývajících z práce ve zdravotnickém provozu.</w:t>
      </w:r>
    </w:p>
    <w:p w:rsidR="00B32912" w:rsidRDefault="00F7570E">
      <w:pPr>
        <w:pStyle w:val="Bodytext20"/>
        <w:numPr>
          <w:ilvl w:val="0"/>
          <w:numId w:val="10"/>
        </w:numPr>
        <w:shd w:val="clear" w:color="auto" w:fill="auto"/>
        <w:tabs>
          <w:tab w:val="left" w:pos="710"/>
        </w:tabs>
        <w:spacing w:before="0" w:after="449" w:line="278" w:lineRule="exact"/>
        <w:ind w:left="740" w:hanging="740"/>
        <w:jc w:val="both"/>
      </w:pPr>
      <w:r>
        <w:t xml:space="preserve">V případě, že dojde k pracovnímu úrazu zaměstnance LF </w:t>
      </w:r>
      <w:proofErr w:type="gramStart"/>
      <w:r>
        <w:t>MU</w:t>
      </w:r>
      <w:proofErr w:type="gramEnd"/>
      <w:r>
        <w:t xml:space="preserve"> či studenta LF MU, budou smluvní strany postupovat v souladu s § 105 zákona č. 262/2006 Sb., zákoník práce, ve znění pozdějších předpisů.</w:t>
      </w:r>
    </w:p>
    <w:p w:rsidR="00B32912" w:rsidRDefault="00F7570E">
      <w:pPr>
        <w:pStyle w:val="Heading40"/>
        <w:keepNext/>
        <w:keepLines/>
        <w:numPr>
          <w:ilvl w:val="0"/>
          <w:numId w:val="5"/>
        </w:numPr>
        <w:shd w:val="clear" w:color="auto" w:fill="auto"/>
        <w:tabs>
          <w:tab w:val="left" w:pos="1850"/>
        </w:tabs>
        <w:spacing w:before="0" w:line="293" w:lineRule="exact"/>
        <w:ind w:left="1140"/>
        <w:jc w:val="left"/>
      </w:pPr>
      <w:bookmarkStart w:id="12" w:name="bookmark11"/>
      <w:r>
        <w:t>Obecná ustanovení o závazcích LF MU při poskytování praxe</w:t>
      </w:r>
      <w:bookmarkEnd w:id="12"/>
    </w:p>
    <w:p w:rsidR="00B32912" w:rsidRDefault="00F7570E">
      <w:pPr>
        <w:pStyle w:val="Bodytext20"/>
        <w:numPr>
          <w:ilvl w:val="0"/>
          <w:numId w:val="11"/>
        </w:numPr>
        <w:shd w:val="clear" w:color="auto" w:fill="auto"/>
        <w:tabs>
          <w:tab w:val="left" w:pos="710"/>
        </w:tabs>
        <w:spacing w:before="0" w:after="0" w:line="293" w:lineRule="exact"/>
        <w:ind w:left="740" w:hanging="740"/>
        <w:jc w:val="both"/>
      </w:pPr>
      <w:proofErr w:type="gramStart"/>
      <w:r>
        <w:t>LF MU se zavazuje</w:t>
      </w:r>
      <w:proofErr w:type="gramEnd"/>
      <w:r>
        <w:t xml:space="preserve"> připravit studenty pro odbornou praxi po stránce teoretické,</w:t>
      </w:r>
    </w:p>
    <w:p w:rsidR="00B32912" w:rsidRDefault="00F7570E">
      <w:pPr>
        <w:pStyle w:val="Bodytext20"/>
        <w:numPr>
          <w:ilvl w:val="0"/>
          <w:numId w:val="11"/>
        </w:numPr>
        <w:shd w:val="clear" w:color="auto" w:fill="auto"/>
        <w:tabs>
          <w:tab w:val="left" w:pos="710"/>
        </w:tabs>
        <w:spacing w:before="0" w:after="0" w:line="293" w:lineRule="exact"/>
        <w:ind w:left="740" w:hanging="740"/>
        <w:jc w:val="both"/>
      </w:pPr>
      <w:proofErr w:type="gramStart"/>
      <w:r>
        <w:t>LF MU se zavazuje</w:t>
      </w:r>
      <w:proofErr w:type="gramEnd"/>
      <w:r>
        <w:t xml:space="preserve"> vypracovat a aktualizovat obsahové náplně praktické výuky a prázd</w:t>
      </w:r>
      <w:r>
        <w:softHyphen/>
        <w:t>ninových praxí.</w:t>
      </w:r>
    </w:p>
    <w:p w:rsidR="00B32912" w:rsidRDefault="00F7570E">
      <w:pPr>
        <w:pStyle w:val="Bodytext20"/>
        <w:numPr>
          <w:ilvl w:val="0"/>
          <w:numId w:val="11"/>
        </w:numPr>
        <w:shd w:val="clear" w:color="auto" w:fill="auto"/>
        <w:tabs>
          <w:tab w:val="left" w:pos="710"/>
        </w:tabs>
        <w:spacing w:before="0" w:after="0" w:line="293" w:lineRule="exact"/>
        <w:ind w:left="740" w:hanging="740"/>
        <w:jc w:val="both"/>
      </w:pPr>
      <w:r>
        <w:t>LF MU pověří kontaktní osoby pro operativní řešení záležitostí spojených s výkonem praxí. Seznam kontaktních osob pro jednotlivé obory tvoří přílohy č. 2 a 3 této Smlouvy (dále jen „kontaktní osoby").</w:t>
      </w:r>
    </w:p>
    <w:p w:rsidR="00B32912" w:rsidRDefault="00F7570E">
      <w:pPr>
        <w:pStyle w:val="Bodytext20"/>
        <w:numPr>
          <w:ilvl w:val="0"/>
          <w:numId w:val="11"/>
        </w:numPr>
        <w:shd w:val="clear" w:color="auto" w:fill="auto"/>
        <w:tabs>
          <w:tab w:val="left" w:pos="710"/>
        </w:tabs>
        <w:spacing w:before="0" w:after="460" w:line="293" w:lineRule="exact"/>
        <w:ind w:left="740" w:hanging="740"/>
        <w:jc w:val="both"/>
      </w:pPr>
      <w:r>
        <w:t>LF MU odpovídá za to, že studenti i kontaktní osoby za LF MU budou seznámeni s povin</w:t>
      </w:r>
      <w:r>
        <w:softHyphen/>
        <w:t>nostmi, které jim z této Smlouvy plynou.</w:t>
      </w:r>
    </w:p>
    <w:p w:rsidR="00B32912" w:rsidRDefault="00F7570E">
      <w:pPr>
        <w:pStyle w:val="Heading40"/>
        <w:keepNext/>
        <w:keepLines/>
        <w:numPr>
          <w:ilvl w:val="0"/>
          <w:numId w:val="5"/>
        </w:numPr>
        <w:shd w:val="clear" w:color="auto" w:fill="auto"/>
        <w:tabs>
          <w:tab w:val="left" w:pos="2135"/>
        </w:tabs>
        <w:spacing w:before="0" w:line="293" w:lineRule="exact"/>
        <w:ind w:left="1420"/>
        <w:jc w:val="left"/>
      </w:pPr>
      <w:bookmarkStart w:id="13" w:name="bookmark12"/>
      <w:r>
        <w:t>Obecná ustanovení o právech a povinnostech studentů</w:t>
      </w:r>
      <w:bookmarkEnd w:id="13"/>
    </w:p>
    <w:p w:rsidR="00B32912" w:rsidRDefault="00F7570E">
      <w:pPr>
        <w:pStyle w:val="Bodytext20"/>
        <w:numPr>
          <w:ilvl w:val="0"/>
          <w:numId w:val="12"/>
        </w:numPr>
        <w:shd w:val="clear" w:color="auto" w:fill="auto"/>
        <w:tabs>
          <w:tab w:val="left" w:pos="710"/>
        </w:tabs>
        <w:spacing w:before="0" w:after="0" w:line="293" w:lineRule="exact"/>
        <w:ind w:left="740" w:hanging="740"/>
        <w:jc w:val="both"/>
      </w:pPr>
      <w:r>
        <w:t>Studenti jsou povinni vykonávat praxi a přistupovat k pacientům pouze pod přímým vedením odborného pracovníka LF MU nebo nemocnice a pouze za předpokladu, že pa</w:t>
      </w:r>
      <w:r>
        <w:softHyphen/>
        <w:t>cient ošetření studentem neodmítne.</w:t>
      </w:r>
    </w:p>
    <w:p w:rsidR="00B32912" w:rsidRDefault="00F7570E">
      <w:pPr>
        <w:pStyle w:val="Bodytext20"/>
        <w:numPr>
          <w:ilvl w:val="0"/>
          <w:numId w:val="12"/>
        </w:numPr>
        <w:shd w:val="clear" w:color="auto" w:fill="auto"/>
        <w:tabs>
          <w:tab w:val="left" w:pos="710"/>
        </w:tabs>
        <w:spacing w:before="0" w:after="0" w:line="293" w:lineRule="exact"/>
        <w:ind w:left="740" w:hanging="740"/>
        <w:jc w:val="both"/>
      </w:pPr>
      <w:r>
        <w:t>Studenti mají právo nahlížet do zdravotnické dokumentace pouze za předpokladu, v režimu §65 zákona č. 372/2011 tj. rozsahu nezbytně nutném pro zajištění výuky; to neplatí, jestliže pacient nahlížení prokazatelně zakázal.</w:t>
      </w:r>
    </w:p>
    <w:p w:rsidR="00B32912" w:rsidRDefault="00F7570E">
      <w:pPr>
        <w:pStyle w:val="Bodytext20"/>
        <w:numPr>
          <w:ilvl w:val="0"/>
          <w:numId w:val="12"/>
        </w:numPr>
        <w:shd w:val="clear" w:color="auto" w:fill="auto"/>
        <w:tabs>
          <w:tab w:val="left" w:pos="710"/>
        </w:tabs>
        <w:spacing w:before="0" w:after="0" w:line="293" w:lineRule="exact"/>
        <w:ind w:left="740" w:hanging="740"/>
        <w:jc w:val="both"/>
      </w:pPr>
      <w:r>
        <w:t>Studenti jsou zejména povinni:</w:t>
      </w:r>
    </w:p>
    <w:p w:rsidR="00B32912" w:rsidRDefault="00F7570E">
      <w:pPr>
        <w:pStyle w:val="Bodytext20"/>
        <w:shd w:val="clear" w:color="auto" w:fill="auto"/>
        <w:spacing w:before="0" w:after="0" w:line="293" w:lineRule="exact"/>
        <w:ind w:left="1300" w:firstLine="0"/>
      </w:pPr>
      <w:r>
        <w:t>prokázat se při jednání s Nemocnicí platným studijním průkazem (ISIC karta),</w:t>
      </w:r>
    </w:p>
    <w:p w:rsidR="00B32912" w:rsidRDefault="00F7570E">
      <w:pPr>
        <w:pStyle w:val="Bodytext20"/>
        <w:shd w:val="clear" w:color="auto" w:fill="auto"/>
        <w:spacing w:before="0" w:after="0" w:line="293" w:lineRule="exact"/>
        <w:ind w:left="1300" w:firstLine="0"/>
      </w:pPr>
      <w:r>
        <w:t>předložit Nemocnici doklad o očkování proti virové hepatitidě</w:t>
      </w:r>
    </w:p>
    <w:p w:rsidR="00B32912" w:rsidRDefault="00F7570E">
      <w:pPr>
        <w:pStyle w:val="Bodytext20"/>
        <w:shd w:val="clear" w:color="auto" w:fill="auto"/>
        <w:spacing w:before="0" w:after="0" w:line="293" w:lineRule="exact"/>
        <w:ind w:left="1300" w:firstLine="0"/>
      </w:pPr>
      <w:r>
        <w:t>být vybaveni vlastními ochrannými pracovními oděvy (košile, kalhoty, obuv), zachovávat mlčenlivost o všech skutečnostech, o kterých se dozvěděli během praktické výuky, a to i po jejím ukončení,</w:t>
      </w:r>
    </w:p>
    <w:p w:rsidR="00B32912" w:rsidRDefault="00F7570E">
      <w:pPr>
        <w:pStyle w:val="Bodytext20"/>
        <w:shd w:val="clear" w:color="auto" w:fill="auto"/>
        <w:spacing w:before="0" w:after="0" w:line="298" w:lineRule="exact"/>
        <w:ind w:left="1320" w:firstLine="0"/>
      </w:pPr>
      <w:r>
        <w:t>počínat si tak, aby nedocházelo ke škodám na zdraví a majetku; hrozí-li škoda, jsou povinni na ni upozornit pověřeného pracovníka Nemocnice, řídit se při výkonu praktické výuky obecně závaznými právními předpisy, bezpeč</w:t>
      </w:r>
      <w:r>
        <w:softHyphen/>
        <w:t>nostními či vnitřními předpisy a pokyny odborných garantů, dodržovat pravidla etického jednání vůči pacientům a zaměstnancům nemocnice, nemít při sobě na praxi finanční hotovost vyšší než 1000 Kč</w:t>
      </w:r>
    </w:p>
    <w:p w:rsidR="00B32912" w:rsidRDefault="00F7570E">
      <w:pPr>
        <w:pStyle w:val="Bodytext20"/>
        <w:numPr>
          <w:ilvl w:val="0"/>
          <w:numId w:val="12"/>
        </w:numPr>
        <w:shd w:val="clear" w:color="auto" w:fill="auto"/>
        <w:tabs>
          <w:tab w:val="left" w:pos="718"/>
        </w:tabs>
        <w:spacing w:before="0" w:after="460" w:line="298" w:lineRule="exact"/>
        <w:ind w:left="740" w:hanging="740"/>
        <w:jc w:val="both"/>
      </w:pPr>
      <w:r>
        <w:lastRenderedPageBreak/>
        <w:t xml:space="preserve">V případě porušení povinností, které studentům vyplývají z této Smlouvy je Nemocnice oprávněna ukončit výkon praktické výuky daného studenta, a to s okamžitou platností. O této skutečnosti bude Nemocnice bez zbytečného odkladu informovat LF </w:t>
      </w:r>
      <w:proofErr w:type="gramStart"/>
      <w:r>
        <w:t>MU</w:t>
      </w:r>
      <w:proofErr w:type="gramEnd"/>
      <w:r>
        <w:t>,</w:t>
      </w:r>
    </w:p>
    <w:p w:rsidR="00B32912" w:rsidRDefault="00F7570E">
      <w:pPr>
        <w:pStyle w:val="Bodytext30"/>
        <w:numPr>
          <w:ilvl w:val="0"/>
          <w:numId w:val="5"/>
        </w:numPr>
        <w:shd w:val="clear" w:color="auto" w:fill="auto"/>
        <w:tabs>
          <w:tab w:val="left" w:pos="1055"/>
        </w:tabs>
        <w:spacing w:line="298" w:lineRule="exact"/>
        <w:ind w:left="340"/>
        <w:jc w:val="left"/>
      </w:pPr>
      <w:r>
        <w:t>Obecná ustanovení o závazcích nemocnice při poskytování praxe studentům</w:t>
      </w:r>
    </w:p>
    <w:p w:rsidR="00B32912" w:rsidRDefault="00F7570E">
      <w:pPr>
        <w:pStyle w:val="Bodytext20"/>
        <w:numPr>
          <w:ilvl w:val="0"/>
          <w:numId w:val="13"/>
        </w:numPr>
        <w:shd w:val="clear" w:color="auto" w:fill="auto"/>
        <w:tabs>
          <w:tab w:val="left" w:pos="718"/>
        </w:tabs>
        <w:spacing w:before="0" w:after="0" w:line="298" w:lineRule="exact"/>
        <w:ind w:left="740" w:hanging="740"/>
        <w:jc w:val="both"/>
      </w:pPr>
      <w:r>
        <w:t>Nemocnice se zavazuje umožnit studentovi při výkonu praxe převlékání a ukládání ci</w:t>
      </w:r>
      <w:r>
        <w:softHyphen/>
        <w:t>vilních oděvů a odkládání osobních věcí na místech k tomu určených a zajistit vhodné prostory pro trávení přestávky.</w:t>
      </w:r>
    </w:p>
    <w:p w:rsidR="00B32912" w:rsidRDefault="00F7570E">
      <w:pPr>
        <w:pStyle w:val="Bodytext20"/>
        <w:numPr>
          <w:ilvl w:val="0"/>
          <w:numId w:val="13"/>
        </w:numPr>
        <w:shd w:val="clear" w:color="auto" w:fill="auto"/>
        <w:tabs>
          <w:tab w:val="left" w:pos="718"/>
        </w:tabs>
        <w:spacing w:before="0" w:after="0" w:line="298" w:lineRule="exact"/>
        <w:ind w:left="740" w:hanging="740"/>
        <w:jc w:val="both"/>
      </w:pPr>
      <w:r>
        <w:t>Nemocnice se zavazuje poskytnout studentům osobní ochranné pracovní prostředky vyjma pracovního oděvu.</w:t>
      </w:r>
    </w:p>
    <w:p w:rsidR="00B32912" w:rsidRDefault="00F7570E">
      <w:pPr>
        <w:pStyle w:val="Bodytext20"/>
        <w:numPr>
          <w:ilvl w:val="0"/>
          <w:numId w:val="13"/>
        </w:numPr>
        <w:shd w:val="clear" w:color="auto" w:fill="auto"/>
        <w:tabs>
          <w:tab w:val="left" w:pos="718"/>
        </w:tabs>
        <w:spacing w:before="0" w:after="320" w:line="298" w:lineRule="exact"/>
        <w:ind w:left="740" w:hanging="740"/>
        <w:jc w:val="both"/>
      </w:pPr>
      <w:r>
        <w:t>Nemocnice se zavazuje, že bude požadovat a kontrolovat předložení dokladu o očkování proti infekčním nemocem (virová hepatitida) u každého studenta před zahájením praxe.</w:t>
      </w:r>
    </w:p>
    <w:p w:rsidR="00B32912" w:rsidRDefault="00F7570E">
      <w:pPr>
        <w:pStyle w:val="Bodytext30"/>
        <w:numPr>
          <w:ilvl w:val="0"/>
          <w:numId w:val="5"/>
        </w:numPr>
        <w:shd w:val="clear" w:color="auto" w:fill="auto"/>
        <w:tabs>
          <w:tab w:val="left" w:pos="2798"/>
        </w:tabs>
        <w:spacing w:line="298" w:lineRule="exact"/>
        <w:ind w:left="2140"/>
        <w:jc w:val="left"/>
      </w:pPr>
      <w:r>
        <w:t>Spolupráce při psaní kvalifikačních prací</w:t>
      </w:r>
    </w:p>
    <w:p w:rsidR="00B32912" w:rsidRDefault="00F7570E">
      <w:pPr>
        <w:pStyle w:val="Bodytext20"/>
        <w:numPr>
          <w:ilvl w:val="0"/>
          <w:numId w:val="14"/>
        </w:numPr>
        <w:shd w:val="clear" w:color="auto" w:fill="auto"/>
        <w:tabs>
          <w:tab w:val="left" w:pos="718"/>
        </w:tabs>
        <w:spacing w:before="0" w:after="0" w:line="298" w:lineRule="exact"/>
        <w:ind w:left="740" w:hanging="740"/>
        <w:jc w:val="both"/>
      </w:pPr>
      <w:r>
        <w:t>Kvalifikačními pracemi dle tohoto odstavce se myslí bakalářské a diplomové práce stu</w:t>
      </w:r>
      <w:r>
        <w:softHyphen/>
        <w:t>dentů LF MU. Pravidla pro výzkum studentů v Ph.D. studiu jsou upraveny v čl. X této Smlouvy. Za kvalifikační práce se pro účely této Smlouvy považují rovněž práce SVOČ.</w:t>
      </w:r>
    </w:p>
    <w:p w:rsidR="00B32912" w:rsidRDefault="00F7570E">
      <w:pPr>
        <w:pStyle w:val="Bodytext20"/>
        <w:numPr>
          <w:ilvl w:val="0"/>
          <w:numId w:val="14"/>
        </w:numPr>
        <w:shd w:val="clear" w:color="auto" w:fill="auto"/>
        <w:tabs>
          <w:tab w:val="left" w:pos="718"/>
        </w:tabs>
        <w:spacing w:before="0" w:after="0" w:line="298" w:lineRule="exact"/>
        <w:ind w:left="740" w:hanging="740"/>
        <w:jc w:val="both"/>
      </w:pPr>
      <w:r>
        <w:t>Nemocnice umožní studentům LF MU na svých pracovištích konat studentskou výzkum</w:t>
      </w:r>
      <w:r>
        <w:softHyphen/>
        <w:t>nou činnost k bakalářským, diplomovým, dizertačním a jiným pracím. Studenti budou respektovat pravidla anonymity, dobrovolnosti a informovaného souhlasu.</w:t>
      </w:r>
    </w:p>
    <w:p w:rsidR="00B32912" w:rsidRDefault="00F7570E">
      <w:pPr>
        <w:pStyle w:val="Bodytext20"/>
        <w:numPr>
          <w:ilvl w:val="0"/>
          <w:numId w:val="14"/>
        </w:numPr>
        <w:shd w:val="clear" w:color="auto" w:fill="auto"/>
        <w:tabs>
          <w:tab w:val="left" w:pos="718"/>
        </w:tabs>
        <w:spacing w:before="0" w:after="0" w:line="298" w:lineRule="exact"/>
        <w:ind w:left="740" w:hanging="740"/>
        <w:jc w:val="both"/>
      </w:pPr>
      <w:r>
        <w:t>Fakulta nebo student seznámí Nemocnici s výsledky své studentské výzkumné činnosti. Jakákoli výzkumná šetření musí být předem schválena vedoucím pracoviště, na kterém bude šetření probíhat. Studentská výzkumná činnost nebude schválena v případě, že je v rozporu s dobrými mravy, nerespektuje výše uvedená pravidla a zásady morálky a eti</w:t>
      </w:r>
      <w:r>
        <w:softHyphen/>
        <w:t>ky nebo je příliš zatěžující pro pacienty.</w:t>
      </w:r>
    </w:p>
    <w:p w:rsidR="00B32912" w:rsidRDefault="00F7570E">
      <w:pPr>
        <w:pStyle w:val="Bodytext20"/>
        <w:numPr>
          <w:ilvl w:val="0"/>
          <w:numId w:val="14"/>
        </w:numPr>
        <w:shd w:val="clear" w:color="auto" w:fill="auto"/>
        <w:tabs>
          <w:tab w:val="left" w:pos="718"/>
        </w:tabs>
        <w:spacing w:before="0" w:after="342" w:line="293" w:lineRule="exact"/>
        <w:ind w:left="740" w:hanging="740"/>
        <w:jc w:val="both"/>
      </w:pPr>
      <w:r>
        <w:t>Studenti, kteří budou provádět v nemocnici výzkumnou činnost, poskytnou 1 vyhotovení závěrečné práce Nemocnici.</w:t>
      </w:r>
    </w:p>
    <w:p w:rsidR="00B32912" w:rsidRDefault="00F7570E">
      <w:pPr>
        <w:pStyle w:val="Heading30"/>
        <w:keepNext/>
        <w:keepLines/>
        <w:shd w:val="clear" w:color="auto" w:fill="auto"/>
        <w:spacing w:before="0" w:after="299"/>
        <w:ind w:left="20"/>
      </w:pPr>
      <w:bookmarkStart w:id="14" w:name="bookmark13"/>
      <w:r>
        <w:rPr>
          <w:rStyle w:val="Heading31"/>
          <w:b/>
          <w:bCs/>
        </w:rPr>
        <w:t>Díl III. Spolupráce na postgraduálním vzdělávání</w:t>
      </w:r>
      <w:bookmarkEnd w:id="14"/>
    </w:p>
    <w:p w:rsidR="00B32912" w:rsidRDefault="00F7570E">
      <w:pPr>
        <w:pStyle w:val="Bodytext30"/>
        <w:numPr>
          <w:ilvl w:val="0"/>
          <w:numId w:val="5"/>
        </w:numPr>
        <w:shd w:val="clear" w:color="auto" w:fill="auto"/>
        <w:tabs>
          <w:tab w:val="left" w:pos="2456"/>
        </w:tabs>
        <w:spacing w:line="293" w:lineRule="exact"/>
        <w:ind w:left="1760"/>
        <w:jc w:val="left"/>
      </w:pPr>
      <w:r>
        <w:t>Spolupráce ve specializačním vzdělávání lékařů</w:t>
      </w:r>
    </w:p>
    <w:p w:rsidR="00B32912" w:rsidRDefault="00F7570E">
      <w:pPr>
        <w:pStyle w:val="Bodytext20"/>
        <w:numPr>
          <w:ilvl w:val="0"/>
          <w:numId w:val="15"/>
        </w:numPr>
        <w:shd w:val="clear" w:color="auto" w:fill="auto"/>
        <w:tabs>
          <w:tab w:val="left" w:pos="718"/>
        </w:tabs>
        <w:spacing w:before="0" w:after="0" w:line="293" w:lineRule="exact"/>
        <w:ind w:left="740" w:hanging="740"/>
        <w:jc w:val="both"/>
      </w:pPr>
      <w:r>
        <w:t>LF MU je akreditovaným pracovištěm pro výuku teoretických kurzů v rámci specializač</w:t>
      </w:r>
      <w:r>
        <w:softHyphen/>
        <w:t>ního vzdělávání lékařů a nelékařských zdravotních pracovníků. Smluvní strany si budou vyměňovat informace o nabídce těchto kurzů ze strany LF MU, stejně tak jako i o před</w:t>
      </w:r>
      <w:r>
        <w:softHyphen/>
        <w:t>pokládané poptávce ze strany nemocnice tak, aby LF MU mohla na poptávku reagovat a otevřít kurzy v žádaném rozsahu a v žádaných termínech.</w:t>
      </w:r>
    </w:p>
    <w:p w:rsidR="00B32912" w:rsidRDefault="00F7570E">
      <w:pPr>
        <w:pStyle w:val="Bodytext20"/>
        <w:numPr>
          <w:ilvl w:val="0"/>
          <w:numId w:val="15"/>
        </w:numPr>
        <w:shd w:val="clear" w:color="auto" w:fill="auto"/>
        <w:tabs>
          <w:tab w:val="left" w:pos="712"/>
        </w:tabs>
        <w:spacing w:before="0" w:after="0" w:line="312" w:lineRule="exact"/>
        <w:ind w:left="760"/>
        <w:jc w:val="both"/>
      </w:pPr>
      <w:r>
        <w:t>Účast na kurzech specializačního vzdělávání může být zpoplatněna v případech, kdy se pro pořádání kurzu nepodaří získat zdroje od třetích subjektů (dotace, sponzorské da</w:t>
      </w:r>
      <w:r>
        <w:softHyphen/>
      </w:r>
      <w:r>
        <w:rPr>
          <w:rStyle w:val="Bodytext212pt"/>
        </w:rPr>
        <w:t>ry)-</w:t>
      </w:r>
    </w:p>
    <w:p w:rsidR="00B32912" w:rsidRDefault="00F7570E">
      <w:pPr>
        <w:pStyle w:val="Bodytext20"/>
        <w:numPr>
          <w:ilvl w:val="0"/>
          <w:numId w:val="15"/>
        </w:numPr>
        <w:shd w:val="clear" w:color="auto" w:fill="auto"/>
        <w:tabs>
          <w:tab w:val="left" w:pos="712"/>
        </w:tabs>
        <w:spacing w:before="0" w:after="364" w:line="298" w:lineRule="exact"/>
        <w:ind w:left="760"/>
        <w:jc w:val="both"/>
      </w:pPr>
      <w:r>
        <w:t xml:space="preserve">LF MU je pověřenou organizací ve smyslu §2 písm. g zákona č. 95/2004 </w:t>
      </w:r>
      <w:proofErr w:type="spellStart"/>
      <w:r>
        <w:t>Sb</w:t>
      </w:r>
      <w:proofErr w:type="spellEnd"/>
      <w:r>
        <w:t>, o podmín</w:t>
      </w:r>
      <w:r>
        <w:softHyphen/>
        <w:t>kách získávání a uznávání odborné způsobilosti a specializované způsobilosti k výkonu zdravotnického povolání lékaře, zubního lékaře a farmaceuta. Z tohoto titulu má právo zařazovat a administrovat specializační přípravu osob připravujících se na získání spe</w:t>
      </w:r>
      <w:r>
        <w:softHyphen/>
        <w:t>cializované způsobilosti. Nemocnice se zavazuje, že bude své zaměstnance informovat o možnosti administrace jejich vzdělávání přes LF MU a vybízet je k využití této možnosti.</w:t>
      </w:r>
    </w:p>
    <w:p w:rsidR="00B32912" w:rsidRDefault="00F7570E">
      <w:pPr>
        <w:pStyle w:val="Heading40"/>
        <w:keepNext/>
        <w:keepLines/>
        <w:numPr>
          <w:ilvl w:val="0"/>
          <w:numId w:val="5"/>
        </w:numPr>
        <w:shd w:val="clear" w:color="auto" w:fill="auto"/>
        <w:tabs>
          <w:tab w:val="left" w:pos="2926"/>
        </w:tabs>
        <w:spacing w:before="0" w:line="293" w:lineRule="exact"/>
        <w:ind w:left="2220"/>
        <w:jc w:val="left"/>
      </w:pPr>
      <w:bookmarkStart w:id="15" w:name="bookmark14"/>
      <w:r>
        <w:t>Spolupráce při zajišťování Ph.D. studia</w:t>
      </w:r>
      <w:bookmarkEnd w:id="15"/>
    </w:p>
    <w:p w:rsidR="00B32912" w:rsidRDefault="00F7570E">
      <w:pPr>
        <w:pStyle w:val="Bodytext20"/>
        <w:numPr>
          <w:ilvl w:val="0"/>
          <w:numId w:val="16"/>
        </w:numPr>
        <w:shd w:val="clear" w:color="auto" w:fill="auto"/>
        <w:tabs>
          <w:tab w:val="left" w:pos="712"/>
        </w:tabs>
        <w:spacing w:before="0" w:after="0" w:line="293" w:lineRule="exact"/>
        <w:ind w:left="760"/>
        <w:jc w:val="both"/>
      </w:pPr>
      <w:r>
        <w:t>Nemocnice bude pozitivně motivovat své lékaře a nelékařské zdravotnické pracovníky ke studiu doktorských studijních programů LF MU.</w:t>
      </w:r>
    </w:p>
    <w:p w:rsidR="00B32912" w:rsidRDefault="00F7570E">
      <w:pPr>
        <w:pStyle w:val="Bodytext20"/>
        <w:numPr>
          <w:ilvl w:val="0"/>
          <w:numId w:val="16"/>
        </w:numPr>
        <w:shd w:val="clear" w:color="auto" w:fill="auto"/>
        <w:tabs>
          <w:tab w:val="left" w:pos="712"/>
        </w:tabs>
        <w:spacing w:before="0" w:after="0" w:line="293" w:lineRule="exact"/>
        <w:ind w:left="760"/>
        <w:jc w:val="both"/>
      </w:pPr>
      <w:r>
        <w:t xml:space="preserve">Školiteli doktorských studijních programů LF MU jsou kmenoví zaměstnanci LF </w:t>
      </w:r>
      <w:proofErr w:type="gramStart"/>
      <w:r>
        <w:t>MU</w:t>
      </w:r>
      <w:proofErr w:type="gramEnd"/>
      <w:r>
        <w:t>.</w:t>
      </w:r>
    </w:p>
    <w:p w:rsidR="00B32912" w:rsidRDefault="00F7570E">
      <w:pPr>
        <w:pStyle w:val="Bodytext20"/>
        <w:numPr>
          <w:ilvl w:val="0"/>
          <w:numId w:val="16"/>
        </w:numPr>
        <w:shd w:val="clear" w:color="auto" w:fill="auto"/>
        <w:tabs>
          <w:tab w:val="left" w:pos="712"/>
        </w:tabs>
        <w:spacing w:before="0" w:after="0" w:line="293" w:lineRule="exact"/>
        <w:ind w:left="760"/>
        <w:jc w:val="both"/>
      </w:pPr>
      <w:r>
        <w:lastRenderedPageBreak/>
        <w:t>LF MU bude v rámci svých oborových rad zvažovat všechny podněty ze strany Nemocni</w:t>
      </w:r>
      <w:r>
        <w:softHyphen/>
        <w:t>ce při vypisování témat disertačních prací, které by mohly být zpracovány zaměstnanci nemocnice.</w:t>
      </w:r>
    </w:p>
    <w:p w:rsidR="00B32912" w:rsidRDefault="00F7570E">
      <w:pPr>
        <w:pStyle w:val="Bodytext20"/>
        <w:numPr>
          <w:ilvl w:val="0"/>
          <w:numId w:val="16"/>
        </w:numPr>
        <w:shd w:val="clear" w:color="auto" w:fill="auto"/>
        <w:tabs>
          <w:tab w:val="left" w:pos="712"/>
        </w:tabs>
        <w:spacing w:before="0" w:after="399" w:line="293" w:lineRule="exact"/>
        <w:ind w:left="760"/>
        <w:jc w:val="both"/>
      </w:pPr>
      <w:r>
        <w:t>Nemocnice zváží požadavky doktorských studentů LF MU na provádění zdravotnického výzkumu v nemocnici. Tento výzkum bude umožněn zpravidla bezúplatně nebo za úhradu skutečně vynaložených nákladů ze strany Nemocnice. V případě výzkumu na pa</w:t>
      </w:r>
      <w:r>
        <w:softHyphen/>
        <w:t>cientech bude výzkumný záměr projednán na etických komisích obou institucí.</w:t>
      </w:r>
    </w:p>
    <w:p w:rsidR="00B32912" w:rsidRDefault="00F7570E">
      <w:pPr>
        <w:pStyle w:val="Heading40"/>
        <w:keepNext/>
        <w:keepLines/>
        <w:numPr>
          <w:ilvl w:val="0"/>
          <w:numId w:val="5"/>
        </w:numPr>
        <w:shd w:val="clear" w:color="auto" w:fill="auto"/>
        <w:tabs>
          <w:tab w:val="left" w:pos="2690"/>
        </w:tabs>
        <w:spacing w:before="0" w:line="244" w:lineRule="exact"/>
        <w:ind w:left="2300"/>
        <w:jc w:val="left"/>
      </w:pPr>
      <w:bookmarkStart w:id="16" w:name="bookmark15"/>
      <w:r>
        <w:t>Spolupráce ve vědecké a odborné oblasti</w:t>
      </w:r>
      <w:bookmarkEnd w:id="16"/>
    </w:p>
    <w:p w:rsidR="00B32912" w:rsidRDefault="00F7570E">
      <w:pPr>
        <w:pStyle w:val="Bodytext20"/>
        <w:numPr>
          <w:ilvl w:val="0"/>
          <w:numId w:val="17"/>
        </w:numPr>
        <w:shd w:val="clear" w:color="auto" w:fill="auto"/>
        <w:tabs>
          <w:tab w:val="left" w:pos="712"/>
        </w:tabs>
        <w:spacing w:before="0" w:after="0" w:line="293" w:lineRule="exact"/>
        <w:ind w:left="760"/>
        <w:jc w:val="both"/>
      </w:pPr>
      <w:r>
        <w:t>LF MU a Nemocnice deklarují svůj zájem spolupracovat na zdravotnickém výzkumu.</w:t>
      </w:r>
    </w:p>
    <w:p w:rsidR="00B32912" w:rsidRDefault="00F7570E">
      <w:pPr>
        <w:pStyle w:val="Bodytext20"/>
        <w:numPr>
          <w:ilvl w:val="0"/>
          <w:numId w:val="17"/>
        </w:numPr>
        <w:shd w:val="clear" w:color="auto" w:fill="auto"/>
        <w:tabs>
          <w:tab w:val="left" w:pos="712"/>
        </w:tabs>
        <w:spacing w:before="0" w:after="0" w:line="293" w:lineRule="exact"/>
        <w:ind w:left="760"/>
        <w:jc w:val="both"/>
      </w:pPr>
      <w:r>
        <w:rPr>
          <w:rStyle w:val="Bodytext211ptBold"/>
        </w:rPr>
        <w:t xml:space="preserve">LF </w:t>
      </w:r>
      <w:r>
        <w:t>MU bude pozitivně motivovat členy své akademické obce k členství v odborných a etických komisích Nemocnice.</w:t>
      </w:r>
    </w:p>
    <w:p w:rsidR="00B32912" w:rsidRDefault="00F7570E">
      <w:pPr>
        <w:pStyle w:val="Bodytext20"/>
        <w:numPr>
          <w:ilvl w:val="0"/>
          <w:numId w:val="17"/>
        </w:numPr>
        <w:shd w:val="clear" w:color="auto" w:fill="auto"/>
        <w:tabs>
          <w:tab w:val="left" w:pos="712"/>
        </w:tabs>
        <w:spacing w:before="0" w:after="0" w:line="293" w:lineRule="exact"/>
        <w:ind w:left="760"/>
        <w:jc w:val="both"/>
      </w:pPr>
      <w:r>
        <w:t>LF MU bude informovat Nemocnici a zaměstnance Nemocnice o pořádaných odborných akcích a konferencích.</w:t>
      </w:r>
    </w:p>
    <w:p w:rsidR="00B32912" w:rsidRDefault="00F7570E">
      <w:pPr>
        <w:pStyle w:val="Bodytext20"/>
        <w:numPr>
          <w:ilvl w:val="0"/>
          <w:numId w:val="17"/>
        </w:numPr>
        <w:shd w:val="clear" w:color="auto" w:fill="auto"/>
        <w:tabs>
          <w:tab w:val="left" w:pos="712"/>
        </w:tabs>
        <w:spacing w:before="0" w:after="0" w:line="293" w:lineRule="exact"/>
        <w:ind w:left="760"/>
        <w:jc w:val="both"/>
      </w:pPr>
      <w:r>
        <w:t>LF MU provozuje vedle své pevné organizační struktury systém tzv. Univerzitních cen</w:t>
      </w:r>
      <w:r>
        <w:softHyphen/>
        <w:t>ter, které jsou virtuálními organizačními jednotkami sloužící k interdisciplinárnímu vý</w:t>
      </w:r>
      <w:r>
        <w:softHyphen/>
        <w:t>zkumu a propojení odborníků z různých pracovišť univerzity za účelem společného vý</w:t>
      </w:r>
      <w:r>
        <w:softHyphen/>
        <w:t xml:space="preserve">zkumu vybraných otázek (např. </w:t>
      </w:r>
      <w:proofErr w:type="spellStart"/>
      <w:r>
        <w:t>spasticita</w:t>
      </w:r>
      <w:proofErr w:type="spellEnd"/>
      <w:r>
        <w:t>, epilepsie, genetika). LF MU umožní zaměst</w:t>
      </w:r>
      <w:r>
        <w:softHyphen/>
        <w:t>nancům Nemocnice bezplatné členství v těchto centrech.</w:t>
      </w:r>
    </w:p>
    <w:p w:rsidR="00B32912" w:rsidRDefault="00F7570E">
      <w:pPr>
        <w:pStyle w:val="Bodytext20"/>
        <w:numPr>
          <w:ilvl w:val="0"/>
          <w:numId w:val="17"/>
        </w:numPr>
        <w:shd w:val="clear" w:color="auto" w:fill="auto"/>
        <w:tabs>
          <w:tab w:val="left" w:pos="712"/>
        </w:tabs>
        <w:spacing w:before="0" w:after="0" w:line="293" w:lineRule="exact"/>
        <w:ind w:left="760"/>
        <w:jc w:val="both"/>
      </w:pPr>
      <w:r>
        <w:t>LF MU budou hledat možnosti a podporovat společné grantové aplikace na výzkumné projekty v klinickém výzkumu a klinickém hodnocení léčiv.</w:t>
      </w:r>
    </w:p>
    <w:p w:rsidR="00B32912" w:rsidRDefault="00F7570E">
      <w:pPr>
        <w:pStyle w:val="Bodytext20"/>
        <w:numPr>
          <w:ilvl w:val="0"/>
          <w:numId w:val="17"/>
        </w:numPr>
        <w:shd w:val="clear" w:color="auto" w:fill="auto"/>
        <w:tabs>
          <w:tab w:val="left" w:pos="712"/>
        </w:tabs>
        <w:spacing w:before="0" w:after="0" w:line="293" w:lineRule="exact"/>
        <w:ind w:left="760"/>
        <w:jc w:val="both"/>
      </w:pPr>
      <w:r>
        <w:t>Nemocnice bude vstřícně přistupovat ke sdílení a předávání dat a informací pro základní i aplikovaný výzkum LF MU, nebo na požadavky pro sběr dat v rámci nemocnice akade</w:t>
      </w:r>
      <w:r>
        <w:softHyphen/>
        <w:t>mickými pracovníky či studenty LF MU. Za tyto činnosti nebude Nemocnice požadovat úhradu nad rámec nákladů, které musí přímo vynaložit v souvislosti s předáním či sbě</w:t>
      </w:r>
      <w:r>
        <w:softHyphen/>
        <w:t>rem informací.</w:t>
      </w:r>
    </w:p>
    <w:p w:rsidR="00B32912" w:rsidRDefault="00F7570E">
      <w:pPr>
        <w:pStyle w:val="Bodytext20"/>
        <w:numPr>
          <w:ilvl w:val="0"/>
          <w:numId w:val="17"/>
        </w:numPr>
        <w:shd w:val="clear" w:color="auto" w:fill="auto"/>
        <w:tabs>
          <w:tab w:val="left" w:pos="712"/>
        </w:tabs>
        <w:spacing w:before="0" w:after="0" w:line="293" w:lineRule="exact"/>
        <w:ind w:left="760"/>
        <w:jc w:val="both"/>
      </w:pPr>
      <w:r>
        <w:t>Výsledky společné výzkumné a vědecké činnosti budou ve spoluvlastnictví obou smluv</w:t>
      </w:r>
      <w:r>
        <w:softHyphen/>
        <w:t>ních stran, přičemž případné výnosy z jejich komercializace budou rozděleny na základě samostatné smlouvy v poměru, který zohlední intelektuální přínos zaměstnanců a ma</w:t>
      </w:r>
      <w:r>
        <w:softHyphen/>
        <w:t>jetkové vklady obou institucí nezbytné k dosažení těchto výsledků.</w:t>
      </w:r>
    </w:p>
    <w:p w:rsidR="00B32912" w:rsidRDefault="00F7570E">
      <w:pPr>
        <w:pStyle w:val="Heading30"/>
        <w:keepNext/>
        <w:keepLines/>
        <w:shd w:val="clear" w:color="auto" w:fill="auto"/>
        <w:spacing w:before="0" w:after="615"/>
      </w:pPr>
      <w:bookmarkStart w:id="17" w:name="bookmark16"/>
      <w:r>
        <w:rPr>
          <w:rStyle w:val="Heading31"/>
          <w:b/>
          <w:bCs/>
        </w:rPr>
        <w:t>Díl IV. Společná a Závěrečná ustanovení</w:t>
      </w:r>
      <w:bookmarkEnd w:id="17"/>
    </w:p>
    <w:p w:rsidR="00B32912" w:rsidRDefault="00F7570E">
      <w:pPr>
        <w:pStyle w:val="Heading40"/>
        <w:keepNext/>
        <w:keepLines/>
        <w:numPr>
          <w:ilvl w:val="0"/>
          <w:numId w:val="5"/>
        </w:numPr>
        <w:shd w:val="clear" w:color="auto" w:fill="auto"/>
        <w:tabs>
          <w:tab w:val="left" w:pos="3404"/>
        </w:tabs>
        <w:spacing w:before="0" w:line="298" w:lineRule="exact"/>
        <w:ind w:left="2900"/>
        <w:jc w:val="left"/>
      </w:pPr>
      <w:bookmarkStart w:id="18" w:name="bookmark17"/>
      <w:r>
        <w:t>Platnost a účinnost Smlouvy</w:t>
      </w:r>
      <w:bookmarkEnd w:id="18"/>
    </w:p>
    <w:p w:rsidR="00B32912" w:rsidRDefault="00F7570E">
      <w:pPr>
        <w:pStyle w:val="Bodytext20"/>
        <w:numPr>
          <w:ilvl w:val="0"/>
          <w:numId w:val="18"/>
        </w:numPr>
        <w:shd w:val="clear" w:color="auto" w:fill="auto"/>
        <w:tabs>
          <w:tab w:val="left" w:pos="709"/>
        </w:tabs>
        <w:spacing w:before="0" w:after="0" w:line="298" w:lineRule="exact"/>
        <w:ind w:left="740" w:hanging="740"/>
        <w:jc w:val="both"/>
      </w:pPr>
      <w:r>
        <w:t>Tato Smlouva nabývá účinnosti dnem jejího podpisu oběma smluvními stranami.</w:t>
      </w:r>
    </w:p>
    <w:p w:rsidR="00B32912" w:rsidRDefault="00F7570E">
      <w:pPr>
        <w:pStyle w:val="Bodytext20"/>
        <w:numPr>
          <w:ilvl w:val="0"/>
          <w:numId w:val="18"/>
        </w:numPr>
        <w:shd w:val="clear" w:color="auto" w:fill="auto"/>
        <w:tabs>
          <w:tab w:val="left" w:pos="709"/>
        </w:tabs>
        <w:spacing w:before="0" w:after="0" w:line="298" w:lineRule="exact"/>
        <w:ind w:left="740" w:hanging="740"/>
        <w:jc w:val="both"/>
      </w:pPr>
      <w:r>
        <w:t>První prázdninové praxe dle této Smlouvy budou probíhat od měsíce července 2018.</w:t>
      </w:r>
    </w:p>
    <w:p w:rsidR="00B32912" w:rsidRDefault="00F7570E">
      <w:pPr>
        <w:pStyle w:val="Bodytext20"/>
        <w:numPr>
          <w:ilvl w:val="0"/>
          <w:numId w:val="18"/>
        </w:numPr>
        <w:shd w:val="clear" w:color="auto" w:fill="auto"/>
        <w:tabs>
          <w:tab w:val="left" w:pos="709"/>
        </w:tabs>
        <w:spacing w:before="0" w:after="0" w:line="298" w:lineRule="exact"/>
        <w:ind w:left="740" w:hanging="740"/>
        <w:jc w:val="both"/>
      </w:pPr>
      <w:r>
        <w:t xml:space="preserve">První </w:t>
      </w:r>
      <w:proofErr w:type="spellStart"/>
      <w:r>
        <w:t>předpromoční</w:t>
      </w:r>
      <w:proofErr w:type="spellEnd"/>
      <w:r>
        <w:t xml:space="preserve"> stáže dle této Smlouvy budou probíhat od podzimního semestru 2018.</w:t>
      </w:r>
    </w:p>
    <w:p w:rsidR="00B32912" w:rsidRDefault="00F7570E">
      <w:pPr>
        <w:pStyle w:val="Bodytext20"/>
        <w:numPr>
          <w:ilvl w:val="0"/>
          <w:numId w:val="18"/>
        </w:numPr>
        <w:shd w:val="clear" w:color="auto" w:fill="auto"/>
        <w:tabs>
          <w:tab w:val="left" w:pos="709"/>
        </w:tabs>
        <w:spacing w:before="0" w:after="0" w:line="298" w:lineRule="exact"/>
        <w:ind w:left="740" w:hanging="740"/>
        <w:jc w:val="both"/>
      </w:pPr>
      <w:r>
        <w:t>Smlouva se uzavírá na dobu neurčitou ode dne jejího uveřejnění v registru smluv</w:t>
      </w:r>
    </w:p>
    <w:p w:rsidR="00B32912" w:rsidRDefault="00F7570E">
      <w:pPr>
        <w:pStyle w:val="Bodytext20"/>
        <w:numPr>
          <w:ilvl w:val="0"/>
          <w:numId w:val="18"/>
        </w:numPr>
        <w:shd w:val="clear" w:color="auto" w:fill="auto"/>
        <w:tabs>
          <w:tab w:val="left" w:pos="709"/>
        </w:tabs>
        <w:spacing w:before="0" w:after="0" w:line="298" w:lineRule="exact"/>
        <w:ind w:left="740" w:hanging="740"/>
        <w:jc w:val="both"/>
      </w:pPr>
      <w:r>
        <w:t>Smluvní vztah lze změnit či ukončit písemnou dohodou smluvních stran nebo výpovědí.</w:t>
      </w:r>
    </w:p>
    <w:p w:rsidR="00B32912" w:rsidRDefault="00F7570E">
      <w:pPr>
        <w:pStyle w:val="Bodytext20"/>
        <w:numPr>
          <w:ilvl w:val="0"/>
          <w:numId w:val="18"/>
        </w:numPr>
        <w:shd w:val="clear" w:color="auto" w:fill="auto"/>
        <w:tabs>
          <w:tab w:val="left" w:pos="709"/>
        </w:tabs>
        <w:spacing w:before="0" w:after="0" w:line="298" w:lineRule="exact"/>
        <w:ind w:left="740" w:hanging="740"/>
        <w:jc w:val="both"/>
      </w:pPr>
      <w:r>
        <w:t>Pro případ výpovědi se sjednává 6 měsíční výpovědní lhůta, která začne plynout od pr</w:t>
      </w:r>
      <w:r>
        <w:softHyphen/>
        <w:t>vého dne měsíce následujícího po jejím doručení druhé smluvní straně.</w:t>
      </w:r>
    </w:p>
    <w:p w:rsidR="00B32912" w:rsidRDefault="00F7570E">
      <w:pPr>
        <w:pStyle w:val="Bodytext20"/>
        <w:numPr>
          <w:ilvl w:val="0"/>
          <w:numId w:val="18"/>
        </w:numPr>
        <w:shd w:val="clear" w:color="auto" w:fill="auto"/>
        <w:tabs>
          <w:tab w:val="left" w:pos="709"/>
        </w:tabs>
        <w:spacing w:before="0" w:after="0" w:line="298" w:lineRule="exact"/>
        <w:ind w:left="740" w:hanging="740"/>
        <w:jc w:val="both"/>
      </w:pPr>
      <w:r>
        <w:t>Smluvní strany mohou mimo způsoby ukončení Smlouvy shora uvedené, od Smlouvy odstoupit, nebude-li druhá smluvní strana plnit své závazky a to ani po písemné výzvě k odstranění nedostatků vyplývající pro ni z této Smlouvy. Právní účinky odstoupení na</w:t>
      </w:r>
      <w:r>
        <w:softHyphen/>
        <w:t>stávají dnem doručení jeho písemného vyhotovení druhé smluvní straně.</w:t>
      </w:r>
    </w:p>
    <w:p w:rsidR="00B32912" w:rsidRDefault="00F7570E">
      <w:pPr>
        <w:pStyle w:val="Bodytext20"/>
        <w:numPr>
          <w:ilvl w:val="0"/>
          <w:numId w:val="18"/>
        </w:numPr>
        <w:shd w:val="clear" w:color="auto" w:fill="auto"/>
        <w:tabs>
          <w:tab w:val="left" w:pos="709"/>
        </w:tabs>
        <w:spacing w:before="0" w:after="543" w:line="298" w:lineRule="exact"/>
        <w:ind w:left="740" w:hanging="740"/>
        <w:jc w:val="both"/>
      </w:pPr>
      <w:r>
        <w:t>Účinností této Smlouvy se ruší veškerá předchozí ujednání uzavřená mezi smluvními stranami upravující předmět této Smlouvy.</w:t>
      </w:r>
    </w:p>
    <w:p w:rsidR="00B32912" w:rsidRDefault="00F7570E">
      <w:pPr>
        <w:pStyle w:val="Heading40"/>
        <w:keepNext/>
        <w:keepLines/>
        <w:numPr>
          <w:ilvl w:val="0"/>
          <w:numId w:val="5"/>
        </w:numPr>
        <w:shd w:val="clear" w:color="auto" w:fill="auto"/>
        <w:tabs>
          <w:tab w:val="left" w:pos="3766"/>
        </w:tabs>
        <w:spacing w:before="0" w:line="244" w:lineRule="exact"/>
        <w:ind w:left="3180"/>
        <w:jc w:val="left"/>
      </w:pPr>
      <w:bookmarkStart w:id="19" w:name="bookmark18"/>
      <w:r>
        <w:t>Závěrečná ustanovení</w:t>
      </w:r>
      <w:bookmarkEnd w:id="19"/>
    </w:p>
    <w:p w:rsidR="00B32912" w:rsidRDefault="00F7570E">
      <w:pPr>
        <w:pStyle w:val="Bodytext20"/>
        <w:numPr>
          <w:ilvl w:val="0"/>
          <w:numId w:val="19"/>
        </w:numPr>
        <w:shd w:val="clear" w:color="auto" w:fill="auto"/>
        <w:tabs>
          <w:tab w:val="left" w:pos="709"/>
        </w:tabs>
        <w:spacing w:before="0" w:after="0" w:line="293" w:lineRule="exact"/>
        <w:ind w:left="740" w:hanging="740"/>
        <w:jc w:val="both"/>
      </w:pPr>
      <w:r>
        <w:t xml:space="preserve">Projev vůle s dodatkem nebo odchylkou, která podstatně nemění podmínky nabídky, se nepovažuje za </w:t>
      </w:r>
      <w:r>
        <w:lastRenderedPageBreak/>
        <w:t>přijetí nabídky, aplikace § 1740 odst. 3 občanského zákoníku se tedy vy</w:t>
      </w:r>
      <w:r>
        <w:softHyphen/>
        <w:t>lučuje.</w:t>
      </w:r>
    </w:p>
    <w:p w:rsidR="00B32912" w:rsidRDefault="00F7570E">
      <w:pPr>
        <w:pStyle w:val="Bodytext20"/>
        <w:numPr>
          <w:ilvl w:val="0"/>
          <w:numId w:val="19"/>
        </w:numPr>
        <w:shd w:val="clear" w:color="auto" w:fill="auto"/>
        <w:tabs>
          <w:tab w:val="left" w:pos="709"/>
        </w:tabs>
        <w:spacing w:before="0" w:after="0" w:line="293" w:lineRule="exact"/>
        <w:ind w:left="740" w:hanging="740"/>
        <w:jc w:val="both"/>
      </w:pPr>
      <w:r>
        <w:t>Smluvní strany prohlašují, že žádné ustanovení této Smlouvy neodporuje předpisu obecně závazné povahy (včetně vnitřních předpisů Masarykovy univerzity a Nemocni</w:t>
      </w:r>
      <w:r>
        <w:softHyphen/>
        <w:t>ce). V případě, že změna předpisů nebo individuálních právních či správních aktů učiní plnění některého z ustanovení Smlouvy nemožným, budou smluvní strany jednat o na</w:t>
      </w:r>
      <w:r>
        <w:softHyphen/>
        <w:t>hrazení tohoto ustanovení jiným ustanovením, které co nejvíce odpovídá povaze původ</w:t>
      </w:r>
      <w:r>
        <w:softHyphen/>
        <w:t>ního ustanovení.</w:t>
      </w:r>
    </w:p>
    <w:p w:rsidR="00B32912" w:rsidRDefault="00F7570E">
      <w:pPr>
        <w:pStyle w:val="Bodytext20"/>
        <w:numPr>
          <w:ilvl w:val="0"/>
          <w:numId w:val="19"/>
        </w:numPr>
        <w:shd w:val="clear" w:color="auto" w:fill="auto"/>
        <w:tabs>
          <w:tab w:val="left" w:pos="709"/>
        </w:tabs>
        <w:spacing w:before="0" w:after="0" w:line="293" w:lineRule="exact"/>
        <w:ind w:left="740" w:hanging="740"/>
        <w:jc w:val="both"/>
      </w:pPr>
      <w:r>
        <w:t xml:space="preserve">Tato smlouva ruší a nahrazuje veškerá předchozí smluvní ujednání ohledně předmětu této Smlouvy uzavřená mezi Masarykovou univerzitou a Nemocnicí, zejména Smlouvu o zabezpečení odborné praxe studentů LF MU ze dne 24. 3. </w:t>
      </w:r>
      <w:proofErr w:type="gramStart"/>
      <w:r>
        <w:t>2009,.</w:t>
      </w:r>
      <w:proofErr w:type="gramEnd"/>
    </w:p>
    <w:p w:rsidR="00B32912" w:rsidRDefault="00F7570E">
      <w:pPr>
        <w:pStyle w:val="Bodytext20"/>
        <w:numPr>
          <w:ilvl w:val="0"/>
          <w:numId w:val="19"/>
        </w:numPr>
        <w:shd w:val="clear" w:color="auto" w:fill="auto"/>
        <w:tabs>
          <w:tab w:val="left" w:pos="709"/>
        </w:tabs>
        <w:spacing w:before="0" w:after="0" w:line="293" w:lineRule="exact"/>
        <w:ind w:left="740" w:hanging="740"/>
        <w:jc w:val="both"/>
      </w:pPr>
      <w:r>
        <w:t>Obě smluvní strany souhlasí s uveřejněním smlouvy v registru smluv dle zákona č. 340/2015 Sb. Uveřejnění smlouvy zajistí Nemocnice.</w:t>
      </w:r>
    </w:p>
    <w:p w:rsidR="00B32912" w:rsidRDefault="00F7570E">
      <w:pPr>
        <w:pStyle w:val="Bodytext20"/>
        <w:numPr>
          <w:ilvl w:val="0"/>
          <w:numId w:val="19"/>
        </w:numPr>
        <w:shd w:val="clear" w:color="auto" w:fill="auto"/>
        <w:tabs>
          <w:tab w:val="left" w:pos="709"/>
        </w:tabs>
        <w:spacing w:before="0" w:after="0" w:line="293" w:lineRule="exact"/>
        <w:ind w:left="740" w:hanging="740"/>
        <w:jc w:val="both"/>
      </w:pPr>
      <w:r>
        <w:t>Tato Smlouva se vyhotovuje ve dvou stejnopisech s platností originálu, přičemž každé smluvní straně náleží jeden.</w:t>
      </w:r>
    </w:p>
    <w:p w:rsidR="00B32912" w:rsidRDefault="00F7570E">
      <w:pPr>
        <w:pStyle w:val="Bodytext20"/>
        <w:numPr>
          <w:ilvl w:val="0"/>
          <w:numId w:val="19"/>
        </w:numPr>
        <w:shd w:val="clear" w:color="auto" w:fill="auto"/>
        <w:tabs>
          <w:tab w:val="left" w:pos="709"/>
        </w:tabs>
        <w:spacing w:before="0" w:after="0" w:line="293" w:lineRule="exact"/>
        <w:ind w:left="740" w:hanging="740"/>
        <w:jc w:val="both"/>
      </w:pPr>
      <w:r>
        <w:t xml:space="preserve">N </w:t>
      </w:r>
      <w:proofErr w:type="spellStart"/>
      <w:r>
        <w:t>edílnou</w:t>
      </w:r>
      <w:proofErr w:type="spellEnd"/>
      <w:r>
        <w:t xml:space="preserve"> součástí Smlouvy jsou přílohy:</w:t>
      </w:r>
    </w:p>
    <w:p w:rsidR="00B32912" w:rsidRDefault="00F7570E">
      <w:pPr>
        <w:pStyle w:val="Bodytext20"/>
        <w:shd w:val="clear" w:color="auto" w:fill="auto"/>
        <w:spacing w:before="0" w:after="0" w:line="293" w:lineRule="exact"/>
        <w:ind w:left="1440" w:firstLine="0"/>
        <w:jc w:val="both"/>
      </w:pPr>
      <w:r>
        <w:t xml:space="preserve">Příloha č. 1 „Obsahová náplň klinických předmětů a předmětů </w:t>
      </w:r>
      <w:proofErr w:type="spellStart"/>
      <w:r>
        <w:t>předpromoční</w:t>
      </w:r>
      <w:proofErr w:type="spellEnd"/>
      <w:r>
        <w:t xml:space="preserve"> praxe"</w:t>
      </w:r>
    </w:p>
    <w:p w:rsidR="00B32912" w:rsidRDefault="00F7570E">
      <w:pPr>
        <w:pStyle w:val="Bodytext20"/>
        <w:shd w:val="clear" w:color="auto" w:fill="auto"/>
        <w:spacing w:before="0" w:after="0" w:line="293" w:lineRule="exact"/>
        <w:ind w:left="1440" w:firstLine="0"/>
        <w:jc w:val="both"/>
      </w:pPr>
      <w:r>
        <w:t>Příloha č. 2 „Obsahové náplně prázdninových praxí jednotlivých studijních pro</w:t>
      </w:r>
      <w:r>
        <w:softHyphen/>
        <w:t>gramů LF MU"</w:t>
      </w:r>
    </w:p>
    <w:p w:rsidR="00B32912" w:rsidRDefault="00F7570E">
      <w:pPr>
        <w:pStyle w:val="Bodytext20"/>
        <w:shd w:val="clear" w:color="auto" w:fill="auto"/>
        <w:spacing w:before="0" w:after="0" w:line="293" w:lineRule="exact"/>
        <w:ind w:left="1440" w:firstLine="0"/>
        <w:jc w:val="both"/>
      </w:pPr>
      <w:r>
        <w:t>Příloha č. 3 „Seznam kontaktních osob pro technické otázky týkající se prázdni</w:t>
      </w:r>
      <w:r>
        <w:softHyphen/>
        <w:t>nových praxí"</w:t>
      </w:r>
    </w:p>
    <w:p w:rsidR="00B32912" w:rsidRDefault="00F7570E">
      <w:pPr>
        <w:pStyle w:val="Bodytext20"/>
        <w:shd w:val="clear" w:color="auto" w:fill="auto"/>
        <w:spacing w:before="0" w:after="0" w:line="293" w:lineRule="exact"/>
        <w:ind w:left="1440" w:firstLine="0"/>
        <w:jc w:val="both"/>
      </w:pPr>
      <w:r>
        <w:t>Příloha č. 4 „Seznam kontaktních osob pro odborné otázky týkající se odborných praxí"</w:t>
      </w:r>
    </w:p>
    <w:p w:rsidR="00B32912" w:rsidRDefault="00F7570E">
      <w:pPr>
        <w:pStyle w:val="Bodytext20"/>
        <w:shd w:val="clear" w:color="auto" w:fill="auto"/>
        <w:spacing w:before="0" w:after="0" w:line="293" w:lineRule="exact"/>
        <w:ind w:left="1440" w:firstLine="0"/>
        <w:jc w:val="both"/>
        <w:sectPr w:rsidR="00B32912">
          <w:footerReference w:type="even" r:id="rId14"/>
          <w:footerReference w:type="default" r:id="rId15"/>
          <w:headerReference w:type="first" r:id="rId16"/>
          <w:footerReference w:type="first" r:id="rId17"/>
          <w:pgSz w:w="11900" w:h="16840"/>
          <w:pgMar w:top="1159" w:right="1504" w:bottom="1395" w:left="1372" w:header="0" w:footer="3" w:gutter="0"/>
          <w:cols w:space="720"/>
          <w:noEndnote/>
          <w:docGrid w:linePitch="360"/>
        </w:sectPr>
      </w:pPr>
      <w:r>
        <w:t>Příloha č. 5 „Vzor smlouvy o zajištění prázdninové praxe studenta"</w:t>
      </w:r>
    </w:p>
    <w:p w:rsidR="00B32912" w:rsidRDefault="00095B88">
      <w:pPr>
        <w:pStyle w:val="Bodytext60"/>
        <w:shd w:val="clear" w:color="auto" w:fill="auto"/>
        <w:sectPr w:rsidR="00B32912">
          <w:footerReference w:type="even" r:id="rId18"/>
          <w:footerReference w:type="default" r:id="rId19"/>
          <w:pgSz w:w="11900" w:h="16840"/>
          <w:pgMar w:top="1159" w:right="1504" w:bottom="1395" w:left="1372" w:header="0" w:footer="3" w:gutter="0"/>
          <w:cols w:space="720"/>
          <w:noEndnote/>
          <w:docGrid w:linePitch="360"/>
        </w:sectPr>
      </w:pPr>
      <w:r>
        <w:rPr>
          <w:noProof/>
          <w:lang w:bidi="ar-SA"/>
        </w:rPr>
        <w:lastRenderedPageBreak/>
        <mc:AlternateContent>
          <mc:Choice Requires="wps">
            <w:drawing>
              <wp:anchor distT="0" distB="0" distL="63500" distR="63500" simplePos="0" relativeHeight="377487104" behindDoc="1" locked="0" layoutInCell="1" allowOverlap="1">
                <wp:simplePos x="0" y="0"/>
                <wp:positionH relativeFrom="margin">
                  <wp:posOffset>-8890</wp:posOffset>
                </wp:positionH>
                <wp:positionV relativeFrom="paragraph">
                  <wp:posOffset>467360</wp:posOffset>
                </wp:positionV>
                <wp:extent cx="1804670" cy="196850"/>
                <wp:effectExtent l="635" t="635" r="4445" b="0"/>
                <wp:wrapSquare wrapText="right"/>
                <wp:docPr id="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line="310" w:lineRule="exact"/>
                              <w:ind w:firstLine="0"/>
                            </w:pPr>
                            <w:r>
                              <w:rPr>
                                <w:rStyle w:val="Bodytext2Exact"/>
                              </w:rPr>
                              <w:t xml:space="preserve">Za Nemocnici </w:t>
                            </w:r>
                            <w:proofErr w:type="gramStart"/>
                            <w:r w:rsidRPr="00F7570E">
                              <w:rPr>
                                <w:rStyle w:val="Bodytext214ptItalicExact"/>
                                <w:i w:val="0"/>
                                <w:color w:val="auto"/>
                                <w:sz w:val="20"/>
                                <w:szCs w:val="20"/>
                              </w:rPr>
                              <w:t>5.9.2018</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pt;margin-top:36.8pt;width:142.1pt;height:15.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virgIAAKs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4sQI0466NEjHTW6EyMKIlOfoVcpuD304KhH2Ic+W66qvxflN4W4WDeE7+itlGJoKKkgP9/cdJ9d&#10;nXCUAdkOH0UFccheCws01rIzxYNyIECHPj2demNyKU3I2AujJRyVcOYnUbywzXNJOt/updLvqeiQ&#10;MTIsofcWnRzulTbZkHR2McG4KFjb2v63/GIDHKcdiA1XzZnJwrbzZ+Ilm3gTh04YRBsn9PLcuS3W&#10;oRMV/nKRv8vX69z/ZeL6YdqwqqLchJml5Yd/1rqjyCdRnMSlRMsqA2dSUnK3XbcSHQhIu7CfrTmc&#10;nN3cyzRsEYDLC0p+EHp3QeIUUbx0wiJcOMnSix3PT+6SyAuTMC8uKd0zTv+dEhoynCyCxSSmc9Iv&#10;uHn2e82NpB3TMDxa1mU4PjmR1EhwwyvbWk1YO9nPSmHSP5cC2j032grWaHRSqx63I6AYFW9F9QTS&#10;lQKUBSKEiQdGI+QPjAaYHhlW3/dEUozaDxzkb0bNbMjZ2M4G4SVczbDGaDLXehpJ+16yXQPI8wO7&#10;hSdSMKvecxbHhwUTwZI4Ti8zcp7/W6/zjF39BgAA//8DAFBLAwQUAAYACAAAACEANPaKHN0AAAAJ&#10;AQAADwAAAGRycy9kb3ducmV2LnhtbEyPMU/DMBCFdyT+g3VILKh1HKpQQpwKIVjYKCxsbnwkEfY5&#10;it0k9NdzTHQ8vU/vvlftFu/EhGPsA2lQ6wwEUhNsT62Gj/eX1RZETIascYFQww9G2NWXF5UpbZjp&#10;Dad9agWXUCyNhi6loZQyNh16E9dhQOLsK4zeJD7HVtrRzFzuncyzrJDe9MQfOjPgU4fN9/7oNRTL&#10;83Dzeo/5fGrcRJ8npRIqra+vlscHEAmX9A/Dnz6rQ81Oh3AkG4XTsFIbJjXc3RYgOM+3OU85MJht&#10;CpB1Jc8X1L8AAAD//wMAUEsBAi0AFAAGAAgAAAAhALaDOJL+AAAA4QEAABMAAAAAAAAAAAAAAAAA&#10;AAAAAFtDb250ZW50X1R5cGVzXS54bWxQSwECLQAUAAYACAAAACEAOP0h/9YAAACUAQAACwAAAAAA&#10;AAAAAAAAAAAvAQAAX3JlbHMvLnJlbHNQSwECLQAUAAYACAAAACEACcxb4q4CAACrBQAADgAAAAAA&#10;AAAAAAAAAAAuAgAAZHJzL2Uyb0RvYy54bWxQSwECLQAUAAYACAAAACEANPaKHN0AAAAJAQAADwAA&#10;AAAAAAAAAAAAAAAIBQAAZHJzL2Rvd25yZXYueG1sUEsFBgAAAAAEAAQA8wAAABIGAAAAAA==&#10;" filled="f" stroked="f">
                <v:textbox style="mso-fit-shape-to-text:t" inset="0,0,0,0">
                  <w:txbxContent>
                    <w:p w:rsidR="00F7570E" w:rsidRDefault="00F7570E">
                      <w:pPr>
                        <w:pStyle w:val="Bodytext20"/>
                        <w:shd w:val="clear" w:color="auto" w:fill="auto"/>
                        <w:spacing w:before="0" w:after="0" w:line="310" w:lineRule="exact"/>
                        <w:ind w:firstLine="0"/>
                      </w:pPr>
                      <w:r>
                        <w:rPr>
                          <w:rStyle w:val="Bodytext2Exact"/>
                        </w:rPr>
                        <w:t xml:space="preserve">Za Nemocnici </w:t>
                      </w:r>
                      <w:r w:rsidRPr="00F7570E">
                        <w:rPr>
                          <w:rStyle w:val="Bodytext214ptItalicExact"/>
                          <w:i w:val="0"/>
                          <w:color w:val="auto"/>
                          <w:sz w:val="20"/>
                          <w:szCs w:val="20"/>
                        </w:rPr>
                        <w:t>5.9.2018</w:t>
                      </w:r>
                    </w:p>
                  </w:txbxContent>
                </v:textbox>
                <w10:wrap type="square" side="right" anchorx="margin"/>
              </v:shape>
            </w:pict>
          </mc:Fallback>
        </mc:AlternateContent>
      </w:r>
      <w:r>
        <w:rPr>
          <w:noProof/>
          <w:lang w:bidi="ar-SA"/>
        </w:rPr>
        <mc:AlternateContent>
          <mc:Choice Requires="wps">
            <w:drawing>
              <wp:anchor distT="0" distB="254000" distL="63500" distR="63500" simplePos="0" relativeHeight="377487105" behindDoc="1" locked="0" layoutInCell="1" allowOverlap="1">
                <wp:simplePos x="0" y="0"/>
                <wp:positionH relativeFrom="margin">
                  <wp:posOffset>-8890</wp:posOffset>
                </wp:positionH>
                <wp:positionV relativeFrom="paragraph">
                  <wp:posOffset>2251710</wp:posOffset>
                </wp:positionV>
                <wp:extent cx="2096770" cy="396240"/>
                <wp:effectExtent l="635" t="3810" r="0" b="0"/>
                <wp:wrapSquare wrapText="bothSides"/>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DA4DAD">
                            <w:pPr>
                              <w:pStyle w:val="Picturecaption"/>
                              <w:shd w:val="clear" w:color="auto" w:fill="auto"/>
                            </w:pPr>
                            <w:r>
                              <w:t>Mgr. Luci</w:t>
                            </w:r>
                            <w:r w:rsidR="00F7570E">
                              <w:t>e Štěpánková, MBA členka představenstva Nemocnice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7pt;margin-top:177.3pt;width:165.1pt;height:31.2pt;z-index:-125829375;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OMEsgIAALIFAAAOAAAAZHJzL2Uyb0RvYy54bWysVNuOmzAQfa/Uf7D8znIJIQEtWWVDqCpt&#10;L9JuP8ABE6yCTW0nsF313zs2IdnLS9WWB2uwx2fmzBzP9c3QNuhIpWKCp9i/8jCivBAl4/sUf3vI&#10;nSVGShNekkZwmuJHqvDN6v27675LaCBq0ZRUIgDhKum7FNdad4nrqqKmLVFXoqMcDishW6LhV+7d&#10;UpIe0NvGDTwvcnshy06KgioFu9l4iFcWv6poob9UlaIaNSmG3LRdpV13ZnVX1yTZS9LVrDilQf4i&#10;i5YwDkHPUBnRBB0kewPVskIKJSp9VYjWFVXFCmo5ABvfe8XmviYdtVygOKo7l0n9P9ji8/GrRKxM&#10;8XyGESct9OiBDhrdigEFc1OfvlMJuN134KgH2Ic+W66quxPFd4W42NSE7+laStHXlJSQn29uus+u&#10;jjjKgOz6T6KEOOSghQUaKtma4kE5EKBDnx7PvTG5FLAZeHG0WMBRAWezOApC2zyXJNPtTir9gYoW&#10;GSPFEnpv0cnxTmmTDUkmFxOMi5w1je1/w19sgOO4A7HhqjkzWdh2PsVevF1ul6ETBtHWCb0sc9b5&#10;JnSi3F/Ms1m22WT+LxPXD5OalSXlJswkLT/8s9adRD6K4iwuJRpWGjiTkpL73aaR6EhA2rn9bM3h&#10;5OLmvkzDFgG4vKLkQzFvg9jJo+XCCfNw7sQLb+l4fnwbR14Yh1n+ktId4/TfKaE+xfEcRGbpXJJ+&#10;xc2z31tuJGmZhuHRsDbFy7MTSYwEt7y0rdWENaP9rBQm/UspoN1To61gjUZHtephN9i3YdVsxLwT&#10;5SMoWAoQGGgRBh8YtZA/MephiKRY/TgQSTFqPnJ4BWbiTIacjN1kEF7A1RRrjEZzo8fJdOgk29eA&#10;PL2zNbyUnFkRX7I4vS8YDJbLaYiZyfP833pdRu3qNwAAAP//AwBQSwMEFAAGAAgAAAAhAE8Ddtrf&#10;AAAACgEAAA8AAABkcnMvZG93bnJldi54bWxMjzFPwzAQhXck/oN1SCyodZyGUEKcCiFY2FpY2Nz4&#10;SCLicxS7Seiv55hgPN2n975X7hbXiwnH0HnSoNYJCKTa244aDe9vL6stiBANWdN7Qg3fGGBXXV6U&#10;prB+pj1Oh9gIDqFQGA1tjEMhZahbdCas/YDEv08/OhP5HBtpRzNzuOtlmiS5dKYjbmjNgE8t1l+H&#10;k9OQL8/Dzes9pvO57if6OCsVUWl9fbU8PoCIuMQ/GH71WR0qdjr6E9kgeg0rlTGpYXOb5SAY2KRb&#10;3nLUkKm7BGRVyv8Tqh8AAAD//wMAUEsBAi0AFAAGAAgAAAAhALaDOJL+AAAA4QEAABMAAAAAAAAA&#10;AAAAAAAAAAAAAFtDb250ZW50X1R5cGVzXS54bWxQSwECLQAUAAYACAAAACEAOP0h/9YAAACUAQAA&#10;CwAAAAAAAAAAAAAAAAAvAQAAX3JlbHMvLnJlbHNQSwECLQAUAAYACAAAACEAPaTjBLICAACyBQAA&#10;DgAAAAAAAAAAAAAAAAAuAgAAZHJzL2Uyb0RvYy54bWxQSwECLQAUAAYACAAAACEATwN22t8AAAAK&#10;AQAADwAAAAAAAAAAAAAAAAAMBQAAZHJzL2Rvd25yZXYueG1sUEsFBgAAAAAEAAQA8wAAABgGAAAA&#10;AA==&#10;" filled="f" stroked="f">
                <v:textbox style="mso-fit-shape-to-text:t" inset="0,0,0,0">
                  <w:txbxContent>
                    <w:p w:rsidR="00F7570E" w:rsidRDefault="00DA4DAD">
                      <w:pPr>
                        <w:pStyle w:val="Picturecaption"/>
                        <w:shd w:val="clear" w:color="auto" w:fill="auto"/>
                      </w:pPr>
                      <w:r>
                        <w:t>Mgr. Luci</w:t>
                      </w:r>
                      <w:r w:rsidR="00F7570E">
                        <w:t>e Štěpánková, MBA členka představenstva Nemocnice</w:t>
                      </w:r>
                    </w:p>
                  </w:txbxContent>
                </v:textbox>
                <w10:wrap type="square" anchorx="margin"/>
              </v:shape>
            </w:pict>
          </mc:Fallback>
        </mc:AlternateContent>
      </w:r>
      <w:r>
        <w:rPr>
          <w:noProof/>
          <w:lang w:bidi="ar-SA"/>
        </w:rPr>
        <mc:AlternateContent>
          <mc:Choice Requires="wps">
            <w:drawing>
              <wp:anchor distT="0" distB="0" distL="63500" distR="63500" simplePos="0" relativeHeight="377487107" behindDoc="1" locked="0" layoutInCell="1" allowOverlap="1">
                <wp:simplePos x="0" y="0"/>
                <wp:positionH relativeFrom="margin">
                  <wp:posOffset>-8890</wp:posOffset>
                </wp:positionH>
                <wp:positionV relativeFrom="paragraph">
                  <wp:posOffset>1304925</wp:posOffset>
                </wp:positionV>
                <wp:extent cx="2267585" cy="341630"/>
                <wp:effectExtent l="635" t="0" r="0" b="3175"/>
                <wp:wrapSquare wrapText="right"/>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line="269" w:lineRule="exact"/>
                              <w:ind w:firstLine="0"/>
                            </w:pPr>
                            <w:r>
                              <w:rPr>
                                <w:rStyle w:val="Bodytext2Exact"/>
                              </w:rPr>
                              <w:t>MUDr Radomír Maráček předseda představenstva Nemocnice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7pt;margin-top:102.75pt;width:178.55pt;height:26.9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gTQtAIAALIFAAAOAAAAZHJzL2Uyb0RvYy54bWysVNuOmzAQfa/Uf7D8znIJEEBLqt0Qqkrb&#10;i7TbD3DABKtgU9sJ2Vb9945NSPbyUrXlwRrs8fHMnDNz/e7Yd+hApWKC59i/8jCivBI147scf30o&#10;nQQjpQmvSSc4zfEjVfjd6u2b63HIaCBa0dVUIgDhKhuHHLdaD5nrqqqlPVFXYqAcDhshe6LhV+7c&#10;WpIR0PvODTwvdkch60GKiioFu8V0iFcWv2lopT83jaIadTmG2LRdpV23ZnVX1yTbSTK0rDqFQf4i&#10;ip4wDo+eoQqiCdpL9gqqZ5UUSjT6qhK9K5qGVdTmANn43ots7lsyUJsLFEcN5zKp/wdbfTp8kYjV&#10;OY4CjDjpgaMHetToVhxRsDD1GQeVgdv9AI76CPvAs81VDXei+qYQF+uW8B29kVKMLSU1xOebm+6T&#10;qxOOMiDb8aOo4R2y18ICHRvZm+JBORCgA0+PZ25MLBVsBkG8jJIIowrOFqEfLyx5Lsnm24NU+j0V&#10;PTJGjiVwb9HJ4U5pEw3JZhfzGBcl6zrLf8efbYDjtANvw1VzZqKwdP5MvXSTbJLQCYN444ReUTg3&#10;5Tp04tJfRsWiWK8L/5d51w+zltU15eaZWVp++GfUnUQ+ieIsLiU6Vhs4E5KSu+26k+hAQNql/WzN&#10;4eTi5j4PwxYBcnmRkh+E3m2QOmWcLJ2wDCMnXXqJ4/npbRp7YRoW5fOU7hin/54SGnOcRkE0iekS&#10;9IvcPPu9zo1kPdMwPDrW5zg5O5HMSHDDa0utJqyb7CelMOFfSgF0z0RbwRqNTmrVx+3R9kYw98FW&#10;1I+gYClAYCBTGHxgtEL+wGiEIZJj9X1PJMWo+8ChC8zEmQ05G9vZILyCqznWGE3mWk+TaT9ItmsB&#10;ee6zG+iUklkRm5aaojj1FwwGm8tpiJnJ8/Tfel1G7eo3AAAA//8DAFBLAwQUAAYACAAAACEA5y+Q&#10;8d8AAAAKAQAADwAAAGRycy9kb3ducmV2LnhtbEyPPU/DMBCGdyT+g3VILKh1nOJ+hDgVQrCwUVjY&#10;3PhIIuxzFLtJ6K/HTHS8u0fvPW+5n51lIw6h86RALDNgSLU3HTUKPt5fFltgIWoy2npCBT8YYF9d&#10;X5W6MH6iNxwPsWEphEKhFbQx9gXnoW7R6bD0PVK6ffnB6ZjGoeFm0FMKd5bnWbbmTneUPrS6x6cW&#10;6+/DySlYz8/93esO8+lc25E+z0JEFErd3syPD8AizvEfhj/9pA5Vcjr6E5nArIKFuE+kgjyTElgC&#10;VlJugB3TRu5WwKuSX1aofgEAAP//AwBQSwECLQAUAAYACAAAACEAtoM4kv4AAADhAQAAEwAAAAAA&#10;AAAAAAAAAAAAAAAAW0NvbnRlbnRfVHlwZXNdLnhtbFBLAQItABQABgAIAAAAIQA4/SH/1gAAAJQB&#10;AAALAAAAAAAAAAAAAAAAAC8BAABfcmVscy8ucmVsc1BLAQItABQABgAIAAAAIQD50gTQtAIAALIF&#10;AAAOAAAAAAAAAAAAAAAAAC4CAABkcnMvZTJvRG9jLnhtbFBLAQItABQABgAIAAAAIQDnL5Dx3wAA&#10;AAoBAAAPAAAAAAAAAAAAAAAAAA4FAABkcnMvZG93bnJldi54bWxQSwUGAAAAAAQABADzAAAAGgYA&#10;AAAA&#10;" filled="f" stroked="f">
                <v:textbox style="mso-fit-shape-to-text:t" inset="0,0,0,0">
                  <w:txbxContent>
                    <w:p w:rsidR="00F7570E" w:rsidRDefault="00F7570E">
                      <w:pPr>
                        <w:pStyle w:val="Bodytext20"/>
                        <w:shd w:val="clear" w:color="auto" w:fill="auto"/>
                        <w:spacing w:before="0" w:after="0" w:line="269" w:lineRule="exact"/>
                        <w:ind w:firstLine="0"/>
                      </w:pPr>
                      <w:r>
                        <w:rPr>
                          <w:rStyle w:val="Bodytext2Exact"/>
                        </w:rPr>
                        <w:t>MUDr Radomír Maráček předseda představenstva Nemocnice</w:t>
                      </w:r>
                    </w:p>
                  </w:txbxContent>
                </v:textbox>
                <w10:wrap type="square" side="right" anchorx="margin"/>
              </v:shape>
            </w:pict>
          </mc:Fallback>
        </mc:AlternateContent>
      </w:r>
      <w:r>
        <w:rPr>
          <w:noProof/>
          <w:lang w:bidi="ar-SA"/>
        </w:rPr>
        <mc:AlternateContent>
          <mc:Choice Requires="wps">
            <w:drawing>
              <wp:anchor distT="130810" distB="487680" distL="63500" distR="2371090" simplePos="0" relativeHeight="377487108" behindDoc="1" locked="0" layoutInCell="1" allowOverlap="1">
                <wp:simplePos x="0" y="0"/>
                <wp:positionH relativeFrom="margin">
                  <wp:posOffset>1649095</wp:posOffset>
                </wp:positionH>
                <wp:positionV relativeFrom="paragraph">
                  <wp:posOffset>703580</wp:posOffset>
                </wp:positionV>
                <wp:extent cx="1694815" cy="149225"/>
                <wp:effectExtent l="1270" t="0" r="0" b="4445"/>
                <wp:wrapTopAndBottom/>
                <wp:docPr id="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rsidP="00F7570E">
                            <w:pPr>
                              <w:pStyle w:val="Bodytext7"/>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29.85pt;margin-top:55.4pt;width:133.45pt;height:11.75pt;z-index:-125829372;visibility:visible;mso-wrap-style:square;mso-width-percent:0;mso-height-percent:0;mso-wrap-distance-left:5pt;mso-wrap-distance-top:10.3pt;mso-wrap-distance-right:186.7pt;mso-wrap-distance-bottom:38.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xysA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jmY8RJCz16pINGKzGgIDD16TuVgNtDB456gH3os+WquntRfFWIi3VN+I4upRR9TUkJ+fnmpnt2&#10;dcRRBmTbfxAlxCF7LSzQUMnWFA/KgQAd+vR06o3JpTAh53EY+TOMCjjzwzgIZjYESabbnVT6HRUt&#10;MkaKJfTeopPDvdImG5JMLiYYFzlrGtv/hl9sgOO4A7HhqjkzWdh2/oi9eBNtotAJg/nGCb0sc5b5&#10;OnTmuX8zy66z9Trzf5q4fpjUrCwpN2Emafnhn7XuKPJRFCdxKdGw0sCZlJTcbdeNRAcC0s7tdyzI&#10;mZt7mYYtAnB5QckPQm8VxE4+j26cMA9nTnzjRY7nx6t47oVxmOWXlO4Zp/9OCfUpjmfQR0vnt9w8&#10;+73mRpKWaRgeDWtTHJ2cSGIkuOGlba0mrBnts1KY9J9LAe2eGm0FazQ6qlUP28G+jWsT3Yh5K8on&#10;ULAUIDCQKQw+MGohv2PUwxBJsfq2J5Ji1Lzn8ArMxJkMORnbySC8gKsp1hiN5lqPk2nfSbarAXl6&#10;Z0t4KTmzIn7O4vi+YDBYLschZibP+b/1eh61i18AAAD//wMAUEsDBBQABgAIAAAAIQDyjpLN3gAA&#10;AAsBAAAPAAAAZHJzL2Rvd25yZXYueG1sTI/BTsMwEETvSPyDtUhcEHWc0kBDnAohuHCjcOHmxksS&#10;Ya+j2E1Cv57lBMedeZqdqXaLd2LCMfaBNKhVBgKpCbanVsP72/P1HYiYDFnjAqGGb4ywq8/PKlPa&#10;MNMrTvvUCg6hWBoNXUpDKWVsOvQmrsKAxN5nGL1JfI6ttKOZOdw7mWdZIb3piT90ZsDHDpuv/dFr&#10;KJan4epli/l8atxEHyelEiqtLy+Wh3sQCZf0B8Nvfa4ONXc6hCPZKJyGfLO9ZZQNlfEGJjZ5UYA4&#10;sLK+WYOsK/l/Q/0DAAD//wMAUEsBAi0AFAAGAAgAAAAhALaDOJL+AAAA4QEAABMAAAAAAAAAAAAA&#10;AAAAAAAAAFtDb250ZW50X1R5cGVzXS54bWxQSwECLQAUAAYACAAAACEAOP0h/9YAAACUAQAACwAA&#10;AAAAAAAAAAAAAAAvAQAAX3JlbHMvLnJlbHNQSwECLQAUAAYACAAAACEAzDO8crACAACyBQAADgAA&#10;AAAAAAAAAAAAAAAuAgAAZHJzL2Uyb0RvYy54bWxQSwECLQAUAAYACAAAACEA8o6Szd4AAAALAQAA&#10;DwAAAAAAAAAAAAAAAAAKBQAAZHJzL2Rvd25yZXYueG1sUEsFBgAAAAAEAAQA8wAAABUGAAAAAA==&#10;" filled="f" stroked="f">
                <v:textbox style="mso-fit-shape-to-text:t" inset="0,0,0,0">
                  <w:txbxContent>
                    <w:p w:rsidR="00F7570E" w:rsidRDefault="00F7570E" w:rsidP="00F7570E">
                      <w:pPr>
                        <w:pStyle w:val="Bodytext7"/>
                        <w:shd w:val="clear" w:color="auto" w:fill="auto"/>
                      </w:pPr>
                    </w:p>
                  </w:txbxContent>
                </v:textbox>
                <w10:wrap type="topAndBottom" anchorx="margin"/>
              </v:shape>
            </w:pict>
          </mc:Fallback>
        </mc:AlternateContent>
      </w:r>
      <w:r>
        <w:rPr>
          <w:noProof/>
          <w:lang w:bidi="ar-SA"/>
        </w:rPr>
        <mc:AlternateContent>
          <mc:Choice Requires="wps">
            <w:drawing>
              <wp:anchor distT="0" distB="929005" distL="1908175" distR="1524000" simplePos="0" relativeHeight="377487109" behindDoc="1" locked="0" layoutInCell="1" allowOverlap="1">
                <wp:simplePos x="0" y="0"/>
                <wp:positionH relativeFrom="margin">
                  <wp:posOffset>3557270</wp:posOffset>
                </wp:positionH>
                <wp:positionV relativeFrom="paragraph">
                  <wp:posOffset>557530</wp:posOffset>
                </wp:positionV>
                <wp:extent cx="633730" cy="140970"/>
                <wp:effectExtent l="4445" t="0" r="0" b="0"/>
                <wp:wrapTopAndBottom/>
                <wp:docPr id="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ind w:firstLine="0"/>
                            </w:pPr>
                            <w:r>
                              <w:rPr>
                                <w:rStyle w:val="Bodytext2Exact"/>
                              </w:rPr>
                              <w:t>Za LF MU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280.1pt;margin-top:43.9pt;width:49.9pt;height:11.1pt;z-index:-125829371;visibility:visible;mso-wrap-style:square;mso-width-percent:0;mso-height-percent:0;mso-wrap-distance-left:150.25pt;mso-wrap-distance-top:0;mso-wrap-distance-right:120pt;mso-wrap-distance-bottom:7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AsAIAALEFAAAOAAAAZHJzL2Uyb0RvYy54bWysVNtunDAQfa/Uf7D8Tris9wIKGyXLUlVK&#10;L1LSD/CCWayCTW3vQlr13zs2YbNJVKlqywMa2+PjOTNn5vJqaBt0ZEpzKVIcXgQYMVHIkot9ir/c&#10;594KI22oKGkjBUvxA9P4av32zWXfJSyStWxKphCACJ30XYprY7rE93VRs5bqC9kxAYeVVC01sFR7&#10;v1S0B/S28aMgWPi9VGWnZMG0ht1sPMRrh19VrDCfqkozg5oUQ2zG/ZX77+zfX1/SZK9oV/PiMQz6&#10;F1G0lAt49ASVUUPRQfFXUC0vlNSyMheFbH1ZVbxgjgOwCYMXbO5q2jHHBZKju1Oa9P+DLT4ePyvE&#10;yxTPIT2CtlCjezYYdCMHFIU2P32nE3C768DRDLAPdXZcdXcri68aCbmpqdiza6VkXzNaQnzupn92&#10;dcTRFmTXf5AlvEMPRjqgoVKtTR6kAwE6BPJwqo2NpYDNxWy2nMFJAUchCeKlq51Pk+lyp7R5x2SL&#10;rJFiBaV34PR4qw3QANfJxb4lZM6bxpW/Ec82wHHcgafhqj2zQbhq/oiDeLvarohHosXWI0GWedf5&#10;hniLPFzOs1m22WThT/tuSJKalyUT9plJWSH5s8o9anzUxElbWja8tHA2JK32u02j0JGCsnP32WJB&#10;8Gdu/vMw3DFweUEpjEhwE8VevlgtPZKTuQfZXXlBGN/Ei4DEJMufU7rlgv07JdSnOJ5H81FLv+UW&#10;uO81N5q03MDsaHib4tXJiSZWgVtRutIaypvRPkuFDf8pFZCxqdBOr1aio1jNsBtca5CpDXayfAAB&#10;KwkCAy3C3AOjluo7Rj3MkBTrbweqGEbNewFNAC5mMtRk7CaDigKupthgNJobMw6mQ6f4vgbkqc2u&#10;oVFy7kRsO2qMAhjYBcwFx+VxhtnBc752Xk+Tdv0LAAD//wMAUEsDBBQABgAIAAAAIQCLrxrG3AAA&#10;AAoBAAAPAAAAZHJzL2Rvd25yZXYueG1sTI+xTsQwDIZ3JN4hMhIL4pJUohyl6QkhWNg4WNhyjWkr&#10;Eqdqcm25p8dMsNnyp9//V+/W4MWMUxoiGdAbBQKpjW6gzsD72/P1FkTKlpz1kdDANybYNednta1c&#10;XOgV533uBIdQqqyBPuexkjK1PQabNnFE4ttnnILNvE6ddJNdODx4WShVymAH4g+9HfGxx/ZrfwwG&#10;yvVpvHq5w2I5tX6mj5PWGbUxlxfrwz2IjGv+g+G3PleHhjsd4pFcEt7ATakKRg1sb1mBgbJULHdg&#10;UvMgm1r+V2h+AAAA//8DAFBLAQItABQABgAIAAAAIQC2gziS/gAAAOEBAAATAAAAAAAAAAAAAAAA&#10;AAAAAABbQ29udGVudF9UeXBlc10ueG1sUEsBAi0AFAAGAAgAAAAhADj9If/WAAAAlAEAAAsAAAAA&#10;AAAAAAAAAAAALwEAAF9yZWxzLy5yZWxzUEsBAi0AFAAGAAgAAAAhAMnb4YCwAgAAsQUAAA4AAAAA&#10;AAAAAAAAAAAALgIAAGRycy9lMm9Eb2MueG1sUEsBAi0AFAAGAAgAAAAhAIuvGsbcAAAACgEAAA8A&#10;AAAAAAAAAAAAAAAACgUAAGRycy9kb3ducmV2LnhtbFBLBQYAAAAABAAEAPMAAAATBgAAAAA=&#10;" filled="f" stroked="f">
                <v:textbox style="mso-fit-shape-to-text:t" inset="0,0,0,0">
                  <w:txbxContent>
                    <w:p w:rsidR="00F7570E" w:rsidRDefault="00F7570E">
                      <w:pPr>
                        <w:pStyle w:val="Bodytext20"/>
                        <w:shd w:val="clear" w:color="auto" w:fill="auto"/>
                        <w:spacing w:before="0" w:after="0"/>
                        <w:ind w:firstLine="0"/>
                      </w:pPr>
                      <w:r>
                        <w:rPr>
                          <w:rStyle w:val="Bodytext2Exact"/>
                        </w:rPr>
                        <w:t>Za LF MU</w:t>
                      </w:r>
                    </w:p>
                  </w:txbxContent>
                </v:textbox>
                <w10:wrap type="topAndBottom" anchorx="margin"/>
              </v:shape>
            </w:pict>
          </mc:Fallback>
        </mc:AlternateContent>
      </w:r>
      <w:r>
        <w:rPr>
          <w:noProof/>
          <w:lang w:bidi="ar-SA"/>
        </w:rPr>
        <mc:AlternateContent>
          <mc:Choice Requires="wps">
            <w:drawing>
              <wp:anchor distT="762000" distB="0" distL="1901825" distR="262255" simplePos="0" relativeHeight="377487111" behindDoc="1" locked="0" layoutInCell="1" allowOverlap="1">
                <wp:simplePos x="0" y="0"/>
                <wp:positionH relativeFrom="margin">
                  <wp:posOffset>3550920</wp:posOffset>
                </wp:positionH>
                <wp:positionV relativeFrom="paragraph">
                  <wp:posOffset>1334770</wp:posOffset>
                </wp:positionV>
                <wp:extent cx="1901825" cy="335280"/>
                <wp:effectExtent l="0" t="1270" r="0" b="1270"/>
                <wp:wrapTopAndBottom/>
                <wp:docPr id="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AD" w:rsidRDefault="00DA4DAD">
                            <w:pPr>
                              <w:pStyle w:val="Bodytext20"/>
                              <w:shd w:val="clear" w:color="auto" w:fill="auto"/>
                              <w:spacing w:before="0" w:after="0" w:line="264" w:lineRule="exact"/>
                              <w:ind w:firstLine="0"/>
                              <w:jc w:val="both"/>
                              <w:rPr>
                                <w:rStyle w:val="Bodytext2Exact"/>
                                <w:lang w:val="en-US" w:eastAsia="en-US" w:bidi="en-US"/>
                              </w:rPr>
                            </w:pPr>
                            <w:proofErr w:type="spellStart"/>
                            <w:r>
                              <w:rPr>
                                <w:rStyle w:val="Bodytext2Exact"/>
                                <w:lang w:val="en-US" w:eastAsia="en-US" w:bidi="en-US"/>
                              </w:rPr>
                              <w:t>Xxxxxxxxxxxxx</w:t>
                            </w:r>
                            <w:proofErr w:type="spellEnd"/>
                          </w:p>
                          <w:p w:rsidR="00F7570E" w:rsidRDefault="00F7570E">
                            <w:pPr>
                              <w:pStyle w:val="Bodytext20"/>
                              <w:shd w:val="clear" w:color="auto" w:fill="auto"/>
                              <w:spacing w:before="0" w:after="0" w:line="264" w:lineRule="exact"/>
                              <w:ind w:firstLine="0"/>
                              <w:jc w:val="both"/>
                            </w:pPr>
                            <w:r>
                              <w:rPr>
                                <w:rStyle w:val="Bodytext2Exact"/>
                              </w:rPr>
                              <w:t xml:space="preserve"> LF MU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279.6pt;margin-top:105.1pt;width:149.75pt;height:26.4pt;z-index:-125829369;visibility:visible;mso-wrap-style:square;mso-width-percent:0;mso-height-percent:0;mso-wrap-distance-left:149.75pt;mso-wrap-distance-top:60pt;mso-wrap-distance-right:20.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bCswIAALIFAAAOAAAAZHJzL2Uyb0RvYy54bWysVNuOmzAQfa/Uf7D8znJZkgW0pNoNoaq0&#10;vUi7/QDHmGAVbGo7gW3Vf+/YhGQvL1VbHqzBlzNz5szM9buxa9GBKc2lyHF4EWDEBJUVF7scf30o&#10;vQQjbYioSCsFy/Ej0/jd6u2b66HPWCQb2VZMIQAROhv6HDfG9Jnva9qwjugL2TMBh7VUHTHwq3Z+&#10;pcgA6F3rR0Gw9Aepql5JyrSG3WI6xCuHX9eMms91rZlBbY4hNuNW5datXf3VNcl2ivQNp8cwyF9E&#10;0REuwOkJqiCGoL3ir6A6TpXUsjYXVHa+rGtOmeMAbMLgBZv7hvTMcYHk6P6UJv3/YOmnwxeFeJXj&#10;OMVIkA40emCjQbdyRGFq8zP0OoNr9z1cNCPsg86Oq+7vJP2mkZDrhogdu1FKDg0jFcQX2pf+k6cT&#10;jrYg2+GjrMAP2RvpgMZadTZ5kA4E6KDT40kbGwu1LtMgTKIFRhTOLi8XUeLE80k2v+6VNu+Z7JA1&#10;cqxAe4dODnfa2GhINl+xzoQseds6/VvxbAMuTjvgG57aMxuFk/NnGqSbZJPEXhwtN14cFIV3U65j&#10;b1mGV4vislivi/CX9RvGWcOrignrZi6tMP4z6Y5FPhXFqbi0bHll4WxIWu2261ahA4HSLt3ncg4n&#10;52v+8zBcEoDLC0phFAe3UeqVy+TKi8t44aVXQeIFYXqbLoM4jYvyOaU7Lti/U0JDjtMFaOronIN+&#10;wS1w32tuJOu4geHR8i7HyekSyWwJbkTlpDWEt5P9JBU2/HMqQO5ZaFewtkanajXjdnS9sZj7YCur&#10;R6hgJaHAoExh8IHRSPUDowGGSI719z1RDKP2g4AusBNnNtRsbGeDCApPc2wwmsy1mSbTvld81wDy&#10;3Gc30Ckld0VsW2qK4thfMBgcl+MQs5Pn6b+7dR61q98AAAD//wMAUEsDBBQABgAIAAAAIQBCz8mf&#10;3gAAAAsBAAAPAAAAZHJzL2Rvd25yZXYueG1sTI9NT4QwEIbvJv6HZky8GLcUA7JI2RijF2+uXrx1&#10;6QhEOiW0C7i/3vHk3ubjyTvPVLvVDWLGKfSeNKhNAgKp8banVsPH+8ttASJEQ9YMnlDDDwbY1ZcX&#10;lSmtX+gN531sBYdQKI2GLsaxlDI0HToTNn5E4t2Xn5yJ3E6ttJNZONwNMk2SXDrTE1/ozIhPHTbf&#10;+6PTkK/P483rFtPl1AwzfZ6Uiqi0vr5aHx9ARFzjPwx/+qwONTsd/JFsEIOGLNumjGpIVcIFE0VW&#10;3IM48CS/S0DWlTz/of4FAAD//wMAUEsBAi0AFAAGAAgAAAAhALaDOJL+AAAA4QEAABMAAAAAAAAA&#10;AAAAAAAAAAAAAFtDb250ZW50X1R5cGVzXS54bWxQSwECLQAUAAYACAAAACEAOP0h/9YAAACUAQAA&#10;CwAAAAAAAAAAAAAAAAAvAQAAX3JlbHMvLnJlbHNQSwECLQAUAAYACAAAACEAxjOWwrMCAACyBQAA&#10;DgAAAAAAAAAAAAAAAAAuAgAAZHJzL2Uyb0RvYy54bWxQSwECLQAUAAYACAAAACEAQs/Jn94AAAAL&#10;AQAADwAAAAAAAAAAAAAAAAANBQAAZHJzL2Rvd25yZXYueG1sUEsFBgAAAAAEAAQA8wAAABgGAAAA&#10;AA==&#10;" filled="f" stroked="f">
                <v:textbox style="mso-fit-shape-to-text:t" inset="0,0,0,0">
                  <w:txbxContent>
                    <w:p w:rsidR="00DA4DAD" w:rsidRDefault="00DA4DAD">
                      <w:pPr>
                        <w:pStyle w:val="Bodytext20"/>
                        <w:shd w:val="clear" w:color="auto" w:fill="auto"/>
                        <w:spacing w:before="0" w:after="0" w:line="264" w:lineRule="exact"/>
                        <w:ind w:firstLine="0"/>
                        <w:jc w:val="both"/>
                        <w:rPr>
                          <w:rStyle w:val="Bodytext2Exact"/>
                          <w:lang w:val="en-US" w:eastAsia="en-US" w:bidi="en-US"/>
                        </w:rPr>
                      </w:pPr>
                      <w:proofErr w:type="spellStart"/>
                      <w:r>
                        <w:rPr>
                          <w:rStyle w:val="Bodytext2Exact"/>
                          <w:lang w:val="en-US" w:eastAsia="en-US" w:bidi="en-US"/>
                        </w:rPr>
                        <w:t>Xxxxxxxxxxxxx</w:t>
                      </w:r>
                      <w:proofErr w:type="spellEnd"/>
                    </w:p>
                    <w:p w:rsidR="00F7570E" w:rsidRDefault="00F7570E">
                      <w:pPr>
                        <w:pStyle w:val="Bodytext20"/>
                        <w:shd w:val="clear" w:color="auto" w:fill="auto"/>
                        <w:spacing w:before="0" w:after="0" w:line="264" w:lineRule="exact"/>
                        <w:ind w:firstLine="0"/>
                        <w:jc w:val="both"/>
                      </w:pPr>
                      <w:r>
                        <w:rPr>
                          <w:rStyle w:val="Bodytext2Exact"/>
                        </w:rPr>
                        <w:t xml:space="preserve"> LF MU</w:t>
                      </w:r>
                    </w:p>
                  </w:txbxContent>
                </v:textbox>
                <w10:wrap type="topAndBottom" anchorx="margin"/>
              </v:shape>
            </w:pict>
          </mc:Fallback>
        </mc:AlternateContent>
      </w:r>
      <w:r w:rsidR="00F7570E">
        <w:t>Smluvní strany svými podpisy níže stvrzují svojí vůli uzavřít Smlouvu a převzít na sebe práva a povinnosti tak jak jsou v této Smlouvě popsány:</w:t>
      </w:r>
    </w:p>
    <w:p w:rsidR="00B32912" w:rsidRDefault="00F7570E">
      <w:pPr>
        <w:pStyle w:val="Heading40"/>
        <w:keepNext/>
        <w:keepLines/>
        <w:shd w:val="clear" w:color="auto" w:fill="auto"/>
        <w:spacing w:before="0" w:after="462" w:line="244" w:lineRule="exact"/>
      </w:pPr>
      <w:bookmarkStart w:id="20" w:name="bookmark19"/>
      <w:r>
        <w:lastRenderedPageBreak/>
        <w:t xml:space="preserve">Příloha č. 1 Obsahové náplně </w:t>
      </w:r>
      <w:proofErr w:type="spellStart"/>
      <w:r>
        <w:t>předpromočních</w:t>
      </w:r>
      <w:proofErr w:type="spellEnd"/>
      <w:r>
        <w:t xml:space="preserve"> praxí a předmětů praktické klinické výuky</w:t>
      </w:r>
      <w:bookmarkEnd w:id="20"/>
    </w:p>
    <w:p w:rsidR="00B32912" w:rsidRDefault="00F7570E">
      <w:pPr>
        <w:pStyle w:val="Bodytext60"/>
        <w:shd w:val="clear" w:color="auto" w:fill="auto"/>
        <w:spacing w:line="266" w:lineRule="exact"/>
        <w:ind w:left="1980"/>
        <w:jc w:val="left"/>
      </w:pPr>
      <w:r>
        <w:rPr>
          <w:rStyle w:val="Bodytext61"/>
          <w:i/>
          <w:iCs/>
        </w:rPr>
        <w:t>PŘEHLED PRAKTICKÉ VÝUKY STÁTNICOVÝCH PŘEDMĚTŮ</w:t>
      </w:r>
    </w:p>
    <w:p w:rsidR="00B32912" w:rsidRDefault="00F7570E">
      <w:pPr>
        <w:pStyle w:val="Bodytext60"/>
        <w:shd w:val="clear" w:color="auto" w:fill="auto"/>
        <w:spacing w:after="705" w:line="266" w:lineRule="exact"/>
        <w:ind w:left="2600"/>
        <w:jc w:val="left"/>
      </w:pPr>
      <w:r>
        <w:rPr>
          <w:rStyle w:val="Bodytext61"/>
          <w:i/>
          <w:iCs/>
        </w:rPr>
        <w:t>VŠEOBECNÉ LÉKAŘSTVÍ</w:t>
      </w:r>
      <w:r>
        <w:t xml:space="preserve"> - </w:t>
      </w:r>
      <w:r>
        <w:rPr>
          <w:rStyle w:val="Bodytext61"/>
          <w:i/>
          <w:iCs/>
        </w:rPr>
        <w:t xml:space="preserve">akreditace </w:t>
      </w:r>
      <w:proofErr w:type="spellStart"/>
      <w:r>
        <w:rPr>
          <w:rStyle w:val="Bodytext61"/>
          <w:i/>
          <w:iCs/>
        </w:rPr>
        <w:t>Optimed</w:t>
      </w:r>
      <w:proofErr w:type="spellEnd"/>
    </w:p>
    <w:p w:rsidR="00B32912" w:rsidRDefault="00F7570E">
      <w:pPr>
        <w:pStyle w:val="Heading20"/>
        <w:keepNext/>
        <w:keepLines/>
        <w:shd w:val="clear" w:color="auto" w:fill="auto"/>
        <w:spacing w:before="0" w:after="205"/>
      </w:pPr>
      <w:bookmarkStart w:id="21" w:name="bookmark20"/>
      <w:r>
        <w:rPr>
          <w:rStyle w:val="Heading21"/>
          <w:b/>
          <w:bCs/>
        </w:rPr>
        <w:t>4. ročník</w:t>
      </w:r>
      <w:bookmarkEnd w:id="21"/>
    </w:p>
    <w:p w:rsidR="00B32912" w:rsidRDefault="00F7570E">
      <w:pPr>
        <w:pStyle w:val="Heading420"/>
        <w:keepNext/>
        <w:keepLines/>
        <w:shd w:val="clear" w:color="auto" w:fill="auto"/>
        <w:spacing w:before="0"/>
      </w:pPr>
      <w:bookmarkStart w:id="22" w:name="bookmark21"/>
      <w:r>
        <w:t>Chirurgie I - cvičení</w:t>
      </w:r>
      <w:bookmarkEnd w:id="22"/>
    </w:p>
    <w:p w:rsidR="00B32912" w:rsidRDefault="00F7570E">
      <w:pPr>
        <w:pStyle w:val="Bodytext20"/>
        <w:shd w:val="clear" w:color="auto" w:fill="auto"/>
        <w:spacing w:before="0" w:after="0" w:line="254" w:lineRule="exact"/>
        <w:ind w:firstLine="0"/>
      </w:pPr>
      <w:r>
        <w:rPr>
          <w:rStyle w:val="Bodytext23"/>
        </w:rPr>
        <w:t>Kód</w:t>
      </w:r>
      <w:r>
        <w:t xml:space="preserve">: VLCH0731c </w:t>
      </w:r>
      <w:r>
        <w:rPr>
          <w:rStyle w:val="Bodytext23"/>
        </w:rPr>
        <w:t>Rozsah</w:t>
      </w:r>
      <w:r>
        <w:t>: 4 hodiny týdně</w:t>
      </w:r>
    </w:p>
    <w:p w:rsidR="00B32912" w:rsidRDefault="00F7570E">
      <w:pPr>
        <w:pStyle w:val="Bodytext20"/>
        <w:shd w:val="clear" w:color="auto" w:fill="auto"/>
        <w:spacing w:before="0" w:after="0" w:line="254" w:lineRule="exact"/>
        <w:ind w:firstLine="0"/>
        <w:jc w:val="both"/>
      </w:pPr>
      <w:r>
        <w:rPr>
          <w:rStyle w:val="Bodytext23"/>
        </w:rPr>
        <w:t>Anotace</w:t>
      </w:r>
      <w:r>
        <w:t>: Výuka chirurgie v 7. semestru je zaměřena na výuku všeobecné chirurgie v celé její šíři, doplněnou o stáže na klinikách traumatologie, ortopedie, popáleninové medicíny a dětské chi</w:t>
      </w:r>
      <w:r>
        <w:softHyphen/>
        <w:t>rurgie.</w:t>
      </w:r>
    </w:p>
    <w:p w:rsidR="00B32912" w:rsidRDefault="00F7570E">
      <w:pPr>
        <w:pStyle w:val="Bodytext20"/>
        <w:shd w:val="clear" w:color="auto" w:fill="auto"/>
        <w:spacing w:before="0" w:after="480" w:line="254" w:lineRule="exact"/>
        <w:ind w:firstLine="0"/>
        <w:jc w:val="both"/>
      </w:pPr>
      <w:r>
        <w:rPr>
          <w:rStyle w:val="Bodytext23"/>
        </w:rPr>
        <w:t>Osnova</w:t>
      </w:r>
      <w:r>
        <w:t xml:space="preserve">: Hlava a krk: hrudní stěna, trauma hrudníku, </w:t>
      </w:r>
      <w:r>
        <w:rPr>
          <w:lang w:val="en-US" w:eastAsia="en-US" w:bidi="en-US"/>
        </w:rPr>
        <w:t xml:space="preserve">mamma, </w:t>
      </w:r>
      <w:r>
        <w:t>Chirurgie plic a mediastina, Chi</w:t>
      </w:r>
      <w:r>
        <w:softHyphen/>
        <w:t>rurgie jícnu, Cévní chirurgie: arterie, Cévní chirurgie: venosní systém, Vnitřní prostředí v chi</w:t>
      </w:r>
      <w:r>
        <w:softHyphen/>
        <w:t xml:space="preserve">rurgii, Všeobecná traumatologie, Klíček, lopatka, ramenní kloub, </w:t>
      </w:r>
      <w:proofErr w:type="spellStart"/>
      <w:r>
        <w:rPr>
          <w:lang w:val="en-US" w:eastAsia="en-US" w:bidi="en-US"/>
        </w:rPr>
        <w:t>Humerus</w:t>
      </w:r>
      <w:proofErr w:type="spellEnd"/>
      <w:r>
        <w:rPr>
          <w:lang w:val="en-US" w:eastAsia="en-US" w:bidi="en-US"/>
        </w:rPr>
        <w:t xml:space="preserve">, </w:t>
      </w:r>
      <w:r>
        <w:t>kloub loketní, Před</w:t>
      </w:r>
      <w:r>
        <w:softHyphen/>
        <w:t xml:space="preserve">loktí, zápěstí, ruka, Opakování Traumatologie: </w:t>
      </w:r>
      <w:proofErr w:type="spellStart"/>
      <w:r>
        <w:rPr>
          <w:lang w:val="en-US" w:eastAsia="en-US" w:bidi="en-US"/>
        </w:rPr>
        <w:t>polytrauma</w:t>
      </w:r>
      <w:proofErr w:type="spellEnd"/>
      <w:r>
        <w:rPr>
          <w:lang w:val="en-US" w:eastAsia="en-US" w:bidi="en-US"/>
        </w:rPr>
        <w:t xml:space="preserve">, </w:t>
      </w:r>
      <w:r>
        <w:t>spinální, míšní trauma, Dětská chi</w:t>
      </w:r>
      <w:r>
        <w:softHyphen/>
        <w:t>rurgie: Břišní chirurgie a NPB v dětském věku, Vrozené vady a jejich chirurgická korekce, Trau</w:t>
      </w:r>
      <w:r>
        <w:softHyphen/>
        <w:t>matologie v dětském věku, Problematika dětské ortopedie, Chirurgická onkologie, Popáleniny: problematika popálenin, intenzivní péče o pacienta v popáleninovém šoku, náhrada kůže, plas</w:t>
      </w:r>
      <w:r>
        <w:softHyphen/>
        <w:t>tiky.</w:t>
      </w:r>
    </w:p>
    <w:p w:rsidR="00B32912" w:rsidRDefault="00F7570E">
      <w:pPr>
        <w:pStyle w:val="Heading420"/>
        <w:keepNext/>
        <w:keepLines/>
        <w:shd w:val="clear" w:color="auto" w:fill="auto"/>
        <w:spacing w:before="0"/>
      </w:pPr>
      <w:bookmarkStart w:id="23" w:name="bookmark22"/>
      <w:r>
        <w:t>Chirurgie II - cvičení</w:t>
      </w:r>
      <w:bookmarkEnd w:id="23"/>
    </w:p>
    <w:p w:rsidR="00B32912" w:rsidRDefault="00F7570E">
      <w:pPr>
        <w:pStyle w:val="Bodytext20"/>
        <w:shd w:val="clear" w:color="auto" w:fill="auto"/>
        <w:spacing w:before="0" w:after="0" w:line="254" w:lineRule="exact"/>
        <w:ind w:right="6840" w:firstLine="0"/>
      </w:pPr>
      <w:r>
        <w:rPr>
          <w:rStyle w:val="Bodytext23"/>
        </w:rPr>
        <w:t>Kód</w:t>
      </w:r>
      <w:r>
        <w:t xml:space="preserve">: VLCH0832c </w:t>
      </w:r>
      <w:r>
        <w:rPr>
          <w:rStyle w:val="Bodytext23"/>
        </w:rPr>
        <w:t>Rozsah</w:t>
      </w:r>
      <w:r>
        <w:t>: 4 hodiny týdně</w:t>
      </w:r>
    </w:p>
    <w:p w:rsidR="00B32912" w:rsidRDefault="00F7570E">
      <w:pPr>
        <w:pStyle w:val="Bodytext20"/>
        <w:shd w:val="clear" w:color="auto" w:fill="auto"/>
        <w:spacing w:before="0" w:after="0" w:line="254" w:lineRule="exact"/>
        <w:ind w:firstLine="0"/>
        <w:jc w:val="both"/>
      </w:pPr>
      <w:r>
        <w:rPr>
          <w:rStyle w:val="Bodytext23"/>
        </w:rPr>
        <w:t>Anotace</w:t>
      </w:r>
      <w:r>
        <w:t>: rozpoznat typická chirurgická onemocnění, doporučit diagnostický postup a základní možnosti léčby</w:t>
      </w:r>
    </w:p>
    <w:p w:rsidR="00B32912" w:rsidRDefault="00F7570E">
      <w:pPr>
        <w:pStyle w:val="Bodytext20"/>
        <w:shd w:val="clear" w:color="auto" w:fill="auto"/>
        <w:spacing w:before="0" w:after="280" w:line="254" w:lineRule="exact"/>
        <w:ind w:firstLine="0"/>
        <w:jc w:val="both"/>
      </w:pPr>
      <w:r>
        <w:rPr>
          <w:rStyle w:val="Bodytext23"/>
        </w:rPr>
        <w:t>Osnova:</w:t>
      </w:r>
      <w:r>
        <w:t xml:space="preserve"> kýly, žaludek </w:t>
      </w:r>
      <w:r>
        <w:rPr>
          <w:lang w:val="en-US" w:eastAsia="en-US" w:bidi="en-US"/>
        </w:rPr>
        <w:t xml:space="preserve">a duodenum, </w:t>
      </w:r>
      <w:r>
        <w:t xml:space="preserve">játra a žlučové cesty, pankreas, slezina, tenké a tlusté střevo, rektum </w:t>
      </w:r>
      <w:proofErr w:type="spellStart"/>
      <w:r>
        <w:rPr>
          <w:lang w:val="en-US" w:eastAsia="en-US" w:bidi="en-US"/>
        </w:rPr>
        <w:t>a</w:t>
      </w:r>
      <w:proofErr w:type="spellEnd"/>
      <w:r>
        <w:rPr>
          <w:lang w:val="en-US" w:eastAsia="en-US" w:bidi="en-US"/>
        </w:rPr>
        <w:t xml:space="preserve"> anus, </w:t>
      </w:r>
      <w:r>
        <w:t xml:space="preserve">náhlé příhody břišní, traumatologie (páteř, pánev), kyčelní kloub, proximální konec </w:t>
      </w:r>
      <w:proofErr w:type="spellStart"/>
      <w:r>
        <w:t>femoru</w:t>
      </w:r>
      <w:proofErr w:type="spellEnd"/>
      <w:r>
        <w:t xml:space="preserve"> diafýza a distální konec </w:t>
      </w:r>
      <w:proofErr w:type="spellStart"/>
      <w:r>
        <w:t>femoru</w:t>
      </w:r>
      <w:proofErr w:type="spellEnd"/>
      <w:r>
        <w:t xml:space="preserve"> koleno, bérec, hlezno, noha, Traumatologie: </w:t>
      </w:r>
      <w:proofErr w:type="spellStart"/>
      <w:r>
        <w:rPr>
          <w:lang w:val="en-US" w:eastAsia="en-US" w:bidi="en-US"/>
        </w:rPr>
        <w:t>poly</w:t>
      </w:r>
      <w:r>
        <w:rPr>
          <w:lang w:val="en-US" w:eastAsia="en-US" w:bidi="en-US"/>
        </w:rPr>
        <w:softHyphen/>
        <w:t>trauma</w:t>
      </w:r>
      <w:proofErr w:type="spellEnd"/>
      <w:r>
        <w:rPr>
          <w:lang w:val="en-US" w:eastAsia="en-US" w:bidi="en-US"/>
        </w:rPr>
        <w:t xml:space="preserve">, </w:t>
      </w:r>
      <w:r>
        <w:t>spinální, míšní trauma, Dětská chirurgie: Břišní chirurgie a NPB v dětském věku Vroze</w:t>
      </w:r>
      <w:r>
        <w:softHyphen/>
        <w:t>né vady a jejich chirurgická korekce Traumatologie v dětském věku Problematika dětské orto</w:t>
      </w:r>
      <w:r>
        <w:softHyphen/>
        <w:t>pedie, Chirurgická onkologie, Popáleniny: problematika popálenin, intenzivní péče o pacienta v popáleninovém šoku, náhrada kůže, plastiky</w:t>
      </w:r>
    </w:p>
    <w:p w:rsidR="00B32912" w:rsidRDefault="00F7570E">
      <w:pPr>
        <w:pStyle w:val="Heading420"/>
        <w:keepNext/>
        <w:keepLines/>
        <w:shd w:val="clear" w:color="auto" w:fill="auto"/>
        <w:spacing w:before="0"/>
      </w:pPr>
      <w:bookmarkStart w:id="24" w:name="bookmark23"/>
      <w:r>
        <w:t>Vnitřní lékařství blok 1 - geriatrie, pracovní lékařství</w:t>
      </w:r>
      <w:bookmarkEnd w:id="24"/>
    </w:p>
    <w:p w:rsidR="00B32912" w:rsidRDefault="00F7570E">
      <w:pPr>
        <w:pStyle w:val="Bodytext20"/>
        <w:shd w:val="clear" w:color="auto" w:fill="auto"/>
        <w:spacing w:before="0" w:after="0" w:line="254" w:lineRule="exact"/>
        <w:ind w:right="6840" w:firstLine="0"/>
      </w:pPr>
      <w:r>
        <w:rPr>
          <w:rStyle w:val="Bodytext23"/>
        </w:rPr>
        <w:t>Kód:</w:t>
      </w:r>
      <w:r>
        <w:t xml:space="preserve"> VLVL7X61 </w:t>
      </w:r>
      <w:r>
        <w:rPr>
          <w:rStyle w:val="Bodytext23"/>
        </w:rPr>
        <w:t>Rozsah:</w:t>
      </w:r>
      <w:r>
        <w:t xml:space="preserve"> 4 hodiny týdně</w:t>
      </w:r>
    </w:p>
    <w:p w:rsidR="00B32912" w:rsidRDefault="00F7570E">
      <w:pPr>
        <w:pStyle w:val="Bodytext20"/>
        <w:shd w:val="clear" w:color="auto" w:fill="auto"/>
        <w:spacing w:before="0" w:after="0" w:line="254" w:lineRule="exact"/>
        <w:ind w:firstLine="0"/>
        <w:jc w:val="both"/>
      </w:pPr>
      <w:r>
        <w:rPr>
          <w:rStyle w:val="Bodytext23"/>
        </w:rPr>
        <w:t>Anotace:</w:t>
      </w:r>
      <w:r>
        <w:t xml:space="preserve"> Pracovní lékařství: Seznámit studenta s preventivními opatřeními na pracovištích, včetně posouzení zdravotní způsobilosti k práci, se zdravotními riziky ionizujícího záření, fyzi</w:t>
      </w:r>
      <w:r>
        <w:softHyphen/>
        <w:t>kálních faktorů, průmyslových toxinů. Seznámit studenta se základními povinnostmi zaměstna</w:t>
      </w:r>
      <w:r>
        <w:softHyphen/>
        <w:t>vatele ve vztahu k zaměstnanci, se základní postupy při posuzování nemocí z povolání, ohrožení nemocí z povolání nebo při vzniku pracovního úrazu, s povinnostmi a postupy ošetřujícího léka</w:t>
      </w:r>
      <w:r>
        <w:softHyphen/>
        <w:t>ře, poškozeného zaměstnance a zaměstnavatele při vzniku pracovního úrazu. Seznámit studenta s postupem při pracovním úrazu jako poškození zdraví nebo příčinou smrti. Zátěžová funkční diagnostika a rehabilitace: Seznámit studenta s testováním kapacity transportního systému, ekonomiky energetického metabolismu, změny zdatnosti, somatickými a motorickými zvlášt</w:t>
      </w:r>
      <w:r>
        <w:softHyphen/>
        <w:t>nostmi, podmiňujícími obecně nízkou fyzickou zdatnost Vysvětlit typy tréninku pro rehabilitač</w:t>
      </w:r>
      <w:r>
        <w:softHyphen/>
        <w:t>ní program, zásady zátěžového vyšetření a doporučení pohybové aktivity u pacientů s kardio</w:t>
      </w:r>
      <w:r>
        <w:softHyphen/>
        <w:t xml:space="preserve">vaskulárním onemocněním, význam </w:t>
      </w:r>
      <w:proofErr w:type="spellStart"/>
      <w:r>
        <w:t>spiroergometrického</w:t>
      </w:r>
      <w:proofErr w:type="spellEnd"/>
      <w:r>
        <w:t xml:space="preserve"> vyšetření pro stanovení intenzity aerobního tréninku pro bezpečnou intenzitu zátěže. Seznámit studenta se zásadami ordinace pohybové léčby ve vnitřním lékařství. Geriatrie: Poskytnout studentovi přehled o přehled o roz</w:t>
      </w:r>
      <w:r>
        <w:softHyphen/>
        <w:t>dílech poskytování péče seniorům oproti mladším nemocným, zejména v oblasti diagnostiky chorob, jejich odlišné klinické symptomatologie i laboratorního obrazu a cílů terapie.</w:t>
      </w:r>
    </w:p>
    <w:p w:rsidR="00B32912" w:rsidRDefault="00F7570E">
      <w:pPr>
        <w:pStyle w:val="Bodytext20"/>
        <w:shd w:val="clear" w:color="auto" w:fill="auto"/>
        <w:spacing w:before="0" w:after="0" w:line="259" w:lineRule="exact"/>
        <w:ind w:firstLine="0"/>
        <w:jc w:val="both"/>
      </w:pPr>
      <w:r>
        <w:rPr>
          <w:rStyle w:val="Bodytext23"/>
        </w:rPr>
        <w:t>Osnova</w:t>
      </w:r>
      <w:r>
        <w:t>:</w:t>
      </w:r>
    </w:p>
    <w:p w:rsidR="00B32912" w:rsidRDefault="00F7570E">
      <w:pPr>
        <w:pStyle w:val="Bodytext80"/>
        <w:shd w:val="clear" w:color="auto" w:fill="auto"/>
        <w:spacing w:line="254" w:lineRule="exact"/>
      </w:pPr>
      <w:r>
        <w:t>PRACOVNÍ LÉKAŘSTVÍ</w:t>
      </w:r>
    </w:p>
    <w:p w:rsidR="00B32912" w:rsidRDefault="00F7570E">
      <w:pPr>
        <w:pStyle w:val="Bodytext20"/>
        <w:numPr>
          <w:ilvl w:val="0"/>
          <w:numId w:val="20"/>
        </w:numPr>
        <w:shd w:val="clear" w:color="auto" w:fill="auto"/>
        <w:tabs>
          <w:tab w:val="left" w:pos="272"/>
        </w:tabs>
        <w:spacing w:before="0" w:after="0" w:line="254" w:lineRule="exact"/>
        <w:ind w:firstLine="0"/>
        <w:jc w:val="both"/>
      </w:pPr>
      <w:r>
        <w:t>Faktory pracovního prostředí a jejich vliv na zdraví pracovníků.</w:t>
      </w:r>
    </w:p>
    <w:p w:rsidR="00B32912" w:rsidRDefault="00F7570E">
      <w:pPr>
        <w:pStyle w:val="Bodytext20"/>
        <w:numPr>
          <w:ilvl w:val="0"/>
          <w:numId w:val="20"/>
        </w:numPr>
        <w:shd w:val="clear" w:color="auto" w:fill="auto"/>
        <w:tabs>
          <w:tab w:val="left" w:pos="277"/>
        </w:tabs>
        <w:spacing w:before="0" w:after="0" w:line="254" w:lineRule="exact"/>
        <w:ind w:firstLine="0"/>
      </w:pPr>
      <w:r>
        <w:t xml:space="preserve">Nemoci z povolání, ohrožení nemocí z povolání, pracovní úraz, legislativa, povinnosti lékaře, NZP, seznam </w:t>
      </w:r>
      <w:r>
        <w:lastRenderedPageBreak/>
        <w:t>NZP, hlášení, odškodňování.</w:t>
      </w:r>
    </w:p>
    <w:p w:rsidR="00B32912" w:rsidRDefault="00F7570E">
      <w:pPr>
        <w:pStyle w:val="Bodytext20"/>
        <w:numPr>
          <w:ilvl w:val="0"/>
          <w:numId w:val="20"/>
        </w:numPr>
        <w:shd w:val="clear" w:color="auto" w:fill="auto"/>
        <w:tabs>
          <w:tab w:val="left" w:pos="287"/>
        </w:tabs>
        <w:spacing w:before="0" w:after="0" w:line="254" w:lineRule="exact"/>
        <w:ind w:firstLine="0"/>
        <w:jc w:val="both"/>
      </w:pPr>
      <w:r>
        <w:t>Pracovně lékařská péče, role lékaře, preventivní prohlídky pracovníků, monitoring pracovního prostředí.</w:t>
      </w:r>
    </w:p>
    <w:p w:rsidR="00B32912" w:rsidRDefault="00F7570E">
      <w:pPr>
        <w:pStyle w:val="Bodytext20"/>
        <w:numPr>
          <w:ilvl w:val="0"/>
          <w:numId w:val="20"/>
        </w:numPr>
        <w:shd w:val="clear" w:color="auto" w:fill="auto"/>
        <w:tabs>
          <w:tab w:val="left" w:pos="301"/>
        </w:tabs>
        <w:spacing w:before="0" w:after="0" w:line="254" w:lineRule="exact"/>
        <w:ind w:firstLine="0"/>
        <w:jc w:val="both"/>
      </w:pPr>
      <w:r>
        <w:t xml:space="preserve">Účinky chemických látek na organismus - přehled. Nejdůležitější profesionální </w:t>
      </w:r>
      <w:proofErr w:type="spellStart"/>
      <w:r>
        <w:t>hepato</w:t>
      </w:r>
      <w:proofErr w:type="spellEnd"/>
      <w:r>
        <w:t xml:space="preserve"> a </w:t>
      </w:r>
      <w:proofErr w:type="spellStart"/>
      <w:r>
        <w:t>hema</w:t>
      </w:r>
      <w:proofErr w:type="spellEnd"/>
      <w:r>
        <w:t xml:space="preserve">- </w:t>
      </w:r>
      <w:proofErr w:type="spellStart"/>
      <w:r>
        <w:t>totoxické</w:t>
      </w:r>
      <w:proofErr w:type="spellEnd"/>
      <w:r>
        <w:t xml:space="preserve"> látky.</w:t>
      </w:r>
    </w:p>
    <w:p w:rsidR="00B32912" w:rsidRDefault="00F7570E">
      <w:pPr>
        <w:pStyle w:val="Bodytext20"/>
        <w:numPr>
          <w:ilvl w:val="0"/>
          <w:numId w:val="20"/>
        </w:numPr>
        <w:shd w:val="clear" w:color="auto" w:fill="auto"/>
        <w:tabs>
          <w:tab w:val="left" w:pos="296"/>
        </w:tabs>
        <w:spacing w:before="0" w:after="0" w:line="254" w:lineRule="exact"/>
        <w:ind w:firstLine="0"/>
        <w:jc w:val="both"/>
      </w:pPr>
      <w:r>
        <w:t xml:space="preserve">Rozdělení, přehled hlavních škodlivin, typy </w:t>
      </w:r>
      <w:r>
        <w:rPr>
          <w:lang w:val="en-US" w:eastAsia="en-US" w:bidi="en-US"/>
        </w:rPr>
        <w:t xml:space="preserve">prof, </w:t>
      </w:r>
      <w:r>
        <w:t>expozice, diagnostika.</w:t>
      </w:r>
    </w:p>
    <w:p w:rsidR="00B32912" w:rsidRDefault="00F7570E">
      <w:pPr>
        <w:pStyle w:val="Bodytext20"/>
        <w:numPr>
          <w:ilvl w:val="0"/>
          <w:numId w:val="20"/>
        </w:numPr>
        <w:shd w:val="clear" w:color="auto" w:fill="auto"/>
        <w:tabs>
          <w:tab w:val="left" w:pos="301"/>
        </w:tabs>
        <w:spacing w:before="0" w:after="0" w:line="254" w:lineRule="exact"/>
        <w:ind w:firstLine="0"/>
      </w:pPr>
      <w:r>
        <w:t xml:space="preserve">Intoxikace (kyanovodík, kyanidy, oxid uhelnatý, organofosfáty, aromatické </w:t>
      </w:r>
      <w:r>
        <w:rPr>
          <w:lang w:val="en-US" w:eastAsia="en-US" w:bidi="en-US"/>
        </w:rPr>
        <w:t xml:space="preserve">amino, </w:t>
      </w:r>
      <w:r>
        <w:t>nitro slou</w:t>
      </w:r>
      <w:r>
        <w:softHyphen/>
        <w:t xml:space="preserve">čeniny, těžké kovy -olovo, toxické alkoholy- metylalkohol, glykoly; pesticidy), diagnostika, první pomoc, terapie, </w:t>
      </w:r>
      <w:proofErr w:type="spellStart"/>
      <w:r>
        <w:t>antidota</w:t>
      </w:r>
      <w:proofErr w:type="spellEnd"/>
      <w:r>
        <w:t>.</w:t>
      </w:r>
    </w:p>
    <w:p w:rsidR="00B32912" w:rsidRDefault="00F7570E">
      <w:pPr>
        <w:pStyle w:val="Bodytext20"/>
        <w:numPr>
          <w:ilvl w:val="0"/>
          <w:numId w:val="20"/>
        </w:numPr>
        <w:shd w:val="clear" w:color="auto" w:fill="auto"/>
        <w:tabs>
          <w:tab w:val="left" w:pos="296"/>
        </w:tabs>
        <w:spacing w:before="0" w:after="0" w:line="254" w:lineRule="exact"/>
        <w:ind w:firstLine="0"/>
        <w:jc w:val="both"/>
      </w:pPr>
      <w:r>
        <w:t>Kožní nemoci z povolání, kontaktní ekzém, iritační dermatitida.</w:t>
      </w:r>
    </w:p>
    <w:p w:rsidR="00B32912" w:rsidRDefault="00F7570E">
      <w:pPr>
        <w:pStyle w:val="Bodytext20"/>
        <w:numPr>
          <w:ilvl w:val="0"/>
          <w:numId w:val="20"/>
        </w:numPr>
        <w:shd w:val="clear" w:color="auto" w:fill="auto"/>
        <w:tabs>
          <w:tab w:val="left" w:pos="296"/>
        </w:tabs>
        <w:spacing w:before="0" w:after="0" w:line="254" w:lineRule="exact"/>
        <w:ind w:firstLine="0"/>
        <w:jc w:val="both"/>
      </w:pPr>
      <w:r>
        <w:t>Přenosné a parazitární nemoci z povolání, cestovní medicína.</w:t>
      </w:r>
    </w:p>
    <w:p w:rsidR="00B32912" w:rsidRDefault="00F7570E">
      <w:pPr>
        <w:pStyle w:val="Bodytext20"/>
        <w:numPr>
          <w:ilvl w:val="0"/>
          <w:numId w:val="20"/>
        </w:numPr>
        <w:shd w:val="clear" w:color="auto" w:fill="auto"/>
        <w:tabs>
          <w:tab w:val="left" w:pos="296"/>
        </w:tabs>
        <w:spacing w:before="0" w:after="0" w:line="254" w:lineRule="exact"/>
        <w:ind w:firstLine="0"/>
        <w:jc w:val="both"/>
      </w:pPr>
      <w:r>
        <w:t>Účinky ionizujícího záření, stochastické a deterministické, akutní nemoc z ozáření, léčba, péče</w:t>
      </w:r>
    </w:p>
    <w:p w:rsidR="00B32912" w:rsidRDefault="00F7570E">
      <w:pPr>
        <w:pStyle w:val="Bodytext20"/>
        <w:numPr>
          <w:ilvl w:val="0"/>
          <w:numId w:val="21"/>
        </w:numPr>
        <w:shd w:val="clear" w:color="auto" w:fill="auto"/>
        <w:tabs>
          <w:tab w:val="left" w:pos="282"/>
        </w:tabs>
        <w:spacing w:before="0" w:after="0" w:line="254" w:lineRule="exact"/>
        <w:ind w:firstLine="0"/>
        <w:jc w:val="both"/>
      </w:pPr>
      <w:r>
        <w:t>pacienta.</w:t>
      </w:r>
    </w:p>
    <w:p w:rsidR="00B32912" w:rsidRDefault="00F7570E">
      <w:pPr>
        <w:pStyle w:val="Bodytext20"/>
        <w:numPr>
          <w:ilvl w:val="0"/>
          <w:numId w:val="20"/>
        </w:numPr>
        <w:shd w:val="clear" w:color="auto" w:fill="auto"/>
        <w:tabs>
          <w:tab w:val="left" w:pos="402"/>
        </w:tabs>
        <w:spacing w:before="0" w:after="0" w:line="254" w:lineRule="exact"/>
        <w:ind w:firstLine="0"/>
        <w:jc w:val="both"/>
      </w:pPr>
      <w:r>
        <w:t>Karcinogeny v pracovním prostředí, zhoubná onemocnění jako NZP.</w:t>
      </w:r>
    </w:p>
    <w:p w:rsidR="00B32912" w:rsidRDefault="00F7570E">
      <w:pPr>
        <w:pStyle w:val="Bodytext20"/>
        <w:numPr>
          <w:ilvl w:val="0"/>
          <w:numId w:val="20"/>
        </w:numPr>
        <w:shd w:val="clear" w:color="auto" w:fill="auto"/>
        <w:tabs>
          <w:tab w:val="left" w:pos="411"/>
        </w:tabs>
        <w:spacing w:before="0" w:after="0" w:line="254" w:lineRule="exact"/>
        <w:ind w:firstLine="0"/>
      </w:pPr>
      <w:r>
        <w:t xml:space="preserve">Pneumokoniózy. Definice, rozdělení, podrobněji silikóza, uhlokopská pneumokonióza, </w:t>
      </w:r>
      <w:proofErr w:type="spellStart"/>
      <w:r>
        <w:t>az</w:t>
      </w:r>
      <w:proofErr w:type="spellEnd"/>
      <w:r>
        <w:t xml:space="preserve">- </w:t>
      </w:r>
      <w:proofErr w:type="spellStart"/>
      <w:r>
        <w:t>bestóza</w:t>
      </w:r>
      <w:proofErr w:type="spellEnd"/>
      <w:r>
        <w:t>.</w:t>
      </w:r>
    </w:p>
    <w:p w:rsidR="00B32912" w:rsidRDefault="00F7570E">
      <w:pPr>
        <w:pStyle w:val="Bodytext20"/>
        <w:numPr>
          <w:ilvl w:val="0"/>
          <w:numId w:val="20"/>
        </w:numPr>
        <w:shd w:val="clear" w:color="auto" w:fill="auto"/>
        <w:tabs>
          <w:tab w:val="left" w:pos="407"/>
        </w:tabs>
        <w:spacing w:before="0" w:after="0" w:line="254" w:lineRule="exact"/>
        <w:ind w:firstLine="0"/>
      </w:pPr>
      <w:r>
        <w:t>Profesionální alergická respirační a kožní onemocnění. Profesionální průduškové astma. Definice, noxy, diagnostika, léčba. Profesionální alergická rinitida.</w:t>
      </w:r>
    </w:p>
    <w:p w:rsidR="00B32912" w:rsidRDefault="00F7570E">
      <w:pPr>
        <w:pStyle w:val="Bodytext20"/>
        <w:numPr>
          <w:ilvl w:val="0"/>
          <w:numId w:val="20"/>
        </w:numPr>
        <w:shd w:val="clear" w:color="auto" w:fill="auto"/>
        <w:tabs>
          <w:tab w:val="left" w:pos="407"/>
        </w:tabs>
        <w:spacing w:before="0" w:after="0" w:line="254" w:lineRule="exact"/>
        <w:ind w:firstLine="0"/>
      </w:pPr>
      <w:r>
        <w:t xml:space="preserve">Nemoci z povolání způsobené fyzikálními faktory. Přehled nemocí způsobených vibracemi, přetěžováním končetin, hlukem, </w:t>
      </w:r>
      <w:proofErr w:type="spellStart"/>
      <w:r>
        <w:t>atmosferickým</w:t>
      </w:r>
      <w:proofErr w:type="spellEnd"/>
      <w:r>
        <w:t xml:space="preserve"> přetlakem a pod tlakem</w:t>
      </w:r>
    </w:p>
    <w:p w:rsidR="00B32912" w:rsidRDefault="00F7570E">
      <w:pPr>
        <w:pStyle w:val="Bodytext80"/>
        <w:shd w:val="clear" w:color="auto" w:fill="auto"/>
        <w:spacing w:line="259" w:lineRule="exact"/>
      </w:pPr>
      <w:r>
        <w:t>ZÁTĚŽOVÁ FUNKČNÍ DIAGNOSTIKA A REHABILITACE</w:t>
      </w:r>
    </w:p>
    <w:p w:rsidR="00B32912" w:rsidRDefault="00F7570E">
      <w:pPr>
        <w:pStyle w:val="Bodytext20"/>
        <w:numPr>
          <w:ilvl w:val="0"/>
          <w:numId w:val="22"/>
        </w:numPr>
        <w:shd w:val="clear" w:color="auto" w:fill="auto"/>
        <w:tabs>
          <w:tab w:val="left" w:pos="277"/>
        </w:tabs>
        <w:spacing w:before="0" w:after="0" w:line="259" w:lineRule="exact"/>
        <w:ind w:firstLine="0"/>
        <w:jc w:val="both"/>
      </w:pPr>
      <w:r>
        <w:t>Reakce a adaptace na tělesnou zátěž</w:t>
      </w:r>
    </w:p>
    <w:p w:rsidR="00B32912" w:rsidRDefault="00F7570E">
      <w:pPr>
        <w:pStyle w:val="Bodytext20"/>
        <w:shd w:val="clear" w:color="auto" w:fill="auto"/>
        <w:spacing w:before="0" w:after="0" w:line="259" w:lineRule="exact"/>
        <w:ind w:firstLine="0"/>
      </w:pPr>
      <w:r>
        <w:t>Transportní systém, dýchací systém, kardiovaskulární systém, energetický metabolizmus, Vnitřní prostředí a acidobazická rovnováha, pohybový systém</w:t>
      </w:r>
    </w:p>
    <w:p w:rsidR="00B32912" w:rsidRDefault="00F7570E">
      <w:pPr>
        <w:pStyle w:val="Bodytext20"/>
        <w:numPr>
          <w:ilvl w:val="0"/>
          <w:numId w:val="22"/>
        </w:numPr>
        <w:shd w:val="clear" w:color="auto" w:fill="auto"/>
        <w:tabs>
          <w:tab w:val="left" w:pos="277"/>
        </w:tabs>
        <w:spacing w:before="0" w:after="0" w:line="259" w:lineRule="exact"/>
        <w:ind w:firstLine="0"/>
        <w:jc w:val="both"/>
      </w:pPr>
      <w:r>
        <w:t>Zátěžové testy</w:t>
      </w:r>
    </w:p>
    <w:p w:rsidR="00B32912" w:rsidRDefault="00F7570E">
      <w:pPr>
        <w:pStyle w:val="Bodytext20"/>
        <w:shd w:val="clear" w:color="auto" w:fill="auto"/>
        <w:spacing w:before="0" w:after="0" w:line="259" w:lineRule="exact"/>
        <w:ind w:firstLine="0"/>
        <w:jc w:val="both"/>
      </w:pPr>
      <w:r>
        <w:t>Charakteristika, indikace a kontraindikace</w:t>
      </w:r>
    </w:p>
    <w:p w:rsidR="00B32912" w:rsidRDefault="00F7570E">
      <w:pPr>
        <w:pStyle w:val="Bodytext20"/>
        <w:shd w:val="clear" w:color="auto" w:fill="auto"/>
        <w:spacing w:before="0" w:after="0" w:line="259" w:lineRule="exact"/>
        <w:ind w:right="2000" w:firstLine="0"/>
      </w:pPr>
      <w:r>
        <w:t>Podmínky provádění zátěžových testů, kritéria hodnocení zátěžových testů Metodika, zvláštnosti zátěžového testování</w:t>
      </w:r>
    </w:p>
    <w:p w:rsidR="00B32912" w:rsidRDefault="00F7570E">
      <w:pPr>
        <w:pStyle w:val="Bodytext20"/>
        <w:numPr>
          <w:ilvl w:val="0"/>
          <w:numId w:val="22"/>
        </w:numPr>
        <w:shd w:val="clear" w:color="auto" w:fill="auto"/>
        <w:tabs>
          <w:tab w:val="left" w:pos="291"/>
        </w:tabs>
        <w:spacing w:before="0" w:after="0" w:line="250" w:lineRule="exact"/>
        <w:ind w:right="4720" w:firstLine="0"/>
      </w:pPr>
      <w:r>
        <w:t>Základy pohybové léčby a její preskripce Pohybová léčba - součást léčebné rehabilitace Základní definice a rozdělení</w:t>
      </w:r>
    </w:p>
    <w:p w:rsidR="00B32912" w:rsidRDefault="00F7570E">
      <w:pPr>
        <w:pStyle w:val="Bodytext20"/>
        <w:shd w:val="clear" w:color="auto" w:fill="auto"/>
        <w:spacing w:before="0" w:after="0" w:line="250" w:lineRule="exact"/>
        <w:ind w:right="6460" w:firstLine="0"/>
      </w:pPr>
      <w:r>
        <w:t>Léčebná rehabilitace Preskripce pohybové léčby</w:t>
      </w:r>
    </w:p>
    <w:p w:rsidR="00B32912" w:rsidRDefault="00F7570E">
      <w:pPr>
        <w:pStyle w:val="Bodytext20"/>
        <w:shd w:val="clear" w:color="auto" w:fill="auto"/>
        <w:spacing w:before="0" w:after="0" w:line="250" w:lineRule="exact"/>
        <w:ind w:firstLine="0"/>
      </w:pPr>
      <w:r>
        <w:t>Základní zásady, druhy pohybových aktivit, fyziologická účinnost pohybových aktivit, intenzita zatížení, frekvence a trvání zatížení</w:t>
      </w:r>
    </w:p>
    <w:p w:rsidR="00B32912" w:rsidRDefault="00F7570E">
      <w:pPr>
        <w:pStyle w:val="Bodytext20"/>
        <w:numPr>
          <w:ilvl w:val="0"/>
          <w:numId w:val="22"/>
        </w:numPr>
        <w:shd w:val="clear" w:color="auto" w:fill="auto"/>
        <w:tabs>
          <w:tab w:val="left" w:pos="296"/>
        </w:tabs>
        <w:spacing w:before="0" w:after="0" w:line="250" w:lineRule="exact"/>
        <w:ind w:right="3860" w:firstLine="0"/>
      </w:pPr>
      <w:r>
        <w:t>Zátěžové testy a pohybová léčba u vybraných nemocí Nemoci srdce, cév a krve</w:t>
      </w:r>
    </w:p>
    <w:p w:rsidR="00B32912" w:rsidRDefault="00F7570E">
      <w:pPr>
        <w:pStyle w:val="Bodytext20"/>
        <w:shd w:val="clear" w:color="auto" w:fill="auto"/>
        <w:spacing w:before="0" w:after="0" w:line="250" w:lineRule="exact"/>
        <w:ind w:firstLine="0"/>
        <w:jc w:val="both"/>
      </w:pPr>
      <w:r>
        <w:t>Funkční poruchy oběhového systému</w:t>
      </w:r>
    </w:p>
    <w:p w:rsidR="00B32912" w:rsidRDefault="00F7570E">
      <w:pPr>
        <w:pStyle w:val="Bodytext20"/>
        <w:shd w:val="clear" w:color="auto" w:fill="auto"/>
        <w:spacing w:before="0" w:after="0" w:line="250" w:lineRule="exact"/>
        <w:ind w:firstLine="0"/>
      </w:pPr>
      <w:r>
        <w:t xml:space="preserve">Vrozené srdeční vady, získané srdeční vady, akutní zánětlivá onemocnění, kardiomyopatie, </w:t>
      </w:r>
      <w:proofErr w:type="spellStart"/>
      <w:r>
        <w:t>ate</w:t>
      </w:r>
      <w:proofErr w:type="spellEnd"/>
      <w:r>
        <w:t xml:space="preserve">- </w:t>
      </w:r>
      <w:proofErr w:type="spellStart"/>
      <w:r>
        <w:t>roskleróza</w:t>
      </w:r>
      <w:proofErr w:type="spellEnd"/>
      <w:r>
        <w:t xml:space="preserve">, ischemická choroba srdeční, chronické srdeční selhání, </w:t>
      </w:r>
      <w:proofErr w:type="spellStart"/>
      <w:r>
        <w:t>dysrytmie</w:t>
      </w:r>
      <w:proofErr w:type="spellEnd"/>
      <w:r>
        <w:t xml:space="preserve">, systémová </w:t>
      </w:r>
      <w:proofErr w:type="spellStart"/>
      <w:r>
        <w:t>arteri</w:t>
      </w:r>
      <w:proofErr w:type="spellEnd"/>
      <w:r>
        <w:t xml:space="preserve">- </w:t>
      </w:r>
      <w:proofErr w:type="spellStart"/>
      <w:r>
        <w:t>ální</w:t>
      </w:r>
      <w:proofErr w:type="spellEnd"/>
      <w:r>
        <w:t xml:space="preserve"> hypertenze, chronická ischemická choroba dolních končetin, respirační, hematologické cho</w:t>
      </w:r>
      <w:r>
        <w:softHyphen/>
        <w:t xml:space="preserve">roby, diabetes </w:t>
      </w:r>
      <w:proofErr w:type="spellStart"/>
      <w:r>
        <w:t>mellitus</w:t>
      </w:r>
      <w:proofErr w:type="spellEnd"/>
      <w:r>
        <w:t xml:space="preserve"> a další endokrinní choroby Příklady zátěžového funkčního vyšetření a preskripce pohybové léčby </w:t>
      </w:r>
      <w:r>
        <w:rPr>
          <w:rStyle w:val="Bodytext295ptBoldScaling75"/>
        </w:rPr>
        <w:t>GERIATRIE</w:t>
      </w:r>
    </w:p>
    <w:p w:rsidR="00B32912" w:rsidRDefault="00F7570E">
      <w:pPr>
        <w:pStyle w:val="Bodytext20"/>
        <w:numPr>
          <w:ilvl w:val="0"/>
          <w:numId w:val="21"/>
        </w:numPr>
        <w:shd w:val="clear" w:color="auto" w:fill="auto"/>
        <w:tabs>
          <w:tab w:val="left" w:pos="291"/>
        </w:tabs>
        <w:spacing w:before="0" w:after="0" w:line="250" w:lineRule="exact"/>
        <w:ind w:firstLine="0"/>
        <w:sectPr w:rsidR="00B32912">
          <w:pgSz w:w="11900" w:h="16840"/>
          <w:pgMar w:top="1316" w:right="1474" w:bottom="1417" w:left="1368" w:header="0" w:footer="3" w:gutter="0"/>
          <w:cols w:space="720"/>
          <w:noEndnote/>
          <w:docGrid w:linePitch="360"/>
        </w:sectPr>
      </w:pPr>
      <w:r>
        <w:t>Odlišnosti symptomatologie chorob u geriatrických nemocných a z toho vyplývajícího přístu</w:t>
      </w:r>
      <w:r>
        <w:softHyphen/>
        <w:t>pu k diagnostickému procesu, komplexní hodnocení geriatrického nemocného</w:t>
      </w:r>
    </w:p>
    <w:p w:rsidR="00B32912" w:rsidRDefault="00F7570E">
      <w:pPr>
        <w:pStyle w:val="Bodytext20"/>
        <w:numPr>
          <w:ilvl w:val="0"/>
          <w:numId w:val="21"/>
        </w:numPr>
        <w:shd w:val="clear" w:color="auto" w:fill="auto"/>
        <w:tabs>
          <w:tab w:val="left" w:pos="276"/>
        </w:tabs>
        <w:spacing w:before="0" w:after="0" w:line="250" w:lineRule="exact"/>
        <w:ind w:firstLine="0"/>
        <w:jc w:val="both"/>
      </w:pPr>
      <w:r>
        <w:lastRenderedPageBreak/>
        <w:t>Odlišnosti průběhu chorob ve stáří včetně zvýšené frekvence komplikací a možnosti přechodu do chronicity</w:t>
      </w:r>
    </w:p>
    <w:p w:rsidR="00B32912" w:rsidRDefault="00F7570E">
      <w:pPr>
        <w:pStyle w:val="Bodytext20"/>
        <w:numPr>
          <w:ilvl w:val="0"/>
          <w:numId w:val="21"/>
        </w:numPr>
        <w:shd w:val="clear" w:color="auto" w:fill="auto"/>
        <w:tabs>
          <w:tab w:val="left" w:pos="272"/>
        </w:tabs>
        <w:spacing w:before="0" w:after="0" w:line="250" w:lineRule="exact"/>
        <w:ind w:firstLine="0"/>
        <w:jc w:val="both"/>
      </w:pPr>
      <w:r>
        <w:t>Imobilizační syndrom, řetězení komplikací</w:t>
      </w:r>
    </w:p>
    <w:p w:rsidR="00B32912" w:rsidRDefault="00F7570E">
      <w:pPr>
        <w:pStyle w:val="Bodytext20"/>
        <w:numPr>
          <w:ilvl w:val="0"/>
          <w:numId w:val="21"/>
        </w:numPr>
        <w:shd w:val="clear" w:color="auto" w:fill="auto"/>
        <w:tabs>
          <w:tab w:val="left" w:pos="286"/>
        </w:tabs>
        <w:spacing w:before="0" w:after="0" w:line="250" w:lineRule="exact"/>
        <w:ind w:firstLine="0"/>
      </w:pPr>
      <w:r>
        <w:t>Nutnost akutního řešení akutních situací s cílem zlepšení prognózy nemocného z pohledu vyléčení a zachování soběstačnosti</w:t>
      </w:r>
    </w:p>
    <w:p w:rsidR="00B32912" w:rsidRDefault="00F7570E">
      <w:pPr>
        <w:pStyle w:val="Bodytext20"/>
        <w:numPr>
          <w:ilvl w:val="0"/>
          <w:numId w:val="21"/>
        </w:numPr>
        <w:shd w:val="clear" w:color="auto" w:fill="auto"/>
        <w:tabs>
          <w:tab w:val="left" w:pos="281"/>
        </w:tabs>
        <w:spacing w:before="0" w:after="0" w:line="250" w:lineRule="exact"/>
        <w:ind w:firstLine="0"/>
        <w:jc w:val="both"/>
      </w:pPr>
      <w:r>
        <w:t>Velké geriatrické syndromy a nutnost multidisciplinárního přístupu k nim</w:t>
      </w:r>
    </w:p>
    <w:p w:rsidR="00B32912" w:rsidRDefault="00F7570E">
      <w:pPr>
        <w:pStyle w:val="Bodytext20"/>
        <w:numPr>
          <w:ilvl w:val="0"/>
          <w:numId w:val="21"/>
        </w:numPr>
        <w:shd w:val="clear" w:color="auto" w:fill="auto"/>
        <w:tabs>
          <w:tab w:val="left" w:pos="281"/>
        </w:tabs>
        <w:spacing w:before="0" w:after="0" w:line="250" w:lineRule="exact"/>
        <w:ind w:firstLine="0"/>
        <w:jc w:val="both"/>
      </w:pPr>
      <w:r>
        <w:t>Sociální kontext chorob ve stáří</w:t>
      </w:r>
    </w:p>
    <w:p w:rsidR="00B32912" w:rsidRDefault="00F7570E">
      <w:pPr>
        <w:pStyle w:val="Bodytext20"/>
        <w:numPr>
          <w:ilvl w:val="0"/>
          <w:numId w:val="21"/>
        </w:numPr>
        <w:shd w:val="clear" w:color="auto" w:fill="auto"/>
        <w:tabs>
          <w:tab w:val="left" w:pos="296"/>
        </w:tabs>
        <w:spacing w:before="0" w:after="0" w:line="250" w:lineRule="exact"/>
        <w:ind w:firstLine="0"/>
      </w:pPr>
      <w:r>
        <w:t>Vliv senzorického, kognitivního a motorického deficitu na soběstačnost a schopnost setrvání ve vlastním prostředí</w:t>
      </w:r>
    </w:p>
    <w:p w:rsidR="00B32912" w:rsidRDefault="00F7570E">
      <w:pPr>
        <w:pStyle w:val="Bodytext20"/>
        <w:numPr>
          <w:ilvl w:val="0"/>
          <w:numId w:val="21"/>
        </w:numPr>
        <w:shd w:val="clear" w:color="auto" w:fill="auto"/>
        <w:tabs>
          <w:tab w:val="left" w:pos="281"/>
        </w:tabs>
        <w:spacing w:before="0" w:after="0" w:line="250" w:lineRule="exact"/>
        <w:ind w:firstLine="0"/>
        <w:jc w:val="both"/>
      </w:pPr>
      <w:r>
        <w:t xml:space="preserve">Geriatrický </w:t>
      </w:r>
      <w:proofErr w:type="spellStart"/>
      <w:r>
        <w:t>maldaptační</w:t>
      </w:r>
      <w:proofErr w:type="spellEnd"/>
      <w:r>
        <w:t xml:space="preserve"> syndrom</w:t>
      </w:r>
    </w:p>
    <w:p w:rsidR="00B32912" w:rsidRDefault="00F7570E">
      <w:pPr>
        <w:pStyle w:val="Bodytext20"/>
        <w:numPr>
          <w:ilvl w:val="0"/>
          <w:numId w:val="21"/>
        </w:numPr>
        <w:shd w:val="clear" w:color="auto" w:fill="auto"/>
        <w:tabs>
          <w:tab w:val="left" w:pos="281"/>
        </w:tabs>
        <w:spacing w:before="0" w:after="0" w:line="250" w:lineRule="exact"/>
        <w:ind w:firstLine="0"/>
        <w:jc w:val="both"/>
      </w:pPr>
      <w:r>
        <w:t>Poruchy spánku a poruchy chování ve stáří</w:t>
      </w:r>
    </w:p>
    <w:p w:rsidR="00B32912" w:rsidRDefault="00F7570E">
      <w:pPr>
        <w:pStyle w:val="Bodytext20"/>
        <w:numPr>
          <w:ilvl w:val="0"/>
          <w:numId w:val="21"/>
        </w:numPr>
        <w:shd w:val="clear" w:color="auto" w:fill="auto"/>
        <w:tabs>
          <w:tab w:val="left" w:pos="396"/>
        </w:tabs>
        <w:spacing w:before="0" w:after="273" w:line="250" w:lineRule="exact"/>
        <w:ind w:firstLine="0"/>
        <w:jc w:val="both"/>
      </w:pPr>
      <w:r>
        <w:t>Psychické poruchy ve stáří, základy komunikace, zvládání stresových situací</w:t>
      </w:r>
    </w:p>
    <w:p w:rsidR="00B32912" w:rsidRDefault="00F7570E">
      <w:pPr>
        <w:pStyle w:val="Heading40"/>
        <w:keepNext/>
        <w:keepLines/>
        <w:shd w:val="clear" w:color="auto" w:fill="auto"/>
        <w:spacing w:before="0" w:line="259" w:lineRule="exact"/>
      </w:pPr>
      <w:bookmarkStart w:id="25" w:name="bookmark24"/>
      <w:r>
        <w:t>Pediatrie I - cvičení</w:t>
      </w:r>
      <w:bookmarkEnd w:id="25"/>
    </w:p>
    <w:p w:rsidR="00B32912" w:rsidRDefault="00F7570E">
      <w:pPr>
        <w:pStyle w:val="Bodytext20"/>
        <w:shd w:val="clear" w:color="auto" w:fill="auto"/>
        <w:spacing w:before="0" w:after="0" w:line="259" w:lineRule="exact"/>
        <w:ind w:right="7080" w:firstLine="0"/>
      </w:pPr>
      <w:r>
        <w:rPr>
          <w:rStyle w:val="Bodytext23"/>
        </w:rPr>
        <w:t>Kód</w:t>
      </w:r>
      <w:r>
        <w:t xml:space="preserve">: VLPD7X31C </w:t>
      </w:r>
      <w:r>
        <w:rPr>
          <w:rStyle w:val="Bodytext23"/>
        </w:rPr>
        <w:t>Rozsah</w:t>
      </w:r>
      <w:r>
        <w:t>: týdenní stáž</w:t>
      </w:r>
    </w:p>
    <w:p w:rsidR="00B32912" w:rsidRDefault="00F7570E">
      <w:pPr>
        <w:pStyle w:val="Bodytext20"/>
        <w:shd w:val="clear" w:color="auto" w:fill="auto"/>
        <w:spacing w:before="0" w:after="0" w:line="259" w:lineRule="exact"/>
        <w:ind w:firstLine="0"/>
        <w:jc w:val="both"/>
      </w:pPr>
      <w:r>
        <w:rPr>
          <w:rStyle w:val="Bodytext23"/>
        </w:rPr>
        <w:t>Anotace</w:t>
      </w:r>
      <w:r>
        <w:t>: Cílem praktických cvičení v pediatrii je: Seznámení s problematikou léčebné a preven</w:t>
      </w:r>
      <w:r>
        <w:softHyphen/>
        <w:t>tivní péče v oboru. Porozumění zvláštnostem medicíny dětského věku. Seznámení se se specifi</w:t>
      </w:r>
      <w:r>
        <w:softHyphen/>
        <w:t>ky komunikace s dětskými pacienty. Nácvik odebrání kompletní anamnézy od rodičů dítěte. Nácvik provedení fyzikálního vyšetření dítěte.</w:t>
      </w:r>
    </w:p>
    <w:p w:rsidR="00B32912" w:rsidRDefault="00F7570E">
      <w:pPr>
        <w:pStyle w:val="Bodytext20"/>
        <w:shd w:val="clear" w:color="auto" w:fill="auto"/>
        <w:spacing w:before="0" w:after="0" w:line="259" w:lineRule="exact"/>
        <w:ind w:firstLine="0"/>
        <w:jc w:val="both"/>
      </w:pPr>
      <w:r>
        <w:rPr>
          <w:rStyle w:val="Bodytext23"/>
        </w:rPr>
        <w:t>Osnova</w:t>
      </w:r>
      <w:r>
        <w:t>: - Rozdělení dětského věku</w:t>
      </w:r>
    </w:p>
    <w:p w:rsidR="00B32912" w:rsidRDefault="00F7570E">
      <w:pPr>
        <w:pStyle w:val="Bodytext20"/>
        <w:numPr>
          <w:ilvl w:val="0"/>
          <w:numId w:val="23"/>
        </w:numPr>
        <w:shd w:val="clear" w:color="auto" w:fill="auto"/>
        <w:tabs>
          <w:tab w:val="left" w:pos="233"/>
        </w:tabs>
        <w:spacing w:before="0" w:after="0" w:line="259" w:lineRule="exact"/>
        <w:ind w:firstLine="0"/>
        <w:jc w:val="both"/>
      </w:pPr>
      <w:r>
        <w:t>Psychomotorický vývoj</w:t>
      </w:r>
    </w:p>
    <w:p w:rsidR="00B32912" w:rsidRDefault="00F7570E">
      <w:pPr>
        <w:pStyle w:val="Bodytext20"/>
        <w:numPr>
          <w:ilvl w:val="0"/>
          <w:numId w:val="23"/>
        </w:numPr>
        <w:shd w:val="clear" w:color="auto" w:fill="auto"/>
        <w:tabs>
          <w:tab w:val="left" w:pos="238"/>
        </w:tabs>
        <w:spacing w:before="0" w:after="0" w:line="259" w:lineRule="exact"/>
        <w:ind w:firstLine="0"/>
        <w:jc w:val="both"/>
      </w:pPr>
      <w:r>
        <w:t>Hodnocení růstu a vývoje dítěte</w:t>
      </w:r>
    </w:p>
    <w:p w:rsidR="00B32912" w:rsidRDefault="00F7570E">
      <w:pPr>
        <w:pStyle w:val="Bodytext20"/>
        <w:numPr>
          <w:ilvl w:val="0"/>
          <w:numId w:val="23"/>
        </w:numPr>
        <w:shd w:val="clear" w:color="auto" w:fill="auto"/>
        <w:tabs>
          <w:tab w:val="left" w:pos="238"/>
        </w:tabs>
        <w:spacing w:before="0" w:after="0" w:line="259" w:lineRule="exact"/>
        <w:ind w:firstLine="0"/>
        <w:jc w:val="both"/>
      </w:pPr>
      <w:r>
        <w:t>Anamnéza v pediatrii</w:t>
      </w:r>
    </w:p>
    <w:p w:rsidR="00B32912" w:rsidRDefault="00F7570E">
      <w:pPr>
        <w:pStyle w:val="Bodytext20"/>
        <w:numPr>
          <w:ilvl w:val="0"/>
          <w:numId w:val="23"/>
        </w:numPr>
        <w:shd w:val="clear" w:color="auto" w:fill="auto"/>
        <w:tabs>
          <w:tab w:val="left" w:pos="238"/>
        </w:tabs>
        <w:spacing w:before="0" w:after="0" w:line="259" w:lineRule="exact"/>
        <w:ind w:firstLine="0"/>
        <w:jc w:val="both"/>
      </w:pPr>
      <w:r>
        <w:t>Klinické a laboratorní vyšetření</w:t>
      </w:r>
    </w:p>
    <w:p w:rsidR="00B32912" w:rsidRDefault="00F7570E">
      <w:pPr>
        <w:pStyle w:val="Bodytext20"/>
        <w:numPr>
          <w:ilvl w:val="0"/>
          <w:numId w:val="23"/>
        </w:numPr>
        <w:shd w:val="clear" w:color="auto" w:fill="auto"/>
        <w:tabs>
          <w:tab w:val="left" w:pos="238"/>
        </w:tabs>
        <w:spacing w:before="0" w:after="0" w:line="259" w:lineRule="exact"/>
        <w:ind w:firstLine="0"/>
        <w:jc w:val="both"/>
      </w:pPr>
      <w:r>
        <w:t>Vyšetření novorozence, kojence, batolete</w:t>
      </w:r>
    </w:p>
    <w:p w:rsidR="00B32912" w:rsidRDefault="00F7570E">
      <w:pPr>
        <w:pStyle w:val="Bodytext20"/>
        <w:numPr>
          <w:ilvl w:val="0"/>
          <w:numId w:val="23"/>
        </w:numPr>
        <w:shd w:val="clear" w:color="auto" w:fill="auto"/>
        <w:tabs>
          <w:tab w:val="left" w:pos="238"/>
        </w:tabs>
        <w:spacing w:before="0" w:after="0" w:line="259" w:lineRule="exact"/>
        <w:ind w:firstLine="0"/>
        <w:jc w:val="both"/>
      </w:pPr>
      <w:r>
        <w:t>Vyšetření respiračního, kardiovaskulárního, GIT a urogenitálního traktu u dětí</w:t>
      </w:r>
    </w:p>
    <w:p w:rsidR="00B32912" w:rsidRDefault="00F7570E">
      <w:pPr>
        <w:pStyle w:val="Bodytext20"/>
        <w:numPr>
          <w:ilvl w:val="0"/>
          <w:numId w:val="23"/>
        </w:numPr>
        <w:shd w:val="clear" w:color="auto" w:fill="auto"/>
        <w:tabs>
          <w:tab w:val="left" w:pos="238"/>
        </w:tabs>
        <w:spacing w:before="0" w:after="0" w:line="259" w:lineRule="exact"/>
        <w:ind w:firstLine="0"/>
        <w:jc w:val="both"/>
      </w:pPr>
      <w:r>
        <w:t>Hodnocení základních laboratorních parametrů v pediatrii</w:t>
      </w:r>
    </w:p>
    <w:p w:rsidR="00B32912" w:rsidRDefault="00F7570E">
      <w:pPr>
        <w:pStyle w:val="Bodytext20"/>
        <w:numPr>
          <w:ilvl w:val="0"/>
          <w:numId w:val="23"/>
        </w:numPr>
        <w:shd w:val="clear" w:color="auto" w:fill="auto"/>
        <w:tabs>
          <w:tab w:val="left" w:pos="238"/>
        </w:tabs>
        <w:spacing w:before="0" w:after="0" w:line="259" w:lineRule="exact"/>
        <w:ind w:firstLine="0"/>
        <w:jc w:val="both"/>
      </w:pPr>
      <w:r>
        <w:t>Výživa v dětském věku</w:t>
      </w:r>
    </w:p>
    <w:p w:rsidR="00B32912" w:rsidRDefault="00F7570E">
      <w:pPr>
        <w:pStyle w:val="Bodytext20"/>
        <w:numPr>
          <w:ilvl w:val="0"/>
          <w:numId w:val="23"/>
        </w:numPr>
        <w:shd w:val="clear" w:color="auto" w:fill="auto"/>
        <w:tabs>
          <w:tab w:val="left" w:pos="238"/>
        </w:tabs>
        <w:spacing w:before="0" w:after="419" w:line="259" w:lineRule="exact"/>
        <w:ind w:firstLine="0"/>
        <w:jc w:val="both"/>
      </w:pPr>
      <w:r>
        <w:t>Základy farmakoterapie v pediatrii</w:t>
      </w:r>
    </w:p>
    <w:p w:rsidR="00B32912" w:rsidRDefault="00F7570E">
      <w:pPr>
        <w:pStyle w:val="Heading320"/>
        <w:keepNext/>
        <w:keepLines/>
        <w:shd w:val="clear" w:color="auto" w:fill="auto"/>
        <w:spacing w:before="0" w:after="221"/>
      </w:pPr>
      <w:bookmarkStart w:id="26" w:name="bookmark25"/>
      <w:r>
        <w:rPr>
          <w:rStyle w:val="Heading321"/>
          <w:b/>
          <w:bCs/>
        </w:rPr>
        <w:t>5. ročník</w:t>
      </w:r>
      <w:bookmarkEnd w:id="26"/>
    </w:p>
    <w:p w:rsidR="00B32912" w:rsidRDefault="00F7570E">
      <w:pPr>
        <w:pStyle w:val="Heading420"/>
        <w:keepNext/>
        <w:keepLines/>
        <w:shd w:val="clear" w:color="auto" w:fill="auto"/>
        <w:spacing w:before="0" w:line="259" w:lineRule="exact"/>
      </w:pPr>
      <w:bookmarkStart w:id="27" w:name="bookmark26"/>
      <w:r>
        <w:t>Pediatrie II - cvičení</w:t>
      </w:r>
      <w:bookmarkEnd w:id="27"/>
    </w:p>
    <w:p w:rsidR="00B32912" w:rsidRDefault="00F7570E">
      <w:pPr>
        <w:pStyle w:val="Bodytext20"/>
        <w:shd w:val="clear" w:color="auto" w:fill="auto"/>
        <w:spacing w:before="0" w:after="0" w:line="259" w:lineRule="exact"/>
        <w:ind w:right="6760" w:firstLine="0"/>
      </w:pPr>
      <w:r>
        <w:rPr>
          <w:rStyle w:val="Bodytext23"/>
        </w:rPr>
        <w:t>Kód</w:t>
      </w:r>
      <w:r>
        <w:t xml:space="preserve">: VLPD0932C </w:t>
      </w:r>
      <w:r>
        <w:rPr>
          <w:rStyle w:val="Bodytext23"/>
        </w:rPr>
        <w:t>Rozsah</w:t>
      </w:r>
      <w:r>
        <w:t>: 2 hodiny týdně</w:t>
      </w:r>
    </w:p>
    <w:p w:rsidR="00B32912" w:rsidRDefault="00F7570E">
      <w:pPr>
        <w:pStyle w:val="Bodytext20"/>
        <w:shd w:val="clear" w:color="auto" w:fill="auto"/>
        <w:spacing w:before="0" w:after="0" w:line="259" w:lineRule="exact"/>
        <w:ind w:firstLine="0"/>
        <w:jc w:val="both"/>
      </w:pPr>
      <w:r>
        <w:rPr>
          <w:rStyle w:val="Bodytext23"/>
        </w:rPr>
        <w:t>Anotace</w:t>
      </w:r>
      <w:r>
        <w:t>: Cílem praktických cvičení v pediatrii (Pediatrie II) je: Seznámení studentů s problema</w:t>
      </w:r>
      <w:r>
        <w:softHyphen/>
        <w:t>tikou léčebné a preventivní péče v oboru, Porozumění pediatrické propedeutice, Poznání nejčas</w:t>
      </w:r>
      <w:r>
        <w:softHyphen/>
        <w:t xml:space="preserve">tějších onemocnění v pediatrii, Osvojení si vyšetřovacích metod potřebných pro diagnostiku nejčastějších onemocnění v pediatrii. Zvládnutí diferenciální diagnostiky nejčastějších akutních a chronických onemocnění v pediatrii. Porozumění principům farmakoterapie v dětském věku </w:t>
      </w:r>
      <w:r>
        <w:rPr>
          <w:rStyle w:val="Bodytext23"/>
        </w:rPr>
        <w:t>Osnova</w:t>
      </w:r>
      <w:r>
        <w:t xml:space="preserve">: Teoretická část (semináře): Neonatologie, Intenzivní péče v pediatrii, Výživa v pediatrii, Imunologie v pediatrii, Dětská, Gastroenterologie, Dědičné poruchy metabolismu, Dětská </w:t>
      </w:r>
      <w:proofErr w:type="spellStart"/>
      <w:r>
        <w:t>rev</w:t>
      </w:r>
      <w:proofErr w:type="spellEnd"/>
      <w:r>
        <w:t xml:space="preserve">- </w:t>
      </w:r>
      <w:proofErr w:type="spellStart"/>
      <w:r>
        <w:t>matologie</w:t>
      </w:r>
      <w:proofErr w:type="spellEnd"/>
      <w:r>
        <w:t xml:space="preserve">, Dětská hematologie, Dětská </w:t>
      </w:r>
      <w:proofErr w:type="spellStart"/>
      <w:r>
        <w:t>nefrologie</w:t>
      </w:r>
      <w:proofErr w:type="spellEnd"/>
      <w:r>
        <w:t>, Dětská endokrinologie, Dětská onkologie. Praktická část (oddělení): Praktická výuka u lůžka pacienta, Postup při vyšetřování dětí (novo</w:t>
      </w:r>
      <w:r>
        <w:softHyphen/>
        <w:t>rozenec, kojenec, batole, dítě předškolního a školního věku, adolescent) s diagnózami typickými pro tato věková období, Anamnéza, Fyzikální vyšetření, Diferenciálně-diagnostická rozvaha, pracovní diagnóza, Návrh laboratorních a instrumentálních vyšetření, Stanovení diagnózy, Sta</w:t>
      </w:r>
      <w:r>
        <w:softHyphen/>
        <w:t xml:space="preserve">novení léčebného postupu </w:t>
      </w:r>
      <w:r>
        <w:rPr>
          <w:rStyle w:val="Bodytext212ptBold"/>
        </w:rPr>
        <w:t xml:space="preserve">Porodnictví a gynekologie I - cvičení </w:t>
      </w:r>
      <w:r>
        <w:rPr>
          <w:rStyle w:val="Bodytext23"/>
        </w:rPr>
        <w:t>Kód</w:t>
      </w:r>
      <w:r>
        <w:t xml:space="preserve">: VLPG0921C </w:t>
      </w:r>
      <w:r>
        <w:rPr>
          <w:rStyle w:val="Bodytext23"/>
        </w:rPr>
        <w:t>Rozsah</w:t>
      </w:r>
      <w:r>
        <w:t>: 2 hodiny</w:t>
      </w:r>
    </w:p>
    <w:p w:rsidR="00B32912" w:rsidRDefault="00F7570E">
      <w:pPr>
        <w:pStyle w:val="Bodytext20"/>
        <w:shd w:val="clear" w:color="auto" w:fill="auto"/>
        <w:spacing w:before="0" w:after="0" w:line="254" w:lineRule="exact"/>
        <w:ind w:firstLine="0"/>
        <w:jc w:val="both"/>
      </w:pPr>
      <w:r>
        <w:rPr>
          <w:rStyle w:val="Bodytext23"/>
        </w:rPr>
        <w:t>Anotace</w:t>
      </w:r>
      <w:r>
        <w:t>: Cílem předmětu gynekologie a porodnictví je osvojení si potřebných, komplexních teoretických znalostí a praktických dovedností v oblasti prevence, diagnostiky a léčby nemocí ženského reprodukčního systému. Obsah kurzu zaručuje studentům pochopení, dostatečné teo</w:t>
      </w:r>
      <w:r>
        <w:softHyphen/>
        <w:t>retické znalosti a základní praktické dovednosti v epidemiologii, patogenezi, diagnostice, terapii a prevenci nejdůležitějších patologických stavů v gynekologii a porodnictví. Poskytuje dostateč</w:t>
      </w:r>
      <w:r>
        <w:softHyphen/>
        <w:t>ná přehled absolventa v otázkách reprodukčního zdraví, plánování rodičovství, diagnostice a léčbě neplodnosti a péči o matku v průběhu gravidity. Obsah přípravy je určen sylabem a je jas</w:t>
      </w:r>
      <w:r>
        <w:softHyphen/>
        <w:t xml:space="preserve">ně a konkrétně definován před zahájením výuky a obsahuje teoretický a praktický segment. Teoretická příprava zahrnuje přednášky, tematické semináře, praktickou výuku a samostudium. Výstupy z učení </w:t>
      </w:r>
      <w:r>
        <w:lastRenderedPageBreak/>
        <w:t>u absolventa předmětu zahrnují zejména dostatečné lékařské znalosti ke sledo</w:t>
      </w:r>
      <w:r>
        <w:softHyphen/>
        <w:t>vání těhotenství, vedení porodu a řešení běžných gynekologických onemocnění. Po absolvování student získá dostatek praktických i teoretických informací potřebných k medicínskému rozho</w:t>
      </w:r>
      <w:r>
        <w:softHyphen/>
        <w:t xml:space="preserve">dování a dokáže v praxi realizovat základní vyšetřovací a léčebné postupy v oboru gynekologie a porodnictví. Studenti také získají základní klinický náhled na obor gynekologie a porodnictví. Student dokládá praktické výkony pomocí formuláře "Přehled výkonů" </w:t>
      </w:r>
      <w:r>
        <w:rPr>
          <w:lang w:val="en-US" w:eastAsia="en-US" w:bidi="en-US"/>
        </w:rPr>
        <w:t>(</w:t>
      </w:r>
      <w:proofErr w:type="spellStart"/>
      <w:r>
        <w:rPr>
          <w:lang w:val="en-US" w:eastAsia="en-US" w:bidi="en-US"/>
        </w:rPr>
        <w:t>tzv</w:t>
      </w:r>
      <w:proofErr w:type="spellEnd"/>
      <w:r>
        <w:rPr>
          <w:lang w:val="en-US" w:eastAsia="en-US" w:bidi="en-US"/>
        </w:rPr>
        <w:t>. logbook).</w:t>
      </w:r>
    </w:p>
    <w:p w:rsidR="00B32912" w:rsidRDefault="00F7570E">
      <w:pPr>
        <w:pStyle w:val="Bodytext20"/>
        <w:shd w:val="clear" w:color="auto" w:fill="auto"/>
        <w:spacing w:before="0" w:after="840" w:line="254" w:lineRule="exact"/>
        <w:ind w:firstLine="0"/>
        <w:jc w:val="both"/>
      </w:pPr>
      <w:r>
        <w:rPr>
          <w:rStyle w:val="Bodytext23"/>
        </w:rPr>
        <w:t>Osnova</w:t>
      </w:r>
      <w:r>
        <w:t>: Porodnictví Diagnostika těhotenství Porodní cesty tvrdé a měkké - pánevní roviny, mě</w:t>
      </w:r>
      <w:r>
        <w:softHyphen/>
        <w:t>ření pánve Vyšetření těhotné ženy na konci těhotenství - zevní a vnitřní porodnické vyšetření Prenatální péče Porodní mechanismus při porodu plodu v poloze podélné hlavičkou Poloha plo</w:t>
      </w:r>
      <w:r>
        <w:softHyphen/>
        <w:t>du koncem pánevním - příčiny, diagnostika, mechanismus porodu Vedení porodu koncem pá</w:t>
      </w:r>
      <w:r>
        <w:softHyphen/>
        <w:t>nevním Polohy šikmé a příčné -příčiny jejich vzniku, diagnostika, průběh porodu Vícečetné tě</w:t>
      </w:r>
      <w:r>
        <w:softHyphen/>
        <w:t xml:space="preserve">hotenství a porod dvojčat Hypertenzní nemoci v těhotenství - </w:t>
      </w:r>
      <w:proofErr w:type="spellStart"/>
      <w:r>
        <w:t>preeklampsie</w:t>
      </w:r>
      <w:proofErr w:type="spellEnd"/>
      <w:r>
        <w:t>, eklampsie Choroby trofoblastu Poruchy růstu plodu - intrauterinní růstová retardace plodu, hypotrofický novoro</w:t>
      </w:r>
      <w:r>
        <w:softHyphen/>
        <w:t xml:space="preserve">zenec Předčasný porod - příčiny, klinický průběh, vedení předčasného porodu Mimoděložní těhotenství - příčiny, klinický průběh, diagnostika, ošetření Placenta </w:t>
      </w:r>
      <w:proofErr w:type="spellStart"/>
      <w:r>
        <w:t>preavia</w:t>
      </w:r>
      <w:proofErr w:type="spellEnd"/>
      <w:r>
        <w:t xml:space="preserve"> a abrupce placenty Puerperální infekce a sepse Děložní atonie po porodu a její léčení Prenatální diagnostika Ultra</w:t>
      </w:r>
      <w:r>
        <w:softHyphen/>
        <w:t xml:space="preserve">zvuk v porodnictví Gynekologie Gynekologické vyšetření Laparoskopie v gynekologii - indikace, provedení </w:t>
      </w:r>
      <w:proofErr w:type="spellStart"/>
      <w:r>
        <w:t>Hysteroskopie</w:t>
      </w:r>
      <w:proofErr w:type="spellEnd"/>
      <w:r>
        <w:t xml:space="preserve"> - indikace a provedení Poruchy menstruačního cyklu- třídění, diagnos</w:t>
      </w:r>
      <w:r>
        <w:softHyphen/>
        <w:t xml:space="preserve">tika, dysfunkční děložní krvácení Gynekologické záněty - etiologie, patofyziologie </w:t>
      </w:r>
      <w:r>
        <w:rPr>
          <w:lang w:val="en-US" w:eastAsia="en-US" w:bidi="en-US"/>
        </w:rPr>
        <w:t xml:space="preserve">Endometritis, </w:t>
      </w:r>
      <w:proofErr w:type="spellStart"/>
      <w:r>
        <w:rPr>
          <w:lang w:val="en-US" w:eastAsia="en-US" w:bidi="en-US"/>
        </w:rPr>
        <w:t>myometritis</w:t>
      </w:r>
      <w:proofErr w:type="spellEnd"/>
      <w:r>
        <w:rPr>
          <w:lang w:val="en-US" w:eastAsia="en-US" w:bidi="en-US"/>
        </w:rPr>
        <w:t xml:space="preserve">, </w:t>
      </w:r>
      <w:proofErr w:type="spellStart"/>
      <w:r>
        <w:rPr>
          <w:lang w:val="en-US" w:eastAsia="en-US" w:bidi="en-US"/>
        </w:rPr>
        <w:t>perimetritis</w:t>
      </w:r>
      <w:proofErr w:type="spellEnd"/>
      <w:r>
        <w:rPr>
          <w:lang w:val="en-US" w:eastAsia="en-US" w:bidi="en-US"/>
        </w:rPr>
        <w:t xml:space="preserve"> </w:t>
      </w:r>
      <w:r>
        <w:t xml:space="preserve">Hluboký pánevní zánět a </w:t>
      </w:r>
      <w:proofErr w:type="spellStart"/>
      <w:r>
        <w:t>pelveoperitonitis</w:t>
      </w:r>
      <w:proofErr w:type="spellEnd"/>
      <w:r>
        <w:t xml:space="preserve"> Sexuálně přenosné choro</w:t>
      </w:r>
      <w:r>
        <w:softHyphen/>
        <w:t xml:space="preserve">by Endometrióza genitální a </w:t>
      </w:r>
      <w:proofErr w:type="spellStart"/>
      <w:r>
        <w:t>extragenitální</w:t>
      </w:r>
      <w:proofErr w:type="spellEnd"/>
      <w:r>
        <w:t xml:space="preserve"> Sterilita, infertilita - příčiny, význam, léčba Antikon</w:t>
      </w:r>
      <w:r>
        <w:softHyphen/>
        <w:t xml:space="preserve">cepce Nezhoubné a zhoubné novotvary gynekologických orgánů Prekancerózy gynekologických orgánů Diagnostika a léčba v </w:t>
      </w:r>
      <w:proofErr w:type="spellStart"/>
      <w:r>
        <w:t>onkogynekologii</w:t>
      </w:r>
      <w:proofErr w:type="spellEnd"/>
      <w:r>
        <w:t xml:space="preserve"> Karcinom prsu, prekancerózy prsu Benigní one</w:t>
      </w:r>
      <w:r>
        <w:softHyphen/>
        <w:t>mocnění prsu Inkontinence moči u žen Chronická pánevní bolest Asistovaná reprodukce</w:t>
      </w:r>
    </w:p>
    <w:p w:rsidR="00B32912" w:rsidRDefault="00F7570E">
      <w:pPr>
        <w:pStyle w:val="Heading420"/>
        <w:keepNext/>
        <w:keepLines/>
        <w:shd w:val="clear" w:color="auto" w:fill="auto"/>
        <w:spacing w:before="0"/>
      </w:pPr>
      <w:bookmarkStart w:id="28" w:name="bookmark27"/>
      <w:proofErr w:type="spellStart"/>
      <w:r>
        <w:t>Vnitrní</w:t>
      </w:r>
      <w:proofErr w:type="spellEnd"/>
      <w:r>
        <w:t xml:space="preserve"> lékařství blok 2 - </w:t>
      </w:r>
      <w:proofErr w:type="spellStart"/>
      <w:r>
        <w:t>pneumologie</w:t>
      </w:r>
      <w:bookmarkEnd w:id="28"/>
      <w:proofErr w:type="spellEnd"/>
    </w:p>
    <w:p w:rsidR="00B32912" w:rsidRDefault="00F7570E">
      <w:pPr>
        <w:pStyle w:val="Bodytext20"/>
        <w:shd w:val="clear" w:color="auto" w:fill="auto"/>
        <w:spacing w:before="0" w:after="0" w:line="254" w:lineRule="exact"/>
        <w:ind w:firstLine="0"/>
        <w:jc w:val="both"/>
      </w:pPr>
      <w:r>
        <w:rPr>
          <w:rStyle w:val="Bodytext23"/>
        </w:rPr>
        <w:t>Kód</w:t>
      </w:r>
      <w:r>
        <w:t>: VLVL9X62</w:t>
      </w:r>
    </w:p>
    <w:p w:rsidR="00B32912" w:rsidRDefault="00F7570E">
      <w:pPr>
        <w:pStyle w:val="Bodytext20"/>
        <w:shd w:val="clear" w:color="auto" w:fill="auto"/>
        <w:spacing w:before="0" w:after="0" w:line="254" w:lineRule="exact"/>
        <w:ind w:firstLine="0"/>
        <w:jc w:val="both"/>
      </w:pPr>
      <w:r>
        <w:rPr>
          <w:rStyle w:val="Bodytext23"/>
        </w:rPr>
        <w:t>Rozsah</w:t>
      </w:r>
      <w:r>
        <w:t>: výuka 5 dní (5 hodin)</w:t>
      </w:r>
    </w:p>
    <w:p w:rsidR="00B32912" w:rsidRDefault="00F7570E">
      <w:pPr>
        <w:pStyle w:val="Bodytext20"/>
        <w:shd w:val="clear" w:color="auto" w:fill="auto"/>
        <w:spacing w:before="0" w:after="0" w:line="254" w:lineRule="exact"/>
        <w:ind w:firstLine="0"/>
        <w:jc w:val="both"/>
      </w:pPr>
      <w:r>
        <w:rPr>
          <w:rStyle w:val="Bodytext23"/>
        </w:rPr>
        <w:t>Anotace</w:t>
      </w:r>
      <w:r>
        <w:t>: Na konci tohoto kurzu bude student schopen porozumět patofyziologii dýchání, zá</w:t>
      </w:r>
      <w:r>
        <w:softHyphen/>
        <w:t xml:space="preserve">kladním parametrům spirometrických vyšetření a krevních plynů, interpretaci </w:t>
      </w:r>
      <w:proofErr w:type="spellStart"/>
      <w:r>
        <w:t>rtg</w:t>
      </w:r>
      <w:proofErr w:type="spellEnd"/>
      <w:r>
        <w:t xml:space="preserve"> nálezu a zá</w:t>
      </w:r>
      <w:r>
        <w:softHyphen/>
        <w:t xml:space="preserve">kladům ostatních diagnostických a terapeutických metod v </w:t>
      </w:r>
      <w:proofErr w:type="spellStart"/>
      <w:r>
        <w:t>pneumologii</w:t>
      </w:r>
      <w:proofErr w:type="spellEnd"/>
      <w:r>
        <w:t xml:space="preserve">, včetně </w:t>
      </w:r>
      <w:proofErr w:type="spellStart"/>
      <w:r>
        <w:t>oxygenoterapie</w:t>
      </w:r>
      <w:proofErr w:type="spellEnd"/>
      <w:r>
        <w:t xml:space="preserve">. </w:t>
      </w:r>
      <w:proofErr w:type="gramStart"/>
      <w:r>
        <w:t>Seznámí</w:t>
      </w:r>
      <w:proofErr w:type="gramEnd"/>
      <w:r>
        <w:t xml:space="preserve"> se s nejčastějšími plicními onemocněním jako </w:t>
      </w:r>
      <w:proofErr w:type="gramStart"/>
      <w:r>
        <w:t>jsou</w:t>
      </w:r>
      <w:proofErr w:type="gramEnd"/>
      <w:r>
        <w:t xml:space="preserve"> plicní záněty, chronická obstrukční plicní nemoc, intersticiální plicní procesy, tuberkulóza, astma </w:t>
      </w:r>
      <w:proofErr w:type="spellStart"/>
      <w:r>
        <w:t>bronchiale</w:t>
      </w:r>
      <w:proofErr w:type="spellEnd"/>
      <w:r>
        <w:t>, nádory plic a diagnos</w:t>
      </w:r>
      <w:r>
        <w:softHyphen/>
        <w:t>tice a léčbě chronické respirační insuficience. Bude schopen použít informace v diferenciální diagnostice dušnosti, kašle, bolesti na hrudníku, hemoptýze.</w:t>
      </w:r>
    </w:p>
    <w:p w:rsidR="00B32912" w:rsidRDefault="00F7570E">
      <w:pPr>
        <w:pStyle w:val="Bodytext20"/>
        <w:shd w:val="clear" w:color="auto" w:fill="auto"/>
        <w:spacing w:before="0" w:after="276" w:line="254" w:lineRule="exact"/>
        <w:ind w:firstLine="0"/>
        <w:jc w:val="both"/>
      </w:pPr>
      <w:r>
        <w:rPr>
          <w:rStyle w:val="Bodytext23"/>
        </w:rPr>
        <w:t>Osnova</w:t>
      </w:r>
      <w:r>
        <w:t xml:space="preserve">: Výuka je zaměřena na získání teoretických i praktických znalostí z celé šíře </w:t>
      </w:r>
      <w:proofErr w:type="spellStart"/>
      <w:r>
        <w:t>pneumolo</w:t>
      </w:r>
      <w:proofErr w:type="spellEnd"/>
      <w:r>
        <w:t xml:space="preserve">- </w:t>
      </w:r>
      <w:proofErr w:type="spellStart"/>
      <w:r>
        <w:t>gické</w:t>
      </w:r>
      <w:proofErr w:type="spellEnd"/>
      <w:r>
        <w:t xml:space="preserve"> problematiky. Praktická výuka probíhá u lůžka nemocného a pomocí demonstrací jednot</w:t>
      </w:r>
      <w:r>
        <w:softHyphen/>
        <w:t xml:space="preserve">livých vyšetřovacích metod, teoretická výuka probíhá formou seminářů v posluchárně kliniky. 1. den: Chronická obstrukční plicní nemoc 2. den: Astma </w:t>
      </w:r>
      <w:proofErr w:type="spellStart"/>
      <w:r>
        <w:t>bronchiale</w:t>
      </w:r>
      <w:proofErr w:type="spellEnd"/>
      <w:r>
        <w:t xml:space="preserve"> 3. den: Tuberkulóza nebo tu</w:t>
      </w:r>
      <w:r>
        <w:softHyphen/>
        <w:t>mory plic 4. den: Plicní záněty 5. den: Intersticiální plicní procesy V rámci Simulačního centra pro praktickou výuku budoucího lékařů bude do studia zahrnuta praktická ukázka z předmětu propedeutiky fyzikální poslechové nálezy), plicní funkční vyšetřování, odběry a analýza krev- nich plynů, rentgenové nálezy, punkce (drenáže) pleurálních výpotků a bronchoskopické meto</w:t>
      </w:r>
      <w:r>
        <w:softHyphen/>
        <w:t>dy.</w:t>
      </w:r>
    </w:p>
    <w:p w:rsidR="00B32912" w:rsidRDefault="00F7570E">
      <w:pPr>
        <w:pStyle w:val="Heading40"/>
        <w:keepNext/>
        <w:keepLines/>
        <w:shd w:val="clear" w:color="auto" w:fill="auto"/>
        <w:spacing w:before="0" w:line="259" w:lineRule="exact"/>
      </w:pPr>
      <w:bookmarkStart w:id="29" w:name="bookmark28"/>
      <w:r>
        <w:t xml:space="preserve">Vnitřní lékařství blok 3 - </w:t>
      </w:r>
      <w:proofErr w:type="spellStart"/>
      <w:r>
        <w:t>nefrologie</w:t>
      </w:r>
      <w:proofErr w:type="spellEnd"/>
      <w:r>
        <w:t>, diabetologie, revmatologie a endokrinologie</w:t>
      </w:r>
      <w:bookmarkEnd w:id="29"/>
    </w:p>
    <w:p w:rsidR="00B32912" w:rsidRDefault="00F7570E">
      <w:pPr>
        <w:pStyle w:val="Bodytext20"/>
        <w:shd w:val="clear" w:color="auto" w:fill="auto"/>
        <w:spacing w:before="0" w:after="0" w:line="259" w:lineRule="exact"/>
        <w:ind w:firstLine="0"/>
        <w:jc w:val="both"/>
      </w:pPr>
      <w:r>
        <w:rPr>
          <w:rStyle w:val="Bodytext23"/>
        </w:rPr>
        <w:t>Kód</w:t>
      </w:r>
      <w:r>
        <w:t>: VLVL9X63c</w:t>
      </w:r>
    </w:p>
    <w:p w:rsidR="00B32912" w:rsidRDefault="00F7570E">
      <w:pPr>
        <w:pStyle w:val="Bodytext20"/>
        <w:shd w:val="clear" w:color="auto" w:fill="auto"/>
        <w:spacing w:before="0" w:after="0" w:line="259" w:lineRule="exact"/>
        <w:ind w:firstLine="0"/>
        <w:jc w:val="both"/>
      </w:pPr>
      <w:r>
        <w:rPr>
          <w:rStyle w:val="Bodytext23"/>
        </w:rPr>
        <w:t>Rozsah</w:t>
      </w:r>
      <w:r>
        <w:t>: výuka 5 dní (5 hodin)</w:t>
      </w:r>
    </w:p>
    <w:p w:rsidR="00B32912" w:rsidRDefault="00F7570E">
      <w:pPr>
        <w:pStyle w:val="Bodytext20"/>
        <w:shd w:val="clear" w:color="auto" w:fill="auto"/>
        <w:spacing w:before="0" w:after="0" w:line="259" w:lineRule="exact"/>
        <w:ind w:firstLine="0"/>
        <w:jc w:val="both"/>
      </w:pPr>
      <w:r>
        <w:rPr>
          <w:rStyle w:val="Bodytext23"/>
        </w:rPr>
        <w:t>Anotace</w:t>
      </w:r>
      <w:r>
        <w:t xml:space="preserve">: Po absolvování výuky bude student rozumět problematice onemocnění vyučovaných v bloku č. 3 - diabetologie, </w:t>
      </w:r>
      <w:proofErr w:type="spellStart"/>
      <w:r>
        <w:t>nefrologie</w:t>
      </w:r>
      <w:proofErr w:type="spellEnd"/>
      <w:r>
        <w:t xml:space="preserve">, endokrinologie, revmatologie, </w:t>
      </w:r>
      <w:proofErr w:type="spellStart"/>
      <w:r>
        <w:t>obezitologie</w:t>
      </w:r>
      <w:proofErr w:type="spellEnd"/>
      <w:r>
        <w:t>, metabolismus a vnitřní prostředí. Bude schopen tyto nemoci diagnostikovat a znát jejich léčbu.</w:t>
      </w:r>
    </w:p>
    <w:p w:rsidR="00B32912" w:rsidRDefault="00F7570E">
      <w:pPr>
        <w:pStyle w:val="Bodytext20"/>
        <w:shd w:val="clear" w:color="auto" w:fill="auto"/>
        <w:spacing w:before="0" w:after="0" w:line="259" w:lineRule="exact"/>
        <w:ind w:firstLine="0"/>
        <w:jc w:val="both"/>
      </w:pPr>
      <w:r>
        <w:rPr>
          <w:rStyle w:val="Bodytext23"/>
        </w:rPr>
        <w:t>Osnova</w:t>
      </w:r>
      <w:r>
        <w:t>:</w:t>
      </w:r>
    </w:p>
    <w:p w:rsidR="00B32912" w:rsidRDefault="00F7570E">
      <w:pPr>
        <w:pStyle w:val="Bodytext20"/>
        <w:shd w:val="clear" w:color="auto" w:fill="auto"/>
        <w:spacing w:before="0" w:after="0" w:line="259" w:lineRule="exact"/>
        <w:ind w:firstLine="0"/>
        <w:jc w:val="both"/>
      </w:pPr>
      <w:proofErr w:type="spellStart"/>
      <w:r>
        <w:rPr>
          <w:rStyle w:val="Bodytext295ptBoldSmallCapsScaling75"/>
        </w:rPr>
        <w:t>nefrologie</w:t>
      </w:r>
      <w:proofErr w:type="spellEnd"/>
      <w:r>
        <w:rPr>
          <w:rStyle w:val="Bodytext295ptBoldSmallCapsScaling75"/>
        </w:rPr>
        <w:t xml:space="preserve">:* </w:t>
      </w:r>
      <w:r>
        <w:t xml:space="preserve">Vyšetřovací metody </w:t>
      </w:r>
      <w:proofErr w:type="spellStart"/>
      <w:r>
        <w:t>vnefrologii</w:t>
      </w:r>
      <w:proofErr w:type="spellEnd"/>
      <w:r>
        <w:t xml:space="preserve">, klinické metody měření glomerulární filtrace, tubulární funkce (vylučování elektrolytů, koncentrační a zřeďovací schopnost, </w:t>
      </w:r>
      <w:proofErr w:type="spellStart"/>
      <w:r>
        <w:t>acidifikační</w:t>
      </w:r>
      <w:proofErr w:type="spellEnd"/>
      <w:r>
        <w:t xml:space="preserve"> činnost), vyšetření proteinurií, </w:t>
      </w:r>
      <w:proofErr w:type="spellStart"/>
      <w:r>
        <w:t>rtg</w:t>
      </w:r>
      <w:proofErr w:type="spellEnd"/>
      <w:r>
        <w:t xml:space="preserve">, ultrasonografické a izotopové vyšetření ledvin. Renální biopsie: indikace, kontraindikace, provedení, komplikace, klinická interpretace histologického nálezu, * Diferenciální diagnostika </w:t>
      </w:r>
      <w:proofErr w:type="spellStart"/>
      <w:r>
        <w:t>erytrocyturie</w:t>
      </w:r>
      <w:proofErr w:type="spellEnd"/>
      <w:r>
        <w:t xml:space="preserve">, </w:t>
      </w:r>
      <w:proofErr w:type="spellStart"/>
      <w:r>
        <w:t>leukocyturie</w:t>
      </w:r>
      <w:proofErr w:type="spellEnd"/>
      <w:r>
        <w:t xml:space="preserve">, cylindrurie vyšetření močového sedimentu, diferenciálně diagnostická rozvaha u nemocných s </w:t>
      </w:r>
      <w:proofErr w:type="spellStart"/>
      <w:r>
        <w:t>erytrocyturií</w:t>
      </w:r>
      <w:proofErr w:type="spellEnd"/>
      <w:r>
        <w:t xml:space="preserve">, proteinurií a cylindrurií * Akutní glomerulonefritis etiopatogenese, klinický obraz, laboratorní nálezy, </w:t>
      </w:r>
      <w:r>
        <w:lastRenderedPageBreak/>
        <w:t>diferenciálně diagnostická rozvaha a možnosti terapie akutní glomerulonefritidy * Chronická glomerulonefritis etiopatogenese, klinický obraz, laboratorní nálezy, diferenciálně diagnostická rozvaha</w:t>
      </w:r>
    </w:p>
    <w:p w:rsidR="00B32912" w:rsidRDefault="00F7570E">
      <w:pPr>
        <w:pStyle w:val="Bodytext20"/>
        <w:shd w:val="clear" w:color="auto" w:fill="auto"/>
        <w:spacing w:before="0" w:after="0" w:line="259" w:lineRule="exact"/>
        <w:ind w:firstLine="0"/>
        <w:jc w:val="both"/>
      </w:pPr>
      <w:r>
        <w:t xml:space="preserve">a možnosti chronické glomerulonefritidy, sekundárních </w:t>
      </w:r>
      <w:proofErr w:type="spellStart"/>
      <w:r>
        <w:t>glomerulopatií</w:t>
      </w:r>
      <w:proofErr w:type="spellEnd"/>
      <w:r>
        <w:t xml:space="preserve"> při </w:t>
      </w:r>
      <w:proofErr w:type="spellStart"/>
      <w:r>
        <w:t>amyloidoze</w:t>
      </w:r>
      <w:proofErr w:type="spellEnd"/>
      <w:r>
        <w:t xml:space="preserve">, systémové vaskulitidě, systémových onemocnění pojivá. * Nefrotický syndrom klinický obraz, etiopatogenese a možnosti terapie nefrotického syndromu * Postižení ledvin u diabetů a možnosti terapie klinický obraz, etiopatogenese a možnosti terapie diabetické nefropatie * Nádory ledvin a močových cest diagnostické možnosti a klinický obraz při nádorech ledvin a močových cest, při </w:t>
      </w:r>
      <w:proofErr w:type="spellStart"/>
      <w:r>
        <w:t>polycystické</w:t>
      </w:r>
      <w:proofErr w:type="spellEnd"/>
      <w:r>
        <w:t xml:space="preserve"> chorobě ledvin * </w:t>
      </w:r>
      <w:proofErr w:type="spellStart"/>
      <w:r>
        <w:t>Intercsticiální</w:t>
      </w:r>
      <w:proofErr w:type="spellEnd"/>
      <w:r>
        <w:t xml:space="preserve"> nefritis bakteriální (akutní, chronická) etiopatogenese, klinický obraz, diferenciální diagnostika a léčebné postupy a akutní a chronické bakteriální intersticiální nefritidy * Intersticiální nefritidy, </w:t>
      </w:r>
      <w:proofErr w:type="spellStart"/>
      <w:r>
        <w:t>refluxová</w:t>
      </w:r>
      <w:proofErr w:type="spellEnd"/>
      <w:r>
        <w:t xml:space="preserve"> nefropatie klinický obraz, diagnostika a léčení intersticiálních nefritid metabolických, </w:t>
      </w:r>
      <w:proofErr w:type="spellStart"/>
      <w:r>
        <w:t>refluxové</w:t>
      </w:r>
      <w:proofErr w:type="spellEnd"/>
      <w:r>
        <w:t xml:space="preserve"> nefropatie</w:t>
      </w:r>
    </w:p>
    <w:p w:rsidR="00B32912" w:rsidRDefault="00F7570E">
      <w:pPr>
        <w:pStyle w:val="Bodytext20"/>
        <w:numPr>
          <w:ilvl w:val="0"/>
          <w:numId w:val="24"/>
        </w:numPr>
        <w:shd w:val="clear" w:color="auto" w:fill="auto"/>
        <w:tabs>
          <w:tab w:val="left" w:pos="274"/>
        </w:tabs>
        <w:spacing w:before="0" w:after="0" w:line="259" w:lineRule="exact"/>
        <w:ind w:firstLine="0"/>
        <w:jc w:val="both"/>
      </w:pPr>
      <w:r>
        <w:t>Urolitiáza a její komplikace klinický obraz, diagnostika a léčení urolitiázy a jejich komplikací</w:t>
      </w:r>
    </w:p>
    <w:p w:rsidR="00B32912" w:rsidRDefault="00F7570E">
      <w:pPr>
        <w:pStyle w:val="Bodytext20"/>
        <w:numPr>
          <w:ilvl w:val="0"/>
          <w:numId w:val="24"/>
        </w:numPr>
        <w:shd w:val="clear" w:color="auto" w:fill="auto"/>
        <w:tabs>
          <w:tab w:val="left" w:pos="298"/>
        </w:tabs>
        <w:spacing w:before="0" w:after="0" w:line="259" w:lineRule="exact"/>
        <w:ind w:firstLine="0"/>
        <w:jc w:val="both"/>
      </w:pPr>
      <w:r>
        <w:t xml:space="preserve">Akutní renální insuficience akutní selhání ledvin </w:t>
      </w:r>
      <w:proofErr w:type="spellStart"/>
      <w:r>
        <w:t>prerenálního</w:t>
      </w:r>
      <w:proofErr w:type="spellEnd"/>
      <w:r>
        <w:t xml:space="preserve">, renálního a </w:t>
      </w:r>
      <w:proofErr w:type="spellStart"/>
      <w:r>
        <w:t>postrenálního</w:t>
      </w:r>
      <w:proofErr w:type="spellEnd"/>
      <w:r>
        <w:t xml:space="preserve"> typu - klinický obraz a možnosti terapie * Diferenciální diagnostika </w:t>
      </w:r>
      <w:proofErr w:type="spellStart"/>
      <w:r>
        <w:t>oligoanurií</w:t>
      </w:r>
      <w:proofErr w:type="spellEnd"/>
      <w:r>
        <w:t xml:space="preserve"> etiopatogenese, klinický obraz, možnosti terapie </w:t>
      </w:r>
      <w:proofErr w:type="spellStart"/>
      <w:r>
        <w:t>oligoanurických</w:t>
      </w:r>
      <w:proofErr w:type="spellEnd"/>
      <w:r>
        <w:t xml:space="preserve"> stavů * Chronická renální insuficience chronické selhání ledvin: etiopatogenese, klinický obraz, možnosti terapie v </w:t>
      </w:r>
      <w:proofErr w:type="spellStart"/>
      <w:r>
        <w:t>predialyzační</w:t>
      </w:r>
      <w:proofErr w:type="spellEnd"/>
      <w:r>
        <w:t xml:space="preserve"> fázi (dieta, medikamentózní léčení) * Léčení chronické renální </w:t>
      </w:r>
      <w:proofErr w:type="spellStart"/>
      <w:r>
        <w:t>iunsuficience</w:t>
      </w:r>
      <w:proofErr w:type="spellEnd"/>
      <w:r>
        <w:t xml:space="preserve"> v dialyzační fázi indikace a kontraindikace, zahájení pravidelné hemodialýzy, peritoneální dialýzy, možnosti těchto léčebných postupů, komplikace, doprovodná terapie Transplantace ledvin indikace a kontraindikace transplantace ledvin, péče o nemocné po transplantaci ledvin, komplikující onemocnění po transplantaci ledvin</w:t>
      </w:r>
    </w:p>
    <w:p w:rsidR="00B32912" w:rsidRDefault="00F7570E">
      <w:pPr>
        <w:pStyle w:val="Bodytext20"/>
        <w:shd w:val="clear" w:color="auto" w:fill="auto"/>
        <w:tabs>
          <w:tab w:val="left" w:pos="1022"/>
          <w:tab w:val="left" w:pos="2578"/>
          <w:tab w:val="left" w:pos="3500"/>
          <w:tab w:val="left" w:pos="4262"/>
          <w:tab w:val="left" w:pos="5559"/>
          <w:tab w:val="left" w:pos="8227"/>
        </w:tabs>
        <w:spacing w:before="0" w:after="0" w:line="259" w:lineRule="exact"/>
        <w:ind w:firstLine="0"/>
        <w:jc w:val="both"/>
      </w:pPr>
      <w:r>
        <w:rPr>
          <w:rStyle w:val="Bodytext295ptBoldScaling75"/>
        </w:rPr>
        <w:t xml:space="preserve">ENDOKRINOLOGIE * </w:t>
      </w:r>
      <w:r>
        <w:t xml:space="preserve">Speciální vyšetřovací metody v endokrinologii. Laboratorní diagnostika a funkční testy. Hormonální vyšetření. Dynamické funkční testy, stimulační testy, </w:t>
      </w:r>
      <w:proofErr w:type="spellStart"/>
      <w:r>
        <w:t>supresní</w:t>
      </w:r>
      <w:proofErr w:type="spellEnd"/>
      <w:r>
        <w:t xml:space="preserve"> </w:t>
      </w:r>
      <w:proofErr w:type="spellStart"/>
      <w:proofErr w:type="gramStart"/>
      <w:r>
        <w:t>testy.Zobrazovací</w:t>
      </w:r>
      <w:proofErr w:type="spellEnd"/>
      <w:proofErr w:type="gramEnd"/>
      <w:r>
        <w:t xml:space="preserve"> metody Sonografie. Rentgenové zobrazovací metody. Scintigrafické metody. Cytologické, histologické vyšetření. Symptomy a klinická diagnostika. Choroby hypofýzy. Adenohypofýza. Neurohypofýza. * Hormonálně neaktivní expanze </w:t>
      </w:r>
      <w:proofErr w:type="spellStart"/>
      <w:r>
        <w:t>v~oblasti</w:t>
      </w:r>
      <w:proofErr w:type="spellEnd"/>
      <w:r>
        <w:t xml:space="preserve"> tureckého sedla definice,</w:t>
      </w:r>
      <w:r>
        <w:tab/>
      </w:r>
      <w:proofErr w:type="spellStart"/>
      <w:r>
        <w:t>etiopatogeneza</w:t>
      </w:r>
      <w:proofErr w:type="spellEnd"/>
      <w:r>
        <w:t>,</w:t>
      </w:r>
      <w:r>
        <w:tab/>
        <w:t>klinický</w:t>
      </w:r>
      <w:r>
        <w:tab/>
        <w:t>obraz,</w:t>
      </w:r>
      <w:r>
        <w:tab/>
        <w:t>diagnostika,</w:t>
      </w:r>
      <w:r>
        <w:tab/>
        <w:t>diferenciální diagnostika,</w:t>
      </w:r>
      <w:r>
        <w:tab/>
        <w:t>terapie,</w:t>
      </w:r>
    </w:p>
    <w:p w:rsidR="00B32912" w:rsidRDefault="00F7570E">
      <w:pPr>
        <w:pStyle w:val="Bodytext20"/>
        <w:shd w:val="clear" w:color="auto" w:fill="auto"/>
        <w:spacing w:before="0" w:after="0" w:line="259" w:lineRule="exact"/>
        <w:ind w:firstLine="0"/>
        <w:jc w:val="both"/>
      </w:pPr>
      <w:r>
        <w:t>prognóza. *</w:t>
      </w:r>
      <w:proofErr w:type="spellStart"/>
      <w:r>
        <w:t>Hypopituitarizmus</w:t>
      </w:r>
      <w:proofErr w:type="spellEnd"/>
      <w:r>
        <w:t xml:space="preserve"> definice, </w:t>
      </w:r>
      <w:proofErr w:type="spellStart"/>
      <w:r>
        <w:t>etiopatogeneza</w:t>
      </w:r>
      <w:proofErr w:type="spellEnd"/>
      <w:r>
        <w:t xml:space="preserve">, klinický obraz, diagnostika, diferenciální diagnostika, terapie, prognóza. ^Diabetes </w:t>
      </w:r>
      <w:r>
        <w:rPr>
          <w:lang w:val="en-US" w:eastAsia="en-US" w:bidi="en-US"/>
        </w:rPr>
        <w:t>insipidus</w:t>
      </w:r>
    </w:p>
    <w:p w:rsidR="00B32912" w:rsidRDefault="00F7570E">
      <w:pPr>
        <w:pStyle w:val="Bodytext20"/>
        <w:shd w:val="clear" w:color="auto" w:fill="auto"/>
        <w:tabs>
          <w:tab w:val="left" w:pos="1022"/>
          <w:tab w:val="left" w:pos="2569"/>
          <w:tab w:val="left" w:pos="3494"/>
          <w:tab w:val="left" w:pos="4262"/>
          <w:tab w:val="left" w:pos="5550"/>
          <w:tab w:val="left" w:pos="8227"/>
        </w:tabs>
        <w:spacing w:before="0" w:after="0" w:line="259" w:lineRule="exact"/>
        <w:ind w:firstLine="0"/>
        <w:jc w:val="both"/>
      </w:pPr>
      <w:r>
        <w:t>definice,</w:t>
      </w:r>
      <w:r>
        <w:tab/>
      </w:r>
      <w:proofErr w:type="spellStart"/>
      <w:r>
        <w:t>etiopatogeneza</w:t>
      </w:r>
      <w:proofErr w:type="spellEnd"/>
      <w:r>
        <w:t>,</w:t>
      </w:r>
      <w:r>
        <w:tab/>
        <w:t>klinický</w:t>
      </w:r>
      <w:r>
        <w:tab/>
        <w:t>obraz,</w:t>
      </w:r>
      <w:r>
        <w:tab/>
        <w:t>diagnostika,</w:t>
      </w:r>
      <w:r>
        <w:tab/>
        <w:t>diferenciální diagnostika,</w:t>
      </w:r>
      <w:r>
        <w:tab/>
        <w:t>terapie,</w:t>
      </w:r>
    </w:p>
    <w:p w:rsidR="00B32912" w:rsidRDefault="00F7570E">
      <w:pPr>
        <w:pStyle w:val="Bodytext20"/>
        <w:shd w:val="clear" w:color="auto" w:fill="auto"/>
        <w:spacing w:before="0" w:after="0" w:line="259" w:lineRule="exact"/>
        <w:ind w:firstLine="0"/>
        <w:jc w:val="both"/>
      </w:pPr>
      <w:r>
        <w:t xml:space="preserve">prognóza. *Syndrom </w:t>
      </w:r>
      <w:proofErr w:type="spellStart"/>
      <w:r>
        <w:t>nepeřiměřené</w:t>
      </w:r>
      <w:proofErr w:type="spellEnd"/>
      <w:r>
        <w:t xml:space="preserve"> sekrece antidiuretického hormonu definice, </w:t>
      </w:r>
      <w:proofErr w:type="spellStart"/>
      <w:r>
        <w:t>etiopatogeneza</w:t>
      </w:r>
      <w:proofErr w:type="spellEnd"/>
      <w:r>
        <w:t>, klinický obraz, diagnostika, diferenciální diagnostika, terapie, prognóza. *Akromegalie</w:t>
      </w:r>
    </w:p>
    <w:p w:rsidR="00B32912" w:rsidRDefault="00F7570E">
      <w:pPr>
        <w:pStyle w:val="Bodytext20"/>
        <w:shd w:val="clear" w:color="auto" w:fill="auto"/>
        <w:spacing w:before="0" w:after="0" w:line="259" w:lineRule="exact"/>
        <w:ind w:firstLine="0"/>
        <w:jc w:val="both"/>
        <w:sectPr w:rsidR="00B32912">
          <w:footerReference w:type="even" r:id="rId20"/>
          <w:footerReference w:type="default" r:id="rId21"/>
          <w:pgSz w:w="11900" w:h="16840"/>
          <w:pgMar w:top="1316" w:right="1474" w:bottom="1417" w:left="1368" w:header="0" w:footer="3" w:gutter="0"/>
          <w:cols w:space="720"/>
          <w:noEndnote/>
          <w:docGrid w:linePitch="360"/>
        </w:sectPr>
      </w:pPr>
      <w:r>
        <w:t xml:space="preserve">a gigantizmus definice, </w:t>
      </w:r>
      <w:proofErr w:type="spellStart"/>
      <w:r>
        <w:t>etiopatogeneza</w:t>
      </w:r>
      <w:proofErr w:type="spellEnd"/>
      <w:r>
        <w:t>, klinický obraz, diagnostika, diferenciální diagnostika, terapie, prognóza. *</w:t>
      </w:r>
      <w:proofErr w:type="spellStart"/>
      <w:r>
        <w:t>Hyperprolaktinémie</w:t>
      </w:r>
      <w:proofErr w:type="spellEnd"/>
    </w:p>
    <w:p w:rsidR="00B32912" w:rsidRDefault="00F7570E">
      <w:pPr>
        <w:pStyle w:val="Bodytext20"/>
        <w:shd w:val="clear" w:color="auto" w:fill="auto"/>
        <w:tabs>
          <w:tab w:val="right" w:pos="5896"/>
          <w:tab w:val="right" w:pos="7015"/>
          <w:tab w:val="left" w:pos="7158"/>
          <w:tab w:val="right" w:pos="8926"/>
        </w:tabs>
        <w:spacing w:before="0" w:after="0" w:line="264" w:lineRule="exact"/>
        <w:ind w:firstLine="0"/>
        <w:jc w:val="both"/>
      </w:pPr>
      <w:r>
        <w:lastRenderedPageBreak/>
        <w:t xml:space="preserve">definice, </w:t>
      </w:r>
      <w:proofErr w:type="spellStart"/>
      <w:r>
        <w:t>etiopatogeneza</w:t>
      </w:r>
      <w:proofErr w:type="spellEnd"/>
      <w:r>
        <w:t>, klinický obraz, diagnostika, diferenciální diagnostika, terapie, prognóza. ♦</w:t>
      </w:r>
      <w:proofErr w:type="spellStart"/>
      <w:r>
        <w:t>Cushingova</w:t>
      </w:r>
      <w:proofErr w:type="spellEnd"/>
      <w:r>
        <w:t xml:space="preserve"> choroba definice, </w:t>
      </w:r>
      <w:proofErr w:type="spellStart"/>
      <w:r>
        <w:t>etiopatogeneza</w:t>
      </w:r>
      <w:proofErr w:type="spellEnd"/>
      <w:r>
        <w:t xml:space="preserve">, klinický obraz, diagnostika, diferenciální diagnostika, terapie, prognóza. ♦Centrální </w:t>
      </w:r>
      <w:proofErr w:type="spellStart"/>
      <w:r>
        <w:t>hypertyreoza</w:t>
      </w:r>
      <w:proofErr w:type="spellEnd"/>
      <w:r>
        <w:t xml:space="preserve"> ♦Choroby štítné žlázy ♦</w:t>
      </w:r>
      <w:proofErr w:type="spellStart"/>
      <w:r>
        <w:t>Eufunkční</w:t>
      </w:r>
      <w:proofErr w:type="spellEnd"/>
      <w:r>
        <w:t xml:space="preserve"> </w:t>
      </w:r>
      <w:proofErr w:type="spellStart"/>
      <w:r>
        <w:rPr>
          <w:lang w:val="en-US" w:eastAsia="en-US" w:bidi="en-US"/>
        </w:rPr>
        <w:t>struma</w:t>
      </w:r>
      <w:proofErr w:type="spellEnd"/>
      <w:r>
        <w:rPr>
          <w:lang w:val="en-US" w:eastAsia="en-US" w:bidi="en-US"/>
        </w:rPr>
        <w:t xml:space="preserve"> </w:t>
      </w:r>
      <w:r>
        <w:t xml:space="preserve">definice, </w:t>
      </w:r>
      <w:proofErr w:type="spellStart"/>
      <w:r>
        <w:t>etiopatogeneza</w:t>
      </w:r>
      <w:proofErr w:type="spellEnd"/>
      <w:r>
        <w:t>, klinický obraz, diagnostika, diferenciální diagnostika, terapie, prognóza. ♦</w:t>
      </w:r>
      <w:proofErr w:type="spellStart"/>
      <w:r>
        <w:t>Hyperthyreóza</w:t>
      </w:r>
      <w:proofErr w:type="spellEnd"/>
      <w:r>
        <w:t xml:space="preserve"> definice, </w:t>
      </w:r>
      <w:proofErr w:type="spellStart"/>
      <w:r>
        <w:t>etiopatogeneza</w:t>
      </w:r>
      <w:proofErr w:type="spellEnd"/>
      <w:r>
        <w:t>, klinický obraz, diagnostika, diferenciální diagnostika, terapie, prognóza. ♦</w:t>
      </w:r>
      <w:proofErr w:type="spellStart"/>
      <w:r>
        <w:t>Thyreotoxická</w:t>
      </w:r>
      <w:proofErr w:type="spellEnd"/>
      <w:r>
        <w:t xml:space="preserve"> krize definice, etiopatogeneze, klinický obraz, diagnostika,</w:t>
      </w:r>
      <w:r>
        <w:tab/>
        <w:t>diferenciální</w:t>
      </w:r>
      <w:r>
        <w:tab/>
        <w:t>diagnostika,</w:t>
      </w:r>
      <w:r>
        <w:tab/>
      </w:r>
      <w:proofErr w:type="spellStart"/>
      <w:r>
        <w:t>tei</w:t>
      </w:r>
      <w:proofErr w:type="spellEnd"/>
      <w:r>
        <w:t xml:space="preserve"> </w:t>
      </w:r>
      <w:proofErr w:type="spellStart"/>
      <w:r>
        <w:t>ipie</w:t>
      </w:r>
      <w:proofErr w:type="spellEnd"/>
      <w:r>
        <w:t>,</w:t>
      </w:r>
      <w:r>
        <w:tab/>
        <w:t>prognóza.</w:t>
      </w:r>
    </w:p>
    <w:p w:rsidR="00B32912" w:rsidRDefault="00F7570E">
      <w:pPr>
        <w:pStyle w:val="Bodytext20"/>
        <w:shd w:val="clear" w:color="auto" w:fill="auto"/>
        <w:tabs>
          <w:tab w:val="right" w:pos="7015"/>
          <w:tab w:val="left" w:pos="7162"/>
        </w:tabs>
        <w:spacing w:before="0" w:after="0" w:line="264" w:lineRule="exact"/>
        <w:ind w:firstLine="0"/>
        <w:jc w:val="both"/>
      </w:pPr>
      <w:proofErr w:type="spellStart"/>
      <w:r>
        <w:t>cpHypothyreóza</w:t>
      </w:r>
      <w:proofErr w:type="spellEnd"/>
      <w:r>
        <w:t xml:space="preserve"> definice, etiologie, klinický obraz, diagnostika, diferenciální diagnostika, terapie, prognóza. * Záněty štítné </w:t>
      </w:r>
      <w:proofErr w:type="gramStart"/>
      <w:r>
        <w:t>žlázy .^Akutní</w:t>
      </w:r>
      <w:proofErr w:type="gramEnd"/>
      <w:r>
        <w:t xml:space="preserve"> </w:t>
      </w:r>
      <w:proofErr w:type="spellStart"/>
      <w:r>
        <w:t>thyreoitida</w:t>
      </w:r>
      <w:proofErr w:type="spellEnd"/>
      <w:r>
        <w:t xml:space="preserve"> klinický obraz, diagnostika, terapie. ♦Subakutní </w:t>
      </w:r>
      <w:proofErr w:type="spellStart"/>
      <w:r>
        <w:t>thyreoitida</w:t>
      </w:r>
      <w:proofErr w:type="spellEnd"/>
      <w:r>
        <w:t xml:space="preserve"> klinický obraz, diagnostika, diferenciální diagnostika, terapie ♦Chronická autoimunitní </w:t>
      </w:r>
      <w:proofErr w:type="spellStart"/>
      <w:r>
        <w:t>thyreoiditida</w:t>
      </w:r>
      <w:proofErr w:type="spellEnd"/>
      <w:r>
        <w:t xml:space="preserve"> klinický obraz, diagnostika, terapie ♦Nádory štítné žlázy ♦Diferencovaný karcinom štítné žlázy klinický obraz, diagnostika, terapie, prognóza. ♦Anaplastický karcinom štítné žlázy. Modulární karcinom štítné žlázy. * Choroby </w:t>
      </w:r>
      <w:proofErr w:type="spellStart"/>
      <w:r>
        <w:t>příštitných</w:t>
      </w:r>
      <w:proofErr w:type="spellEnd"/>
      <w:r>
        <w:t xml:space="preserve"> tělísek * Primární </w:t>
      </w:r>
      <w:proofErr w:type="spellStart"/>
      <w:r>
        <w:t>hyperparathyreóza</w:t>
      </w:r>
      <w:proofErr w:type="spellEnd"/>
      <w:r>
        <w:t xml:space="preserve"> definice, </w:t>
      </w:r>
      <w:proofErr w:type="spellStart"/>
      <w:r>
        <w:t>etiopatogeneza</w:t>
      </w:r>
      <w:proofErr w:type="spellEnd"/>
      <w:r>
        <w:t xml:space="preserve">, klinický obraz, diagnostika, diferenciální diagnostika, terapie, prognóza ♦Sekundární </w:t>
      </w:r>
      <w:proofErr w:type="spellStart"/>
      <w:r>
        <w:t>hyperparathyreóza</w:t>
      </w:r>
      <w:proofErr w:type="spellEnd"/>
      <w:r>
        <w:t xml:space="preserve"> klinický obraz, </w:t>
      </w:r>
      <w:proofErr w:type="spellStart"/>
      <w:r>
        <w:t>diagnustika</w:t>
      </w:r>
      <w:proofErr w:type="spellEnd"/>
      <w:r>
        <w:t>, diferenciální diagnostika, terapie, prognóza.</w:t>
      </w:r>
      <w:r>
        <w:tab/>
        <w:t>♦Terciální</w:t>
      </w:r>
      <w:r>
        <w:tab/>
      </w:r>
      <w:proofErr w:type="spellStart"/>
      <w:r>
        <w:t>hyperparathyreóza</w:t>
      </w:r>
      <w:proofErr w:type="spellEnd"/>
    </w:p>
    <w:p w:rsidR="00B32912" w:rsidRDefault="00F7570E">
      <w:pPr>
        <w:pStyle w:val="Bodytext20"/>
        <w:shd w:val="clear" w:color="auto" w:fill="auto"/>
        <w:tabs>
          <w:tab w:val="right" w:pos="5896"/>
          <w:tab w:val="right" w:pos="7015"/>
          <w:tab w:val="left" w:pos="7158"/>
          <w:tab w:val="right" w:pos="8926"/>
        </w:tabs>
        <w:spacing w:before="0" w:after="0" w:line="264" w:lineRule="exact"/>
        <w:ind w:firstLine="0"/>
        <w:jc w:val="both"/>
      </w:pPr>
      <w:proofErr w:type="spellStart"/>
      <w:r>
        <w:t>etiopatogeneza</w:t>
      </w:r>
      <w:proofErr w:type="spellEnd"/>
      <w:r>
        <w:t>, klinický obraz, diagnostika,</w:t>
      </w:r>
      <w:r>
        <w:tab/>
        <w:t>diferenciální</w:t>
      </w:r>
      <w:r>
        <w:tab/>
        <w:t>diagnostika,</w:t>
      </w:r>
      <w:r>
        <w:tab/>
        <w:t>terapie,</w:t>
      </w:r>
      <w:r>
        <w:tab/>
        <w:t>prognóza.</w:t>
      </w:r>
    </w:p>
    <w:p w:rsidR="00B32912" w:rsidRDefault="00F7570E">
      <w:pPr>
        <w:pStyle w:val="Bodytext20"/>
        <w:shd w:val="clear" w:color="auto" w:fill="auto"/>
        <w:tabs>
          <w:tab w:val="right" w:pos="5896"/>
          <w:tab w:val="right" w:pos="7015"/>
          <w:tab w:val="right" w:pos="8926"/>
        </w:tabs>
        <w:spacing w:before="0" w:after="0" w:line="264" w:lineRule="exact"/>
        <w:ind w:firstLine="0"/>
        <w:jc w:val="both"/>
      </w:pPr>
      <w:r>
        <w:t>♦</w:t>
      </w:r>
      <w:proofErr w:type="spellStart"/>
      <w:r>
        <w:t>Hypoparathyreóza</w:t>
      </w:r>
      <w:proofErr w:type="spellEnd"/>
      <w:r>
        <w:t xml:space="preserve"> </w:t>
      </w:r>
      <w:proofErr w:type="spellStart"/>
      <w:r>
        <w:t>etiopatogeneza</w:t>
      </w:r>
      <w:proofErr w:type="spellEnd"/>
      <w:r>
        <w:t xml:space="preserve">, klinický obraz diagnostika, diferenciální diagnostika, terapie, prognóza. ♦ </w:t>
      </w:r>
      <w:proofErr w:type="spellStart"/>
      <w:r>
        <w:t>Pseudohypoparathyreoza</w:t>
      </w:r>
      <w:proofErr w:type="spellEnd"/>
      <w:r>
        <w:t xml:space="preserve">. ♦Choroby nadledvin ♦Choroby kůry nadledvin ♦Primární </w:t>
      </w:r>
      <w:proofErr w:type="spellStart"/>
      <w:r>
        <w:t>adrenokortikální</w:t>
      </w:r>
      <w:proofErr w:type="spellEnd"/>
      <w:r>
        <w:t xml:space="preserve"> nedostatečnost - </w:t>
      </w:r>
      <w:proofErr w:type="spellStart"/>
      <w:r>
        <w:t>Addisonova</w:t>
      </w:r>
      <w:proofErr w:type="spellEnd"/>
      <w:r>
        <w:t xml:space="preserve"> nemoc definice, </w:t>
      </w:r>
      <w:proofErr w:type="spellStart"/>
      <w:r>
        <w:t>etiopatogeneza</w:t>
      </w:r>
      <w:proofErr w:type="spellEnd"/>
      <w:r>
        <w:t>, klinický obraz, diagnostika, diferenciální</w:t>
      </w:r>
      <w:r>
        <w:tab/>
        <w:t>diagnostika,</w:t>
      </w:r>
      <w:r>
        <w:tab/>
        <w:t>terapie, prognóza.</w:t>
      </w:r>
      <w:r>
        <w:tab/>
        <w:t>♦Akutní</w:t>
      </w:r>
    </w:p>
    <w:p w:rsidR="00B32912" w:rsidRDefault="00F7570E">
      <w:pPr>
        <w:pStyle w:val="Bodytext20"/>
        <w:shd w:val="clear" w:color="auto" w:fill="auto"/>
        <w:spacing w:before="0" w:after="0" w:line="264" w:lineRule="exact"/>
        <w:ind w:firstLine="0"/>
        <w:jc w:val="both"/>
      </w:pPr>
      <w:proofErr w:type="spellStart"/>
      <w:r>
        <w:t>adrenokortikální</w:t>
      </w:r>
      <w:proofErr w:type="spellEnd"/>
      <w:r>
        <w:t xml:space="preserve"> krize Klinický obraz, diagnostika, terapie, prognóza. ♦Primární </w:t>
      </w:r>
      <w:proofErr w:type="spellStart"/>
      <w:r>
        <w:t>hyperkoruzolizmus</w:t>
      </w:r>
      <w:proofErr w:type="spellEnd"/>
      <w:r>
        <w:t xml:space="preserve"> - </w:t>
      </w:r>
      <w:proofErr w:type="spellStart"/>
      <w:r>
        <w:t>Cushingův</w:t>
      </w:r>
      <w:proofErr w:type="spellEnd"/>
      <w:r>
        <w:t xml:space="preserve"> syndrom definice, </w:t>
      </w:r>
      <w:proofErr w:type="spellStart"/>
      <w:r>
        <w:t>etiopatogeneza</w:t>
      </w:r>
      <w:proofErr w:type="spellEnd"/>
      <w:r>
        <w:t xml:space="preserve">, klinický obraz, diagnostika, diferenciální diagnostika, terapie, prognóza. ♦Primární </w:t>
      </w:r>
      <w:proofErr w:type="spellStart"/>
      <w:r>
        <w:t>hyperaldosteronizmus</w:t>
      </w:r>
      <w:proofErr w:type="spellEnd"/>
      <w:r>
        <w:t xml:space="preserve"> - </w:t>
      </w:r>
      <w:proofErr w:type="spellStart"/>
      <w:r>
        <w:t>Connův</w:t>
      </w:r>
      <w:proofErr w:type="spellEnd"/>
      <w:r>
        <w:t xml:space="preserve"> syndrom definice, </w:t>
      </w:r>
      <w:proofErr w:type="spellStart"/>
      <w:r>
        <w:t>etiopatogeneza</w:t>
      </w:r>
      <w:proofErr w:type="spellEnd"/>
      <w:r>
        <w:t xml:space="preserve">, klinický obraz, diagnostika, diferenciální diagnostika, terapie, prognóza. ♦Syndrom adrenální </w:t>
      </w:r>
      <w:proofErr w:type="spellStart"/>
      <w:r>
        <w:t>virilizace</w:t>
      </w:r>
      <w:proofErr w:type="spellEnd"/>
      <w:r>
        <w:t xml:space="preserve"> definice, </w:t>
      </w:r>
      <w:proofErr w:type="spellStart"/>
      <w:r>
        <w:t>etiopatogeneza</w:t>
      </w:r>
      <w:proofErr w:type="spellEnd"/>
      <w:r>
        <w:t xml:space="preserve">, klinický obraz, diagnostika, diferenciální diagnostika, terapie, prognóza. ♦Choroby dřeně nadledvin - </w:t>
      </w:r>
      <w:proofErr w:type="spellStart"/>
      <w:r>
        <w:t>Feochromocytom</w:t>
      </w:r>
      <w:proofErr w:type="spellEnd"/>
      <w:r>
        <w:t xml:space="preserve"> definice, </w:t>
      </w:r>
      <w:proofErr w:type="spellStart"/>
      <w:r>
        <w:t>etiopatogeneza</w:t>
      </w:r>
      <w:proofErr w:type="spellEnd"/>
      <w:r>
        <w:t>, klinický obraz, diagnostika, diferenciální diagnostika, terapie, prognóza. ♦</w:t>
      </w:r>
      <w:proofErr w:type="spellStart"/>
      <w:r>
        <w:t>Afunkční</w:t>
      </w:r>
      <w:proofErr w:type="spellEnd"/>
      <w:r>
        <w:t xml:space="preserve"> nádory nadledvin - </w:t>
      </w:r>
      <w:proofErr w:type="spellStart"/>
      <w:r>
        <w:t>incidentalomy</w:t>
      </w:r>
      <w:proofErr w:type="spellEnd"/>
      <w:r>
        <w:t xml:space="preserve"> ♦Syndrom </w:t>
      </w:r>
      <w:proofErr w:type="spellStart"/>
      <w:r>
        <w:t>polycystických</w:t>
      </w:r>
      <w:proofErr w:type="spellEnd"/>
      <w:r>
        <w:t xml:space="preserve"> ovarií definice a epidemiologie, </w:t>
      </w:r>
      <w:proofErr w:type="spellStart"/>
      <w:r>
        <w:t>etiopatogeneza</w:t>
      </w:r>
      <w:proofErr w:type="spellEnd"/>
      <w:r>
        <w:t>, klinický obraz, diagnostika, diferenciální diagnostika, terapie. ♦Neuroendokrinní nádory ♦</w:t>
      </w:r>
      <w:proofErr w:type="spellStart"/>
      <w:r>
        <w:t>Karcinoid</w:t>
      </w:r>
      <w:proofErr w:type="spellEnd"/>
      <w:r>
        <w:t xml:space="preserve"> definice, epidemiologie, </w:t>
      </w:r>
      <w:proofErr w:type="spellStart"/>
      <w:r>
        <w:t>etiopatogeneza</w:t>
      </w:r>
      <w:proofErr w:type="spellEnd"/>
      <w:r>
        <w:t>, klinický obraz, diagnostika, diferenciální diagnostika, terapie, prognóza. ♦</w:t>
      </w:r>
      <w:proofErr w:type="spellStart"/>
      <w:r>
        <w:t>Gastrinom</w:t>
      </w:r>
      <w:proofErr w:type="spellEnd"/>
      <w:r>
        <w:t xml:space="preserve"> definice a epidemiologie, klinický obraz, diagnostika, diferenciální diagnostika, terapie, prognóza.</w:t>
      </w:r>
    </w:p>
    <w:p w:rsidR="00B32912" w:rsidRDefault="00F7570E">
      <w:pPr>
        <w:pStyle w:val="Bodytext20"/>
        <w:numPr>
          <w:ilvl w:val="0"/>
          <w:numId w:val="25"/>
        </w:numPr>
        <w:shd w:val="clear" w:color="auto" w:fill="auto"/>
        <w:tabs>
          <w:tab w:val="left" w:pos="274"/>
        </w:tabs>
        <w:spacing w:before="0" w:after="0" w:line="264" w:lineRule="exact"/>
        <w:ind w:firstLine="0"/>
        <w:jc w:val="both"/>
      </w:pPr>
      <w:proofErr w:type="spellStart"/>
      <w:r>
        <w:t>Inzulinom</w:t>
      </w:r>
      <w:proofErr w:type="spellEnd"/>
      <w:r>
        <w:t xml:space="preserve"> definice a epidemiologie, </w:t>
      </w:r>
      <w:proofErr w:type="spellStart"/>
      <w:r>
        <w:t>etiopatogeneza</w:t>
      </w:r>
      <w:proofErr w:type="spellEnd"/>
      <w:r>
        <w:t xml:space="preserve">, klinický obraz, diagnostika, diferenciální diagnostika, terapie, prognóza. ♦Další hormonálně aktivní nádory GIT - </w:t>
      </w:r>
      <w:proofErr w:type="spellStart"/>
      <w:r>
        <w:t>Glukagonom</w:t>
      </w:r>
      <w:proofErr w:type="spellEnd"/>
      <w:r>
        <w:t xml:space="preserve"> </w:t>
      </w:r>
      <w:proofErr w:type="spellStart"/>
      <w:r>
        <w:t>VlPom</w:t>
      </w:r>
      <w:proofErr w:type="spellEnd"/>
      <w:r>
        <w:t xml:space="preserve"> ♦</w:t>
      </w:r>
      <w:proofErr w:type="spellStart"/>
      <w:r>
        <w:t>Somatostatinom</w:t>
      </w:r>
      <w:proofErr w:type="spellEnd"/>
      <w:r>
        <w:t xml:space="preserve"> ♦Mnohočetná endokrinní </w:t>
      </w:r>
      <w:proofErr w:type="spellStart"/>
      <w:r>
        <w:t>neoplazie</w:t>
      </w:r>
      <w:proofErr w:type="spellEnd"/>
      <w:r>
        <w:t xml:space="preserve"> definice, epidemiologie, </w:t>
      </w:r>
      <w:proofErr w:type="spellStart"/>
      <w:r>
        <w:t>etiopatogeneza</w:t>
      </w:r>
      <w:proofErr w:type="spellEnd"/>
      <w:r>
        <w:t xml:space="preserve">, klinický obraz, diagnostika, diferenciální diagnostika, terapie. ♦Autoimunitní </w:t>
      </w:r>
      <w:proofErr w:type="spellStart"/>
      <w:r>
        <w:t>polyglandulární</w:t>
      </w:r>
      <w:proofErr w:type="spellEnd"/>
      <w:r>
        <w:t xml:space="preserve"> syndrom.</w:t>
      </w:r>
    </w:p>
    <w:p w:rsidR="00B32912" w:rsidRDefault="00F7570E">
      <w:pPr>
        <w:pStyle w:val="Bodytext20"/>
        <w:shd w:val="clear" w:color="auto" w:fill="auto"/>
        <w:spacing w:before="0" w:after="0" w:line="264" w:lineRule="exact"/>
        <w:ind w:firstLine="0"/>
        <w:jc w:val="both"/>
      </w:pPr>
      <w:r>
        <w:rPr>
          <w:rStyle w:val="Bodytext295ptBoldScaling75"/>
        </w:rPr>
        <w:t xml:space="preserve">DIABETOLOGIE: </w:t>
      </w:r>
      <w:r>
        <w:t xml:space="preserve">Inzulín, </w:t>
      </w:r>
      <w:proofErr w:type="spellStart"/>
      <w:r>
        <w:t>kontrainzulární</w:t>
      </w:r>
      <w:proofErr w:type="spellEnd"/>
      <w:r>
        <w:t xml:space="preserve"> hormony, klasifikace diabetů, příznaky diabetů.</w:t>
      </w:r>
    </w:p>
    <w:p w:rsidR="00B32912" w:rsidRDefault="00F7570E">
      <w:pPr>
        <w:pStyle w:val="Bodytext20"/>
        <w:numPr>
          <w:ilvl w:val="0"/>
          <w:numId w:val="25"/>
        </w:numPr>
        <w:shd w:val="clear" w:color="auto" w:fill="auto"/>
        <w:tabs>
          <w:tab w:val="left" w:pos="274"/>
        </w:tabs>
        <w:spacing w:before="0" w:after="0" w:line="264" w:lineRule="exact"/>
        <w:ind w:firstLine="0"/>
        <w:jc w:val="both"/>
      </w:pPr>
      <w:r>
        <w:t xml:space="preserve">Diabetes </w:t>
      </w:r>
      <w:proofErr w:type="spellStart"/>
      <w:r>
        <w:t>mellitus</w:t>
      </w:r>
      <w:proofErr w:type="spellEnd"/>
      <w:r>
        <w:t xml:space="preserve"> </w:t>
      </w:r>
      <w:proofErr w:type="spellStart"/>
      <w:proofErr w:type="gramStart"/>
      <w:r>
        <w:t>l.typu</w:t>
      </w:r>
      <w:proofErr w:type="spellEnd"/>
      <w:proofErr w:type="gramEnd"/>
      <w:r>
        <w:t xml:space="preserve"> definice, epidemiologie, etiopatogeneze, klinický obraz, diagnostika, diferenciální diagnostika, terapie, kritéria </w:t>
      </w:r>
      <w:proofErr w:type="spellStart"/>
      <w:r>
        <w:t>kompenzace,prognóza</w:t>
      </w:r>
      <w:proofErr w:type="spellEnd"/>
      <w:r>
        <w:t>, posudkové hledisko.</w:t>
      </w:r>
    </w:p>
    <w:p w:rsidR="00B32912" w:rsidRDefault="00F7570E">
      <w:pPr>
        <w:pStyle w:val="Bodytext20"/>
        <w:numPr>
          <w:ilvl w:val="0"/>
          <w:numId w:val="25"/>
        </w:numPr>
        <w:shd w:val="clear" w:color="auto" w:fill="auto"/>
        <w:tabs>
          <w:tab w:val="left" w:pos="279"/>
        </w:tabs>
        <w:spacing w:before="0" w:after="0" w:line="264" w:lineRule="exact"/>
        <w:ind w:firstLine="0"/>
        <w:jc w:val="both"/>
      </w:pPr>
      <w:r>
        <w:t xml:space="preserve">Diabetes </w:t>
      </w:r>
      <w:proofErr w:type="spellStart"/>
      <w:r>
        <w:t>mellitus</w:t>
      </w:r>
      <w:proofErr w:type="spellEnd"/>
      <w:r>
        <w:t xml:space="preserve"> 2. typu definice, </w:t>
      </w:r>
      <w:proofErr w:type="spellStart"/>
      <w:r>
        <w:t>etiopatogeneza</w:t>
      </w:r>
      <w:proofErr w:type="spellEnd"/>
      <w:r>
        <w:t xml:space="preserve">, klinický obraz, diagnostika, chronické komplikace, terapie, prognóza. ♦Sekundární diabetes </w:t>
      </w:r>
      <w:proofErr w:type="spellStart"/>
      <w:r>
        <w:t>mellitus</w:t>
      </w:r>
      <w:proofErr w:type="spellEnd"/>
    </w:p>
    <w:p w:rsidR="00B32912" w:rsidRDefault="00F7570E">
      <w:pPr>
        <w:pStyle w:val="Bodytext20"/>
        <w:shd w:val="clear" w:color="auto" w:fill="auto"/>
        <w:spacing w:before="0" w:after="0" w:line="264" w:lineRule="exact"/>
        <w:ind w:firstLine="0"/>
        <w:jc w:val="both"/>
      </w:pPr>
      <w:proofErr w:type="spellStart"/>
      <w:proofErr w:type="gramStart"/>
      <w:r>
        <w:t>definice</w:t>
      </w:r>
      <w:proofErr w:type="gramEnd"/>
      <w:r>
        <w:t>,</w:t>
      </w:r>
      <w:proofErr w:type="gramStart"/>
      <w:r>
        <w:t>epidemiologie</w:t>
      </w:r>
      <w:proofErr w:type="gramEnd"/>
      <w:r>
        <w:t>,klinický</w:t>
      </w:r>
      <w:proofErr w:type="spellEnd"/>
      <w:r>
        <w:t xml:space="preserve"> obraz, diagnostika, diferenciální diagnostika, terapie, prognóza</w:t>
      </w:r>
    </w:p>
    <w:p w:rsidR="00B32912" w:rsidRDefault="00F7570E">
      <w:pPr>
        <w:pStyle w:val="Bodytext20"/>
        <w:numPr>
          <w:ilvl w:val="0"/>
          <w:numId w:val="25"/>
        </w:numPr>
        <w:shd w:val="clear" w:color="auto" w:fill="auto"/>
        <w:tabs>
          <w:tab w:val="left" w:pos="279"/>
        </w:tabs>
        <w:spacing w:before="0" w:after="0" w:line="264" w:lineRule="exact"/>
        <w:ind w:firstLine="0"/>
        <w:jc w:val="both"/>
      </w:pPr>
      <w:r>
        <w:t xml:space="preserve">Gestační diabetes </w:t>
      </w:r>
      <w:proofErr w:type="spellStart"/>
      <w:r>
        <w:t>mellitus</w:t>
      </w:r>
      <w:proofErr w:type="spellEnd"/>
      <w:r>
        <w:t xml:space="preserve"> </w:t>
      </w:r>
      <w:proofErr w:type="spellStart"/>
      <w:proofErr w:type="gramStart"/>
      <w:r>
        <w:t>definice,epidemiologie</w:t>
      </w:r>
      <w:proofErr w:type="spellEnd"/>
      <w:proofErr w:type="gramEnd"/>
      <w:r>
        <w:t xml:space="preserve">, </w:t>
      </w:r>
      <w:proofErr w:type="spellStart"/>
      <w:r>
        <w:t>etiopatogeneza</w:t>
      </w:r>
      <w:proofErr w:type="spellEnd"/>
      <w:r>
        <w:t xml:space="preserve">, klinický obraz, diagnostika, diferenciální diagnostika, terapie, prognóza. ♦Hraniční poruchy glukózové homeostázy. ♦Akutní komplikace diabetů - </w:t>
      </w:r>
      <w:proofErr w:type="spellStart"/>
      <w:r>
        <w:t>Ketoacidotické</w:t>
      </w:r>
      <w:proofErr w:type="spellEnd"/>
      <w:r>
        <w:t xml:space="preserve"> hyperglykemické kóma definice, etiologie, klinický obraz, diagnostika, diferenciální diagnostika, terapie, komplikace, prognóza. ♦Akutní komplikace diabetů - </w:t>
      </w:r>
      <w:proofErr w:type="spellStart"/>
      <w:r>
        <w:t>Neketoacidotické</w:t>
      </w:r>
      <w:proofErr w:type="spellEnd"/>
      <w:r>
        <w:t xml:space="preserve"> </w:t>
      </w:r>
      <w:proofErr w:type="spellStart"/>
      <w:r>
        <w:t>hyperosmolární</w:t>
      </w:r>
      <w:proofErr w:type="spellEnd"/>
      <w:r>
        <w:t xml:space="preserve"> kóma definice, etiologie, klinický obraz, diagnostika, diferenciální diagnostika, </w:t>
      </w:r>
      <w:proofErr w:type="spellStart"/>
      <w:proofErr w:type="gramStart"/>
      <w:r>
        <w:t>terapie,prognóza</w:t>
      </w:r>
      <w:proofErr w:type="spellEnd"/>
      <w:proofErr w:type="gramEnd"/>
      <w:r>
        <w:t>. ♦</w:t>
      </w:r>
      <w:proofErr w:type="spellStart"/>
      <w:r>
        <w:t>Laktacidotické</w:t>
      </w:r>
      <w:proofErr w:type="spellEnd"/>
      <w:r>
        <w:t xml:space="preserve"> kóma ♦Hypoglykémie a hypoglykemické kóma Definice, etiologie, klinický obraz, diagnostika, terapie, prognóza.</w:t>
      </w:r>
    </w:p>
    <w:p w:rsidR="00B32912" w:rsidRDefault="00F7570E">
      <w:pPr>
        <w:pStyle w:val="Bodytext20"/>
        <w:numPr>
          <w:ilvl w:val="0"/>
          <w:numId w:val="25"/>
        </w:numPr>
        <w:shd w:val="clear" w:color="auto" w:fill="auto"/>
        <w:tabs>
          <w:tab w:val="left" w:pos="265"/>
        </w:tabs>
        <w:spacing w:before="0" w:after="0" w:line="264" w:lineRule="exact"/>
        <w:ind w:firstLine="0"/>
        <w:jc w:val="both"/>
      </w:pPr>
      <w:r>
        <w:t xml:space="preserve">Chronické komplikace diabetů Specifické komplikace - Diabetická nefropatie. Diabetická retinopatie. Diabetická </w:t>
      </w:r>
      <w:proofErr w:type="spellStart"/>
      <w:r>
        <w:rPr>
          <w:lang w:val="en-US" w:eastAsia="en-US" w:bidi="en-US"/>
        </w:rPr>
        <w:t>neuropatie</w:t>
      </w:r>
      <w:proofErr w:type="spellEnd"/>
      <w:r>
        <w:rPr>
          <w:lang w:val="en-US" w:eastAsia="en-US" w:bidi="en-US"/>
        </w:rPr>
        <w:t xml:space="preserve"> </w:t>
      </w:r>
      <w:proofErr w:type="spellStart"/>
      <w:proofErr w:type="gramStart"/>
      <w:r>
        <w:t>definice,epidemiologie</w:t>
      </w:r>
      <w:proofErr w:type="spellEnd"/>
      <w:proofErr w:type="gramEnd"/>
      <w:r>
        <w:t xml:space="preserve">, </w:t>
      </w:r>
      <w:proofErr w:type="spellStart"/>
      <w:r>
        <w:t>etiolopatogeneza</w:t>
      </w:r>
      <w:proofErr w:type="spellEnd"/>
      <w:r>
        <w:t xml:space="preserve">, klinický obraz, diagnostika, diferenciální diagnostika, terapie, prognóza. * Nespecifické komplikace - </w:t>
      </w:r>
      <w:proofErr w:type="spellStart"/>
      <w:r>
        <w:t>Makrovaskulární</w:t>
      </w:r>
      <w:proofErr w:type="spellEnd"/>
      <w:r>
        <w:t xml:space="preserve"> - Ostatní nespecifické definice, etiologie, </w:t>
      </w:r>
      <w:proofErr w:type="spellStart"/>
      <w:r>
        <w:t>patogeneza</w:t>
      </w:r>
      <w:proofErr w:type="spellEnd"/>
      <w:r>
        <w:t xml:space="preserve">, klinický obraz, </w:t>
      </w:r>
      <w:proofErr w:type="spellStart"/>
      <w:proofErr w:type="gramStart"/>
      <w:r>
        <w:t>diagnostika,prevence</w:t>
      </w:r>
      <w:proofErr w:type="spellEnd"/>
      <w:proofErr w:type="gramEnd"/>
      <w:r>
        <w:t xml:space="preserve">, terapie, prognóza. * Diabetická noha definice, epidemiologie, </w:t>
      </w:r>
      <w:proofErr w:type="spellStart"/>
      <w:r>
        <w:t>patogeneza</w:t>
      </w:r>
      <w:proofErr w:type="spellEnd"/>
      <w:r>
        <w:t xml:space="preserve">, klinický obraz, diagnostika, </w:t>
      </w:r>
      <w:proofErr w:type="spellStart"/>
      <w:proofErr w:type="gramStart"/>
      <w:r>
        <w:t>terapie,prognóza</w:t>
      </w:r>
      <w:proofErr w:type="spellEnd"/>
      <w:proofErr w:type="gramEnd"/>
      <w:r>
        <w:t>.</w:t>
      </w:r>
    </w:p>
    <w:p w:rsidR="00B32912" w:rsidRDefault="00F7570E">
      <w:pPr>
        <w:pStyle w:val="Bodytext20"/>
        <w:shd w:val="clear" w:color="auto" w:fill="auto"/>
        <w:spacing w:before="0" w:after="0" w:line="264" w:lineRule="exact"/>
        <w:ind w:firstLine="0"/>
        <w:jc w:val="both"/>
      </w:pPr>
      <w:r>
        <w:rPr>
          <w:rStyle w:val="Bodytext295ptBoldScaling75"/>
        </w:rPr>
        <w:t xml:space="preserve">REVMATOLOGIE: </w:t>
      </w:r>
      <w:r>
        <w:t xml:space="preserve">- ❖Nesteroidní antirevmatika - mechanizmus účinku - klasifikace - nežádoucí účinky. ❖Speciální vyšetřovací metody - klinické vyšetření, laboratorní vyšetření, zobrazovací metody. ❖Difúzní, systémové nemoci pojivá ❖Revmatoidní artritida </w:t>
      </w:r>
      <w:proofErr w:type="spellStart"/>
      <w:proofErr w:type="gramStart"/>
      <w:r>
        <w:t>definice,epidemiologie</w:t>
      </w:r>
      <w:proofErr w:type="spellEnd"/>
      <w:proofErr w:type="gramEnd"/>
      <w:r>
        <w:t xml:space="preserve">, </w:t>
      </w:r>
      <w:proofErr w:type="spellStart"/>
      <w:r>
        <w:t>etiopatogeneza</w:t>
      </w:r>
      <w:proofErr w:type="spellEnd"/>
      <w:r>
        <w:t xml:space="preserve">, klinický obraz, </w:t>
      </w:r>
      <w:r>
        <w:lastRenderedPageBreak/>
        <w:t xml:space="preserve">diagnostika, diferenciální diagnostika, terapie, komplikace, prognóza, posudkové hledisko. ❖Systémový </w:t>
      </w:r>
      <w:r>
        <w:rPr>
          <w:lang w:val="en-US" w:eastAsia="en-US" w:bidi="en-US"/>
        </w:rPr>
        <w:t xml:space="preserve">lupus </w:t>
      </w:r>
      <w:proofErr w:type="spellStart"/>
      <w:r>
        <w:t>erytematodes</w:t>
      </w:r>
      <w:proofErr w:type="spellEnd"/>
      <w:r>
        <w:t xml:space="preserve"> definice, epidemiologie, </w:t>
      </w:r>
      <w:proofErr w:type="spellStart"/>
      <w:r>
        <w:t>etiologie,patogeneza</w:t>
      </w:r>
      <w:proofErr w:type="spellEnd"/>
      <w:r>
        <w:t xml:space="preserve">, klinický obraz, diagnostika, diferenciální diagnostika, </w:t>
      </w:r>
      <w:proofErr w:type="spellStart"/>
      <w:proofErr w:type="gramStart"/>
      <w:r>
        <w:t>terapie,prognóza</w:t>
      </w:r>
      <w:proofErr w:type="spellEnd"/>
      <w:proofErr w:type="gramEnd"/>
      <w:r>
        <w:t>. ❖</w:t>
      </w:r>
      <w:proofErr w:type="spellStart"/>
      <w:r>
        <w:t>Antifosfolipidový</w:t>
      </w:r>
      <w:proofErr w:type="spellEnd"/>
      <w:r>
        <w:t xml:space="preserve"> syndrom Systémová sklerodermie definice, epidemiologie, etiologie, </w:t>
      </w:r>
      <w:proofErr w:type="spellStart"/>
      <w:r>
        <w:t>patogeneza</w:t>
      </w:r>
      <w:proofErr w:type="spellEnd"/>
      <w:r>
        <w:t>, klinický obraz, diagnostika, diferenciální diagnostika, terapie, prognóza. ❖</w:t>
      </w:r>
      <w:proofErr w:type="spellStart"/>
      <w:r>
        <w:t>Sjo"grenův</w:t>
      </w:r>
      <w:proofErr w:type="spellEnd"/>
      <w:r>
        <w:t xml:space="preserve"> syndrom definice, etiologie, </w:t>
      </w:r>
      <w:proofErr w:type="spellStart"/>
      <w:r>
        <w:t>patogeneza</w:t>
      </w:r>
      <w:proofErr w:type="spellEnd"/>
      <w:r>
        <w:t xml:space="preserve">, klinický obraz, diagnostika, diferenciální diagnostika, terapie, prognóza. *Idiopatické zánětlivé myopatie definice, epidemiologie, etiologie, </w:t>
      </w:r>
      <w:proofErr w:type="spellStart"/>
      <w:r>
        <w:t>patogeneza</w:t>
      </w:r>
      <w:proofErr w:type="spellEnd"/>
      <w:r>
        <w:t xml:space="preserve">, klinický obraz, diagnostika, diferenciální diagnostika, terapie, prognóza. ❖Systémové vaskulitidy - </w:t>
      </w:r>
      <w:proofErr w:type="spellStart"/>
      <w:r>
        <w:t>Obrovskobuněčná</w:t>
      </w:r>
      <w:proofErr w:type="spellEnd"/>
      <w:r>
        <w:t xml:space="preserve"> </w:t>
      </w:r>
      <w:proofErr w:type="spellStart"/>
      <w:r>
        <w:t>arteriitida</w:t>
      </w:r>
      <w:proofErr w:type="spellEnd"/>
      <w:r>
        <w:t xml:space="preserve"> - </w:t>
      </w:r>
      <w:proofErr w:type="spellStart"/>
      <w:r>
        <w:t>Takayasu</w:t>
      </w:r>
      <w:proofErr w:type="spellEnd"/>
      <w:r>
        <w:t xml:space="preserve"> </w:t>
      </w:r>
      <w:proofErr w:type="spellStart"/>
      <w:r>
        <w:t>arteriitida</w:t>
      </w:r>
      <w:proofErr w:type="spellEnd"/>
      <w:r>
        <w:t xml:space="preserve"> - </w:t>
      </w:r>
      <w:proofErr w:type="spellStart"/>
      <w:r>
        <w:t>Polyarteriitis</w:t>
      </w:r>
      <w:proofErr w:type="spellEnd"/>
      <w:r>
        <w:t xml:space="preserve"> </w:t>
      </w:r>
      <w:proofErr w:type="spellStart"/>
      <w:r>
        <w:rPr>
          <w:lang w:val="en-US" w:eastAsia="en-US" w:bidi="en-US"/>
        </w:rPr>
        <w:t>nodosa</w:t>
      </w:r>
      <w:proofErr w:type="spellEnd"/>
      <w:r>
        <w:rPr>
          <w:lang w:val="en-US" w:eastAsia="en-US" w:bidi="en-US"/>
        </w:rPr>
        <w:t xml:space="preserve"> </w:t>
      </w:r>
      <w:r>
        <w:t xml:space="preserve">- </w:t>
      </w:r>
      <w:proofErr w:type="spellStart"/>
      <w:r>
        <w:t>Kawaskiho</w:t>
      </w:r>
      <w:proofErr w:type="spellEnd"/>
      <w:r>
        <w:t xml:space="preserve"> nemoc - Mikroskopická </w:t>
      </w:r>
      <w:proofErr w:type="spellStart"/>
      <w:r>
        <w:t>polyangiitida</w:t>
      </w:r>
      <w:proofErr w:type="spellEnd"/>
      <w:r>
        <w:t xml:space="preserve"> - </w:t>
      </w:r>
      <w:proofErr w:type="spellStart"/>
      <w:r>
        <w:t>Wegenerova</w:t>
      </w:r>
      <w:proofErr w:type="spellEnd"/>
      <w:r>
        <w:t xml:space="preserve"> granulomatóza - </w:t>
      </w:r>
      <w:proofErr w:type="spellStart"/>
      <w:r>
        <w:t>Henochova</w:t>
      </w:r>
      <w:proofErr w:type="spellEnd"/>
      <w:r>
        <w:t xml:space="preserve"> - </w:t>
      </w:r>
      <w:proofErr w:type="spellStart"/>
      <w:r>
        <w:t>Scho"nleinova</w:t>
      </w:r>
      <w:proofErr w:type="spellEnd"/>
      <w:r>
        <w:t xml:space="preserve"> purpura - Esenciální </w:t>
      </w:r>
      <w:proofErr w:type="spellStart"/>
      <w:r>
        <w:t>kryoglobulinemie</w:t>
      </w:r>
      <w:proofErr w:type="spellEnd"/>
      <w:r>
        <w:t xml:space="preserve"> a kožní </w:t>
      </w:r>
      <w:proofErr w:type="spellStart"/>
      <w:r>
        <w:t>leukocytoklastická</w:t>
      </w:r>
      <w:proofErr w:type="spellEnd"/>
      <w:r>
        <w:t xml:space="preserve"> vaskulitida </w:t>
      </w:r>
      <w:proofErr w:type="spellStart"/>
      <w:proofErr w:type="gramStart"/>
      <w:r>
        <w:t>definice,epidemiologie</w:t>
      </w:r>
      <w:proofErr w:type="spellEnd"/>
      <w:proofErr w:type="gramEnd"/>
      <w:r>
        <w:t xml:space="preserve">, klinický obraz, diagnostika, diferenciální diagnostika, terapie, prognóza. ❖Arteritidy se vztahem k infekci ❖Infekční arteritida definice, epidemiologie, etiologie, </w:t>
      </w:r>
      <w:proofErr w:type="spellStart"/>
      <w:r>
        <w:t>patogeneza</w:t>
      </w:r>
      <w:proofErr w:type="spellEnd"/>
      <w:r>
        <w:t xml:space="preserve">, klinický obraz, diagnostika, diferenciální diagnostika, terapie, prognóza. ❖Reaktivní artritidy definice, epidemiologie, etiologie, </w:t>
      </w:r>
      <w:proofErr w:type="spellStart"/>
      <w:r>
        <w:t>patogeneza</w:t>
      </w:r>
      <w:proofErr w:type="spellEnd"/>
      <w:r>
        <w:t xml:space="preserve">, klinický obraz, diagnostika, diferenciální diagnostika, terapie, prognóza. ❖Revmatická horečka definice, epidemiologie, etiologie, </w:t>
      </w:r>
      <w:proofErr w:type="spellStart"/>
      <w:r>
        <w:t>patogeneza</w:t>
      </w:r>
      <w:proofErr w:type="spellEnd"/>
      <w:r>
        <w:t>, klinický obraz, diagnostika, diferenciální diagnostika, terapie, prognóza. ❖</w:t>
      </w:r>
      <w:proofErr w:type="spellStart"/>
      <w:r>
        <w:t>Séronegativní</w:t>
      </w:r>
      <w:proofErr w:type="spellEnd"/>
      <w:r>
        <w:t xml:space="preserve"> </w:t>
      </w:r>
      <w:proofErr w:type="spellStart"/>
      <w:r>
        <w:t>spondylartritidy</w:t>
      </w:r>
      <w:proofErr w:type="spellEnd"/>
      <w:r>
        <w:t xml:space="preserve"> ❖</w:t>
      </w:r>
      <w:proofErr w:type="spellStart"/>
      <w:r>
        <w:t>Ankylozující</w:t>
      </w:r>
      <w:proofErr w:type="spellEnd"/>
      <w:r>
        <w:t xml:space="preserve"> </w:t>
      </w:r>
      <w:proofErr w:type="spellStart"/>
      <w:r>
        <w:t>spondylitida</w:t>
      </w:r>
      <w:proofErr w:type="spellEnd"/>
      <w:r>
        <w:t xml:space="preserve"> definice, epidemiologie, etiologie, </w:t>
      </w:r>
      <w:proofErr w:type="spellStart"/>
      <w:r>
        <w:t>patogeneza</w:t>
      </w:r>
      <w:proofErr w:type="spellEnd"/>
      <w:r>
        <w:t xml:space="preserve">, klinický obraz, diagnostika, diferenciální diagnostika, terapie, prognóza, posudkové hledisko. ❖Psoriatická </w:t>
      </w:r>
      <w:proofErr w:type="spellStart"/>
      <w:r>
        <w:t>spondylartritida</w:t>
      </w:r>
      <w:proofErr w:type="spellEnd"/>
      <w:r>
        <w:t xml:space="preserve"> definice, epidemiologie, etiologie, </w:t>
      </w:r>
      <w:proofErr w:type="spellStart"/>
      <w:r>
        <w:t>patogeneza</w:t>
      </w:r>
      <w:proofErr w:type="spellEnd"/>
      <w:r>
        <w:t>, klinický obraz, diagnostika, terapie, prognóza, posudkové hledisko. ❖</w:t>
      </w:r>
      <w:proofErr w:type="spellStart"/>
      <w:r>
        <w:t>Enteropatické</w:t>
      </w:r>
      <w:proofErr w:type="spellEnd"/>
      <w:r>
        <w:t xml:space="preserve"> </w:t>
      </w:r>
      <w:proofErr w:type="spellStart"/>
      <w:r>
        <w:t>spondylatritidy</w:t>
      </w:r>
      <w:proofErr w:type="spellEnd"/>
      <w:r>
        <w:t xml:space="preserve"> definice, epidemiologie, etiologie, </w:t>
      </w:r>
      <w:proofErr w:type="spellStart"/>
      <w:r>
        <w:t>patogeneza</w:t>
      </w:r>
      <w:proofErr w:type="spellEnd"/>
      <w:r>
        <w:t xml:space="preserve">, klinický obraz, diagnostika, diferenciální </w:t>
      </w:r>
      <w:proofErr w:type="spellStart"/>
      <w:proofErr w:type="gramStart"/>
      <w:r>
        <w:t>diagnostika</w:t>
      </w:r>
      <w:proofErr w:type="gramEnd"/>
      <w:r>
        <w:t>,</w:t>
      </w:r>
      <w:proofErr w:type="gramStart"/>
      <w:r>
        <w:t>terapie</w:t>
      </w:r>
      <w:proofErr w:type="gramEnd"/>
      <w:r>
        <w:t>,prognóza</w:t>
      </w:r>
      <w:proofErr w:type="spellEnd"/>
      <w:r>
        <w:t>. ❖</w:t>
      </w:r>
      <w:proofErr w:type="spellStart"/>
      <w:r>
        <w:t>Osteoratróza</w:t>
      </w:r>
      <w:proofErr w:type="spellEnd"/>
      <w:r>
        <w:t xml:space="preserve"> definice, epidemiologie, etiologie, </w:t>
      </w:r>
      <w:proofErr w:type="spellStart"/>
      <w:r>
        <w:t>patogeneza</w:t>
      </w:r>
      <w:proofErr w:type="spellEnd"/>
      <w:r>
        <w:t xml:space="preserve">, klinický obraz, diagnostika, diferenciální diagnostika, terapie, prognóza, posudkové hledisko. ❖Artritidy indukované krystaly *Dna - arthritis </w:t>
      </w:r>
      <w:proofErr w:type="spellStart"/>
      <w:r>
        <w:t>uratica</w:t>
      </w:r>
      <w:proofErr w:type="spellEnd"/>
      <w:r>
        <w:t xml:space="preserve"> </w:t>
      </w:r>
      <w:proofErr w:type="spellStart"/>
      <w:proofErr w:type="gramStart"/>
      <w:r>
        <w:t>definice,epidemiologie</w:t>
      </w:r>
      <w:proofErr w:type="spellEnd"/>
      <w:proofErr w:type="gramEnd"/>
      <w:r>
        <w:t xml:space="preserve">, </w:t>
      </w:r>
      <w:proofErr w:type="spellStart"/>
      <w:r>
        <w:t>etiologie,patogeneza</w:t>
      </w:r>
      <w:proofErr w:type="spellEnd"/>
      <w:r>
        <w:t>, klinický obraz, diagnostika, diferenciální diagnostika, terapie, prognóza, posudkové hledisko. ❖</w:t>
      </w:r>
      <w:proofErr w:type="spellStart"/>
      <w:r>
        <w:t>Chondrokalcinóza</w:t>
      </w:r>
      <w:proofErr w:type="spellEnd"/>
      <w:r>
        <w:t xml:space="preserve"> ❖</w:t>
      </w:r>
      <w:proofErr w:type="spellStart"/>
      <w:r>
        <w:t>Mimokloubní</w:t>
      </w:r>
      <w:proofErr w:type="spellEnd"/>
      <w:r>
        <w:t xml:space="preserve"> revmatismus ❖</w:t>
      </w:r>
      <w:proofErr w:type="spellStart"/>
      <w:r>
        <w:t>Fibromyalgie</w:t>
      </w:r>
      <w:proofErr w:type="spellEnd"/>
      <w:r>
        <w:t xml:space="preserve"> definice, epidemiologie, klinický obraz, diagnostika, diferenciální diagnostika, terapie, prognóza. ❖Syndrom bolestivého ramene klinický obraz, diagnostika, terapie. *Syndrom karpálního tunelu klinický obraz, diagnostika, terapie, prognóza. ❖Metabolická kostní onemocnění - Osteoporóza definice, epidemiologie, klinický obraz, diagnostika, terapie, komplikace, prognóza. ❖Osteomalacie definice, etiologie, klinický obraz, diagnostika, diferenciální diagnostika, terapie, prognóza. ❖</w:t>
      </w:r>
      <w:proofErr w:type="spellStart"/>
      <w:r>
        <w:t>Pagetova</w:t>
      </w:r>
      <w:proofErr w:type="spellEnd"/>
      <w:r>
        <w:t xml:space="preserve"> choroba etiologie, klinický obraz, diagnostika, terapie, prognóza.</w:t>
      </w:r>
    </w:p>
    <w:p w:rsidR="00B32912" w:rsidRDefault="00F7570E">
      <w:pPr>
        <w:pStyle w:val="Bodytext80"/>
        <w:shd w:val="clear" w:color="auto" w:fill="auto"/>
        <w:spacing w:line="264" w:lineRule="exact"/>
      </w:pPr>
      <w:r>
        <w:t xml:space="preserve">PORUCHY VODNÍHO A IONTOVÉHO HOSPODÁŘSTVÍ, PORUCHY ACIDOBAZICKÉ ROVNOVÁHY: </w:t>
      </w:r>
      <w:r>
        <w:rPr>
          <w:rStyle w:val="Bodytext810ptNotBoldScaling100"/>
        </w:rPr>
        <w:t>❖Poruchy vodního hospodářství</w:t>
      </w:r>
    </w:p>
    <w:p w:rsidR="00B32912" w:rsidRDefault="00F7570E">
      <w:pPr>
        <w:pStyle w:val="Bodytext20"/>
        <w:shd w:val="clear" w:color="auto" w:fill="auto"/>
        <w:spacing w:before="0" w:after="0" w:line="264" w:lineRule="exact"/>
        <w:ind w:firstLine="0"/>
        <w:jc w:val="both"/>
      </w:pPr>
      <w:r>
        <w:t xml:space="preserve">Celková tělesná voda a poruchy její distribuce - Osmolalita a její poruchy ❖Poruchy iontového hospodářství </w:t>
      </w:r>
      <w:r>
        <w:rPr>
          <w:lang w:val="en-US" w:eastAsia="en-US" w:bidi="en-US"/>
        </w:rPr>
        <w:t xml:space="preserve">Natrium </w:t>
      </w:r>
      <w:r>
        <w:t>a poruchy jeho metabolismu - Kalium a poruchy jeho metabolismu - Chloridy a poruchy jejich metabolismu - Kalcium a poruchy jeho metabolismu - Magnesium a poruchy jeho metabolismu ❖Poruchy acidobazické rovnováhy reakce organizmu na poruchy acidobazické rovnováhy. Metabolická acidóza. Metabolická alkalóza. Respirační acidóza. Respirační alkalóza. Kombinované poruchy ABP. vyšetřování ABR.</w:t>
      </w:r>
    </w:p>
    <w:p w:rsidR="00B32912" w:rsidRDefault="00F7570E">
      <w:pPr>
        <w:pStyle w:val="Bodytext20"/>
        <w:shd w:val="clear" w:color="auto" w:fill="auto"/>
        <w:spacing w:before="0" w:after="0" w:line="264" w:lineRule="exact"/>
        <w:ind w:firstLine="0"/>
        <w:jc w:val="both"/>
      </w:pPr>
      <w:r>
        <w:rPr>
          <w:rStyle w:val="Bodytext295ptBoldSmallCapsScaling75"/>
        </w:rPr>
        <w:t xml:space="preserve">poruchy výživy: </w:t>
      </w:r>
      <w:r>
        <w:t>Parenterální výživa indikace, kontraindikace, komplikace Roztoky pro parenterální výživu Enterální výživa indikace, kontraindikace, komplikace Aplikace enterální výživy, druhy enterální výživy, Energetická potřeba</w:t>
      </w:r>
    </w:p>
    <w:p w:rsidR="00B32912" w:rsidRDefault="00F7570E">
      <w:pPr>
        <w:pStyle w:val="Heading40"/>
        <w:keepNext/>
        <w:keepLines/>
        <w:shd w:val="clear" w:color="auto" w:fill="auto"/>
        <w:spacing w:before="0" w:line="254" w:lineRule="exact"/>
      </w:pPr>
      <w:bookmarkStart w:id="30" w:name="bookmark29"/>
      <w:r>
        <w:t>Vnitřní lékařství blok 4 - gastroenterologie a hematologie</w:t>
      </w:r>
      <w:bookmarkEnd w:id="30"/>
    </w:p>
    <w:p w:rsidR="00B32912" w:rsidRDefault="00F7570E">
      <w:pPr>
        <w:pStyle w:val="Bodytext20"/>
        <w:shd w:val="clear" w:color="auto" w:fill="auto"/>
        <w:spacing w:before="0" w:after="0" w:line="254" w:lineRule="exact"/>
        <w:ind w:firstLine="0"/>
        <w:jc w:val="both"/>
      </w:pPr>
      <w:r>
        <w:rPr>
          <w:rStyle w:val="Bodytext23"/>
        </w:rPr>
        <w:t>Kód</w:t>
      </w:r>
      <w:r>
        <w:t>: VLVL9X64C</w:t>
      </w:r>
    </w:p>
    <w:p w:rsidR="00B32912" w:rsidRDefault="00F7570E">
      <w:pPr>
        <w:pStyle w:val="Bodytext20"/>
        <w:shd w:val="clear" w:color="auto" w:fill="auto"/>
        <w:spacing w:before="0" w:after="0" w:line="254" w:lineRule="exact"/>
        <w:ind w:firstLine="0"/>
        <w:jc w:val="both"/>
      </w:pPr>
      <w:r>
        <w:rPr>
          <w:rStyle w:val="Bodytext23"/>
        </w:rPr>
        <w:t>Rozsah</w:t>
      </w:r>
      <w:r>
        <w:t>: 3,2 hodiny za den (5 dní)</w:t>
      </w:r>
    </w:p>
    <w:p w:rsidR="00B32912" w:rsidRDefault="00F7570E">
      <w:pPr>
        <w:pStyle w:val="Bodytext20"/>
        <w:shd w:val="clear" w:color="auto" w:fill="auto"/>
        <w:spacing w:before="0" w:after="0" w:line="254" w:lineRule="exact"/>
        <w:ind w:firstLine="0"/>
        <w:jc w:val="both"/>
      </w:pPr>
      <w:r>
        <w:rPr>
          <w:rStyle w:val="Bodytext23"/>
        </w:rPr>
        <w:t>Anotace</w:t>
      </w:r>
      <w:r>
        <w:t xml:space="preserve">: Hlavní cíle kurzu - = bloku IV. stáží vnitřního lékařství jsou porozuměním učení gastroenterologie v průběhu stáží na Interní gastroenterologické klinice a porozumění učení hematologie v průběhu stáží na Interní </w:t>
      </w:r>
      <w:proofErr w:type="spellStart"/>
      <w:r>
        <w:t>hematoonkologické</w:t>
      </w:r>
      <w:proofErr w:type="spellEnd"/>
      <w:r>
        <w:t xml:space="preserve"> klinice. Studenti by měli v průběhu stáží získat znalosti a praktické dovednosti pro diagnostiku a léčbu těchto nemocí.</w:t>
      </w:r>
    </w:p>
    <w:p w:rsidR="00B32912" w:rsidRDefault="00F7570E">
      <w:pPr>
        <w:pStyle w:val="Bodytext20"/>
        <w:shd w:val="clear" w:color="auto" w:fill="auto"/>
        <w:spacing w:before="0" w:after="0" w:line="254" w:lineRule="exact"/>
        <w:ind w:firstLine="0"/>
        <w:jc w:val="both"/>
      </w:pPr>
      <w:r>
        <w:rPr>
          <w:rStyle w:val="Bodytext23"/>
        </w:rPr>
        <w:t>Osnova</w:t>
      </w:r>
      <w:r>
        <w:t>: Obecné informace ke stáži bloku IV. vnitřního lékařství na Interní hematologické a onkologické klinice v Brně Bohunicích</w:t>
      </w:r>
    </w:p>
    <w:p w:rsidR="00B32912" w:rsidRDefault="00F7570E">
      <w:pPr>
        <w:pStyle w:val="Bodytext20"/>
        <w:shd w:val="clear" w:color="auto" w:fill="auto"/>
        <w:spacing w:before="0" w:after="0" w:line="254" w:lineRule="exact"/>
        <w:ind w:firstLine="0"/>
        <w:jc w:val="both"/>
      </w:pPr>
      <w:r>
        <w:t xml:space="preserve">Blok IV. interny začíná seminářem na Interní hematologické a onkologické klinice v 8 hodin 30 minut. Zásadní pro studenty je, projít si vždy před vlastní stáží téma semináře v doporučených učebnicích Speciální onkologie </w:t>
      </w:r>
      <w:proofErr w:type="spellStart"/>
      <w:r>
        <w:t>Galén</w:t>
      </w:r>
      <w:proofErr w:type="spellEnd"/>
      <w:r>
        <w:t xml:space="preserve"> 2010 a Obecná onkologie </w:t>
      </w:r>
      <w:proofErr w:type="spellStart"/>
      <w:r>
        <w:t>Galén</w:t>
      </w:r>
      <w:proofErr w:type="spellEnd"/>
      <w:r>
        <w:t xml:space="preserve"> 2011 nebo odpovídající kapitoly v učebnici interny vydané </w:t>
      </w:r>
      <w:r>
        <w:rPr>
          <w:lang w:val="en-US" w:eastAsia="en-US" w:bidi="en-US"/>
        </w:rPr>
        <w:t xml:space="preserve">prof. </w:t>
      </w:r>
      <w:r>
        <w:t xml:space="preserve">Součkem. Vzhledem k rychlému vývoji medicíny nejsou vhodné skripta vydaná před rokem 2010. Seminář slouží k upřesňování a ujasňování informací a doplňování informací, které student získal z učebnice a ze studia předchozích předmětů, hlavně farmakologie a patologie. Semináře by měly studenty stimulovat k nacházení souvislostí s informacemi podávanými v jiných předmětech LF a k získání recentních informací. Podmínkou, </w:t>
      </w:r>
      <w:r>
        <w:lastRenderedPageBreak/>
        <w:t>aby seminář splnil svůj edukační cíl, je předchozí pročtení odpovídající kapitoly v učebnici, aby vyučující mohl navazovat na základní znalosti studentům. Pět seminárních témat je uvedeno níže. Studenti dostanou přidělená odborná témata, k nim vypracují vlastní referáty a ty pak diskutují s vyučujícími. Po semináři jsou studenti rozděleni do několika skupinek a vyučující jim na konkrétních pacientech demonstrují klinické a laboratorní projevy krevních nemocí. Pro tuto praktickou část výuky je třeba mít bílé pláště.</w:t>
      </w:r>
    </w:p>
    <w:p w:rsidR="00B32912" w:rsidRDefault="00F7570E">
      <w:pPr>
        <w:pStyle w:val="Bodytext20"/>
        <w:shd w:val="clear" w:color="auto" w:fill="auto"/>
        <w:spacing w:before="0" w:after="0" w:line="254" w:lineRule="exact"/>
        <w:ind w:firstLine="0"/>
        <w:jc w:val="both"/>
      </w:pPr>
      <w:r>
        <w:t xml:space="preserve">Pro získání zápočtu je třeba nejen fyzické přítomnosti na stáži, ale také uchování v paměti základních informací, s nimiž jsou studenti v průběhu stáží seznamováni. Proto podmínkou udělení zápočtu je dosažení nejméně 14 správných odpovědí z 20 otázek v testu. Test studenti dělají v počítačové učebně poslední den stáže. Výsledky testu se přenášejí </w:t>
      </w:r>
      <w:r>
        <w:rPr>
          <w:lang w:val="en-US" w:eastAsia="en-US" w:bidi="en-US"/>
        </w:rPr>
        <w:t xml:space="preserve">do IS MUNI. </w:t>
      </w:r>
      <w:r>
        <w:t>Při nesplnění testu má student možnost test celkem 3x opakovat. Pokud jej ani napotřetí nesplní, tak následuje pohovor s vyučujícími, kteří vedou semináře. Při tomto pohovoru musí student učitele přesvědčit, že si odnáší ze seminářů základní znalosti nutné k tomu, aby u nemocného nepřehlédl některou z nemocí, které jsou na semináři probírány.</w:t>
      </w:r>
    </w:p>
    <w:p w:rsidR="00B32912" w:rsidRDefault="00F7570E">
      <w:pPr>
        <w:pStyle w:val="Bodytext20"/>
        <w:shd w:val="clear" w:color="auto" w:fill="auto"/>
        <w:spacing w:before="0" w:after="0" w:line="254" w:lineRule="exact"/>
        <w:ind w:firstLine="0"/>
        <w:jc w:val="both"/>
      </w:pPr>
      <w:r>
        <w:t xml:space="preserve">1 Téma semináře: maligní </w:t>
      </w:r>
      <w:proofErr w:type="spellStart"/>
      <w:r>
        <w:t>lymfoproliferace</w:t>
      </w:r>
      <w:proofErr w:type="spellEnd"/>
      <w:r>
        <w:t xml:space="preserve"> a monoklonální </w:t>
      </w:r>
      <w:proofErr w:type="spellStart"/>
      <w:r>
        <w:t>gamapatie</w:t>
      </w:r>
      <w:proofErr w:type="spellEnd"/>
    </w:p>
    <w:p w:rsidR="00B32912" w:rsidRDefault="00F7570E">
      <w:pPr>
        <w:pStyle w:val="Bodytext20"/>
        <w:numPr>
          <w:ilvl w:val="0"/>
          <w:numId w:val="26"/>
        </w:numPr>
        <w:shd w:val="clear" w:color="auto" w:fill="auto"/>
        <w:tabs>
          <w:tab w:val="left" w:pos="404"/>
        </w:tabs>
        <w:spacing w:before="0" w:after="0" w:line="254" w:lineRule="exact"/>
        <w:ind w:firstLine="0"/>
        <w:jc w:val="both"/>
      </w:pPr>
      <w:r>
        <w:t>Ne-</w:t>
      </w:r>
      <w:proofErr w:type="spellStart"/>
      <w:r>
        <w:t>Hodgkinovy</w:t>
      </w:r>
      <w:proofErr w:type="spellEnd"/>
      <w:r>
        <w:t xml:space="preserve"> lymfomy'- Histologická klasifikace lymfomů, dělení lymfomů </w:t>
      </w:r>
      <w:proofErr w:type="spellStart"/>
      <w:r>
        <w:t>z~hlediska</w:t>
      </w:r>
      <w:proofErr w:type="spellEnd"/>
      <w:r>
        <w:t xml:space="preserve"> míry agresivity. Diferenciálně diagnostický postup při nálezu jednoznačně zvětšené uzliny. Klinická stadia maligních lymfomů. Charakteristika základních nosologických jednotek ze skupiny </w:t>
      </w:r>
      <w:proofErr w:type="spellStart"/>
      <w:r>
        <w:t>nehodgkinských</w:t>
      </w:r>
      <w:proofErr w:type="spellEnd"/>
      <w:r>
        <w:t xml:space="preserve"> lymfomů: folikulární lymfom, MALT lymfomy, mantle cell lymfom, difuzní </w:t>
      </w:r>
      <w:proofErr w:type="spellStart"/>
      <w:r>
        <w:t>velkobuněčný</w:t>
      </w:r>
      <w:proofErr w:type="spellEnd"/>
      <w:r>
        <w:t xml:space="preserve"> B-lymfom, </w:t>
      </w:r>
      <w:proofErr w:type="spellStart"/>
      <w:r>
        <w:t>Burtkittův</w:t>
      </w:r>
      <w:proofErr w:type="spellEnd"/>
      <w:r>
        <w:t xml:space="preserve"> lymfom, </w:t>
      </w:r>
      <w:proofErr w:type="spellStart"/>
      <w:r>
        <w:t>lymfoblastický</w:t>
      </w:r>
      <w:proofErr w:type="spellEnd"/>
      <w:r>
        <w:t xml:space="preserve"> lymfom, kožní T lymfomy, periferní T lymfom. Lymfomy spjaté </w:t>
      </w:r>
      <w:proofErr w:type="spellStart"/>
      <w:r>
        <w:t>s~imunodeficiencemi</w:t>
      </w:r>
      <w:proofErr w:type="spellEnd"/>
      <w:r>
        <w:t xml:space="preserve">. Léčebné postupy a cíle léčby u nízce agresivních, agresivních a vysoce agresivních lymfomů. Příznaky při </w:t>
      </w:r>
      <w:proofErr w:type="spellStart"/>
      <w:r>
        <w:t>intratorakální</w:t>
      </w:r>
      <w:proofErr w:type="spellEnd"/>
      <w:r>
        <w:t xml:space="preserve"> či intraabdominální lymfadenopatii, syndrom horní duté žíly, příznaky při primárně </w:t>
      </w:r>
      <w:proofErr w:type="spellStart"/>
      <w:r>
        <w:t>extranodálním</w:t>
      </w:r>
      <w:proofErr w:type="spellEnd"/>
      <w:r>
        <w:t xml:space="preserve"> ložisku lymfomů. Definice tzv. B-symptomů,</w:t>
      </w:r>
    </w:p>
    <w:p w:rsidR="00B32912" w:rsidRDefault="00F7570E">
      <w:pPr>
        <w:pStyle w:val="Bodytext20"/>
        <w:numPr>
          <w:ilvl w:val="0"/>
          <w:numId w:val="26"/>
        </w:numPr>
        <w:shd w:val="clear" w:color="auto" w:fill="auto"/>
        <w:tabs>
          <w:tab w:val="left" w:pos="409"/>
        </w:tabs>
        <w:spacing w:before="0" w:after="0" w:line="254" w:lineRule="exact"/>
        <w:ind w:firstLine="0"/>
        <w:jc w:val="both"/>
      </w:pPr>
      <w:proofErr w:type="spellStart"/>
      <w:r>
        <w:t>Hodgkinům</w:t>
      </w:r>
      <w:proofErr w:type="spellEnd"/>
      <w:r>
        <w:t xml:space="preserve"> lymfom Klinické příznaky, vyšetření, cíle léčby, léčebné postupy. Syndrom akutní </w:t>
      </w:r>
      <w:proofErr w:type="spellStart"/>
      <w:r>
        <w:t>lýzy</w:t>
      </w:r>
      <w:proofErr w:type="spellEnd"/>
      <w:r>
        <w:t xml:space="preserve"> tumoru, patofyziologie, prevence, léčba. Pozdní komplikace léčby lymfomů a jejich předcházení (zvi. </w:t>
      </w:r>
      <w:proofErr w:type="gramStart"/>
      <w:r>
        <w:t>sterilita</w:t>
      </w:r>
      <w:proofErr w:type="gramEnd"/>
      <w:r>
        <w:t>)</w:t>
      </w:r>
    </w:p>
    <w:p w:rsidR="00B32912" w:rsidRDefault="00F7570E">
      <w:pPr>
        <w:pStyle w:val="Bodytext20"/>
        <w:numPr>
          <w:ilvl w:val="0"/>
          <w:numId w:val="26"/>
        </w:numPr>
        <w:shd w:val="clear" w:color="auto" w:fill="auto"/>
        <w:tabs>
          <w:tab w:val="left" w:pos="409"/>
        </w:tabs>
        <w:spacing w:before="0" w:after="0" w:line="254" w:lineRule="exact"/>
        <w:ind w:firstLine="0"/>
        <w:jc w:val="both"/>
      </w:pPr>
      <w:r>
        <w:t xml:space="preserve">Chronická B-lymfocytární leukémie a </w:t>
      </w:r>
      <w:proofErr w:type="spellStart"/>
      <w:r>
        <w:t>vlasatobuněčná</w:t>
      </w:r>
      <w:proofErr w:type="spellEnd"/>
      <w:r>
        <w:t xml:space="preserve"> leukémie - Klinické projevy, postupy pro stanovení diagnózy. Vliv uvedených nemocí na imunitu a na incidenci autoimunitních komplikací. </w:t>
      </w:r>
      <w:proofErr w:type="spellStart"/>
      <w:r>
        <w:t>Patognomické</w:t>
      </w:r>
      <w:proofErr w:type="spellEnd"/>
      <w:r>
        <w:t xml:space="preserve"> a charakteristické nálezy při laboratorním vyšetření. Základní prognostické faktory (cytogenetika, mutační status imunoglobulinového řetězce a další).</w:t>
      </w:r>
    </w:p>
    <w:p w:rsidR="00B32912" w:rsidRDefault="00F7570E">
      <w:pPr>
        <w:pStyle w:val="Bodytext20"/>
        <w:numPr>
          <w:ilvl w:val="0"/>
          <w:numId w:val="26"/>
        </w:numPr>
        <w:shd w:val="clear" w:color="auto" w:fill="auto"/>
        <w:tabs>
          <w:tab w:val="left" w:pos="414"/>
        </w:tabs>
        <w:spacing w:before="0" w:after="0" w:line="254" w:lineRule="exact"/>
        <w:ind w:firstLine="0"/>
        <w:jc w:val="both"/>
      </w:pPr>
      <w:r>
        <w:t xml:space="preserve">Monoklonální </w:t>
      </w:r>
      <w:proofErr w:type="spellStart"/>
      <w:r>
        <w:t>gamapatie</w:t>
      </w:r>
      <w:proofErr w:type="spellEnd"/>
      <w:r>
        <w:t xml:space="preserve"> - Monoklonální </w:t>
      </w:r>
      <w:proofErr w:type="spellStart"/>
      <w:r>
        <w:t>gamapatie</w:t>
      </w:r>
      <w:proofErr w:type="spellEnd"/>
      <w:r>
        <w:t xml:space="preserve"> nejistého významu (MGUS), solitární a mnohočetný myelom, AL-amyloidóza (amyloidóza z lehkých řetězců) a </w:t>
      </w:r>
      <w:proofErr w:type="spellStart"/>
      <w:r>
        <w:t>neamyloidová</w:t>
      </w:r>
      <w:proofErr w:type="spellEnd"/>
      <w:r>
        <w:t xml:space="preserve"> depozita lehkých řetězců, </w:t>
      </w:r>
      <w:proofErr w:type="spellStart"/>
      <w:r>
        <w:t>Waldenstrómova</w:t>
      </w:r>
      <w:proofErr w:type="spellEnd"/>
      <w:r>
        <w:t xml:space="preserve"> </w:t>
      </w:r>
      <w:proofErr w:type="spellStart"/>
      <w:r>
        <w:t>makroglobulinémie</w:t>
      </w:r>
      <w:proofErr w:type="spellEnd"/>
      <w:r>
        <w:t xml:space="preserve">. Klinické příznaky z oblasti skeletu, ledvin, nervů, kůže, vliv monoklonální </w:t>
      </w:r>
      <w:proofErr w:type="spellStart"/>
      <w:r>
        <w:t>gamapatie</w:t>
      </w:r>
      <w:proofErr w:type="spellEnd"/>
      <w:r>
        <w:t xml:space="preserve"> na hemostázu, patofyziologie poškození organismu monoklonálním imunoglobulinem, </w:t>
      </w:r>
      <w:proofErr w:type="spellStart"/>
      <w:r>
        <w:t>hyperviskozita</w:t>
      </w:r>
      <w:proofErr w:type="spellEnd"/>
      <w:r>
        <w:t xml:space="preserve">, patofyziologie </w:t>
      </w:r>
      <w:proofErr w:type="spellStart"/>
      <w:r>
        <w:t>osteolýzy</w:t>
      </w:r>
      <w:proofErr w:type="spellEnd"/>
      <w:r>
        <w:t xml:space="preserve"> a možnosti její inhibice, indikace plazmaferézy. Základní vyšetření pro stanovení diagnózy uvedených nemocí. Diferenciální diagnostický postup při nálezu patologické fraktury obratle nejasné etiologie. Léčebné postupy protinádorové léčby, léčebné postupy při nálezu patologické fraktury anebo velkého ložiska </w:t>
      </w:r>
      <w:proofErr w:type="spellStart"/>
      <w:r>
        <w:t>osteolýzy</w:t>
      </w:r>
      <w:proofErr w:type="spellEnd"/>
      <w:r>
        <w:t xml:space="preserve"> v nosném skeletu. Patofyziologie vzniku AL- amyloidových</w:t>
      </w:r>
    </w:p>
    <w:p w:rsidR="00B32912" w:rsidRDefault="00F7570E">
      <w:pPr>
        <w:pStyle w:val="Bodytext20"/>
        <w:shd w:val="clear" w:color="auto" w:fill="auto"/>
        <w:tabs>
          <w:tab w:val="left" w:pos="902"/>
          <w:tab w:val="left" w:pos="2323"/>
          <w:tab w:val="left" w:pos="3614"/>
          <w:tab w:val="left" w:pos="4522"/>
          <w:tab w:val="left" w:pos="5779"/>
          <w:tab w:val="left" w:pos="6682"/>
          <w:tab w:val="left" w:pos="8093"/>
        </w:tabs>
        <w:spacing w:before="0" w:after="0" w:line="254" w:lineRule="exact"/>
        <w:ind w:firstLine="0"/>
        <w:jc w:val="both"/>
      </w:pPr>
      <w:r>
        <w:t xml:space="preserve">a </w:t>
      </w:r>
      <w:proofErr w:type="spellStart"/>
      <w:r>
        <w:t>neamyloidových</w:t>
      </w:r>
      <w:proofErr w:type="spellEnd"/>
      <w:r>
        <w:t xml:space="preserve"> depozit, klinické příznaky, diagnostika, léčba a prognóza. Projevy amyloidózy v</w:t>
      </w:r>
      <w:r>
        <w:tab/>
        <w:t>oblasti</w:t>
      </w:r>
      <w:r>
        <w:tab/>
        <w:t>hlavy</w:t>
      </w:r>
      <w:r>
        <w:tab/>
        <w:t>a</w:t>
      </w:r>
      <w:r>
        <w:tab/>
        <w:t>krku,</w:t>
      </w:r>
      <w:r>
        <w:tab/>
        <w:t>v</w:t>
      </w:r>
      <w:r>
        <w:tab/>
        <w:t>oblasti</w:t>
      </w:r>
      <w:r>
        <w:tab/>
        <w:t>hrudníku</w:t>
      </w:r>
    </w:p>
    <w:p w:rsidR="00B32912" w:rsidRDefault="00F7570E">
      <w:pPr>
        <w:pStyle w:val="Bodytext20"/>
        <w:shd w:val="clear" w:color="auto" w:fill="auto"/>
        <w:spacing w:before="0" w:after="0" w:line="254" w:lineRule="exact"/>
        <w:ind w:firstLine="0"/>
        <w:jc w:val="both"/>
      </w:pPr>
      <w:r>
        <w:t>a v břišních orgánech.</w:t>
      </w:r>
    </w:p>
    <w:p w:rsidR="00B32912" w:rsidRDefault="00F7570E">
      <w:pPr>
        <w:pStyle w:val="Bodytext20"/>
        <w:shd w:val="clear" w:color="auto" w:fill="auto"/>
        <w:spacing w:before="0" w:after="0" w:line="254" w:lineRule="exact"/>
        <w:ind w:firstLine="0"/>
        <w:jc w:val="both"/>
      </w:pPr>
      <w:r>
        <w:t>2 Téma semináře: anémie a trombocytopenie</w:t>
      </w:r>
    </w:p>
    <w:p w:rsidR="00B32912" w:rsidRDefault="00F7570E">
      <w:pPr>
        <w:pStyle w:val="Bodytext20"/>
        <w:numPr>
          <w:ilvl w:val="0"/>
          <w:numId w:val="27"/>
        </w:numPr>
        <w:shd w:val="clear" w:color="auto" w:fill="auto"/>
        <w:tabs>
          <w:tab w:val="left" w:pos="409"/>
        </w:tabs>
        <w:spacing w:before="0" w:after="0" w:line="254" w:lineRule="exact"/>
        <w:ind w:firstLine="0"/>
        <w:jc w:val="both"/>
      </w:pPr>
      <w:r>
        <w:t xml:space="preserve">Anémie, Definice anémie, morfologická klasifikace, patofyziologická klasifikace. Fyziologické hodnoty červeného krevního obrazu v závislosti na věku a pohlaví. Morfologické parametry červeného KO: MCV, MCH, MCHC, RDW, retikulocyty. Interpretace hodnot červeného KO v klinické praxi. Rozdělení anémií podle MCV: </w:t>
      </w:r>
      <w:proofErr w:type="spellStart"/>
      <w:r>
        <w:t>normocytární</w:t>
      </w:r>
      <w:proofErr w:type="spellEnd"/>
      <w:r>
        <w:t xml:space="preserve">, </w:t>
      </w:r>
      <w:proofErr w:type="spellStart"/>
      <w:r>
        <w:t>mikrocytární</w:t>
      </w:r>
      <w:proofErr w:type="spellEnd"/>
      <w:r>
        <w:t xml:space="preserve">, </w:t>
      </w:r>
      <w:proofErr w:type="spellStart"/>
      <w:r>
        <w:t>makrocytární</w:t>
      </w:r>
      <w:proofErr w:type="spellEnd"/>
      <w:r>
        <w:t xml:space="preserve">. Diferenciální diagnostika </w:t>
      </w:r>
      <w:proofErr w:type="spellStart"/>
      <w:r>
        <w:t>normocytární</w:t>
      </w:r>
      <w:proofErr w:type="spellEnd"/>
      <w:r>
        <w:t xml:space="preserve">, </w:t>
      </w:r>
      <w:proofErr w:type="spellStart"/>
      <w:r>
        <w:t>mikrocytární</w:t>
      </w:r>
      <w:proofErr w:type="spellEnd"/>
      <w:r>
        <w:t xml:space="preserve"> a </w:t>
      </w:r>
      <w:proofErr w:type="spellStart"/>
      <w:r>
        <w:t>makrocytární</w:t>
      </w:r>
      <w:proofErr w:type="spellEnd"/>
      <w:r>
        <w:t xml:space="preserve"> anémie. Zásady léčby anemie substitucí erytrocytů, indikace pro podání </w:t>
      </w:r>
      <w:proofErr w:type="spellStart"/>
      <w:r>
        <w:t>erytrocytární</w:t>
      </w:r>
      <w:proofErr w:type="spellEnd"/>
      <w:r>
        <w:t xml:space="preserve"> masy. V rámci semináře jsou probírány následující nosologické jednotky: </w:t>
      </w:r>
      <w:proofErr w:type="spellStart"/>
      <w:r>
        <w:t>sideropenická</w:t>
      </w:r>
      <w:proofErr w:type="spellEnd"/>
      <w:r>
        <w:t xml:space="preserve"> anémie, anémie chronických onemocnění (ACD), diferenciální diagnostika </w:t>
      </w:r>
      <w:proofErr w:type="spellStart"/>
      <w:r>
        <w:t>sideropenické</w:t>
      </w:r>
      <w:proofErr w:type="spellEnd"/>
      <w:r>
        <w:t xml:space="preserve"> anémie a anémie chronických chorob. Megaloblastové anémie. </w:t>
      </w:r>
      <w:proofErr w:type="spellStart"/>
      <w:r>
        <w:t>Perniciozní</w:t>
      </w:r>
      <w:proofErr w:type="spellEnd"/>
      <w:r>
        <w:t xml:space="preserve"> anémie. Aplastické anémie. Diferenciální diagnostika </w:t>
      </w:r>
      <w:proofErr w:type="spellStart"/>
      <w:r>
        <w:t>pancytopenie</w:t>
      </w:r>
      <w:proofErr w:type="spellEnd"/>
      <w:r>
        <w:t xml:space="preserve">. Hemolytické anémie, laboratorní známky hemolýzy, intravaskulární a extravaskulární hemolýza. Diferenciální diagnostika korpuskulární a </w:t>
      </w:r>
      <w:proofErr w:type="spellStart"/>
      <w:r>
        <w:t>extrakorpuskulární</w:t>
      </w:r>
      <w:proofErr w:type="spellEnd"/>
      <w:r>
        <w:t xml:space="preserve"> hemolytické anémie, hereditární </w:t>
      </w:r>
      <w:proofErr w:type="spellStart"/>
      <w:r>
        <w:t>sférocytóza</w:t>
      </w:r>
      <w:proofErr w:type="spellEnd"/>
      <w:r>
        <w:t xml:space="preserve">, </w:t>
      </w:r>
      <w:proofErr w:type="spellStart"/>
      <w:r>
        <w:t>hemoglobinopatie</w:t>
      </w:r>
      <w:proofErr w:type="spellEnd"/>
      <w:r>
        <w:t xml:space="preserve">, </w:t>
      </w:r>
      <w:proofErr w:type="spellStart"/>
      <w:r>
        <w:t>thalassémie</w:t>
      </w:r>
      <w:proofErr w:type="spellEnd"/>
      <w:r>
        <w:t xml:space="preserve">. Autoimunitní hemolytická anémie </w:t>
      </w:r>
      <w:proofErr w:type="spellStart"/>
      <w:r>
        <w:t>s~tepelnými</w:t>
      </w:r>
      <w:proofErr w:type="spellEnd"/>
      <w:r>
        <w:t xml:space="preserve"> a chladovými protilátkami. </w:t>
      </w:r>
      <w:proofErr w:type="spellStart"/>
      <w:r>
        <w:t>Mikroangiopatická</w:t>
      </w:r>
      <w:proofErr w:type="spellEnd"/>
      <w:r>
        <w:t xml:space="preserve"> hemolytická anémie (MAHA): TTP, HUS, syndrom HELLP. Akutní </w:t>
      </w:r>
      <w:proofErr w:type="spellStart"/>
      <w:r>
        <w:t>posthemoragická</w:t>
      </w:r>
      <w:proofErr w:type="spellEnd"/>
      <w:r>
        <w:t xml:space="preserve"> anémie.</w:t>
      </w:r>
    </w:p>
    <w:p w:rsidR="00B32912" w:rsidRDefault="00F7570E">
      <w:pPr>
        <w:pStyle w:val="Bodytext20"/>
        <w:numPr>
          <w:ilvl w:val="0"/>
          <w:numId w:val="27"/>
        </w:numPr>
        <w:shd w:val="clear" w:color="auto" w:fill="auto"/>
        <w:tabs>
          <w:tab w:val="left" w:pos="418"/>
        </w:tabs>
        <w:spacing w:before="0" w:after="0" w:line="254" w:lineRule="exact"/>
        <w:ind w:firstLine="0"/>
        <w:jc w:val="both"/>
      </w:pPr>
      <w:r>
        <w:t xml:space="preserve">Trombocytopenie a </w:t>
      </w:r>
      <w:proofErr w:type="spellStart"/>
      <w:r>
        <w:t>trombocytopatie</w:t>
      </w:r>
      <w:proofErr w:type="spellEnd"/>
      <w:r>
        <w:t xml:space="preserve">, Porucha produkce trombocytů. </w:t>
      </w:r>
      <w:proofErr w:type="spellStart"/>
      <w:r>
        <w:t>Amegakaryocytární</w:t>
      </w:r>
      <w:proofErr w:type="spellEnd"/>
      <w:r>
        <w:t xml:space="preserve"> formy trombocytopenie: aplastická anemie, </w:t>
      </w:r>
      <w:proofErr w:type="spellStart"/>
      <w:r>
        <w:t>Fanconi</w:t>
      </w:r>
      <w:proofErr w:type="spellEnd"/>
      <w:r>
        <w:t xml:space="preserve"> anemie, skupina hereditárních trombocytopenií, destičková forma </w:t>
      </w:r>
      <w:proofErr w:type="spellStart"/>
      <w:r>
        <w:rPr>
          <w:lang w:val="en-US" w:eastAsia="en-US" w:bidi="en-US"/>
        </w:rPr>
        <w:t>morbus</w:t>
      </w:r>
      <w:proofErr w:type="spellEnd"/>
      <w:r>
        <w:rPr>
          <w:lang w:val="en-US" w:eastAsia="en-US" w:bidi="en-US"/>
        </w:rPr>
        <w:t xml:space="preserve"> von </w:t>
      </w:r>
      <w:proofErr w:type="spellStart"/>
      <w:r>
        <w:t>Willebrand</w:t>
      </w:r>
      <w:proofErr w:type="spellEnd"/>
      <w:r>
        <w:t xml:space="preserve">. </w:t>
      </w:r>
      <w:proofErr w:type="spellStart"/>
      <w:r>
        <w:t>Megakaryocytární</w:t>
      </w:r>
      <w:proofErr w:type="spellEnd"/>
      <w:r>
        <w:t xml:space="preserve"> formy trombocytopenie. Zvýšená destrukce či ztráty trombocytů při imunní trombocytopenie, </w:t>
      </w:r>
      <w:proofErr w:type="spellStart"/>
      <w:r>
        <w:t>potransfůzní</w:t>
      </w:r>
      <w:proofErr w:type="spellEnd"/>
      <w:r>
        <w:t xml:space="preserve"> purpura, poléková trombocytopenie. </w:t>
      </w:r>
      <w:proofErr w:type="spellStart"/>
      <w:r>
        <w:t>Myelodysplastický</w:t>
      </w:r>
      <w:proofErr w:type="spellEnd"/>
      <w:r>
        <w:t xml:space="preserve"> syndrom, </w:t>
      </w:r>
      <w:r>
        <w:lastRenderedPageBreak/>
        <w:t xml:space="preserve">megaloblastová anemie </w:t>
      </w:r>
      <w:proofErr w:type="spellStart"/>
      <w:r>
        <w:t>s~trombocytopenií</w:t>
      </w:r>
      <w:proofErr w:type="spellEnd"/>
      <w:r>
        <w:t xml:space="preserve">, infiltrace kostní dřeně jiným onemocněním </w:t>
      </w:r>
      <w:proofErr w:type="spellStart"/>
      <w:r>
        <w:t>s~následkem</w:t>
      </w:r>
      <w:proofErr w:type="spellEnd"/>
      <w:r>
        <w:t xml:space="preserve"> trombocytopenie. </w:t>
      </w:r>
      <w:proofErr w:type="spellStart"/>
      <w:r>
        <w:t>Mikroangiopatická</w:t>
      </w:r>
      <w:proofErr w:type="spellEnd"/>
      <w:r>
        <w:t xml:space="preserve"> hemolytická anemie. Trombotická </w:t>
      </w:r>
      <w:proofErr w:type="spellStart"/>
      <w:r>
        <w:t>trombocytopanická</w:t>
      </w:r>
      <w:proofErr w:type="spellEnd"/>
      <w:r>
        <w:t xml:space="preserve"> purpura (TTP), </w:t>
      </w:r>
      <w:proofErr w:type="spellStart"/>
      <w:r>
        <w:t>hemolyticko</w:t>
      </w:r>
      <w:proofErr w:type="spellEnd"/>
      <w:r>
        <w:t xml:space="preserve"> </w:t>
      </w:r>
      <w:proofErr w:type="spellStart"/>
      <w:r>
        <w:t>urenmický</w:t>
      </w:r>
      <w:proofErr w:type="spellEnd"/>
      <w:r>
        <w:t xml:space="preserve"> syndrom (HUS). Konzumpční </w:t>
      </w:r>
      <w:proofErr w:type="spellStart"/>
      <w:r>
        <w:t>koagulopatie</w:t>
      </w:r>
      <w:proofErr w:type="spellEnd"/>
      <w:r>
        <w:t xml:space="preserve"> lokalizované (</w:t>
      </w:r>
      <w:proofErr w:type="spellStart"/>
      <w:r>
        <w:t>Kassabach</w:t>
      </w:r>
      <w:proofErr w:type="spellEnd"/>
      <w:r>
        <w:t xml:space="preserve"> </w:t>
      </w:r>
      <w:proofErr w:type="spellStart"/>
      <w:r>
        <w:t>Merrit</w:t>
      </w:r>
      <w:proofErr w:type="spellEnd"/>
      <w:r>
        <w:t xml:space="preserve">), konzumpční </w:t>
      </w:r>
      <w:proofErr w:type="spellStart"/>
      <w:r>
        <w:t>koagulopatie</w:t>
      </w:r>
      <w:proofErr w:type="spellEnd"/>
      <w:r>
        <w:t xml:space="preserve"> generalizované - syndrom diseminované </w:t>
      </w:r>
      <w:proofErr w:type="spellStart"/>
      <w:r>
        <w:t>intravenozní</w:t>
      </w:r>
      <w:proofErr w:type="spellEnd"/>
      <w:r>
        <w:t xml:space="preserve"> </w:t>
      </w:r>
      <w:proofErr w:type="spellStart"/>
      <w:r>
        <w:t>koagulopatie</w:t>
      </w:r>
      <w:proofErr w:type="spellEnd"/>
      <w:r>
        <w:t xml:space="preserve"> (DIK), Heparinem indukovaná trombocytopenie- </w:t>
      </w:r>
      <w:r>
        <w:rPr>
          <w:lang w:val="en-US" w:eastAsia="en-US" w:bidi="en-US"/>
        </w:rPr>
        <w:t xml:space="preserve">HIT I a </w:t>
      </w:r>
      <w:r>
        <w:t xml:space="preserve">II. </w:t>
      </w:r>
      <w:proofErr w:type="spellStart"/>
      <w:r>
        <w:t>Trombocytopatie</w:t>
      </w:r>
      <w:proofErr w:type="spellEnd"/>
      <w:r>
        <w:t xml:space="preserve">, stanovení diagnózy </w:t>
      </w:r>
      <w:proofErr w:type="spellStart"/>
      <w:r>
        <w:t>trombocytopatie</w:t>
      </w:r>
      <w:proofErr w:type="spellEnd"/>
      <w:r>
        <w:t xml:space="preserve">. </w:t>
      </w:r>
      <w:proofErr w:type="spellStart"/>
      <w:r>
        <w:t>Trombocytopatie</w:t>
      </w:r>
      <w:proofErr w:type="spellEnd"/>
      <w:r>
        <w:t xml:space="preserve"> získané a vrozené.</w:t>
      </w:r>
    </w:p>
    <w:p w:rsidR="00B32912" w:rsidRDefault="00F7570E">
      <w:pPr>
        <w:pStyle w:val="Bodytext20"/>
        <w:shd w:val="clear" w:color="auto" w:fill="auto"/>
        <w:spacing w:before="0" w:after="0" w:line="254" w:lineRule="exact"/>
        <w:ind w:firstLine="0"/>
        <w:jc w:val="both"/>
      </w:pPr>
      <w:r>
        <w:t xml:space="preserve">3. Téma semináře: </w:t>
      </w:r>
      <w:proofErr w:type="spellStart"/>
      <w:r>
        <w:t>myelodysplastické</w:t>
      </w:r>
      <w:proofErr w:type="spellEnd"/>
      <w:r>
        <w:t xml:space="preserve"> syndromy, akutní a chronické leukémie, myeloproliferativní nemoci</w:t>
      </w:r>
    </w:p>
    <w:p w:rsidR="00B32912" w:rsidRDefault="00F7570E">
      <w:pPr>
        <w:pStyle w:val="Bodytext20"/>
        <w:numPr>
          <w:ilvl w:val="0"/>
          <w:numId w:val="28"/>
        </w:numPr>
        <w:shd w:val="clear" w:color="auto" w:fill="auto"/>
        <w:tabs>
          <w:tab w:val="left" w:pos="414"/>
        </w:tabs>
        <w:spacing w:before="0" w:after="0" w:line="254" w:lineRule="exact"/>
        <w:ind w:firstLine="0"/>
        <w:jc w:val="both"/>
      </w:pPr>
      <w:proofErr w:type="spellStart"/>
      <w:r>
        <w:t>Myelodysplastický</w:t>
      </w:r>
      <w:proofErr w:type="spellEnd"/>
      <w:r>
        <w:t xml:space="preserve"> syndrom, Stanovení diagnózy, léčba a prognóza. Indikace substituce trombocytů a erytrocytů.</w:t>
      </w:r>
    </w:p>
    <w:p w:rsidR="00B32912" w:rsidRDefault="00F7570E">
      <w:pPr>
        <w:pStyle w:val="Bodytext20"/>
        <w:numPr>
          <w:ilvl w:val="0"/>
          <w:numId w:val="28"/>
        </w:numPr>
        <w:shd w:val="clear" w:color="auto" w:fill="auto"/>
        <w:tabs>
          <w:tab w:val="left" w:pos="404"/>
        </w:tabs>
        <w:spacing w:before="0" w:after="0" w:line="254" w:lineRule="exact"/>
        <w:ind w:firstLine="0"/>
        <w:jc w:val="both"/>
      </w:pPr>
      <w:r>
        <w:t xml:space="preserve">Akutní myeloidní leukémie a akutní </w:t>
      </w:r>
      <w:proofErr w:type="spellStart"/>
      <w:r>
        <w:t>lymfoblastická</w:t>
      </w:r>
      <w:proofErr w:type="spellEnd"/>
      <w:r>
        <w:t xml:space="preserve"> leukémie</w:t>
      </w:r>
    </w:p>
    <w:p w:rsidR="00B32912" w:rsidRDefault="00F7570E">
      <w:pPr>
        <w:pStyle w:val="Bodytext20"/>
        <w:shd w:val="clear" w:color="auto" w:fill="auto"/>
        <w:spacing w:before="0" w:after="0" w:line="254" w:lineRule="exact"/>
        <w:ind w:firstLine="0"/>
        <w:jc w:val="both"/>
      </w:pPr>
      <w:r>
        <w:t xml:space="preserve">Nález v periferním krevním obraze, nález v kostní dřeni, biochemické a reologické změny související s leukémií. Symptomy nemoci, principy léčby, léčba s kurativním cílem, léčba s paliativním cílem, role transplantace kostní dřeně. Rozlišení myeloblastické a </w:t>
      </w:r>
      <w:proofErr w:type="spellStart"/>
      <w:r>
        <w:t>lymfoblastické</w:t>
      </w:r>
      <w:proofErr w:type="spellEnd"/>
      <w:r>
        <w:t xml:space="preserve"> leukemie. Význam </w:t>
      </w:r>
      <w:proofErr w:type="spellStart"/>
      <w:r>
        <w:t>neutropenie</w:t>
      </w:r>
      <w:proofErr w:type="spellEnd"/>
      <w:r>
        <w:t xml:space="preserve"> pro rizikovost infekčních komplikací, stratifikace </w:t>
      </w:r>
      <w:proofErr w:type="spellStart"/>
      <w:r>
        <w:t>neutropenie</w:t>
      </w:r>
      <w:proofErr w:type="spellEnd"/>
      <w:r>
        <w:t xml:space="preserve">, tzv. febrilní </w:t>
      </w:r>
      <w:proofErr w:type="spellStart"/>
      <w:r>
        <w:t>neutropenie</w:t>
      </w:r>
      <w:proofErr w:type="spellEnd"/>
      <w:r>
        <w:t xml:space="preserve">. Akutní </w:t>
      </w:r>
      <w:proofErr w:type="spellStart"/>
      <w:r>
        <w:t>promyelocytární</w:t>
      </w:r>
      <w:proofErr w:type="spellEnd"/>
      <w:r>
        <w:t xml:space="preserve"> leukémie. Vliv této formy leukémie na hemostázu, léčba. Diagnostika diseminované intravaskulární koagulace.</w:t>
      </w:r>
    </w:p>
    <w:p w:rsidR="00B32912" w:rsidRDefault="00F7570E">
      <w:pPr>
        <w:pStyle w:val="Bodytext20"/>
        <w:numPr>
          <w:ilvl w:val="0"/>
          <w:numId w:val="29"/>
        </w:numPr>
        <w:shd w:val="clear" w:color="auto" w:fill="auto"/>
        <w:tabs>
          <w:tab w:val="left" w:pos="404"/>
        </w:tabs>
        <w:spacing w:before="0" w:after="0" w:line="254" w:lineRule="exact"/>
        <w:ind w:firstLine="0"/>
        <w:jc w:val="both"/>
      </w:pPr>
      <w:r>
        <w:t>Myeloproliferativní nemoci</w:t>
      </w:r>
    </w:p>
    <w:p w:rsidR="00B32912" w:rsidRDefault="00F7570E">
      <w:pPr>
        <w:pStyle w:val="Bodytext20"/>
        <w:shd w:val="clear" w:color="auto" w:fill="auto"/>
        <w:spacing w:before="0" w:after="0" w:line="254" w:lineRule="exact"/>
        <w:ind w:firstLine="0"/>
        <w:jc w:val="both"/>
        <w:sectPr w:rsidR="00B32912">
          <w:footerReference w:type="even" r:id="rId22"/>
          <w:footerReference w:type="default" r:id="rId23"/>
          <w:footerReference w:type="first" r:id="rId24"/>
          <w:pgSz w:w="11900" w:h="16840"/>
          <w:pgMar w:top="1316" w:right="1474" w:bottom="1417" w:left="1368" w:header="0" w:footer="3" w:gutter="0"/>
          <w:cols w:space="720"/>
          <w:noEndnote/>
          <w:titlePg/>
          <w:docGrid w:linePitch="360"/>
        </w:sectPr>
      </w:pPr>
      <w:r>
        <w:t xml:space="preserve">Chronická myeloidní leukémie, pravá polycytémie, esenciální </w:t>
      </w:r>
      <w:proofErr w:type="spellStart"/>
      <w:r>
        <w:t>trombocytémie</w:t>
      </w:r>
      <w:proofErr w:type="spellEnd"/>
      <w:r>
        <w:t xml:space="preserve">, primární myelofibróza a diferenciální diagnostika chorob způsobujících </w:t>
      </w:r>
      <w:proofErr w:type="spellStart"/>
      <w:r>
        <w:t>hypereozinofilii</w:t>
      </w:r>
      <w:proofErr w:type="spellEnd"/>
      <w:r>
        <w:t xml:space="preserve">, </w:t>
      </w:r>
      <w:proofErr w:type="spellStart"/>
      <w:r>
        <w:t>mastocytózy</w:t>
      </w:r>
      <w:proofErr w:type="spellEnd"/>
      <w:r>
        <w:t xml:space="preserve">. Vliv zvýšeného počtu leukocytů anebo erytrocytů na reologické vlastnosti krve, diferenciální diagnóza splenomegalie obecně, trombóza a krvácení u </w:t>
      </w:r>
      <w:proofErr w:type="spellStart"/>
      <w:r>
        <w:t>myeloproliferací</w:t>
      </w:r>
      <w:proofErr w:type="spellEnd"/>
      <w:r>
        <w:t xml:space="preserve">, principy léčby - vývoj léčebných postupů od nespecifické léčby cytostatiky po cílenou léčbu. </w:t>
      </w:r>
      <w:proofErr w:type="spellStart"/>
      <w:r>
        <w:t>Ph</w:t>
      </w:r>
      <w:proofErr w:type="spellEnd"/>
      <w:r>
        <w:t xml:space="preserve"> chromosom jako prototyp </w:t>
      </w:r>
      <w:proofErr w:type="spellStart"/>
      <w:r>
        <w:t>onkogenní</w:t>
      </w:r>
      <w:proofErr w:type="spellEnd"/>
      <w:r>
        <w:t xml:space="preserve"> transformace a </w:t>
      </w:r>
      <w:proofErr w:type="spellStart"/>
      <w:r>
        <w:t>tyrozinkinázové</w:t>
      </w:r>
      <w:proofErr w:type="spellEnd"/>
      <w:r>
        <w:t xml:space="preserve"> inhibitory jako prototyp moderní léčby v onkologii. Janusova kináza JAK2 a její mutace u polycytémie vera a esenciální </w:t>
      </w:r>
      <w:proofErr w:type="spellStart"/>
      <w:r>
        <w:t>trombocytémie</w:t>
      </w:r>
      <w:proofErr w:type="spellEnd"/>
      <w:r>
        <w:t>.</w:t>
      </w:r>
    </w:p>
    <w:p w:rsidR="00B32912" w:rsidRDefault="00F7570E">
      <w:pPr>
        <w:pStyle w:val="Bodytext20"/>
        <w:numPr>
          <w:ilvl w:val="0"/>
          <w:numId w:val="30"/>
        </w:numPr>
        <w:shd w:val="clear" w:color="auto" w:fill="auto"/>
        <w:tabs>
          <w:tab w:val="left" w:pos="255"/>
        </w:tabs>
        <w:spacing w:before="0" w:after="0" w:line="254" w:lineRule="exact"/>
        <w:ind w:firstLine="0"/>
        <w:jc w:val="both"/>
      </w:pPr>
      <w:r>
        <w:lastRenderedPageBreak/>
        <w:t>Téma semináře: poruchy hemostázy</w:t>
      </w:r>
    </w:p>
    <w:p w:rsidR="00B32912" w:rsidRDefault="00F7570E">
      <w:pPr>
        <w:pStyle w:val="Bodytext20"/>
        <w:numPr>
          <w:ilvl w:val="1"/>
          <w:numId w:val="30"/>
        </w:numPr>
        <w:shd w:val="clear" w:color="auto" w:fill="auto"/>
        <w:tabs>
          <w:tab w:val="left" w:pos="409"/>
        </w:tabs>
        <w:spacing w:before="0" w:after="0" w:line="254" w:lineRule="exact"/>
        <w:ind w:firstLine="0"/>
        <w:jc w:val="both"/>
      </w:pPr>
      <w:r>
        <w:t>Vrozené a získané krvácivé stavy</w:t>
      </w:r>
    </w:p>
    <w:p w:rsidR="00B32912" w:rsidRDefault="00F7570E">
      <w:pPr>
        <w:pStyle w:val="Bodytext20"/>
        <w:shd w:val="clear" w:color="auto" w:fill="auto"/>
        <w:spacing w:before="0" w:after="0" w:line="254" w:lineRule="exact"/>
        <w:ind w:firstLine="0"/>
        <w:jc w:val="both"/>
      </w:pPr>
      <w:r>
        <w:t xml:space="preserve">Krevní srážení, hodnocení výsledků hemokoagulačního vyšetření. Vrozené </w:t>
      </w:r>
      <w:proofErr w:type="spellStart"/>
      <w:r>
        <w:t>koagulopatie</w:t>
      </w:r>
      <w:proofErr w:type="spellEnd"/>
      <w:r>
        <w:t xml:space="preserve">, hemofilie, projevy a léčba. Diferenciální diagnostika </w:t>
      </w:r>
      <w:proofErr w:type="spellStart"/>
      <w:r>
        <w:t>koagulopatie</w:t>
      </w:r>
      <w:proofErr w:type="spellEnd"/>
      <w:r>
        <w:t xml:space="preserve">; rizika krvácení do jednotlivých orgánů; prevence krvácení při zákrocích. Získané </w:t>
      </w:r>
      <w:proofErr w:type="spellStart"/>
      <w:r>
        <w:t>koagulopatie</w:t>
      </w:r>
      <w:proofErr w:type="spellEnd"/>
      <w:r>
        <w:t xml:space="preserve"> při chorobách jater, ledvin, při monoklonálních </w:t>
      </w:r>
      <w:proofErr w:type="spellStart"/>
      <w:r>
        <w:t>gamapatiích</w:t>
      </w:r>
      <w:proofErr w:type="spellEnd"/>
      <w:r>
        <w:t>, specifické inhibitory koagulace.</w:t>
      </w:r>
    </w:p>
    <w:p w:rsidR="00B32912" w:rsidRDefault="00F7570E">
      <w:pPr>
        <w:pStyle w:val="Bodytext20"/>
        <w:numPr>
          <w:ilvl w:val="1"/>
          <w:numId w:val="30"/>
        </w:numPr>
        <w:shd w:val="clear" w:color="auto" w:fill="auto"/>
        <w:tabs>
          <w:tab w:val="left" w:pos="409"/>
        </w:tabs>
        <w:spacing w:before="0" w:after="0" w:line="254" w:lineRule="exact"/>
        <w:ind w:firstLine="0"/>
        <w:jc w:val="both"/>
      </w:pPr>
      <w:proofErr w:type="spellStart"/>
      <w:r>
        <w:t>Trombofilní</w:t>
      </w:r>
      <w:proofErr w:type="spellEnd"/>
      <w:r>
        <w:t xml:space="preserve"> stavy</w:t>
      </w:r>
    </w:p>
    <w:p w:rsidR="00B32912" w:rsidRDefault="00F7570E">
      <w:pPr>
        <w:pStyle w:val="Bodytext20"/>
        <w:shd w:val="clear" w:color="auto" w:fill="auto"/>
        <w:spacing w:before="0" w:after="0" w:line="254" w:lineRule="exact"/>
        <w:ind w:firstLine="0"/>
        <w:jc w:val="both"/>
      </w:pPr>
      <w:r>
        <w:t xml:space="preserve">Rizikové faktory - získané, vrozené, klasifikace rizika </w:t>
      </w:r>
      <w:proofErr w:type="spellStart"/>
      <w:r>
        <w:t>hyperkoagulace</w:t>
      </w:r>
      <w:proofErr w:type="spellEnd"/>
      <w:r>
        <w:t xml:space="preserve">. Vyšetřovací postupy </w:t>
      </w:r>
      <w:proofErr w:type="spellStart"/>
      <w:r>
        <w:t>k~průkazu</w:t>
      </w:r>
      <w:proofErr w:type="spellEnd"/>
      <w:r>
        <w:t xml:space="preserve"> </w:t>
      </w:r>
      <w:proofErr w:type="spellStart"/>
      <w:r>
        <w:t>hyperkoagulace</w:t>
      </w:r>
      <w:proofErr w:type="spellEnd"/>
      <w:r>
        <w:t xml:space="preserve">. Vrozené </w:t>
      </w:r>
      <w:proofErr w:type="spellStart"/>
      <w:r>
        <w:t>hyperkoagulační</w:t>
      </w:r>
      <w:proofErr w:type="spellEnd"/>
      <w:r>
        <w:t xml:space="preserve"> poruchy. Získané </w:t>
      </w:r>
      <w:proofErr w:type="spellStart"/>
      <w:r>
        <w:t>hyperkoagulační</w:t>
      </w:r>
      <w:proofErr w:type="spellEnd"/>
      <w:r>
        <w:t xml:space="preserve"> poruchy při maligních chorobách, vlivem léků se steroidní strukturou a vlivem dalších nemocí. Prevence </w:t>
      </w:r>
      <w:proofErr w:type="spellStart"/>
      <w:r>
        <w:t>trombembolismu</w:t>
      </w:r>
      <w:proofErr w:type="spellEnd"/>
      <w:r>
        <w:t xml:space="preserve"> u osob s </w:t>
      </w:r>
      <w:proofErr w:type="spellStart"/>
      <w:r>
        <w:t>trombofilním</w:t>
      </w:r>
      <w:proofErr w:type="spellEnd"/>
      <w:r>
        <w:t xml:space="preserve"> stavem. </w:t>
      </w:r>
      <w:proofErr w:type="spellStart"/>
      <w:r>
        <w:t>Antifosfolipidový</w:t>
      </w:r>
      <w:proofErr w:type="spellEnd"/>
      <w:r>
        <w:t xml:space="preserve"> syndrom. Prevence </w:t>
      </w:r>
      <w:proofErr w:type="spellStart"/>
      <w:r>
        <w:t>trombembolismu</w:t>
      </w:r>
      <w:proofErr w:type="spellEnd"/>
      <w:r>
        <w:t xml:space="preserve"> </w:t>
      </w:r>
      <w:proofErr w:type="spellStart"/>
      <w:r>
        <w:t>u~osob</w:t>
      </w:r>
      <w:proofErr w:type="spellEnd"/>
      <w:r>
        <w:t xml:space="preserve"> </w:t>
      </w:r>
      <w:proofErr w:type="spellStart"/>
      <w:r>
        <w:t>s~trombofilním</w:t>
      </w:r>
      <w:proofErr w:type="spellEnd"/>
      <w:r>
        <w:t xml:space="preserve"> stavem. Antikoagulační léčba, hepariny, </w:t>
      </w:r>
      <w:r>
        <w:rPr>
          <w:lang w:val="en-US" w:eastAsia="en-US" w:bidi="en-US"/>
        </w:rPr>
        <w:t xml:space="preserve">warfarin, </w:t>
      </w:r>
      <w:r>
        <w:t xml:space="preserve">nové antikoagulační léky. Léčba krvácení při předávkování </w:t>
      </w:r>
      <w:r>
        <w:rPr>
          <w:lang w:val="en-US" w:eastAsia="en-US" w:bidi="en-US"/>
        </w:rPr>
        <w:t xml:space="preserve">heparin </w:t>
      </w:r>
      <w:r>
        <w:t xml:space="preserve">a </w:t>
      </w:r>
      <w:proofErr w:type="spellStart"/>
      <w:r>
        <w:t>warfarinem</w:t>
      </w:r>
      <w:proofErr w:type="spellEnd"/>
      <w:r>
        <w:t>. Léčba krvácení při podání nových antikoagulačních léčiv (</w:t>
      </w:r>
      <w:proofErr w:type="spellStart"/>
      <w:r>
        <w:t>inhibotory</w:t>
      </w:r>
      <w:proofErr w:type="spellEnd"/>
      <w:r>
        <w:t xml:space="preserve"> Fila a </w:t>
      </w:r>
      <w:proofErr w:type="spellStart"/>
      <w:r>
        <w:t>FXa</w:t>
      </w:r>
      <w:proofErr w:type="spellEnd"/>
      <w:r>
        <w:t>).</w:t>
      </w:r>
    </w:p>
    <w:p w:rsidR="00B32912" w:rsidRDefault="00F7570E">
      <w:pPr>
        <w:pStyle w:val="Bodytext20"/>
        <w:numPr>
          <w:ilvl w:val="0"/>
          <w:numId w:val="30"/>
        </w:numPr>
        <w:shd w:val="clear" w:color="auto" w:fill="auto"/>
        <w:tabs>
          <w:tab w:val="left" w:pos="255"/>
        </w:tabs>
        <w:spacing w:before="0" w:after="0" w:line="254" w:lineRule="exact"/>
        <w:ind w:firstLine="0"/>
        <w:jc w:val="both"/>
      </w:pPr>
      <w:r>
        <w:t>Téma semináře: transplantace krvetvorných buněk a podpůrná léčba</w:t>
      </w:r>
    </w:p>
    <w:p w:rsidR="00B32912" w:rsidRDefault="00F7570E">
      <w:pPr>
        <w:pStyle w:val="Bodytext20"/>
        <w:numPr>
          <w:ilvl w:val="1"/>
          <w:numId w:val="30"/>
        </w:numPr>
        <w:shd w:val="clear" w:color="auto" w:fill="auto"/>
        <w:tabs>
          <w:tab w:val="left" w:pos="404"/>
        </w:tabs>
        <w:spacing w:before="0" w:after="0" w:line="254" w:lineRule="exact"/>
        <w:ind w:firstLine="0"/>
        <w:jc w:val="both"/>
      </w:pPr>
      <w:r>
        <w:t>Transplantace krvetvorných buněk a podpůrná léčba</w:t>
      </w:r>
    </w:p>
    <w:p w:rsidR="00B32912" w:rsidRDefault="00F7570E">
      <w:pPr>
        <w:pStyle w:val="Bodytext20"/>
        <w:shd w:val="clear" w:color="auto" w:fill="auto"/>
        <w:spacing w:before="0" w:after="0" w:line="254" w:lineRule="exact"/>
        <w:ind w:firstLine="0"/>
        <w:jc w:val="both"/>
      </w:pPr>
      <w:r>
        <w:t xml:space="preserve">Autologní versus alogenní transplantace, dárce příbuzný versus nepříbuzný, kostní dřeň versus periferní kmenové buňky. Principy, léčebný mechanismus autologní a alogenní transplantace krvetvorných buněk. Základní typy komplikací (krvácivé, infekční, </w:t>
      </w:r>
      <w:proofErr w:type="spellStart"/>
      <w:r>
        <w:t>myelosuprese</w:t>
      </w:r>
      <w:proofErr w:type="spellEnd"/>
      <w:r>
        <w:t xml:space="preserve">, </w:t>
      </w:r>
      <w:proofErr w:type="spellStart"/>
      <w:r>
        <w:t>mukositis</w:t>
      </w:r>
      <w:proofErr w:type="spellEnd"/>
      <w:r>
        <w:t xml:space="preserve">, imunosuprese a reakce štěpu proti hostiteli, toxicita léčby). Oportunní infekce: herpetické viry, povrchové a hluboké mykotické infekce (kandidóza, aspergilóza), moderní diagnostika a terapie. </w:t>
      </w:r>
      <w:proofErr w:type="gramStart"/>
      <w:r>
        <w:rPr>
          <w:lang w:val="en-US" w:eastAsia="en-US" w:bidi="en-US"/>
        </w:rPr>
        <w:t xml:space="preserve">Pneumocystis </w:t>
      </w:r>
      <w:proofErr w:type="spellStart"/>
      <w:r>
        <w:t>jirovecii</w:t>
      </w:r>
      <w:proofErr w:type="spellEnd"/>
      <w:r>
        <w:t>.</w:t>
      </w:r>
      <w:proofErr w:type="gramEnd"/>
      <w:r>
        <w:t xml:space="preserve"> Principy ošetřování pacienta po transplantaci, výživa pacientů v závažné </w:t>
      </w:r>
      <w:proofErr w:type="spellStart"/>
      <w:r>
        <w:t>neutropenii</w:t>
      </w:r>
      <w:proofErr w:type="spellEnd"/>
      <w:r>
        <w:t>.</w:t>
      </w:r>
    </w:p>
    <w:p w:rsidR="00B32912" w:rsidRDefault="00F7570E">
      <w:pPr>
        <w:pStyle w:val="Bodytext20"/>
        <w:numPr>
          <w:ilvl w:val="1"/>
          <w:numId w:val="30"/>
        </w:numPr>
        <w:shd w:val="clear" w:color="auto" w:fill="auto"/>
        <w:tabs>
          <w:tab w:val="left" w:pos="404"/>
        </w:tabs>
        <w:spacing w:before="0" w:after="0" w:line="254" w:lineRule="exact"/>
        <w:ind w:firstLine="0"/>
        <w:jc w:val="both"/>
      </w:pPr>
      <w:r>
        <w:t xml:space="preserve">Vybraná témata z podpůrné léčby: sepse, septický šok a febrilní </w:t>
      </w:r>
      <w:proofErr w:type="spellStart"/>
      <w:r>
        <w:t>neutropenie</w:t>
      </w:r>
      <w:proofErr w:type="spellEnd"/>
    </w:p>
    <w:p w:rsidR="00B32912" w:rsidRDefault="00F7570E">
      <w:pPr>
        <w:pStyle w:val="Bodytext20"/>
        <w:shd w:val="clear" w:color="auto" w:fill="auto"/>
        <w:spacing w:before="0" w:after="0" w:line="254" w:lineRule="exact"/>
        <w:ind w:firstLine="0"/>
        <w:jc w:val="both"/>
      </w:pPr>
      <w:r>
        <w:t xml:space="preserve">Sepse a septický šok. Léčba oběhového selhání při sepsi. Léčba infekce při sepsi. Rychlost a objem hydratace, volba antibiotik dle míry rizika, léčba hypotenze při sepsi a septického šoku. Nitrožilní aplikace - </w:t>
      </w:r>
      <w:proofErr w:type="spellStart"/>
      <w:r>
        <w:t>flexily</w:t>
      </w:r>
      <w:proofErr w:type="spellEnd"/>
      <w:r>
        <w:t xml:space="preserve">, </w:t>
      </w:r>
      <w:proofErr w:type="spellStart"/>
      <w:r>
        <w:t>kanylace</w:t>
      </w:r>
      <w:proofErr w:type="spellEnd"/>
      <w:r>
        <w:t xml:space="preserve"> velkých žil, podklíčkové, jugulární a femorální žíly, </w:t>
      </w:r>
      <w:proofErr w:type="spellStart"/>
      <w:r>
        <w:t>Hickmanův</w:t>
      </w:r>
      <w:proofErr w:type="spellEnd"/>
      <w:r>
        <w:t xml:space="preserve"> katetr. Komplikace při jejich zavádění a komplikace pozdní (trombózy infekce, dislokace, mechanické poruchy). Porty, jejich zavádění a ošetřování</w:t>
      </w:r>
    </w:p>
    <w:p w:rsidR="00B32912" w:rsidRDefault="00F7570E">
      <w:pPr>
        <w:pStyle w:val="Bodytext20"/>
        <w:numPr>
          <w:ilvl w:val="1"/>
          <w:numId w:val="30"/>
        </w:numPr>
        <w:shd w:val="clear" w:color="auto" w:fill="auto"/>
        <w:tabs>
          <w:tab w:val="left" w:pos="404"/>
        </w:tabs>
        <w:spacing w:before="0" w:after="0" w:line="254" w:lineRule="exact"/>
        <w:ind w:firstLine="0"/>
        <w:jc w:val="both"/>
      </w:pPr>
      <w:r>
        <w:t>Vybraná témata z podpůrné léčby: léčba bolesti</w:t>
      </w:r>
    </w:p>
    <w:p w:rsidR="00B32912" w:rsidRDefault="00F7570E">
      <w:pPr>
        <w:pStyle w:val="Bodytext20"/>
        <w:shd w:val="clear" w:color="auto" w:fill="auto"/>
        <w:spacing w:before="0" w:after="580" w:line="254" w:lineRule="exact"/>
        <w:ind w:firstLine="0"/>
        <w:jc w:val="both"/>
      </w:pPr>
      <w:r>
        <w:t xml:space="preserve">Základní farmakologie </w:t>
      </w:r>
      <w:proofErr w:type="spellStart"/>
      <w:r>
        <w:t>opioidních</w:t>
      </w:r>
      <w:proofErr w:type="spellEnd"/>
      <w:r>
        <w:t xml:space="preserve"> a </w:t>
      </w:r>
      <w:proofErr w:type="spellStart"/>
      <w:r>
        <w:t>neopioidních</w:t>
      </w:r>
      <w:proofErr w:type="spellEnd"/>
      <w:r>
        <w:t xml:space="preserve"> analgetik. Z </w:t>
      </w:r>
      <w:proofErr w:type="spellStart"/>
      <w:r>
        <w:t>opioidních</w:t>
      </w:r>
      <w:proofErr w:type="spellEnd"/>
      <w:r>
        <w:t xml:space="preserve"> analgetik základní znalosti jak použít slabé </w:t>
      </w:r>
      <w:proofErr w:type="spellStart"/>
      <w:r>
        <w:t>opioidy</w:t>
      </w:r>
      <w:proofErr w:type="spellEnd"/>
      <w:r>
        <w:t xml:space="preserve"> </w:t>
      </w:r>
      <w:r>
        <w:rPr>
          <w:lang w:val="en-US" w:eastAsia="en-US" w:bidi="en-US"/>
        </w:rPr>
        <w:t xml:space="preserve">(tramadol), </w:t>
      </w:r>
      <w:r>
        <w:t xml:space="preserve">silné </w:t>
      </w:r>
      <w:proofErr w:type="spellStart"/>
      <w:r>
        <w:t>opioidy</w:t>
      </w:r>
      <w:proofErr w:type="spellEnd"/>
      <w:r>
        <w:t xml:space="preserve"> (morfin, </w:t>
      </w:r>
      <w:proofErr w:type="spellStart"/>
      <w:r>
        <w:t>fentanyl</w:t>
      </w:r>
      <w:proofErr w:type="spellEnd"/>
      <w:r>
        <w:t xml:space="preserve">, buprenorfin, </w:t>
      </w:r>
      <w:proofErr w:type="spellStart"/>
      <w:r>
        <w:t>oxycontin</w:t>
      </w:r>
      <w:proofErr w:type="spellEnd"/>
      <w:r>
        <w:t>). Způsoby aplikace, dávkování, žádoucí a nežádoucí účinky, podávání při renální insuficienci. Základní znalosti všech zásadních informací, které potřebuje lékař pro předpis léčby a správné informování pacienta o žádoucích a nežádoucích účincích léčby.</w:t>
      </w:r>
    </w:p>
    <w:p w:rsidR="00B32912" w:rsidRDefault="00F7570E">
      <w:pPr>
        <w:pStyle w:val="Heading40"/>
        <w:keepNext/>
        <w:keepLines/>
        <w:shd w:val="clear" w:color="auto" w:fill="auto"/>
        <w:spacing w:before="0" w:line="254" w:lineRule="exact"/>
      </w:pPr>
      <w:bookmarkStart w:id="31" w:name="bookmark30"/>
      <w:r>
        <w:t xml:space="preserve">Pediatrie </w:t>
      </w:r>
      <w:r>
        <w:rPr>
          <w:lang w:val="en-US" w:eastAsia="en-US" w:bidi="en-US"/>
        </w:rPr>
        <w:t xml:space="preserve">III </w:t>
      </w:r>
      <w:r>
        <w:t>- cvičení</w:t>
      </w:r>
      <w:bookmarkEnd w:id="31"/>
    </w:p>
    <w:p w:rsidR="00B32912" w:rsidRDefault="00F7570E">
      <w:pPr>
        <w:pStyle w:val="Bodytext20"/>
        <w:shd w:val="clear" w:color="auto" w:fill="auto"/>
        <w:spacing w:before="0" w:after="0" w:line="254" w:lineRule="exact"/>
        <w:ind w:right="7380" w:firstLine="0"/>
      </w:pPr>
      <w:r>
        <w:rPr>
          <w:rStyle w:val="Bodytext23"/>
        </w:rPr>
        <w:t>Kód</w:t>
      </w:r>
      <w:r>
        <w:t xml:space="preserve">: VLPD1033C </w:t>
      </w:r>
      <w:r>
        <w:rPr>
          <w:rStyle w:val="Bodytext23"/>
        </w:rPr>
        <w:t>Rozsah</w:t>
      </w:r>
      <w:r>
        <w:t>: 10 hodin</w:t>
      </w:r>
    </w:p>
    <w:p w:rsidR="00B32912" w:rsidRDefault="00F7570E">
      <w:pPr>
        <w:pStyle w:val="Bodytext20"/>
        <w:shd w:val="clear" w:color="auto" w:fill="auto"/>
        <w:spacing w:before="0" w:after="0" w:line="254" w:lineRule="exact"/>
        <w:ind w:firstLine="0"/>
        <w:jc w:val="both"/>
      </w:pPr>
      <w:r>
        <w:rPr>
          <w:rStyle w:val="Bodytext23"/>
        </w:rPr>
        <w:t>Anotace</w:t>
      </w:r>
      <w:r>
        <w:t xml:space="preserve">: </w:t>
      </w:r>
      <w:r>
        <w:rPr>
          <w:lang w:val="en-US" w:eastAsia="en-US" w:bidi="en-US"/>
        </w:rPr>
        <w:t>The aim of practical lessons in pediatrics is: Introducing students to the field of thera</w:t>
      </w:r>
      <w:r>
        <w:rPr>
          <w:lang w:val="en-US" w:eastAsia="en-US" w:bidi="en-US"/>
        </w:rPr>
        <w:softHyphen/>
        <w:t xml:space="preserve">peutic and preventive care in pediatrics. </w:t>
      </w:r>
      <w:proofErr w:type="gramStart"/>
      <w:r>
        <w:rPr>
          <w:lang w:val="en-US" w:eastAsia="en-US" w:bidi="en-US"/>
        </w:rPr>
        <w:t>Understanding of pediatric propaedeutic.</w:t>
      </w:r>
      <w:proofErr w:type="gramEnd"/>
      <w:r>
        <w:rPr>
          <w:lang w:val="en-US" w:eastAsia="en-US" w:bidi="en-US"/>
        </w:rPr>
        <w:t xml:space="preserve"> </w:t>
      </w:r>
      <w:proofErr w:type="gramStart"/>
      <w:r>
        <w:rPr>
          <w:lang w:val="en-US" w:eastAsia="en-US" w:bidi="en-US"/>
        </w:rPr>
        <w:t>Knowing the most common diseases in pediatrics.</w:t>
      </w:r>
      <w:proofErr w:type="gramEnd"/>
      <w:r>
        <w:rPr>
          <w:lang w:val="en-US" w:eastAsia="en-US" w:bidi="en-US"/>
        </w:rPr>
        <w:t xml:space="preserve"> Acquiring examination methods needed to diagnose the most common diseases in pediatrics. </w:t>
      </w:r>
      <w:proofErr w:type="gramStart"/>
      <w:r>
        <w:rPr>
          <w:lang w:val="en-US" w:eastAsia="en-US" w:bidi="en-US"/>
        </w:rPr>
        <w:t>Managing the differential diagnosis of the most common acute and chronic diseases in pediatrics.</w:t>
      </w:r>
      <w:proofErr w:type="gramEnd"/>
      <w:r>
        <w:rPr>
          <w:lang w:val="en-US" w:eastAsia="en-US" w:bidi="en-US"/>
        </w:rPr>
        <w:t xml:space="preserve"> Understanding the principles of pharmacotherapy in pediatrics</w:t>
      </w:r>
    </w:p>
    <w:p w:rsidR="00B32912" w:rsidRDefault="00F7570E">
      <w:pPr>
        <w:pStyle w:val="Bodytext20"/>
        <w:shd w:val="clear" w:color="auto" w:fill="auto"/>
        <w:spacing w:before="0" w:after="0" w:line="254" w:lineRule="exact"/>
        <w:ind w:firstLine="0"/>
        <w:jc w:val="both"/>
      </w:pPr>
      <w:r>
        <w:rPr>
          <w:rStyle w:val="Bodytext23"/>
        </w:rPr>
        <w:t>Osnova</w:t>
      </w:r>
      <w:r>
        <w:t xml:space="preserve">: </w:t>
      </w:r>
      <w:r>
        <w:rPr>
          <w:lang w:val="en-US" w:eastAsia="en-US" w:bidi="en-US"/>
        </w:rPr>
        <w:t>Theoretical part (seminars): Neonatology, Intensive care in pediatrics, Nutrition in pe</w:t>
      </w:r>
      <w:r>
        <w:rPr>
          <w:lang w:val="en-US" w:eastAsia="en-US" w:bidi="en-US"/>
        </w:rPr>
        <w:softHyphen/>
        <w:t>diatrics, Pediatric immunology, Pediatric, gastroenterology, Inherited metabolic disorders, Pe</w:t>
      </w:r>
      <w:r>
        <w:rPr>
          <w:lang w:val="en-US" w:eastAsia="en-US" w:bidi="en-US"/>
        </w:rPr>
        <w:softHyphen/>
        <w:t>diatric rheumatology, Pediatric hematology, Pediatric nephrology, Pediatric endocrinology Pe</w:t>
      </w:r>
      <w:r>
        <w:rPr>
          <w:lang w:val="en-US" w:eastAsia="en-US" w:bidi="en-US"/>
        </w:rPr>
        <w:softHyphen/>
        <w:t xml:space="preserve">diatric oncology. Practical part (ward): Practical bedside teaching Examination procedures in children (newborn, infant, toddler, pre-school and school-age child, adolescent) with diagnoses typical of these age groups Medical history Physical examination, Differential diagnosing </w:t>
      </w:r>
      <w:proofErr w:type="gramStart"/>
      <w:r>
        <w:rPr>
          <w:lang w:val="en-US" w:eastAsia="en-US" w:bidi="en-US"/>
        </w:rPr>
        <w:t>Designing</w:t>
      </w:r>
      <w:proofErr w:type="gramEnd"/>
      <w:r>
        <w:rPr>
          <w:lang w:val="en-US" w:eastAsia="en-US" w:bidi="en-US"/>
        </w:rPr>
        <w:t xml:space="preserve"> of laboratory and instrumental examination Diagnosing and treatment</w:t>
      </w:r>
    </w:p>
    <w:p w:rsidR="00B32912" w:rsidRDefault="00F7570E">
      <w:pPr>
        <w:pStyle w:val="Heading40"/>
        <w:keepNext/>
        <w:keepLines/>
        <w:shd w:val="clear" w:color="auto" w:fill="auto"/>
        <w:spacing w:before="0" w:line="254" w:lineRule="exact"/>
      </w:pPr>
      <w:bookmarkStart w:id="32" w:name="bookmark31"/>
      <w:r>
        <w:t>Porodnictví a gynekologie II - cvičení</w:t>
      </w:r>
      <w:bookmarkEnd w:id="32"/>
    </w:p>
    <w:p w:rsidR="00B32912" w:rsidRDefault="00F7570E">
      <w:pPr>
        <w:pStyle w:val="Bodytext20"/>
        <w:shd w:val="clear" w:color="auto" w:fill="auto"/>
        <w:spacing w:before="0" w:after="0" w:line="254" w:lineRule="exact"/>
        <w:ind w:right="4920" w:firstLine="0"/>
      </w:pPr>
      <w:r>
        <w:rPr>
          <w:rStyle w:val="Bodytext23"/>
        </w:rPr>
        <w:t>Kód</w:t>
      </w:r>
      <w:r>
        <w:t xml:space="preserve">: VLPG1022C </w:t>
      </w:r>
      <w:r>
        <w:rPr>
          <w:rStyle w:val="Bodytext23"/>
        </w:rPr>
        <w:t>Rozsah</w:t>
      </w:r>
      <w:r>
        <w:t>: 20 hodin</w:t>
      </w:r>
    </w:p>
    <w:p w:rsidR="00B32912" w:rsidRDefault="00F7570E">
      <w:pPr>
        <w:pStyle w:val="Bodytext20"/>
        <w:shd w:val="clear" w:color="auto" w:fill="auto"/>
        <w:tabs>
          <w:tab w:val="left" w:pos="2362"/>
          <w:tab w:val="left" w:pos="4306"/>
          <w:tab w:val="left" w:pos="5626"/>
          <w:tab w:val="left" w:pos="7925"/>
        </w:tabs>
        <w:spacing w:before="0" w:after="0" w:line="254" w:lineRule="exact"/>
        <w:ind w:firstLine="0"/>
        <w:jc w:val="both"/>
      </w:pPr>
      <w:r>
        <w:rPr>
          <w:rStyle w:val="Bodytext23"/>
        </w:rPr>
        <w:t>Anotace</w:t>
      </w:r>
      <w:r>
        <w:t>: Cílem předmětu gynekologie a porodnictví je osvojení si potřebných, komplexních teoretických</w:t>
      </w:r>
      <w:r>
        <w:tab/>
        <w:t>znalostí</w:t>
      </w:r>
      <w:r>
        <w:tab/>
        <w:t>a</w:t>
      </w:r>
      <w:r>
        <w:tab/>
        <w:t>praktických</w:t>
      </w:r>
      <w:r>
        <w:tab/>
        <w:t>dovedností</w:t>
      </w:r>
    </w:p>
    <w:p w:rsidR="00B32912" w:rsidRDefault="00F7570E">
      <w:pPr>
        <w:pStyle w:val="Bodytext20"/>
        <w:shd w:val="clear" w:color="auto" w:fill="auto"/>
        <w:spacing w:before="0" w:after="0" w:line="254" w:lineRule="exact"/>
        <w:ind w:firstLine="0"/>
        <w:jc w:val="both"/>
      </w:pPr>
      <w:r>
        <w:t xml:space="preserve">v oblasti prevence, diagnostiky a léčby nemocí ženského reprodukčního systému. Obsah kurzu zaručuje studentům pochopení, dostatečné teoretické znalosti a základní praktické dovednosti v epidemiologii, patogenezi, diagnostice, terapii a prevenci nejdůležitějších patologických stavů v gynekologii a porodnictví. </w:t>
      </w:r>
      <w:r>
        <w:lastRenderedPageBreak/>
        <w:t>Poskytuje dostatečná přehled absolventa v otázkách reprodukčního zdraví, plánování rodičovství, diagnostice a léčbě neplodnosti a péči o matku v průběhu gravidi</w:t>
      </w:r>
      <w:r>
        <w:softHyphen/>
        <w:t>ty. Obsah přípravy je určen sylabem a je jasně a konkrétně definován před zahájením výuky a obsahuje teoretický a praktický segment. Teoretická příprava zahrnuje přednášky, tematické semináře, praktickou výuku a samostudium. Výstupy z učení u absolventa předmětu zahrnují zejména dostatečné lékařské znalosti ke sledování těhotenství, vedení porodu a řešení běžných gynekologických onemocnění. Po absolvování student získá dostatek praktických i teoretických informací potřebných k medicínskému rozhodování a doká</w:t>
      </w:r>
      <w:r>
        <w:softHyphen/>
        <w:t>že v praxi realizovat základní vyšetřovací a léčebné postupy v oboru gynekologie a porodnictví. Studenti také získají základní klinický náhled na obor gynekologie a porodnictví. Student doklá</w:t>
      </w:r>
      <w:r>
        <w:softHyphen/>
        <w:t xml:space="preserve">dá praktické výkony pomocí formuláře "Přehled výkonů" </w:t>
      </w:r>
      <w:r>
        <w:rPr>
          <w:lang w:val="en-US" w:eastAsia="en-US" w:bidi="en-US"/>
        </w:rPr>
        <w:t>(</w:t>
      </w:r>
      <w:proofErr w:type="spellStart"/>
      <w:r>
        <w:rPr>
          <w:lang w:val="en-US" w:eastAsia="en-US" w:bidi="en-US"/>
        </w:rPr>
        <w:t>tzv</w:t>
      </w:r>
      <w:proofErr w:type="spellEnd"/>
      <w:r>
        <w:rPr>
          <w:lang w:val="en-US" w:eastAsia="en-US" w:bidi="en-US"/>
        </w:rPr>
        <w:t>. logbook).</w:t>
      </w:r>
    </w:p>
    <w:p w:rsidR="00B32912" w:rsidRDefault="00F7570E">
      <w:pPr>
        <w:pStyle w:val="Bodytext20"/>
        <w:shd w:val="clear" w:color="auto" w:fill="auto"/>
        <w:tabs>
          <w:tab w:val="left" w:pos="2362"/>
          <w:tab w:val="left" w:pos="4622"/>
          <w:tab w:val="left" w:pos="6557"/>
          <w:tab w:val="left" w:pos="8458"/>
        </w:tabs>
        <w:spacing w:before="0" w:after="0" w:line="254" w:lineRule="exact"/>
        <w:ind w:firstLine="0"/>
        <w:jc w:val="both"/>
      </w:pPr>
      <w:r>
        <w:rPr>
          <w:rStyle w:val="Bodytext23"/>
        </w:rPr>
        <w:t>Osnova:</w:t>
      </w:r>
      <w:r>
        <w:t xml:space="preserve"> Porodnictví: Diagnostika těhotenství Porodní cesty tvrdé a měkké - pánevní roviny, měření pánve Vyšetření těhotné ženy na konci těhotenství - zevní a vnitřní porodnické vyšetře</w:t>
      </w:r>
      <w:r>
        <w:softHyphen/>
        <w:t xml:space="preserve">ní Prenatální péče Porodní mechanismus při porodu plodu v poloze podélné hlavičkou Poloha plodu koncem pánevním - příčiny, diagnostika, mechanismus porodu Vedení porodu koncem pánevním Polohy šikmé a příčné -příčiny jejich vzniku, diagnostika, průběh porodu Vícečetné těhotenství a porod dvojčat Hypertenzní nemoci v těhotenství - </w:t>
      </w:r>
      <w:proofErr w:type="spellStart"/>
      <w:r>
        <w:t>preeklampsie</w:t>
      </w:r>
      <w:proofErr w:type="spellEnd"/>
      <w:r>
        <w:t>, eklampsie Cho</w:t>
      </w:r>
      <w:r>
        <w:softHyphen/>
        <w:t>roby trofoblastu Poruchy růstu plodu - intrauterinní růstová retardace plodu, hypotrofický no</w:t>
      </w:r>
      <w:r>
        <w:softHyphen/>
        <w:t xml:space="preserve">vorozenec Předčasný porod - příčiny, klinický průběh, vedení předčasného porodu Mimoděložní těhotenství - příčiny, klinický průběh, diagnostika, ošetření Placenta </w:t>
      </w:r>
      <w:proofErr w:type="spellStart"/>
      <w:r>
        <w:t>preavia</w:t>
      </w:r>
      <w:proofErr w:type="spellEnd"/>
      <w:r>
        <w:t xml:space="preserve"> a abrupce placenty Puerperální infekce a sepse Děložní atonie po porodu a její léčení Prenatální diagnostika Ultra</w:t>
      </w:r>
      <w:r>
        <w:softHyphen/>
        <w:t xml:space="preserve">zvuk v porodnictví Gynekologie Gynekologické vyšetření Laparoskopie v gynekologii - indikace, provedení </w:t>
      </w:r>
      <w:proofErr w:type="spellStart"/>
      <w:r>
        <w:t>Hysteroskopie</w:t>
      </w:r>
      <w:proofErr w:type="spellEnd"/>
      <w:r>
        <w:t xml:space="preserve"> - indikace a provedení Poruchy menstruačního cyklu- třídění, diagnos</w:t>
      </w:r>
      <w:r>
        <w:softHyphen/>
        <w:t xml:space="preserve">tika, dysfunkční děložní krvácení Gynekologické záněty - etiologie, patofyziologie </w:t>
      </w:r>
      <w:r>
        <w:rPr>
          <w:lang w:val="en-US" w:eastAsia="en-US" w:bidi="en-US"/>
        </w:rPr>
        <w:t xml:space="preserve">Endometritis, </w:t>
      </w:r>
      <w:proofErr w:type="spellStart"/>
      <w:r>
        <w:rPr>
          <w:lang w:val="en-US" w:eastAsia="en-US" w:bidi="en-US"/>
        </w:rPr>
        <w:t>myometritis</w:t>
      </w:r>
      <w:proofErr w:type="spellEnd"/>
      <w:r>
        <w:rPr>
          <w:lang w:val="en-US" w:eastAsia="en-US" w:bidi="en-US"/>
        </w:rPr>
        <w:t>,</w:t>
      </w:r>
      <w:r>
        <w:rPr>
          <w:lang w:val="en-US" w:eastAsia="en-US" w:bidi="en-US"/>
        </w:rPr>
        <w:tab/>
      </w:r>
      <w:proofErr w:type="spellStart"/>
      <w:r>
        <w:rPr>
          <w:lang w:val="en-US" w:eastAsia="en-US" w:bidi="en-US"/>
        </w:rPr>
        <w:t>perimetritis</w:t>
      </w:r>
      <w:proofErr w:type="spellEnd"/>
      <w:r>
        <w:rPr>
          <w:lang w:val="en-US" w:eastAsia="en-US" w:bidi="en-US"/>
        </w:rPr>
        <w:tab/>
      </w:r>
      <w:r>
        <w:t>Hluboký</w:t>
      </w:r>
      <w:r>
        <w:tab/>
        <w:t>pánevní</w:t>
      </w:r>
      <w:r>
        <w:tab/>
        <w:t>zánět</w:t>
      </w:r>
    </w:p>
    <w:p w:rsidR="00B32912" w:rsidRDefault="00F7570E">
      <w:pPr>
        <w:pStyle w:val="Bodytext20"/>
        <w:shd w:val="clear" w:color="auto" w:fill="auto"/>
        <w:spacing w:before="0" w:after="300" w:line="254" w:lineRule="exact"/>
        <w:ind w:firstLine="0"/>
        <w:jc w:val="both"/>
      </w:pPr>
      <w:r>
        <w:t xml:space="preserve">a </w:t>
      </w:r>
      <w:proofErr w:type="spellStart"/>
      <w:r>
        <w:t>pelveoperitonitis</w:t>
      </w:r>
      <w:proofErr w:type="spellEnd"/>
      <w:r>
        <w:t xml:space="preserve"> Sexuálně přenosné choroby Endometrióza genitální a </w:t>
      </w:r>
      <w:proofErr w:type="spellStart"/>
      <w:r>
        <w:t>extragenitální</w:t>
      </w:r>
      <w:proofErr w:type="spellEnd"/>
      <w:r>
        <w:t xml:space="preserve"> Sterilita, infertilita - příčiny, význam, léčba Antikoncepce Nezhoubné a zhoubné novotvary gynekologic</w:t>
      </w:r>
      <w:r>
        <w:softHyphen/>
        <w:t xml:space="preserve">kých orgánů Prekancerózy gynekologických orgánů Diagnostika a léčba v </w:t>
      </w:r>
      <w:proofErr w:type="spellStart"/>
      <w:r>
        <w:t>onkogynekologii</w:t>
      </w:r>
      <w:proofErr w:type="spellEnd"/>
      <w:r>
        <w:t xml:space="preserve"> Kar</w:t>
      </w:r>
      <w:r>
        <w:softHyphen/>
        <w:t>cinom prsu, prekancerózy prsu Benigní onemocnění prsu Inkontinence moči u žen Chronická pánevní bolest Asistovaná reprodukce</w:t>
      </w:r>
    </w:p>
    <w:p w:rsidR="00B32912" w:rsidRDefault="00F7570E">
      <w:pPr>
        <w:pStyle w:val="Heading40"/>
        <w:keepNext/>
        <w:keepLines/>
        <w:shd w:val="clear" w:color="auto" w:fill="auto"/>
        <w:spacing w:before="0" w:line="254" w:lineRule="exact"/>
      </w:pPr>
      <w:bookmarkStart w:id="33" w:name="bookmark32"/>
      <w:r>
        <w:t xml:space="preserve">Vnitřní lékařství blok 5 - kardiologie a </w:t>
      </w:r>
      <w:proofErr w:type="spellStart"/>
      <w:r>
        <w:t>angiologie</w:t>
      </w:r>
      <w:bookmarkEnd w:id="33"/>
      <w:proofErr w:type="spellEnd"/>
    </w:p>
    <w:p w:rsidR="00B32912" w:rsidRDefault="00F7570E">
      <w:pPr>
        <w:pStyle w:val="Bodytext20"/>
        <w:shd w:val="clear" w:color="auto" w:fill="auto"/>
        <w:spacing w:before="0" w:after="0" w:line="254" w:lineRule="exact"/>
        <w:ind w:right="7420" w:firstLine="0"/>
      </w:pPr>
      <w:r>
        <w:rPr>
          <w:rStyle w:val="Bodytext23"/>
        </w:rPr>
        <w:t>Kód</w:t>
      </w:r>
      <w:r>
        <w:t xml:space="preserve">: VLVL9X65C </w:t>
      </w:r>
      <w:r>
        <w:rPr>
          <w:rStyle w:val="Bodytext23"/>
        </w:rPr>
        <w:t>Rozsah</w:t>
      </w:r>
      <w:r>
        <w:t>: 20 hodin</w:t>
      </w:r>
    </w:p>
    <w:p w:rsidR="00B32912" w:rsidRDefault="00F7570E">
      <w:pPr>
        <w:pStyle w:val="Bodytext20"/>
        <w:shd w:val="clear" w:color="auto" w:fill="auto"/>
        <w:spacing w:before="0" w:after="0" w:line="254" w:lineRule="exact"/>
        <w:ind w:firstLine="0"/>
        <w:jc w:val="both"/>
      </w:pPr>
      <w:r>
        <w:rPr>
          <w:rStyle w:val="Bodytext23"/>
        </w:rPr>
        <w:t>Anotace</w:t>
      </w:r>
      <w:r>
        <w:t xml:space="preserve">: Student má ovládat kromě fyzikálního i základní funkční vyšetření srdce a periferní cirkulace, interpretaci elektrokardiogramu včetně diagnózy nejdůležitějších arytmií, základy ostatních neinvazivních a invazivních vyšetřovacích metod. Má znát etiopatogenezi, klinický obraz, diagnostiku a léčbu nejčastějších kardiovaskulárních onemocnění, zejména arteriální hypertenze, ischemické choroby srdeční včetně akutního infarktu a jeho komplikací, arytmií, chorob periferních tepen a žil, plicní embolie a ostatních akutních kardiovaskulárních příhod, včetně kardiogenního šoku, plicního edému, akcelerované hypertenze, disekce aneuryzmatu aorty, tamponády perikardu a diferenciální diagnostiku synkop i možnosti vyšetření. Dále má ovládat základní diagnostiku a léčbu nejčastějších vrozených a získaných srdečních vad, endokarditidy, myokarditidy a perikarditidy. Má prokázat znalosti farmakoterapie nemocí srdečních a cévních, současné možnosti nefarmakologické léčby, zejména z oblasti katetrizačních metod, dočasné a trvalé </w:t>
      </w:r>
      <w:proofErr w:type="spellStart"/>
      <w:r>
        <w:t>kardiostimulace</w:t>
      </w:r>
      <w:proofErr w:type="spellEnd"/>
      <w:r>
        <w:t>, intervenční radiologie a kardiochirurgie. Má být obeznámen s novými poznatky v oblasti aterosklerózy, jejich rizikových faktorů a možnostmi prevence kardiovaskulárních onemocnění.</w:t>
      </w:r>
    </w:p>
    <w:p w:rsidR="00B32912" w:rsidRDefault="00F7570E">
      <w:pPr>
        <w:pStyle w:val="Bodytext20"/>
        <w:shd w:val="clear" w:color="auto" w:fill="auto"/>
        <w:tabs>
          <w:tab w:val="left" w:pos="2143"/>
          <w:tab w:val="left" w:pos="4061"/>
          <w:tab w:val="left" w:pos="6106"/>
          <w:tab w:val="left" w:pos="8116"/>
        </w:tabs>
        <w:spacing w:before="0" w:after="0" w:line="254" w:lineRule="exact"/>
        <w:ind w:firstLine="0"/>
        <w:jc w:val="both"/>
      </w:pPr>
      <w:r>
        <w:rPr>
          <w:rStyle w:val="Bodytext23"/>
        </w:rPr>
        <w:t>Osnova</w:t>
      </w:r>
      <w:r>
        <w:t xml:space="preserve">: Kardiologie, Chronická ischemická choroba srdeční, stabilní </w:t>
      </w:r>
      <w:r>
        <w:rPr>
          <w:lang w:val="en-US" w:eastAsia="en-US" w:bidi="en-US"/>
        </w:rPr>
        <w:t xml:space="preserve">angina pectoris, </w:t>
      </w:r>
      <w:r>
        <w:t xml:space="preserve">němá </w:t>
      </w:r>
      <w:proofErr w:type="spellStart"/>
      <w:r>
        <w:rPr>
          <w:lang w:val="en-US" w:eastAsia="en-US" w:bidi="en-US"/>
        </w:rPr>
        <w:t>ischemie</w:t>
      </w:r>
      <w:proofErr w:type="spellEnd"/>
      <w:r>
        <w:rPr>
          <w:lang w:val="en-US" w:eastAsia="en-US" w:bidi="en-US"/>
        </w:rPr>
        <w:t>,</w:t>
      </w:r>
      <w:r>
        <w:rPr>
          <w:lang w:val="en-US" w:eastAsia="en-US" w:bidi="en-US"/>
        </w:rPr>
        <w:tab/>
        <w:t>angina</w:t>
      </w:r>
      <w:r>
        <w:rPr>
          <w:lang w:val="en-US" w:eastAsia="en-US" w:bidi="en-US"/>
        </w:rPr>
        <w:tab/>
        <w:t>pectoris</w:t>
      </w:r>
      <w:r>
        <w:rPr>
          <w:lang w:val="en-US" w:eastAsia="en-US" w:bidi="en-US"/>
        </w:rPr>
        <w:tab/>
      </w:r>
      <w:proofErr w:type="spellStart"/>
      <w:r>
        <w:t>inversa</w:t>
      </w:r>
      <w:proofErr w:type="spellEnd"/>
      <w:r>
        <w:t>,</w:t>
      </w:r>
      <w:r>
        <w:tab/>
        <w:t>etiologie</w:t>
      </w:r>
    </w:p>
    <w:p w:rsidR="00B32912" w:rsidRDefault="00F7570E">
      <w:pPr>
        <w:pStyle w:val="Bodytext20"/>
        <w:shd w:val="clear" w:color="auto" w:fill="auto"/>
        <w:spacing w:before="0" w:after="0" w:line="254" w:lineRule="exact"/>
        <w:ind w:firstLine="0"/>
        <w:jc w:val="both"/>
      </w:pPr>
      <w:r>
        <w:t xml:space="preserve">a patofyziologie, </w:t>
      </w:r>
      <w:proofErr w:type="spellStart"/>
      <w:r>
        <w:t>dif</w:t>
      </w:r>
      <w:proofErr w:type="spellEnd"/>
      <w:r>
        <w:t xml:space="preserve">. diagnostika bolesti na hrudníku, vyšetřovací metody, rizikové faktory, primární a sekundární prevence, komplikace, léčba prognóza, klasifikace (CCSC), Akutní formy ischemické choroby srdeční nestabilní </w:t>
      </w:r>
      <w:r>
        <w:rPr>
          <w:lang w:val="en-US" w:eastAsia="en-US" w:bidi="en-US"/>
        </w:rPr>
        <w:t xml:space="preserve">angina pectoris, </w:t>
      </w:r>
      <w:r>
        <w:t>akutní srdeční infarkt, náhlá smrt, etiologie</w:t>
      </w:r>
    </w:p>
    <w:p w:rsidR="00B32912" w:rsidRDefault="00F7570E">
      <w:pPr>
        <w:pStyle w:val="Bodytext20"/>
        <w:shd w:val="clear" w:color="auto" w:fill="auto"/>
        <w:tabs>
          <w:tab w:val="left" w:pos="2143"/>
          <w:tab w:val="left" w:pos="3358"/>
          <w:tab w:val="left" w:pos="5683"/>
          <w:tab w:val="left" w:pos="8116"/>
        </w:tabs>
        <w:spacing w:before="0" w:after="0" w:line="254" w:lineRule="exact"/>
        <w:ind w:firstLine="0"/>
        <w:jc w:val="both"/>
      </w:pPr>
      <w:r>
        <w:t>a patofyziologie, vyšetřovací metody, komplikace léčba, prognóza Myokarditidy virové, bakteriální</w:t>
      </w:r>
      <w:r>
        <w:tab/>
        <w:t>a</w:t>
      </w:r>
      <w:r>
        <w:tab/>
      </w:r>
      <w:proofErr w:type="spellStart"/>
      <w:r>
        <w:t>parainfekční</w:t>
      </w:r>
      <w:proofErr w:type="spellEnd"/>
      <w:r>
        <w:tab/>
        <w:t>myokarditidy,</w:t>
      </w:r>
      <w:r>
        <w:tab/>
        <w:t>etiologie</w:t>
      </w:r>
    </w:p>
    <w:p w:rsidR="00B32912" w:rsidRDefault="00F7570E">
      <w:pPr>
        <w:pStyle w:val="Bodytext20"/>
        <w:shd w:val="clear" w:color="auto" w:fill="auto"/>
        <w:spacing w:before="0" w:after="0" w:line="254" w:lineRule="exact"/>
        <w:ind w:firstLine="0"/>
        <w:jc w:val="both"/>
      </w:pPr>
      <w:r>
        <w:t xml:space="preserve">a patofyziologie, vyšetřovací metody, komplikace, vztah k dilatační kardiomyopatii, léčba, prognóza, Endokarditidy neinfekční endokarditidy, bakteriální endokarditida, etiologie a patofyziologie, typické klinické formy, skupiny s vyšším rizikem (srdeční vady, po chlopenních náhradách </w:t>
      </w:r>
      <w:proofErr w:type="spellStart"/>
      <w:r>
        <w:t>iv</w:t>
      </w:r>
      <w:proofErr w:type="spellEnd"/>
      <w:r>
        <w:t xml:space="preserve">. narkomani, </w:t>
      </w:r>
      <w:proofErr w:type="spellStart"/>
      <w:r>
        <w:t>imunokomprimovaní</w:t>
      </w:r>
      <w:proofErr w:type="spellEnd"/>
      <w:r>
        <w:t xml:space="preserve"> nemocní), vyšetřovací metody, </w:t>
      </w:r>
      <w:proofErr w:type="spellStart"/>
      <w:r>
        <w:t>dif</w:t>
      </w:r>
      <w:proofErr w:type="spellEnd"/>
      <w:r>
        <w:t>. dg., komplikace, chirurgická a nechirurgická léčba, indikace, prognóza</w:t>
      </w:r>
    </w:p>
    <w:p w:rsidR="00B32912" w:rsidRDefault="00F7570E">
      <w:pPr>
        <w:pStyle w:val="Bodytext20"/>
        <w:shd w:val="clear" w:color="auto" w:fill="auto"/>
        <w:spacing w:before="0" w:after="0" w:line="254" w:lineRule="exact"/>
        <w:ind w:firstLine="0"/>
        <w:jc w:val="both"/>
      </w:pPr>
      <w:proofErr w:type="spellStart"/>
      <w:r>
        <w:t>Tachyarytmie</w:t>
      </w:r>
      <w:proofErr w:type="spellEnd"/>
      <w:r>
        <w:t xml:space="preserve"> </w:t>
      </w:r>
      <w:proofErr w:type="spellStart"/>
      <w:r>
        <w:t>supraventrikulární</w:t>
      </w:r>
      <w:proofErr w:type="spellEnd"/>
      <w:r>
        <w:t xml:space="preserve"> (</w:t>
      </w:r>
      <w:proofErr w:type="spellStart"/>
      <w:r>
        <w:t>flbrilace</w:t>
      </w:r>
      <w:proofErr w:type="spellEnd"/>
      <w:r>
        <w:t xml:space="preserve"> síní, </w:t>
      </w:r>
      <w:r>
        <w:rPr>
          <w:lang w:val="en-US" w:eastAsia="en-US" w:bidi="en-US"/>
        </w:rPr>
        <w:t xml:space="preserve">flutter </w:t>
      </w:r>
      <w:r>
        <w:t xml:space="preserve">síní, </w:t>
      </w:r>
      <w:proofErr w:type="spellStart"/>
      <w:r>
        <w:t>supraventrikulární</w:t>
      </w:r>
      <w:proofErr w:type="spellEnd"/>
      <w:r>
        <w:t xml:space="preserve"> tachykardie) a komorové (komorová tachykardie, </w:t>
      </w:r>
      <w:r>
        <w:rPr>
          <w:lang w:val="en-US" w:eastAsia="en-US" w:bidi="en-US"/>
        </w:rPr>
        <w:t xml:space="preserve">flutter </w:t>
      </w:r>
      <w:r>
        <w:t xml:space="preserve">komor, fibrilace komor), extrasystoly, etiologie a patofyziologie, diferenciální </w:t>
      </w:r>
      <w:r>
        <w:lastRenderedPageBreak/>
        <w:t xml:space="preserve">diagnostika, léčba farmakologická a nefarmakologická léčba (včetně ablačních technik a implantace 1CD) </w:t>
      </w:r>
      <w:proofErr w:type="spellStart"/>
      <w:r>
        <w:t>Bradyarytmie</w:t>
      </w:r>
      <w:proofErr w:type="spellEnd"/>
      <w:r>
        <w:t xml:space="preserve"> sinusová bradykardie, AV-</w:t>
      </w:r>
      <w:proofErr w:type="spellStart"/>
      <w:r>
        <w:t>junkční</w:t>
      </w:r>
      <w:proofErr w:type="spellEnd"/>
      <w:r>
        <w:t xml:space="preserve"> rytmy, SA blokády a zástavy, AV blokády II. </w:t>
      </w:r>
      <w:r>
        <w:rPr>
          <w:lang w:val="en-US" w:eastAsia="en-US" w:bidi="en-US"/>
        </w:rPr>
        <w:t xml:space="preserve">a </w:t>
      </w:r>
      <w:r>
        <w:t>III. st., asystolie komor, etiologie a patofyziologie, diferenciální diagnostika synkop, vyšetřovací metody včetně HUT testu, farmakologická léčba, implantace pacemakeru Levostranné srdeční selhání akutní (</w:t>
      </w:r>
      <w:proofErr w:type="spellStart"/>
      <w:r>
        <w:t>Killipova</w:t>
      </w:r>
      <w:proofErr w:type="spellEnd"/>
      <w:r>
        <w:t xml:space="preserve"> klasifikace), etiologie a patofyziologie, léčba, chronické NÝHA klasifikace, etiologie a patofyziologie, léčba, (včetně srdeční transplantace), prognóza </w:t>
      </w:r>
      <w:proofErr w:type="spellStart"/>
      <w:r>
        <w:rPr>
          <w:lang w:val="en-US" w:eastAsia="en-US" w:bidi="en-US"/>
        </w:rPr>
        <w:t>Cor</w:t>
      </w:r>
      <w:proofErr w:type="spellEnd"/>
      <w:r>
        <w:rPr>
          <w:lang w:val="en-US" w:eastAsia="en-US" w:bidi="en-US"/>
        </w:rPr>
        <w:t xml:space="preserve"> </w:t>
      </w:r>
      <w:proofErr w:type="spellStart"/>
      <w:r>
        <w:rPr>
          <w:lang w:val="en-US" w:eastAsia="en-US" w:bidi="en-US"/>
        </w:rPr>
        <w:t>pulmonale</w:t>
      </w:r>
      <w:proofErr w:type="spellEnd"/>
      <w:r>
        <w:rPr>
          <w:lang w:val="en-US" w:eastAsia="en-US" w:bidi="en-US"/>
        </w:rPr>
        <w:t xml:space="preserve"> </w:t>
      </w:r>
      <w:r>
        <w:t>akutní (včetně akutní plicní embolizace) a chronické, etiologie a patofyziologie, diferenciální diagnostika, primární plicní hypertenze, léčba, prognóza Chlopňové srdeční vady</w:t>
      </w:r>
    </w:p>
    <w:p w:rsidR="00B32912" w:rsidRDefault="00F7570E">
      <w:pPr>
        <w:pStyle w:val="Bodytext20"/>
        <w:shd w:val="clear" w:color="auto" w:fill="auto"/>
        <w:tabs>
          <w:tab w:val="left" w:pos="1315"/>
          <w:tab w:val="left" w:pos="3358"/>
          <w:tab w:val="left" w:pos="5011"/>
          <w:tab w:val="left" w:pos="6811"/>
          <w:tab w:val="left" w:pos="8116"/>
        </w:tabs>
        <w:spacing w:before="0" w:after="0" w:line="254" w:lineRule="exact"/>
        <w:ind w:firstLine="0"/>
        <w:jc w:val="both"/>
      </w:pPr>
      <w:r>
        <w:t xml:space="preserve">etiologie a patofyziologie, vrozené, revmatická horečka, postižení jedné chlopně (aortální, mitrální, trikuspidální, plicní), postižení více chlopní, </w:t>
      </w:r>
      <w:proofErr w:type="spellStart"/>
      <w:r>
        <w:t>dif</w:t>
      </w:r>
      <w:proofErr w:type="spellEnd"/>
      <w:r>
        <w:t xml:space="preserve">. dg., komplikace, léčba farmakologická, chirurgická a katetrizační, prognóza. Vrozené srdeční vady v dospělosti defekt septa síní, defekt komorového septa, </w:t>
      </w:r>
      <w:proofErr w:type="spellStart"/>
      <w:r>
        <w:t>Fallotova</w:t>
      </w:r>
      <w:proofErr w:type="spellEnd"/>
      <w:r>
        <w:t xml:space="preserve"> tetralogie, </w:t>
      </w:r>
      <w:proofErr w:type="spellStart"/>
      <w:r>
        <w:t>Ebsteinova</w:t>
      </w:r>
      <w:proofErr w:type="spellEnd"/>
      <w:r>
        <w:t xml:space="preserve"> anomálie, transpozice velkých cév, </w:t>
      </w:r>
      <w:r>
        <w:rPr>
          <w:lang w:val="en-US" w:eastAsia="en-US" w:bidi="en-US"/>
        </w:rPr>
        <w:t xml:space="preserve">ductus arteriosus </w:t>
      </w:r>
      <w:proofErr w:type="spellStart"/>
      <w:r>
        <w:t>persistens</w:t>
      </w:r>
      <w:proofErr w:type="spellEnd"/>
      <w:r>
        <w:t xml:space="preserve">, etiologie a patofyziologie, léčba, prognóza Nemoci žilního systému akutní žilní </w:t>
      </w:r>
      <w:proofErr w:type="spellStart"/>
      <w:r>
        <w:t>trombophlebitida</w:t>
      </w:r>
      <w:proofErr w:type="spellEnd"/>
      <w:r>
        <w:t xml:space="preserve"> (</w:t>
      </w:r>
      <w:proofErr w:type="spellStart"/>
      <w:r>
        <w:t>phlebothrombosa</w:t>
      </w:r>
      <w:proofErr w:type="spellEnd"/>
      <w:r>
        <w:t xml:space="preserve">), etiologie a patofyziologie, speciální formy </w:t>
      </w:r>
      <w:r>
        <w:rPr>
          <w:lang w:val="en-US" w:eastAsia="en-US" w:bidi="en-US"/>
        </w:rPr>
        <w:t>(</w:t>
      </w:r>
      <w:proofErr w:type="spellStart"/>
      <w:r>
        <w:rPr>
          <w:lang w:val="en-US" w:eastAsia="en-US" w:bidi="en-US"/>
        </w:rPr>
        <w:t>phlegmasia</w:t>
      </w:r>
      <w:proofErr w:type="spellEnd"/>
      <w:r>
        <w:rPr>
          <w:lang w:val="en-US" w:eastAsia="en-US" w:bidi="en-US"/>
        </w:rPr>
        <w:t xml:space="preserve"> </w:t>
      </w:r>
      <w:r>
        <w:t xml:space="preserve">alba a </w:t>
      </w:r>
      <w:proofErr w:type="spellStart"/>
      <w:r>
        <w:t>cerulea</w:t>
      </w:r>
      <w:proofErr w:type="spellEnd"/>
      <w:r>
        <w:t xml:space="preserve"> </w:t>
      </w:r>
      <w:proofErr w:type="spellStart"/>
      <w:r>
        <w:t>dolens</w:t>
      </w:r>
      <w:proofErr w:type="spellEnd"/>
      <w:r>
        <w:t xml:space="preserve">), diferenciální diagnostika, vyšetřovací metody, komplikace, léčba, prevence, varikózní komplex, důsledky recidivujících </w:t>
      </w:r>
      <w:proofErr w:type="spellStart"/>
      <w:r>
        <w:t>thrombophlebitid</w:t>
      </w:r>
      <w:proofErr w:type="spellEnd"/>
      <w:r>
        <w:t xml:space="preserve">, </w:t>
      </w:r>
      <w:proofErr w:type="spellStart"/>
      <w:r>
        <w:t>sy</w:t>
      </w:r>
      <w:proofErr w:type="spellEnd"/>
      <w:r>
        <w:t xml:space="preserve">. horní a dolní duté žíly Onemocnění tepenného systému ischemická choroba tepen (včetně </w:t>
      </w:r>
      <w:proofErr w:type="spellStart"/>
      <w:r>
        <w:t>Lerichova</w:t>
      </w:r>
      <w:proofErr w:type="spellEnd"/>
      <w:r>
        <w:t xml:space="preserve"> </w:t>
      </w:r>
      <w:proofErr w:type="spellStart"/>
      <w:r>
        <w:t>sy</w:t>
      </w:r>
      <w:proofErr w:type="spellEnd"/>
      <w:r>
        <w:t xml:space="preserve">), </w:t>
      </w:r>
      <w:proofErr w:type="spellStart"/>
      <w:r>
        <w:t>thrombangitis</w:t>
      </w:r>
      <w:proofErr w:type="spellEnd"/>
      <w:r>
        <w:t xml:space="preserve"> </w:t>
      </w:r>
      <w:r>
        <w:rPr>
          <w:lang w:val="en-US" w:eastAsia="en-US" w:bidi="en-US"/>
        </w:rPr>
        <w:t xml:space="preserve">obliterans, </w:t>
      </w:r>
      <w:r>
        <w:t>akutní periferní tepenné uzávěry (embolizace a trombózy), koarktace aorty,</w:t>
      </w:r>
      <w:r>
        <w:tab/>
        <w:t>aneurysmata,</w:t>
      </w:r>
      <w:r>
        <w:tab/>
      </w:r>
      <w:proofErr w:type="spellStart"/>
      <w:r>
        <w:t>disekující</w:t>
      </w:r>
      <w:proofErr w:type="spellEnd"/>
      <w:r>
        <w:tab/>
        <w:t>aneurysma</w:t>
      </w:r>
      <w:r>
        <w:tab/>
        <w:t>aorty,</w:t>
      </w:r>
      <w:r>
        <w:tab/>
        <w:t>etiologie</w:t>
      </w:r>
    </w:p>
    <w:p w:rsidR="00B32912" w:rsidRDefault="00F7570E">
      <w:pPr>
        <w:pStyle w:val="Bodytext20"/>
        <w:shd w:val="clear" w:color="auto" w:fill="auto"/>
        <w:tabs>
          <w:tab w:val="left" w:pos="2914"/>
          <w:tab w:val="left" w:pos="5011"/>
          <w:tab w:val="left" w:pos="8116"/>
        </w:tabs>
        <w:spacing w:before="0" w:after="0" w:line="254" w:lineRule="exact"/>
        <w:ind w:firstLine="0"/>
        <w:jc w:val="both"/>
      </w:pPr>
      <w:r>
        <w:t xml:space="preserve">a patofyziologie, </w:t>
      </w:r>
      <w:proofErr w:type="spellStart"/>
      <w:r>
        <w:t>dif</w:t>
      </w:r>
      <w:proofErr w:type="spellEnd"/>
      <w:r>
        <w:t>. dg., vyšetřovací metody, komplikace, léčba, prognóza Arteriální hypertenze esenciální</w:t>
      </w:r>
      <w:r>
        <w:tab/>
        <w:t>a</w:t>
      </w:r>
      <w:r>
        <w:tab/>
        <w:t>sekundární,</w:t>
      </w:r>
      <w:r>
        <w:tab/>
        <w:t>etiologie</w:t>
      </w:r>
    </w:p>
    <w:p w:rsidR="00B32912" w:rsidRDefault="00F7570E">
      <w:pPr>
        <w:pStyle w:val="Bodytext20"/>
        <w:shd w:val="clear" w:color="auto" w:fill="auto"/>
        <w:spacing w:before="0" w:after="0" w:line="254" w:lineRule="exact"/>
        <w:ind w:firstLine="0"/>
        <w:sectPr w:rsidR="00B32912">
          <w:footerReference w:type="even" r:id="rId25"/>
          <w:footerReference w:type="default" r:id="rId26"/>
          <w:footerReference w:type="first" r:id="rId27"/>
          <w:pgSz w:w="11900" w:h="16840"/>
          <w:pgMar w:top="1316" w:right="1474" w:bottom="1417" w:left="1368" w:header="0" w:footer="3" w:gutter="0"/>
          <w:cols w:space="720"/>
          <w:noEndnote/>
          <w:docGrid w:linePitch="360"/>
        </w:sectPr>
      </w:pPr>
      <w:r>
        <w:t xml:space="preserve">a patofyziologie, klasifikace, vyšetřovací metody, komplikace, léčba, prognóza Perikarditidy a </w:t>
      </w:r>
      <w:proofErr w:type="spellStart"/>
      <w:r>
        <w:t>perikardiální</w:t>
      </w:r>
      <w:proofErr w:type="spellEnd"/>
      <w:r>
        <w:t xml:space="preserve"> výpotek virové, bakteriální (včetně TBC), maligní, nezánětlivý </w:t>
      </w:r>
      <w:proofErr w:type="spellStart"/>
      <w:r>
        <w:t>perikardiální</w:t>
      </w:r>
      <w:proofErr w:type="spellEnd"/>
      <w:r>
        <w:t xml:space="preserve"> výpotek, etiologie a patofyziologie, </w:t>
      </w:r>
      <w:proofErr w:type="spellStart"/>
      <w:r>
        <w:t>dif</w:t>
      </w:r>
      <w:proofErr w:type="spellEnd"/>
      <w:r>
        <w:t xml:space="preserve">. dg., vyšetřovací metody, komplikace, léčba, prognóza Kardiomyopatie definice, primární (idiopatické), sekundární (specifické), základní rozdělení morfologické (dilatační, hypertrofická, obstruktivní, restriktivní), </w:t>
      </w:r>
      <w:proofErr w:type="spellStart"/>
      <w:r>
        <w:t>arytmogenní</w:t>
      </w:r>
      <w:proofErr w:type="spellEnd"/>
      <w:r>
        <w:t xml:space="preserve"> dysplazie pravé komory, etiologie a patofyziologie, </w:t>
      </w:r>
      <w:proofErr w:type="spellStart"/>
      <w:r>
        <w:t>dif</w:t>
      </w:r>
      <w:proofErr w:type="spellEnd"/>
      <w:r>
        <w:t xml:space="preserve">. dg., vyšetřovací metody, komplikace, léčba, prognóza Vyšetřovací metody v kardiologii anamnéza, propedeutika, laboratorní metody invazivní (srdeční katetrizace </w:t>
      </w:r>
      <w:proofErr w:type="spellStart"/>
      <w:r>
        <w:t>levo</w:t>
      </w:r>
      <w:proofErr w:type="spellEnd"/>
      <w:r>
        <w:t xml:space="preserve">- a pravostranná, </w:t>
      </w:r>
      <w:proofErr w:type="spellStart"/>
      <w:r>
        <w:t>koronarografie</w:t>
      </w:r>
      <w:proofErr w:type="spellEnd"/>
      <w:r>
        <w:t xml:space="preserve">, srdeční biopsie), laboratorní metody neinvazivní (elektrokardiografie, rentgenové metody a NMR, echokardiografie, radionuklidové metody, zátěžové testy, pozdní potenciály, </w:t>
      </w:r>
      <w:proofErr w:type="spellStart"/>
      <w:r>
        <w:t>Holterovo</w:t>
      </w:r>
      <w:proofErr w:type="spellEnd"/>
      <w:r>
        <w:t xml:space="preserve"> monitorování analýza variability srdečního rytmu)</w:t>
      </w:r>
    </w:p>
    <w:p w:rsidR="00B32912" w:rsidRDefault="00F7570E">
      <w:pPr>
        <w:pStyle w:val="Heading20"/>
        <w:keepNext/>
        <w:keepLines/>
        <w:shd w:val="clear" w:color="auto" w:fill="auto"/>
        <w:spacing w:before="0" w:after="593"/>
      </w:pPr>
      <w:bookmarkStart w:id="34" w:name="bookmark33"/>
      <w:r>
        <w:rPr>
          <w:rStyle w:val="Heading21"/>
          <w:b/>
          <w:bCs/>
          <w:lang w:val="en-US" w:eastAsia="en-US" w:bidi="en-US"/>
        </w:rPr>
        <w:lastRenderedPageBreak/>
        <w:t xml:space="preserve">6. </w:t>
      </w:r>
      <w:proofErr w:type="gramStart"/>
      <w:r>
        <w:rPr>
          <w:rStyle w:val="Heading21"/>
          <w:b/>
          <w:bCs/>
        </w:rPr>
        <w:t>ročník</w:t>
      </w:r>
      <w:bookmarkEnd w:id="34"/>
      <w:proofErr w:type="gramEnd"/>
    </w:p>
    <w:p w:rsidR="00B32912" w:rsidRDefault="00F7570E">
      <w:pPr>
        <w:pStyle w:val="Heading40"/>
        <w:keepNext/>
        <w:keepLines/>
        <w:shd w:val="clear" w:color="auto" w:fill="auto"/>
        <w:spacing w:before="0" w:after="501" w:line="244" w:lineRule="exact"/>
        <w:ind w:right="80"/>
        <w:jc w:val="center"/>
      </w:pPr>
      <w:bookmarkStart w:id="35" w:name="bookmark34"/>
      <w:r>
        <w:t xml:space="preserve">Obsahová náplň </w:t>
      </w:r>
      <w:proofErr w:type="spellStart"/>
      <w:r>
        <w:t>Předpromoční</w:t>
      </w:r>
      <w:proofErr w:type="spellEnd"/>
      <w:r>
        <w:t xml:space="preserve"> praxe Chirurgie</w:t>
      </w:r>
      <w:bookmarkEnd w:id="35"/>
    </w:p>
    <w:p w:rsidR="00B32912" w:rsidRDefault="00F7570E">
      <w:pPr>
        <w:pStyle w:val="Bodytext20"/>
        <w:shd w:val="clear" w:color="auto" w:fill="auto"/>
        <w:spacing w:before="0" w:after="156" w:line="293" w:lineRule="exact"/>
        <w:ind w:firstLine="0"/>
      </w:pPr>
      <w:proofErr w:type="spellStart"/>
      <w:r>
        <w:t>Předpromoční</w:t>
      </w:r>
      <w:proofErr w:type="spellEnd"/>
      <w:r>
        <w:t xml:space="preserve"> praxe je zajištěna v dopoledních a odpoledních hodinách na chirurgické klini</w:t>
      </w:r>
      <w:r>
        <w:softHyphen/>
        <w:t>ce/oddělení.</w:t>
      </w:r>
    </w:p>
    <w:p w:rsidR="00B32912" w:rsidRDefault="00F7570E">
      <w:pPr>
        <w:pStyle w:val="Bodytext20"/>
        <w:shd w:val="clear" w:color="auto" w:fill="auto"/>
        <w:spacing w:before="0" w:after="160" w:line="298" w:lineRule="exact"/>
        <w:ind w:firstLine="0"/>
        <w:jc w:val="both"/>
      </w:pPr>
      <w:r>
        <w:t xml:space="preserve">Rozsah je dán výukovým sylabem. Praxe trvá celkově 5 týdnů po 30 hodinách týdne, tak aby byl obeznámen se všemi základními chirurgickými odvětvími - abdominální chirurgie, </w:t>
      </w:r>
      <w:proofErr w:type="spellStart"/>
      <w:r>
        <w:t>traumatolo</w:t>
      </w:r>
      <w:proofErr w:type="spellEnd"/>
      <w:r>
        <w:t xml:space="preserve">- </w:t>
      </w:r>
      <w:proofErr w:type="spellStart"/>
      <w:r>
        <w:t>gie</w:t>
      </w:r>
      <w:proofErr w:type="spellEnd"/>
      <w:r>
        <w:t xml:space="preserve">, hrudní chirurgie, cévní chirurgie, </w:t>
      </w:r>
      <w:proofErr w:type="spellStart"/>
      <w:r>
        <w:t>onkochirurgie</w:t>
      </w:r>
      <w:proofErr w:type="spellEnd"/>
      <w:r>
        <w:t xml:space="preserve"> a ambulantní chirurgie.</w:t>
      </w:r>
    </w:p>
    <w:p w:rsidR="00B32912" w:rsidRDefault="00F7570E">
      <w:pPr>
        <w:pStyle w:val="Bodytext20"/>
        <w:shd w:val="clear" w:color="auto" w:fill="auto"/>
        <w:spacing w:before="0" w:after="641" w:line="298" w:lineRule="exact"/>
        <w:ind w:firstLine="0"/>
      </w:pPr>
      <w:r>
        <w:t>Každý student 6. ročníku obdrží vypracovaný sylabus, kde se budu v průběhu pobytu na klinice podílet na chodu oddělení. Každý student má svého tutora. Postupně je zapojen do práce na oddělení, jak na standardních odděleních, tak i na jednotkách intenzivní péče. Zastává práci nejmladšího sekundáře. Vyšetřuje nemocné, seznamuje se s administrativou, zúčastňuje se všech vizit, referuje nemocné velké vizitě. Student je přítomen při vyšetřovacích a léčebných zákrocích. Asistuje na operačním sále. Provádí drobné výkony, které má předepsány. Jestliže výkony neprovedl na nemocném, vykonává tyto praktické dovednosti na simulačních modelech.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83"/>
        <w:gridCol w:w="1411"/>
        <w:gridCol w:w="1685"/>
        <w:gridCol w:w="1507"/>
      </w:tblGrid>
      <w:tr w:rsidR="00B32912">
        <w:trPr>
          <w:trHeight w:hRule="exact" w:val="614"/>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firstLine="0"/>
            </w:pPr>
            <w:r>
              <w:rPr>
                <w:rStyle w:val="Bodytext24"/>
              </w:rPr>
              <w:t>Výkon</w:t>
            </w:r>
          </w:p>
        </w:tc>
        <w:tc>
          <w:tcPr>
            <w:tcW w:w="1411" w:type="dxa"/>
            <w:shd w:val="clear" w:color="auto" w:fill="0598E4"/>
          </w:tcPr>
          <w:p w:rsidR="00B32912" w:rsidRDefault="00F7570E">
            <w:pPr>
              <w:pStyle w:val="Bodytext20"/>
              <w:framePr w:w="8486" w:wrap="notBeside" w:vAnchor="text" w:hAnchor="text" w:xAlign="center" w:y="1"/>
              <w:shd w:val="clear" w:color="auto" w:fill="auto"/>
              <w:spacing w:before="0" w:after="0"/>
              <w:ind w:firstLine="0"/>
            </w:pPr>
            <w:r>
              <w:rPr>
                <w:rStyle w:val="Bodytext24"/>
              </w:rPr>
              <w:t>Viděl datum:</w:t>
            </w:r>
          </w:p>
        </w:tc>
        <w:tc>
          <w:tcPr>
            <w:tcW w:w="1685" w:type="dxa"/>
            <w:shd w:val="clear" w:color="auto" w:fill="0598E4"/>
          </w:tcPr>
          <w:p w:rsidR="00B32912" w:rsidRDefault="00F7570E">
            <w:pPr>
              <w:pStyle w:val="Bodytext20"/>
              <w:framePr w:w="8486" w:wrap="notBeside" w:vAnchor="text" w:hAnchor="text" w:xAlign="center" w:y="1"/>
              <w:shd w:val="clear" w:color="auto" w:fill="auto"/>
              <w:spacing w:before="0" w:after="0"/>
              <w:ind w:firstLine="0"/>
              <w:jc w:val="both"/>
            </w:pPr>
            <w:r>
              <w:rPr>
                <w:rStyle w:val="Bodytext24"/>
              </w:rPr>
              <w:t>Vykonal datum:</w:t>
            </w:r>
          </w:p>
        </w:tc>
        <w:tc>
          <w:tcPr>
            <w:tcW w:w="1507" w:type="dxa"/>
            <w:shd w:val="clear" w:color="auto" w:fill="0598E4"/>
          </w:tcPr>
          <w:p w:rsidR="00B32912" w:rsidRDefault="00F7570E">
            <w:pPr>
              <w:pStyle w:val="Bodytext20"/>
              <w:framePr w:w="8486" w:wrap="notBeside" w:vAnchor="text" w:hAnchor="text" w:xAlign="center" w:y="1"/>
              <w:shd w:val="clear" w:color="auto" w:fill="auto"/>
              <w:spacing w:before="0" w:after="0"/>
              <w:ind w:firstLine="0"/>
            </w:pPr>
            <w:r>
              <w:rPr>
                <w:rStyle w:val="Bodytext24"/>
              </w:rPr>
              <w:t>Podpis tutora</w:t>
            </w:r>
          </w:p>
        </w:tc>
      </w:tr>
      <w:tr w:rsidR="00B32912">
        <w:trPr>
          <w:trHeight w:hRule="exact" w:val="312"/>
          <w:jc w:val="center"/>
        </w:trPr>
        <w:tc>
          <w:tcPr>
            <w:tcW w:w="3883" w:type="dxa"/>
            <w:shd w:val="clear" w:color="auto" w:fill="0598E4"/>
            <w:vAlign w:val="bottom"/>
          </w:tcPr>
          <w:p w:rsidR="00B32912" w:rsidRDefault="00F7570E">
            <w:pPr>
              <w:pStyle w:val="Bodytext20"/>
              <w:framePr w:w="8486" w:wrap="notBeside" w:vAnchor="text" w:hAnchor="text" w:xAlign="center" w:y="1"/>
              <w:shd w:val="clear" w:color="auto" w:fill="auto"/>
              <w:spacing w:before="0" w:after="0"/>
              <w:ind w:left="500" w:firstLine="0"/>
            </w:pPr>
            <w:r>
              <w:rPr>
                <w:rStyle w:val="Bodytext24"/>
              </w:rPr>
              <w:t xml:space="preserve">í. Vyšetření </w:t>
            </w:r>
            <w:r>
              <w:rPr>
                <w:rStyle w:val="Bodytext24"/>
                <w:lang w:val="en-US" w:eastAsia="en-US" w:bidi="en-US"/>
              </w:rPr>
              <w:t>per rectum</w:t>
            </w:r>
          </w:p>
        </w:tc>
        <w:tc>
          <w:tcPr>
            <w:tcW w:w="1411" w:type="dxa"/>
            <w:shd w:val="clear" w:color="auto" w:fill="60C0EC"/>
          </w:tcPr>
          <w:p w:rsidR="00B32912" w:rsidRDefault="00B32912">
            <w:pPr>
              <w:framePr w:w="8486" w:wrap="notBeside" w:vAnchor="text" w:hAnchor="text" w:xAlign="center" w:y="1"/>
              <w:rPr>
                <w:sz w:val="10"/>
                <w:szCs w:val="10"/>
              </w:rPr>
            </w:pPr>
          </w:p>
        </w:tc>
        <w:tc>
          <w:tcPr>
            <w:tcW w:w="1685" w:type="dxa"/>
            <w:shd w:val="clear" w:color="auto" w:fill="60C0EC"/>
            <w:vAlign w:val="bottom"/>
          </w:tcPr>
          <w:p w:rsidR="00B32912" w:rsidRDefault="00F7570E">
            <w:pPr>
              <w:pStyle w:val="Bodytext20"/>
              <w:framePr w:w="8486" w:wrap="notBeside" w:vAnchor="text" w:hAnchor="text" w:xAlign="center" w:y="1"/>
              <w:shd w:val="clear" w:color="auto" w:fill="auto"/>
              <w:tabs>
                <w:tab w:val="left" w:pos="730"/>
              </w:tabs>
              <w:spacing w:before="0" w:after="0" w:line="200" w:lineRule="exact"/>
              <w:ind w:firstLine="0"/>
              <w:jc w:val="both"/>
            </w:pPr>
            <w:r>
              <w:rPr>
                <w:rStyle w:val="Bodytext29ptBoldSpacing0pt"/>
                <w:lang w:val="en-US" w:eastAsia="en-US" w:bidi="en-US"/>
              </w:rPr>
              <w:t>[</w:t>
            </w:r>
            <w:proofErr w:type="spellStart"/>
            <w:r>
              <w:rPr>
                <w:rStyle w:val="Bodytext29ptBoldSpacing0pt"/>
                <w:lang w:val="en-US" w:eastAsia="en-US" w:bidi="en-US"/>
              </w:rPr>
              <w:t>ft</w:t>
            </w:r>
            <w:proofErr w:type="spellEnd"/>
            <w:r>
              <w:rPr>
                <w:rStyle w:val="Bodytext29ptBoldSpacing0pt"/>
                <w:lang w:val="en-US" w:eastAsia="en-US" w:bidi="en-US"/>
              </w:rPr>
              <w:t>-</w:t>
            </w:r>
            <w:r>
              <w:rPr>
                <w:rStyle w:val="Bodytext29ptBoldSpacing0pt"/>
                <w:lang w:val="en-US" w:eastAsia="en-US" w:bidi="en-US"/>
              </w:rPr>
              <w:tab/>
            </w:r>
            <w:r>
              <w:rPr>
                <w:rStyle w:val="Bodytext29ptBoldSpacing0pt"/>
              </w:rPr>
              <w:t xml:space="preserve">- ■■ </w:t>
            </w:r>
            <w:proofErr w:type="spellStart"/>
            <w:r>
              <w:rPr>
                <w:rStyle w:val="Bodytext29ptBoldSpacing0pt"/>
              </w:rPr>
              <w:t>jjl</w:t>
            </w:r>
            <w:proofErr w:type="spellEnd"/>
            <w:r>
              <w:rPr>
                <w:rStyle w:val="Bodytext29ptBoldSpacing0pt"/>
              </w:rPr>
              <w:t>]</w:t>
            </w:r>
          </w:p>
        </w:tc>
        <w:tc>
          <w:tcPr>
            <w:tcW w:w="1507" w:type="dxa"/>
            <w:shd w:val="clear" w:color="auto" w:fill="31AEE2"/>
            <w:vAlign w:val="bottom"/>
          </w:tcPr>
          <w:p w:rsidR="00B32912" w:rsidRDefault="00F7570E">
            <w:pPr>
              <w:pStyle w:val="Bodytext20"/>
              <w:framePr w:w="8486" w:wrap="notBeside" w:vAnchor="text" w:hAnchor="text" w:xAlign="center" w:y="1"/>
              <w:shd w:val="clear" w:color="auto" w:fill="auto"/>
              <w:spacing w:before="0" w:after="0" w:line="200" w:lineRule="exact"/>
              <w:ind w:firstLine="0"/>
              <w:jc w:val="right"/>
            </w:pPr>
            <w:r>
              <w:rPr>
                <w:rStyle w:val="Bodytext29ptBoldSpacing0pt"/>
              </w:rPr>
              <w:t>&lt;-- - - - J</w:t>
            </w:r>
          </w:p>
        </w:tc>
      </w:tr>
      <w:tr w:rsidR="00B32912">
        <w:trPr>
          <w:trHeight w:hRule="exact" w:val="307"/>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5"/>
              </w:rPr>
              <w:t xml:space="preserve">2. </w:t>
            </w:r>
            <w:r>
              <w:rPr>
                <w:rStyle w:val="Bodytext24"/>
              </w:rPr>
              <w:t>Rektoskopie</w:t>
            </w:r>
          </w:p>
        </w:tc>
        <w:tc>
          <w:tcPr>
            <w:tcW w:w="4603" w:type="dxa"/>
            <w:gridSpan w:val="3"/>
            <w:shd w:val="clear" w:color="auto" w:fill="31AEE2"/>
          </w:tcPr>
          <w:p w:rsidR="00B32912" w:rsidRDefault="00B32912">
            <w:pPr>
              <w:framePr w:w="8486" w:wrap="notBeside" w:vAnchor="text" w:hAnchor="text" w:xAlign="center" w:y="1"/>
              <w:rPr>
                <w:sz w:val="10"/>
                <w:szCs w:val="10"/>
              </w:rPr>
            </w:pPr>
          </w:p>
        </w:tc>
      </w:tr>
      <w:tr w:rsidR="00B32912">
        <w:trPr>
          <w:trHeight w:hRule="exact" w:val="30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4"/>
              </w:rPr>
              <w:t>3. Zavedení močového katetru</w:t>
            </w:r>
          </w:p>
        </w:tc>
        <w:tc>
          <w:tcPr>
            <w:tcW w:w="1411" w:type="dxa"/>
            <w:shd w:val="clear" w:color="auto" w:fill="31AEE2"/>
          </w:tcPr>
          <w:p w:rsidR="00B32912" w:rsidRDefault="00B32912">
            <w:pPr>
              <w:framePr w:w="8486" w:wrap="notBeside" w:vAnchor="text" w:hAnchor="text" w:xAlign="center" w:y="1"/>
              <w:rPr>
                <w:sz w:val="10"/>
                <w:szCs w:val="10"/>
              </w:rPr>
            </w:pPr>
          </w:p>
        </w:tc>
        <w:tc>
          <w:tcPr>
            <w:tcW w:w="1685" w:type="dxa"/>
            <w:shd w:val="clear" w:color="auto" w:fill="FFFFFF"/>
          </w:tcPr>
          <w:p w:rsidR="00B32912" w:rsidRDefault="00B32912">
            <w:pPr>
              <w:framePr w:w="8486" w:wrap="notBeside" w:vAnchor="text" w:hAnchor="text" w:xAlign="center" w:y="1"/>
              <w:rPr>
                <w:sz w:val="10"/>
                <w:szCs w:val="10"/>
              </w:rPr>
            </w:pPr>
          </w:p>
        </w:tc>
        <w:tc>
          <w:tcPr>
            <w:tcW w:w="1507" w:type="dxa"/>
            <w:shd w:val="clear" w:color="auto" w:fill="FFFFFF"/>
          </w:tcPr>
          <w:p w:rsidR="00B32912" w:rsidRDefault="00B32912">
            <w:pPr>
              <w:framePr w:w="8486" w:wrap="notBeside" w:vAnchor="text" w:hAnchor="text" w:xAlign="center" w:y="1"/>
              <w:rPr>
                <w:sz w:val="10"/>
                <w:szCs w:val="10"/>
              </w:rPr>
            </w:pPr>
          </w:p>
        </w:tc>
      </w:tr>
      <w:tr w:rsidR="00B32912">
        <w:trPr>
          <w:trHeight w:hRule="exact" w:val="31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4"/>
              </w:rPr>
              <w:t>4. Drenáž hrudníku</w:t>
            </w:r>
          </w:p>
        </w:tc>
        <w:tc>
          <w:tcPr>
            <w:tcW w:w="4603" w:type="dxa"/>
            <w:gridSpan w:val="3"/>
            <w:shd w:val="clear" w:color="auto" w:fill="60C0EC"/>
          </w:tcPr>
          <w:p w:rsidR="00B32912" w:rsidRDefault="00B32912">
            <w:pPr>
              <w:framePr w:w="8486" w:wrap="notBeside" w:vAnchor="text" w:hAnchor="text" w:xAlign="center" w:y="1"/>
              <w:rPr>
                <w:sz w:val="10"/>
                <w:szCs w:val="10"/>
              </w:rPr>
            </w:pPr>
          </w:p>
        </w:tc>
      </w:tr>
      <w:tr w:rsidR="00B32912">
        <w:trPr>
          <w:trHeight w:hRule="exact" w:val="30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5"/>
              </w:rPr>
              <w:t xml:space="preserve">5. </w:t>
            </w:r>
            <w:r>
              <w:rPr>
                <w:rStyle w:val="Bodytext24"/>
              </w:rPr>
              <w:t>Místní znecitlivění</w:t>
            </w:r>
          </w:p>
        </w:tc>
        <w:tc>
          <w:tcPr>
            <w:tcW w:w="1411" w:type="dxa"/>
            <w:shd w:val="clear" w:color="auto" w:fill="60C0EC"/>
          </w:tcPr>
          <w:p w:rsidR="00B32912" w:rsidRDefault="00B32912">
            <w:pPr>
              <w:framePr w:w="8486" w:wrap="notBeside" w:vAnchor="text" w:hAnchor="text" w:xAlign="center" w:y="1"/>
              <w:rPr>
                <w:sz w:val="10"/>
                <w:szCs w:val="10"/>
              </w:rPr>
            </w:pPr>
          </w:p>
        </w:tc>
        <w:tc>
          <w:tcPr>
            <w:tcW w:w="1685" w:type="dxa"/>
            <w:shd w:val="clear" w:color="auto" w:fill="FFFFFF"/>
          </w:tcPr>
          <w:p w:rsidR="00B32912" w:rsidRDefault="00F7570E">
            <w:pPr>
              <w:pStyle w:val="Bodytext20"/>
              <w:framePr w:w="8486" w:wrap="notBeside" w:vAnchor="text" w:hAnchor="text" w:xAlign="center" w:y="1"/>
              <w:shd w:val="clear" w:color="auto" w:fill="auto"/>
              <w:spacing w:before="0" w:after="0" w:line="200" w:lineRule="exact"/>
              <w:ind w:firstLine="0"/>
              <w:jc w:val="both"/>
            </w:pPr>
            <w:proofErr w:type="gramStart"/>
            <w:r>
              <w:rPr>
                <w:rStyle w:val="Bodytext29ptBoldSpacing0pt"/>
              </w:rPr>
              <w:t>la*—</w:t>
            </w:r>
            <w:r>
              <w:rPr>
                <w:rStyle w:val="Bodytext29ptBoldSpacing0pt"/>
                <w:vertAlign w:val="superscript"/>
              </w:rPr>
              <w:t>1</w:t>
            </w:r>
            <w:r>
              <w:rPr>
                <w:rStyle w:val="Bodytext29ptBoldSpacing0pt"/>
              </w:rPr>
              <w:t xml:space="preserve"> </w:t>
            </w:r>
            <w:proofErr w:type="spellStart"/>
            <w:r>
              <w:rPr>
                <w:rStyle w:val="Bodytext29ptBoldSpacing0pt"/>
              </w:rPr>
              <w:t>líM</w:t>
            </w:r>
            <w:proofErr w:type="spellEnd"/>
            <w:proofErr w:type="gramEnd"/>
          </w:p>
        </w:tc>
        <w:tc>
          <w:tcPr>
            <w:tcW w:w="1507" w:type="dxa"/>
            <w:shd w:val="clear" w:color="auto" w:fill="8BB9D6"/>
          </w:tcPr>
          <w:p w:rsidR="00B32912" w:rsidRDefault="00F7570E">
            <w:pPr>
              <w:pStyle w:val="Bodytext20"/>
              <w:framePr w:w="8486" w:wrap="notBeside" w:vAnchor="text" w:hAnchor="text" w:xAlign="center" w:y="1"/>
              <w:shd w:val="clear" w:color="auto" w:fill="auto"/>
              <w:spacing w:before="0" w:after="0" w:line="200" w:lineRule="exact"/>
              <w:ind w:firstLine="0"/>
              <w:jc w:val="right"/>
            </w:pPr>
            <w:r>
              <w:rPr>
                <w:rStyle w:val="Bodytext29ptBoldSpacing0pt"/>
              </w:rPr>
              <w:t>■S3</w:t>
            </w:r>
          </w:p>
        </w:tc>
      </w:tr>
      <w:tr w:rsidR="00B32912">
        <w:trPr>
          <w:trHeight w:hRule="exact" w:val="312"/>
          <w:jc w:val="center"/>
        </w:trPr>
        <w:tc>
          <w:tcPr>
            <w:tcW w:w="3883" w:type="dxa"/>
            <w:shd w:val="clear" w:color="auto" w:fill="0598E4"/>
            <w:vAlign w:val="bottom"/>
          </w:tcPr>
          <w:p w:rsidR="00B32912" w:rsidRDefault="00F7570E">
            <w:pPr>
              <w:pStyle w:val="Bodytext20"/>
              <w:framePr w:w="8486" w:wrap="notBeside" w:vAnchor="text" w:hAnchor="text" w:xAlign="center" w:y="1"/>
              <w:shd w:val="clear" w:color="auto" w:fill="auto"/>
              <w:spacing w:before="0" w:after="0"/>
              <w:ind w:left="840" w:firstLine="0"/>
            </w:pPr>
            <w:r>
              <w:rPr>
                <w:rStyle w:val="Bodytext24"/>
              </w:rPr>
              <w:t>Sutura rány</w:t>
            </w:r>
          </w:p>
        </w:tc>
        <w:tc>
          <w:tcPr>
            <w:tcW w:w="4603" w:type="dxa"/>
            <w:gridSpan w:val="3"/>
            <w:shd w:val="clear" w:color="auto" w:fill="31AEE2"/>
          </w:tcPr>
          <w:p w:rsidR="00B32912" w:rsidRDefault="00B32912">
            <w:pPr>
              <w:framePr w:w="8486" w:wrap="notBeside" w:vAnchor="text" w:hAnchor="text" w:xAlign="center" w:y="1"/>
              <w:rPr>
                <w:sz w:val="10"/>
                <w:szCs w:val="10"/>
              </w:rPr>
            </w:pPr>
          </w:p>
        </w:tc>
      </w:tr>
      <w:tr w:rsidR="00B32912">
        <w:trPr>
          <w:trHeight w:hRule="exact" w:val="30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5"/>
              </w:rPr>
              <w:t xml:space="preserve">7. </w:t>
            </w:r>
            <w:r>
              <w:rPr>
                <w:rStyle w:val="Bodytext24"/>
              </w:rPr>
              <w:t xml:space="preserve">Incize </w:t>
            </w:r>
            <w:proofErr w:type="spellStart"/>
            <w:r>
              <w:rPr>
                <w:rStyle w:val="Bodytext24"/>
              </w:rPr>
              <w:t>abcesus</w:t>
            </w:r>
            <w:proofErr w:type="spellEnd"/>
          </w:p>
        </w:tc>
        <w:tc>
          <w:tcPr>
            <w:tcW w:w="1411" w:type="dxa"/>
            <w:shd w:val="clear" w:color="auto" w:fill="31AEE2"/>
          </w:tcPr>
          <w:p w:rsidR="00B32912" w:rsidRDefault="00B32912">
            <w:pPr>
              <w:framePr w:w="8486" w:wrap="notBeside" w:vAnchor="text" w:hAnchor="text" w:xAlign="center" w:y="1"/>
              <w:rPr>
                <w:sz w:val="10"/>
                <w:szCs w:val="10"/>
              </w:rPr>
            </w:pPr>
          </w:p>
        </w:tc>
        <w:tc>
          <w:tcPr>
            <w:tcW w:w="1685" w:type="dxa"/>
            <w:shd w:val="clear" w:color="auto" w:fill="8BB9D6"/>
          </w:tcPr>
          <w:p w:rsidR="00B32912" w:rsidRDefault="00B32912">
            <w:pPr>
              <w:framePr w:w="8486" w:wrap="notBeside" w:vAnchor="text" w:hAnchor="text" w:xAlign="center" w:y="1"/>
              <w:rPr>
                <w:sz w:val="10"/>
                <w:szCs w:val="10"/>
              </w:rPr>
            </w:pPr>
          </w:p>
        </w:tc>
        <w:tc>
          <w:tcPr>
            <w:tcW w:w="1507" w:type="dxa"/>
            <w:shd w:val="clear" w:color="auto" w:fill="FFFFFF"/>
          </w:tcPr>
          <w:p w:rsidR="00B32912" w:rsidRDefault="00B32912">
            <w:pPr>
              <w:framePr w:w="8486" w:wrap="notBeside" w:vAnchor="text" w:hAnchor="text" w:xAlign="center" w:y="1"/>
              <w:rPr>
                <w:sz w:val="10"/>
                <w:szCs w:val="10"/>
              </w:rPr>
            </w:pPr>
          </w:p>
        </w:tc>
      </w:tr>
      <w:tr w:rsidR="00B32912">
        <w:trPr>
          <w:trHeight w:hRule="exact" w:val="31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4"/>
              </w:rPr>
              <w:t xml:space="preserve">8, Repozice, </w:t>
            </w:r>
            <w:proofErr w:type="spellStart"/>
            <w:r>
              <w:rPr>
                <w:rStyle w:val="Bodytext24"/>
              </w:rPr>
              <w:t>imobilizare</w:t>
            </w:r>
            <w:proofErr w:type="spellEnd"/>
          </w:p>
        </w:tc>
        <w:tc>
          <w:tcPr>
            <w:tcW w:w="4603" w:type="dxa"/>
            <w:gridSpan w:val="3"/>
            <w:shd w:val="clear" w:color="auto" w:fill="31AEE2"/>
          </w:tcPr>
          <w:p w:rsidR="00B32912" w:rsidRDefault="00B32912">
            <w:pPr>
              <w:framePr w:w="8486" w:wrap="notBeside" w:vAnchor="text" w:hAnchor="text" w:xAlign="center" w:y="1"/>
              <w:rPr>
                <w:sz w:val="10"/>
                <w:szCs w:val="10"/>
              </w:rPr>
            </w:pPr>
          </w:p>
        </w:tc>
      </w:tr>
      <w:tr w:rsidR="00B32912">
        <w:trPr>
          <w:trHeight w:hRule="exact" w:val="31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4"/>
              </w:rPr>
              <w:t>9. Zavedení žaludeční sondy</w:t>
            </w:r>
          </w:p>
        </w:tc>
        <w:tc>
          <w:tcPr>
            <w:tcW w:w="1411" w:type="dxa"/>
            <w:shd w:val="clear" w:color="auto" w:fill="31AEE2"/>
          </w:tcPr>
          <w:p w:rsidR="00B32912" w:rsidRDefault="00B32912">
            <w:pPr>
              <w:framePr w:w="8486" w:wrap="notBeside" w:vAnchor="text" w:hAnchor="text" w:xAlign="center" w:y="1"/>
              <w:rPr>
                <w:sz w:val="10"/>
                <w:szCs w:val="10"/>
              </w:rPr>
            </w:pPr>
          </w:p>
        </w:tc>
        <w:tc>
          <w:tcPr>
            <w:tcW w:w="1685" w:type="dxa"/>
            <w:shd w:val="clear" w:color="auto" w:fill="FFFFFF"/>
          </w:tcPr>
          <w:p w:rsidR="00B32912" w:rsidRDefault="00F7570E">
            <w:pPr>
              <w:pStyle w:val="Bodytext20"/>
              <w:framePr w:w="8486" w:wrap="notBeside" w:vAnchor="text" w:hAnchor="text" w:xAlign="center" w:y="1"/>
              <w:shd w:val="clear" w:color="auto" w:fill="auto"/>
              <w:spacing w:before="0" w:after="0" w:line="354" w:lineRule="exact"/>
              <w:ind w:firstLine="0"/>
              <w:jc w:val="both"/>
            </w:pPr>
            <w:r>
              <w:rPr>
                <w:rStyle w:val="Bodytext216ptItalic"/>
              </w:rPr>
              <w:t xml:space="preserve">\y-J! </w:t>
            </w:r>
            <w:proofErr w:type="spellStart"/>
            <w:r>
              <w:rPr>
                <w:rStyle w:val="Bodytext28ptItalicSpacing0pt"/>
              </w:rPr>
              <w:t>jr</w:t>
            </w:r>
            <w:proofErr w:type="spellEnd"/>
            <w:r>
              <w:rPr>
                <w:rStyle w:val="Bodytext28ptItalicSpacing0pt"/>
              </w:rPr>
              <w:t>_</w:t>
            </w:r>
          </w:p>
        </w:tc>
        <w:tc>
          <w:tcPr>
            <w:tcW w:w="1507" w:type="dxa"/>
            <w:shd w:val="clear" w:color="auto" w:fill="FFFFFF"/>
          </w:tcPr>
          <w:p w:rsidR="00B32912" w:rsidRDefault="00B32912">
            <w:pPr>
              <w:framePr w:w="8486" w:wrap="notBeside" w:vAnchor="text" w:hAnchor="text" w:xAlign="center" w:y="1"/>
              <w:rPr>
                <w:sz w:val="10"/>
                <w:szCs w:val="10"/>
              </w:rPr>
            </w:pPr>
          </w:p>
        </w:tc>
      </w:tr>
      <w:tr w:rsidR="00B32912">
        <w:trPr>
          <w:trHeight w:hRule="exact" w:val="30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6"/>
              </w:rPr>
              <w:t xml:space="preserve">10. </w:t>
            </w:r>
            <w:r>
              <w:rPr>
                <w:rStyle w:val="Bodytext24"/>
              </w:rPr>
              <w:t xml:space="preserve">Podání injekce </w:t>
            </w:r>
            <w:proofErr w:type="spellStart"/>
            <w:proofErr w:type="gramStart"/>
            <w:r>
              <w:rPr>
                <w:rStyle w:val="Bodytext25"/>
              </w:rPr>
              <w:t>i.</w:t>
            </w:r>
            <w:r>
              <w:rPr>
                <w:rStyle w:val="Bodytext24"/>
              </w:rPr>
              <w:t>v</w:t>
            </w:r>
            <w:proofErr w:type="spellEnd"/>
            <w:r>
              <w:rPr>
                <w:rStyle w:val="Bodytext24"/>
              </w:rPr>
              <w:t>.</w:t>
            </w:r>
            <w:proofErr w:type="gramEnd"/>
          </w:p>
        </w:tc>
        <w:tc>
          <w:tcPr>
            <w:tcW w:w="4603" w:type="dxa"/>
            <w:gridSpan w:val="3"/>
            <w:shd w:val="clear" w:color="auto" w:fill="31AEE2"/>
          </w:tcPr>
          <w:p w:rsidR="00B32912" w:rsidRDefault="00B32912">
            <w:pPr>
              <w:framePr w:w="8486" w:wrap="notBeside" w:vAnchor="text" w:hAnchor="text" w:xAlign="center" w:y="1"/>
              <w:rPr>
                <w:sz w:val="10"/>
                <w:szCs w:val="10"/>
              </w:rPr>
            </w:pPr>
          </w:p>
        </w:tc>
      </w:tr>
      <w:tr w:rsidR="00B32912">
        <w:trPr>
          <w:trHeight w:hRule="exact" w:val="302"/>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6"/>
              </w:rPr>
              <w:t xml:space="preserve">11. </w:t>
            </w:r>
            <w:r>
              <w:rPr>
                <w:rStyle w:val="Bodytext24"/>
              </w:rPr>
              <w:t xml:space="preserve">Podáni </w:t>
            </w:r>
            <w:r>
              <w:rPr>
                <w:rStyle w:val="Bodytext24"/>
                <w:lang w:val="en-US" w:eastAsia="en-US" w:bidi="en-US"/>
              </w:rPr>
              <w:t xml:space="preserve">in </w:t>
            </w:r>
            <w:r>
              <w:rPr>
                <w:rStyle w:val="Bodytext24"/>
              </w:rPr>
              <w:t>fuze</w:t>
            </w:r>
          </w:p>
        </w:tc>
        <w:tc>
          <w:tcPr>
            <w:tcW w:w="1411" w:type="dxa"/>
            <w:shd w:val="clear" w:color="auto" w:fill="31AEE2"/>
          </w:tcPr>
          <w:p w:rsidR="00B32912" w:rsidRDefault="00B32912">
            <w:pPr>
              <w:framePr w:w="8486" w:wrap="notBeside" w:vAnchor="text" w:hAnchor="text" w:xAlign="center" w:y="1"/>
              <w:rPr>
                <w:sz w:val="10"/>
                <w:szCs w:val="10"/>
              </w:rPr>
            </w:pPr>
          </w:p>
        </w:tc>
        <w:tc>
          <w:tcPr>
            <w:tcW w:w="1685" w:type="dxa"/>
            <w:shd w:val="clear" w:color="auto" w:fill="FFFFFF"/>
          </w:tcPr>
          <w:p w:rsidR="00B32912" w:rsidRDefault="00F7570E">
            <w:pPr>
              <w:pStyle w:val="Bodytext20"/>
              <w:framePr w:w="8486" w:wrap="notBeside" w:vAnchor="text" w:hAnchor="text" w:xAlign="center" w:y="1"/>
              <w:shd w:val="clear" w:color="auto" w:fill="auto"/>
              <w:tabs>
                <w:tab w:val="left" w:pos="658"/>
              </w:tabs>
              <w:spacing w:before="0" w:after="0" w:line="200" w:lineRule="exact"/>
              <w:ind w:firstLine="0"/>
              <w:jc w:val="both"/>
            </w:pPr>
            <w:proofErr w:type="gramStart"/>
            <w:r>
              <w:rPr>
                <w:rStyle w:val="Bodytext29ptBoldSpacing0pt"/>
              </w:rPr>
              <w:t>!•, *</w:t>
            </w:r>
            <w:r>
              <w:rPr>
                <w:rStyle w:val="Bodytext29ptBoldSpacing0pt"/>
              </w:rPr>
              <w:tab/>
              <w:t>.</w:t>
            </w:r>
            <w:proofErr w:type="gramEnd"/>
            <w:r>
              <w:rPr>
                <w:rStyle w:val="Bodytext29ptBoldSpacing0pt"/>
              </w:rPr>
              <w:t xml:space="preserve"> </w:t>
            </w:r>
            <w:proofErr w:type="gramStart"/>
            <w:r>
              <w:rPr>
                <w:rStyle w:val="Bodytext29ptBoldSpacing0pt"/>
              </w:rPr>
              <w:t xml:space="preserve">~ </w:t>
            </w:r>
            <w:r>
              <w:rPr>
                <w:rStyle w:val="Bodytext29ptBoldSpacing0pt"/>
                <w:vertAlign w:val="superscript"/>
              </w:rPr>
              <w:t>,</w:t>
            </w:r>
            <w:r>
              <w:rPr>
                <w:rStyle w:val="Bodytext29ptBoldSpacing0pt"/>
              </w:rPr>
              <w:t>f</w:t>
            </w:r>
            <w:r>
              <w:rPr>
                <w:rStyle w:val="Bodytext29ptBoldSpacing0pt"/>
                <w:vertAlign w:val="superscript"/>
              </w:rPr>
              <w:t>1</w:t>
            </w:r>
            <w:r>
              <w:rPr>
                <w:rStyle w:val="Bodytext29ptBoldSpacing0pt"/>
              </w:rPr>
              <w:t>t3</w:t>
            </w:r>
            <w:proofErr w:type="gramEnd"/>
          </w:p>
        </w:tc>
        <w:tc>
          <w:tcPr>
            <w:tcW w:w="1507" w:type="dxa"/>
            <w:shd w:val="clear" w:color="auto" w:fill="FFFFFF"/>
          </w:tcPr>
          <w:p w:rsidR="00B32912" w:rsidRDefault="00B32912">
            <w:pPr>
              <w:framePr w:w="8486" w:wrap="notBeside" w:vAnchor="text" w:hAnchor="text" w:xAlign="center" w:y="1"/>
              <w:rPr>
                <w:sz w:val="10"/>
                <w:szCs w:val="10"/>
              </w:rPr>
            </w:pPr>
          </w:p>
        </w:tc>
      </w:tr>
      <w:tr w:rsidR="00B32912">
        <w:trPr>
          <w:trHeight w:hRule="exact" w:val="326"/>
          <w:jc w:val="center"/>
        </w:trPr>
        <w:tc>
          <w:tcPr>
            <w:tcW w:w="3883" w:type="dxa"/>
            <w:shd w:val="clear" w:color="auto" w:fill="0598E4"/>
          </w:tcPr>
          <w:p w:rsidR="00B32912" w:rsidRDefault="00F7570E">
            <w:pPr>
              <w:pStyle w:val="Bodytext20"/>
              <w:framePr w:w="8486" w:wrap="notBeside" w:vAnchor="text" w:hAnchor="text" w:xAlign="center" w:y="1"/>
              <w:shd w:val="clear" w:color="auto" w:fill="auto"/>
              <w:spacing w:before="0" w:after="0"/>
              <w:ind w:left="500" w:firstLine="0"/>
            </w:pPr>
            <w:r>
              <w:rPr>
                <w:rStyle w:val="Bodytext24"/>
              </w:rPr>
              <w:t>12. Asistence při operaci</w:t>
            </w:r>
          </w:p>
        </w:tc>
        <w:tc>
          <w:tcPr>
            <w:tcW w:w="4603" w:type="dxa"/>
            <w:gridSpan w:val="3"/>
            <w:shd w:val="clear" w:color="auto" w:fill="31AEE2"/>
          </w:tcPr>
          <w:p w:rsidR="00B32912" w:rsidRDefault="00B32912">
            <w:pPr>
              <w:framePr w:w="8486" w:wrap="notBeside" w:vAnchor="text" w:hAnchor="text" w:xAlign="center" w:y="1"/>
              <w:rPr>
                <w:sz w:val="10"/>
                <w:szCs w:val="10"/>
              </w:rPr>
            </w:pPr>
          </w:p>
        </w:tc>
      </w:tr>
    </w:tbl>
    <w:p w:rsidR="00B32912" w:rsidRDefault="00B32912">
      <w:pPr>
        <w:framePr w:w="8486" w:wrap="notBeside" w:vAnchor="text" w:hAnchor="text" w:xAlign="center" w:y="1"/>
        <w:rPr>
          <w:sz w:val="2"/>
          <w:szCs w:val="2"/>
        </w:rPr>
      </w:pPr>
    </w:p>
    <w:p w:rsidR="00B32912" w:rsidRDefault="00B32912">
      <w:pPr>
        <w:rPr>
          <w:sz w:val="2"/>
          <w:szCs w:val="2"/>
        </w:rPr>
      </w:pPr>
    </w:p>
    <w:p w:rsidR="00B32912" w:rsidRDefault="00B32912">
      <w:pPr>
        <w:rPr>
          <w:sz w:val="2"/>
          <w:szCs w:val="2"/>
        </w:rPr>
        <w:sectPr w:rsidR="00B32912">
          <w:headerReference w:type="even" r:id="rId28"/>
          <w:headerReference w:type="default" r:id="rId29"/>
          <w:footerReference w:type="even" r:id="rId30"/>
          <w:footerReference w:type="default" r:id="rId31"/>
          <w:footerReference w:type="first" r:id="rId32"/>
          <w:pgSz w:w="11900" w:h="16840"/>
          <w:pgMar w:top="1316" w:right="1474" w:bottom="1417" w:left="1368" w:header="0" w:footer="3" w:gutter="0"/>
          <w:cols w:space="720"/>
          <w:noEndnote/>
          <w:titlePg/>
          <w:docGrid w:linePitch="360"/>
        </w:sectPr>
      </w:pPr>
    </w:p>
    <w:p w:rsidR="00B32912" w:rsidRDefault="00F7570E">
      <w:pPr>
        <w:pStyle w:val="Heading40"/>
        <w:keepNext/>
        <w:keepLines/>
        <w:shd w:val="clear" w:color="auto" w:fill="auto"/>
        <w:spacing w:before="0" w:line="244" w:lineRule="exact"/>
        <w:jc w:val="left"/>
      </w:pPr>
      <w:bookmarkStart w:id="36" w:name="bookmark35"/>
      <w:r>
        <w:lastRenderedPageBreak/>
        <w:t>Cíle předmětu</w:t>
      </w:r>
      <w:bookmarkEnd w:id="36"/>
    </w:p>
    <w:p w:rsidR="00B32912" w:rsidRDefault="00F7570E">
      <w:pPr>
        <w:pStyle w:val="Bodytext90"/>
        <w:shd w:val="clear" w:color="auto" w:fill="auto"/>
        <w:spacing w:after="647"/>
        <w:ind w:firstLine="0"/>
      </w:pPr>
      <w:r>
        <w:t>Cílem praktických cvičení v pediatrii je seznámení studentů s problematikou léčebné a preventivní péče v oboru. Student uplatňuje teoretické znalosti při péči o nemocné děti. Student získá vědomosti o diagnostice, terapii a prevenci dětských chorob v různých věkových obdobích a podle jednotlivých systémů těla. Po absolvování cvičení bude stu</w:t>
      </w:r>
      <w:r>
        <w:softHyphen/>
        <w:t>dent schopen: provést celkové objektivní fyzikální vyšetření dítěte. Student je schopen zhodnotit fyzikální nálezy a odlišit nálezy fyziologické od patologických. Student zná standardní diagnostické procedury a testy u jednotlivých klinických stavů dítěte a doká</w:t>
      </w:r>
      <w:r>
        <w:softHyphen/>
        <w:t>že je aplikovat do praxe. Student je schopen odůvodnit provedení základních laborator</w:t>
      </w:r>
      <w:r>
        <w:softHyphen/>
        <w:t>ních a vyšetřovacích metod u určitých okruhů chorob. Na konci kursu by student měl být schopen stanovit diagnózu a navrhnout postup léčby. Student získá přehled o organizaci práce na jednotlivých odděleních. Student se seznamuje a pracuje se zdra</w:t>
      </w:r>
      <w:r>
        <w:softHyphen/>
        <w:t>votnickou dokumentací</w:t>
      </w:r>
    </w:p>
    <w:p w:rsidR="00B32912" w:rsidRDefault="00F7570E">
      <w:pPr>
        <w:pStyle w:val="Heading40"/>
        <w:keepNext/>
        <w:keepLines/>
        <w:shd w:val="clear" w:color="auto" w:fill="auto"/>
        <w:spacing w:before="0" w:after="313" w:line="244" w:lineRule="exact"/>
        <w:jc w:val="left"/>
      </w:pPr>
      <w:bookmarkStart w:id="37" w:name="bookmark36"/>
      <w:r>
        <w:t>Osnova</w:t>
      </w:r>
      <w:bookmarkEnd w:id="37"/>
    </w:p>
    <w:p w:rsidR="00B32912" w:rsidRDefault="00F7570E">
      <w:pPr>
        <w:pStyle w:val="Bodytext90"/>
        <w:shd w:val="clear" w:color="auto" w:fill="auto"/>
        <w:spacing w:after="0" w:line="278" w:lineRule="exact"/>
        <w:ind w:firstLine="0"/>
        <w:sectPr w:rsidR="00B32912">
          <w:pgSz w:w="11900" w:h="16840"/>
          <w:pgMar w:top="2011" w:right="1523" w:bottom="2011" w:left="1445" w:header="0" w:footer="3" w:gutter="0"/>
          <w:cols w:space="720"/>
          <w:noEndnote/>
          <w:docGrid w:linePitch="360"/>
        </w:sectPr>
      </w:pPr>
      <w:r>
        <w:t>Individuální praktická. Samostatné vyšetřování nemocných dětí. Vyšetřování novoro</w:t>
      </w:r>
      <w:r>
        <w:softHyphen/>
        <w:t>zenců, kojenců, batolat, dětí předškolního a školního věku a adolescentů. Speciální vy</w:t>
      </w:r>
      <w:r>
        <w:softHyphen/>
        <w:t>šetřovací metody u většiny nemocí v dětství. Diferenciální diagnóza a specifický přístup ve farmakoterapii v pediatrii.</w:t>
      </w:r>
    </w:p>
    <w:p w:rsidR="00B32912" w:rsidRDefault="00F7570E">
      <w:pPr>
        <w:pStyle w:val="Bodytext90"/>
        <w:shd w:val="clear" w:color="auto" w:fill="auto"/>
        <w:spacing w:after="0"/>
        <w:ind w:firstLine="760"/>
        <w:jc w:val="both"/>
        <w:sectPr w:rsidR="00B32912">
          <w:pgSz w:w="11900" w:h="16840"/>
          <w:pgMar w:top="2174" w:right="1517" w:bottom="2174" w:left="1364" w:header="0" w:footer="3" w:gutter="0"/>
          <w:cols w:space="720"/>
          <w:noEndnote/>
          <w:docGrid w:linePitch="360"/>
        </w:sectPr>
      </w:pPr>
      <w:r>
        <w:lastRenderedPageBreak/>
        <w:t>Praxe je zajištěna dopoledne na všech klinikách fakultních nemocnic nebo na in</w:t>
      </w:r>
      <w:r>
        <w:softHyphen/>
        <w:t>terních odděleních vybraných okresních nemocnic. Každý medik se stará o několik při</w:t>
      </w:r>
      <w:r>
        <w:softHyphen/>
        <w:t xml:space="preserve">dělených lůžek. Vykonává pod dohledem práce asistenta a </w:t>
      </w:r>
      <w:proofErr w:type="spellStart"/>
      <w:r>
        <w:t>eventmladšího</w:t>
      </w:r>
      <w:proofErr w:type="spellEnd"/>
      <w:r>
        <w:t xml:space="preserve"> sekundáře, zúčastňuje se tedy aktivně vizit, při nich o nemocných referuje, vede jejich dokumentaci, asistuje při diagnostických a léčebných zákrocích, zúčastňuje se všeho dění na stanici. Musí se učit stanovovat logický diagnostický plán při důsledném diferenciálně diagnos</w:t>
      </w:r>
      <w:r>
        <w:softHyphen/>
        <w:t>tickém myšlení a určovat léčebný režim a terapii. Měli by získávat zkušenosti v průběž</w:t>
      </w:r>
      <w:r>
        <w:softHyphen/>
        <w:t>ném sledování nemocného a podle něj měnit diagnostické a léčebné postupy. Měli by získávat prognostický náhled v jednotlivých klinických situacích a učit se rozpoznávat stavy, vyžadující neodkladnou péči. Velký důraz musí být kladen na samostatné rozho</w:t>
      </w:r>
      <w:r>
        <w:softHyphen/>
        <w:t xml:space="preserve">dování v běžné lékařské praxi. Dále by měli upevňovat své dovednosti v jednotlivých diagnostických a léčebných výkonech (měření TK, TF, injekce, </w:t>
      </w:r>
      <w:r>
        <w:rPr>
          <w:lang w:val="en-US" w:eastAsia="en-US" w:bidi="en-US"/>
        </w:rPr>
        <w:t xml:space="preserve">infuse, transfuse, </w:t>
      </w:r>
      <w:r>
        <w:t xml:space="preserve">EKG, </w:t>
      </w:r>
      <w:proofErr w:type="spellStart"/>
      <w:r>
        <w:t>ergometrie</w:t>
      </w:r>
      <w:proofErr w:type="spellEnd"/>
      <w:r>
        <w:t xml:space="preserve"> apod.) Jejich činnost by tedy měla vycházet z práce sekundárního lékaře (příjmy a propuštění nemocných, vizity, diagnostické a léčebné výkony, vedení doku</w:t>
      </w:r>
      <w:r>
        <w:softHyphen/>
        <w:t>mentace, diskuse o aktuálních odborných problémech na oddělení atd.] Je vhodné, aby část doby strávili v ambulantních zařízeních interního oddělení a na jednotkách inten</w:t>
      </w:r>
      <w:r>
        <w:softHyphen/>
        <w:t>zivní péče.</w:t>
      </w:r>
    </w:p>
    <w:p w:rsidR="00B32912" w:rsidRDefault="00F7570E">
      <w:pPr>
        <w:pStyle w:val="Bodytext90"/>
        <w:shd w:val="clear" w:color="auto" w:fill="auto"/>
        <w:spacing w:after="171" w:line="266" w:lineRule="exact"/>
        <w:ind w:firstLine="740"/>
        <w:jc w:val="both"/>
      </w:pPr>
      <w:r>
        <w:lastRenderedPageBreak/>
        <w:t>Cíl předmětu:</w:t>
      </w:r>
    </w:p>
    <w:p w:rsidR="00B32912" w:rsidRDefault="00F7570E">
      <w:pPr>
        <w:pStyle w:val="Bodytext90"/>
        <w:shd w:val="clear" w:color="auto" w:fill="auto"/>
        <w:spacing w:after="649"/>
        <w:ind w:firstLine="740"/>
        <w:jc w:val="both"/>
      </w:pPr>
      <w:r>
        <w:t xml:space="preserve">Cílem praktických stáží oboru gynekologie a porodnictví je seznámení studentů s problematikou léčebné a preventivní péče. Student uplatňuje své teoretické znalosti v péči o nemocné pacientky v gynekologii a o péči o těhotné včetně zásad vedené </w:t>
      </w:r>
      <w:proofErr w:type="spellStart"/>
      <w:r>
        <w:t>fysiolo</w:t>
      </w:r>
      <w:proofErr w:type="spellEnd"/>
      <w:r>
        <w:t xml:space="preserve">- </w:t>
      </w:r>
      <w:proofErr w:type="spellStart"/>
      <w:r>
        <w:t>gického</w:t>
      </w:r>
      <w:proofErr w:type="spellEnd"/>
      <w:r>
        <w:t xml:space="preserve"> i patologického porodu. Student získá vědomosti o diagnostice a terapii v růz</w:t>
      </w:r>
      <w:r>
        <w:softHyphen/>
        <w:t>ných věkových obdobích ženy. Po absolvování praktické stáže bude student schopen provést celkové objektivní vyšetření pacientky, bude schopen zhodnotit základní fyzi</w:t>
      </w:r>
      <w:r>
        <w:softHyphen/>
        <w:t xml:space="preserve">kální nálezy a odlišit nálezy </w:t>
      </w:r>
      <w:proofErr w:type="spellStart"/>
      <w:r>
        <w:t>íysiologické</w:t>
      </w:r>
      <w:proofErr w:type="spellEnd"/>
      <w:r>
        <w:t xml:space="preserve"> od patologických. Student bude znát standardní diagnostické procedury a testy u jednotlivých klinických stavů a bude je aplikovat do praxe. Student je schopen odůvodnit provedení základních laboratorních a vyšetřova</w:t>
      </w:r>
      <w:r>
        <w:softHyphen/>
        <w:t>cích metod u základních patologických stavů. Na konci stáží bude schopen stanovit dia</w:t>
      </w:r>
      <w:r>
        <w:softHyphen/>
        <w:t>gnosu a navrhnout postup léčby. Dále získá přehled o organizaci práce na jednotlivých odděleních (gynekologická ambulance, gynekologické lůžkové oddělení, porodní sál, oddělení šestinedělí a operační sál). Student se seznámí a bude pracovat se zdravotnic</w:t>
      </w:r>
      <w:r>
        <w:softHyphen/>
        <w:t>kou dokumentací.</w:t>
      </w:r>
    </w:p>
    <w:p w:rsidR="00B32912" w:rsidRDefault="00F7570E">
      <w:pPr>
        <w:pStyle w:val="Bodytext90"/>
        <w:shd w:val="clear" w:color="auto" w:fill="auto"/>
        <w:spacing w:after="171" w:line="266" w:lineRule="exact"/>
        <w:ind w:firstLine="740"/>
        <w:jc w:val="both"/>
      </w:pPr>
      <w:r>
        <w:t>Osnova:</w:t>
      </w:r>
    </w:p>
    <w:p w:rsidR="00B32912" w:rsidRDefault="00F7570E">
      <w:pPr>
        <w:pStyle w:val="Bodytext90"/>
        <w:shd w:val="clear" w:color="auto" w:fill="auto"/>
        <w:spacing w:after="0"/>
        <w:ind w:firstLine="740"/>
        <w:jc w:val="both"/>
        <w:sectPr w:rsidR="00B32912">
          <w:headerReference w:type="even" r:id="rId33"/>
          <w:headerReference w:type="default" r:id="rId34"/>
          <w:footerReference w:type="even" r:id="rId35"/>
          <w:footerReference w:type="default" r:id="rId36"/>
          <w:headerReference w:type="first" r:id="rId37"/>
          <w:footerReference w:type="first" r:id="rId38"/>
          <w:pgSz w:w="11900" w:h="16840"/>
          <w:pgMar w:top="2567" w:right="1458" w:bottom="2567" w:left="1467" w:header="0" w:footer="3" w:gutter="0"/>
          <w:cols w:space="720"/>
          <w:noEndnote/>
          <w:titlePg/>
          <w:docGrid w:linePitch="360"/>
        </w:sectPr>
      </w:pPr>
      <w:r>
        <w:t>Praktická činnost: Samostatné vyšetřování pacientek a stanovení terapeutické rozvahy. Vyšetřování těhotných a matek před porodem. Seznámení se speciálními vy</w:t>
      </w:r>
      <w:r>
        <w:softHyphen/>
        <w:t xml:space="preserve">šetřovacími metodami v oboru. Diferenciální diagnostika a specifický přístup </w:t>
      </w:r>
      <w:proofErr w:type="gramStart"/>
      <w:r>
        <w:t>ve farma</w:t>
      </w:r>
      <w:proofErr w:type="gramEnd"/>
      <w:r>
        <w:t xml:space="preserve">- </w:t>
      </w:r>
      <w:proofErr w:type="spellStart"/>
      <w:r>
        <w:t>koterapii</w:t>
      </w:r>
      <w:proofErr w:type="spellEnd"/>
      <w:r>
        <w:t xml:space="preserve"> a operativně.</w:t>
      </w:r>
    </w:p>
    <w:p w:rsidR="00B32912" w:rsidRDefault="00F7570E">
      <w:pPr>
        <w:pStyle w:val="Bodytext20"/>
        <w:shd w:val="clear" w:color="auto" w:fill="auto"/>
        <w:spacing w:before="0" w:after="255"/>
        <w:ind w:right="60" w:firstLine="0"/>
        <w:jc w:val="center"/>
      </w:pPr>
      <w:r>
        <w:rPr>
          <w:rStyle w:val="Bodytext23"/>
        </w:rPr>
        <w:lastRenderedPageBreak/>
        <w:t>Příloha č. 2: Náplně prázdninových praxí.</w:t>
      </w:r>
    </w:p>
    <w:p w:rsidR="00B32912" w:rsidRDefault="00F7570E">
      <w:pPr>
        <w:pStyle w:val="Bodytext20"/>
        <w:shd w:val="clear" w:color="auto" w:fill="auto"/>
        <w:spacing w:before="0" w:after="225" w:line="278" w:lineRule="exact"/>
        <w:ind w:firstLine="0"/>
      </w:pPr>
      <w:r>
        <w:t xml:space="preserve">S ohledem na rozsah náplní prázdninových praxí, jež u všech ročníků všech oborů LF MU </w:t>
      </w:r>
      <w:proofErr w:type="gramStart"/>
      <w:r>
        <w:t>přesa</w:t>
      </w:r>
      <w:r>
        <w:softHyphen/>
        <w:t>huje</w:t>
      </w:r>
      <w:proofErr w:type="gramEnd"/>
      <w:r>
        <w:t xml:space="preserve"> 50 stran </w:t>
      </w:r>
      <w:proofErr w:type="gramStart"/>
      <w:r>
        <w:t>jsou</w:t>
      </w:r>
      <w:proofErr w:type="gramEnd"/>
      <w:r>
        <w:t xml:space="preserve"> náplně prázdninových praxí pro jednotlivé obory zveřejněny na webových stránkách fakulty a to na odkaze:</w:t>
      </w:r>
    </w:p>
    <w:p w:rsidR="00B32912" w:rsidRDefault="00F7570E">
      <w:pPr>
        <w:pStyle w:val="Bodytext20"/>
        <w:shd w:val="clear" w:color="auto" w:fill="auto"/>
        <w:spacing w:before="0" w:after="8"/>
        <w:ind w:firstLine="0"/>
      </w:pPr>
      <w:r>
        <w:rPr>
          <w:rStyle w:val="Bodytext21"/>
        </w:rPr>
        <w:t>http://www.roed muni.cz/</w:t>
      </w:r>
      <w:proofErr w:type="spellStart"/>
      <w:r>
        <w:rPr>
          <w:rStyle w:val="Bodytext21"/>
        </w:rPr>
        <w:t>index.php?id</w:t>
      </w:r>
      <w:proofErr w:type="spellEnd"/>
      <w:r>
        <w:rPr>
          <w:rStyle w:val="Bodytext21"/>
        </w:rPr>
        <w:t>=1150</w:t>
      </w:r>
    </w:p>
    <w:p w:rsidR="00B32912" w:rsidRDefault="00F7570E">
      <w:pPr>
        <w:pStyle w:val="Bodytext20"/>
        <w:shd w:val="clear" w:color="auto" w:fill="auto"/>
        <w:spacing w:before="0" w:after="0" w:line="437" w:lineRule="exact"/>
        <w:ind w:firstLine="0"/>
      </w:pPr>
      <w:r>
        <w:t>a na odkaze</w:t>
      </w:r>
    </w:p>
    <w:p w:rsidR="00B32912" w:rsidRDefault="00646F2A">
      <w:pPr>
        <w:pStyle w:val="Bodytext20"/>
        <w:shd w:val="clear" w:color="auto" w:fill="auto"/>
        <w:spacing w:before="0" w:after="0" w:line="437" w:lineRule="exact"/>
        <w:ind w:firstLine="0"/>
      </w:pPr>
      <w:hyperlink r:id="rId39" w:history="1">
        <w:r w:rsidR="00F7570E">
          <w:rPr>
            <w:rStyle w:val="Bodytext21"/>
            <w:lang w:val="en-US" w:eastAsia="en-US" w:bidi="en-US"/>
          </w:rPr>
          <w:t>https://is.muni.cz/</w:t>
        </w:r>
        <w:r w:rsidR="00F7570E">
          <w:rPr>
            <w:rStyle w:val="Bodytext21"/>
          </w:rPr>
          <w:t xml:space="preserve">do/med/s </w:t>
        </w:r>
        <w:proofErr w:type="spellStart"/>
        <w:r w:rsidR="00F7570E">
          <w:rPr>
            <w:rStyle w:val="Bodytext21"/>
          </w:rPr>
          <w:t>tudij</w:t>
        </w:r>
        <w:proofErr w:type="spellEnd"/>
        <w:r w:rsidR="00F7570E">
          <w:rPr>
            <w:rStyle w:val="Bodytext21"/>
          </w:rPr>
          <w:t xml:space="preserve"> ni/nap lne-</w:t>
        </w:r>
        <w:proofErr w:type="spellStart"/>
        <w:r w:rsidR="00F7570E">
          <w:rPr>
            <w:rStyle w:val="Bodytext21"/>
          </w:rPr>
          <w:t>odbornych</w:t>
        </w:r>
        <w:proofErr w:type="spellEnd"/>
        <w:r w:rsidR="00F7570E">
          <w:rPr>
            <w:rStyle w:val="Bodytext21"/>
          </w:rPr>
          <w:t>-praxi/</w:t>
        </w:r>
      </w:hyperlink>
    </w:p>
    <w:p w:rsidR="00B32912" w:rsidRDefault="00F7570E">
      <w:pPr>
        <w:pStyle w:val="Bodytext20"/>
        <w:shd w:val="clear" w:color="auto" w:fill="auto"/>
        <w:spacing w:before="0" w:after="0" w:line="437" w:lineRule="exact"/>
        <w:ind w:firstLine="0"/>
        <w:sectPr w:rsidR="00B32912">
          <w:pgSz w:w="11900" w:h="16840"/>
          <w:pgMar w:top="1388" w:right="1580" w:bottom="1388" w:left="1430" w:header="0" w:footer="3" w:gutter="0"/>
          <w:cols w:space="720"/>
          <w:noEndnote/>
          <w:docGrid w:linePitch="360"/>
        </w:sectPr>
      </w:pPr>
      <w:r>
        <w:t>(obsahy náplní na obou odkazech jsou totožné).</w:t>
      </w:r>
    </w:p>
    <w:p w:rsidR="00B32912" w:rsidRDefault="00095B88">
      <w:pPr>
        <w:spacing w:line="496"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21590" cy="175260"/>
                <wp:effectExtent l="635" t="1270" r="0" b="0"/>
                <wp:wrapNone/>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05pt;margin-top:.1pt;width:1.7pt;height:13.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lDsAIAALA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JV&#10;hkNgipMOOHqko0Z3YkR+bOoz9CoFt4ceHPUI+8CzzVX196L8phAX64bwHb2VUgwNJRXE55ub7rOr&#10;E44yINvho6jgHbLXwgKNtexM8aAcCNCBp6cTNyaWEjYDf5HAQQkn/vUiiCx1Lknnu71U+j0VHTJG&#10;hiUwb7HJ4V5pEwtJZxfzFBcFa1vLfstfbIDjtAMvw1VzZmKwZP5MvGQTb+LQCYNo44Renju3xTp0&#10;ogKCyt/l63Xu/zLv+mHasKqi3DwzC8sP/4y4o8QnSZykpUTLKgNnQlJyt123Eh0ICLuwn604nJzd&#10;3Jdh2CJALhcp+UHo3QWJU0TxtRMW4cJJrr3Y8fzkLom8MAnz4mVK94zTf08JDRlOFsFiktI56Ivc&#10;PPu9zo2kHdMwOlrWZTg+OZHUCHDDK0utJqyd7GelMOGfSwF0z0RbuRqFTlrV43a0nRHNXbAV1RPo&#10;VwoQGGgRxh4YjZA/MBpghGRYfd8TSTFqP3DoATNvZkPOxnY2CC/haoY1RpO51tNc2veS7RpAnrvs&#10;FvqkYFbEpqGmKI7dBWPB5nIcYWbuPP+3XudBu/oNAAD//wMAUEsDBBQABgAIAAAAIQAyXTRn1gAA&#10;AAIBAAAPAAAAZHJzL2Rvd25yZXYueG1sTI7BTsMwEETvSPzDapG4IOokiFJCnAohuHCjcOHmxksS&#10;Ya+jeJuEfj3uCY5PM5p51XbxDiYaYx9YY77KEIibYHtuNX68v1xvEKIYtsYFJo0/FHFbn59VprRh&#10;5jeadtJCGuFYGo2dyFAqFZuOvImrMBCn7CuM3kjCsVV2NHMa904VWbZW3vScHjoz0FNHzffu4DWu&#10;l+fh6vWeivnYuIk/j3kulGt9ebE8PiAILfJXxpN+Usc6Oe3DgW0Ed2IQjQVCym5uEfYJ7jao6kr9&#10;V69/AQAA//8DAFBLAQItABQABgAIAAAAIQC2gziS/gAAAOEBAAATAAAAAAAAAAAAAAAAAAAAAABb&#10;Q29udGVudF9UeXBlc10ueG1sUEsBAi0AFAAGAAgAAAAhADj9If/WAAAAlAEAAAsAAAAAAAAAAAAA&#10;AAAALwEAAF9yZWxzLy5yZWxzUEsBAi0AFAAGAAgAAAAhAPeqiUOwAgAAsAUAAA4AAAAAAAAAAAAA&#10;AAAALgIAAGRycy9lMm9Eb2MueG1sUEsBAi0AFAAGAAgAAAAhADJdNGfWAAAAAgEAAA8AAAAAAAAA&#10;AAAAAAAACgUAAGRycy9kb3ducmV2LnhtbFBLBQYAAAAABAAEAPMAAAANBgAAAAA=&#10;" filled="f" stroked="f">
                <v:textbox style="mso-fit-shape-to-text:t" inset="0,0,0,0">
                  <w:txbxContent>
                    <w:p w:rsidR="00F7570E" w:rsidRDefault="00F7570E"/>
                  </w:txbxContent>
                </v:textbox>
                <w10:wrap anchorx="margin"/>
              </v:shape>
            </w:pict>
          </mc:Fallback>
        </mc:AlternateContent>
      </w:r>
    </w:p>
    <w:p w:rsidR="00B32912" w:rsidRDefault="00B32912">
      <w:pPr>
        <w:rPr>
          <w:sz w:val="2"/>
          <w:szCs w:val="2"/>
        </w:rPr>
        <w:sectPr w:rsidR="00B32912">
          <w:pgSz w:w="11900" w:h="16840"/>
          <w:pgMar w:top="13118" w:right="11866" w:bottom="3528" w:left="0" w:header="0" w:footer="3" w:gutter="0"/>
          <w:cols w:space="720"/>
          <w:noEndnote/>
          <w:docGrid w:linePitch="360"/>
        </w:sectPr>
      </w:pPr>
    </w:p>
    <w:p w:rsidR="00B32912" w:rsidRDefault="00F7570E">
      <w:pPr>
        <w:pStyle w:val="Bodytext100"/>
        <w:shd w:val="clear" w:color="auto" w:fill="auto"/>
        <w:spacing w:after="685"/>
        <w:ind w:right="20"/>
      </w:pPr>
      <w:r>
        <w:rPr>
          <w:rStyle w:val="Bodytext101"/>
          <w:b/>
          <w:bCs/>
        </w:rPr>
        <w:lastRenderedPageBreak/>
        <w:t>Příloha č. 3: Seznam kontaktních osob pro technické otázky tykající se odborných praxí</w:t>
      </w:r>
      <w:r>
        <w:t xml:space="preserve"> a </w:t>
      </w:r>
      <w:proofErr w:type="spellStart"/>
      <w:r>
        <w:rPr>
          <w:rStyle w:val="Bodytext101"/>
          <w:b/>
          <w:bCs/>
        </w:rPr>
        <w:t>p</w:t>
      </w:r>
      <w:r>
        <w:t>raktic</w:t>
      </w:r>
      <w:proofErr w:type="spellEnd"/>
      <w:r>
        <w:t>-</w:t>
      </w:r>
      <w:r>
        <w:br/>
      </w:r>
      <w:proofErr w:type="spellStart"/>
      <w:r>
        <w:rPr>
          <w:rStyle w:val="Bodytext101"/>
          <w:b/>
          <w:bCs/>
        </w:rPr>
        <w:t>ké</w:t>
      </w:r>
      <w:proofErr w:type="spellEnd"/>
      <w:r>
        <w:rPr>
          <w:rStyle w:val="Bodytext101"/>
          <w:b/>
          <w:bCs/>
        </w:rPr>
        <w:t xml:space="preserve"> vý</w:t>
      </w:r>
      <w:r>
        <w:t>uk</w:t>
      </w:r>
      <w:r>
        <w:rPr>
          <w:rStyle w:val="Bodytext101"/>
          <w:b/>
          <w:bCs/>
        </w:rPr>
        <w:t>y</w:t>
      </w:r>
    </w:p>
    <w:p w:rsidR="00B32912" w:rsidRDefault="00F7570E">
      <w:pPr>
        <w:pStyle w:val="Bodytext20"/>
        <w:shd w:val="clear" w:color="auto" w:fill="auto"/>
        <w:spacing w:before="0" w:after="226"/>
        <w:ind w:firstLine="0"/>
        <w:jc w:val="both"/>
      </w:pPr>
      <w:r>
        <w:t xml:space="preserve">Otázky technického a </w:t>
      </w:r>
      <w:proofErr w:type="spellStart"/>
      <w:r>
        <w:t>administrativnícho</w:t>
      </w:r>
      <w:proofErr w:type="spellEnd"/>
      <w:r>
        <w:t xml:space="preserve"> charakteru řeší studijní oddělení</w:t>
      </w:r>
    </w:p>
    <w:p w:rsidR="00B32912" w:rsidRDefault="00F7570E">
      <w:pPr>
        <w:pStyle w:val="Bodytext100"/>
        <w:shd w:val="clear" w:color="auto" w:fill="auto"/>
        <w:spacing w:after="0" w:line="264" w:lineRule="exact"/>
        <w:jc w:val="both"/>
      </w:pPr>
      <w:proofErr w:type="spellStart"/>
      <w:r>
        <w:t>xxxxxxxxxxxxxxxxxxxxxx</w:t>
      </w:r>
      <w:proofErr w:type="spellEnd"/>
    </w:p>
    <w:p w:rsidR="00B32912" w:rsidRDefault="00F7570E">
      <w:pPr>
        <w:pStyle w:val="Bodytext20"/>
        <w:shd w:val="clear" w:color="auto" w:fill="auto"/>
        <w:tabs>
          <w:tab w:val="left" w:pos="2741"/>
        </w:tabs>
        <w:spacing w:before="0" w:after="0" w:line="264" w:lineRule="exact"/>
        <w:ind w:firstLine="0"/>
        <w:jc w:val="both"/>
      </w:pPr>
      <w:r>
        <w:t xml:space="preserve">tel: </w:t>
      </w:r>
      <w:proofErr w:type="spellStart"/>
      <w:r>
        <w:t>xxxxxxxxxxxxxxxxx</w:t>
      </w:r>
      <w:proofErr w:type="spellEnd"/>
      <w:r>
        <w:tab/>
        <w:t>vedoucí oddělení</w:t>
      </w:r>
    </w:p>
    <w:p w:rsidR="00B32912" w:rsidRDefault="00F7570E">
      <w:pPr>
        <w:pStyle w:val="Bodytext20"/>
        <w:shd w:val="clear" w:color="auto" w:fill="auto"/>
        <w:spacing w:before="0" w:after="636" w:line="264" w:lineRule="exact"/>
        <w:ind w:firstLine="0"/>
        <w:jc w:val="both"/>
      </w:pPr>
      <w:r>
        <w:t>E-mail</w:t>
      </w:r>
      <w:r>
        <w:rPr>
          <w:rStyle w:val="Bodytext21"/>
          <w:lang w:val="en-US" w:eastAsia="en-US" w:bidi="en-US"/>
        </w:rPr>
        <w:t xml:space="preserve"> </w:t>
      </w:r>
      <w:proofErr w:type="spellStart"/>
      <w:r>
        <w:rPr>
          <w:rStyle w:val="Bodytext21"/>
          <w:lang w:val="en-US" w:eastAsia="en-US" w:bidi="en-US"/>
        </w:rPr>
        <w:t>xxxxxxxxxxxxxxxxx</w:t>
      </w:r>
      <w:proofErr w:type="spellEnd"/>
      <w:r>
        <w:t>přijímací řízení</w:t>
      </w:r>
    </w:p>
    <w:p w:rsidR="00B32912" w:rsidRDefault="00095B88">
      <w:pPr>
        <w:pStyle w:val="Bodytext20"/>
        <w:shd w:val="clear" w:color="auto" w:fill="auto"/>
        <w:spacing w:before="0" w:after="0" w:line="269" w:lineRule="exact"/>
        <w:ind w:right="3180" w:firstLine="0"/>
        <w:sectPr w:rsidR="00B32912">
          <w:footerReference w:type="even" r:id="rId40"/>
          <w:footerReference w:type="default" r:id="rId41"/>
          <w:headerReference w:type="first" r:id="rId42"/>
          <w:footerReference w:type="first" r:id="rId43"/>
          <w:pgSz w:w="11900" w:h="16840"/>
          <w:pgMar w:top="1427" w:right="1500" w:bottom="1427" w:left="1458" w:header="0" w:footer="3" w:gutter="0"/>
          <w:pgNumType w:start="28"/>
          <w:cols w:space="720"/>
          <w:noEndnote/>
          <w:docGrid w:linePitch="360"/>
        </w:sectPr>
      </w:pPr>
      <w:r>
        <w:rPr>
          <w:noProof/>
          <w:lang w:bidi="ar-SA"/>
        </w:rPr>
        <mc:AlternateContent>
          <mc:Choice Requires="wps">
            <w:drawing>
              <wp:anchor distT="0" distB="0" distL="63500" distR="179705" simplePos="0" relativeHeight="377487112" behindDoc="1" locked="0" layoutInCell="1" allowOverlap="1">
                <wp:simplePos x="0" y="0"/>
                <wp:positionH relativeFrom="margin">
                  <wp:posOffset>6350</wp:posOffset>
                </wp:positionH>
                <wp:positionV relativeFrom="paragraph">
                  <wp:posOffset>-127000</wp:posOffset>
                </wp:positionV>
                <wp:extent cx="1581785" cy="488950"/>
                <wp:effectExtent l="0" t="0" r="2540" b="0"/>
                <wp:wrapSquare wrapText="right"/>
                <wp:docPr id="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100"/>
                              <w:shd w:val="clear" w:color="auto" w:fill="auto"/>
                              <w:spacing w:after="0" w:line="232" w:lineRule="exact"/>
                              <w:jc w:val="left"/>
                            </w:pPr>
                            <w:proofErr w:type="spellStart"/>
                            <w:r>
                              <w:rPr>
                                <w:rStyle w:val="Bodytext10Exact"/>
                                <w:b/>
                                <w:bCs/>
                              </w:rPr>
                              <w:t>xxxxxxxxxxxxxxxxxxxxx</w:t>
                            </w:r>
                            <w:proofErr w:type="spellEnd"/>
                          </w:p>
                          <w:p w:rsidR="00F7570E" w:rsidRDefault="00F7570E">
                            <w:pPr>
                              <w:pStyle w:val="Bodytext20"/>
                              <w:shd w:val="clear" w:color="auto" w:fill="auto"/>
                              <w:spacing w:before="0" w:after="0" w:line="269" w:lineRule="exact"/>
                              <w:ind w:firstLine="0"/>
                            </w:pPr>
                            <w:r>
                              <w:rPr>
                                <w:rStyle w:val="Bodytext2Exact"/>
                              </w:rPr>
                              <w:t xml:space="preserve">tel: </w:t>
                            </w:r>
                            <w:proofErr w:type="spellStart"/>
                            <w:r>
                              <w:rPr>
                                <w:rStyle w:val="Bodytext2Exact"/>
                              </w:rPr>
                              <w:t>xxxxxxxxxxxxxxxx</w:t>
                            </w:r>
                            <w:proofErr w:type="spellEnd"/>
                          </w:p>
                          <w:p w:rsidR="00F7570E" w:rsidRDefault="00F7570E">
                            <w:pPr>
                              <w:pStyle w:val="Bodytext20"/>
                              <w:shd w:val="clear" w:color="auto" w:fill="auto"/>
                              <w:spacing w:before="0" w:after="0" w:line="269" w:lineRule="exact"/>
                              <w:ind w:firstLine="0"/>
                            </w:pPr>
                            <w:r>
                              <w:rPr>
                                <w:rStyle w:val="Bodytext2Exact"/>
                              </w:rPr>
                              <w:t xml:space="preserve">E-mail: </w:t>
                            </w:r>
                            <w:proofErr w:type="spellStart"/>
                            <w:proofErr w:type="gramStart"/>
                            <w:r>
                              <w:rPr>
                                <w:rStyle w:val="Bodytext2Exact0"/>
                              </w:rPr>
                              <w:t>xxxxxxxxxxxxxxx</w:t>
                            </w:r>
                            <w:proofErr w:type="spellEnd"/>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5pt;margin-top:-10pt;width:124.55pt;height:38.5pt;z-index:-125829368;visibility:visible;mso-wrap-style:square;mso-width-percent:0;mso-height-percent:0;mso-wrap-distance-left:5pt;mso-wrap-distance-top:0;mso-wrap-distance-right:14.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cXsQIAALIFAAAOAAAAZHJzL2Uyb0RvYy54bWysVNuOmzAQfa/Uf7D8zgIpJIBCVtkQqkrb&#10;i7TbD3DABKtgU9sJbKv+e8cmJJvdl6otD9Zgz5y5nZnl7dA26EilYoKn2L/xMKK8ECXj+xR/fcyd&#10;CCOlCS9JIzhN8RNV+Hb19s2y7xI6E7VoSioRgHCV9F2Ka627xHVVUdOWqBvRUQ6PlZAt0fAr924p&#10;SQ/obePOPG/u9kKWnRQFVQpus/ERryx+VdFCf64qRTVqUgyxaXtKe+7M6a6WJNlL0tWsOIVB/iKK&#10;ljAOTs9QGdEEHSR7BdWyQgolKn1TiNYVVcUKanOAbHzvRTYPNemozQWKo7pzmdT/gy0+Hb9IxMoU&#10;BwuMOGmhR4900OhODMhfmPr0nUpA7aEDRT3APfTZ5qq6e1F8U4iLTU34nq6lFH1NSQnx+cbSfWY6&#10;4igDsus/ihL8kIMWFmioZGuKB+VAgA59ejr3xsRSGJdh5C+iEKMC3oIoikPbPJckk3UnlX5PRYuM&#10;kGIJvbfo5HivtImGJJOKccZFzprG9r/hVxegON6AbzA1byYK286fsRdvo20UOMFsvnUCL8ucdb4J&#10;nHnuL8LsXbbZZP4v49cPkpqVJeXGzUQtP/iz1p1IPpLiTC4lGlYaOBOSkvvdppHoSIDauf1szeHl&#10;ouZeh2GLALm8SMmfBd7dLHbyebRwgjwInXjhRY7nx3fx3AviIMuvU7pnnP57SqhPcRzOwpFMl6Bf&#10;5ObZ73VuJGmZhuXRsDbF0VmJJIaCW17a1mrCmlF+VgoT/qUU0O6p0ZawhqMjW/WwG+xsnOdgJ8on&#10;YLAUQDCgKSw+EGohf2DUwxJJsfp+IJJi1HzgMAVm40yCnITdJBBegGmKNUajuNHjZjp0ku1rQJ7m&#10;bA2TkjNLYjNSYxSn+YLFYHM5LTGzeZ7/W63Lql39BgAA//8DAFBLAwQUAAYACAAAACEAjtzLFdsA&#10;AAAIAQAADwAAAGRycy9kb3ducmV2LnhtbEyPMU/DMBSEdyT+g/WQWFBrO1ILhDgVQrCw0bKwufEj&#10;ibCfo9hNQn89jwnG053uvqt2S/BiwjH1kQzotQKB1ETXU2vg/fCyugORsiVnfSQ08I0JdvXlRWVL&#10;F2d6w2mfW8EllEproMt5KKVMTYfBpnUckNj7jGOwmeXYSjfamcuDl4VSWxlsT7zQ2QGfOmy+9qdg&#10;YLs8Dzev91jM58ZP9HHWOqM25vpqeXwAkXHJf2H4xWd0qJnpGE/kkvCs+Uk2sOIVEOwXG6VBHA1s&#10;bhXIupL/D9Q/AAAA//8DAFBLAQItABQABgAIAAAAIQC2gziS/gAAAOEBAAATAAAAAAAAAAAAAAAA&#10;AAAAAABbQ29udGVudF9UeXBlc10ueG1sUEsBAi0AFAAGAAgAAAAhADj9If/WAAAAlAEAAAsAAAAA&#10;AAAAAAAAAAAALwEAAF9yZWxzLy5yZWxzUEsBAi0AFAAGAAgAAAAhAAh5RxexAgAAsgUAAA4AAAAA&#10;AAAAAAAAAAAALgIAAGRycy9lMm9Eb2MueG1sUEsBAi0AFAAGAAgAAAAhAI7cyxXbAAAACAEAAA8A&#10;AAAAAAAAAAAAAAAACwUAAGRycy9kb3ducmV2LnhtbFBLBQYAAAAABAAEAPMAAAATBgAAAAA=&#10;" filled="f" stroked="f">
                <v:textbox style="mso-fit-shape-to-text:t" inset="0,0,0,0">
                  <w:txbxContent>
                    <w:p w:rsidR="00F7570E" w:rsidRDefault="00F7570E">
                      <w:pPr>
                        <w:pStyle w:val="Bodytext100"/>
                        <w:shd w:val="clear" w:color="auto" w:fill="auto"/>
                        <w:spacing w:after="0" w:line="232" w:lineRule="exact"/>
                        <w:jc w:val="left"/>
                      </w:pPr>
                      <w:r>
                        <w:rPr>
                          <w:rStyle w:val="Bodytext10Exact"/>
                          <w:b/>
                          <w:bCs/>
                        </w:rPr>
                        <w:t>xxxxxxxxxxxxxxxxxxxxx</w:t>
                      </w:r>
                    </w:p>
                    <w:p w:rsidR="00F7570E" w:rsidRDefault="00F7570E">
                      <w:pPr>
                        <w:pStyle w:val="Bodytext20"/>
                        <w:shd w:val="clear" w:color="auto" w:fill="auto"/>
                        <w:spacing w:before="0" w:after="0" w:line="269" w:lineRule="exact"/>
                        <w:ind w:firstLine="0"/>
                      </w:pPr>
                      <w:r>
                        <w:rPr>
                          <w:rStyle w:val="Bodytext2Exact"/>
                        </w:rPr>
                        <w:t>tel: xxxxxxxxxxxxxxxx</w:t>
                      </w:r>
                    </w:p>
                    <w:p w:rsidR="00F7570E" w:rsidRDefault="00F7570E">
                      <w:pPr>
                        <w:pStyle w:val="Bodytext20"/>
                        <w:shd w:val="clear" w:color="auto" w:fill="auto"/>
                        <w:spacing w:before="0" w:after="0" w:line="269" w:lineRule="exact"/>
                        <w:ind w:firstLine="0"/>
                      </w:pPr>
                      <w:r>
                        <w:rPr>
                          <w:rStyle w:val="Bodytext2Exact"/>
                        </w:rPr>
                        <w:t xml:space="preserve">E-mail: </w:t>
                      </w:r>
                      <w:r>
                        <w:rPr>
                          <w:rStyle w:val="Bodytext2Exact0"/>
                        </w:rPr>
                        <w:t>xxxxxxxxxxxxxxx</w:t>
                      </w:r>
                    </w:p>
                  </w:txbxContent>
                </v:textbox>
                <w10:wrap type="square" side="right" anchorx="margin"/>
              </v:shape>
            </w:pict>
          </mc:Fallback>
        </mc:AlternateContent>
      </w:r>
      <w:r>
        <w:rPr>
          <w:noProof/>
          <w:lang w:bidi="ar-SA"/>
        </w:rPr>
        <mc:AlternateContent>
          <mc:Choice Requires="wps">
            <w:drawing>
              <wp:anchor distT="0" distB="297815" distL="63500" distR="3938270" simplePos="0" relativeHeight="377487113" behindDoc="1" locked="0" layoutInCell="1" allowOverlap="1">
                <wp:simplePos x="0" y="0"/>
                <wp:positionH relativeFrom="margin">
                  <wp:posOffset>635</wp:posOffset>
                </wp:positionH>
                <wp:positionV relativeFrom="paragraph">
                  <wp:posOffset>704850</wp:posOffset>
                </wp:positionV>
                <wp:extent cx="1740535" cy="488950"/>
                <wp:effectExtent l="635" t="0" r="1905" b="0"/>
                <wp:wrapTopAndBottom/>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100"/>
                              <w:shd w:val="clear" w:color="auto" w:fill="auto"/>
                              <w:spacing w:after="0" w:line="232" w:lineRule="exact"/>
                              <w:jc w:val="left"/>
                            </w:pPr>
                            <w:proofErr w:type="spellStart"/>
                            <w:r>
                              <w:rPr>
                                <w:rStyle w:val="Bodytext10Exact"/>
                                <w:b/>
                                <w:bCs/>
                              </w:rPr>
                              <w:t>xxxxxxxxxxxxxxxxxxxxx</w:t>
                            </w:r>
                            <w:proofErr w:type="spellEnd"/>
                          </w:p>
                          <w:p w:rsidR="00F7570E" w:rsidRDefault="00F7570E">
                            <w:pPr>
                              <w:pStyle w:val="Bodytext20"/>
                              <w:shd w:val="clear" w:color="auto" w:fill="auto"/>
                              <w:spacing w:before="0" w:after="0" w:line="269" w:lineRule="exact"/>
                              <w:ind w:firstLine="0"/>
                            </w:pPr>
                            <w:r>
                              <w:rPr>
                                <w:rStyle w:val="Bodytext2Exact"/>
                              </w:rPr>
                              <w:t xml:space="preserve">tel: </w:t>
                            </w:r>
                            <w:proofErr w:type="spellStart"/>
                            <w:r>
                              <w:rPr>
                                <w:rStyle w:val="Bodytext2Exact"/>
                              </w:rPr>
                              <w:t>xxxxxxxxxxxxxxxxxx</w:t>
                            </w:r>
                            <w:proofErr w:type="spellEnd"/>
                          </w:p>
                          <w:p w:rsidR="00F7570E" w:rsidRDefault="00F7570E">
                            <w:pPr>
                              <w:pStyle w:val="Bodytext20"/>
                              <w:shd w:val="clear" w:color="auto" w:fill="auto"/>
                              <w:spacing w:before="0" w:after="0" w:line="269" w:lineRule="exact"/>
                              <w:ind w:firstLine="0"/>
                            </w:pPr>
                            <w:r>
                              <w:rPr>
                                <w:rStyle w:val="Bodytext2Exact"/>
                              </w:rPr>
                              <w:t xml:space="preserve">E-mail: </w:t>
                            </w:r>
                            <w:proofErr w:type="spellStart"/>
                            <w:proofErr w:type="gramStart"/>
                            <w:r>
                              <w:rPr>
                                <w:rStyle w:val="Bodytext2Exact0"/>
                              </w:rPr>
                              <w:t>xxxxxxxxxxxxxxxx</w:t>
                            </w:r>
                            <w:proofErr w:type="spellEnd"/>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05pt;margin-top:55.5pt;width:137.05pt;height:38.5pt;z-index:-125829367;visibility:visible;mso-wrap-style:square;mso-width-percent:0;mso-height-percent:0;mso-wrap-distance-left:5pt;mso-wrap-distance-top:0;mso-wrap-distance-right:310.1pt;mso-wrap-distance-bottom:2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MOsgIAALIFAAAOAAAAZHJzL2Uyb0RvYy54bWysVNuOmzAQfa/Uf7D8zgJZIICWrHZDqCpt&#10;L9JuP8ABE6yCTW0nsF313zs2IdnLS9WWB2uwZ87czszV9di16EClYoJn2L/wMKK8FBXjuwx/eyic&#10;GCOlCa9IKzjN8CNV+Hr1/t3V0Kd0IRrRVlQiAOEqHfoMN1r3qeuqsqEdUReipxweayE7ouFX7txK&#10;kgHQu9ZdeF7kDkJWvRQlVQpu8+kRryx+XdNSf6lrRTVqMwyxaXtKe27N6a6uSLqTpG9YeQyD/EUU&#10;HWEcnJ6gcqIJ2kv2BqpjpRRK1PqiFJ0r6pqV1OYA2fjeq2zuG9JTmwsUR/WnMqn/B1t+PnyViFUZ&#10;DiKMOOmgRw901OhWjMiPTH2GXqWgdt+Doh7hHvpsc1X9nSi/K8TFuiF8R2+kFENDSQXx+cbSfWY6&#10;4SgDsh0+iQr8kL0WFmisZWeKB+VAgA59ejz1xsRSGpfLwAsvQ4xKeAviOAlt81ySzta9VPoDFR0y&#10;QoYl9N6ik8Od0iYaks4qxhkXBWtb2/+Wv7gAxekGfIOpeTNR2HY+JV6yiTdx4ASLaOMEXp47N8U6&#10;cKLCX4b5Zb5e5/4v49cP0oZVFeXGzUwtP/iz1h1JPpHiRC4lWlYZOBOSkrvtupXoQIDahf1szeHl&#10;rOa+DMMWAXJ5lZK/CLzbReIUUbx0giIInWTpxY7nJ7dJ5AVJkBcvU7pjnP57SmjIcBIuwolM56Bf&#10;5ebZ721uJO2YhuXRsi7D8UmJpIaCG17Z1mrC2kl+VgoT/rkU0O650ZawhqMTW/W4He1sxPMcbEX1&#10;CAyWAggGNIXFB0Ij5E+MBlgiGVY/9kRSjNqPHKbAbJxZkLOwnQXCSzDNsMZoEtd62kz7XrJdA8jz&#10;nN3ApBTMktiM1BTFcb5gMdhcjkvMbJ7n/1brvGpXvwEAAP//AwBQSwMEFAAGAAgAAAAhAC9Mjr7c&#10;AAAACAEAAA8AAABkcnMvZG93bnJldi54bWxMjzFPwzAQhXck/oN1SCyIOo5QSUOcCiFY2GhZ2Nz4&#10;mkTY5yh2k9Bfz3WC5aR37/Tue9V28U5MOMY+kAa1ykAgNcH21Gr43L/dFyBiMmSNC4QafjDCtr6+&#10;qkxpw0wfOO1SKziEYmk0dCkNpZSx6dCbuAoDEnvHMHqTWI6ttKOZOdw7mWfZWnrTE3/ozIAvHTbf&#10;u5PXsF5eh7v3DebzuXETfZ2VSqi0vr1Znp9AJFzS3zFc8BkdamY6hBPZKNxFi8RTKW7Edv74kIM4&#10;8KYoMpB1Jf8XqH8BAAD//wMAUEsBAi0AFAAGAAgAAAAhALaDOJL+AAAA4QEAABMAAAAAAAAAAAAA&#10;AAAAAAAAAFtDb250ZW50X1R5cGVzXS54bWxQSwECLQAUAAYACAAAACEAOP0h/9YAAACUAQAACwAA&#10;AAAAAAAAAAAAAAAvAQAAX3JlbHMvLnJlbHNQSwECLQAUAAYACAAAACEAes1jDrICAACyBQAADgAA&#10;AAAAAAAAAAAAAAAuAgAAZHJzL2Uyb0RvYy54bWxQSwECLQAUAAYACAAAACEAL0yOvtwAAAAIAQAA&#10;DwAAAAAAAAAAAAAAAAAMBQAAZHJzL2Rvd25yZXYueG1sUEsFBgAAAAAEAAQA8wAAABUGAAAAAA==&#10;" filled="f" stroked="f">
                <v:textbox style="mso-fit-shape-to-text:t" inset="0,0,0,0">
                  <w:txbxContent>
                    <w:p w:rsidR="00F7570E" w:rsidRDefault="00F7570E">
                      <w:pPr>
                        <w:pStyle w:val="Bodytext100"/>
                        <w:shd w:val="clear" w:color="auto" w:fill="auto"/>
                        <w:spacing w:after="0" w:line="232" w:lineRule="exact"/>
                        <w:jc w:val="left"/>
                      </w:pPr>
                      <w:r>
                        <w:rPr>
                          <w:rStyle w:val="Bodytext10Exact"/>
                          <w:b/>
                          <w:bCs/>
                        </w:rPr>
                        <w:t>xxxxxxxxxxxxxxxxxxxxx</w:t>
                      </w:r>
                    </w:p>
                    <w:p w:rsidR="00F7570E" w:rsidRDefault="00F7570E">
                      <w:pPr>
                        <w:pStyle w:val="Bodytext20"/>
                        <w:shd w:val="clear" w:color="auto" w:fill="auto"/>
                        <w:spacing w:before="0" w:after="0" w:line="269" w:lineRule="exact"/>
                        <w:ind w:firstLine="0"/>
                      </w:pPr>
                      <w:r>
                        <w:rPr>
                          <w:rStyle w:val="Bodytext2Exact"/>
                        </w:rPr>
                        <w:t>tel: xxxxxxxxxxxxxxxxxx</w:t>
                      </w:r>
                    </w:p>
                    <w:p w:rsidR="00F7570E" w:rsidRDefault="00F7570E">
                      <w:pPr>
                        <w:pStyle w:val="Bodytext20"/>
                        <w:shd w:val="clear" w:color="auto" w:fill="auto"/>
                        <w:spacing w:before="0" w:after="0" w:line="269" w:lineRule="exact"/>
                        <w:ind w:firstLine="0"/>
                      </w:pPr>
                      <w:r>
                        <w:rPr>
                          <w:rStyle w:val="Bodytext2Exact"/>
                        </w:rPr>
                        <w:t xml:space="preserve">E-mail: </w:t>
                      </w:r>
                      <w:r>
                        <w:rPr>
                          <w:rStyle w:val="Bodytext2Exact0"/>
                        </w:rPr>
                        <w:t>xxxxxxxxxxxxxxxx</w:t>
                      </w:r>
                    </w:p>
                  </w:txbxContent>
                </v:textbox>
                <w10:wrap type="topAndBottom" anchorx="margin"/>
              </v:shape>
            </w:pict>
          </mc:Fallback>
        </mc:AlternateContent>
      </w:r>
      <w:r>
        <w:rPr>
          <w:noProof/>
          <w:lang w:bidi="ar-SA"/>
        </w:rPr>
        <mc:AlternateContent>
          <mc:Choice Requires="wps">
            <w:drawing>
              <wp:anchor distT="123190" distB="312420" distL="1749425" distR="1944370" simplePos="0" relativeHeight="377487114" behindDoc="1" locked="0" layoutInCell="1" allowOverlap="1">
                <wp:simplePos x="0" y="0"/>
                <wp:positionH relativeFrom="margin">
                  <wp:posOffset>1749425</wp:posOffset>
                </wp:positionH>
                <wp:positionV relativeFrom="paragraph">
                  <wp:posOffset>848360</wp:posOffset>
                </wp:positionV>
                <wp:extent cx="1984375" cy="347980"/>
                <wp:effectExtent l="0" t="635" r="0" b="2540"/>
                <wp:wrapTopAndBottom/>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line="274" w:lineRule="exact"/>
                              <w:ind w:firstLine="0"/>
                              <w:jc w:val="both"/>
                            </w:pPr>
                            <w:proofErr w:type="gramStart"/>
                            <w:r>
                              <w:rPr>
                                <w:rStyle w:val="Bodytext2Exact"/>
                                <w:lang w:val="en-US" w:eastAsia="en-US" w:bidi="en-US"/>
                              </w:rPr>
                              <w:t>III.,</w:t>
                            </w:r>
                            <w:proofErr w:type="gramEnd"/>
                            <w:r>
                              <w:rPr>
                                <w:rStyle w:val="Bodytext2Exact"/>
                                <w:lang w:val="en-US" w:eastAsia="en-US" w:bidi="en-US"/>
                              </w:rPr>
                              <w:t xml:space="preserve"> </w:t>
                            </w:r>
                            <w:r>
                              <w:rPr>
                                <w:rStyle w:val="Bodytext2Exact"/>
                              </w:rPr>
                              <w:t xml:space="preserve">IV. ročník Všeobecného lékařství </w:t>
                            </w:r>
                            <w:r>
                              <w:rPr>
                                <w:rStyle w:val="Bodytext2Exact"/>
                                <w:lang w:val="en-US" w:eastAsia="en-US" w:bidi="en-US"/>
                              </w:rPr>
                              <w:t xml:space="preserve">III., </w:t>
                            </w:r>
                            <w:r>
                              <w:rPr>
                                <w:rStyle w:val="Bodytext2Exact"/>
                              </w:rPr>
                              <w:t>IV. ročník Zubní lékařství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137.75pt;margin-top:66.8pt;width:156.25pt;height:27.4pt;z-index:-125829366;visibility:visible;mso-wrap-style:square;mso-width-percent:0;mso-height-percent:0;mso-wrap-distance-left:137.75pt;mso-wrap-distance-top:9.7pt;mso-wrap-distance-right:153.1pt;mso-wrap-distance-bottom:24.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UswIAALIFAAAOAAAAZHJzL2Uyb0RvYy54bWysVNuOmzAQfa/Uf7D8zgJZJwG0ZLUbQlVp&#10;e5F2+wEOmGAVbGo7ge2q/96xCcleXqq2PFiDL2fOzJyZq+uhbdCBKc2lSHF4EWDERCFLLnYp/vaQ&#10;exFG2lBR0kYKluJHpvH16v27q75L2EzWsimZQgAidNJ3Ka6N6RLf10XNWqovZMcEHFZStdTAr9r5&#10;paI9oLeNPwuChd9LVXZKFkxr2M3GQ7xy+FXFCvOlqjQzqEkxcDNuVW7d2tVfXdFkp2hX8+JIg/4F&#10;i5ZyAU5PUBk1FO0VfwPV8kJJLStzUcjWl1XFC+ZigGjC4FU09zXtmIsFkqO7U5r0/4MtPh++KsTL&#10;FJM5RoK2UKMHNhh0KwcUzm1++k4ncO2+g4tmgH2os4tVd3ey+K6RkOuaih27UUr2NaMl8AvtS//Z&#10;0xFHW5Bt/0mW4IfujXRAQ6VamzxIBwJ0qNPjqTaWS2FdxhG5XALHAs4uyTKOXPF8mkyvO6XNByZb&#10;ZI0UK6i9Q6eHO20sG5pMV6wzIXPeNK7+jXixARfHHfANT+2ZZeHK+RQH8SbaRMQjs8XGI0GWeTf5&#10;mniLPFzOs8tsvc7CX9ZvSJKalyUT1s0krZD8WemOIh9FcRKXlg0vLZylpNVuu24UOlCQdu4+l3M4&#10;OV/zX9JwSYBYXoUUzkhwO4u9fBEtPZKTuRcvg8gLwvg2XgQkJln+MqQ7Lti/h4T6FMfz2XwU05n0&#10;q9gC972NjSYtNzA8Gt6mODpdoomV4EaUrrSG8ma0n6XC0j+nAso9FdoJ1mp0VKsZtoPrjXjqg60s&#10;H0HBSoLAQKYw+MCopfqJUQ9DJMX6x54qhlHzUUAX2IkzGWoytpNBRQFPU2wwGs21GSfTvlN8VwPy&#10;1Gc30Ck5dyK2LTWyOPYXDAYXy3GI2cnz/N/dOo/a1W8AAAD//wMAUEsDBBQABgAIAAAAIQDJJhHP&#10;3gAAAAsBAAAPAAAAZHJzL2Rvd25yZXYueG1sTI9BT4QwEIXvJv6HZky8GLfAClakbIzRizdXL966&#10;dAQinRLaBdxf73jS47z35c171W51g5hxCr0nDekmAYHUeNtTq+H97flagQjRkDWDJ9TwjQF29flZ&#10;ZUrrF3rFeR9bwSEUSqOhi3EspQxNh86EjR+R2Pv0kzORz6mVdjILh7tBZklSSGd64g+dGfGxw+Zr&#10;f3QaivVpvHq5w2w5NcNMH6c0jZhqfXmxPtyDiLjGPxh+63N1qLnTwR/JBjFoyG7znFE2ttsCBBO5&#10;UrzuwIpSNyDrSv7fUP8AAAD//wMAUEsBAi0AFAAGAAgAAAAhALaDOJL+AAAA4QEAABMAAAAAAAAA&#10;AAAAAAAAAAAAAFtDb250ZW50X1R5cGVzXS54bWxQSwECLQAUAAYACAAAACEAOP0h/9YAAACUAQAA&#10;CwAAAAAAAAAAAAAAAAAvAQAAX3JlbHMvLnJlbHNQSwECLQAUAAYACAAAACEAE0v1lLMCAACyBQAA&#10;DgAAAAAAAAAAAAAAAAAuAgAAZHJzL2Uyb0RvYy54bWxQSwECLQAUAAYACAAAACEAySYRz94AAAAL&#10;AQAADwAAAAAAAAAAAAAAAAANBQAAZHJzL2Rvd25yZXYueG1sUEsFBgAAAAAEAAQA8wAAABgGAAAA&#10;AA==&#10;" filled="f" stroked="f">
                <v:textbox style="mso-fit-shape-to-text:t" inset="0,0,0,0">
                  <w:txbxContent>
                    <w:p w:rsidR="00F7570E" w:rsidRDefault="00F7570E">
                      <w:pPr>
                        <w:pStyle w:val="Bodytext20"/>
                        <w:shd w:val="clear" w:color="auto" w:fill="auto"/>
                        <w:spacing w:before="0" w:after="0" w:line="274" w:lineRule="exact"/>
                        <w:ind w:firstLine="0"/>
                        <w:jc w:val="both"/>
                      </w:pPr>
                      <w:r>
                        <w:rPr>
                          <w:rStyle w:val="Bodytext2Exact"/>
                          <w:lang w:val="en-US" w:eastAsia="en-US" w:bidi="en-US"/>
                        </w:rPr>
                        <w:t xml:space="preserve">III., </w:t>
                      </w:r>
                      <w:r>
                        <w:rPr>
                          <w:rStyle w:val="Bodytext2Exact"/>
                        </w:rPr>
                        <w:t xml:space="preserve">IV. ročník Všeobecného lékařství </w:t>
                      </w:r>
                      <w:r>
                        <w:rPr>
                          <w:rStyle w:val="Bodytext2Exact"/>
                          <w:lang w:val="en-US" w:eastAsia="en-US" w:bidi="en-US"/>
                        </w:rPr>
                        <w:t xml:space="preserve">III., </w:t>
                      </w:r>
                      <w:r>
                        <w:rPr>
                          <w:rStyle w:val="Bodytext2Exact"/>
                        </w:rPr>
                        <w:t>IV. ročník Zubní lékařství</w:t>
                      </w:r>
                    </w:p>
                  </w:txbxContent>
                </v:textbox>
                <w10:wrap type="topAndBottom" anchorx="margin"/>
              </v:shape>
            </w:pict>
          </mc:Fallback>
        </mc:AlternateContent>
      </w:r>
      <w:r>
        <w:rPr>
          <w:noProof/>
          <w:lang w:bidi="ar-SA"/>
        </w:rPr>
        <mc:AlternateContent>
          <mc:Choice Requires="wps">
            <w:drawing>
              <wp:anchor distT="0" distB="12065" distL="63500" distR="774065" simplePos="0" relativeHeight="377487115" behindDoc="1" locked="0" layoutInCell="1" allowOverlap="1">
                <wp:simplePos x="0" y="0"/>
                <wp:positionH relativeFrom="margin">
                  <wp:posOffset>3175</wp:posOffset>
                </wp:positionH>
                <wp:positionV relativeFrom="paragraph">
                  <wp:posOffset>1530985</wp:posOffset>
                </wp:positionV>
                <wp:extent cx="966470" cy="288290"/>
                <wp:effectExtent l="3175" t="0" r="1905" b="0"/>
                <wp:wrapTopAndBottom/>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100"/>
                              <w:shd w:val="clear" w:color="auto" w:fill="auto"/>
                              <w:spacing w:after="0" w:line="232" w:lineRule="exact"/>
                              <w:jc w:val="left"/>
                            </w:pPr>
                            <w:proofErr w:type="spellStart"/>
                            <w:r>
                              <w:rPr>
                                <w:rStyle w:val="Bodytext10Exact"/>
                                <w:b/>
                                <w:bCs/>
                              </w:rPr>
                              <w:t>xxxxxxxxxxxxx</w:t>
                            </w:r>
                            <w:proofErr w:type="spellEnd"/>
                          </w:p>
                          <w:p w:rsidR="00F7570E" w:rsidRDefault="00F7570E">
                            <w:pPr>
                              <w:pStyle w:val="Bodytext20"/>
                              <w:shd w:val="clear" w:color="auto" w:fill="auto"/>
                              <w:spacing w:before="0" w:after="0"/>
                              <w:ind w:firstLine="0"/>
                            </w:pPr>
                            <w:r>
                              <w:rPr>
                                <w:rStyle w:val="Bodytext2Exact"/>
                              </w:rPr>
                              <w:t xml:space="preserve">tel: </w:t>
                            </w:r>
                            <w:proofErr w:type="spellStart"/>
                            <w:r>
                              <w:rPr>
                                <w:rStyle w:val="Bodytext2Exact"/>
                              </w:rPr>
                              <w:t>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25pt;margin-top:120.55pt;width:76.1pt;height:22.7pt;z-index:-125829365;visibility:visible;mso-wrap-style:square;mso-width-percent:0;mso-height-percent:0;mso-wrap-distance-left:5pt;mso-wrap-distance-top:0;mso-wrap-distance-right:60.9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LusQIAALIFAAAOAAAAZHJzL2Uyb0RvYy54bWysVFtvmzAUfp+0/2D5nXKZkwAqqdoQpknd&#10;RWr3AxwwwRrYzHZCumn/fccmJE37Mm3jwTrYx9+5fJ/P9c2ha9GeKc2lyHB4FWDERCkrLrYZ/vpY&#10;eDFG2lBR0VYKluEnpvHN8u2b66FPWSQb2VZMIQAROh36DDfG9Knv67JhHdVXsmcCDmupOmrgV239&#10;StEB0LvWj4Jg7g9SVb2SJdMadvPxEC8dfl2z0nyua80MajMMuRm3Krdu7Oovr2m6VbRveHlMg/5F&#10;Fh3lAoKeoHJqKNop/gqq46WSWtbmqpSdL+ual8zVANWEwYtqHhraM1cLNEf3pzbp/wdbftp/UYhX&#10;GSYEI0E74OiRHQy6kwcUEtufodcpuD304GgOsA88u1p1fy/LbxoJuWqo2LJbpeTQMFpBfqG96T+7&#10;OuJoC7IZPsoK4tCdkQ7oUKvONg/agQAdeHo6cWNzKWEzmc/JAk5KOIriOEocdz5Np8u90uY9kx2y&#10;RoYVUO/A6f5eG5sMTScXG0vIgreto78VFxvgOO5AaLhqz2wSjs2fSZCs43VMPBLN1x4J8ty7LVbE&#10;mxfhYpa/y1erPPxl44YkbXhVMWHDTMoKyZ8xd9T4qImTtrRseWXhbEpabTerVqE9BWUX7nMth5Oz&#10;m3+ZhmsC1PKipDAiwV2UeMU8XnikIDMvWQSxF4TJXTIPSELy4rKkey7Yv5eEBmB1Fs1GLZ2TflFb&#10;4L7XtdG04wZmR8u7DMcnJ5paBa5F5ag1lLej/awVNv1zK4DuiWinVyvRUazmsDm4pxE6rVkxb2T1&#10;BApWEhQGYoTBB0Yj1Q+MBhgiGdbfd1QxjNoPAl6BnTiToSZjMxlUlHA1wwaj0VyZcTLtesW3DSBP&#10;7+wWXkrBnYrPWRzfFwwGV8xxiNnJ8/zfeZ1H7fI3AAAA//8DAFBLAwQUAAYACAAAACEA9+2pfN0A&#10;AAAIAQAADwAAAGRycy9kb3ducmV2LnhtbEyPwU7DMBBE75X4B2srcalaxxEJbYhTIQQXbhQu3Nx4&#10;SaLa6yh2k9Cvxz3R4+yMZt6W+9kaNuLgO0cSxCYBhlQ73VEj4evzbb0F5oMirYwjlPCLHvbV3aJU&#10;hXYTfeB4CA2LJeQLJaENoS8493WLVvmN65Gi9+MGq0KUQ8P1oKZYbg1PkyTnVnUUF1rV40uL9elw&#10;thLy+bVfve8wnS61Gen7IkRAIeX9cn5+AhZwDv9huOJHdKgi09GdSXtmJGQxJyF9EALY1c7SR2DH&#10;eNnmGfCq5LcPVH8AAAD//wMAUEsBAi0AFAAGAAgAAAAhALaDOJL+AAAA4QEAABMAAAAAAAAAAAAA&#10;AAAAAAAAAFtDb250ZW50X1R5cGVzXS54bWxQSwECLQAUAAYACAAAACEAOP0h/9YAAACUAQAACwAA&#10;AAAAAAAAAAAAAAAvAQAAX3JlbHMvLnJlbHNQSwECLQAUAAYACAAAACEA1CDi7rECAACyBQAADgAA&#10;AAAAAAAAAAAAAAAuAgAAZHJzL2Uyb0RvYy54bWxQSwECLQAUAAYACAAAACEA9+2pfN0AAAAIAQAA&#10;DwAAAAAAAAAAAAAAAAALBQAAZHJzL2Rvd25yZXYueG1sUEsFBgAAAAAEAAQA8wAAABUGAAAAAA==&#10;" filled="f" stroked="f">
                <v:textbox style="mso-fit-shape-to-text:t" inset="0,0,0,0">
                  <w:txbxContent>
                    <w:p w:rsidR="00F7570E" w:rsidRDefault="00F7570E">
                      <w:pPr>
                        <w:pStyle w:val="Bodytext100"/>
                        <w:shd w:val="clear" w:color="auto" w:fill="auto"/>
                        <w:spacing w:after="0" w:line="232" w:lineRule="exact"/>
                        <w:jc w:val="left"/>
                      </w:pPr>
                      <w:r>
                        <w:rPr>
                          <w:rStyle w:val="Bodytext10Exact"/>
                          <w:b/>
                          <w:bCs/>
                        </w:rPr>
                        <w:t>xxxxxxxxxxxxx</w:t>
                      </w:r>
                    </w:p>
                    <w:p w:rsidR="00F7570E" w:rsidRDefault="00F7570E">
                      <w:pPr>
                        <w:pStyle w:val="Bodytext20"/>
                        <w:shd w:val="clear" w:color="auto" w:fill="auto"/>
                        <w:spacing w:before="0" w:after="0"/>
                        <w:ind w:firstLine="0"/>
                      </w:pPr>
                      <w:r>
                        <w:rPr>
                          <w:rStyle w:val="Bodytext2Exact"/>
                        </w:rPr>
                        <w:t>tel: xxxxxxxxxx</w:t>
                      </w:r>
                    </w:p>
                  </w:txbxContent>
                </v:textbox>
                <w10:wrap type="topAndBottom" anchorx="margin"/>
              </v:shape>
            </w:pict>
          </mc:Fallback>
        </mc:AlternateContent>
      </w:r>
      <w:r>
        <w:rPr>
          <w:noProof/>
          <w:lang w:bidi="ar-SA"/>
        </w:rPr>
        <mc:AlternateContent>
          <mc:Choice Requires="wps">
            <w:drawing>
              <wp:anchor distT="0" distB="5080" distL="63500" distR="1926590" simplePos="0" relativeHeight="377487116" behindDoc="1" locked="0" layoutInCell="1" allowOverlap="1">
                <wp:simplePos x="0" y="0"/>
                <wp:positionH relativeFrom="margin">
                  <wp:posOffset>1743710</wp:posOffset>
                </wp:positionH>
                <wp:positionV relativeFrom="paragraph">
                  <wp:posOffset>1506220</wp:posOffset>
                </wp:positionV>
                <wp:extent cx="2008505" cy="341630"/>
                <wp:effectExtent l="635" t="1270" r="635" b="0"/>
                <wp:wrapTopAndBottom/>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line="269" w:lineRule="exact"/>
                              <w:ind w:firstLine="0"/>
                              <w:jc w:val="both"/>
                            </w:pPr>
                            <w:r>
                              <w:rPr>
                                <w:rStyle w:val="Bodytext2Exact"/>
                              </w:rPr>
                              <w:t xml:space="preserve">V. </w:t>
                            </w:r>
                            <w:r>
                              <w:rPr>
                                <w:rStyle w:val="Bodytext2Exact"/>
                                <w:lang w:val="en-US" w:eastAsia="en-US" w:bidi="en-US"/>
                              </w:rPr>
                              <w:t xml:space="preserve">a </w:t>
                            </w:r>
                            <w:r>
                              <w:rPr>
                                <w:rStyle w:val="Bodytext2Exact"/>
                              </w:rPr>
                              <w:t>VI. ročník Všeobecného lékařství V. ročník Zubní lékařství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37.3pt;margin-top:118.6pt;width:158.15pt;height:26.9pt;z-index:-125829364;visibility:visible;mso-wrap-style:square;mso-width-percent:0;mso-height-percent:0;mso-wrap-distance-left:5pt;mso-wrap-distance-top:0;mso-wrap-distance-right:151.7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74sgIAALMFAAAOAAAAZHJzL2Uyb0RvYy54bWysVFtvmzAUfp+0/2D5nQIJSQGVVG0I06Tu&#10;IrX7AQ6YYM3YzHYCXbX/vmMTkl5epm08WAf7+DuX7/O5uh5ajg5UaSZFhsOLACMqSlkxscvwt4fC&#10;izHShoiKcClohh+pxter9++u+i6lM9lIXlGFAETotO8y3BjTpb6vy4a2RF/Ijgo4rKVqiYFftfMr&#10;RXpAb7k/C4Kl30tVdUqWVGvYzcdDvHL4dU1L86WuNTWIZxhyM25Vbt3a1V9dkXSnSNew8pgG+Yss&#10;WsIEBD1B5cQQtFfsDVTLSiW1rM1FKVtf1jUrqasBqgmDV9XcN6SjrhZoju5ObdL/D7b8fPiqEKsy&#10;HM0xEqQFjh7oYNCtHFA4t/3pO52C230HjmaAfeDZ1aq7O1l+10jIdUPEjt4oJfuGkgryC+1N/9nV&#10;EUdbkG3/SVYQh+yNdEBDrVrbPGgHAnTg6fHEjc2lhE0gO14EC4xKOJtH4XLuyPNJOt3ulDYfqGyR&#10;NTKsgHuHTg532thsSDq52GBCFoxzxz8XLzbAcdyB2HDVntksHJ1PSZBs4k0cedFsufGiIM+9m2Id&#10;ecsivFzk83y9zsNfNm4YpQ2rKipsmElaYfRn1B1FPoriJC4tOassnE1Jq912zRU6EJB24T7Xczg5&#10;u/kv03BNgFpelRTOouB2lnjFMr70oiJaeMllEHtBmNwmyyBKorx4WdIdE/TfS0J9hpPFbDGK6Zz0&#10;q9oC972tjaQtMzA8OGszHJ+cSGoluBGVo9YQxkf7WSts+udWAN0T0U6wVqOjWs2wHdzbCJ2crZq3&#10;snoECSsJCgOdwuQDo5HqJ0Y9TJEM6x97oihG/KOAZ2BHzmSoydhOBhElXM2wwWg012YcTftOsV0D&#10;yNNDu4GnUjCn4nMWxwcGk8EVc5xidvQ8/3de51m7+g0AAP//AwBQSwMEFAAGAAgAAAAhAPJnvRDf&#10;AAAACwEAAA8AAABkcnMvZG93bnJldi54bWxMjz1PwzAQhnck/oN1SCyIOgmQNiFOhRAsbC0s3dz4&#10;SCLscxS7Seiv55hgu49H7z1XbRdnxYRj6D0pSFcJCKTGm55aBR/vr7cbECFqMtp6QgXfGGBbX15U&#10;ujR+ph1O+9gKDqFQagVdjEMpZWg6dDqs/IDEu08/Oh25HVtpRj1zuLMyS5JcOt0TX+j0gM8dNl/7&#10;k1OQLy/DzVuB2Xxu7ESHc5pGTJW6vlqeHkFEXOIfDL/6rA41Ox39iUwQVkG2vs8Z5eJunYFg4qFI&#10;ChBHnhRpArKu5P8f6h8AAAD//wMAUEsBAi0AFAAGAAgAAAAhALaDOJL+AAAA4QEAABMAAAAAAAAA&#10;AAAAAAAAAAAAAFtDb250ZW50X1R5cGVzXS54bWxQSwECLQAUAAYACAAAACEAOP0h/9YAAACUAQAA&#10;CwAAAAAAAAAAAAAAAAAvAQAAX3JlbHMvLnJlbHNQSwECLQAUAAYACAAAACEA1Jn++LICAACzBQAA&#10;DgAAAAAAAAAAAAAAAAAuAgAAZHJzL2Uyb0RvYy54bWxQSwECLQAUAAYACAAAACEA8me9EN8AAAAL&#10;AQAADwAAAAAAAAAAAAAAAAAMBQAAZHJzL2Rvd25yZXYueG1sUEsFBgAAAAAEAAQA8wAAABgGAAAA&#10;AA==&#10;" filled="f" stroked="f">
                <v:textbox style="mso-fit-shape-to-text:t" inset="0,0,0,0">
                  <w:txbxContent>
                    <w:p w:rsidR="00F7570E" w:rsidRDefault="00F7570E">
                      <w:pPr>
                        <w:pStyle w:val="Bodytext20"/>
                        <w:shd w:val="clear" w:color="auto" w:fill="auto"/>
                        <w:spacing w:before="0" w:after="0" w:line="269" w:lineRule="exact"/>
                        <w:ind w:firstLine="0"/>
                        <w:jc w:val="both"/>
                      </w:pPr>
                      <w:r>
                        <w:rPr>
                          <w:rStyle w:val="Bodytext2Exact"/>
                        </w:rPr>
                        <w:t xml:space="preserve">V. </w:t>
                      </w:r>
                      <w:r>
                        <w:rPr>
                          <w:rStyle w:val="Bodytext2Exact"/>
                          <w:lang w:val="en-US" w:eastAsia="en-US" w:bidi="en-US"/>
                        </w:rPr>
                        <w:t xml:space="preserve">a </w:t>
                      </w:r>
                      <w:r>
                        <w:rPr>
                          <w:rStyle w:val="Bodytext2Exact"/>
                        </w:rPr>
                        <w:t>VI. ročník Všeobecného lékařství V. ročník Zubní lékařství</w:t>
                      </w:r>
                    </w:p>
                  </w:txbxContent>
                </v:textbox>
                <w10:wrap type="topAndBottom" anchorx="margin"/>
              </v:shape>
            </w:pict>
          </mc:Fallback>
        </mc:AlternateContent>
      </w:r>
      <w:r>
        <w:rPr>
          <w:noProof/>
          <w:lang w:bidi="ar-SA"/>
        </w:rPr>
        <mc:AlternateContent>
          <mc:Choice Requires="wps">
            <w:drawing>
              <wp:anchor distT="0" distB="151765" distL="63500" distR="63500" simplePos="0" relativeHeight="377487117" behindDoc="1" locked="0" layoutInCell="1" allowOverlap="1">
                <wp:simplePos x="0" y="0"/>
                <wp:positionH relativeFrom="margin">
                  <wp:posOffset>12065</wp:posOffset>
                </wp:positionH>
                <wp:positionV relativeFrom="paragraph">
                  <wp:posOffset>1874520</wp:posOffset>
                </wp:positionV>
                <wp:extent cx="2770505" cy="140970"/>
                <wp:effectExtent l="2540" t="0" r="0" b="0"/>
                <wp:wrapTopAndBottom/>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ind w:firstLine="0"/>
                            </w:pPr>
                            <w:r>
                              <w:rPr>
                                <w:rStyle w:val="Bodytext2Exact"/>
                              </w:rPr>
                              <w:t xml:space="preserve">E-mail: </w:t>
                            </w:r>
                            <w:proofErr w:type="spellStart"/>
                            <w:proofErr w:type="gramStart"/>
                            <w:r>
                              <w:rPr>
                                <w:rStyle w:val="Bodytext2Exact1"/>
                              </w:rPr>
                              <w:t>xxxxxxxxxxxxxxxxxxx</w:t>
                            </w:r>
                            <w:proofErr w:type="spellEnd"/>
                            <w:proofErr w:type="gramEnd"/>
                            <w:r>
                              <w:rPr>
                                <w:rStyle w:val="Bodytext2Exact"/>
                                <w:lang w:val="en-US" w:eastAsia="en-US" w:bidi="en-US"/>
                              </w:rPr>
                              <w:t xml:space="preserve"> </w:t>
                            </w:r>
                            <w:r>
                              <w:rPr>
                                <w:rStyle w:val="Bodytext2Exact"/>
                              </w:rPr>
                              <w:t>prázdninová praxe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95pt;margin-top:147.6pt;width:218.15pt;height:11.1pt;z-index:-125829363;visibility:visible;mso-wrap-style:square;mso-width-percent:0;mso-height-percent:0;mso-wrap-distance-left:5pt;mso-wrap-distance-top:0;mso-wrap-distance-right:5pt;mso-wrap-distance-bottom:1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8OsgIAALM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Y4jjARpgaNHOhh0JwcURrY+fadTcHvowNEMsA88u1x1dy/LbxoJuW6I2NFbpWTfUFJBfKG96T+7&#10;OuJoC7LtP8oK3iF7Ix3QUKvWFg/KgQAdeHo6cWNjKWEzWiyCWTDDqISzMA6ShSPPJ+l0u1PavKey&#10;RdbIsALuHTo53GtjoyHp5GIfE7JgnDv+ubjYAMdxB96Gq/bMRuHo/JkEyWa5WcZeHM03XhzkuXdb&#10;rGNvXoSLWf4uX6/z8Jd9N4zThlUVFfaZSVph/GfUHUU+iuIkLi05qyycDUmr3XbNFToQkHbhPldz&#10;ODm7+ZdhuCJALi9SCqM4uIsSr5gvF15cxDMPqrv0gjC5S+ZBnMR5cZnSPRP031NCfYaTWTQbxXQO&#10;+kVugfte50bSlhkYHpy1GV6enEhqJbgRlaPWEMZH+1kpbPjnUgDdE9FOsFajo1rNsB1cb5wbYSur&#10;J5CwkqAw0ClMPjAaqX5g1MMUybD+vieKYsQ/CGgDO3ImQ03GdjKIKOFqhg1Go7k242jad4rtGkCe&#10;Gu0WWqVgTsW2p8Yojg0Gk8Elc5xidvQ8/3de51m7+g0AAP//AwBQSwMEFAAGAAgAAAAhAGTAnRje&#10;AAAACQEAAA8AAABkcnMvZG93bnJldi54bWxMj8FOwzAQRO9I/IO1SFwQdZKWtglxKoTgwq2FS29u&#10;vCQR9jqK3ST061lOcNvRjGbflLvZWTHiEDpPCtJFAgKp9qajRsHH++v9FkSImoy2nlDBNwbYVddX&#10;pS6Mn2iP4yE2gksoFFpBG2NfSBnqFp0OC98jsffpB6cjy6GRZtATlzsrsyRZS6c74g+t7vG5xfrr&#10;cHYK1vNLf/eWYzZdajvS8ZKmEVOlbm/mp0cQEef4F4ZffEaHiplO/kwmCMs656CCLH/IQLC/Wm75&#10;OClYppsVyKqU/xdUPwAAAP//AwBQSwECLQAUAAYACAAAACEAtoM4kv4AAADhAQAAEwAAAAAAAAAA&#10;AAAAAAAAAAAAW0NvbnRlbnRfVHlwZXNdLnhtbFBLAQItABQABgAIAAAAIQA4/SH/1gAAAJQBAAAL&#10;AAAAAAAAAAAAAAAAAC8BAABfcmVscy8ucmVsc1BLAQItABQABgAIAAAAIQByeJ8OsgIAALMFAAAO&#10;AAAAAAAAAAAAAAAAAC4CAABkcnMvZTJvRG9jLnhtbFBLAQItABQABgAIAAAAIQBkwJ0Y3gAAAAkB&#10;AAAPAAAAAAAAAAAAAAAAAAwFAABkcnMvZG93bnJldi54bWxQSwUGAAAAAAQABADzAAAAFwYAAAAA&#10;" filled="f" stroked="f">
                <v:textbox style="mso-fit-shape-to-text:t" inset="0,0,0,0">
                  <w:txbxContent>
                    <w:p w:rsidR="00F7570E" w:rsidRDefault="00F7570E">
                      <w:pPr>
                        <w:pStyle w:val="Bodytext20"/>
                        <w:shd w:val="clear" w:color="auto" w:fill="auto"/>
                        <w:spacing w:before="0" w:after="0"/>
                        <w:ind w:firstLine="0"/>
                      </w:pPr>
                      <w:r>
                        <w:rPr>
                          <w:rStyle w:val="Bodytext2Exact"/>
                        </w:rPr>
                        <w:t xml:space="preserve">E-mail: </w:t>
                      </w:r>
                      <w:r>
                        <w:rPr>
                          <w:rStyle w:val="Bodytext2Exact1"/>
                        </w:rPr>
                        <w:t>xxxxxxxxxxxxxxxxxxx</w:t>
                      </w:r>
                      <w:r>
                        <w:rPr>
                          <w:rStyle w:val="Bodytext2Exact"/>
                          <w:lang w:val="en-US" w:eastAsia="en-US" w:bidi="en-US"/>
                        </w:rPr>
                        <w:t xml:space="preserve"> </w:t>
                      </w:r>
                      <w:r>
                        <w:rPr>
                          <w:rStyle w:val="Bodytext2Exact"/>
                        </w:rPr>
                        <w:t>prázdninová praxe</w:t>
                      </w:r>
                    </w:p>
                  </w:txbxContent>
                </v:textbox>
                <w10:wrap type="topAndBottom" anchorx="margin"/>
              </v:shape>
            </w:pict>
          </mc:Fallback>
        </mc:AlternateContent>
      </w:r>
      <w:r>
        <w:rPr>
          <w:noProof/>
          <w:lang w:bidi="ar-SA"/>
        </w:rPr>
        <mc:AlternateContent>
          <mc:Choice Requires="wps">
            <w:drawing>
              <wp:anchor distT="0" distB="599440" distL="63500" distR="167640" simplePos="0" relativeHeight="377487118" behindDoc="1" locked="0" layoutInCell="1" allowOverlap="1">
                <wp:simplePos x="0" y="0"/>
                <wp:positionH relativeFrom="margin">
                  <wp:posOffset>3175</wp:posOffset>
                </wp:positionH>
                <wp:positionV relativeFrom="paragraph">
                  <wp:posOffset>2183130</wp:posOffset>
                </wp:positionV>
                <wp:extent cx="1576070" cy="488950"/>
                <wp:effectExtent l="3175" t="1905" r="1905" b="0"/>
                <wp:wrapTopAndBottom/>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100"/>
                              <w:shd w:val="clear" w:color="auto" w:fill="auto"/>
                              <w:spacing w:after="0" w:line="232" w:lineRule="exact"/>
                              <w:jc w:val="left"/>
                            </w:pPr>
                            <w:proofErr w:type="spellStart"/>
                            <w:r>
                              <w:rPr>
                                <w:rStyle w:val="Bodytext10Exact"/>
                                <w:b/>
                                <w:bCs/>
                              </w:rPr>
                              <w:t>xxxxxxxxxxxxxxxxxxx</w:t>
                            </w:r>
                            <w:proofErr w:type="spellEnd"/>
                          </w:p>
                          <w:p w:rsidR="00F7570E" w:rsidRDefault="00F7570E">
                            <w:pPr>
                              <w:pStyle w:val="Bodytext20"/>
                              <w:shd w:val="clear" w:color="auto" w:fill="auto"/>
                              <w:spacing w:before="0" w:after="0" w:line="269" w:lineRule="exact"/>
                              <w:ind w:firstLine="0"/>
                            </w:pPr>
                            <w:r>
                              <w:rPr>
                                <w:rStyle w:val="Bodytext2Exact"/>
                              </w:rPr>
                              <w:t xml:space="preserve">tel: </w:t>
                            </w:r>
                            <w:proofErr w:type="spellStart"/>
                            <w:r>
                              <w:rPr>
                                <w:rStyle w:val="Bodytext2Exact"/>
                              </w:rPr>
                              <w:t>xxxxxxxxxxxxxx</w:t>
                            </w:r>
                            <w:proofErr w:type="spellEnd"/>
                          </w:p>
                          <w:p w:rsidR="00F7570E" w:rsidRDefault="00F7570E">
                            <w:pPr>
                              <w:pStyle w:val="Bodytext20"/>
                              <w:shd w:val="clear" w:color="auto" w:fill="auto"/>
                              <w:spacing w:before="0" w:after="0" w:line="269" w:lineRule="exact"/>
                              <w:ind w:firstLine="0"/>
                            </w:pPr>
                            <w:r>
                              <w:rPr>
                                <w:rStyle w:val="Bodytext2Exact"/>
                              </w:rPr>
                              <w:t xml:space="preserve">E-mail: </w:t>
                            </w:r>
                            <w:proofErr w:type="spellStart"/>
                            <w:proofErr w:type="gramStart"/>
                            <w:r>
                              <w:rPr>
                                <w:rStyle w:val="Bodytext2Exact0"/>
                              </w:rPr>
                              <w:t>xxxxxxxxxxxxxx</w:t>
                            </w:r>
                            <w:proofErr w:type="spellEnd"/>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margin-left:.25pt;margin-top:171.9pt;width:124.1pt;height:38.5pt;z-index:-125829362;visibility:visible;mso-wrap-style:square;mso-width-percent:0;mso-height-percent:0;mso-wrap-distance-left:5pt;mso-wrap-distance-top:0;mso-wrap-distance-right:13.2pt;mso-wrap-distance-bottom:4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2xsgIAALMFAAAOAAAAZHJzL2Uyb0RvYy54bWysVG1vmzAQ/j5p/8HydwqkJAFUUrUhTJO6&#10;F6ndD3CMCdbAZrYT6Kb9951NSZNWk6ZtfEBn+/zcPXeP7+p6aBt0YEpzKTIcXgQYMUFlycUuw18e&#10;Ci/GSBsiStJIwTL8yDS+Xr19c9V3KZvJWjYlUwhAhE77LsO1MV3q+5rWrCX6QnZMwGElVUsMLNXO&#10;LxXpAb1t/FkQLPxeqrJTkjKtYTcfD/HK4VcVo+ZTVWlmUJNhyM24v3L/rf37qyuS7hTpak6f0iB/&#10;kUVLuICgR6icGIL2ir+CajlVUsvKXFDZ+rKqOGWOA7AJgxds7mvSMccFiqO7Y5n0/4OlHw+fFeJl&#10;hqMQI0Fa6NEDGwy6lQMKQ1ufvtMpuN134GgG2Ic+O666u5P0q0ZCrmsiduxGKdnXjJSQn7vpn1wd&#10;cbQF2fYfZAlxyN5IBzRUqrXFg3IgQIc+PR57Y3OhNuR8uQiWcEThLIrjZO6a55N0ut0pbd4x2SJr&#10;ZFhB7x06OdxpAzzAdXKxwYQseNO4/jfibAMcxx2IDVftmc3CtfNHEiSbeBNHXjRbbLwoyHPvplhH&#10;3qIIl/P8Ml+v8/CnjRtGac3LkgkbZpJWGP1Z655EPoriKC4tG15aOJuSVrvtulHoQEDahftstyD5&#10;Ezf/PA13DFxeUApnUXA7S7xiES+9qIjmXrIMYi8Ik9tkEURJlBfnlO64YP9OCfUZTuaz+Sim33IL&#10;3PeaG0lbbmB4NLzNcHx0IqmV4EaUrrWG8Ga0T0ph038uBVRsarQTrNXoqFYzbAf3NsLL6SFsZfkI&#10;ElYSFAZihMkHRi3Vd4x6mCIZ1t/2RDGMmvcCnoEdOZOhJmM7GURQuJphg9Fors04mvad4rsakKeH&#10;dgNPpeBOxfZNjVkABbuAyeDIPE0xO3pO187redaufgEAAP//AwBQSwMEFAAGAAgAAAAhAKTKjwjd&#10;AAAACAEAAA8AAABkcnMvZG93bnJldi54bWxMjzFPwzAUhHck/oP1kFhQ6yQNJYQ4FUKwsFFYurnx&#10;I4mwn6PYTUJ/PY8JxtOd7r6rdouzYsIx9J4UpOsEBFLjTU+tgo/3l1UBIkRNRltPqOAbA+zqy4tK&#10;l8bP9IbTPraCSyiUWkEX41BKGZoOnQ5rPyCx9+lHpyPLsZVm1DOXOyuzJNlKp3vihU4P+NRh87U/&#10;OQXb5Xm4eb3HbD43dqLDOU0jpkpdXy2PDyAiLvEvDL/4jA41Mx39iUwQVsEt5xRs8g0fYDvLizsQ&#10;RwV5lhQg60r+P1D/AAAA//8DAFBLAQItABQABgAIAAAAIQC2gziS/gAAAOEBAAATAAAAAAAAAAAA&#10;AAAAAAAAAABbQ29udGVudF9UeXBlc10ueG1sUEsBAi0AFAAGAAgAAAAhADj9If/WAAAAlAEAAAsA&#10;AAAAAAAAAAAAAAAALwEAAF9yZWxzLy5yZWxzUEsBAi0AFAAGAAgAAAAhAGDQrbGyAgAAswUAAA4A&#10;AAAAAAAAAAAAAAAALgIAAGRycy9lMm9Eb2MueG1sUEsBAi0AFAAGAAgAAAAhAKTKjwjdAAAACAEA&#10;AA8AAAAAAAAAAAAAAAAADAUAAGRycy9kb3ducmV2LnhtbFBLBQYAAAAABAAEAPMAAAAWBgAAAAA=&#10;" filled="f" stroked="f">
                <v:textbox style="mso-fit-shape-to-text:t" inset="0,0,0,0">
                  <w:txbxContent>
                    <w:p w:rsidR="00F7570E" w:rsidRDefault="00F7570E">
                      <w:pPr>
                        <w:pStyle w:val="Bodytext100"/>
                        <w:shd w:val="clear" w:color="auto" w:fill="auto"/>
                        <w:spacing w:after="0" w:line="232" w:lineRule="exact"/>
                        <w:jc w:val="left"/>
                      </w:pPr>
                      <w:r>
                        <w:rPr>
                          <w:rStyle w:val="Bodytext10Exact"/>
                          <w:b/>
                          <w:bCs/>
                        </w:rPr>
                        <w:t>xxxxxxxxxxxxxxxxxxx</w:t>
                      </w:r>
                    </w:p>
                    <w:p w:rsidR="00F7570E" w:rsidRDefault="00F7570E">
                      <w:pPr>
                        <w:pStyle w:val="Bodytext20"/>
                        <w:shd w:val="clear" w:color="auto" w:fill="auto"/>
                        <w:spacing w:before="0" w:after="0" w:line="269" w:lineRule="exact"/>
                        <w:ind w:firstLine="0"/>
                      </w:pPr>
                      <w:r>
                        <w:rPr>
                          <w:rStyle w:val="Bodytext2Exact"/>
                        </w:rPr>
                        <w:t>tel: xxxxxxxxxxxxxx</w:t>
                      </w:r>
                    </w:p>
                    <w:p w:rsidR="00F7570E" w:rsidRDefault="00F7570E">
                      <w:pPr>
                        <w:pStyle w:val="Bodytext20"/>
                        <w:shd w:val="clear" w:color="auto" w:fill="auto"/>
                        <w:spacing w:before="0" w:after="0" w:line="269" w:lineRule="exact"/>
                        <w:ind w:firstLine="0"/>
                      </w:pPr>
                      <w:r>
                        <w:rPr>
                          <w:rStyle w:val="Bodytext2Exact"/>
                        </w:rPr>
                        <w:t xml:space="preserve">E-mail: </w:t>
                      </w:r>
                      <w:r>
                        <w:rPr>
                          <w:rStyle w:val="Bodytext2Exact0"/>
                        </w:rPr>
                        <w:t>xxxxxxxxxxxxxx</w:t>
                      </w:r>
                    </w:p>
                  </w:txbxContent>
                </v:textbox>
                <w10:wrap type="topAndBottom" anchorx="margin"/>
              </v:shape>
            </w:pict>
          </mc:Fallback>
        </mc:AlternateContent>
      </w:r>
      <w:r>
        <w:rPr>
          <w:noProof/>
          <w:lang w:bidi="ar-SA"/>
        </w:rPr>
        <mc:AlternateContent>
          <mc:Choice Requires="wps">
            <w:drawing>
              <wp:anchor distT="0" distB="712470" distL="63500" distR="1009015" simplePos="0" relativeHeight="377487119" behindDoc="1" locked="0" layoutInCell="1" allowOverlap="1">
                <wp:simplePos x="0" y="0"/>
                <wp:positionH relativeFrom="margin">
                  <wp:posOffset>1746250</wp:posOffset>
                </wp:positionH>
                <wp:positionV relativeFrom="paragraph">
                  <wp:posOffset>2244090</wp:posOffset>
                </wp:positionV>
                <wp:extent cx="2922905" cy="341630"/>
                <wp:effectExtent l="3175" t="0" r="0" b="3810"/>
                <wp:wrapTopAndBottom/>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line="269" w:lineRule="exact"/>
                              <w:ind w:firstLine="0"/>
                              <w:jc w:val="both"/>
                            </w:pPr>
                            <w:r>
                              <w:rPr>
                                <w:rStyle w:val="Bodytext2Exact"/>
                              </w:rPr>
                              <w:t>bakalářské studijní obory PA, VS, ZACH, DEHY, BT BIO navazující magisterské studijní obory IP, GE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margin-left:137.5pt;margin-top:176.7pt;width:230.15pt;height:26.9pt;z-index:-125829361;visibility:visible;mso-wrap-style:square;mso-width-percent:0;mso-height-percent:0;mso-wrap-distance-left:5pt;mso-wrap-distance-top:0;mso-wrap-distance-right:79.45pt;mso-wrap-distance-bottom:56.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n0tAIAALMFAAAOAAAAZHJzL2Uyb0RvYy54bWysVNtu2zAMfR+wfxD07vpSJY2NOkUbx8OA&#10;7gK0+wDFlmNhtuRJSuyu2L+PkuOkaV+GbX4QaIkizyGPeH0ztA3aM6W5FCkOLwKMmChkycU2xd8e&#10;c2+BkTZUlLSRgqX4iWl8s3z/7rrvEhbJWjYlUwiCCJ30XYprY7rE93VRs5bqC9kxAYeVVC018Ku2&#10;fqloD9Hbxo+CYO73UpWdkgXTGnaz8RAvXfyqYoX5UlWaGdSkGLAZtyq3buzqL69pslW0q3lxgEH/&#10;AkVLuYCkx1AZNRTtFH8TquWFklpW5qKQrS+rihfMcQA2YfCKzUNNO+a4QHF0dyyT/n9hi8/7rwrx&#10;MsUEyiNoCz16ZINBd3JAoatP3+kE3B46cDQD7EOfHVfd3cviu0ZCrmoqtuxWKdnXjJaAL7SV9V9c&#10;tR3RibZBNv0nWUIeujPSBRoq1driQTkQRAcgT8feWCwFbEZxFMXBDKMCzi5JOL904HyaTLc7pc0H&#10;JltkjRQr6L2LTvf32lg0NJlcbDIhc940rv+NONsAx3EHcsNVe2ZRuHY+x0G8XqwXxCPRfO2RIMu8&#10;23xFvHkeXs2yy2y1ysJfNm9IkpqXJRM2zSStkPxZ6w4iH0VxFJeWDS9tOAtJq+1m1Si0pyDt3H2u&#10;5nBycvPPYbgiAJdXlMKIBHdR7OXzxZVHcjLz4qtg4QVhfBfPAxKTLD+ndM8F+3dKqE9xPItmo5hO&#10;oF9xC9z3lhtNWm5geDS8TfHi6EQTK8G1KF1rDeXNaL8ohYV/KgW0e2q0E6zV6KhWM2wG9zZCYtNb&#10;AW9k+QQSVhIUBjqFyQdGLdVPjHqYIinWP3ZUMYyajwKegR05k6EmYzMZVBRwNcUGo9FcmXE07TrF&#10;tzVEnh7aLTyVnDsVn1AcHhhMBkfmMMXs6Hn577xOs3b5GwAA//8DAFBLAwQUAAYACAAAACEAH/bq&#10;weAAAAALAQAADwAAAGRycy9kb3ducmV2LnhtbEyPzU7DMBCE70i8g7VIXBB1kv6khDgVQnDhRuHS&#10;mxsvSYS9jmI3CX16lhO9zWpGs9+Uu9lZMeIQOk8K0kUCAqn2pqNGwefH6/0WRIiajLaeUMEPBthV&#10;11elLoyf6B3HfWwEl1AotII2xr6QMtQtOh0Wvkdi78sPTkc+h0aaQU9c7qzMkmQjne6IP7S6x+cW&#10;6+/9ySnYzC/93dsDZtO5tiMdzmkaMVXq9mZ+egQRcY7/YfjDZ3SomOnoT2SCsAqyfM1booLlerkC&#10;wYmcFYijglWSZyCrUl5uqH4BAAD//wMAUEsBAi0AFAAGAAgAAAAhALaDOJL+AAAA4QEAABMAAAAA&#10;AAAAAAAAAAAAAAAAAFtDb250ZW50X1R5cGVzXS54bWxQSwECLQAUAAYACAAAACEAOP0h/9YAAACU&#10;AQAACwAAAAAAAAAAAAAAAAAvAQAAX3JlbHMvLnJlbHNQSwECLQAUAAYACAAAACEAYAOJ9LQCAACz&#10;BQAADgAAAAAAAAAAAAAAAAAuAgAAZHJzL2Uyb0RvYy54bWxQSwECLQAUAAYACAAAACEAH/bqweAA&#10;AAALAQAADwAAAAAAAAAAAAAAAAAOBQAAZHJzL2Rvd25yZXYueG1sUEsFBgAAAAAEAAQA8wAAABsG&#10;AAAAAA==&#10;" filled="f" stroked="f">
                <v:textbox style="mso-fit-shape-to-text:t" inset="0,0,0,0">
                  <w:txbxContent>
                    <w:p w:rsidR="00F7570E" w:rsidRDefault="00F7570E">
                      <w:pPr>
                        <w:pStyle w:val="Bodytext20"/>
                        <w:shd w:val="clear" w:color="auto" w:fill="auto"/>
                        <w:spacing w:before="0" w:after="0" w:line="269" w:lineRule="exact"/>
                        <w:ind w:firstLine="0"/>
                        <w:jc w:val="both"/>
                      </w:pPr>
                      <w:r>
                        <w:rPr>
                          <w:rStyle w:val="Bodytext2Exact"/>
                        </w:rPr>
                        <w:t>bakalářské studijní obory PA, VS, ZACH, DEHY, BT BIO navazující magisterské studijní obory IP, GE</w:t>
                      </w:r>
                    </w:p>
                  </w:txbxContent>
                </v:textbox>
                <w10:wrap type="topAndBottom" anchorx="margin"/>
              </v:shape>
            </w:pict>
          </mc:Fallback>
        </mc:AlternateContent>
      </w:r>
      <w:r>
        <w:rPr>
          <w:noProof/>
          <w:lang w:bidi="ar-SA"/>
        </w:rPr>
        <mc:AlternateContent>
          <mc:Choice Requires="wps">
            <w:drawing>
              <wp:anchor distT="0" distB="243840" distL="63500" distR="63500" simplePos="0" relativeHeight="377487120" behindDoc="1" locked="0" layoutInCell="1" allowOverlap="1">
                <wp:simplePos x="0" y="0"/>
                <wp:positionH relativeFrom="margin">
                  <wp:posOffset>6350</wp:posOffset>
                </wp:positionH>
                <wp:positionV relativeFrom="paragraph">
                  <wp:posOffset>3317240</wp:posOffset>
                </wp:positionV>
                <wp:extent cx="1676400" cy="488950"/>
                <wp:effectExtent l="0" t="2540" r="3175" b="3810"/>
                <wp:wrapTopAndBottom/>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100"/>
                              <w:shd w:val="clear" w:color="auto" w:fill="auto"/>
                              <w:spacing w:after="0" w:line="232" w:lineRule="exact"/>
                              <w:jc w:val="both"/>
                            </w:pPr>
                            <w:proofErr w:type="spellStart"/>
                            <w:r>
                              <w:rPr>
                                <w:rStyle w:val="Bodytext10Exact"/>
                                <w:b/>
                                <w:bCs/>
                              </w:rPr>
                              <w:t>xxxxxxxxxxxxxxxxxxxxxxxxx</w:t>
                            </w:r>
                            <w:proofErr w:type="spellEnd"/>
                          </w:p>
                          <w:p w:rsidR="00F7570E" w:rsidRDefault="00F7570E">
                            <w:pPr>
                              <w:pStyle w:val="Bodytext20"/>
                              <w:shd w:val="clear" w:color="auto" w:fill="auto"/>
                              <w:spacing w:before="0" w:after="0" w:line="269" w:lineRule="exact"/>
                              <w:ind w:firstLine="0"/>
                              <w:jc w:val="both"/>
                            </w:pPr>
                            <w:r>
                              <w:rPr>
                                <w:rStyle w:val="Bodytext2Exact"/>
                              </w:rPr>
                              <w:t xml:space="preserve">tel: </w:t>
                            </w:r>
                            <w:proofErr w:type="spellStart"/>
                            <w:r>
                              <w:rPr>
                                <w:rStyle w:val="Bodytext2Exact"/>
                              </w:rPr>
                              <w:t>xxxxxxxxxxxxxxxx</w:t>
                            </w:r>
                            <w:proofErr w:type="spellEnd"/>
                          </w:p>
                          <w:p w:rsidR="00F7570E" w:rsidRDefault="00095B88">
                            <w:pPr>
                              <w:pStyle w:val="Bodytext20"/>
                              <w:shd w:val="clear" w:color="auto" w:fill="auto"/>
                              <w:tabs>
                                <w:tab w:val="left" w:pos="883"/>
                              </w:tabs>
                              <w:spacing w:before="0" w:after="0" w:line="269" w:lineRule="exact"/>
                              <w:ind w:firstLine="0"/>
                              <w:jc w:val="both"/>
                            </w:pPr>
                            <w:r>
                              <w:rPr>
                                <w:rStyle w:val="Bodytext2Exact"/>
                              </w:rPr>
                              <w:t>E-</w:t>
                            </w:r>
                            <w:proofErr w:type="spellStart"/>
                            <w:r>
                              <w:rPr>
                                <w:rStyle w:val="Bodytext2Exact"/>
                              </w:rPr>
                              <w:t>mai</w:t>
                            </w:r>
                            <w:proofErr w:type="spellEnd"/>
                            <w:r>
                              <w:rPr>
                                <w:rStyle w:val="Bodytext2Exact"/>
                              </w:rPr>
                              <w:t xml:space="preserve">: </w:t>
                            </w:r>
                            <w:proofErr w:type="spellStart"/>
                            <w:r>
                              <w:rPr>
                                <w:rStyle w:val="Bodytext2Exact"/>
                              </w:rPr>
                              <w:t>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margin-left:.5pt;margin-top:261.2pt;width:132pt;height:38.5pt;z-index:-125829360;visibility:visible;mso-wrap-style:square;mso-width-percent:0;mso-height-percent:0;mso-wrap-distance-left:5pt;mso-wrap-distance-top:0;mso-wrap-distance-right:5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xfsQIAALI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TLF&#10;1zFGnLTQowc6aLQWA4pNefpOJWB134GdHuAa2mxTVd2dKL4rxMWmJnxPV1KKvqakhPB889J99nTE&#10;UQZk138SJbghBy0s0FDJ1tQOqoEAHdr0eG6NCaUwLsNFGHigKkAXRFE8t71zSTK97qTSH6hokRFS&#10;LKH1Fp0c75Q20ZBkMjHOuMhZ09j2N/zFBRiON+AbnhqdicJ28yn24m20jQInmIVbJ/CyzFnlm8AJ&#10;c38xz66zzSbzfxm/fpDUrCwpN24mZvnBn3XuxPGRE2duKdGw0sCZkJTc7zaNREcCzM7tZ2sOmouZ&#10;+zIMWwTI5VVK/izw1rPYycNo4QR5MHfihRc5nh+v49AL4iDLX6Z0xzj995RQn+J4PpuPZLoE/So3&#10;z35vcyNJyzTsjoa1KY7ORiQxFNzy0rZWE9aM8rNSmPAvpYB2T422hDUcHdmqh91gR8OfT4OwE+Uj&#10;UFgKYBiQERYfCLWQPzHqYYmkWP04EEkxaj5yGAOzcSZBTsJuEggv4GmKNUajuNHjZjp0ku1rQJ4G&#10;bQWjkjPLYjNTYxSnAYPFYJM5LTGzeZ7/W6vLql3+BgAA//8DAFBLAwQUAAYACAAAACEAFDGLgdwA&#10;AAAJAQAADwAAAGRycy9kb3ducmV2LnhtbEyPsU7EMBBEeyT+wVokGsQ5se4iEuKcEIKGjoOGzhcv&#10;SYS9jmJfEu7rWSooZ2Y1+6ber96JGac4BNKQbzIQSG2wA3Ua3t+eb+9AxGTIGhcINXxjhH1zeVGb&#10;yoaFXnE+pE5wCcXKaOhTGispY9ujN3ETRiTOPsPkTWI5ddJOZuFy76TKskJ6MxB/6M2Ijz22X4eT&#10;11CsT+PNS4lqObdupo9znifMtb6+Wh/uQSRc098x/OIzOjTMdAwnslE41rwkadgptQXBuSp27BzZ&#10;KcstyKaW/xc0PwAAAP//AwBQSwECLQAUAAYACAAAACEAtoM4kv4AAADhAQAAEwAAAAAAAAAAAAAA&#10;AAAAAAAAW0NvbnRlbnRfVHlwZXNdLnhtbFBLAQItABQABgAIAAAAIQA4/SH/1gAAAJQBAAALAAAA&#10;AAAAAAAAAAAAAC8BAABfcmVscy8ucmVsc1BLAQItABQABgAIAAAAIQC12+xfsQIAALIFAAAOAAAA&#10;AAAAAAAAAAAAAC4CAABkcnMvZTJvRG9jLnhtbFBLAQItABQABgAIAAAAIQAUMYuB3AAAAAkBAAAP&#10;AAAAAAAAAAAAAAAAAAsFAABkcnMvZG93bnJldi54bWxQSwUGAAAAAAQABADzAAAAFAYAAAAA&#10;" filled="f" stroked="f">
                <v:textbox style="mso-fit-shape-to-text:t" inset="0,0,0,0">
                  <w:txbxContent>
                    <w:p w:rsidR="00F7570E" w:rsidRDefault="00F7570E">
                      <w:pPr>
                        <w:pStyle w:val="Bodytext100"/>
                        <w:shd w:val="clear" w:color="auto" w:fill="auto"/>
                        <w:spacing w:after="0" w:line="232" w:lineRule="exact"/>
                        <w:jc w:val="both"/>
                      </w:pPr>
                      <w:r>
                        <w:rPr>
                          <w:rStyle w:val="Bodytext10Exact"/>
                          <w:b/>
                          <w:bCs/>
                        </w:rPr>
                        <w:t>xxxxxxxxxxxxxxxxxxxxxxxxx</w:t>
                      </w:r>
                    </w:p>
                    <w:p w:rsidR="00F7570E" w:rsidRDefault="00F7570E">
                      <w:pPr>
                        <w:pStyle w:val="Bodytext20"/>
                        <w:shd w:val="clear" w:color="auto" w:fill="auto"/>
                        <w:spacing w:before="0" w:after="0" w:line="269" w:lineRule="exact"/>
                        <w:ind w:firstLine="0"/>
                        <w:jc w:val="both"/>
                      </w:pPr>
                      <w:r>
                        <w:rPr>
                          <w:rStyle w:val="Bodytext2Exact"/>
                        </w:rPr>
                        <w:t>tel: xxxxxxxxxxxxxxxx</w:t>
                      </w:r>
                    </w:p>
                    <w:p w:rsidR="00F7570E" w:rsidRDefault="00095B88">
                      <w:pPr>
                        <w:pStyle w:val="Bodytext20"/>
                        <w:shd w:val="clear" w:color="auto" w:fill="auto"/>
                        <w:tabs>
                          <w:tab w:val="left" w:pos="883"/>
                        </w:tabs>
                        <w:spacing w:before="0" w:after="0" w:line="269" w:lineRule="exact"/>
                        <w:ind w:firstLine="0"/>
                        <w:jc w:val="both"/>
                      </w:pPr>
                      <w:r>
                        <w:rPr>
                          <w:rStyle w:val="Bodytext2Exact"/>
                        </w:rPr>
                        <w:t>E-mai: xxxxxxxxxxxxxxxxx</w:t>
                      </w:r>
                    </w:p>
                  </w:txbxContent>
                </v:textbox>
                <w10:wrap type="topAndBottom" anchorx="margin"/>
              </v:shape>
            </w:pict>
          </mc:Fallback>
        </mc:AlternateContent>
      </w:r>
      <w:r>
        <w:rPr>
          <w:noProof/>
          <w:lang w:bidi="ar-SA"/>
        </w:rPr>
        <mc:AlternateContent>
          <mc:Choice Requires="wps">
            <w:drawing>
              <wp:anchor distT="0" distB="247015" distL="63500" distR="463550" simplePos="0" relativeHeight="377487121" behindDoc="1" locked="0" layoutInCell="1" allowOverlap="1">
                <wp:simplePos x="0" y="0"/>
                <wp:positionH relativeFrom="margin">
                  <wp:posOffset>1743710</wp:posOffset>
                </wp:positionH>
                <wp:positionV relativeFrom="paragraph">
                  <wp:posOffset>3295650</wp:posOffset>
                </wp:positionV>
                <wp:extent cx="3471545" cy="512445"/>
                <wp:effectExtent l="635" t="0" r="4445" b="0"/>
                <wp:wrapTopAndBottom/>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line="269" w:lineRule="exact"/>
                              <w:ind w:firstLine="0"/>
                            </w:pPr>
                            <w:r>
                              <w:rPr>
                                <w:rStyle w:val="Bodytext2Exact"/>
                              </w:rPr>
                              <w:t>bakalářské studijní programy FYZI, OPOP, ORTO, RA, ZDRL, NUT navazující magisterské studijní obory FYZI, OPOP, NUT poplatky za studium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137.3pt;margin-top:259.5pt;width:273.35pt;height:40.35pt;z-index:-125829359;visibility:visible;mso-wrap-style:square;mso-width-percent:0;mso-height-percent:0;mso-wrap-distance-left:5pt;mso-wrap-distance-top:0;mso-wrap-distance-right:36.5pt;mso-wrap-distance-bottom:1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OyrwIAALI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M+hU5y00KMHOmh0KwYUmfL0nUrA674DPz3ANrTZUlXdnSi+KsTFpiZ8T2+kFH1NSQnp+eame3F1&#10;xFEGZNd/ECWEIQctLNBQydbUDqqBAB3a9HhujUmlgM15sPTDIMSogLPQnwVgmxAkmW53Uul3VLTI&#10;GCmW0HqLTo53So+uk4sJxkXOmgb2SdLwZxuAOe5AbLhqzkwWtps/Yi/eRtsocILZYusEXpY5N/km&#10;cBa5vwyzebbZZP5PE9cPkpqVJeUmzKQsP/izzp00PmrirC0lGlYaOJOSkvvdppHoSEDZuf1OBblw&#10;c5+nYesFXF5Qgmp6t7PYyRfR0gnyIHTipRc5nh/fxgsviIMsf07pjnH675RQn+I4nIWjmH7LzbPf&#10;a24kaZmG2dGwNsXR2YkkRoJbXtrWasKa0b4ohUn/qRTQ7qnRVrBGo6Na9bAb7NPwFya8UfNOlI8g&#10;YSlAYaBTGHxg1EJ+x6iHIZJi9e1AJMWoec/hGZiJMxlyMnaTQXgBV1OsMRrNjR4n06GTbF8D8vTQ&#10;buCp5Myq+CmL0wODwWDJnIaYmTyX/9bradSufwEAAP//AwBQSwMEFAAGAAgAAAAhAJvP3WDfAAAA&#10;CwEAAA8AAABkcnMvZG93bnJldi54bWxMj8FOwzAMhu9IvENkJC5oS1OgW0vTCSG4cGNw2S1rTFvR&#10;OFWTtWVPjznB0fan399f7hbXiwnH0HnSoNYJCKTa244aDR/vL6stiBANWdN7Qg3fGGBXXV6UprB+&#10;pjec9rERHEKhMBraGIdCylC36ExY+wGJb59+dCbyODbSjmbmcNfLNEky6UxH/KE1Az61WH/tT05D&#10;tjwPN685pvO57ic6nJWKqLS+vloeH0BEXOIfDL/6rA4VOx39iWwQvYZ0c5cxquFe5VyKiW2qbkEc&#10;eZPnG5BVKf93qH4AAAD//wMAUEsBAi0AFAAGAAgAAAAhALaDOJL+AAAA4QEAABMAAAAAAAAAAAAA&#10;AAAAAAAAAFtDb250ZW50X1R5cGVzXS54bWxQSwECLQAUAAYACAAAACEAOP0h/9YAAACUAQAACwAA&#10;AAAAAAAAAAAAAAAvAQAAX3JlbHMvLnJlbHNQSwECLQAUAAYACAAAACEASD+zsq8CAACyBQAADgAA&#10;AAAAAAAAAAAAAAAuAgAAZHJzL2Uyb0RvYy54bWxQSwECLQAUAAYACAAAACEAm8/dYN8AAAALAQAA&#10;DwAAAAAAAAAAAAAAAAAJBQAAZHJzL2Rvd25yZXYueG1sUEsFBgAAAAAEAAQA8wAAABUGAAAAAA==&#10;" filled="f" stroked="f">
                <v:textbox style="mso-fit-shape-to-text:t" inset="0,0,0,0">
                  <w:txbxContent>
                    <w:p w:rsidR="00F7570E" w:rsidRDefault="00F7570E">
                      <w:pPr>
                        <w:pStyle w:val="Bodytext20"/>
                        <w:shd w:val="clear" w:color="auto" w:fill="auto"/>
                        <w:spacing w:before="0" w:after="0" w:line="269" w:lineRule="exact"/>
                        <w:ind w:firstLine="0"/>
                      </w:pPr>
                      <w:r>
                        <w:rPr>
                          <w:rStyle w:val="Bodytext2Exact"/>
                        </w:rPr>
                        <w:t>bakalářské studijní programy FYZI, OPOP, ORTO, RA, ZDRL, NUT navazující magisterské studijní obory FYZI, OPOP, NUT poplatky za studium</w:t>
                      </w:r>
                    </w:p>
                  </w:txbxContent>
                </v:textbox>
                <w10:wrap type="topAndBottom" anchorx="margin"/>
              </v:shape>
            </w:pict>
          </mc:Fallback>
        </mc:AlternateContent>
      </w:r>
      <w:r w:rsidR="00F7570E">
        <w:rPr>
          <w:lang w:val="en-US" w:eastAsia="en-US" w:bidi="en-US"/>
        </w:rPr>
        <w:t xml:space="preserve">I. </w:t>
      </w:r>
      <w:proofErr w:type="gramStart"/>
      <w:r w:rsidR="00F7570E">
        <w:rPr>
          <w:lang w:val="en-US" w:eastAsia="en-US" w:bidi="en-US"/>
        </w:rPr>
        <w:t>a</w:t>
      </w:r>
      <w:proofErr w:type="gramEnd"/>
      <w:r w:rsidR="00F7570E">
        <w:rPr>
          <w:lang w:val="en-US" w:eastAsia="en-US" w:bidi="en-US"/>
        </w:rPr>
        <w:t xml:space="preserve"> </w:t>
      </w:r>
      <w:r w:rsidR="00F7570E">
        <w:t xml:space="preserve">II. ročník Všeobecného lékařství </w:t>
      </w:r>
      <w:r w:rsidR="00F7570E">
        <w:rPr>
          <w:lang w:val="en-US" w:eastAsia="en-US" w:bidi="en-US"/>
        </w:rPr>
        <w:t xml:space="preserve">I. a </w:t>
      </w:r>
      <w:r w:rsidR="00F7570E">
        <w:t>II. ročník Zubní lékařství stipendia a prázdninová praxe</w:t>
      </w:r>
    </w:p>
    <w:p w:rsidR="00B32912" w:rsidRDefault="00095B88">
      <w:pPr>
        <w:framePr w:h="485" w:wrap="notBeside" w:vAnchor="text" w:hAnchor="text" w:xAlign="right" w:y="1"/>
        <w:jc w:val="right"/>
        <w:rPr>
          <w:sz w:val="2"/>
          <w:szCs w:val="2"/>
        </w:rPr>
      </w:pPr>
      <w:r>
        <w:rPr>
          <w:noProof/>
          <w:lang w:bidi="ar-SA"/>
        </w:rPr>
        <w:lastRenderedPageBreak/>
        <w:drawing>
          <wp:inline distT="0" distB="0" distL="0" distR="0">
            <wp:extent cx="371475" cy="314325"/>
            <wp:effectExtent l="0" t="0" r="9525" b="9525"/>
            <wp:docPr id="33" name="obrázek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p>
    <w:p w:rsidR="00B32912" w:rsidRDefault="00B32912">
      <w:pPr>
        <w:rPr>
          <w:sz w:val="2"/>
          <w:szCs w:val="2"/>
        </w:rPr>
      </w:pPr>
    </w:p>
    <w:p w:rsidR="00B32912" w:rsidRDefault="00B32912">
      <w:pPr>
        <w:rPr>
          <w:sz w:val="2"/>
          <w:szCs w:val="2"/>
        </w:rPr>
        <w:sectPr w:rsidR="00B32912">
          <w:footerReference w:type="even" r:id="rId45"/>
          <w:footerReference w:type="default" r:id="rId46"/>
          <w:pgSz w:w="11900" w:h="16840"/>
          <w:pgMar w:top="330" w:right="288" w:bottom="330" w:left="2670" w:header="0" w:footer="3" w:gutter="0"/>
          <w:pgNumType w:start="30"/>
          <w:cols w:space="720"/>
          <w:noEndnote/>
          <w:docGrid w:linePitch="360"/>
        </w:sectPr>
      </w:pPr>
    </w:p>
    <w:p w:rsidR="00B32912" w:rsidRDefault="00F7570E">
      <w:pPr>
        <w:pStyle w:val="Heading30"/>
        <w:keepNext/>
        <w:keepLines/>
        <w:shd w:val="clear" w:color="auto" w:fill="auto"/>
        <w:spacing w:before="0" w:after="60"/>
        <w:ind w:left="240"/>
        <w:jc w:val="left"/>
      </w:pPr>
      <w:bookmarkStart w:id="38" w:name="bookmark37"/>
      <w:r>
        <w:lastRenderedPageBreak/>
        <w:t xml:space="preserve">Příloha č. 4 Seznam kontaktních osob pro odborné otázky tykající se </w:t>
      </w:r>
      <w:proofErr w:type="gramStart"/>
      <w:r>
        <w:t>od</w:t>
      </w:r>
      <w:proofErr w:type="gramEnd"/>
      <w:r>
        <w:softHyphen/>
      </w:r>
      <w:bookmarkEnd w:id="38"/>
    </w:p>
    <w:p w:rsidR="00B32912" w:rsidRDefault="00F7570E">
      <w:pPr>
        <w:pStyle w:val="Heading30"/>
        <w:keepNext/>
        <w:keepLines/>
        <w:shd w:val="clear" w:color="auto" w:fill="auto"/>
        <w:spacing w:before="0" w:after="927"/>
        <w:ind w:left="60"/>
      </w:pPr>
      <w:bookmarkStart w:id="39" w:name="bookmark38"/>
      <w:r>
        <w:rPr>
          <w:rStyle w:val="Heading31"/>
          <w:b/>
          <w:bCs/>
        </w:rPr>
        <w:t>borných praxí</w:t>
      </w:r>
      <w:bookmarkEnd w:id="39"/>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630"/>
        <w:gridCol w:w="1387"/>
        <w:gridCol w:w="2798"/>
      </w:tblGrid>
      <w:tr w:rsidR="00B32912">
        <w:trPr>
          <w:trHeight w:hRule="exact" w:val="442"/>
          <w:jc w:val="center"/>
        </w:trPr>
        <w:tc>
          <w:tcPr>
            <w:tcW w:w="2203" w:type="dxa"/>
            <w:shd w:val="clear" w:color="auto" w:fill="FFFFFF"/>
          </w:tcPr>
          <w:p w:rsidR="00B32912" w:rsidRDefault="00B32912">
            <w:pPr>
              <w:framePr w:w="9019" w:wrap="notBeside" w:vAnchor="text" w:hAnchor="text" w:xAlign="center" w:y="1"/>
              <w:rPr>
                <w:sz w:val="10"/>
                <w:szCs w:val="10"/>
              </w:rPr>
            </w:pPr>
          </w:p>
        </w:tc>
        <w:tc>
          <w:tcPr>
            <w:tcW w:w="2630"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left="140" w:firstLine="0"/>
              <w:jc w:val="both"/>
            </w:pPr>
            <w:r>
              <w:rPr>
                <w:rStyle w:val="Bodytext2105ptBold"/>
              </w:rPr>
              <w:t>Kontaktní osoba</w:t>
            </w:r>
          </w:p>
        </w:tc>
        <w:tc>
          <w:tcPr>
            <w:tcW w:w="1387"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firstLine="0"/>
            </w:pPr>
            <w:r>
              <w:rPr>
                <w:rStyle w:val="Bodytext2105ptBold"/>
              </w:rPr>
              <w:t>Telefon</w:t>
            </w:r>
          </w:p>
        </w:tc>
        <w:tc>
          <w:tcPr>
            <w:tcW w:w="2798"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left="220" w:firstLine="0"/>
            </w:pPr>
            <w:r>
              <w:rPr>
                <w:rStyle w:val="Bodytext2105ptBold"/>
              </w:rPr>
              <w:t>E-mail</w:t>
            </w:r>
          </w:p>
        </w:tc>
      </w:tr>
      <w:tr w:rsidR="00B32912">
        <w:trPr>
          <w:trHeight w:hRule="exact" w:val="557"/>
          <w:jc w:val="center"/>
        </w:trPr>
        <w:tc>
          <w:tcPr>
            <w:tcW w:w="2203" w:type="dxa"/>
            <w:shd w:val="clear" w:color="auto" w:fill="FFFFFF"/>
            <w:vAlign w:val="center"/>
          </w:tcPr>
          <w:p w:rsidR="00B32912" w:rsidRDefault="00F7570E">
            <w:pPr>
              <w:pStyle w:val="Bodytext20"/>
              <w:framePr w:w="9019" w:wrap="notBeside" w:vAnchor="text" w:hAnchor="text" w:xAlign="center" w:y="1"/>
              <w:shd w:val="clear" w:color="auto" w:fill="auto"/>
              <w:spacing w:before="0" w:after="0"/>
              <w:ind w:firstLine="0"/>
              <w:jc w:val="both"/>
            </w:pPr>
            <w:r>
              <w:rPr>
                <w:rStyle w:val="Bodytext27"/>
              </w:rPr>
              <w:t>Obory</w:t>
            </w:r>
          </w:p>
        </w:tc>
        <w:tc>
          <w:tcPr>
            <w:tcW w:w="2630" w:type="dxa"/>
            <w:shd w:val="clear" w:color="auto" w:fill="FFFFFF"/>
          </w:tcPr>
          <w:p w:rsidR="00B32912" w:rsidRDefault="00B32912">
            <w:pPr>
              <w:framePr w:w="9019" w:wrap="notBeside" w:vAnchor="text" w:hAnchor="text" w:xAlign="center" w:y="1"/>
              <w:rPr>
                <w:sz w:val="10"/>
                <w:szCs w:val="10"/>
              </w:rPr>
            </w:pPr>
          </w:p>
        </w:tc>
        <w:tc>
          <w:tcPr>
            <w:tcW w:w="1387" w:type="dxa"/>
            <w:shd w:val="clear" w:color="auto" w:fill="FFFFFF"/>
          </w:tcPr>
          <w:p w:rsidR="00B32912" w:rsidRDefault="00B32912">
            <w:pPr>
              <w:framePr w:w="9019" w:wrap="notBeside" w:vAnchor="text" w:hAnchor="text" w:xAlign="center" w:y="1"/>
              <w:rPr>
                <w:sz w:val="10"/>
                <w:szCs w:val="10"/>
              </w:rPr>
            </w:pPr>
          </w:p>
        </w:tc>
        <w:tc>
          <w:tcPr>
            <w:tcW w:w="2798" w:type="dxa"/>
            <w:shd w:val="clear" w:color="auto" w:fill="FFFFFF"/>
          </w:tcPr>
          <w:p w:rsidR="00B32912" w:rsidRDefault="00B32912">
            <w:pPr>
              <w:framePr w:w="9019" w:wrap="notBeside" w:vAnchor="text" w:hAnchor="text" w:xAlign="center" w:y="1"/>
              <w:rPr>
                <w:sz w:val="10"/>
                <w:szCs w:val="10"/>
              </w:rPr>
            </w:pPr>
          </w:p>
        </w:tc>
      </w:tr>
      <w:tr w:rsidR="00B32912">
        <w:trPr>
          <w:trHeight w:hRule="exact" w:val="682"/>
          <w:jc w:val="center"/>
        </w:trPr>
        <w:tc>
          <w:tcPr>
            <w:tcW w:w="2203"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Všeobecné lékařství</w:t>
            </w:r>
          </w:p>
        </w:tc>
        <w:tc>
          <w:tcPr>
            <w:tcW w:w="2630" w:type="dxa"/>
            <w:shd w:val="clear" w:color="auto" w:fill="FFFFFF"/>
            <w:vAlign w:val="center"/>
          </w:tcPr>
          <w:p w:rsidR="00B32912" w:rsidRDefault="00095B88">
            <w:pPr>
              <w:pStyle w:val="Bodytext20"/>
              <w:framePr w:w="9019" w:wrap="notBeside" w:vAnchor="text" w:hAnchor="text" w:xAlign="center" w:y="1"/>
              <w:shd w:val="clear" w:color="auto" w:fill="auto"/>
              <w:spacing w:before="0" w:after="0" w:line="274" w:lineRule="exact"/>
              <w:ind w:left="140" w:firstLine="0"/>
              <w:jc w:val="both"/>
            </w:pPr>
            <w:proofErr w:type="spellStart"/>
            <w:r>
              <w:rPr>
                <w:rStyle w:val="Bodytext27"/>
              </w:rPr>
              <w:t>xxxxxxxxxxxxx</w:t>
            </w:r>
            <w:proofErr w:type="spellEnd"/>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w:t>
            </w:r>
            <w:proofErr w:type="spellEnd"/>
          </w:p>
        </w:tc>
      </w:tr>
      <w:tr w:rsidR="00B32912">
        <w:trPr>
          <w:trHeight w:hRule="exact" w:val="696"/>
          <w:jc w:val="center"/>
        </w:trPr>
        <w:tc>
          <w:tcPr>
            <w:tcW w:w="2203"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Zubní lékařství</w:t>
            </w:r>
          </w:p>
        </w:tc>
        <w:tc>
          <w:tcPr>
            <w:tcW w:w="2630" w:type="dxa"/>
            <w:shd w:val="clear" w:color="auto" w:fill="FFFFFF"/>
            <w:vAlign w:val="center"/>
          </w:tcPr>
          <w:p w:rsidR="00B32912" w:rsidRDefault="00095B88">
            <w:pPr>
              <w:pStyle w:val="Bodytext20"/>
              <w:framePr w:w="9019" w:wrap="notBeside" w:vAnchor="text" w:hAnchor="text" w:xAlign="center" w:y="1"/>
              <w:shd w:val="clear" w:color="auto" w:fill="auto"/>
              <w:spacing w:before="0" w:after="0" w:line="274" w:lineRule="exact"/>
              <w:ind w:left="140" w:firstLine="0"/>
              <w:jc w:val="both"/>
            </w:pPr>
            <w:proofErr w:type="spellStart"/>
            <w:r>
              <w:rPr>
                <w:rStyle w:val="Bodytext27"/>
                <w:lang w:val="en-US" w:eastAsia="en-US" w:bidi="en-US"/>
              </w:rPr>
              <w:t>xxxxxxxxxxxxxxx</w:t>
            </w:r>
            <w:proofErr w:type="spellEnd"/>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w:t>
            </w:r>
            <w:proofErr w:type="spellEnd"/>
          </w:p>
        </w:tc>
      </w:tr>
      <w:tr w:rsidR="00B32912">
        <w:trPr>
          <w:trHeight w:hRule="exact" w:val="706"/>
          <w:jc w:val="center"/>
        </w:trPr>
        <w:tc>
          <w:tcPr>
            <w:tcW w:w="2203"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Ošetřovatelství</w:t>
            </w:r>
          </w:p>
        </w:tc>
        <w:tc>
          <w:tcPr>
            <w:tcW w:w="2630" w:type="dxa"/>
            <w:shd w:val="clear" w:color="auto" w:fill="FFFFFF"/>
            <w:vAlign w:val="center"/>
          </w:tcPr>
          <w:p w:rsidR="00B32912" w:rsidRDefault="00095B88">
            <w:pPr>
              <w:pStyle w:val="Bodytext20"/>
              <w:framePr w:w="9019" w:wrap="notBeside" w:vAnchor="text" w:hAnchor="text" w:xAlign="center" w:y="1"/>
              <w:shd w:val="clear" w:color="auto" w:fill="auto"/>
              <w:spacing w:before="0" w:after="0" w:line="274" w:lineRule="exact"/>
              <w:ind w:left="140" w:firstLine="0"/>
              <w:jc w:val="both"/>
            </w:pPr>
            <w:proofErr w:type="spellStart"/>
            <w:r>
              <w:rPr>
                <w:rStyle w:val="Bodytext27"/>
              </w:rPr>
              <w:t>xxxxxxxxxxxxxxxxx</w:t>
            </w:r>
            <w:proofErr w:type="spellEnd"/>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w:t>
            </w:r>
            <w:proofErr w:type="spellEnd"/>
          </w:p>
        </w:tc>
      </w:tr>
      <w:tr w:rsidR="00B32912">
        <w:trPr>
          <w:trHeight w:hRule="exact" w:val="701"/>
          <w:jc w:val="center"/>
        </w:trPr>
        <w:tc>
          <w:tcPr>
            <w:tcW w:w="2203"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Porodní asistentka</w:t>
            </w:r>
          </w:p>
        </w:tc>
        <w:tc>
          <w:tcPr>
            <w:tcW w:w="2630" w:type="dxa"/>
            <w:shd w:val="clear" w:color="auto" w:fill="FFFFFF"/>
            <w:vAlign w:val="center"/>
          </w:tcPr>
          <w:p w:rsidR="00B32912" w:rsidRDefault="00095B88" w:rsidP="00095B88">
            <w:pPr>
              <w:pStyle w:val="Bodytext20"/>
              <w:framePr w:w="9019" w:wrap="notBeside" w:vAnchor="text" w:hAnchor="text" w:xAlign="center" w:y="1"/>
              <w:shd w:val="clear" w:color="auto" w:fill="auto"/>
              <w:spacing w:before="0" w:after="0" w:line="278" w:lineRule="exact"/>
              <w:ind w:firstLine="0"/>
              <w:jc w:val="both"/>
            </w:pPr>
            <w:proofErr w:type="spellStart"/>
            <w:r>
              <w:rPr>
                <w:rStyle w:val="Bodytext27"/>
              </w:rPr>
              <w:t>xxxxxxxxxxxxxxxxxxxx</w:t>
            </w:r>
            <w:proofErr w:type="spellEnd"/>
            <w:r w:rsidR="00F7570E">
              <w:rPr>
                <w:rStyle w:val="Bodytext27"/>
              </w:rPr>
              <w:t>.</w:t>
            </w:r>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xxxxxxxxxxxxxxxxxxx</w:t>
            </w:r>
            <w:proofErr w:type="spellEnd"/>
          </w:p>
        </w:tc>
      </w:tr>
      <w:tr w:rsidR="00B32912">
        <w:trPr>
          <w:trHeight w:hRule="exact" w:val="706"/>
          <w:jc w:val="center"/>
        </w:trPr>
        <w:tc>
          <w:tcPr>
            <w:tcW w:w="2203" w:type="dxa"/>
            <w:shd w:val="clear" w:color="auto" w:fill="FFFFFF"/>
            <w:vAlign w:val="center"/>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Fyzioterapie</w:t>
            </w:r>
          </w:p>
        </w:tc>
        <w:tc>
          <w:tcPr>
            <w:tcW w:w="2630" w:type="dxa"/>
            <w:shd w:val="clear" w:color="auto" w:fill="FFFFFF"/>
            <w:vAlign w:val="center"/>
          </w:tcPr>
          <w:p w:rsidR="00B32912" w:rsidRDefault="00095B88">
            <w:pPr>
              <w:pStyle w:val="Bodytext20"/>
              <w:framePr w:w="9019" w:wrap="notBeside" w:vAnchor="text" w:hAnchor="text" w:xAlign="center" w:y="1"/>
              <w:shd w:val="clear" w:color="auto" w:fill="auto"/>
              <w:spacing w:before="0" w:after="0" w:line="274" w:lineRule="exact"/>
              <w:ind w:left="140" w:firstLine="0"/>
              <w:jc w:val="both"/>
            </w:pPr>
            <w:proofErr w:type="spellStart"/>
            <w:r>
              <w:rPr>
                <w:rStyle w:val="Bodytext27"/>
                <w:lang w:val="en-US" w:eastAsia="en-US" w:bidi="en-US"/>
              </w:rPr>
              <w:t>xxxxxxxxxxxxxxxxxx</w:t>
            </w:r>
            <w:proofErr w:type="spellEnd"/>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xxxxxxxxxxxxxxxxxxx</w:t>
            </w:r>
            <w:proofErr w:type="spellEnd"/>
          </w:p>
        </w:tc>
      </w:tr>
      <w:tr w:rsidR="00B32912">
        <w:trPr>
          <w:trHeight w:hRule="exact" w:val="504"/>
          <w:jc w:val="center"/>
        </w:trPr>
        <w:tc>
          <w:tcPr>
            <w:tcW w:w="2203" w:type="dxa"/>
            <w:shd w:val="clear" w:color="auto" w:fill="FFFFFF"/>
            <w:vAlign w:val="center"/>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Nutriční terapie</w:t>
            </w:r>
          </w:p>
        </w:tc>
        <w:tc>
          <w:tcPr>
            <w:tcW w:w="2630"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140" w:firstLine="0"/>
              <w:jc w:val="both"/>
            </w:pPr>
            <w:proofErr w:type="spellStart"/>
            <w:r>
              <w:rPr>
                <w:rStyle w:val="Bodytext27"/>
              </w:rPr>
              <w:t>xxxxxxxxxxxxxxxxxx</w:t>
            </w:r>
            <w:proofErr w:type="spellEnd"/>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xxxxxxxxxxxxxxxxxx</w:t>
            </w:r>
            <w:proofErr w:type="spellEnd"/>
          </w:p>
        </w:tc>
      </w:tr>
      <w:tr w:rsidR="00B32912">
        <w:trPr>
          <w:trHeight w:hRule="exact" w:val="739"/>
          <w:jc w:val="center"/>
        </w:trPr>
        <w:tc>
          <w:tcPr>
            <w:tcW w:w="2203" w:type="dxa"/>
            <w:shd w:val="clear" w:color="auto" w:fill="FFFFFF"/>
            <w:vAlign w:val="center"/>
          </w:tcPr>
          <w:p w:rsidR="00B32912" w:rsidRDefault="00F7570E">
            <w:pPr>
              <w:pStyle w:val="Bodytext20"/>
              <w:framePr w:w="9019" w:wrap="notBeside" w:vAnchor="text" w:hAnchor="text" w:xAlign="center" w:y="1"/>
              <w:shd w:val="clear" w:color="auto" w:fill="auto"/>
              <w:spacing w:before="0" w:after="0" w:line="274" w:lineRule="exact"/>
              <w:ind w:firstLine="0"/>
              <w:jc w:val="both"/>
            </w:pPr>
            <w:r>
              <w:rPr>
                <w:rStyle w:val="Bodytext2105ptBold"/>
              </w:rPr>
              <w:t>Zdravotnický záchra</w:t>
            </w:r>
            <w:r>
              <w:rPr>
                <w:rStyle w:val="Bodytext2105ptBold"/>
              </w:rPr>
              <w:softHyphen/>
              <w:t>nář</w:t>
            </w:r>
          </w:p>
        </w:tc>
        <w:tc>
          <w:tcPr>
            <w:tcW w:w="2630" w:type="dxa"/>
            <w:shd w:val="clear" w:color="auto" w:fill="FFFFFF"/>
          </w:tcPr>
          <w:p w:rsidR="00B32912" w:rsidRDefault="00095B88" w:rsidP="00095B88">
            <w:pPr>
              <w:pStyle w:val="Bodytext20"/>
              <w:framePr w:w="9019" w:wrap="notBeside" w:vAnchor="text" w:hAnchor="text" w:xAlign="center" w:y="1"/>
              <w:shd w:val="clear" w:color="auto" w:fill="auto"/>
              <w:spacing w:before="0" w:after="0"/>
              <w:ind w:firstLine="0"/>
              <w:jc w:val="both"/>
            </w:pPr>
            <w:r>
              <w:rPr>
                <w:rStyle w:val="Bodytext27"/>
              </w:rPr>
              <w:t xml:space="preserve">  </w:t>
            </w:r>
            <w:proofErr w:type="spellStart"/>
            <w:r>
              <w:rPr>
                <w:rStyle w:val="Bodytext27"/>
              </w:rPr>
              <w:t>xxxxxxxxxxxxxxxxxx</w:t>
            </w:r>
            <w:proofErr w:type="spellEnd"/>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xxxxxxxxxxxxxxxxx</w:t>
            </w:r>
            <w:proofErr w:type="spellEnd"/>
          </w:p>
        </w:tc>
      </w:tr>
      <w:tr w:rsidR="00B32912">
        <w:trPr>
          <w:trHeight w:hRule="exact" w:val="446"/>
          <w:jc w:val="center"/>
        </w:trPr>
        <w:tc>
          <w:tcPr>
            <w:tcW w:w="2203" w:type="dxa"/>
            <w:shd w:val="clear" w:color="auto" w:fill="FFFFFF"/>
            <w:vAlign w:val="center"/>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Radiologický Asistent</w:t>
            </w:r>
          </w:p>
        </w:tc>
        <w:tc>
          <w:tcPr>
            <w:tcW w:w="2630" w:type="dxa"/>
            <w:shd w:val="clear" w:color="auto" w:fill="FFFFFF"/>
            <w:vAlign w:val="center"/>
          </w:tcPr>
          <w:p w:rsidR="00B32912" w:rsidRDefault="00095B88" w:rsidP="00095B88">
            <w:pPr>
              <w:pStyle w:val="Bodytext20"/>
              <w:framePr w:w="9019" w:wrap="notBeside" w:vAnchor="text" w:hAnchor="text" w:xAlign="center" w:y="1"/>
              <w:shd w:val="clear" w:color="auto" w:fill="auto"/>
              <w:spacing w:before="0" w:after="0"/>
              <w:ind w:firstLine="0"/>
              <w:jc w:val="both"/>
            </w:pPr>
            <w:proofErr w:type="spellStart"/>
            <w:r>
              <w:rPr>
                <w:rStyle w:val="Bodytext27"/>
              </w:rPr>
              <w:t>xxxxxxxxxxxxxxxxxx</w:t>
            </w:r>
            <w:proofErr w:type="spellEnd"/>
          </w:p>
        </w:tc>
        <w:tc>
          <w:tcPr>
            <w:tcW w:w="1387"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xxxxxxxxxxxxx</w:t>
            </w:r>
            <w:proofErr w:type="spellEnd"/>
          </w:p>
        </w:tc>
        <w:tc>
          <w:tcPr>
            <w:tcW w:w="2798" w:type="dxa"/>
            <w:shd w:val="clear" w:color="auto" w:fill="FFFFFF"/>
            <w:vAlign w:val="center"/>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xxxxxxxxxxxxxxxxxx</w:t>
            </w:r>
            <w:proofErr w:type="spellEnd"/>
          </w:p>
        </w:tc>
      </w:tr>
      <w:tr w:rsidR="00B32912">
        <w:trPr>
          <w:trHeight w:hRule="exact" w:val="754"/>
          <w:jc w:val="center"/>
        </w:trPr>
        <w:tc>
          <w:tcPr>
            <w:tcW w:w="2203" w:type="dxa"/>
            <w:shd w:val="clear" w:color="auto" w:fill="FFFFFF"/>
          </w:tcPr>
          <w:p w:rsidR="00B32912" w:rsidRDefault="00F7570E">
            <w:pPr>
              <w:pStyle w:val="Bodytext20"/>
              <w:framePr w:w="9019" w:wrap="notBeside" w:vAnchor="text" w:hAnchor="text" w:xAlign="center" w:y="1"/>
              <w:shd w:val="clear" w:color="auto" w:fill="auto"/>
              <w:spacing w:before="0" w:after="0" w:line="232" w:lineRule="exact"/>
              <w:ind w:firstLine="0"/>
              <w:jc w:val="both"/>
            </w:pPr>
            <w:r>
              <w:rPr>
                <w:rStyle w:val="Bodytext2105ptBold"/>
              </w:rPr>
              <w:t>Zdravotní laborant</w:t>
            </w:r>
          </w:p>
        </w:tc>
        <w:tc>
          <w:tcPr>
            <w:tcW w:w="2630" w:type="dxa"/>
            <w:shd w:val="clear" w:color="auto" w:fill="FFFFFF"/>
            <w:vAlign w:val="bottom"/>
          </w:tcPr>
          <w:p w:rsidR="00B32912" w:rsidRDefault="00095B88">
            <w:pPr>
              <w:pStyle w:val="Bodytext20"/>
              <w:framePr w:w="9019" w:wrap="notBeside" w:vAnchor="text" w:hAnchor="text" w:xAlign="center" w:y="1"/>
              <w:shd w:val="clear" w:color="auto" w:fill="auto"/>
              <w:spacing w:before="0" w:after="0"/>
              <w:ind w:left="140" w:firstLine="0"/>
              <w:jc w:val="both"/>
            </w:pPr>
            <w:proofErr w:type="spellStart"/>
            <w:r>
              <w:rPr>
                <w:rStyle w:val="Bodytext27"/>
              </w:rPr>
              <w:t>xxxxxxxxxxxxxxxxxx</w:t>
            </w:r>
            <w:proofErr w:type="spellEnd"/>
          </w:p>
          <w:p w:rsidR="00B32912" w:rsidRDefault="00B32912" w:rsidP="00095B88">
            <w:pPr>
              <w:pStyle w:val="Bodytext20"/>
              <w:framePr w:w="9019" w:wrap="notBeside" w:vAnchor="text" w:hAnchor="text" w:xAlign="center" w:y="1"/>
              <w:shd w:val="clear" w:color="auto" w:fill="auto"/>
              <w:spacing w:before="0" w:after="0" w:line="122" w:lineRule="exact"/>
              <w:ind w:firstLine="0"/>
              <w:jc w:val="both"/>
            </w:pPr>
          </w:p>
        </w:tc>
        <w:tc>
          <w:tcPr>
            <w:tcW w:w="1387" w:type="dxa"/>
            <w:shd w:val="clear" w:color="auto" w:fill="FFFFFF"/>
            <w:vAlign w:val="bottom"/>
          </w:tcPr>
          <w:p w:rsidR="00B32912" w:rsidRDefault="00095B88">
            <w:pPr>
              <w:pStyle w:val="Bodytext20"/>
              <w:framePr w:w="9019" w:wrap="notBeside" w:vAnchor="text" w:hAnchor="text" w:xAlign="center" w:y="1"/>
              <w:shd w:val="clear" w:color="auto" w:fill="auto"/>
              <w:spacing w:before="0" w:after="0"/>
              <w:ind w:firstLine="0"/>
            </w:pPr>
            <w:proofErr w:type="spellStart"/>
            <w:r>
              <w:rPr>
                <w:rStyle w:val="Bodytext27"/>
              </w:rPr>
              <w:t>xxxxxxxxxxxx</w:t>
            </w:r>
            <w:proofErr w:type="spellEnd"/>
          </w:p>
        </w:tc>
        <w:tc>
          <w:tcPr>
            <w:tcW w:w="2798" w:type="dxa"/>
            <w:tcBorders>
              <w:bottom w:val="single" w:sz="4" w:space="0" w:color="auto"/>
            </w:tcBorders>
            <w:shd w:val="clear" w:color="auto" w:fill="FFFFFF"/>
            <w:vAlign w:val="bottom"/>
          </w:tcPr>
          <w:p w:rsidR="00B32912" w:rsidRDefault="00095B88">
            <w:pPr>
              <w:pStyle w:val="Bodytext20"/>
              <w:framePr w:w="9019" w:wrap="notBeside" w:vAnchor="text" w:hAnchor="text" w:xAlign="center" w:y="1"/>
              <w:shd w:val="clear" w:color="auto" w:fill="auto"/>
              <w:spacing w:before="0" w:after="0"/>
              <w:ind w:left="220" w:firstLine="0"/>
            </w:pPr>
            <w:proofErr w:type="spellStart"/>
            <w:r>
              <w:t>xxxxxxxxxxxxxxxxxxxxxx</w:t>
            </w:r>
            <w:proofErr w:type="spellEnd"/>
          </w:p>
        </w:tc>
      </w:tr>
    </w:tbl>
    <w:p w:rsidR="00B32912" w:rsidRDefault="00B32912">
      <w:pPr>
        <w:framePr w:w="9019" w:wrap="notBeside" w:vAnchor="text" w:hAnchor="text" w:xAlign="center" w:y="1"/>
        <w:rPr>
          <w:sz w:val="2"/>
          <w:szCs w:val="2"/>
        </w:rPr>
      </w:pPr>
    </w:p>
    <w:p w:rsidR="00B32912" w:rsidRDefault="00B32912">
      <w:pPr>
        <w:rPr>
          <w:sz w:val="2"/>
          <w:szCs w:val="2"/>
        </w:rPr>
      </w:pPr>
    </w:p>
    <w:p w:rsidR="00B32912" w:rsidRDefault="00B32912">
      <w:pPr>
        <w:rPr>
          <w:sz w:val="2"/>
          <w:szCs w:val="2"/>
        </w:rPr>
        <w:sectPr w:rsidR="00B32912">
          <w:footerReference w:type="even" r:id="rId47"/>
          <w:footerReference w:type="default" r:id="rId48"/>
          <w:pgSz w:w="11900" w:h="16840"/>
          <w:pgMar w:top="1372" w:right="1442" w:bottom="1372" w:left="1438" w:header="0" w:footer="3" w:gutter="0"/>
          <w:pgNumType w:start="29"/>
          <w:cols w:space="720"/>
          <w:noEndnote/>
          <w:docGrid w:linePitch="360"/>
        </w:sectPr>
      </w:pPr>
    </w:p>
    <w:p w:rsidR="00B32912" w:rsidRDefault="00095B88">
      <w:pPr>
        <w:spacing w:line="486" w:lineRule="exact"/>
      </w:pPr>
      <w:r>
        <w:rPr>
          <w:noProof/>
          <w:lang w:bidi="ar-SA"/>
        </w:rPr>
        <w:lastRenderedPageBreak/>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1270</wp:posOffset>
                </wp:positionV>
                <wp:extent cx="48895" cy="175260"/>
                <wp:effectExtent l="635" t="1270" r="0" b="254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05pt;margin-top:.1pt;width:3.85pt;height:13.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83JsQIAALA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jDjpoEYPdNToVowoMukZepWC130PfnqEbSizDVX1d6L8rhAX64bwHb2RUgwNJRXQ881N99nV&#10;CUcZkO3wSVTwDNlrYYHGWnYmd5ANBOhQpsdTaQyVEjbDOE4WGJVw4i8XQWQr55J0vttLpT9Q0SFj&#10;ZFhC4S02OdwpbbiQdHYxT3FRsLa1xW/5iw1wnHbgZbhqzgwHW8unxEs28SYOnTCINk7o5blzU6xD&#10;JyqAVH6Zr9e5/8u864dpw6qKcvPMrCs//LO6HRU+KeKkLCVaVhk4Q0nJ3XbdSnQgoOvCfjbjcHJ2&#10;c1/SsEmAWF6F5AehdxskThHFSycswoWTLL3Y8fzkNom8MAnz4mVId4zTfw8JDRlOFsFiktKZ9KvY&#10;PPu9jY2kHdMwOVrWZTg+OZHUCHDDK1taTVg72c9SYeifUwHlngtt5WoUOmlVj9vRNoa/nNtgK6pH&#10;ELAUoDBQKYw9MBohf2I0wAjJsPqxJ5Ji1H7k0ARm3syGnI3tbBBewtUMa4wmc62nubTvJds1gDy3&#10;2Q00SsGsik1HTSyO7QVjwQZzHGFm7jz/t17nQbv6DQAA//8DAFBLAwQUAAYACAAAACEAyA+srNYA&#10;AAACAQAADwAAAGRycy9kb3ducmV2LnhtbEyPwU7DMAyG70i8Q2QkLoil7WFA13RCCC7cGLtwyxqv&#10;rUicqvHasqfHO8HJ+vRbvz9X2yV4NeGY+kgG8lUGCqmJrqfWwP7z7f4RVGJLzvpIaOAHE2zr66vK&#10;li7O9IHTjlslJZRKa6BjHkqtU9NhsGkVByTJjnEMlgXHVrvRzlIevC6ybK2D7UkudHbAlw6b790p&#10;GFgvr8Pd+xMW87nxE32d85wxN+b2ZnnegGJc+G8ZLvqiDrU4HeKJXFL+wooNFKAke5AnDgIydV3p&#10;/+r1LwAAAP//AwBQSwECLQAUAAYACAAAACEAtoM4kv4AAADhAQAAEwAAAAAAAAAAAAAAAAAAAAAA&#10;W0NvbnRlbnRfVHlwZXNdLnhtbFBLAQItABQABgAIAAAAIQA4/SH/1gAAAJQBAAALAAAAAAAAAAAA&#10;AAAAAC8BAABfcmVscy8ucmVsc1BLAQItABQABgAIAAAAIQB5R83JsQIAALAFAAAOAAAAAAAAAAAA&#10;AAAAAC4CAABkcnMvZTJvRG9jLnhtbFBLAQItABQABgAIAAAAIQDID6ys1gAAAAIBAAAPAAAAAAAA&#10;AAAAAAAAAAsFAABkcnMvZG93bnJldi54bWxQSwUGAAAAAAQABADzAAAADgYAAAAA&#10;" filled="f" stroked="f">
                <v:textbox style="mso-fit-shape-to-text:t" inset="0,0,0,0">
                  <w:txbxContent>
                    <w:p w:rsidR="00F7570E" w:rsidRDefault="00F7570E"/>
                  </w:txbxContent>
                </v:textbox>
                <w10:wrap anchorx="margin"/>
              </v:shape>
            </w:pict>
          </mc:Fallback>
        </mc:AlternateContent>
      </w:r>
    </w:p>
    <w:p w:rsidR="00B32912" w:rsidRDefault="00B32912">
      <w:pPr>
        <w:rPr>
          <w:sz w:val="2"/>
          <w:szCs w:val="2"/>
        </w:rPr>
        <w:sectPr w:rsidR="00B32912">
          <w:footerReference w:type="even" r:id="rId49"/>
          <w:footerReference w:type="default" r:id="rId50"/>
          <w:pgSz w:w="11900" w:h="16840"/>
          <w:pgMar w:top="15787" w:right="124" w:bottom="869" w:left="11698" w:header="0" w:footer="3" w:gutter="0"/>
          <w:pgNumType w:start="32"/>
          <w:cols w:space="720"/>
          <w:noEndnote/>
          <w:docGrid w:linePitch="360"/>
        </w:sectPr>
      </w:pPr>
    </w:p>
    <w:p w:rsidR="00B32912" w:rsidRDefault="00B32912">
      <w:pPr>
        <w:spacing w:line="225" w:lineRule="exact"/>
        <w:rPr>
          <w:sz w:val="18"/>
          <w:szCs w:val="18"/>
        </w:rPr>
      </w:pPr>
    </w:p>
    <w:p w:rsidR="00B32912" w:rsidRDefault="00B32912">
      <w:pPr>
        <w:rPr>
          <w:sz w:val="2"/>
          <w:szCs w:val="2"/>
        </w:rPr>
        <w:sectPr w:rsidR="00B32912">
          <w:footerReference w:type="even" r:id="rId51"/>
          <w:footerReference w:type="default" r:id="rId52"/>
          <w:pgSz w:w="11900" w:h="16840"/>
          <w:pgMar w:top="962" w:right="0" w:bottom="1928" w:left="0" w:header="0" w:footer="3" w:gutter="0"/>
          <w:pgNumType w:start="30"/>
          <w:cols w:space="720"/>
          <w:noEndnote/>
          <w:docGrid w:linePitch="360"/>
        </w:sectPr>
      </w:pPr>
    </w:p>
    <w:p w:rsidR="00B32912" w:rsidRDefault="00F7570E">
      <w:pPr>
        <w:pStyle w:val="Heading30"/>
        <w:keepNext/>
        <w:keepLines/>
        <w:shd w:val="clear" w:color="auto" w:fill="auto"/>
        <w:spacing w:before="0" w:after="585"/>
        <w:ind w:left="1420"/>
        <w:jc w:val="left"/>
      </w:pPr>
      <w:bookmarkStart w:id="40" w:name="bookmark39"/>
      <w:r>
        <w:lastRenderedPageBreak/>
        <w:t>Příloha č. 5 Vzor smlouvy o zajištění prázdninové praxe studenta</w:t>
      </w:r>
      <w:bookmarkEnd w:id="40"/>
    </w:p>
    <w:p w:rsidR="00B32912" w:rsidRDefault="00F7570E">
      <w:pPr>
        <w:pStyle w:val="Heading20"/>
        <w:keepNext/>
        <w:keepLines/>
        <w:shd w:val="clear" w:color="auto" w:fill="auto"/>
        <w:spacing w:before="0" w:after="200"/>
        <w:ind w:firstLine="2180"/>
        <w:jc w:val="left"/>
      </w:pPr>
      <w:bookmarkStart w:id="41" w:name="bookmark40"/>
      <w:r>
        <w:t>Smlouva o zajištění prázdninové praxe studenta</w:t>
      </w:r>
      <w:bookmarkEnd w:id="41"/>
    </w:p>
    <w:p w:rsidR="00B32912" w:rsidRDefault="00F7570E">
      <w:pPr>
        <w:pStyle w:val="Heading20"/>
        <w:keepNext/>
        <w:keepLines/>
        <w:shd w:val="clear" w:color="auto" w:fill="auto"/>
        <w:spacing w:before="0" w:after="0"/>
        <w:ind w:left="1560"/>
        <w:jc w:val="left"/>
      </w:pPr>
      <w:bookmarkStart w:id="42" w:name="bookmark41"/>
      <w:r>
        <w:t>uzavírána v návaznosti na Smlouvu o vzájemné odborné a</w:t>
      </w:r>
      <w:bookmarkEnd w:id="42"/>
    </w:p>
    <w:p w:rsidR="00B32912" w:rsidRDefault="00F7570E">
      <w:pPr>
        <w:pStyle w:val="Heading20"/>
        <w:keepNext/>
        <w:keepLines/>
        <w:shd w:val="clear" w:color="auto" w:fill="auto"/>
        <w:spacing w:before="0" w:after="755"/>
        <w:ind w:left="3760"/>
        <w:jc w:val="left"/>
      </w:pPr>
      <w:bookmarkStart w:id="43" w:name="bookmark42"/>
      <w:r>
        <w:t>akademické spolupráci</w:t>
      </w:r>
      <w:bookmarkEnd w:id="43"/>
    </w:p>
    <w:p w:rsidR="00B32912" w:rsidRDefault="00095B88">
      <w:pPr>
        <w:pStyle w:val="Heading30"/>
        <w:keepNext/>
        <w:keepLines/>
        <w:shd w:val="clear" w:color="auto" w:fill="auto"/>
        <w:spacing w:before="0" w:after="0"/>
        <w:jc w:val="both"/>
      </w:pPr>
      <w:r>
        <w:rPr>
          <w:noProof/>
          <w:lang w:bidi="ar-SA"/>
        </w:rPr>
        <mc:AlternateContent>
          <mc:Choice Requires="wps">
            <w:drawing>
              <wp:anchor distT="0" distB="0" distL="63500" distR="545465" simplePos="0" relativeHeight="377487122" behindDoc="1" locked="0" layoutInCell="1" allowOverlap="1">
                <wp:simplePos x="0" y="0"/>
                <wp:positionH relativeFrom="margin">
                  <wp:posOffset>15240</wp:posOffset>
                </wp:positionH>
                <wp:positionV relativeFrom="paragraph">
                  <wp:posOffset>12700</wp:posOffset>
                </wp:positionV>
                <wp:extent cx="816610" cy="805180"/>
                <wp:effectExtent l="0" t="3175" r="0" b="0"/>
                <wp:wrapSquare wrapText="right"/>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110"/>
                              <w:shd w:val="clear" w:color="auto" w:fill="auto"/>
                              <w:spacing w:before="0" w:after="60"/>
                              <w:jc w:val="left"/>
                            </w:pPr>
                            <w:r>
                              <w:rPr>
                                <w:rStyle w:val="Bodytext11Exact"/>
                                <w:b/>
                                <w:bCs/>
                              </w:rPr>
                              <w:t>nemocnice</w:t>
                            </w:r>
                          </w:p>
                          <w:p w:rsidR="00F7570E" w:rsidRDefault="00F7570E">
                            <w:pPr>
                              <w:pStyle w:val="Bodytext90"/>
                              <w:shd w:val="clear" w:color="auto" w:fill="auto"/>
                              <w:spacing w:after="4" w:line="266" w:lineRule="exact"/>
                              <w:ind w:firstLine="0"/>
                            </w:pPr>
                            <w:r>
                              <w:rPr>
                                <w:rStyle w:val="Bodytext9Exact"/>
                              </w:rPr>
                              <w:t>Sídlo</w:t>
                            </w:r>
                          </w:p>
                          <w:p w:rsidR="00F7570E" w:rsidRDefault="00F7570E">
                            <w:pPr>
                              <w:pStyle w:val="Bodytext12"/>
                              <w:shd w:val="clear" w:color="auto" w:fill="auto"/>
                              <w:spacing w:before="0"/>
                            </w:pPr>
                            <w:r>
                              <w:t>IČ:</w:t>
                            </w:r>
                          </w:p>
                          <w:p w:rsidR="00F7570E" w:rsidRDefault="00F7570E">
                            <w:pPr>
                              <w:pStyle w:val="Bodytext90"/>
                              <w:shd w:val="clear" w:color="auto" w:fill="auto"/>
                              <w:spacing w:after="0" w:line="336" w:lineRule="exact"/>
                              <w:ind w:firstLine="0"/>
                            </w:pPr>
                            <w:r>
                              <w:rPr>
                                <w:rStyle w:val="Bodytext9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left:0;text-align:left;margin-left:1.2pt;margin-top:1pt;width:64.3pt;height:63.4pt;z-index:-125829358;visibility:visible;mso-wrap-style:square;mso-width-percent:0;mso-height-percent:0;mso-wrap-distance-left:5pt;mso-wrap-distance-top:0;mso-wrap-distance-right:4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jXsgIAALEFAAAOAAAAZHJzL2Uyb0RvYy54bWysVNuOmzAQfa/Uf7D8zgIpYQEtWe2GUFXa&#10;XqTdfoBjTLAKNrWdwLbqv3dsQrKXl6otD9Zgj8+cmTmeq+uxa9GBKc2lyHF4EWDEBJUVF7scf30o&#10;vQQjbYioSCsFy/Ej0/h69fbN1dBnbCEb2VZMIQAROhv6HDfG9Jnva9qwjugL2TMBh7VUHTHwq3Z+&#10;pcgA6F3rL4Ig9gepql5JyrSG3WI6xCuHX9eMms91rZlBbY6Bm3GrcuvWrv7qimQ7RfqG0yMN8hcs&#10;OsIFBD1BFcQQtFf8FVTHqZJa1uaCys6Xdc0pczlANmHwIpv7hvTM5QLF0f2pTPr/wdJPhy8K8SrH&#10;72KMBOmgRw9sNOhWjmhpyzP0OgOv+x78zAjb0GaXqu7vJP2mkZDrhogdu1FKDg0jFdAL7U3/ydUJ&#10;R1uQ7fBRVhCG7I10QGOtOls7qAYCdGjT46k1lgqFzSSM4xBOKBwlwTJMXOt8ks2Xe6XNeyY7ZI0c&#10;K+i8AyeHO20sGZLNLjaWkCVvW9f9VjzbAMdpB0LDVXtmSbhm/kyDdJNsksiLFvHGi4Ki8G7KdeTF&#10;ZXi5LN4V63UR/rJxwyhreFUxYcPMwgqjP2vcUeKTJE7S0rLllYWzlLTabdetQgcCwi7d50oOJ2c3&#10;/zkNVwTI5UVK4SIKbhepV8bJpReV0dJLL4PEC8L0No2DKI2K8nlKd1ywf08JDTlOl4vlpKUz6Re5&#10;Be57nRvJOm5gdLS8s4qwn3UimVXgRlTONoS3k/2kFJb+uRTQ7rnRTq9WopNYzbgd3csIE4tsxbyV&#10;1SMoWElQGIgR5h4YjVQ/MBpghuRYf98TxTBqPwh4BXbgzIaaje1sEEHhao4NRpO5NtNg2veK7xpA&#10;nt/ZDbyUkjsVn1kc3xfMBZfMcYbZwfP033mdJ+3qNwAAAP//AwBQSwMEFAAGAAgAAAAhADM2VbDa&#10;AAAABwEAAA8AAABkcnMvZG93bnJldi54bWxMjzFPwzAQhXck/oN1SCyIOg6oCmmcCiFY2GhZ2Nz4&#10;mkTY5yh2k9Bfz3WC6d7pPb37rtou3okJx9gH0qBWGQikJtieWg2f+7f7AkRMhqxxgVDDD0bY1tdX&#10;lSltmOkDp11qBZdQLI2GLqWhlDI2HXoTV2FAYu8YRm8Sr2Mr7WhmLvdO5lm2lt70xBc6M+BLh833&#10;7uQ1rJfX4e79CfP53LiJvs5KJVRa394szxsQCZf0F4YLPqNDzUyHcCIbhdOQP3KQBz90cR8UiwOL&#10;vChA1pX8z1//AgAA//8DAFBLAQItABQABgAIAAAAIQC2gziS/gAAAOEBAAATAAAAAAAAAAAAAAAA&#10;AAAAAABbQ29udGVudF9UeXBlc10ueG1sUEsBAi0AFAAGAAgAAAAhADj9If/WAAAAlAEAAAsAAAAA&#10;AAAAAAAAAAAALwEAAF9yZWxzLy5yZWxzUEsBAi0AFAAGAAgAAAAhAKje2NeyAgAAsQUAAA4AAAAA&#10;AAAAAAAAAAAALgIAAGRycy9lMm9Eb2MueG1sUEsBAi0AFAAGAAgAAAAhADM2VbDaAAAABwEAAA8A&#10;AAAAAAAAAAAAAAAADAUAAGRycy9kb3ducmV2LnhtbFBLBQYAAAAABAAEAPMAAAATBgAAAAA=&#10;" filled="f" stroked="f">
                <v:textbox style="mso-fit-shape-to-text:t" inset="0,0,0,0">
                  <w:txbxContent>
                    <w:p w:rsidR="00F7570E" w:rsidRDefault="00F7570E">
                      <w:pPr>
                        <w:pStyle w:val="Bodytext110"/>
                        <w:shd w:val="clear" w:color="auto" w:fill="auto"/>
                        <w:spacing w:before="0" w:after="60"/>
                        <w:jc w:val="left"/>
                      </w:pPr>
                      <w:r>
                        <w:rPr>
                          <w:rStyle w:val="Bodytext11Exact"/>
                          <w:b/>
                          <w:bCs/>
                        </w:rPr>
                        <w:t>nemocnice</w:t>
                      </w:r>
                    </w:p>
                    <w:p w:rsidR="00F7570E" w:rsidRDefault="00F7570E">
                      <w:pPr>
                        <w:pStyle w:val="Bodytext90"/>
                        <w:shd w:val="clear" w:color="auto" w:fill="auto"/>
                        <w:spacing w:after="4" w:line="266" w:lineRule="exact"/>
                        <w:ind w:firstLine="0"/>
                      </w:pPr>
                      <w:r>
                        <w:rPr>
                          <w:rStyle w:val="Bodytext9Exact"/>
                        </w:rPr>
                        <w:t>Sídlo</w:t>
                      </w:r>
                    </w:p>
                    <w:p w:rsidR="00F7570E" w:rsidRDefault="00F7570E">
                      <w:pPr>
                        <w:pStyle w:val="Bodytext12"/>
                        <w:shd w:val="clear" w:color="auto" w:fill="auto"/>
                        <w:spacing w:before="0"/>
                      </w:pPr>
                      <w:r>
                        <w:t>IČ:</w:t>
                      </w:r>
                    </w:p>
                    <w:p w:rsidR="00F7570E" w:rsidRDefault="00F7570E">
                      <w:pPr>
                        <w:pStyle w:val="Bodytext90"/>
                        <w:shd w:val="clear" w:color="auto" w:fill="auto"/>
                        <w:spacing w:after="0" w:line="336" w:lineRule="exact"/>
                        <w:ind w:firstLine="0"/>
                      </w:pPr>
                      <w:r>
                        <w:rPr>
                          <w:rStyle w:val="Bodytext9Exact"/>
                        </w:rPr>
                        <w:t>DIČ:</w:t>
                      </w:r>
                    </w:p>
                  </w:txbxContent>
                </v:textbox>
                <w10:wrap type="square" side="right" anchorx="margin"/>
              </v:shape>
            </w:pict>
          </mc:Fallback>
        </mc:AlternateContent>
      </w:r>
      <w:bookmarkStart w:id="44" w:name="bookmark43"/>
      <w:r w:rsidR="00F7570E">
        <w:t>Krajská nemocnice T. Bati, a. s.</w:t>
      </w:r>
      <w:bookmarkEnd w:id="44"/>
    </w:p>
    <w:p w:rsidR="00B32912" w:rsidRDefault="00F7570E">
      <w:pPr>
        <w:pStyle w:val="Bodytext90"/>
        <w:shd w:val="clear" w:color="auto" w:fill="auto"/>
        <w:spacing w:after="0" w:line="266" w:lineRule="exact"/>
        <w:ind w:firstLine="0"/>
        <w:jc w:val="both"/>
      </w:pPr>
      <w:r>
        <w:t>Havlíčkovo nábřeží 600, 762 75 Zlín</w:t>
      </w:r>
    </w:p>
    <w:p w:rsidR="00B32912" w:rsidRDefault="00F7570E">
      <w:pPr>
        <w:pStyle w:val="Bodytext90"/>
        <w:shd w:val="clear" w:color="auto" w:fill="auto"/>
        <w:spacing w:after="0" w:line="336" w:lineRule="exact"/>
        <w:ind w:firstLine="0"/>
        <w:jc w:val="both"/>
      </w:pPr>
      <w:r>
        <w:t>27661989</w:t>
      </w:r>
    </w:p>
    <w:p w:rsidR="00B32912" w:rsidRDefault="00F7570E">
      <w:pPr>
        <w:pStyle w:val="Bodytext90"/>
        <w:shd w:val="clear" w:color="auto" w:fill="auto"/>
        <w:spacing w:after="0" w:line="336" w:lineRule="exact"/>
        <w:ind w:firstLine="0"/>
        <w:jc w:val="both"/>
      </w:pPr>
      <w:r>
        <w:t>CZ276Ó1989</w:t>
      </w:r>
    </w:p>
    <w:p w:rsidR="00B32912" w:rsidRDefault="00F7570E">
      <w:pPr>
        <w:pStyle w:val="Bodytext90"/>
        <w:shd w:val="clear" w:color="auto" w:fill="auto"/>
        <w:tabs>
          <w:tab w:val="left" w:pos="2107"/>
        </w:tabs>
        <w:spacing w:after="0" w:line="326" w:lineRule="exact"/>
        <w:ind w:firstLine="0"/>
        <w:jc w:val="both"/>
      </w:pPr>
      <w:r>
        <w:t>Zastoupená:</w:t>
      </w:r>
      <w:r>
        <w:tab/>
        <w:t>MUDr. Radomír Maráček, předseda představenstva</w:t>
      </w:r>
    </w:p>
    <w:p w:rsidR="00B32912" w:rsidRDefault="00F7570E">
      <w:pPr>
        <w:pStyle w:val="Bodytext90"/>
        <w:shd w:val="clear" w:color="auto" w:fill="auto"/>
        <w:spacing w:after="639" w:line="326" w:lineRule="exact"/>
        <w:ind w:right="800" w:firstLine="2180"/>
      </w:pPr>
      <w:r>
        <w:t>Mgr. Lucie Štěpánková, MRA, členka představenstva Zapsaná v obchodním rejstříku vedeném Krajským soudem v Brně, oddíl B, vložka 4437</w:t>
      </w:r>
    </w:p>
    <w:p w:rsidR="00B32912" w:rsidRDefault="00095B88">
      <w:pPr>
        <w:pStyle w:val="Bodytext90"/>
        <w:shd w:val="clear" w:color="auto" w:fill="auto"/>
        <w:spacing w:after="329"/>
        <w:ind w:firstLine="0"/>
        <w:jc w:val="both"/>
      </w:pPr>
      <w:r>
        <w:rPr>
          <w:noProof/>
          <w:lang w:bidi="ar-SA"/>
        </w:rPr>
        <mc:AlternateContent>
          <mc:Choice Requires="wps">
            <w:drawing>
              <wp:anchor distT="0" distB="312420" distL="1146175" distR="63500" simplePos="0" relativeHeight="377487123" behindDoc="1" locked="0" layoutInCell="1" allowOverlap="1">
                <wp:simplePos x="0" y="0"/>
                <wp:positionH relativeFrom="margin">
                  <wp:posOffset>2243455</wp:posOffset>
                </wp:positionH>
                <wp:positionV relativeFrom="paragraph">
                  <wp:posOffset>-76835</wp:posOffset>
                </wp:positionV>
                <wp:extent cx="597535" cy="337820"/>
                <wp:effectExtent l="0" t="0" r="0" b="1905"/>
                <wp:wrapSquare wrapText="left"/>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13"/>
                              <w:shd w:val="clear" w:color="auto" w:fill="auto"/>
                            </w:pPr>
                            <w:r>
                              <w:t>(doplnit)</w:t>
                            </w:r>
                          </w:p>
                          <w:p w:rsidR="00F7570E" w:rsidRDefault="00F7570E">
                            <w:pPr>
                              <w:pStyle w:val="Bodytext13"/>
                              <w:shd w:val="clear" w:color="auto" w:fill="auto"/>
                            </w:pPr>
                            <w:r>
                              <w:t>(doplnit)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left:0;text-align:left;margin-left:176.65pt;margin-top:-6.05pt;width:47.05pt;height:26.6pt;z-index:-125829357;visibility:visible;mso-wrap-style:square;mso-width-percent:0;mso-height-percent:0;mso-wrap-distance-left:90.25pt;mso-wrap-distance-top:0;mso-wrap-distance-right:5pt;mso-wrap-distance-bottom:24.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psgIAALE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4sII046qNEDHTW6FSMKTXqGXqXgdd+Dnx5hG8psQ1X9nSi/KcTFpiF8T2+kFENDSQX0fHPTfXJ1&#10;wlEGZDd8FBU8Qw5aWKCxlp3JHWQDATqU6fFcGkOlhM0oWUWGYQlHi8UqDmzpXJLOl3up9HsqOmSM&#10;DEuovAUnxzulDRmSzi7mLS4K1ra2+i1/tgGO0w48DVfNmSFhi/kz8ZJtvI1DJwyWWyf08ty5KTah&#10;syz8VZQv8s0m93+Zd/0wbVhVUW6emYXlh39WuJPEJ0mcpaVEyyoDZygpud9tWomOBIRd2M+mHE4u&#10;bu5zGjYJEMuLkPwg9G6DxCmW8coJizBykpUXO56f3CZLL0zCvHge0h3j9N9DQkOGkyiIJi1dSL+I&#10;zbPf69hI2jENo6NlXYbjsxNJjQK3vLKl1YS1k/0kFYb+JRVQ7rnQVq9GopNY9bgbbWf4ydwHO1E9&#10;goKlAIWBTGHugdEI+QOjAWZIhtX3A5EUo/YDhy4wA2c25GzsZoPwEq5mWGM0mRs9DaZDL9m+AeS5&#10;z26gUwpmVWxaamJx6i+YCzaY0wwzg+fpv/W6TNr1bwAAAP//AwBQSwMEFAAGAAgAAAAhAPLwTtLe&#10;AAAACgEAAA8AAABkcnMvZG93bnJldi54bWxMj8FOwzAMhu9IvENkJC5oS9OWDUrTCSG4cGNw2S1r&#10;TFvROFWTtWVPjznBzZY//f7+cre4Xkw4hs6TBrVOQCDV3nbUaPh4f1ndgQjRkDW9J9TwjQF21eVF&#10;aQrrZ3rDaR8bwSEUCqOhjXEopAx1i86EtR+Q+PbpR2cir2Mj7WhmDne9TJNkI53piD+0ZsCnFuuv&#10;/clp2CzPw83rPabzue4nOpyViqi0vr5aHh9ARFziHwy/+qwOFTsd/YlsEL2G7DbLGNWwUqkCwUSe&#10;b3MQRx6UAlmV8n+F6gcAAP//AwBQSwECLQAUAAYACAAAACEAtoM4kv4AAADhAQAAEwAAAAAAAAAA&#10;AAAAAAAAAAAAW0NvbnRlbnRfVHlwZXNdLnhtbFBLAQItABQABgAIAAAAIQA4/SH/1gAAAJQBAAAL&#10;AAAAAAAAAAAAAAAAAC8BAABfcmVscy8ucmVsc1BLAQItABQABgAIAAAAIQDSMpppsgIAALEFAAAO&#10;AAAAAAAAAAAAAAAAAC4CAABkcnMvZTJvRG9jLnhtbFBLAQItABQABgAIAAAAIQDy8E7S3gAAAAoB&#10;AAAPAAAAAAAAAAAAAAAAAAwFAABkcnMvZG93bnJldi54bWxQSwUGAAAAAAQABADzAAAAFwYAAAAA&#10;" filled="f" stroked="f">
                <v:textbox style="mso-fit-shape-to-text:t" inset="0,0,0,0">
                  <w:txbxContent>
                    <w:p w:rsidR="00F7570E" w:rsidRDefault="00F7570E">
                      <w:pPr>
                        <w:pStyle w:val="Bodytext13"/>
                        <w:shd w:val="clear" w:color="auto" w:fill="auto"/>
                      </w:pPr>
                      <w:r>
                        <w:t>(doplnit)</w:t>
                      </w:r>
                    </w:p>
                    <w:p w:rsidR="00F7570E" w:rsidRDefault="00F7570E">
                      <w:pPr>
                        <w:pStyle w:val="Bodytext13"/>
                        <w:shd w:val="clear" w:color="auto" w:fill="auto"/>
                      </w:pPr>
                      <w:r>
                        <w:t>(doplnit)</w:t>
                      </w:r>
                    </w:p>
                  </w:txbxContent>
                </v:textbox>
                <w10:wrap type="square" side="left" anchorx="margin"/>
              </v:shape>
            </w:pict>
          </mc:Fallback>
        </mc:AlternateContent>
      </w:r>
      <w:r w:rsidR="00F7570E">
        <w:t>kontaktní osoba: kontaktní údaje:</w:t>
      </w:r>
    </w:p>
    <w:p w:rsidR="00B32912" w:rsidRDefault="00F7570E">
      <w:pPr>
        <w:pStyle w:val="Bodytext110"/>
        <w:shd w:val="clear" w:color="auto" w:fill="auto"/>
        <w:spacing w:before="0" w:after="407"/>
      </w:pPr>
      <w:r>
        <w:rPr>
          <w:rStyle w:val="Bodytext11NotBold"/>
        </w:rPr>
        <w:t xml:space="preserve">(dále jen </w:t>
      </w:r>
      <w:r>
        <w:t>„nemocnice")</w:t>
      </w:r>
    </w:p>
    <w:p w:rsidR="00B32912" w:rsidRDefault="00F7570E">
      <w:pPr>
        <w:pStyle w:val="Tablecaption0"/>
        <w:framePr w:w="9715" w:wrap="notBeside" w:vAnchor="text" w:hAnchor="text" w:xAlign="center" w:y="1"/>
        <w:shd w:val="clear" w:color="auto" w:fill="auto"/>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6456"/>
      </w:tblGrid>
      <w:tr w:rsidR="00B32912">
        <w:trPr>
          <w:trHeight w:hRule="exact" w:val="643"/>
          <w:jc w:val="center"/>
        </w:trPr>
        <w:tc>
          <w:tcPr>
            <w:tcW w:w="3259" w:type="dxa"/>
            <w:shd w:val="clear" w:color="auto" w:fill="FFFFFF"/>
            <w:vAlign w:val="bottom"/>
          </w:tcPr>
          <w:p w:rsidR="00B32912" w:rsidRDefault="00F7570E">
            <w:pPr>
              <w:pStyle w:val="Bodytext20"/>
              <w:framePr w:w="9715" w:wrap="notBeside" w:vAnchor="text" w:hAnchor="text" w:xAlign="center" w:y="1"/>
              <w:shd w:val="clear" w:color="auto" w:fill="auto"/>
              <w:spacing w:before="0" w:after="0" w:line="266" w:lineRule="exact"/>
              <w:ind w:firstLine="0"/>
            </w:pPr>
            <w:r>
              <w:rPr>
                <w:rStyle w:val="Bodytext212ptBold0"/>
              </w:rPr>
              <w:t>jméno a příjmení studenta:</w:t>
            </w:r>
          </w:p>
          <w:p w:rsidR="00B32912" w:rsidRDefault="00F7570E">
            <w:pPr>
              <w:pStyle w:val="Bodytext20"/>
              <w:framePr w:w="9715" w:wrap="notBeside" w:vAnchor="text" w:hAnchor="text" w:xAlign="center" w:y="1"/>
              <w:shd w:val="clear" w:color="auto" w:fill="auto"/>
              <w:spacing w:before="0" w:after="0" w:line="266" w:lineRule="exact"/>
              <w:ind w:firstLine="0"/>
            </w:pPr>
            <w:r>
              <w:rPr>
                <w:rStyle w:val="Bodytext212pt0"/>
              </w:rPr>
              <w:t>datum narození:</w:t>
            </w:r>
          </w:p>
        </w:tc>
        <w:tc>
          <w:tcPr>
            <w:tcW w:w="6456" w:type="dxa"/>
            <w:shd w:val="clear" w:color="auto" w:fill="FFFFFF"/>
            <w:vAlign w:val="bottom"/>
          </w:tcPr>
          <w:p w:rsidR="00B32912" w:rsidRDefault="00095B88">
            <w:pPr>
              <w:pStyle w:val="Bodytext20"/>
              <w:framePr w:w="9715" w:wrap="notBeside" w:vAnchor="text" w:hAnchor="text" w:xAlign="center" w:y="1"/>
              <w:shd w:val="clear" w:color="auto" w:fill="auto"/>
              <w:spacing w:before="0" w:after="0" w:line="266" w:lineRule="exact"/>
              <w:ind w:left="300" w:firstLine="0"/>
            </w:pPr>
            <w:r>
              <w:rPr>
                <w:rStyle w:val="Bodytext212ptItalic"/>
              </w:rPr>
              <w:t>(doplnit</w:t>
            </w:r>
            <w:r w:rsidR="00F7570E">
              <w:rPr>
                <w:rStyle w:val="Bodytext212ptItalic"/>
              </w:rPr>
              <w:t>)</w:t>
            </w:r>
          </w:p>
          <w:p w:rsidR="00B32912" w:rsidRDefault="00F7570E">
            <w:pPr>
              <w:pStyle w:val="Bodytext20"/>
              <w:framePr w:w="9715" w:wrap="notBeside" w:vAnchor="text" w:hAnchor="text" w:xAlign="center" w:y="1"/>
              <w:shd w:val="clear" w:color="auto" w:fill="auto"/>
              <w:spacing w:before="0" w:after="0" w:line="266" w:lineRule="exact"/>
              <w:ind w:left="300" w:firstLine="0"/>
            </w:pPr>
            <w:r>
              <w:rPr>
                <w:rStyle w:val="Bodytext212ptBoldItalic"/>
              </w:rPr>
              <w:t>■(doplnit)</w:t>
            </w:r>
          </w:p>
        </w:tc>
      </w:tr>
      <w:tr w:rsidR="00B32912">
        <w:trPr>
          <w:trHeight w:hRule="exact" w:val="322"/>
          <w:jc w:val="center"/>
        </w:trPr>
        <w:tc>
          <w:tcPr>
            <w:tcW w:w="3259" w:type="dxa"/>
            <w:shd w:val="clear" w:color="auto" w:fill="FFFFFF"/>
            <w:vAlign w:val="bottom"/>
          </w:tcPr>
          <w:p w:rsidR="00B32912" w:rsidRDefault="00F7570E">
            <w:pPr>
              <w:pStyle w:val="Bodytext20"/>
              <w:framePr w:w="9715" w:wrap="notBeside" w:vAnchor="text" w:hAnchor="text" w:xAlign="center" w:y="1"/>
              <w:shd w:val="clear" w:color="auto" w:fill="auto"/>
              <w:spacing w:before="0" w:after="0" w:line="266" w:lineRule="exact"/>
              <w:ind w:firstLine="0"/>
            </w:pPr>
            <w:r>
              <w:rPr>
                <w:rStyle w:val="Bodytext212pt0"/>
              </w:rPr>
              <w:t>bytem:</w:t>
            </w:r>
          </w:p>
        </w:tc>
        <w:tc>
          <w:tcPr>
            <w:tcW w:w="6456" w:type="dxa"/>
            <w:shd w:val="clear" w:color="auto" w:fill="FFFFFF"/>
            <w:vAlign w:val="bottom"/>
          </w:tcPr>
          <w:p w:rsidR="00B32912" w:rsidRDefault="00F7570E">
            <w:pPr>
              <w:pStyle w:val="Bodytext20"/>
              <w:framePr w:w="9715" w:wrap="notBeside" w:vAnchor="text" w:hAnchor="text" w:xAlign="center" w:y="1"/>
              <w:shd w:val="clear" w:color="auto" w:fill="auto"/>
              <w:spacing w:before="0" w:after="0" w:line="266" w:lineRule="exact"/>
              <w:ind w:left="300" w:firstLine="0"/>
            </w:pPr>
            <w:r>
              <w:rPr>
                <w:rStyle w:val="Bodytext212ptBoldItalic"/>
              </w:rPr>
              <w:t>(doplnit)</w:t>
            </w:r>
          </w:p>
        </w:tc>
      </w:tr>
      <w:tr w:rsidR="00B32912">
        <w:trPr>
          <w:trHeight w:hRule="exact" w:val="298"/>
          <w:jc w:val="center"/>
        </w:trPr>
        <w:tc>
          <w:tcPr>
            <w:tcW w:w="3259" w:type="dxa"/>
            <w:shd w:val="clear" w:color="auto" w:fill="FFFFFF"/>
          </w:tcPr>
          <w:p w:rsidR="00B32912" w:rsidRDefault="00F7570E">
            <w:pPr>
              <w:pStyle w:val="Bodytext20"/>
              <w:framePr w:w="9715" w:wrap="notBeside" w:vAnchor="text" w:hAnchor="text" w:xAlign="center" w:y="1"/>
              <w:shd w:val="clear" w:color="auto" w:fill="auto"/>
              <w:spacing w:before="0" w:after="0" w:line="266" w:lineRule="exact"/>
              <w:ind w:firstLine="0"/>
            </w:pPr>
            <w:r>
              <w:rPr>
                <w:rStyle w:val="Bodytext212pt0"/>
              </w:rPr>
              <w:t>tel./e-mail:</w:t>
            </w:r>
          </w:p>
        </w:tc>
        <w:tc>
          <w:tcPr>
            <w:tcW w:w="6456" w:type="dxa"/>
            <w:shd w:val="clear" w:color="auto" w:fill="FFFFFF"/>
          </w:tcPr>
          <w:p w:rsidR="00B32912" w:rsidRDefault="00F7570E">
            <w:pPr>
              <w:pStyle w:val="Bodytext20"/>
              <w:framePr w:w="9715" w:wrap="notBeside" w:vAnchor="text" w:hAnchor="text" w:xAlign="center" w:y="1"/>
              <w:shd w:val="clear" w:color="auto" w:fill="auto"/>
              <w:spacing w:before="0" w:after="0" w:line="266" w:lineRule="exact"/>
              <w:ind w:left="300" w:firstLine="0"/>
            </w:pPr>
            <w:proofErr w:type="spellStart"/>
            <w:r>
              <w:rPr>
                <w:rStyle w:val="Bodytext212ptBoldScaling20"/>
              </w:rPr>
              <w:t>jf</w:t>
            </w:r>
            <w:r>
              <w:rPr>
                <w:rStyle w:val="Bodytext212ptBoldItalic"/>
              </w:rPr>
              <w:t>doplnit</w:t>
            </w:r>
            <w:proofErr w:type="spellEnd"/>
            <w:r>
              <w:rPr>
                <w:rStyle w:val="Bodytext212ptBoldItalic"/>
              </w:rPr>
              <w:t>)</w:t>
            </w:r>
          </w:p>
        </w:tc>
      </w:tr>
      <w:tr w:rsidR="00B32912">
        <w:trPr>
          <w:trHeight w:hRule="exact" w:val="461"/>
          <w:jc w:val="center"/>
        </w:trPr>
        <w:tc>
          <w:tcPr>
            <w:tcW w:w="3259" w:type="dxa"/>
            <w:shd w:val="clear" w:color="auto" w:fill="FFFFFF"/>
          </w:tcPr>
          <w:p w:rsidR="00B32912" w:rsidRDefault="00F7570E">
            <w:pPr>
              <w:pStyle w:val="Bodytext20"/>
              <w:framePr w:w="9715" w:wrap="notBeside" w:vAnchor="text" w:hAnchor="text" w:xAlign="center" w:y="1"/>
              <w:shd w:val="clear" w:color="auto" w:fill="auto"/>
              <w:spacing w:before="0" w:after="0" w:line="266" w:lineRule="exact"/>
              <w:ind w:firstLine="0"/>
            </w:pPr>
            <w:r>
              <w:rPr>
                <w:rStyle w:val="Bodytext212pt0"/>
              </w:rPr>
              <w:t>student</w:t>
            </w:r>
          </w:p>
        </w:tc>
        <w:tc>
          <w:tcPr>
            <w:tcW w:w="6456" w:type="dxa"/>
            <w:tcBorders>
              <w:top w:val="single" w:sz="4" w:space="0" w:color="auto"/>
            </w:tcBorders>
            <w:shd w:val="clear" w:color="auto" w:fill="FFFFFF"/>
          </w:tcPr>
          <w:p w:rsidR="00B32912" w:rsidRDefault="00F7570E">
            <w:pPr>
              <w:pStyle w:val="Bodytext20"/>
              <w:framePr w:w="9715" w:wrap="notBeside" w:vAnchor="text" w:hAnchor="text" w:xAlign="center" w:y="1"/>
              <w:shd w:val="clear" w:color="auto" w:fill="auto"/>
              <w:spacing w:before="0" w:after="0" w:line="266" w:lineRule="exact"/>
              <w:ind w:left="300" w:firstLine="0"/>
            </w:pPr>
            <w:r>
              <w:rPr>
                <w:rStyle w:val="Bodytext212ptBoldItalic"/>
              </w:rPr>
              <w:t>■(doplnit] ročníku, oboru</w:t>
            </w:r>
            <w:r>
              <w:rPr>
                <w:rStyle w:val="Bodytext212ptBoldScaling20"/>
              </w:rPr>
              <w:t xml:space="preserve"> (</w:t>
            </w:r>
            <w:proofErr w:type="spellStart"/>
            <w:r>
              <w:rPr>
                <w:rStyle w:val="Bodytext212ptBoldScaling20"/>
              </w:rPr>
              <w:t>f</w:t>
            </w:r>
            <w:r w:rsidR="00095B88">
              <w:rPr>
                <w:rStyle w:val="Bodytext212ptBoldItalic"/>
              </w:rPr>
              <w:t>d</w:t>
            </w:r>
            <w:r>
              <w:rPr>
                <w:rStyle w:val="Bodytext212ptBoldItalic"/>
              </w:rPr>
              <w:t>oplnit</w:t>
            </w:r>
            <w:proofErr w:type="spellEnd"/>
            <w:r>
              <w:rPr>
                <w:rStyle w:val="Bodytext212ptBoldItalic"/>
              </w:rPr>
              <w:t>)</w:t>
            </w:r>
          </w:p>
        </w:tc>
      </w:tr>
      <w:tr w:rsidR="00B32912">
        <w:trPr>
          <w:trHeight w:hRule="exact" w:val="672"/>
          <w:jc w:val="center"/>
        </w:trPr>
        <w:tc>
          <w:tcPr>
            <w:tcW w:w="3259" w:type="dxa"/>
            <w:shd w:val="clear" w:color="auto" w:fill="FFFFFF"/>
            <w:vAlign w:val="center"/>
          </w:tcPr>
          <w:p w:rsidR="00B32912" w:rsidRDefault="00F7570E">
            <w:pPr>
              <w:pStyle w:val="Bodytext20"/>
              <w:framePr w:w="9715" w:wrap="notBeside" w:vAnchor="text" w:hAnchor="text" w:xAlign="center" w:y="1"/>
              <w:shd w:val="clear" w:color="auto" w:fill="auto"/>
              <w:spacing w:before="0" w:after="0" w:line="266" w:lineRule="exact"/>
              <w:ind w:firstLine="0"/>
            </w:pPr>
            <w:r>
              <w:rPr>
                <w:rStyle w:val="Bodytext212pt0"/>
              </w:rPr>
              <w:t xml:space="preserve">(dále jen </w:t>
            </w:r>
            <w:r>
              <w:rPr>
                <w:rStyle w:val="Bodytext212ptBold0"/>
              </w:rPr>
              <w:t>„student")</w:t>
            </w:r>
          </w:p>
        </w:tc>
        <w:tc>
          <w:tcPr>
            <w:tcW w:w="6456" w:type="dxa"/>
            <w:shd w:val="clear" w:color="auto" w:fill="FFFFFF"/>
          </w:tcPr>
          <w:p w:rsidR="00B32912" w:rsidRDefault="00B32912">
            <w:pPr>
              <w:framePr w:w="9715" w:wrap="notBeside" w:vAnchor="text" w:hAnchor="text" w:xAlign="center" w:y="1"/>
              <w:rPr>
                <w:sz w:val="10"/>
                <w:szCs w:val="10"/>
              </w:rPr>
            </w:pPr>
          </w:p>
        </w:tc>
      </w:tr>
      <w:tr w:rsidR="00B32912">
        <w:trPr>
          <w:trHeight w:hRule="exact" w:val="811"/>
          <w:jc w:val="center"/>
        </w:trPr>
        <w:tc>
          <w:tcPr>
            <w:tcW w:w="9715" w:type="dxa"/>
            <w:gridSpan w:val="2"/>
            <w:shd w:val="clear" w:color="auto" w:fill="FFFFFF"/>
            <w:vAlign w:val="bottom"/>
          </w:tcPr>
          <w:p w:rsidR="00B32912" w:rsidRDefault="00F7570E">
            <w:pPr>
              <w:pStyle w:val="Bodytext20"/>
              <w:framePr w:w="9715" w:wrap="notBeside" w:vAnchor="text" w:hAnchor="text" w:xAlign="center" w:y="1"/>
              <w:shd w:val="clear" w:color="auto" w:fill="auto"/>
              <w:spacing w:before="0" w:after="0" w:line="298" w:lineRule="exact"/>
              <w:ind w:right="20" w:firstLine="0"/>
              <w:jc w:val="center"/>
            </w:pPr>
            <w:r>
              <w:rPr>
                <w:rStyle w:val="Bodytext212pt0"/>
              </w:rPr>
              <w:t>V souladu s ustanovením § 1746 odst. 2 zákona č. 89/2012 Sb., občanského zákoníku, níže uvedeného dne, měsíce a roku uzavírají tuto smlouvu o zajištění prázdninové praxe</w:t>
            </w:r>
          </w:p>
        </w:tc>
      </w:tr>
      <w:tr w:rsidR="00B32912">
        <w:trPr>
          <w:trHeight w:hRule="exact" w:val="254"/>
          <w:jc w:val="center"/>
        </w:trPr>
        <w:tc>
          <w:tcPr>
            <w:tcW w:w="3259" w:type="dxa"/>
            <w:shd w:val="clear" w:color="auto" w:fill="FFFFFF"/>
          </w:tcPr>
          <w:p w:rsidR="00B32912" w:rsidRDefault="00B32912">
            <w:pPr>
              <w:framePr w:w="9715" w:wrap="notBeside" w:vAnchor="text" w:hAnchor="text" w:xAlign="center" w:y="1"/>
              <w:rPr>
                <w:sz w:val="10"/>
                <w:szCs w:val="10"/>
              </w:rPr>
            </w:pPr>
          </w:p>
        </w:tc>
        <w:tc>
          <w:tcPr>
            <w:tcW w:w="6456" w:type="dxa"/>
            <w:shd w:val="clear" w:color="auto" w:fill="FFFFFF"/>
            <w:vAlign w:val="bottom"/>
          </w:tcPr>
          <w:p w:rsidR="00B32912" w:rsidRDefault="00F7570E">
            <w:pPr>
              <w:pStyle w:val="Bodytext20"/>
              <w:framePr w:w="9715" w:wrap="notBeside" w:vAnchor="text" w:hAnchor="text" w:xAlign="center" w:y="1"/>
              <w:shd w:val="clear" w:color="auto" w:fill="auto"/>
              <w:spacing w:before="0" w:after="0" w:line="266" w:lineRule="exact"/>
              <w:ind w:left="1500" w:firstLine="0"/>
            </w:pPr>
            <w:r>
              <w:rPr>
                <w:rStyle w:val="Bodytext212pt0"/>
              </w:rPr>
              <w:t>studenta:</w:t>
            </w:r>
          </w:p>
        </w:tc>
      </w:tr>
    </w:tbl>
    <w:p w:rsidR="00B32912" w:rsidRDefault="00B32912">
      <w:pPr>
        <w:framePr w:w="9715" w:wrap="notBeside" w:vAnchor="text" w:hAnchor="text" w:xAlign="center" w:y="1"/>
        <w:rPr>
          <w:sz w:val="2"/>
          <w:szCs w:val="2"/>
        </w:rPr>
      </w:pPr>
    </w:p>
    <w:p w:rsidR="00B32912" w:rsidRDefault="00B32912">
      <w:pPr>
        <w:spacing w:line="720"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3"/>
        <w:gridCol w:w="2549"/>
        <w:gridCol w:w="3346"/>
      </w:tblGrid>
      <w:tr w:rsidR="00B32912">
        <w:trPr>
          <w:trHeight w:hRule="exact" w:val="298"/>
        </w:trPr>
        <w:tc>
          <w:tcPr>
            <w:tcW w:w="523" w:type="dxa"/>
            <w:shd w:val="clear" w:color="auto" w:fill="FFFFFF"/>
          </w:tcPr>
          <w:p w:rsidR="00B32912" w:rsidRDefault="00F7570E">
            <w:pPr>
              <w:pStyle w:val="Bodytext20"/>
              <w:framePr w:w="6418" w:wrap="notBeside" w:vAnchor="text" w:hAnchor="text" w:y="1"/>
              <w:shd w:val="clear" w:color="auto" w:fill="auto"/>
              <w:spacing w:before="0" w:after="0" w:line="354" w:lineRule="exact"/>
              <w:ind w:firstLine="0"/>
            </w:pPr>
            <w:r>
              <w:rPr>
                <w:rStyle w:val="Bodytext216ptBold"/>
              </w:rPr>
              <w:lastRenderedPageBreak/>
              <w:t>(A)</w:t>
            </w:r>
          </w:p>
        </w:tc>
        <w:tc>
          <w:tcPr>
            <w:tcW w:w="2549" w:type="dxa"/>
            <w:shd w:val="clear" w:color="auto" w:fill="FFFFFF"/>
          </w:tcPr>
          <w:p w:rsidR="00B32912" w:rsidRDefault="00F7570E">
            <w:pPr>
              <w:pStyle w:val="Bodytext20"/>
              <w:framePr w:w="6418" w:wrap="notBeside" w:vAnchor="text" w:hAnchor="text" w:y="1"/>
              <w:shd w:val="clear" w:color="auto" w:fill="auto"/>
              <w:spacing w:before="0" w:after="0" w:line="266" w:lineRule="exact"/>
              <w:ind w:left="200" w:firstLine="0"/>
            </w:pPr>
            <w:r>
              <w:rPr>
                <w:rStyle w:val="Bodytext212pt0"/>
              </w:rPr>
              <w:t>Oddělení:</w:t>
            </w:r>
          </w:p>
        </w:tc>
        <w:tc>
          <w:tcPr>
            <w:tcW w:w="3346" w:type="dxa"/>
            <w:shd w:val="clear" w:color="auto" w:fill="FFFFFF"/>
          </w:tcPr>
          <w:p w:rsidR="00B32912" w:rsidRDefault="00F7570E">
            <w:pPr>
              <w:pStyle w:val="Bodytext20"/>
              <w:framePr w:w="6418" w:wrap="notBeside" w:vAnchor="text" w:hAnchor="text" w:y="1"/>
              <w:shd w:val="clear" w:color="auto" w:fill="auto"/>
              <w:spacing w:before="0" w:after="0" w:line="266" w:lineRule="exact"/>
              <w:ind w:left="480" w:firstLine="0"/>
            </w:pPr>
            <w:r>
              <w:rPr>
                <w:rStyle w:val="Bodytext212ptBoldItalic"/>
              </w:rPr>
              <w:t>’(doplnit)</w:t>
            </w:r>
          </w:p>
        </w:tc>
      </w:tr>
      <w:tr w:rsidR="00B32912">
        <w:trPr>
          <w:trHeight w:hRule="exact" w:val="288"/>
        </w:trPr>
        <w:tc>
          <w:tcPr>
            <w:tcW w:w="523" w:type="dxa"/>
            <w:shd w:val="clear" w:color="auto" w:fill="FFFFFF"/>
          </w:tcPr>
          <w:p w:rsidR="00B32912" w:rsidRDefault="00095B88">
            <w:pPr>
              <w:pStyle w:val="Bodytext20"/>
              <w:framePr w:w="6418" w:wrap="notBeside" w:vAnchor="text" w:hAnchor="text" w:y="1"/>
              <w:shd w:val="clear" w:color="auto" w:fill="auto"/>
              <w:spacing w:before="0" w:after="0" w:line="354" w:lineRule="exact"/>
              <w:ind w:firstLine="0"/>
            </w:pPr>
            <w:r>
              <w:rPr>
                <w:rStyle w:val="Bodytext216ptBold"/>
              </w:rPr>
              <w:t>(B)</w:t>
            </w:r>
          </w:p>
        </w:tc>
        <w:tc>
          <w:tcPr>
            <w:tcW w:w="2549" w:type="dxa"/>
            <w:shd w:val="clear" w:color="auto" w:fill="FFFFFF"/>
          </w:tcPr>
          <w:p w:rsidR="00B32912" w:rsidRDefault="00F7570E">
            <w:pPr>
              <w:pStyle w:val="Bodytext20"/>
              <w:framePr w:w="6418" w:wrap="notBeside" w:vAnchor="text" w:hAnchor="text" w:y="1"/>
              <w:shd w:val="clear" w:color="auto" w:fill="auto"/>
              <w:spacing w:before="0" w:after="0" w:line="266" w:lineRule="exact"/>
              <w:ind w:left="200" w:firstLine="0"/>
            </w:pPr>
            <w:r>
              <w:rPr>
                <w:rStyle w:val="Bodytext212pt0"/>
              </w:rPr>
              <w:t>Pracoviště:</w:t>
            </w:r>
          </w:p>
        </w:tc>
        <w:tc>
          <w:tcPr>
            <w:tcW w:w="3346" w:type="dxa"/>
            <w:shd w:val="clear" w:color="auto" w:fill="FFFFFF"/>
          </w:tcPr>
          <w:p w:rsidR="00B32912" w:rsidRDefault="00095B88">
            <w:pPr>
              <w:pStyle w:val="Bodytext20"/>
              <w:framePr w:w="6418" w:wrap="notBeside" w:vAnchor="text" w:hAnchor="text" w:y="1"/>
              <w:shd w:val="clear" w:color="auto" w:fill="auto"/>
              <w:spacing w:before="0" w:after="0" w:line="266" w:lineRule="exact"/>
              <w:ind w:left="480" w:firstLine="0"/>
            </w:pPr>
            <w:r>
              <w:rPr>
                <w:rStyle w:val="Bodytext212ptBoldItalic"/>
              </w:rPr>
              <w:t xml:space="preserve">doplnit pavilon </w:t>
            </w:r>
            <w:r w:rsidR="00F7570E">
              <w:rPr>
                <w:rStyle w:val="Bodytext212ptBoldItalic"/>
              </w:rPr>
              <w:t>(</w:t>
            </w:r>
            <w:proofErr w:type="spellStart"/>
            <w:r w:rsidR="00F7570E">
              <w:rPr>
                <w:rStyle w:val="Bodytext212ptBoldItalic"/>
              </w:rPr>
              <w:t>doplniť</w:t>
            </w:r>
            <w:proofErr w:type="spellEnd"/>
            <w:r w:rsidR="00F7570E">
              <w:rPr>
                <w:rStyle w:val="Bodytext212ptBoldItalic"/>
              </w:rPr>
              <w:t>)"</w:t>
            </w:r>
          </w:p>
        </w:tc>
      </w:tr>
      <w:tr w:rsidR="00B32912">
        <w:trPr>
          <w:trHeight w:hRule="exact" w:val="312"/>
        </w:trPr>
        <w:tc>
          <w:tcPr>
            <w:tcW w:w="523" w:type="dxa"/>
            <w:shd w:val="clear" w:color="auto" w:fill="FFFFFF"/>
          </w:tcPr>
          <w:p w:rsidR="00B32912" w:rsidRDefault="00F7570E">
            <w:pPr>
              <w:pStyle w:val="Bodytext20"/>
              <w:framePr w:w="6418" w:wrap="notBeside" w:vAnchor="text" w:hAnchor="text" w:y="1"/>
              <w:shd w:val="clear" w:color="auto" w:fill="auto"/>
              <w:spacing w:before="0" w:after="0" w:line="354" w:lineRule="exact"/>
              <w:ind w:firstLine="0"/>
            </w:pPr>
            <w:r>
              <w:rPr>
                <w:rStyle w:val="Bodytext216ptBold"/>
              </w:rPr>
              <w:t>(C)</w:t>
            </w:r>
          </w:p>
        </w:tc>
        <w:tc>
          <w:tcPr>
            <w:tcW w:w="2549" w:type="dxa"/>
            <w:shd w:val="clear" w:color="auto" w:fill="FFFFFF"/>
          </w:tcPr>
          <w:p w:rsidR="00B32912" w:rsidRDefault="00F7570E">
            <w:pPr>
              <w:pStyle w:val="Bodytext20"/>
              <w:framePr w:w="6418" w:wrap="notBeside" w:vAnchor="text" w:hAnchor="text" w:y="1"/>
              <w:shd w:val="clear" w:color="auto" w:fill="auto"/>
              <w:spacing w:before="0" w:after="0" w:line="266" w:lineRule="exact"/>
              <w:ind w:left="200" w:firstLine="0"/>
            </w:pPr>
            <w:r>
              <w:rPr>
                <w:rStyle w:val="Bodytext212pt0"/>
              </w:rPr>
              <w:t>Školitel:</w:t>
            </w:r>
          </w:p>
        </w:tc>
        <w:tc>
          <w:tcPr>
            <w:tcW w:w="3346" w:type="dxa"/>
            <w:shd w:val="clear" w:color="auto" w:fill="FFFFFF"/>
          </w:tcPr>
          <w:p w:rsidR="00B32912" w:rsidRDefault="00F7570E">
            <w:pPr>
              <w:pStyle w:val="Bodytext20"/>
              <w:framePr w:w="6418" w:wrap="notBeside" w:vAnchor="text" w:hAnchor="text" w:y="1"/>
              <w:shd w:val="clear" w:color="auto" w:fill="auto"/>
              <w:spacing w:before="0" w:after="0" w:line="266" w:lineRule="exact"/>
              <w:ind w:left="480" w:firstLine="0"/>
            </w:pPr>
            <w:r>
              <w:rPr>
                <w:rStyle w:val="Bodytext212ptBoldItalic"/>
              </w:rPr>
              <w:t xml:space="preserve">(doplnit), </w:t>
            </w:r>
            <w:proofErr w:type="gramStart"/>
            <w:r>
              <w:rPr>
                <w:rStyle w:val="Bodytext212ptBoldItalic"/>
              </w:rPr>
              <w:t>kontakt</w:t>
            </w:r>
            <w:r>
              <w:rPr>
                <w:rStyle w:val="Bodytext212ptBoldScaling20"/>
              </w:rPr>
              <w:t xml:space="preserve"> </w:t>
            </w:r>
            <w:r w:rsidR="00095B88">
              <w:rPr>
                <w:rStyle w:val="Bodytext212pt0"/>
              </w:rPr>
              <w:t xml:space="preserve"> </w:t>
            </w:r>
            <w:r w:rsidR="00095B88" w:rsidRPr="00095B88">
              <w:rPr>
                <w:rStyle w:val="Bodytext212pt0"/>
              </w:rPr>
              <w:t>(d</w:t>
            </w:r>
            <w:r w:rsidRPr="00095B88">
              <w:rPr>
                <w:rStyle w:val="Bodytext212ptBoldItalic"/>
              </w:rPr>
              <w:t>oplnit</w:t>
            </w:r>
            <w:proofErr w:type="gramEnd"/>
            <w:r>
              <w:rPr>
                <w:rStyle w:val="Bodytext212ptBoldItalic"/>
              </w:rPr>
              <w:t>)</w:t>
            </w:r>
          </w:p>
        </w:tc>
      </w:tr>
      <w:tr w:rsidR="00B32912">
        <w:trPr>
          <w:trHeight w:hRule="exact" w:val="307"/>
        </w:trPr>
        <w:tc>
          <w:tcPr>
            <w:tcW w:w="523" w:type="dxa"/>
            <w:shd w:val="clear" w:color="auto" w:fill="FFFFFF"/>
          </w:tcPr>
          <w:p w:rsidR="00B32912" w:rsidRDefault="00F7570E">
            <w:pPr>
              <w:pStyle w:val="Bodytext20"/>
              <w:framePr w:w="6418" w:wrap="notBeside" w:vAnchor="text" w:hAnchor="text" w:y="1"/>
              <w:shd w:val="clear" w:color="auto" w:fill="auto"/>
              <w:spacing w:before="0" w:after="0" w:line="354" w:lineRule="exact"/>
              <w:ind w:firstLine="0"/>
            </w:pPr>
            <w:r>
              <w:rPr>
                <w:rStyle w:val="Bodytext216ptBold"/>
              </w:rPr>
              <w:t>(D)</w:t>
            </w:r>
          </w:p>
        </w:tc>
        <w:tc>
          <w:tcPr>
            <w:tcW w:w="2549" w:type="dxa"/>
            <w:shd w:val="clear" w:color="auto" w:fill="FFFFFF"/>
          </w:tcPr>
          <w:p w:rsidR="00B32912" w:rsidRDefault="00F7570E">
            <w:pPr>
              <w:pStyle w:val="Bodytext20"/>
              <w:framePr w:w="6418" w:wrap="notBeside" w:vAnchor="text" w:hAnchor="text" w:y="1"/>
              <w:shd w:val="clear" w:color="auto" w:fill="auto"/>
              <w:spacing w:before="0" w:after="0" w:line="266" w:lineRule="exact"/>
              <w:ind w:left="200" w:firstLine="0"/>
            </w:pPr>
            <w:r>
              <w:rPr>
                <w:rStyle w:val="Bodytext212pt0"/>
              </w:rPr>
              <w:t>Období:</w:t>
            </w:r>
          </w:p>
        </w:tc>
        <w:tc>
          <w:tcPr>
            <w:tcW w:w="3346" w:type="dxa"/>
            <w:shd w:val="clear" w:color="auto" w:fill="FFFFFF"/>
          </w:tcPr>
          <w:p w:rsidR="00B32912" w:rsidRDefault="00095B88">
            <w:pPr>
              <w:pStyle w:val="Bodytext20"/>
              <w:framePr w:w="6418" w:wrap="notBeside" w:vAnchor="text" w:hAnchor="text" w:y="1"/>
              <w:shd w:val="clear" w:color="auto" w:fill="auto"/>
              <w:spacing w:before="0" w:after="0" w:line="266" w:lineRule="exact"/>
              <w:ind w:left="480" w:firstLine="0"/>
            </w:pPr>
            <w:r>
              <w:rPr>
                <w:rStyle w:val="Bodytext212ptBoldItalic"/>
              </w:rPr>
              <w:t>do</w:t>
            </w:r>
            <w:r w:rsidR="00F7570E">
              <w:rPr>
                <w:rStyle w:val="Bodytext212ptBoldItalic"/>
              </w:rPr>
              <w:t>plnit od</w:t>
            </w:r>
            <w:r w:rsidR="00F7570E">
              <w:rPr>
                <w:rStyle w:val="Bodytext212ptBoldScaling20"/>
              </w:rPr>
              <w:t xml:space="preserve"> - </w:t>
            </w:r>
            <w:r w:rsidR="00F7570E">
              <w:rPr>
                <w:rStyle w:val="Bodytext212ptBoldItalic"/>
              </w:rPr>
              <w:t>do)</w:t>
            </w:r>
          </w:p>
        </w:tc>
      </w:tr>
      <w:tr w:rsidR="00B32912">
        <w:trPr>
          <w:trHeight w:hRule="exact" w:val="307"/>
        </w:trPr>
        <w:tc>
          <w:tcPr>
            <w:tcW w:w="523" w:type="dxa"/>
            <w:shd w:val="clear" w:color="auto" w:fill="FFFFFF"/>
            <w:vAlign w:val="bottom"/>
          </w:tcPr>
          <w:p w:rsidR="00B32912" w:rsidRDefault="00F7570E">
            <w:pPr>
              <w:pStyle w:val="Bodytext20"/>
              <w:framePr w:w="6418" w:wrap="notBeside" w:vAnchor="text" w:hAnchor="text" w:y="1"/>
              <w:shd w:val="clear" w:color="auto" w:fill="auto"/>
              <w:spacing w:before="0" w:after="0" w:line="354" w:lineRule="exact"/>
              <w:ind w:firstLine="0"/>
            </w:pPr>
            <w:r>
              <w:rPr>
                <w:rStyle w:val="Bodytext216ptBold"/>
              </w:rPr>
              <w:t>(E)</w:t>
            </w:r>
          </w:p>
        </w:tc>
        <w:tc>
          <w:tcPr>
            <w:tcW w:w="2549" w:type="dxa"/>
            <w:shd w:val="clear" w:color="auto" w:fill="FFFFFF"/>
            <w:vAlign w:val="bottom"/>
          </w:tcPr>
          <w:p w:rsidR="00B32912" w:rsidRDefault="00F7570E">
            <w:pPr>
              <w:pStyle w:val="Bodytext20"/>
              <w:framePr w:w="6418" w:wrap="notBeside" w:vAnchor="text" w:hAnchor="text" w:y="1"/>
              <w:shd w:val="clear" w:color="auto" w:fill="auto"/>
              <w:spacing w:before="0" w:after="0" w:line="266" w:lineRule="exact"/>
              <w:ind w:left="200" w:firstLine="0"/>
            </w:pPr>
            <w:r>
              <w:rPr>
                <w:rStyle w:val="Bodytext212pt0"/>
              </w:rPr>
              <w:t>Počet hodin praxe:</w:t>
            </w:r>
          </w:p>
        </w:tc>
        <w:tc>
          <w:tcPr>
            <w:tcW w:w="3346" w:type="dxa"/>
            <w:shd w:val="clear" w:color="auto" w:fill="FFFFFF"/>
            <w:vAlign w:val="bottom"/>
          </w:tcPr>
          <w:p w:rsidR="00B32912" w:rsidRDefault="00F7570E">
            <w:pPr>
              <w:pStyle w:val="Bodytext20"/>
              <w:framePr w:w="6418" w:wrap="notBeside" w:vAnchor="text" w:hAnchor="text" w:y="1"/>
              <w:shd w:val="clear" w:color="auto" w:fill="auto"/>
              <w:spacing w:before="0" w:after="0" w:line="266" w:lineRule="exact"/>
              <w:ind w:left="480" w:firstLine="0"/>
            </w:pPr>
            <w:r>
              <w:rPr>
                <w:rStyle w:val="Bodytext212ptBoldItalic"/>
              </w:rPr>
              <w:t>(doplnit)</w:t>
            </w:r>
          </w:p>
        </w:tc>
      </w:tr>
    </w:tbl>
    <w:p w:rsidR="00B32912" w:rsidRDefault="00B32912">
      <w:pPr>
        <w:framePr w:w="6418" w:wrap="notBeside" w:vAnchor="text" w:hAnchor="text" w:y="1"/>
        <w:rPr>
          <w:sz w:val="2"/>
          <w:szCs w:val="2"/>
        </w:rPr>
      </w:pPr>
    </w:p>
    <w:p w:rsidR="00B32912" w:rsidRDefault="00F7570E">
      <w:pPr>
        <w:rPr>
          <w:sz w:val="2"/>
          <w:szCs w:val="2"/>
        </w:rPr>
      </w:pPr>
      <w:r>
        <w:br w:type="page"/>
      </w:r>
    </w:p>
    <w:p w:rsidR="00B32912" w:rsidRDefault="00F7570E">
      <w:pPr>
        <w:pStyle w:val="Heading430"/>
        <w:keepNext/>
        <w:keepLines/>
        <w:shd w:val="clear" w:color="auto" w:fill="auto"/>
        <w:ind w:left="4700"/>
      </w:pPr>
      <w:bookmarkStart w:id="45" w:name="bookmark44"/>
      <w:r>
        <w:lastRenderedPageBreak/>
        <w:t>Článek I.</w:t>
      </w:r>
      <w:bookmarkEnd w:id="45"/>
    </w:p>
    <w:p w:rsidR="00B32912" w:rsidRDefault="00F7570E">
      <w:pPr>
        <w:pStyle w:val="Bodytext30"/>
        <w:shd w:val="clear" w:color="auto" w:fill="auto"/>
        <w:spacing w:after="193" w:line="244" w:lineRule="exact"/>
        <w:ind w:left="4340"/>
        <w:jc w:val="left"/>
      </w:pPr>
      <w:r>
        <w:t>Předmět smlouvy</w:t>
      </w:r>
    </w:p>
    <w:p w:rsidR="00B32912" w:rsidRDefault="00F7570E">
      <w:pPr>
        <w:pStyle w:val="Bodytext90"/>
        <w:numPr>
          <w:ilvl w:val="0"/>
          <w:numId w:val="31"/>
        </w:numPr>
        <w:shd w:val="clear" w:color="auto" w:fill="auto"/>
        <w:tabs>
          <w:tab w:val="left" w:pos="762"/>
        </w:tabs>
        <w:spacing w:after="116" w:line="278" w:lineRule="exact"/>
        <w:ind w:left="880"/>
        <w:jc w:val="both"/>
      </w:pPr>
      <w:r>
        <w:t>Nemocnice umožní ve svém zařízení praxi studenta v rozsahu stanovené týdenní pracovní doby v definovaném Období (D), v počtu hodin (E), a to na určeném oddělení (A) a Pracovišti (B), pod odborným vedením Školitele (C).</w:t>
      </w:r>
    </w:p>
    <w:p w:rsidR="00B32912" w:rsidRDefault="00F7570E">
      <w:pPr>
        <w:pStyle w:val="Bodytext90"/>
        <w:numPr>
          <w:ilvl w:val="0"/>
          <w:numId w:val="31"/>
        </w:numPr>
        <w:shd w:val="clear" w:color="auto" w:fill="auto"/>
        <w:tabs>
          <w:tab w:val="left" w:pos="762"/>
        </w:tabs>
        <w:spacing w:after="120" w:line="283" w:lineRule="exact"/>
        <w:ind w:left="880"/>
        <w:jc w:val="both"/>
      </w:pPr>
      <w:r>
        <w:t>Nemocnice v souvislosti s absolvováním praxe neposkytuje studentovi žádnou finanční odměnu, náhradu osobních nákladů, věcných nákladů, jízdného či stravného.</w:t>
      </w:r>
    </w:p>
    <w:p w:rsidR="00B32912" w:rsidRDefault="00F7570E">
      <w:pPr>
        <w:pStyle w:val="Bodytext90"/>
        <w:numPr>
          <w:ilvl w:val="0"/>
          <w:numId w:val="31"/>
        </w:numPr>
        <w:shd w:val="clear" w:color="auto" w:fill="auto"/>
        <w:tabs>
          <w:tab w:val="left" w:pos="762"/>
        </w:tabs>
        <w:spacing w:after="124" w:line="283" w:lineRule="exact"/>
        <w:ind w:left="880"/>
        <w:jc w:val="both"/>
      </w:pPr>
      <w:r>
        <w:t>Student bude na praxi docházet podle předem daného rozpisu služeb na Oddělení (A). Vzhledem ke své plnoletosti smí student pracovat na třísměnný provoz.</w:t>
      </w:r>
    </w:p>
    <w:p w:rsidR="00B32912" w:rsidRDefault="00F7570E">
      <w:pPr>
        <w:pStyle w:val="Bodytext90"/>
        <w:numPr>
          <w:ilvl w:val="0"/>
          <w:numId w:val="31"/>
        </w:numPr>
        <w:shd w:val="clear" w:color="auto" w:fill="auto"/>
        <w:tabs>
          <w:tab w:val="left" w:pos="762"/>
        </w:tabs>
        <w:spacing w:after="590" w:line="278" w:lineRule="exact"/>
        <w:ind w:left="880"/>
        <w:jc w:val="both"/>
      </w:pPr>
      <w:r>
        <w:t>Student podpisem této smlouvy souhlasí s užitím jeho osobních dat a zejména portrétu, které budou využity nemocnicí zejména v rámci kontrolních a bezpečnost</w:t>
      </w:r>
      <w:r>
        <w:softHyphen/>
        <w:t>ních opatření a dále v rámci evidenčních administrativních úkonů.</w:t>
      </w:r>
    </w:p>
    <w:p w:rsidR="00B32912" w:rsidRDefault="00F7570E">
      <w:pPr>
        <w:pStyle w:val="Heading430"/>
        <w:keepNext/>
        <w:keepLines/>
        <w:shd w:val="clear" w:color="auto" w:fill="auto"/>
        <w:ind w:left="4700"/>
      </w:pPr>
      <w:bookmarkStart w:id="46" w:name="bookmark45"/>
      <w:r>
        <w:t>Článek II.</w:t>
      </w:r>
      <w:bookmarkEnd w:id="46"/>
    </w:p>
    <w:p w:rsidR="00B32912" w:rsidRDefault="00F7570E">
      <w:pPr>
        <w:pStyle w:val="Bodytext30"/>
        <w:shd w:val="clear" w:color="auto" w:fill="auto"/>
        <w:spacing w:after="193" w:line="244" w:lineRule="exact"/>
        <w:ind w:left="3440"/>
        <w:jc w:val="left"/>
      </w:pPr>
      <w:r>
        <w:t>Práva a povinnosti smluvních stran</w:t>
      </w:r>
    </w:p>
    <w:p w:rsidR="00B32912" w:rsidRDefault="00F7570E">
      <w:pPr>
        <w:pStyle w:val="Bodytext90"/>
        <w:numPr>
          <w:ilvl w:val="0"/>
          <w:numId w:val="32"/>
        </w:numPr>
        <w:shd w:val="clear" w:color="auto" w:fill="auto"/>
        <w:tabs>
          <w:tab w:val="left" w:pos="762"/>
        </w:tabs>
        <w:spacing w:after="120" w:line="278" w:lineRule="exact"/>
        <w:ind w:left="720" w:hanging="720"/>
        <w:jc w:val="both"/>
      </w:pPr>
      <w:r>
        <w:t>Nemocnice umožní studentovi vstup na všechna pracoviště, ve kterých bude praxi vykonávat. Po dobu praxe umožní nemocnice studentovi získat informace o náplni prá</w:t>
      </w:r>
      <w:r>
        <w:softHyphen/>
        <w:t>ce výše uvedeného pracoviště, o organizaci jeho činnosti, o dokumentaci.</w:t>
      </w:r>
    </w:p>
    <w:p w:rsidR="00B32912" w:rsidRDefault="00F7570E">
      <w:pPr>
        <w:pStyle w:val="Bodytext90"/>
        <w:numPr>
          <w:ilvl w:val="0"/>
          <w:numId w:val="33"/>
        </w:numPr>
        <w:shd w:val="clear" w:color="auto" w:fill="auto"/>
        <w:tabs>
          <w:tab w:val="left" w:pos="762"/>
        </w:tabs>
        <w:spacing w:after="0" w:line="278" w:lineRule="exact"/>
        <w:ind w:left="720" w:hanging="720"/>
        <w:jc w:val="both"/>
      </w:pPr>
      <w:r>
        <w:t>Student se zavazuje zachovávat mlčenlivost o důvěrných informacích, které se v souvislosti s plněním této smlouvy dozvěděl a dále je povinen ve smyslu zákona č. 372/2011 Sb., o zdravotních službách, ve znění pozdějších předpisů, zachovávat mlčen</w:t>
      </w:r>
      <w:r>
        <w:softHyphen/>
        <w:t>livost o všech skutečnostech, o kterých se dozvěděl při výkonu praxe, zejména o údajích ze zdravotnické dokumentace pacientů, a to i po ukončení praxe. Student podpisem této smlouvy potvrzuje, že byl poučen v souladu se zněním ustanovení § 15 zákona č. 101/2000Sb., o ochraně osobních údajů, v platném znění, o povinnosti zachovávat ml</w:t>
      </w:r>
      <w:r>
        <w:softHyphen/>
        <w:t>čenlivost:</w:t>
      </w:r>
    </w:p>
    <w:p w:rsidR="00B32912" w:rsidRDefault="00F7570E">
      <w:pPr>
        <w:pStyle w:val="Bodytext90"/>
        <w:numPr>
          <w:ilvl w:val="0"/>
          <w:numId w:val="23"/>
        </w:numPr>
        <w:shd w:val="clear" w:color="auto" w:fill="auto"/>
        <w:tabs>
          <w:tab w:val="left" w:pos="1921"/>
        </w:tabs>
        <w:spacing w:after="0" w:line="278" w:lineRule="exact"/>
        <w:ind w:left="1920" w:hanging="360"/>
        <w:jc w:val="both"/>
      </w:pPr>
      <w:r>
        <w:t>o osobních údajích, se kterými přijde do styku při výkonu činnosti vyplýva</w:t>
      </w:r>
      <w:r>
        <w:softHyphen/>
        <w:t>jící z výkonu praxe;</w:t>
      </w:r>
    </w:p>
    <w:p w:rsidR="00B32912" w:rsidRDefault="00F7570E">
      <w:pPr>
        <w:pStyle w:val="Bodytext90"/>
        <w:numPr>
          <w:ilvl w:val="0"/>
          <w:numId w:val="23"/>
        </w:numPr>
        <w:shd w:val="clear" w:color="auto" w:fill="auto"/>
        <w:tabs>
          <w:tab w:val="left" w:pos="1921"/>
        </w:tabs>
        <w:spacing w:after="0" w:line="283" w:lineRule="exact"/>
        <w:ind w:left="1920" w:hanging="360"/>
        <w:jc w:val="both"/>
      </w:pPr>
      <w:r>
        <w:t>o bezpečnostních opatřeních, k ochraně zpracovávaných osobních údajů, je</w:t>
      </w:r>
      <w:r>
        <w:softHyphen/>
        <w:t>jichž zveřejnění by ohrozilo zabezpečení osobních údajů;</w:t>
      </w:r>
    </w:p>
    <w:p w:rsidR="00B32912" w:rsidRDefault="00F7570E">
      <w:pPr>
        <w:pStyle w:val="Bodytext90"/>
        <w:numPr>
          <w:ilvl w:val="0"/>
          <w:numId w:val="23"/>
        </w:numPr>
        <w:shd w:val="clear" w:color="auto" w:fill="auto"/>
        <w:tabs>
          <w:tab w:val="left" w:pos="1921"/>
        </w:tabs>
        <w:spacing w:after="0" w:line="283" w:lineRule="exact"/>
        <w:ind w:left="1920" w:hanging="360"/>
        <w:jc w:val="both"/>
      </w:pPr>
      <w:r>
        <w:t>o tom, že povinnost mlčenlivosti trvá i po skončení výkonu praxe;</w:t>
      </w:r>
    </w:p>
    <w:p w:rsidR="00B32912" w:rsidRDefault="00F7570E">
      <w:pPr>
        <w:pStyle w:val="Bodytext90"/>
        <w:numPr>
          <w:ilvl w:val="0"/>
          <w:numId w:val="23"/>
        </w:numPr>
        <w:shd w:val="clear" w:color="auto" w:fill="auto"/>
        <w:tabs>
          <w:tab w:val="left" w:pos="1921"/>
        </w:tabs>
        <w:spacing w:after="120" w:line="278" w:lineRule="exact"/>
        <w:ind w:left="1920" w:hanging="360"/>
        <w:jc w:val="both"/>
      </w:pPr>
      <w:r>
        <w:t>o tom, že porušením povinnosti zachovávat mlčenlivost o osobních údajích se může dopustit přestupku podle zákona č. 101/2000 Sb., o ochraně osob</w:t>
      </w:r>
      <w:r>
        <w:softHyphen/>
        <w:t>ních údajů, nebo trestného činu podle zákona č. 40/2009 Sb., trestního zá</w:t>
      </w:r>
      <w:r>
        <w:softHyphen/>
        <w:t>koníku.</w:t>
      </w:r>
    </w:p>
    <w:p w:rsidR="00B32912" w:rsidRDefault="00F7570E">
      <w:pPr>
        <w:pStyle w:val="Bodytext90"/>
        <w:numPr>
          <w:ilvl w:val="0"/>
          <w:numId w:val="33"/>
        </w:numPr>
        <w:shd w:val="clear" w:color="auto" w:fill="auto"/>
        <w:tabs>
          <w:tab w:val="left" w:pos="762"/>
        </w:tabs>
        <w:spacing w:after="116" w:line="278" w:lineRule="exact"/>
        <w:ind w:left="720" w:hanging="720"/>
        <w:jc w:val="both"/>
      </w:pPr>
      <w:r>
        <w:t>Student odpovídá nemocnici za škodu při výkonu praxe nebo v přímé souvislosti s ní v souladu s ustanovením § 391 odst. 1 zákona č. 262/2006 Sb., zákoníku práce. Student prohlašuje, že jeho fakulta má uzavřeno pojištění odpovědnosti za škodu, kterou utrpí student v souvislosti s praxí a za škodu způsobenou nemocnici studentem při výkonu praxe nebo v přímé souvislosti s ní.</w:t>
      </w:r>
    </w:p>
    <w:p w:rsidR="00B32912" w:rsidRDefault="00F7570E">
      <w:pPr>
        <w:pStyle w:val="Bodytext90"/>
        <w:numPr>
          <w:ilvl w:val="0"/>
          <w:numId w:val="33"/>
        </w:numPr>
        <w:shd w:val="clear" w:color="auto" w:fill="auto"/>
        <w:tabs>
          <w:tab w:val="left" w:pos="762"/>
        </w:tabs>
        <w:spacing w:after="124" w:line="283" w:lineRule="exact"/>
        <w:ind w:left="720" w:hanging="720"/>
        <w:jc w:val="both"/>
      </w:pPr>
      <w:r>
        <w:t>Před zahájením praktické výuky seznámí nemocnice studenta o povinné mlčenlivosti zdravotnických pracovníků v rozsahu stanoveném zákonem č. č. 372/2011 Sb., s předpisy o bezpečnosti a ochraně zdraví při práci s předpisy o požární ochraně,</w:t>
      </w:r>
      <w:r>
        <w:br w:type="page"/>
      </w:r>
      <w:r>
        <w:rPr>
          <w:rStyle w:val="Bodytext2"/>
        </w:rPr>
        <w:lastRenderedPageBreak/>
        <w:t>s hygienickými a protiepidemickými předpisy a s vnitřními předpisy nutnými k výkonu praktické výuky v nemocnici (o tomto bude proveden písemný zápis).</w:t>
      </w:r>
    </w:p>
    <w:p w:rsidR="00B32912" w:rsidRDefault="00F7570E">
      <w:pPr>
        <w:pStyle w:val="Bodytext20"/>
        <w:numPr>
          <w:ilvl w:val="0"/>
          <w:numId w:val="33"/>
        </w:numPr>
        <w:shd w:val="clear" w:color="auto" w:fill="auto"/>
        <w:tabs>
          <w:tab w:val="left" w:pos="685"/>
        </w:tabs>
        <w:spacing w:before="0" w:after="165" w:line="278" w:lineRule="exact"/>
        <w:ind w:left="720" w:hanging="720"/>
        <w:jc w:val="both"/>
      </w:pPr>
      <w:r>
        <w:t>Student je povinen řídit se během praxe pokyny školitele a dodržovat právní předpisy v oblasti bezpečnosti o ochrany zdraví při práci, v oblasti požární ochrany, hygienické a protiepidemické právní předpisy a vnitřní předpisy platné v rámci nemocnice, s nimiž byl před zahájením praxe seznámen.</w:t>
      </w:r>
    </w:p>
    <w:p w:rsidR="00B32912" w:rsidRDefault="00F7570E">
      <w:pPr>
        <w:pStyle w:val="Bodytext20"/>
        <w:numPr>
          <w:ilvl w:val="0"/>
          <w:numId w:val="33"/>
        </w:numPr>
        <w:shd w:val="clear" w:color="auto" w:fill="auto"/>
        <w:tabs>
          <w:tab w:val="left" w:pos="685"/>
        </w:tabs>
        <w:spacing w:before="0" w:after="71"/>
        <w:ind w:left="720" w:hanging="720"/>
        <w:jc w:val="both"/>
      </w:pPr>
      <w:r>
        <w:t>Student je povinen nahradit svou absenci tak, aby byla dodržena hodinová dotace praxe.</w:t>
      </w:r>
    </w:p>
    <w:p w:rsidR="00B32912" w:rsidRDefault="00F7570E">
      <w:pPr>
        <w:pStyle w:val="Bodytext20"/>
        <w:numPr>
          <w:ilvl w:val="0"/>
          <w:numId w:val="33"/>
        </w:numPr>
        <w:shd w:val="clear" w:color="auto" w:fill="auto"/>
        <w:tabs>
          <w:tab w:val="left" w:pos="685"/>
        </w:tabs>
        <w:spacing w:before="0" w:after="169" w:line="283" w:lineRule="exact"/>
        <w:ind w:left="720" w:hanging="720"/>
        <w:jc w:val="both"/>
      </w:pPr>
      <w:r>
        <w:t>Nemocnice se zavazuje poskytnout studentovi potřebné osobní ochranné pomůcky, vyjma pracovního oděvu a obuvi, které si student zajistí na vlastní náklady.</w:t>
      </w:r>
    </w:p>
    <w:p w:rsidR="00B32912" w:rsidRDefault="00F7570E">
      <w:pPr>
        <w:pStyle w:val="Bodytext20"/>
        <w:numPr>
          <w:ilvl w:val="0"/>
          <w:numId w:val="33"/>
        </w:numPr>
        <w:shd w:val="clear" w:color="auto" w:fill="auto"/>
        <w:tabs>
          <w:tab w:val="left" w:pos="685"/>
        </w:tabs>
        <w:spacing w:before="0" w:after="63"/>
        <w:ind w:left="720" w:hanging="720"/>
        <w:jc w:val="both"/>
      </w:pPr>
      <w:r>
        <w:t>Při zahájení praxe předloží student nemocnici:</w:t>
      </w:r>
    </w:p>
    <w:p w:rsidR="00B32912" w:rsidRDefault="00F7570E">
      <w:pPr>
        <w:pStyle w:val="Bodytext20"/>
        <w:shd w:val="clear" w:color="auto" w:fill="auto"/>
        <w:spacing w:before="0" w:after="0" w:line="293" w:lineRule="exact"/>
        <w:ind w:left="1420" w:firstLine="0"/>
        <w:jc w:val="both"/>
      </w:pPr>
      <w:r>
        <w:t>studijní průkaz (IS1C kartu, průkaz studenta),</w:t>
      </w:r>
    </w:p>
    <w:p w:rsidR="00B32912" w:rsidRDefault="00F7570E">
      <w:pPr>
        <w:pStyle w:val="Bodytext20"/>
        <w:shd w:val="clear" w:color="auto" w:fill="auto"/>
        <w:spacing w:before="0" w:after="177" w:line="293" w:lineRule="exact"/>
        <w:ind w:left="1420" w:firstLine="0"/>
        <w:jc w:val="both"/>
      </w:pPr>
      <w:r>
        <w:t>doklad o platném očkování proti infekční hepatitidě typu B</w:t>
      </w:r>
    </w:p>
    <w:p w:rsidR="00B32912" w:rsidRDefault="00F7570E">
      <w:pPr>
        <w:pStyle w:val="Bodytext20"/>
        <w:numPr>
          <w:ilvl w:val="0"/>
          <w:numId w:val="33"/>
        </w:numPr>
        <w:shd w:val="clear" w:color="auto" w:fill="auto"/>
        <w:tabs>
          <w:tab w:val="left" w:pos="685"/>
        </w:tabs>
        <w:spacing w:before="0" w:after="63"/>
        <w:ind w:left="720" w:hanging="720"/>
        <w:jc w:val="both"/>
      </w:pPr>
      <w:r>
        <w:t>Nemocnice je oprávněna studenta vyřadit z praxe:</w:t>
      </w:r>
    </w:p>
    <w:p w:rsidR="00B32912" w:rsidRDefault="00F7570E">
      <w:pPr>
        <w:pStyle w:val="Bodytext20"/>
        <w:shd w:val="clear" w:color="auto" w:fill="auto"/>
        <w:spacing w:before="0" w:after="0" w:line="293" w:lineRule="exact"/>
        <w:ind w:left="1420" w:right="1760" w:firstLine="0"/>
      </w:pPr>
      <w:r>
        <w:t xml:space="preserve">nepředloží-li student doklady uvedené v odst. </w:t>
      </w:r>
      <w:proofErr w:type="gramStart"/>
      <w:r>
        <w:t>2.7. tohoto</w:t>
      </w:r>
      <w:proofErr w:type="gramEnd"/>
      <w:r>
        <w:t xml:space="preserve"> článku, nebude-li student vybaven pracovním oděvem a obuví,</w:t>
      </w:r>
    </w:p>
    <w:p w:rsidR="00B32912" w:rsidRDefault="00F7570E">
      <w:pPr>
        <w:pStyle w:val="Bodytext20"/>
        <w:shd w:val="clear" w:color="auto" w:fill="auto"/>
        <w:spacing w:before="0" w:after="0" w:line="278" w:lineRule="exact"/>
        <w:ind w:left="1420" w:firstLine="0"/>
        <w:jc w:val="both"/>
      </w:pPr>
      <w:r>
        <w:t>v případě porušení povinnosti mlčenlivosti, závažného nebo opakovaného poru</w:t>
      </w:r>
      <w:r>
        <w:softHyphen/>
        <w:t>šení předpisů či pokynů školitele studentem,</w:t>
      </w:r>
    </w:p>
    <w:p w:rsidR="00B32912" w:rsidRDefault="00F7570E">
      <w:pPr>
        <w:pStyle w:val="Bodytext20"/>
        <w:shd w:val="clear" w:color="auto" w:fill="auto"/>
        <w:spacing w:before="0" w:after="0" w:line="278" w:lineRule="exact"/>
        <w:ind w:left="1420" w:firstLine="0"/>
        <w:jc w:val="both"/>
      </w:pPr>
      <w:r>
        <w:t>dopustí-li se student závažného neetického jednáni ve vztahu k pacientům, v případě slovního nebo fyzického napadení pacienta, zaměstnance nemocnice nebo třetí osoby v prostorách nemocnice,</w:t>
      </w:r>
    </w:p>
    <w:p w:rsidR="00B32912" w:rsidRDefault="00F7570E">
      <w:pPr>
        <w:pStyle w:val="Bodytext20"/>
        <w:shd w:val="clear" w:color="auto" w:fill="auto"/>
        <w:spacing w:before="0" w:after="0" w:line="278" w:lineRule="exact"/>
        <w:ind w:left="1420" w:firstLine="0"/>
        <w:jc w:val="both"/>
      </w:pPr>
      <w:r>
        <w:t>poruší-li student závažným způsobem pokyny zaměstnance nemocnice nebo v případě neomluvené absence,</w:t>
      </w:r>
    </w:p>
    <w:p w:rsidR="00B32912" w:rsidRDefault="00F7570E">
      <w:pPr>
        <w:pStyle w:val="Bodytext20"/>
        <w:shd w:val="clear" w:color="auto" w:fill="auto"/>
        <w:spacing w:before="0" w:after="124" w:line="283" w:lineRule="exact"/>
        <w:ind w:left="1420" w:firstLine="0"/>
        <w:jc w:val="both"/>
      </w:pPr>
      <w:r>
        <w:t>v případě, že student k výkonu praxe nastoupí pod vlivem alkoholu nebo jiných návykových látek, nebo alkohol či jiné návykové látky bude vnášet do Nemocnice, v případě, že se student odmítne podrobit prohlídce, zda z pracoviště nevynáší věci Nemocnice nebo v případě, že se odmítne podrobit vyšetření krve za účelem zjištění, zda se nenachází pod vlivem alkoholu nebo jiné návykové látky.</w:t>
      </w:r>
    </w:p>
    <w:p w:rsidR="00B32912" w:rsidRDefault="00F7570E">
      <w:pPr>
        <w:pStyle w:val="Bodytext20"/>
        <w:numPr>
          <w:ilvl w:val="0"/>
          <w:numId w:val="33"/>
        </w:numPr>
        <w:shd w:val="clear" w:color="auto" w:fill="auto"/>
        <w:tabs>
          <w:tab w:val="left" w:pos="685"/>
        </w:tabs>
        <w:spacing w:before="0" w:after="120" w:line="278" w:lineRule="exact"/>
        <w:ind w:left="720" w:hanging="720"/>
        <w:jc w:val="both"/>
      </w:pPr>
      <w:r>
        <w:t>Nemocnice umožní studentovi stravování formou obědu ve své závodní jídelně. Nemocnice se zavazuje umožnit studentovi při výkonu praxe převlékání a ukládání sou</w:t>
      </w:r>
      <w:r>
        <w:softHyphen/>
        <w:t>kromých oděvů a odkládání osobních věcí na místech k tomu určených a zajistit vhodné prostory pro trávení přestávky.</w:t>
      </w:r>
    </w:p>
    <w:p w:rsidR="00B32912" w:rsidRDefault="00F7570E">
      <w:pPr>
        <w:pStyle w:val="Bodytext20"/>
        <w:numPr>
          <w:ilvl w:val="0"/>
          <w:numId w:val="33"/>
        </w:numPr>
        <w:shd w:val="clear" w:color="auto" w:fill="auto"/>
        <w:tabs>
          <w:tab w:val="left" w:pos="685"/>
        </w:tabs>
        <w:spacing w:before="0" w:after="120" w:line="278" w:lineRule="exact"/>
        <w:ind w:left="720" w:hanging="720"/>
        <w:jc w:val="both"/>
      </w:pPr>
      <w:r>
        <w:t xml:space="preserve">Nebude-li student moci ze zdravotních či jiných omluvitelných důvodů absolvovat praxi v termínu dohodnutém v článku I. odst. </w:t>
      </w:r>
      <w:proofErr w:type="gramStart"/>
      <w:r>
        <w:t>1.1. této</w:t>
      </w:r>
      <w:proofErr w:type="gramEnd"/>
      <w:r>
        <w:t xml:space="preserve"> smlouvy, nemocnice umožní studentovi praxi v počtu hodin (E) dokončit po odpadnutí překážky. Student je povinen nahlásit svou neúčast předem nebo, v případě nepředvídatelných okolností, bez zbytečného od</w:t>
      </w:r>
      <w:r>
        <w:softHyphen/>
        <w:t>kladu školiteli.</w:t>
      </w:r>
    </w:p>
    <w:p w:rsidR="00B32912" w:rsidRDefault="00F7570E">
      <w:pPr>
        <w:pStyle w:val="Bodytext20"/>
        <w:numPr>
          <w:ilvl w:val="0"/>
          <w:numId w:val="33"/>
        </w:numPr>
        <w:shd w:val="clear" w:color="auto" w:fill="auto"/>
        <w:tabs>
          <w:tab w:val="left" w:pos="685"/>
        </w:tabs>
        <w:spacing w:before="0" w:after="165" w:line="278" w:lineRule="exact"/>
        <w:ind w:left="720" w:hanging="720"/>
        <w:jc w:val="both"/>
      </w:pPr>
      <w:r>
        <w:t>Student se zavazuje nemít při výkonu praxe v nemocnici při sobě nebo v šatních skříních větší peněžní hotovost než 1.000,- Kč a cenné předměty v hodnotě nad 1000 Kč, s výjimkou mobilního telefonu.</w:t>
      </w:r>
    </w:p>
    <w:p w:rsidR="00B32912" w:rsidRDefault="00F7570E">
      <w:pPr>
        <w:pStyle w:val="Bodytext20"/>
        <w:shd w:val="clear" w:color="auto" w:fill="auto"/>
        <w:tabs>
          <w:tab w:val="left" w:leader="underscore" w:pos="1934"/>
          <w:tab w:val="left" w:leader="underscore" w:pos="3101"/>
          <w:tab w:val="left" w:leader="underscore" w:pos="6139"/>
          <w:tab w:val="left" w:leader="underscore" w:pos="7286"/>
        </w:tabs>
        <w:spacing w:before="0" w:after="1160"/>
        <w:ind w:left="720" w:firstLine="0"/>
        <w:jc w:val="both"/>
      </w:pPr>
      <w:proofErr w:type="gramStart"/>
      <w:r>
        <w:t>V</w:t>
      </w:r>
      <w:r>
        <w:tab/>
        <w:t>dne</w:t>
      </w:r>
      <w:proofErr w:type="gramEnd"/>
      <w:r>
        <w:tab/>
        <w:t xml:space="preserve"> V</w:t>
      </w:r>
      <w:r>
        <w:tab/>
        <w:t>dne</w:t>
      </w:r>
      <w:r>
        <w:tab/>
      </w:r>
    </w:p>
    <w:p w:rsidR="00B32912" w:rsidRDefault="00095B88">
      <w:pPr>
        <w:pStyle w:val="Bodytext20"/>
        <w:shd w:val="clear" w:color="auto" w:fill="auto"/>
        <w:spacing w:before="0" w:after="0"/>
        <w:ind w:left="720" w:firstLine="0"/>
        <w:jc w:val="both"/>
        <w:sectPr w:rsidR="00B32912">
          <w:type w:val="continuous"/>
          <w:pgSz w:w="11900" w:h="16840"/>
          <w:pgMar w:top="962" w:right="1185" w:bottom="1928" w:left="999" w:header="0" w:footer="3" w:gutter="0"/>
          <w:cols w:space="720"/>
          <w:noEndnote/>
          <w:docGrid w:linePitch="360"/>
        </w:sectPr>
      </w:pPr>
      <w:r>
        <w:rPr>
          <w:noProof/>
          <w:lang w:bidi="ar-SA"/>
        </w:rPr>
        <mc:AlternateContent>
          <mc:Choice Requires="wps">
            <w:drawing>
              <wp:anchor distT="0" distB="213360" distL="2255520" distR="63500" simplePos="0" relativeHeight="377487124" behindDoc="1" locked="0" layoutInCell="1" allowOverlap="1">
                <wp:simplePos x="0" y="0"/>
                <wp:positionH relativeFrom="margin">
                  <wp:posOffset>3562985</wp:posOffset>
                </wp:positionH>
                <wp:positionV relativeFrom="paragraph">
                  <wp:posOffset>12700</wp:posOffset>
                </wp:positionV>
                <wp:extent cx="533400" cy="140970"/>
                <wp:effectExtent l="635" t="3175" r="0" b="0"/>
                <wp:wrapSquare wrapText="left"/>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Bodytext20"/>
                              <w:shd w:val="clear" w:color="auto" w:fill="auto"/>
                              <w:spacing w:before="0" w:after="0"/>
                              <w:ind w:firstLine="0"/>
                            </w:pPr>
                            <w:r>
                              <w:rPr>
                                <w:rStyle w:val="Bodytext2Exact"/>
                              </w:rPr>
                              <w:t>Student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6" type="#_x0000_t202" style="position:absolute;left:0;text-align:left;margin-left:280.55pt;margin-top:1pt;width:42pt;height:11.1pt;z-index:-125829356;visibility:visible;mso-wrap-style:square;mso-width-percent:0;mso-height-percent:0;mso-wrap-distance-left:177.6pt;mso-wrap-distance-top:0;mso-wrap-distance-right:5pt;mso-wrap-distance-bottom:16.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jsQIAALEFAAAOAAAAZHJzL2Uyb0RvYy54bWysVNtu2zAMfR+wfxD07voSJY2NOkUbx8OA&#10;7gK0+wDFlmNhtuRJSuyu2L+PkuOkl5dhmx8EWqIOD8kjXl0PbYMOTGkuRYrDiwAjJgpZcrFL8beH&#10;3FtipA0VJW2kYCl+ZBpfr96/u+q7hEWylk3JFAIQoZO+S3FtTJf4vi5q1lJ9ITsm4LCSqqUGftXO&#10;LxXtAb1t/CgIFn4vVdkpWTCtYTcbD/HK4VcVK8yXqtLMoCbFwM24Vbl1a1d/dUWTnaJdzYsjDfoX&#10;LFrKBQQ9QWXUULRX/A1UywsltazMRSFbX1YVL5jLAbIJg1fZ3Ne0Yy4XKI7uTmXS/w+2+Hz4qhAv&#10;UzwjGAnaQo8e2GDQrRzQzJan73QCXvcd+JkBtqHNLlXd3cniu0ZCrmsqduxGKdnXjJZAL7Q3/WdX&#10;RxxtQbb9J1lCGLo30gENlWpt7aAaCNChTY+n1lgqBWzOZzMSwEkBRyEJ4kvXOp8m0+VOafOByRZZ&#10;I8UKOu/A6eFOG0uGJpOLjSVkzpvGdb8RLzbAcdyB0HDVnlkSrplPcRBvlpsl8Ui02HgkyDLvJl8T&#10;b5GHl/Nslq3XWfjLxg1JUvOyZMKGmYQVkj9r3FHioyRO0tKy4aWFs5S02m3XjUIHCsLO3edKDidn&#10;N/8lDVcEyOVVSmFEgtso9vLF8tIjOZl7UN2lF4TxbbwISEyy/GVKd1ywf08J9SmO59F81NKZ9Kvc&#10;Ave9zY0mLTcwOhrepnh5cqKJVeBGlK61hvJmtJ+VwtI/lwLaPTXa6dVKdBSrGbaDexmR05oV81aW&#10;j6BgJUFhIEaYe2DUUv3EqIcZkmL9Y08Vw6j5KOAV2IEzGWoytpNBRQFXU2wwGs21GQfTvlN8VwPy&#10;9M5u4KXk3Kn4zOL4vmAuuGSOM8wOnuf/zus8aVe/AQAA//8DAFBLAwQUAAYACAAAACEAPCW7C9oA&#10;AAAIAQAADwAAAGRycy9kb3ducmV2LnhtbEyPvU7DMBSFdyTewbpILIg6jtqIhjgVQrCw0bKwufFt&#10;EmFfR7GbhD49lwnGT+fo/FS7xTsx4Rj7QBrUKgOB1ATbU6vh4/B6/wAiJkPWuECo4Rsj7Orrq8qU&#10;Nsz0jtM+tYJDKJZGQ5fSUEoZmw69iaswILF2CqM3iXFspR3NzOHeyTzLCulNT9zQmQGfO2y+9mev&#10;oVhehru3LebzpXETfV6USqi0vr1Znh5BJFzSnxl+5/N0qHnTMZzJRuE0bAql2Koh50usF+sN85F5&#10;nYOsK/n/QP0DAAD//wMAUEsBAi0AFAAGAAgAAAAhALaDOJL+AAAA4QEAABMAAAAAAAAAAAAAAAAA&#10;AAAAAFtDb250ZW50X1R5cGVzXS54bWxQSwECLQAUAAYACAAAACEAOP0h/9YAAACUAQAACwAAAAAA&#10;AAAAAAAAAAAvAQAAX3JlbHMvLnJlbHNQSwECLQAUAAYACAAAACEAz/8SY7ECAACxBQAADgAAAAAA&#10;AAAAAAAAAAAuAgAAZHJzL2Uyb0RvYy54bWxQSwECLQAUAAYACAAAACEAPCW7C9oAAAAIAQAADwAA&#10;AAAAAAAAAAAAAAALBQAAZHJzL2Rvd25yZXYueG1sUEsFBgAAAAAEAAQA8wAAABIGAAAAAA==&#10;" filled="f" stroked="f">
                <v:textbox style="mso-fit-shape-to-text:t" inset="0,0,0,0">
                  <w:txbxContent>
                    <w:p w:rsidR="00F7570E" w:rsidRDefault="00F7570E">
                      <w:pPr>
                        <w:pStyle w:val="Bodytext20"/>
                        <w:shd w:val="clear" w:color="auto" w:fill="auto"/>
                        <w:spacing w:before="0" w:after="0"/>
                        <w:ind w:firstLine="0"/>
                      </w:pPr>
                      <w:r>
                        <w:rPr>
                          <w:rStyle w:val="Bodytext2Exact"/>
                        </w:rPr>
                        <w:t>Student</w:t>
                      </w:r>
                    </w:p>
                  </w:txbxContent>
                </v:textbox>
                <w10:wrap type="square" side="left" anchorx="margin"/>
              </v:shape>
            </w:pict>
          </mc:Fallback>
        </mc:AlternateContent>
      </w:r>
      <w:r w:rsidR="00F7570E">
        <w:t>Za nemocnici</w:t>
      </w:r>
    </w:p>
    <w:p w:rsidR="00B32912" w:rsidRDefault="00095B88">
      <w:pPr>
        <w:framePr w:h="470" w:wrap="notBeside" w:vAnchor="text" w:hAnchor="text" w:xAlign="right" w:y="1"/>
        <w:jc w:val="right"/>
        <w:rPr>
          <w:sz w:val="2"/>
          <w:szCs w:val="2"/>
        </w:rPr>
      </w:pPr>
      <w:r>
        <w:rPr>
          <w:noProof/>
          <w:lang w:bidi="ar-SA"/>
        </w:rPr>
        <w:lastRenderedPageBreak/>
        <w:drawing>
          <wp:inline distT="0" distB="0" distL="0" distR="0">
            <wp:extent cx="352425" cy="304800"/>
            <wp:effectExtent l="0" t="0" r="9525" b="0"/>
            <wp:docPr id="32" name="obrázek 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p>
    <w:p w:rsidR="00B32912" w:rsidRDefault="00B32912">
      <w:pPr>
        <w:rPr>
          <w:sz w:val="2"/>
          <w:szCs w:val="2"/>
        </w:rPr>
      </w:pPr>
    </w:p>
    <w:p w:rsidR="00B32912" w:rsidRDefault="00B32912">
      <w:pPr>
        <w:rPr>
          <w:sz w:val="2"/>
          <w:szCs w:val="2"/>
        </w:rPr>
      </w:pPr>
    </w:p>
    <w:sectPr w:rsidR="00B32912">
      <w:footerReference w:type="even" r:id="rId54"/>
      <w:footerReference w:type="default" r:id="rId55"/>
      <w:pgSz w:w="11900" w:h="16840"/>
      <w:pgMar w:top="962" w:right="1185" w:bottom="1928" w:left="999" w:header="0" w:footer="3" w:gutter="0"/>
      <w:pgNumType w:start="3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2A" w:rsidRDefault="00646F2A">
      <w:r>
        <w:separator/>
      </w:r>
    </w:p>
  </w:endnote>
  <w:endnote w:type="continuationSeparator" w:id="0">
    <w:p w:rsidR="00646F2A" w:rsidRDefault="0064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3656965</wp:posOffset>
              </wp:positionH>
              <wp:positionV relativeFrom="page">
                <wp:posOffset>9999345</wp:posOffset>
              </wp:positionV>
              <wp:extent cx="163195" cy="160655"/>
              <wp:effectExtent l="0" t="0" r="317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3</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margin-left:287.95pt;margin-top:787.35pt;width:12.8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aXqQIAAKc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fjSx4iTDnp0T0eN1mJEgSnP0KsUvO568NMjbEObLVXV34ryu0JcbBrC93QlpRgaSipIzzc33bOr&#10;E44yILvhk6ggDHnQwgKNtexM7aAaCNChTY+n1phUShMyvvST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AooR8U5Uj6BcKUBZ&#10;IE+Yd2A0Qv7AaIDZkWEOww2j9iMH7ZsxMxtyNnazQXgJFzOsMZrMjZ7G0UMv2b4B3Pl1reB9FMxq&#10;9zmH46uCaWApHCeXGTfn/9breb4ufwEAAP//AwBQSwMEFAAGAAgAAAAhAKH8cIffAAAADQEAAA8A&#10;AABkcnMvZG93bnJldi54bWxMj8tOwzAQRfdI/IM1SOyoXUSSksapUCU27CgIiZ0bT+OofkS2myZ/&#10;z7CC5cw9unOm2c3OsgljGoKXsF4JYOi7oAffS/j8eH3YAEtZea1s8ChhwQS79vamUbUOV/+O0yH3&#10;jEp8qpUEk/NYc546g06lVRjRU3YK0alMY+y5jupK5c7yRyFK7tTg6YJRI+4NdufDxUmo5q+AY8I9&#10;fp+mLpph2di3Rcr7u/llCyzjnP9g+NUndWjJ6RguXidmJRRV8UwoBUX1VAEjpBTrEtiRVqUQAnjb&#10;8P9ftD8AAAD//wMAUEsBAi0AFAAGAAgAAAAhALaDOJL+AAAA4QEAABMAAAAAAAAAAAAAAAAAAAAA&#10;AFtDb250ZW50X1R5cGVzXS54bWxQSwECLQAUAAYACAAAACEAOP0h/9YAAACUAQAACwAAAAAAAAAA&#10;AAAAAAAvAQAAX3JlbHMvLnJlbHNQSwECLQAUAAYACAAAACEAVQ+ml6kCAACnBQAADgAAAAAAAAAA&#10;AAAAAAAuAgAAZHJzL2Uyb0RvYy54bWxQSwECLQAUAAYACAAAACEAofxwh98AAAANAQAADwAAAAAA&#10;AAAAAAAAAAADBQAAZHJzL2Rvd25yZXYueG1sUEsFBgAAAAAEAAQA8wAAAA8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3</w:t>
                    </w:r>
                    <w:r>
                      <w:rPr>
                        <w:rStyle w:val="Headerorfooter1"/>
                        <w:b/>
                        <w:bCs/>
                      </w:rPr>
                      <w:fldChar w:fldCharType="end"/>
                    </w:r>
                    <w:r>
                      <w:rPr>
                        <w:rStyle w:val="Headerorfooter1"/>
                        <w:b/>
                        <w:bCs/>
                      </w:rPr>
                      <w:t>-</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3641090</wp:posOffset>
              </wp:positionH>
              <wp:positionV relativeFrom="page">
                <wp:posOffset>9938385</wp:posOffset>
              </wp:positionV>
              <wp:extent cx="233045" cy="160655"/>
              <wp:effectExtent l="2540" t="381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11</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286.7pt;margin-top:782.55pt;width:18.3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EkrgIAAK8FAAAOAAAAZHJzL2Uyb0RvYy54bWysVG1vmzAQ/j5p/8Hyd8pLgAZUUqUhTJO6&#10;F6ndD3DABGtgI9sNdFP/+84mpGmrSdM2PqCzfX783N1zd3U9di06UKmY4Bn2LzyMKC9Fxfg+w9/u&#10;C2eJkdKEV6QVnGb4kSp8vXr/7mroUxqIRrQVlQhAuEqHPsON1n3quqpsaEfUhegph8NayI5oWMq9&#10;W0kyAHrXuoHnxe4gZNVLUVKlYDefDvHK4tc1LfWXulZUozbDwE3bv7T/nfm7qyuS7iXpG1YeaZC/&#10;YNERxuHRE1RONEEPkr2B6lgphRK1vihF54q6ZiW1MUA0vvcqmruG9NTGAslR/SlN6v/Blp8PXyVi&#10;VYaDACNOOqjRPR01uhEj8n2Tn6FXKbjd9eCoR9iHOttYVX8ryu8KcbFpCN/TtZRiaCipgJ+96Z5d&#10;nXCUAdkNn0QF75AHLSzQWMvOJA/SgQAd6vR4qo3hUsJmsFh4YYRRCUd+7MVRZLi5JJ0v91LpD1R0&#10;yBgZllB6C04Ot0pPrrOLeYuLgrWtLX/LX2wA5rQDT8NVc2ZI2Gr+TLxku9wuQycM4q0TennurItN&#10;6MSFfxnli3yzyf0n864fpg2rKsrNM7Oy/PDPKnfU+KSJk7aUaFll4AwlJfe7TSvRgYCyC/sdE3Lm&#10;5r6kYfMFsbwKyQ9C7yZInCJeXjphEUZOcuktHc9PbpLYC5MwL16GdMs4/feQ0JDhJAqiSUu/jc2z&#10;39vYSNoxDbOjZV2GlycnkhoFbnllS6sJayf7LBWG/nMqoNxzoa1ejUQnsepxN9rWSOY22InqEQQs&#10;BQgMVApzD4xGyB8YDTBDMsxhyGHUfuTQAmbczIacjd1sEF7CxQxrjCZzo6ex9NBLtm8Ad26yNbRJ&#10;wayETT9NHIC/WcBUsJEcJ5gZO+dr6/U8Z1e/AAAA//8DAFBLAwQUAAYACAAAACEASpwOP+AAAAAN&#10;AQAADwAAAGRycy9kb3ducmV2LnhtbEyPzU7DMBCE70i8g7VI3KgTaNKSxqlQJS7caBESNzfexlH9&#10;E9lumrw92xPcdndGs9/U28kaNmKIvXcC8kUGDF3rVe86AV+H96c1sJikU9J4hwJmjLBt7u9qWSl/&#10;dZ847lPHKMTFSgrQKQ0V57HVaGVc+AEdaScfrEy0ho6rIK8Ubg1/zrKSW9k7+qDlgDuN7Xl/sQJW&#10;07fHIeIOf05jG3Q/r83HLMTjw/S2AZZwSn9muOETOjTEdPQXpyIzAorVy5KsJBRlkQMjS5lnNBxv&#10;p9dsCbyp+f8WzS8AAAD//wMAUEsBAi0AFAAGAAgAAAAhALaDOJL+AAAA4QEAABMAAAAAAAAAAAAA&#10;AAAAAAAAAFtDb250ZW50X1R5cGVzXS54bWxQSwECLQAUAAYACAAAACEAOP0h/9YAAACUAQAACwAA&#10;AAAAAAAAAAAAAAAvAQAAX3JlbHMvLnJlbHNQSwECLQAUAAYACAAAACEAoAihJK4CAACvBQAADgAA&#10;AAAAAAAAAAAAAAAuAgAAZHJzL2Uyb0RvYy54bWxQSwECLQAUAAYACAAAACEASpwOP+AAAAANAQAA&#10;DwAAAAAAAAAAAAAAAAAIBQAAZHJzL2Rvd25yZXYueG1sUEsFBgAAAAAEAAQA8wAAABU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11</w:t>
                    </w:r>
                    <w:r>
                      <w:rPr>
                        <w:rStyle w:val="Headerorfooter1"/>
                        <w:b/>
                        <w:bCs/>
                      </w:rPr>
                      <w:fldChar w:fldCharType="end"/>
                    </w:r>
                    <w:r>
                      <w:rPr>
                        <w:rStyle w:val="Headerorfooter1"/>
                        <w:b/>
                        <w:bCs/>
                      </w:rPr>
                      <w:t>-</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3644900</wp:posOffset>
              </wp:positionH>
              <wp:positionV relativeFrom="page">
                <wp:posOffset>9944735</wp:posOffset>
              </wp:positionV>
              <wp:extent cx="233045" cy="160655"/>
              <wp:effectExtent l="0" t="635" r="2540" b="317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14</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7" type="#_x0000_t202" style="position:absolute;margin-left:287pt;margin-top:783.05pt;width:18.3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WsrwIAALAFAAAOAAAAZHJzL2Uyb0RvYy54bWysVG1vmzAQ/j5p/8Hyd8pLgAZUUqUhTJO6&#10;F6ndD3DABGtgI9sNdFP/+84mpGmrSdM2PljH+Xxvz3N3dT12LTpQqZjgGfYvPIwoL0XF+D7D3+4L&#10;Z4mR0oRXpBWcZviRKny9ev/uauhTGohGtBWVCJxwlQ59hhut+9R1VdnQjqgL0VMOl7WQHdHwK/du&#10;JckA3rvWDTwvdgchq16KkioF2ny6xCvrv65pqb/UtaIatRmG3LQ9pT135nRXVyTdS9I3rDymQf4i&#10;i44wDkFPrnKiCXqQ7I2rjpVSKFHri1J0rqhrVlJbA1Tje6+quWtIT20t0BzVn9qk/p/b8vPhq0Ss&#10;ynDgY8RJBxjd01GjGzGiwPZn6FUKZnc9GOoR9ICzrVX1t6L8rhAXm4bwPV1LKYaGkgry801n3bOn&#10;BhGVKuNkN3wSFcQhD1pYR2MtO9M8aAcC74DT4wkbk0sJymCx8MIIoxKu/NiLo8hGIOn8uJdKf6Ci&#10;Q0bIsATorXNyuFXaJEPS2cTE4qJgbWvhb/kLBRhOGggNT82dScKi+TPxku1yuwydMIi3TujlubMu&#10;NqETF/5llC/yzSb3n0xcP0wbVlWUmzAzs/zwz5A7cnzixIlbSrSsMu5MSkrud5tWogMBZhf2Ozbk&#10;zMx9mYZtAtTyqiQ/CL2bIHGKeHnphEUYOcmlt3Q8P7lJYi9Mwrx4WdIt4/TfS0JDhpMoiCYu/bY2&#10;z35vayNpxzTsjpZ1GV6ejEhqGLjllYVWE9ZO8lkrTPrPrQC4Z6AtXw1FJ7LqcTfa0fBPc7AT1SMw&#10;WApgGNAUFh8IjZA/MBpgiWSYw5bDqP3IYQbMvpkFOQu7WSC8hIcZ1hhN4kZPe+mhl2zfgN95ytYw&#10;JwWzHDYzNOVwnC5YC7aU4woze+f831o9L9rVLwAAAP//AwBQSwMEFAAGAAgAAAAhAOUZPvTfAAAA&#10;DQEAAA8AAABkcnMvZG93bnJldi54bWxMj8FOwzAQRO9I/IO1SNyoE9QmJcSpUCUu3CgIiZsbb+MI&#10;ex3Fbpr8PdsTHHdmNPum3s3eiQnH2AdSkK8yEEhtMD11Cj4/Xh+2IGLSZLQLhAoWjLBrbm9qXZlw&#10;oXecDqkTXEKx0gpsSkMlZWwteh1XYUBi7xRGrxOfYyfNqC9c7p18zLJCet0Tf7B6wL3F9udw9grK&#10;+SvgEHGP36epHW2/bN3botT93fzyDCLhnP7CcMVndGiY6RjOZKJwCjblmrckNjZFkYPgSJFnJYjj&#10;VXrK1yCbWv5f0fwCAAD//wMAUEsBAi0AFAAGAAgAAAAhALaDOJL+AAAA4QEAABMAAAAAAAAAAAAA&#10;AAAAAAAAAFtDb250ZW50X1R5cGVzXS54bWxQSwECLQAUAAYACAAAACEAOP0h/9YAAACUAQAACwAA&#10;AAAAAAAAAAAAAAAvAQAAX3JlbHMvLnJlbHNQSwECLQAUAAYACAAAACEAnz3VrK8CAACwBQAADgAA&#10;AAAAAAAAAAAAAAAuAgAAZHJzL2Uyb0RvYy54bWxQSwECLQAUAAYACAAAACEA5Rk+9N8AAAANAQAA&#10;DwAAAAAAAAAAAAAAAAAJBQAAZHJzL2Rvd25yZXYueG1sUEsFBgAAAAAEAAQA8wAAABU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14</w:t>
                    </w:r>
                    <w:r>
                      <w:rPr>
                        <w:rStyle w:val="Headerorfooter1"/>
                        <w:b/>
                        <w:bCs/>
                      </w:rPr>
                      <w:fldChar w:fldCharType="end"/>
                    </w:r>
                    <w:r>
                      <w:rPr>
                        <w:rStyle w:val="Headerorfooter1"/>
                        <w:b/>
                        <w:bCs/>
                      </w:rPr>
                      <w:t>-</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3644900</wp:posOffset>
              </wp:positionH>
              <wp:positionV relativeFrom="page">
                <wp:posOffset>9944735</wp:posOffset>
              </wp:positionV>
              <wp:extent cx="233045" cy="160655"/>
              <wp:effectExtent l="0" t="635" r="2540" b="317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13</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287pt;margin-top:783.05pt;width:18.3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5HrgIAALAFAAAOAAAAZHJzL2Uyb0RvYy54bWysVG1vmzAQ/j5p/8Hyd8pLgAZUUqUhTJO6&#10;F6ndD3DABGtgI9sNdFP/+84mpGmrSdM2PqCzfX58z91zd3U9di06UKmY4Bn2LzyMKC9Fxfg+w9/u&#10;C2eJkdKEV6QVnGb4kSp8vXr/7mroUxqIRrQVlQhAuEqHPsON1n3quqpsaEfUhegph8NayI5oWMq9&#10;W0kyAHrXuoHnxe4gZNVLUVKlYDefDvHK4tc1LfWXulZUozbDEJu2f2n/O/N3V1ck3UvSN6w8hkH+&#10;IoqOMA6PnqByogl6kOwNVMdKKZSo9UUpOlfUNSup5QBsfO8Vm7uG9NRygeSo/pQm9f9gy8+HrxKx&#10;KsMBpIeTDmp0T0eNbsSIAt/kZ+hVCm53PTjqEfahzpar6m9F+V0hLjYN4Xu6llIMDSUVxGdvumdX&#10;JxxlQHbDJ1HBO+RBCws01rIzyYN0IECHQB5PtTGxlLAZLBZeGGFUwpEfe3EUmdhcks6Xe6n0Byo6&#10;ZIwMSyi9BSeHW6Un19nFvMVFwdrWlr/lLzYAc9qBp+GqOTNB2Gr+TLxku9wuQycM4q0TennurItN&#10;6MSFfxnli3yzyf0n864fpg2rKsrNM7Oy/PDPKnfU+KSJk7aUaFll4ExISu53m1aiAwFlF/Y7JuTM&#10;zX0Zhs0XcHlFyQ9C7yZInCJeXjphEUZOcuktHc9PbpLYC5MwL15SumWc/jslNGQ4iYJo0tJvuXn2&#10;e8uNpB3TMDta1mV4eXIiqVHglle2tJqwdrLPUmHCf04FlHsutNWrkegkVj3uRtsa/qkPdqJ6BAVL&#10;AQoDmcLgA6MR8gdGAwyRDHOYchi1Hzn0gJk3syFnYzcbhJdwMcMao8nc6GkuPfSS7RvAnbtsDX1S&#10;MKth01BTDEDALGAsWCrHEWbmzvnaej0P2tUvAAAA//8DAFBLAwQUAAYACAAAACEA5Rk+9N8AAAAN&#10;AQAADwAAAGRycy9kb3ducmV2LnhtbEyPwU7DMBBE70j8g7VI3KgT1CYlxKlQJS7cKAiJmxtv4wh7&#10;HcVumvw92xMcd2Y0+6bezd6JCcfYB1KQrzIQSG0wPXUKPj9eH7YgYtJktAuEChaMsGtub2pdmXCh&#10;d5wOqRNcQrHSCmxKQyVlbC16HVdhQGLvFEavE59jJ82oL1zunXzMskJ63RN/sHrAvcX253D2Csr5&#10;K+AQcY/fp6kdbb9s3dui1P3d/PIMIuGc/sJwxWd0aJjpGM5konAKNuWatyQ2NkWRg+BIkWcliONV&#10;esrXIJta/l/R/AIAAP//AwBQSwECLQAUAAYACAAAACEAtoM4kv4AAADhAQAAEwAAAAAAAAAAAAAA&#10;AAAAAAAAW0NvbnRlbnRfVHlwZXNdLnhtbFBLAQItABQABgAIAAAAIQA4/SH/1gAAAJQBAAALAAAA&#10;AAAAAAAAAAAAAC8BAABfcmVscy8ucmVsc1BLAQItABQABgAIAAAAIQCEF75HrgIAALAFAAAOAAAA&#10;AAAAAAAAAAAAAC4CAABkcnMvZTJvRG9jLnhtbFBLAQItABQABgAIAAAAIQDlGT703wAAAA0BAAAP&#10;AAAAAAAAAAAAAAAAAAgFAABkcnMvZG93bnJldi54bWxQSwUGAAAAAAQABADzAAAAFAY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13</w:t>
                    </w:r>
                    <w:r>
                      <w:rPr>
                        <w:rStyle w:val="Headerorfooter1"/>
                        <w:b/>
                        <w:bCs/>
                      </w:rPr>
                      <w:fldChar w:fldCharType="end"/>
                    </w:r>
                    <w:r>
                      <w:rPr>
                        <w:rStyle w:val="Headerorfooter1"/>
                        <w:b/>
                        <w:bCs/>
                      </w:rPr>
                      <w:t>-</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3644900</wp:posOffset>
              </wp:positionH>
              <wp:positionV relativeFrom="page">
                <wp:posOffset>9944735</wp:posOffset>
              </wp:positionV>
              <wp:extent cx="233045" cy="160655"/>
              <wp:effectExtent l="0" t="635" r="2540" b="317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18</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287pt;margin-top:783.05pt;width:18.35pt;height:12.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BrAIAALAFAAAOAAAAZHJzL2Uyb0RvYy54bWysVG1vmzAQ/j5p/8Hyd8pLgAZUUqUhTJO6&#10;F6ndD3DABGtgI9sNdFP/+84mpGmrSdM2PliHfffc23N3dT12LTpQqZjgGfYvPIwoL0XF+D7D3+4L&#10;Z4mR0oRXpBWcZviRKny9ev/uauhTGohGtBWVCEC4Soc+w43Wfeq6qmxoR9SF6CmHx1rIjmj4lXu3&#10;kmQA9K51A8+L3UHIqpeipErBbT494pXFr2ta6i91rahGbYYhNm1Pac+dOd3VFUn3kvQNK49hkL+I&#10;oiOMg9MTVE40QQ+SvYHqWCmFErW+KEXnirpmJbU5QDa+9yqbu4b01OYCxVH9qUzq/8GWnw9fJWIV&#10;9C7BiJMOenRPR41uxIiCwNRn6FUKanc9KOoR7kHX5qr6W1F+V4iLTUP4nq6lFENDSQXx+cbSPTOd&#10;cJQB2Q2fRAV+yIMWFmisZWeKB+VAgA59ejz1xsRSwmWwWHhhhFEJT37sxVFkPZB0Nu6l0h+o6JAR&#10;Miyh9RacHG6VNsGQdFYxvrgoWNva9rf8xQUoTjfgGkzNmwnCdvNn4iXb5XYZOmEQb53Qy3NnXWxC&#10;Jy78yyhf5JtN7j8Zv36YNqyqKDduZmb54Z917sjxiRMnbinRssrAmZCU3O82rUQHAswu7HcsyJma&#10;+zIMWwTI5VVKfhB6N0HiFPHy0gmLMHKSS2/peH5yk8RemIR58TKlW8bpv6eEhgwnURBNXPptbp79&#10;3uZG0o5p2B0t6zK8PCmR1DBwyyvbWk1YO8lnpTDhP5cC2j032vLVUHQiqx534zQapznYieoRGCwF&#10;MAxoCosPhEbIHxgNsEQyzGHLYdR+5DADZt/MgpyF3SwQXoJhhjVGk7jR01566CXbN4A7T9ka5qRg&#10;lsNmoKYYjtMFa8GmclxhZu+c/1ut50W7+gUAAP//AwBQSwMEFAAGAAgAAAAhAOUZPvTfAAAADQEA&#10;AA8AAABkcnMvZG93bnJldi54bWxMj8FOwzAQRO9I/IO1SNyoE9QmJcSpUCUu3CgIiZsbb+MIex3F&#10;bpr8PdsTHHdmNPum3s3eiQnH2AdSkK8yEEhtMD11Cj4/Xh+2IGLSZLQLhAoWjLBrbm9qXZlwoXec&#10;DqkTXEKx0gpsSkMlZWwteh1XYUBi7xRGrxOfYyfNqC9c7p18zLJCet0Tf7B6wL3F9udw9grK+Svg&#10;EHGP36epHW2/bN3botT93fzyDCLhnP7CcMVndGiY6RjOZKJwCjblmrckNjZFkYPgSJFnJYjjVXrK&#10;1yCbWv5f0fwCAAD//wMAUEsBAi0AFAAGAAgAAAAhALaDOJL+AAAA4QEAABMAAAAAAAAAAAAAAAAA&#10;AAAAAFtDb250ZW50X1R5cGVzXS54bWxQSwECLQAUAAYACAAAACEAOP0h/9YAAACUAQAACwAAAAAA&#10;AAAAAAAAAAAvAQAAX3JlbHMvLnJlbHNQSwECLQAUAAYACAAAACEAb5qfgawCAACwBQAADgAAAAAA&#10;AAAAAAAAAAAuAgAAZHJzL2Uyb0RvYy54bWxQSwECLQAUAAYACAAAACEA5Rk+9N8AAAANAQAADwAA&#10;AAAAAAAAAAAAAAAGBQAAZHJzL2Rvd25yZXYueG1sUEsFBgAAAAAEAAQA8wAAABI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18</w:t>
                    </w:r>
                    <w:r>
                      <w:rPr>
                        <w:rStyle w:val="Headerorfooter1"/>
                        <w:b/>
                        <w:bCs/>
                      </w:rPr>
                      <w:fldChar w:fldCharType="end"/>
                    </w:r>
                    <w:r>
                      <w:rPr>
                        <w:rStyle w:val="Headerorfooter1"/>
                        <w:b/>
                        <w:bCs/>
                      </w:rPr>
                      <w:t>-</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3644900</wp:posOffset>
              </wp:positionH>
              <wp:positionV relativeFrom="page">
                <wp:posOffset>9944735</wp:posOffset>
              </wp:positionV>
              <wp:extent cx="233045" cy="160655"/>
              <wp:effectExtent l="0" t="635" r="2540" b="3175"/>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17</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287pt;margin-top:783.05pt;width:18.35pt;height:12.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RqrAIAALAFAAAOAAAAZHJzL2Uyb0RvYy54bWysVG1vmzAQ/j5p/8Hyd8pLgAZUUrUhTJO6&#10;F6ndD3DABGtgI9sNdFP/+84mpEmrSdM2PliHfffc23N3dT12LdpTqZjgGfYvPIwoL0XF+C7D3x4K&#10;Z4mR0oRXpBWcZviJKny9ev/uauhTGohGtBWVCEC4Soc+w43Wfeq6qmxoR9SF6CmHx1rIjmj4lTu3&#10;kmQA9K51A8+L3UHIqpeipErBbT494pXFr2ta6i91rahGbYYhNm1Pac+tOd3VFUl3kvQNKw9hkL+I&#10;oiOMg9MjVE40QY+SvYHqWCmFErW+KEXnirpmJbU5QDa+9yqb+4b01OYCxVH9sUzq/8GWn/dfJWIV&#10;9A46xUkHPXqgo0a3YkTBwtRn6FUKavc9KOoR7kHX5qr6O1F+V4iLdUP4jt5IKYaGkgri842le2I6&#10;4SgDsh0+iQr8kEctLNBYy84UD8qBAB369HTsjYmlhMtgsfDCCKMSnvzYi6PIeiDpbNxLpT9Q0SEj&#10;ZFhC6y042d8pbYIh6axifHFRsLa17W/52QUoTjfgGkzNmwnCdvNn4iWb5WYZOmEQb5zQy3PnpliH&#10;Tlz4l1G+yNfr3H82fv0wbVhVUW7czMzywz/r3IHjEyeO3FKiZZWBMyEpuduuW4n2BJhd2O9QkBM1&#10;9zwMWwTI5VVKfhB6t0HiFPHy0gmLMHKSS2/peH5ym8RemIR5cZ7SHeP031NCQ4aTKIgmLv02N89+&#10;b3Mjacc07I6WdRleHpVIahi44ZVtrSasneSTUpjwX0oB7Z4bbflqKDqRVY/bcRqN4xxsRfUEDJYC&#10;GAY0hcUHQiPkD4wGWCIZ5rDlMGo/cpgBs29mQc7CdhYIL8EwwxqjSVzraS899pLtGsCdp+wG5qRg&#10;lsNmoKYYDtMFa8GmclhhZu+c/lutl0W7+gUAAP//AwBQSwMEFAAGAAgAAAAhAOUZPvTfAAAADQEA&#10;AA8AAABkcnMvZG93bnJldi54bWxMj8FOwzAQRO9I/IO1SNyoE9QmJcSpUCUu3CgIiZsbb+MIex3F&#10;bpr8PdsTHHdmNPum3s3eiQnH2AdSkK8yEEhtMD11Cj4/Xh+2IGLSZLQLhAoWjLBrbm9qXZlwoXec&#10;DqkTXEKx0gpsSkMlZWwteh1XYUBi7xRGrxOfYyfNqC9c7p18zLJCet0Tf7B6wL3F9udw9grK+Svg&#10;EHGP36epHW2/bN3botT93fzyDCLhnP7CcMVndGiY6RjOZKJwCjblmrckNjZFkYPgSJFnJYjjVXrK&#10;1yCbWv5f0fwCAAD//wMAUEsBAi0AFAAGAAgAAAAhALaDOJL+AAAA4QEAABMAAAAAAAAAAAAAAAAA&#10;AAAAAFtDb250ZW50X1R5cGVzXS54bWxQSwECLQAUAAYACAAAACEAOP0h/9YAAACUAQAACwAAAAAA&#10;AAAAAAAAAAAvAQAAX3JlbHMvLnJlbHNQSwECLQAUAAYACAAAACEAdLD0aqwCAACwBQAADgAAAAAA&#10;AAAAAAAAAAAuAgAAZHJzL2Uyb0RvYy54bWxQSwECLQAUAAYACAAAACEA5Rk+9N8AAAANAQAADwAA&#10;AAAAAAAAAAAAAAAGBQAAZHJzL2Rvd25yZXYueG1sUEsFBgAAAAAEAAQA8wAAABI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17</w:t>
                    </w:r>
                    <w:r>
                      <w:rPr>
                        <w:rStyle w:val="Headerorfooter1"/>
                        <w:b/>
                        <w:bCs/>
                      </w:rPr>
                      <w:fldChar w:fldCharType="end"/>
                    </w:r>
                    <w:r>
                      <w:rPr>
                        <w:rStyle w:val="Headerorfooter1"/>
                        <w:b/>
                        <w:bCs/>
                      </w:rPr>
                      <w:t>-</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3641090</wp:posOffset>
              </wp:positionH>
              <wp:positionV relativeFrom="page">
                <wp:posOffset>9938385</wp:posOffset>
              </wp:positionV>
              <wp:extent cx="233045" cy="160655"/>
              <wp:effectExtent l="2540" t="381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16</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61" type="#_x0000_t202" style="position:absolute;margin-left:286.7pt;margin-top:782.55pt;width:18.35pt;height:12.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K1LrAIAALAFAAAOAAAAZHJzL2Uyb0RvYy54bWysVG1vmzAQ/j5p/8Hyd8pLgQRUUrUhTJO6&#10;F6ndD3DABGtgI9sNdFP/+84mpEmrSdM2PliHfffc23N3dT12LdpTqZjgGfYvPIwoL0XF+C7D3x4K&#10;Z4mR0oRXpBWcZviJKny9ev/uauhTGohGtBWVCEC4Soc+w43Wfeq6qmxoR9SF6CmHx1rIjmj4lTu3&#10;kmQA9K51A8+L3UHIqpeipErBbT494pXFr2ta6i91rahGbYYhNm1Pac+tOd3VFUl3kvQNKw9hkL+I&#10;oiOMg9MjVE40QY+SvYHqWCmFErW+KEXnirpmJbU5QDa+9yqb+4b01OYCxVH9sUzq/8GWn/dfJWIV&#10;9G6BEScd9OiBjhrdihEFoanP0KsU1O57UNQj3IOuzVX1d6L8rhAX64bwHb2RUgwNJRXE5xtL98R0&#10;wlEGZDt8EhX4IY9aWKCxlp0pHpQDATr06enYGxNLCZfB5aUXRhiV8OTHXhxF1gNJZ+NeKv2Big4Z&#10;IcMSWm/Byf5OaRMMSWcV44uLgrWtbX/Lzy5AcboB12Bq3kwQtps/Ey/ZLDfL0AmDeOOEXp47N8U6&#10;dOLCX0T5Zb5e5/6z8euHacOqinLjZmaWH/5Z5w4cnzhx5JYSLasMnAlJyd123Uq0J8Dswn6Hgpyo&#10;uedh2CJALq9S8oPQuw0Sp4iXCycswshJFt7S8fzkNom9MAnz4jylO8bpv6eEhgwnURBNXPptbp79&#10;3uZG0o5p2B0t6zK8PCqR1DBwwyvbWk1YO8knpTDhv5QC2j032vLVUHQiqx634zQaxznYiuoJGCwF&#10;MAxoCosPhEbIHxgNsEQyzGHLYdR+5DADZt/MgpyF7SwQXoJhhjVGk7jW01567CXbNYA7T9kNzEnB&#10;LIfNQE0xHKYL1oJN5bDCzN45/bdaL4t29QsAAP//AwBQSwMEFAAGAAgAAAAhAEqcDj/gAAAADQEA&#10;AA8AAABkcnMvZG93bnJldi54bWxMj81OwzAQhO9IvIO1SNyoE2jSksapUCUu3GgREjc33sZR/RPZ&#10;bpq8PdsT3HZ3RrPf1NvJGjZiiL13AvJFBgxd61XvOgFfh/enNbCYpFPSeIcCZoywbe7valkpf3Wf&#10;OO5TxyjExUoK0CkNFeex1WhlXPgBHWknH6xMtIaOqyCvFG4Nf86yklvZO/qg5YA7je15f7ECVtO3&#10;xyHiDn9OYxt0P6/NxyzE48P0tgGWcEp/ZrjhEzo0xHT0F6ciMwKK1cuSrCQUZZEDI0uZZzQcb6fX&#10;bAm8qfn/Fs0vAAAA//8DAFBLAQItABQABgAIAAAAIQC2gziS/gAAAOEBAAATAAAAAAAAAAAAAAAA&#10;AAAAAABbQ29udGVudF9UeXBlc10ueG1sUEsBAi0AFAAGAAgAAAAhADj9If/WAAAAlAEAAAsAAAAA&#10;AAAAAAAAAAAALwEAAF9yZWxzLy5yZWxzUEsBAi0AFAAGAAgAAAAhADfYrUusAgAAsAUAAA4AAAAA&#10;AAAAAAAAAAAALgIAAGRycy9lMm9Eb2MueG1sUEsBAi0AFAAGAAgAAAAhAEqcDj/gAAAADQEAAA8A&#10;AAAAAAAAAAAAAAAABg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16</w:t>
                    </w:r>
                    <w:r>
                      <w:rPr>
                        <w:rStyle w:val="Headerorfooter1"/>
                        <w:b/>
                        <w:bCs/>
                      </w:rPr>
                      <w:fldChar w:fldCharType="end"/>
                    </w:r>
                    <w:r>
                      <w:rPr>
                        <w:rStyle w:val="Headerorfooter1"/>
                        <w:b/>
                        <w:bCs/>
                      </w:rPr>
                      <w:t>-</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3641090</wp:posOffset>
              </wp:positionH>
              <wp:positionV relativeFrom="page">
                <wp:posOffset>9938385</wp:posOffset>
              </wp:positionV>
              <wp:extent cx="233045" cy="160655"/>
              <wp:effectExtent l="2540" t="3810"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20</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286.7pt;margin-top:782.55pt;width:18.3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agsAIAALAFAAAOAAAAZHJzL2Uyb0RvYy54bWysVNtunDAQfa/Uf7D8TriEJQsKGyXLUlVK&#10;L1LSD/CCWawaG9nOQlr13zs2y+4meana8mAN9vj4zMyZub4ZO472VGkmRY7DiwAjKipZM7HL8bfH&#10;0ltipA0RNeFS0Bw/U41vVu/fXQ99RiPZSl5ThQBE6Gzoc9wa02e+r6uWdkRfyJ4KOGyk6oiBX7Xz&#10;a0UGQO+4HwVB4g9S1b2SFdUadovpEK8cftPQynxpGk0N4jkGbsatyq1bu/qra5LtFOlbVh1okL9g&#10;0REm4NEjVEEMQU+KvYHqWKWklo25qGTny6ZhFXUxQDRh8Cqah5b01MUCydH9MU36/8FWn/dfFWI1&#10;1C7BSJAOavRIR4Pu5Iiihc3P0OsM3B56cDQj7IOvi1X397L6rpGQ65aIHb1VSg4tJTXwC+1N/+zq&#10;hKMtyHb4JGt4hzwZ6YDGRnU2eZAOBOhQp+djbSyXCjajy8sgXmBUwVGYBMnCcfNJNl/ulTYfqOyQ&#10;NXKsoPQOnOzvtbFkSDa72LeELBnnrvxcvNgAx2kHnoar9syScNX8mQbpZrlZxl4cJRsvDorCuy3X&#10;sZeU4dWiuCzW6yL8Zd8N46xldU2FfWZWVhj/WeUOGp80cdSWlpzVFs5S0mq3XXOF9gSUXbrPpRxO&#10;Tm7+SxouCRDLq5DCKA7uotQrk+WVF5fxwkuvgqUXhOldmgRxGhfly5DumaD/HhIacpwuQGMunBPp&#10;V7EF7nsbG8k6ZmB2cNbleHl0IplV4EbUrrSGMD7ZZ6mw9E+pgHLPhXZ6tRKdxGrG7Ti1xrEPtrJ+&#10;BgUrCQoDmcLgA6OV6gdGAwyRHAuYchjxjwJ6wM6b2VCzsZ0NIiq4mGOD0WSuzTSXnnrFdi3gzl12&#10;C31SMqdh21ATh0N3wVhwoRxGmJ075//O6zRoV78BAAD//wMAUEsDBBQABgAIAAAAIQBKnA4/4AAA&#10;AA0BAAAPAAAAZHJzL2Rvd25yZXYueG1sTI/NTsMwEITvSLyDtUjcqBNo0pLGqVAlLtxoERI3N97G&#10;Uf0T2W6avD3bE9x2d0az39TbyRo2Yoi9dwLyRQYMXetV7zoBX4f3pzWwmKRT0niHAmaMsG3u72pZ&#10;KX91nzjuU8coxMVKCtApDRXnsdVoZVz4AR1pJx+sTLSGjqsgrxRuDX/OspJb2Tv6oOWAO43teX+x&#10;AlbTt8ch4g5/TmMbdD+vzccsxOPD9LYBlnBKf2a44RM6NMR09BenIjMCitXLkqwkFGWRAyNLmWc0&#10;HG+n12wJvKn5/xbNLwAAAP//AwBQSwECLQAUAAYACAAAACEAtoM4kv4AAADhAQAAEwAAAAAAAAAA&#10;AAAAAAAAAAAAW0NvbnRlbnRfVHlwZXNdLnhtbFBLAQItABQABgAIAAAAIQA4/SH/1gAAAJQBAAAL&#10;AAAAAAAAAAAAAAAAAC8BAABfcmVscy8ucmVsc1BLAQItABQABgAIAAAAIQAs8sagsAIAALAFAAAO&#10;AAAAAAAAAAAAAAAAAC4CAABkcnMvZTJvRG9jLnhtbFBLAQItABQABgAIAAAAIQBKnA4/4AAAAA0B&#10;AAAPAAAAAAAAAAAAAAAAAAoFAABkcnMvZG93bnJldi54bWxQSwUGAAAAAAQABADzAAAAFwY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20</w:t>
                    </w:r>
                    <w:r>
                      <w:rPr>
                        <w:rStyle w:val="Headerorfooter1"/>
                        <w:b/>
                        <w:bCs/>
                      </w:rPr>
                      <w:fldChar w:fldCharType="end"/>
                    </w:r>
                    <w:r>
                      <w:rPr>
                        <w:rStyle w:val="Headerorfooter1"/>
                        <w:b/>
                        <w:bCs/>
                      </w:rPr>
                      <w:t>-</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3641090</wp:posOffset>
              </wp:positionH>
              <wp:positionV relativeFrom="page">
                <wp:posOffset>9938385</wp:posOffset>
              </wp:positionV>
              <wp:extent cx="233045" cy="160655"/>
              <wp:effectExtent l="2540" t="3810" r="0" b="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21</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286.7pt;margin-top:782.55pt;width:18.35pt;height:12.6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pGrAIAALAFAAAOAAAAZHJzL2Uyb0RvYy54bWysVG1vmzAQ/j5p/8Hyd8pLgAZUUqUhTJO6&#10;F6ndD3DABGtgI9sNdFP/+84mpGmrSdM2PliHfffc23N3dT12LTpQqZjgGfYvPIwoL0XF+D7D3+4L&#10;Z4mR0oRXpBWcZviRKny9ev/uauhTGohGtBWVCEC4Soc+w43Wfeq6qmxoR9SF6CmHx1rIjmj4lXu3&#10;kmQA9K51A8+L3UHIqpeipErBbT494pXFr2ta6i91rahGbYYhNm1Pac+dOd3VFUn3kvQNK49hkL+I&#10;oiOMg9MTVE40QQ+SvYHqWCmFErW+KEXnirpmJbU5QDa+9yqbu4b01OYCxVH9qUzq/8GWnw9fJWIV&#10;9C7CiJMOenRPR41uxIiC2NRn6FUKanc9KOoR7kHX5qr6W1F+V4iLTUP4nq6lFENDSQXx+cbSPTOd&#10;cJQB2Q2fRAV+yIMWFmisZWeKB+VAgA59ejz1xsRSwmWwWHghhFjCkx97cRRZDySdjXup9AcqOmSE&#10;DEtovQUnh1ulTTAknVWMLy4K1ra2/S1/cQGK0w24BlPzZoKw3fyZeMl2uV2GThjEWyf08txZF5vQ&#10;iQv/MsoX+WaT+0/Grx+mDasqyo2bmVl++GedO3J84sSJW0q0rDJwJiQl97tNK9GBALML+x0Lcqbm&#10;vgzDFgFyeZWSH4TeTZA4Rby8dMIijJzk0ls6np/cJLEXJmFevEzplnH67ymhIcNJFEQTl36bm2e/&#10;t7mRtGMadkfLugwvT0okNQzc8sq2VhPWTvJZKUz4z6WAds+Ntnw1FJ3IqsfdOI3GaQ52onoEBksB&#10;DAOawuIDoRHyB0YDLJEMc9hyGLUfOcyA2TezIGdhNwuEl2CYYY3RJG70tJceesn2DeDOU7aGOSmY&#10;5bAZqCmG43TBWrCpHFeY2Tvn/1bredGufgEAAP//AwBQSwMEFAAGAAgAAAAhAEqcDj/gAAAADQEA&#10;AA8AAABkcnMvZG93bnJldi54bWxMj81OwzAQhO9IvIO1SNyoE2jSksapUCUu3GgREjc33sZR/RPZ&#10;bpq8PdsT3HZ3RrPf1NvJGjZiiL13AvJFBgxd61XvOgFfh/enNbCYpFPSeIcCZoywbe7valkpf3Wf&#10;OO5TxyjExUoK0CkNFeex1WhlXPgBHWknH6xMtIaOqyCvFG4Nf86yklvZO/qg5YA7je15f7ECVtO3&#10;xyHiDn9OYxt0P6/NxyzE48P0tgGWcEp/ZrjhEzo0xHT0F6ciMwKK1cuSrCQUZZEDI0uZZzQcb6fX&#10;bAm8qfn/Fs0vAAAA//8DAFBLAQItABQABgAIAAAAIQC2gziS/gAAAOEBAAATAAAAAAAAAAAAAAAA&#10;AAAAAABbQ29udGVudF9UeXBlc10ueG1sUEsBAi0AFAAGAAgAAAAhADj9If/WAAAAlAEAAAsAAAAA&#10;AAAAAAAAAAAALwEAAF9yZWxzLy5yZWxzUEsBAi0AFAAGAAgAAAAhAECKCkasAgAAsAUAAA4AAAAA&#10;AAAAAAAAAAAALgIAAGRycy9lMm9Eb2MueG1sUEsBAi0AFAAGAAgAAAAhAEqcDj/gAAAADQEAAA8A&#10;AAAAAAAAAAAAAAAABg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21</w:t>
                    </w:r>
                    <w:r>
                      <w:rPr>
                        <w:rStyle w:val="Headerorfooter1"/>
                        <w:b/>
                        <w:bCs/>
                      </w:rPr>
                      <w:fldChar w:fldCharType="end"/>
                    </w:r>
                    <w:r>
                      <w:rPr>
                        <w:rStyle w:val="Headerorfooter1"/>
                        <w:b/>
                        <w:bCs/>
                      </w:rPr>
                      <w:t>-</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3654425</wp:posOffset>
              </wp:positionH>
              <wp:positionV relativeFrom="page">
                <wp:posOffset>9921240</wp:posOffset>
              </wp:positionV>
              <wp:extent cx="233045" cy="160655"/>
              <wp:effectExtent l="0" t="0" r="0" b="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24</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66" type="#_x0000_t202" style="position:absolute;margin-left:287.75pt;margin-top:781.2pt;width:18.35pt;height:12.6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5RrAIAALAFAAAOAAAAZHJzL2Uyb0RvYy54bWysVG1vmzAQ/j5p/8Hyd8pLgAZUUqUhTJO6&#10;F6ndD3DABGtgI9sNdFP/+84mpGmrSdM2PliHfffc23N3dT12LTpQqZjgGfYvPIwoL0XF+D7D3+4L&#10;Z4mR0oRXpBWcZviRKny9ev/uauhTGohGtBWVCEC4Soc+w43Wfeq6qmxoR9SF6CmHx1rIjmj4lXu3&#10;kmQA9K51A8+L3UHIqpeipErBbT494pXFr2ta6i91rahGbYYhNm1Pac+dOd3VFUn3kvQNK49hkL+I&#10;oiOMg9MTVE40QQ+SvYHqWCmFErW+KEXnirpmJbU5QDa+9yqbu4b01OYCxVH9qUzq/8GWnw9fJWIV&#10;9C7AiJMOenRPR41uxIiCxNRn6FUKanc9KOoR7kHX5qr6W1F+V4iLTUP4nq6lFENDSQXx+cbSPTOd&#10;cJQB2Q2fRAV+yIMWFmisZWeKB+VAgA59ejz1xsRSwmWwWHhhhFEJT37sxVFkPZB0Nu6l0h+o6JAR&#10;Miyh9RacHG6VNsGQdFYxvrgoWNva9rf8xQUoTjfgGkzNmwnCdvNn4iXb5XYZOmEQb53Qy3NnXWxC&#10;Jy78yyhf5JtN7j8Zv36YNqyqKDduZmb54Z917sjxiRMnbinRssrAmZCU3O82rUQHAswu7HcsyJma&#10;+zIMWwTI5VVKfhB6N0HiFPHy0gmLMHKSS2/peH5yk8RemIR58TKlW8bpv6eEhgwnURBNXPptbp79&#10;3uZG0o5p2B0t6zK8PCmR1DBwyyvbWk1YO8lnpTDhP5cC2j032vLVUHQiqx534zQapznYieoRGCwF&#10;MAxoCosPhEbIHxgNsEQyzGHLYdR+5DADZt/MgpyF3SwQXoJhhjVGk7jR01566CXbN4A7T9ka5qRg&#10;lsNmoKYYjtMFa8GmclxhZu+c/1ut50W7+gUAAP//AwBQSwMEFAAGAAgAAAAhABGkenPfAAAADQEA&#10;AA8AAABkcnMvZG93bnJldi54bWxMj8tOwzAQRfdI/IM1SOyo04g8FOJUqBIbdhRUiZ0bT+MIPyLb&#10;TZO/Z7qC5cw9unOm3S3WsBlDHL0TsN1kwND1Xo1uEPD1+fZUA4tJOiWNdyhgxQi77v6ulY3yV/eB&#10;8yENjEpcbKQAndLUcB57jVbGjZ/QUXb2wcpEYxi4CvJK5dbwPMtKbuXo6IKWE+419j+HixVQLUeP&#10;U8Q9fp/nPuhxrc37KsTjw/L6Aizhkv5guOmTOnTkdPIXpyIzAoqqKAiloCjzZ2CElNs8B3a6reqq&#10;At61/P8X3S8AAAD//wMAUEsBAi0AFAAGAAgAAAAhALaDOJL+AAAA4QEAABMAAAAAAAAAAAAAAAAA&#10;AAAAAFtDb250ZW50X1R5cGVzXS54bWxQSwECLQAUAAYACAAAACEAOP0h/9YAAACUAQAACwAAAAAA&#10;AAAAAAAAAAAvAQAAX3JlbHMvLnJlbHNQSwECLQAUAAYACAAAACEA36vOUawCAACwBQAADgAAAAAA&#10;AAAAAAAAAAAuAgAAZHJzL2Uyb0RvYy54bWxQSwECLQAUAAYACAAAACEAEaR6c98AAAANAQAADwAA&#10;AAAAAAAAAAAAAAAGBQAAZHJzL2Rvd25yZXYueG1sUEsFBgAAAAAEAAQA8wAAABI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24</w:t>
                    </w:r>
                    <w:r>
                      <w:rPr>
                        <w:rStyle w:val="Headerorfooter1"/>
                        <w:b/>
                        <w:bCs/>
                      </w:rPr>
                      <w:fldChar w:fldCharType="end"/>
                    </w:r>
                    <w:r>
                      <w:rPr>
                        <w:rStyle w:val="Headerorfooter1"/>
                        <w:b/>
                        <w:bCs/>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3392805</wp:posOffset>
              </wp:positionH>
              <wp:positionV relativeFrom="page">
                <wp:posOffset>9885680</wp:posOffset>
              </wp:positionV>
              <wp:extent cx="163195" cy="160655"/>
              <wp:effectExtent l="1905" t="0" r="4445"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267.15pt;margin-top:778.4pt;width:12.8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okrAIAAK4FAAAOAAAAZHJzL2Uyb0RvYy54bWysVG1vmzAQ/j5p/8HydwokQAMqmdoQpknd&#10;i9TuBzjGBGtgI9sNdNP++84mpGmrSdM2PliHfX7unrvHd/Vu7Fp0YEpzKXIcXgQYMUFlxcU+x1/v&#10;S2+FkTZEVKSVguX4kWn8bv32zdXQZ2whG9lWTCEAETob+hw3xvSZ72vasI7oC9kzAYe1VB0x8Kv2&#10;fqXIAOhd6y+CIPEHqapeScq0ht1iOsRrh1/XjJrPda2ZQW2OITfjVuXWnV399RXJ9or0DafHNMhf&#10;ZNERLiDoCaoghqAHxV9BdZwqqWVtLqjsfFnXnDLHAdiEwQs2dw3pmeMCxdH9qUz6/8HST4cvCvEq&#10;x0sojyAd9OiejQbdyBEtbXmGXmfgddeDnxlhG9rsqOr+VtJvGgm5aYjYs2ul5NAwUkF6ob3pn12d&#10;cLQF2Q0fZQVhyIORDmisVWdrB9VAgA55PJ5aY1OhNmSyDNMYIwpHYRIkcewikGy+3Ctt3jPZIWvk&#10;WEHnHTg53GpjkyHZ7GJjCVnytnXdb8WzDXCcdiA0XLVnNgnXzB9pkG5X21XkRYtk60VBUXjX5Sby&#10;kjK8jItlsdkU4U8bN4yyhlcVEzbMLKww+rPGHSU+SeIkLS1bXlk4m5JW+92mVehAQNil+44FOXPz&#10;n6fhigBcXlAKF1Fws0i9MlldelEZxV56Gay8IExv0iSI0qgon1O65YL9OyU05DiNF/Gkpd9yC9z3&#10;mhvJOm5gdLS8y/Hq5EQyq8CtqFxrDeHtZJ+Vwqb/VApo99xop1cr0UmsZtyN7mU4MVst72T1CAJW&#10;EgQGKoWxB0Yj1XeMBhghORYw4zBqPwh4AnbazIaajd1sEEHhYo4NRpO5MdNUeugV3zeAOz+ya3gm&#10;JXcSfsrh+LhgKDgmxwFmp875v/N6GrPrXwAAAP//AwBQSwMEFAAGAAgAAAAhAKEu2cLeAAAADQEA&#10;AA8AAABkcnMvZG93bnJldi54bWxMj8FOwzAQRO9I/IO1SNyo05aEKMSpUCUu3CgIiZsbb+MIex3F&#10;bpr8PdsTHHfmaXam3s3eiQnH2AdSsF5lIJDaYHrqFHx+vD6UIGLSZLQLhAoWjLBrbm9qXZlwoXec&#10;DqkTHEKx0gpsSkMlZWwteh1XYUBi7xRGrxOfYyfNqC8c7p3cZFkhve6JP1g94N5i+3M4ewVP81fA&#10;IeIev09TO9p+Kd3botT93fzyDCLhnP5guNbn6tBwp2M4k4nCKci3j1tG2cjzgkcwkhcZzztepXKz&#10;BtnU8v+K5hcAAP//AwBQSwECLQAUAAYACAAAACEAtoM4kv4AAADhAQAAEwAAAAAAAAAAAAAAAAAA&#10;AAAAW0NvbnRlbnRfVHlwZXNdLnhtbFBLAQItABQABgAIAAAAIQA4/SH/1gAAAJQBAAALAAAAAAAA&#10;AAAAAAAAAC8BAABfcmVscy8ucmVsc1BLAQItABQABgAIAAAAIQCzrPokrAIAAK4FAAAOAAAAAAAA&#10;AAAAAAAAAC4CAABkcnMvZTJvRG9jLnhtbFBLAQItABQABgAIAAAAIQChLtnC3gAAAA0BAAAPAAAA&#10;AAAAAAAAAAAAAAYFAABkcnMvZG93bnJldi54bWxQSwUGAAAAAAQABADzAAAAEQY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w:t>
                    </w:r>
                    <w:r>
                      <w:rPr>
                        <w:rStyle w:val="Headerorfooter1"/>
                        <w:b/>
                        <w:bCs/>
                      </w:rPr>
                      <w:fldChar w:fldCharType="end"/>
                    </w:r>
                    <w:r>
                      <w:rPr>
                        <w:rStyle w:val="Headerorfooter1"/>
                        <w:b/>
                        <w:bCs/>
                      </w:rPr>
                      <w:t>-</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3615055</wp:posOffset>
              </wp:positionH>
              <wp:positionV relativeFrom="page">
                <wp:posOffset>9893935</wp:posOffset>
              </wp:positionV>
              <wp:extent cx="233045" cy="160655"/>
              <wp:effectExtent l="0" t="0" r="0" b="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25</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67" type="#_x0000_t202" style="position:absolute;margin-left:284.65pt;margin-top:779.05pt;width:18.35pt;height:12.6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R0rgIAALAFAAAOAAAAZHJzL2Uyb0RvYy54bWysVG1vmzAQ/j5p/8Hyd8pLgAZUUrUhTJO6&#10;F6ndD3DABGtgI9sNdFP/+84mpEmrSdM2PljH+fzc23N3dT12LdpTqZjgGfYvPIwoL0XF+C7D3x4K&#10;Z4mR0oRXpBWcZviJKny9ev/uauhTGohGtBWVCEC4Soc+w43Wfeq6qmxoR9SF6CmHy1rIjmj4lTu3&#10;kmQA9K51A8+L3UHIqpeipEqBNp8u8cri1zUt9Ze6VlSjNsMQm7antOfWnO7qiqQ7SfqGlYcwyF9E&#10;0RHGwekRKieaoEfJ3kB1rJRCiVpflKJzRV2zktocIBvfe5XNfUN6anOB4qj+WCb1/2DLz/uvErEK&#10;eudjxEkHPXqgo0a3YkQLW5+hVymY3fdgqEfQg63NVfV3ovyuEBfrhvAdvZFSDA0lFcTnm8q6J09N&#10;R1SqDMh2+CQq8EMetbBAYy07UzwoBwJ06NPTsTcmlhKUwWLhhRFGJVz5sRdHkfVA0vlxL5X+QEWH&#10;jJBhCa234GR/p7QJhqSzifHFRcHa1ra/5WcKMJw04BqemjsThO3mz8RLNsvNMnTCIN44oZfnzk2x&#10;Dp248C+jfJGv17n/bPz6YdqwqqLcuJmZ5Yd/1rkDxydOHLmlRMsqA2dCUnK3XbcS7Qkwu7DfoSAn&#10;Zu55GLYIkMurlPwg9G6DxCni5aUTFmHkJJfe0vH85DaJvTAJ8+I8pTvG6b+nhIYMJ1EQTVz6bW6e&#10;/d7mRtKOadgdLesyvDwakdQwcMMr21pNWDvJJ6Uw4b+UAto9N9ry1VB0Iqset6MdjeA4B1tRPQGD&#10;pQCGAU1h8YHQCPkDowGWSIY5bDmM2o8cZsDsm1mQs7CdBcJLeJhhjdEkrvW0lx57yXYN4M5TdgNz&#10;UjDLYTNDUwyH6YK1YFM5rDCzd07/rdXLol39AgAA//8DAFBLAwQUAAYACAAAACEACEdmJ98AAAAN&#10;AQAADwAAAGRycy9kb3ducmV2LnhtbEyPwU7DMBBE70j8g7VI3KhTSkIIcSpUiQs3CkLi5sbbOMJe&#10;R7GbJn/P9gTHnXmanam3s3diwjH2gRSsVxkIpDaYnjoFnx+vdyWImDQZ7QKhggUjbJvrq1pXJpzp&#10;Had96gSHUKy0ApvSUEkZW4tex1UYkNg7htHrxOfYSTPqM4d7J++zrJBe98QfrB5wZ7H92Z+8gsf5&#10;K+AQcYffx6kdbb+U7m1R6vZmfnkGkXBOfzBc6nN1aLjTIZzIROEU5MXThlE28rxcg2CkyAqed7hI&#10;5eYBZFPL/yuaXwAAAP//AwBQSwECLQAUAAYACAAAACEAtoM4kv4AAADhAQAAEwAAAAAAAAAAAAAA&#10;AAAAAAAAW0NvbnRlbnRfVHlwZXNdLnhtbFBLAQItABQABgAIAAAAIQA4/SH/1gAAAJQBAAALAAAA&#10;AAAAAAAAAAAAAC8BAABfcmVscy8ucmVsc1BLAQItABQABgAIAAAAIQAy6RR0rgIAALAFAAAOAAAA&#10;AAAAAAAAAAAAAC4CAABkcnMvZTJvRG9jLnhtbFBLAQItABQABgAIAAAAIQAIR2Yn3wAAAA0BAAAP&#10;AAAAAAAAAAAAAAAAAAgFAABkcnMvZG93bnJldi54bWxQSwUGAAAAAAQABADzAAAAFAY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25</w:t>
                    </w:r>
                    <w:r>
                      <w:rPr>
                        <w:rStyle w:val="Headerorfooter1"/>
                        <w:b/>
                        <w:bCs/>
                      </w:rPr>
                      <w:fldChar w:fldCharType="end"/>
                    </w:r>
                    <w:r>
                      <w:rPr>
                        <w:rStyle w:val="Headerorfooter1"/>
                        <w:b/>
                        <w:bCs/>
                      </w:rPr>
                      <w:t>-</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3644900</wp:posOffset>
              </wp:positionH>
              <wp:positionV relativeFrom="page">
                <wp:posOffset>9944735</wp:posOffset>
              </wp:positionV>
              <wp:extent cx="233045" cy="160655"/>
              <wp:effectExtent l="0" t="635" r="2540" b="317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23</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8" type="#_x0000_t202" style="position:absolute;margin-left:287pt;margin-top:783.05pt;width:18.35pt;height:12.6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frQIAALAFAAAOAAAAZHJzL2Uyb0RvYy54bWysVG1vmzAQ/j5p/8Hyd8pLgAZUUrUhTJO6&#10;F6ndD3DABGtgI9sNdFP/+84mpEmrSdM2PqCzfX58z91zd3U9di3aU6mY4Bn2LzyMKC9Fxfguw98e&#10;CmeJkdKEV6QVnGb4iSp8vXr/7mroUxqIRrQVlQhAuEqHPsON1n3quqpsaEfUhegph8NayI5oWMqd&#10;W0kyAHrXuoHnxe4gZNVLUVKlYDefDvHK4tc1LfWXulZUozbDEJu2f2n/W/N3V1ck3UnSN6w8hEH+&#10;IoqOMA6PHqFyogl6lOwNVMdKKZSo9UUpOlfUNSup5QBsfO8Vm/uG9NRygeSo/pgm9f9gy8/7rxKx&#10;CmoH6eGkgxo90FGjWzGihW/yM/QqBbf7Hhz1CPvga7mq/k6U3xXiYt0QvqM3UoqhoaSC+OxN9+Tq&#10;hKMMyHb4JCp4hzxqYYHGWnYmeZAOBOgQyNOxNiaWEjaDxcILI4xKOPJjL44iE5tL0vlyL5X+QEWH&#10;jJFhCaW34GR/p/TkOruYt7goWNva8rf8bAMwpx14Gq6aMxOErebPxEs2y80ydMIg3jihl+fOTbEO&#10;nbjwL6N8ka/Xuf9s3vXDtGFVRbl5ZlaWH/5Z5Q4anzRx1JYSLasMnAlJyd123Uq0J6Dswn6HhJy4&#10;uedh2HwBl1eU/CD0boPEKeLlpRMWYeQkl97S8fzkNom9MAnz4pzSHeP03ymhIcNJFESTln7LzbPf&#10;W24k7ZiG2dGyLsPLoxNJjQI3vLKl1YS1k32SChP+Syqg3HOhrV6NRCex6nE72tYIjn2wFdUTKFgK&#10;UBjIFAYfGI2QPzAaYIhkmMOUw6j9yKEHzLyZDTkb29kgvISLGdYYTeZaT3PpsZds1wDu3GU30CcF&#10;sxo2DTXFAATMAsaCpXIYYWbunK6t18ugXf0CAAD//wMAUEsDBBQABgAIAAAAIQDlGT703wAAAA0B&#10;AAAPAAAAZHJzL2Rvd25yZXYueG1sTI/BTsMwEETvSPyDtUjcqBPUJiXEqVAlLtwoCImbG2/jCHsd&#10;xW6a/D3bExx3ZjT7pt7N3okJx9gHUpCvMhBIbTA9dQo+P14ftiBi0mS0C4QKFoywa25val2ZcKF3&#10;nA6pE1xCsdIKbEpDJWVsLXodV2FAYu8URq8Tn2MnzagvXO6dfMyyQnrdE3+wesC9xfbncPYKyvkr&#10;4BBxj9+nqR1tv2zd26LU/d388gwi4Zz+wnDFZ3RomOkYzmSicAo25Zq3JDY2RZGD4EiRZyWI41V6&#10;ytcgm1r+X9H8AgAA//8DAFBLAQItABQABgAIAAAAIQC2gziS/gAAAOEBAAATAAAAAAAAAAAAAAAA&#10;AAAAAABbQ29udGVudF9UeXBlc10ueG1sUEsBAi0AFAAGAAgAAAAhADj9If/WAAAAlAEAAAsAAAAA&#10;AAAAAAAAAAAALwEAAF9yZWxzLy5yZWxzUEsBAi0AFAAGAAgAAAAhACnDf5+tAgAAsAUAAA4AAAAA&#10;AAAAAAAAAAAALgIAAGRycy9lMm9Eb2MueG1sUEsBAi0AFAAGAAgAAAAhAOUZPvTfAAAADQEAAA8A&#10;AAAAAAAAAAAAAAAABw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23</w:t>
                    </w:r>
                    <w:r>
                      <w:rPr>
                        <w:rStyle w:val="Headerorfooter1"/>
                        <w:b/>
                        <w:bCs/>
                      </w:rPr>
                      <w:fldChar w:fldCharType="end"/>
                    </w:r>
                    <w:r>
                      <w:rPr>
                        <w:rStyle w:val="Headerorfooter1"/>
                        <w:b/>
                        <w:bCs/>
                      </w:rPr>
                      <w:t>-</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3644900</wp:posOffset>
              </wp:positionH>
              <wp:positionV relativeFrom="page">
                <wp:posOffset>9944735</wp:posOffset>
              </wp:positionV>
              <wp:extent cx="233045" cy="160655"/>
              <wp:effectExtent l="0" t="635" r="2540" b="3175"/>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27</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9" type="#_x0000_t202" style="position:absolute;margin-left:287pt;margin-top:783.05pt;width:18.35pt;height:12.6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wGrQIAAK8FAAAOAAAAZHJzL2Uyb0RvYy54bWysVG1vmzAQ/j5p/8Hyd8pLgAZUUrUhTJO6&#10;F6ndD3DABGtgI9sNdFP/+84mpEmrSdM2PliHfffc23N3dT12LdpTqZjgGfYvPIwoL0XF+C7D3x4K&#10;Z4mR0oRXpBWcZviJKny9ev/uauhTGohGtBWVCEC4Soc+w43Wfeq6qmxoR9SF6CmHx1rIjmj4lTu3&#10;kmQA9K51A8+L3UHIqpeipErBbT494pXFr2ta6i91rahGbYYhNm1Pac+tOd3VFUl3kvQNKw9hkL+I&#10;oiOMg9MjVE40QY+SvYHqWCmFErW+KEXnirpmJbU5QDa+9yqb+4b01OYCxVH9sUzq/8GWn/dfJWJV&#10;hhOMOOmgRQ901OhWjGgRmPIMvUpB674HPT3CPbTZpqr6O1F+V4iLdUP4jt5IKYaGkgrC842le2I6&#10;4SgDsh0+iQr8kEctLNBYy87UDqqBAB3a9HRsjYmlhMtgsfDCCKMSnvzYi6PIeiDpbNxLpT9Q0SEj&#10;ZFhC5y042d8pbYIh6axifHFRsLa13W/52QUoTjfgGkzNmwnCNvNn4iWb5WYZOmEQb5zQy3PnpliH&#10;Tlz4l1G+yNfr3H82fv0wbVhVUW7czMTywz9r3IHiEyWO1FKiZZWBMyEpuduuW4n2BIhd2O9QkBM1&#10;9zwMWwTI5VVKfhB6t0HiFPHy0gmLMHKSS2/peH5ym8RemIR5cZ7SHeP031NCA3AuCqKJS7/NzbPf&#10;29xI2jENq6NlXYaXRyWSGgZueGVbqwlrJ/mkFCb8l1JAu+dGW74aik5k1eN2tJMRHOdgK6onYLAU&#10;wDCgKew9EBohf2A0wA7JMIclh1H7kcMMmHUzC3IWtrNAeAmGGdYYTeJaT2vpsZds1wDuPGU3MCcF&#10;sxw2AzXFcJgu2Ao2lcMGM2vn9N9qvezZ1S8AAAD//wMAUEsDBBQABgAIAAAAIQDlGT703wAAAA0B&#10;AAAPAAAAZHJzL2Rvd25yZXYueG1sTI/BTsMwEETvSPyDtUjcqBPUJiXEqVAlLtwoCImbG2/jCHsd&#10;xW6a/D3bExx3ZjT7pt7N3okJx9gHUpCvMhBIbTA9dQo+P14ftiBi0mS0C4QKFoywa25val2ZcKF3&#10;nA6pE1xCsdIKbEpDJWVsLXodV2FAYu8URq8Tn2MnzagvXO6dfMyyQnrdE3+wesC9xfbncPYKyvkr&#10;4BBxj9+nqR1tv2zd26LU/d388gwi4Zz+wnDFZ3RomOkYzmSicAo25Zq3JDY2RZGD4EiRZyWI41V6&#10;ytcgm1r+X9H8AgAA//8DAFBLAQItABQABgAIAAAAIQC2gziS/gAAAOEBAAATAAAAAAAAAAAAAAAA&#10;AAAAAABbQ29udGVudF9UeXBlc10ueG1sUEsBAi0AFAAGAAgAAAAhADj9If/WAAAAlAEAAAsAAAAA&#10;AAAAAAAAAAAALwEAAF9yZWxzLy5yZWxzUEsBAi0AFAAGAAgAAAAhAMy+HAatAgAArwUAAA4AAAAA&#10;AAAAAAAAAAAALgIAAGRycy9lMm9Eb2MueG1sUEsBAi0AFAAGAAgAAAAhAOUZPvTfAAAADQEAAA8A&#10;AAAAAAAAAAAAAAAABw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27</w:t>
                    </w:r>
                    <w:r>
                      <w:rPr>
                        <w:rStyle w:val="Headerorfooter1"/>
                        <w:b/>
                        <w:bCs/>
                      </w:rPr>
                      <w:fldChar w:fldCharType="end"/>
                    </w:r>
                    <w:r>
                      <w:rPr>
                        <w:rStyle w:val="Headerorfooter1"/>
                        <w:b/>
                        <w:bCs/>
                      </w:rPr>
                      <w:t>-</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3671570</wp:posOffset>
              </wp:positionH>
              <wp:positionV relativeFrom="page">
                <wp:posOffset>9911715</wp:posOffset>
              </wp:positionV>
              <wp:extent cx="233045" cy="160655"/>
              <wp:effectExtent l="4445" t="0" r="127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26</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71" type="#_x0000_t202" style="position:absolute;margin-left:289.1pt;margin-top:780.45pt;width:18.35pt;height:12.6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7MrQIAAK8FAAAOAAAAZHJzL2Uyb0RvYy54bWysVG1vmzAQ/j5p/8Hyd8pLgARUUrUhTJO6&#10;F6ndD3DABGtgI9sNdFP/+84mpGmrSdM2PliHfffc23N3eTV2LTpQqZjgGfYvPIwoL0XF+D7D3+4L&#10;Z4WR0oRXpBWcZviRKny1fv/ucuhTGohGtBWVCEC4Soc+w43Wfeq6qmxoR9SF6CmHx1rIjmj4lXu3&#10;kmQA9K51A8+L3UHIqpeipErBbT494rXFr2ta6i91rahGbYYhNm1Pac+dOd31JUn3kvQNK49hkL+I&#10;oiOMg9MTVE40QQ+SvYHqWCmFErW+KEXnirpmJbU5QDa+9yqbu4b01OYCxVH9qUzq/8GWnw9fJWJV&#10;hpcYcdJBi+7pqNGNGNEiNOUZepWC1l0PenqEe2izTVX1t6L8rhAXm4bwPb2WUgwNJRWE5xtL98x0&#10;wlEGZDd8EhX4IQ9aWKCxlp2pHVQDATq06fHUGhNLCZfBYuGFEUYlPPmxF0eR9UDS2biXSn+gokNG&#10;yLCEzltwcrhV2gRD0lnF+OKiYG1ru9/yFxegON2AazA1byYI28yfiZdsV9tV6IRBvHVCL8+d62IT&#10;OnHhL6N8kW82uf9k/Pph2rCqoty4mYnlh3/WuCPFJ0qcqKVEyyoDZ0JScr/btBIdCBC7sN+xIGdq&#10;7sswbBEgl1cp+UHo3QSJU8SrpRMWYeQkS2/leH5yk8RemIR58TKlW8bpv6eEhgwnURBNXPptbp79&#10;3uZG0o5pWB0t6zK8OimR1DBwyyvbWk1YO8lnpTDhP5cC2j032vLVUHQiqx53o52M4DQHO1E9AoOl&#10;AIYBTWHvgdAI+QOjAXZIhjksOYzajxxmwKybWZCzsJsFwkswzLDGaBI3elpLD71k+wZw5ym7hjkp&#10;mOWwGagphuN0wVawqRw3mFk75/9W63nPrn8BAAD//wMAUEsDBBQABgAIAAAAIQDoaROY3wAAAA0B&#10;AAAPAAAAZHJzL2Rvd25yZXYueG1sTI9BT8MwDIXvSPyHyEjcWLqKdaU0ndAkLtwYCIlb1nhNReJU&#10;Tda1/x7vBDfb7+n5e/Vu9k5MOMY+kIL1KgOB1AbTU6fg8+P1oQQRkyajXSBUsGCEXXN7U+vKhAu9&#10;43RIneAQipVWYFMaKilja9HruAoDEmunMHqdeB07aUZ94XDvZJ5lhfS6J/5g9YB7i+3P4ewVbOev&#10;gEPEPX6fpna0/VK6t0Wp+7v55RlEwjn9meGKz+jQMNMxnMlE4RRstmXOVhY2RfYEgi3F+pGH4/VU&#10;FjnIppb/WzS/AAAA//8DAFBLAQItABQABgAIAAAAIQC2gziS/gAAAOEBAAATAAAAAAAAAAAAAAAA&#10;AAAAAABbQ29udGVudF9UeXBlc10ueG1sUEsBAi0AFAAGAAgAAAAhADj9If/WAAAAlAEAAAsAAAAA&#10;AAAAAAAAAAAALwEAAF9yZWxzLy5yZWxzUEsBAi0AFAAGAAgAAAAhAJT8LsytAgAArwUAAA4AAAAA&#10;AAAAAAAAAAAALgIAAGRycy9lMm9Eb2MueG1sUEsBAi0AFAAGAAgAAAAhAOhpE5jfAAAADQEAAA8A&#10;AAAAAAAAAAAAAAAABw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26</w:t>
                    </w:r>
                    <w:r>
                      <w:rPr>
                        <w:rStyle w:val="Headerorfooter1"/>
                        <w:b/>
                        <w:bCs/>
                      </w:rPr>
                      <w:fldChar w:fldCharType="end"/>
                    </w:r>
                    <w:r>
                      <w:rPr>
                        <w:rStyle w:val="Headerorfooter1"/>
                        <w:b/>
                        <w:bCs/>
                      </w:rPr>
                      <w:t>-</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3671570</wp:posOffset>
              </wp:positionH>
              <wp:positionV relativeFrom="page">
                <wp:posOffset>9934575</wp:posOffset>
              </wp:positionV>
              <wp:extent cx="233045" cy="160655"/>
              <wp:effectExtent l="4445" t="0" r="4445" b="635"/>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28</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72" type="#_x0000_t202" style="position:absolute;margin-left:289.1pt;margin-top:782.25pt;width:18.35pt;height:12.6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8Yrg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GiJMOWvRAR41uxYgWsSnP0KsUvO578NMj7EObLVXV34nyu0JcrBvCd/RGSjE0lFSQnm9uumdX&#10;JxxlQLbDJ1FBHPKohQUaa9mZ2kE1EKBDm56OrTG5lLAZLBZeGGFUwpEfe3EU2QgknS/3UukPVHTI&#10;GBmW0HkLTvZ3SptkSDq7mFhcFKxtbfdb/mIDHKcdCA1XzZlJwjbzZ+Ilm+VmGTphEG+c0Mtz56ZY&#10;h05c+JdRvsjX69x/NnH9MG1YVVFuwszC8sM/a9xB4pMkjtJSomWVgTMpKbnbrluJ9gSEXdjvUJAz&#10;N/dlGrYIwOUVJT8IvdsgcYp4eemERRg5yaW3dDw/uU1iL0zCvHhJ6Y5x+u+U0JDhJAqiSUu/5ebZ&#10;7y03knZMw+hoWZfh5dGJpEaBG17Z1mrC2sk+K4VJ/1QKaPfcaKtXI9FJrHrcjvZlQI6AZsS8FdUT&#10;KFgKUBjIFOYeGI2QPzAaYIZkmMOQw6j9yOENmHEzG3I2trNBeAkXM6wxmsy1nsbSYy/ZrgHc+ZXd&#10;wDspmNXwKYfD64KpYKkcJpgZO+f/1us0Z1e/AAAA//8DAFBLAwQUAAYACAAAACEAhS0dlOAAAAAN&#10;AQAADwAAAGRycy9kb3ducmV2LnhtbEyPy07DMBBF90j8gzWV2FGnVZO6IU6FKrFhR0FI7Nx4mkT1&#10;I7LdNPl7pitYztyjO2eq/WQNGzHE3jsJq2UGDF3jde9aCV+fb88CWEzKaWW8QwkzRtjXjw+VKrW/&#10;uQ8cj6llVOJiqSR0KQ0l57Hp0Kq49AM6ys4+WJVoDC3XQd2o3Bq+zrKCW9U7utCpAQ8dNpfj1UrY&#10;Tt8eh4gH/DmPTej6WZj3WcqnxfT6AizhlP5guOuTOtTkdPJXpyMzEvKtWBNKQV5scmCEFKvNDtjp&#10;vhI7Abyu+P8v6l8AAAD//wMAUEsBAi0AFAAGAAgAAAAhALaDOJL+AAAA4QEAABMAAAAAAAAAAAAA&#10;AAAAAAAAAFtDb250ZW50X1R5cGVzXS54bWxQSwECLQAUAAYACAAAACEAOP0h/9YAAACUAQAACwAA&#10;AAAAAAAAAAAAAAAvAQAAX3JlbHMvLnJlbHNQSwECLQAUAAYACAAAACEAqV5vGK4CAACvBQAADgAA&#10;AAAAAAAAAAAAAAAuAgAAZHJzL2Uyb0RvYy54bWxQSwECLQAUAAYACAAAACEAhS0dlOAAAAANAQAA&#10;DwAAAAAAAAAAAAAAAAAIBQAAZHJzL2Rvd25yZXYueG1sUEsFBgAAAAAEAAQA8wAAABU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28</w:t>
                    </w:r>
                    <w:r>
                      <w:rPr>
                        <w:rStyle w:val="Headerorfooter1"/>
                        <w:b/>
                        <w:bCs/>
                      </w:rPr>
                      <w:fldChar w:fldCharType="end"/>
                    </w:r>
                    <w:r>
                      <w:rPr>
                        <w:rStyle w:val="Headerorfooter1"/>
                        <w:b/>
                        <w:bCs/>
                      </w:rPr>
                      <w:t>-</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3671570</wp:posOffset>
              </wp:positionH>
              <wp:positionV relativeFrom="page">
                <wp:posOffset>9934575</wp:posOffset>
              </wp:positionV>
              <wp:extent cx="219710" cy="94615"/>
              <wp:effectExtent l="4445" t="0" r="4445" b="63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Pr>
                              <w:rStyle w:val="Headerorfooter1"/>
                              <w:b/>
                              <w:bCs/>
                            </w:rPr>
                            <w:t>#</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73" type="#_x0000_t202" style="position:absolute;margin-left:289.1pt;margin-top:782.25pt;width:17.3pt;height:7.4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4yrAIAAK4FAAAOAAAAZHJzL2Uyb0RvYy54bWysVO1umzAU/T9p72D5P+VjhARUUrUhTJO6&#10;D6ndAzjGBGtgI9sNdNPefdcmpGmrSdM2flgX+/rcj3N8L6/GrkUHpjSXIsfhRYARE1RWXOxz/PW+&#10;9FYYaUNERVopWI4fmcZX67dvLoc+Y5FsZFsxhQBE6Gzoc9wY02e+r2nDOqIvZM8EHNZSdcTAr9r7&#10;lSIDoHetHwVB4g9SVb2SlGkNu8V0iNcOv64ZNZ/rWjOD2hxDbsatyq07u/rrS5LtFekbTo9pkL/I&#10;oiNcQNATVEEMQQ+Kv4LqOFVSy9pcUNn5sq45Za4GqCYMXlRz15CeuVqgObo/tUn/P1j66fBFIV7l&#10;eIGRIB1QdM9Gg27kiN4tbXuGXmfgddeDnxlhH2h2per+VtJvGgm5aYjYs2ul5NAwUkF6ob3pn12d&#10;cLQF2Q0fZQVxyIORDmisVWd7B91AgA40PZ6osblQ2IzCdBnCCYWjNE7ChQtAsvlur7R5z2SHrJFj&#10;BcQ7bHK41cbmQrLZxYYSsuRt68hvxbMNcJx2IDJctWc2B8fljzRIt6vtKvbiKNl6cVAU3nW5ib2k&#10;DJeL4l2x2RThTxs3jLOGVxUTNsysqzD+M96OCp8UcVKWli2vLJxNSav9btMqdCCg69J9x4acufnP&#10;03BNgFpelBRGcXATpV6ZrJZeXMYLL10GKy8I05s0CeI0LsrnJd1ywf69JDQAkYtoMUnpt7UF7ntd&#10;G8k6bmBytLzL8erkRDIrwK2oHLWG8Hayz1ph039qBdA9E+3kahU6adWMu9E9jCix4a2Wd7J6BAEr&#10;CQoDLcLYA6OR6jtGA4yQHAuYcRi1HwQ8ATttZkPNxm42iKBwMccGo8ncmGkqPfSK7xvAnR/ZNTyT&#10;kjsNP+VwfFwwFFwpxwFmp875v/N6GrPrXwAAAP//AwBQSwMEFAAGAAgAAAAhANghhNLfAAAADQEA&#10;AA8AAABkcnMvZG93bnJldi54bWxMj0tPwzAQhO9I/AdrK3GjTqPmQYhToUpcuFEqJG5uvI2j+hHF&#10;bpr8e7YnOO7Mp9mZejdbwyYcQ++dgM06AYau9ap3nYDj1/tzCSxE6ZQ03qGABQPsmseHWlbK39wn&#10;TofYMQpxoZICdIxDxXloNVoZ1n5AR97Zj1ZGOseOq1HeKNwaniZJzq3sHX3QcsC9xvZyuFoBxfzt&#10;cQi4x5/z1I66X0rzsQjxtJrfXoFFnOMfDPf6VB0a6nTyV6cCMwKyokwJJSPLtxkwQvJNSmtOd6l4&#10;2QJvav5/RfMLAAD//wMAUEsBAi0AFAAGAAgAAAAhALaDOJL+AAAA4QEAABMAAAAAAAAAAAAAAAAA&#10;AAAAAFtDb250ZW50X1R5cGVzXS54bWxQSwECLQAUAAYACAAAACEAOP0h/9YAAACUAQAACwAAAAAA&#10;AAAAAAAAAAAvAQAAX3JlbHMvLnJlbHNQSwECLQAUAAYACAAAACEA7br+MqwCAACuBQAADgAAAAAA&#10;AAAAAAAAAAAuAgAAZHJzL2Uyb0RvYy54bWxQSwECLQAUAAYACAAAACEA2CGE0t8AAAANAQAADwAA&#10;AAAAAAAAAAAAAAAGBQAAZHJzL2Rvd25yZXYueG1sUEsFBgAAAAAEAAQA8wAAABI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Pr>
                        <w:rStyle w:val="Headerorfooter1"/>
                        <w:b/>
                        <w:bCs/>
                      </w:rPr>
                      <w:t>#</w:t>
                    </w:r>
                    <w:r>
                      <w:rPr>
                        <w:rStyle w:val="Headerorfooter1"/>
                        <w:b/>
                        <w:bCs/>
                      </w:rPr>
                      <w:fldChar w:fldCharType="end"/>
                    </w:r>
                    <w:r>
                      <w:rPr>
                        <w:rStyle w:val="Headerorfooter1"/>
                        <w:b/>
                        <w:bCs/>
                      </w:rPr>
                      <w:t>-</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3641090</wp:posOffset>
              </wp:positionH>
              <wp:positionV relativeFrom="page">
                <wp:posOffset>9938385</wp:posOffset>
              </wp:positionV>
              <wp:extent cx="216535" cy="94615"/>
              <wp:effectExtent l="2540" t="381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Pr>
                              <w:rStyle w:val="Headerorfooter1"/>
                              <w:b/>
                              <w:bCs/>
                            </w:rPr>
                            <w:t>#</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286.7pt;margin-top:782.55pt;width:17.05pt;height:7.4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pBqwIAAK0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ZThIMOKkgx490FGjWzGi0JRn6FUKXvc9+OkRtqHNlqrq70T5XSEu1g3hO7qSUgwNJRWk55ub7tnV&#10;CUcZkO3wSVQQhjxqYYHGWnamdlANBOjQpqdja0wqJWwGfhxdRhiVcJSEsR/ZACSd7/ZS6Q9UdMgY&#10;GZbQeItN9ndKm1xIOruYUFwUrG1t81v+YgMcpx2IDFfNmcnB9vJn4iWbxWYROmEQb5zQy3NnVaxD&#10;Jy78qyi/zNfr3H82cf0wbVhVUW7CzLrywz/r20HhkyKOylKiZZWBMykpuduuW4n2BHRd2O9QkDM3&#10;92UatgjA5RUlPwi92yBxinhx5YRFGDnJlbdwPD+5TWIvTMK8eEnpjnH675TQAI2MgmiS0m+5efZ7&#10;y42kHdMwOVrWZXhxdCKpEeCGV7a1mrB2ss9KYdI/lQLaPTfaytUodNKqHrfj9DBMdCPlraieQL9S&#10;gMBApDD1wGiE/IHRABMkwxxGHEbtRw4vwAyb2ZCzsZ0Nwku4mGGN0WSu9TSUHnvJdg3gzm9sBa+k&#10;YFbCpxwObwtmgmVymF9m6Jz/W6/TlF3+AgAA//8DAFBLAwQUAAYACAAAACEADjEXpd8AAAANAQAA&#10;DwAAAGRycy9kb3ducmV2LnhtbEyPy07DMBBF90j8gzVI7KhdIA+lcSpUiQ07SoXEzo2ncdTYjmw3&#10;Tf6e6QqWM/fozpl6O9uBTRhi752E9UoAQ9d63btOwuHr/akEFpNyWg3eoYQFI2yb+7taVdpf3SdO&#10;+9QxKnGxUhJMSmPFeWwNWhVXfkRH2ckHqxKNoeM6qCuV24E/C5Fzq3pHF4wacWewPe8vVkIxf3sc&#10;I+7w5zS1wfRLOXwsUj4+zG8bYAnn9AfDTZ/UoSGno784HdkgISteXgmlIMuzNTBCclFkwI63VSkE&#10;8Kbm/79ofgEAAP//AwBQSwECLQAUAAYACAAAACEAtoM4kv4AAADhAQAAEwAAAAAAAAAAAAAAAAAA&#10;AAAAW0NvbnRlbnRfVHlwZXNdLnhtbFBLAQItABQABgAIAAAAIQA4/SH/1gAAAJQBAAALAAAAAAAA&#10;AAAAAAAAAC8BAABfcmVscy8ucmVsc1BLAQItABQABgAIAAAAIQBwqXpBqwIAAK0FAAAOAAAAAAAA&#10;AAAAAAAAAC4CAABkcnMvZTJvRG9jLnhtbFBLAQItABQABgAIAAAAIQAOMRel3wAAAA0BAAAPAAAA&#10;AAAAAAAAAAAAAAUFAABkcnMvZG93bnJldi54bWxQSwUGAAAAAAQABADzAAAAEQY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Pr>
                        <w:rStyle w:val="Headerorfooter1"/>
                        <w:b/>
                        <w:bCs/>
                      </w:rPr>
                      <w:t>#</w:t>
                    </w:r>
                    <w:r>
                      <w:rPr>
                        <w:rStyle w:val="Headerorfooter1"/>
                        <w:b/>
                        <w:bCs/>
                      </w:rPr>
                      <w:fldChar w:fldCharType="end"/>
                    </w:r>
                    <w:r>
                      <w:rPr>
                        <w:rStyle w:val="Headerorfooter1"/>
                        <w:b/>
                        <w:bCs/>
                      </w:rPr>
                      <w:t>-</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3714115</wp:posOffset>
              </wp:positionH>
              <wp:positionV relativeFrom="page">
                <wp:posOffset>9919335</wp:posOffset>
              </wp:positionV>
              <wp:extent cx="216535" cy="94615"/>
              <wp:effectExtent l="0" t="3810" r="3175"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Pr>
                              <w:rStyle w:val="Headerorfooter1"/>
                              <w:b/>
                              <w:bCs/>
                            </w:rPr>
                            <w:t>#</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74" type="#_x0000_t202" style="position:absolute;margin-left:292.45pt;margin-top:781.05pt;width:17.05pt;height:7.4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OprQIAAK4FAAAOAAAAZHJzL2Uyb0RvYy54bWysVG1vmzAQ/j5p/8Hyd8rLDAmopGpDmCZ1&#10;L1K7H+CACdbARrYb0k377zubkKatJk3b+GAd9vm5e+4e3+XVoe/QninNpchxeBFgxEQlay52Of56&#10;X3pLjLShoqadFCzHj0zjq9XbN5fjkLFItrKrmUIAInQ2DjlujRky39dVy3qqL+TABBw2UvXUwK/a&#10;+bWiI6D3nR8FQeKPUtWDkhXTGnaL6RCvHH7TsMp8bhrNDOpyDLkZtyq3bu3qry5ptlN0aHl1TIP+&#10;RRY95QKCnqAKaih6UPwVVM8rJbVszEUle182Da+Y4wBswuAFm7uWDsxxgeLo4VQm/f9gq0/7Lwrx&#10;OscEI0F7aNE9Oxh0Iw+IpLY846Az8LobwM8cYB/a7Kjq4VZW3zQSct1SsWPXSsmxZbSG9EJ70z+7&#10;OuFoC7IdP8oa4tAHIx3QoVG9rR1UAwE6tOnx1BqbSwWbUZjE72KMKjhKSRLGLgDN5ruD0uY9kz2y&#10;Ro4VNN5h0/2tNjYXms0uNpSQJe861/xOPNsAx2kHIsNVe2ZzcL38kQbpZrlZEo9EycYjQVF41+Wa&#10;eEkZLuLiXbFeF+FPGzckWcvrmgkbZtZVSP6sb0eFT4o4KUvLjtcWzqak1W677hTaU9B16b5jQc7c&#10;/OdpuCIAlxeUwogEN1Hqlcly4ZGSxF66CJZeEKY3aRKQlBTlc0q3XLB/p4RGaGQcxZOUfsstcN9r&#10;bjTruYHJ0fE+x8uTE82sADeidq01lHeTfVYKm/5TKaDdc6OdXK1CJ62aw/bgHka0sOGtlreyfgQB&#10;KwkKA5XC2AOjleo7RiOMkBwLmHEYdR8EPAE7bWZDzcZ2Nqio4GKODUaTuTbTVHoYFN+1gDs/smt4&#10;JiV3Gn7K4fi4YCg4KscBZqfO+b/zehqzq18AAAD//wMAUEsDBBQABgAIAAAAIQAVTguG3wAAAA0B&#10;AAAPAAAAZHJzL2Rvd25yZXYueG1sTI/NTsMwEITvSLyDtUjcqJOKJmmIU6FKXLhRKiRubryNI/wT&#10;2W6avD3bExx35tPsTLObrWEThjh4JyBfZcDQdV4Nrhdw/Hx7qoDFJJ2SxjsUsGCEXXt/18ha+av7&#10;wOmQekYhLtZSgE5prDmPnUYr48qP6Mg7+2BlojP0XAV5pXBr+DrLCm7l4OiDliPuNXY/h4sVUM5f&#10;HseIe/w+T13Qw1KZ90WIx4f59QVYwjn9wXCrT9WhpU4nf3EqMiNgUz1vCSVjU6xzYIQU+ZbmnW5S&#10;WWbA24b/X9H+AgAA//8DAFBLAQItABQABgAIAAAAIQC2gziS/gAAAOEBAAATAAAAAAAAAAAAAAAA&#10;AAAAAABbQ29udGVudF9UeXBlc10ueG1sUEsBAi0AFAAGAAgAAAAhADj9If/WAAAAlAEAAAsAAAAA&#10;AAAAAAAAAAAALwEAAF9yZWxzLy5yZWxzUEsBAi0AFAAGAAgAAAAhAHQ0c6mtAgAArgUAAA4AAAAA&#10;AAAAAAAAAAAALgIAAGRycy9lMm9Eb2MueG1sUEsBAi0AFAAGAAgAAAAhABVOC4bfAAAADQEAAA8A&#10;AAAAAAAAAAAAAAAABw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Pr>
                        <w:rStyle w:val="Headerorfooter1"/>
                        <w:b/>
                        <w:bCs/>
                      </w:rPr>
                      <w:t>#</w:t>
                    </w:r>
                    <w:r>
                      <w:rPr>
                        <w:rStyle w:val="Headerorfooter1"/>
                        <w:b/>
                        <w:bCs/>
                      </w:rPr>
                      <w:fldChar w:fldCharType="end"/>
                    </w:r>
                    <w:r>
                      <w:rPr>
                        <w:rStyle w:val="Headerorfooter1"/>
                        <w:b/>
                        <w:bCs/>
                      </w:rPr>
                      <w:t>-</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3714115</wp:posOffset>
              </wp:positionH>
              <wp:positionV relativeFrom="page">
                <wp:posOffset>9919335</wp:posOffset>
              </wp:positionV>
              <wp:extent cx="233045" cy="160655"/>
              <wp:effectExtent l="0" t="3810" r="3175" b="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29</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75" type="#_x0000_t202" style="position:absolute;margin-left:292.45pt;margin-top:781.05pt;width:18.35pt;height:12.6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7qrgIAAK8FAAAOAAAAZHJzL2Uyb0RvYy54bWysVNtunDAQfa/Uf7D8TrgsEEBhq2RZqkrp&#10;RUr6AV4wi1Wwke0spFX/vWOzbDaJKlVtebAGe3zmco7n6t3Ud+hApWKC59i/8DCivBI14/scf70v&#10;nQQjpQmvSSc4zfEjVfjd+u2bq3HIaCBa0dVUIgDhKhuHHLdaD5nrqqqlPVEXYqAcDhshe6LhV+7d&#10;WpIR0PvODTwvdkch60GKiioFu8V8iNcWv2lopT83jaIadTmG3LRdpV13ZnXXVyTbSzK0rDqmQf4i&#10;i54wDkFPUAXRBD1I9gqqZ5UUSjT6ohK9K5qGVdTWANX43otq7loyUFsLNEcNpzap/wdbfTp8kYjV&#10;OV5hxEkPFN3TSaMbMaHItmccVAZedwP46Qn2gWZbqhpuRfVNIS42LeF7ei2lGFtKakjPN411z64a&#10;QlSmDMhu/ChqiEMetLBAUyN70zvoBgJ0oOnxRI3JpYLNYLXywgijCo782IujyEYg2XJ5kEq/p6JH&#10;xsixBOYtODncKm2SIdniYmJxUbKus+x3/NkGOM47EBqumjOThCXzR+ql22SbhE4YxFsn9IrCuS43&#10;oROX/mVUrIrNpvB/mrh+mLWsrik3YRZh+eGfEXeU+CyJk7SU6Fht4ExKSu53m06iAwFhl/Y7NuTM&#10;zX2ehm0C1PKiJD8IvZsgdco4uXTCMoyc9NJLHM9Pb9LYC9OwKJ+XdMs4/feS0JjjNAqiWUu/rc2z&#10;3+vaSNYzDaOjY32Ok5MTyYwCt7y21GrCutk+a4VJ/6kVQPdCtNWrkegsVj3tJvsygsSEN/rdifoR&#10;FCwFKAxkCnMPjFbI7xiNMENyzGHIYdR94PAGzLhZDLkYu8UgvIKLOdYYzeZGz2PpYZBs3wLu8squ&#10;4Z2UzGr4KYfj64KpYEs5TjAzds7/rdfTnF3/AgAA//8DAFBLAwQUAAYACAAAACEAMjtJmd8AAAAN&#10;AQAADwAAAGRycy9kb3ducmV2LnhtbEyPQU/DMAyF70j8h8hI3Fi6aetKaTqhSVy4MSYkblnjNRWN&#10;UyVZ1/57vBOcLPs9PX+v2k2uFyOG2HlSsFxkIJAabzpqFRw/354KEDFpMrr3hApmjLCr7+8qXRp/&#10;pQ8cD6kVHEKx1ApsSkMpZWwsOh0XfkBi7eyD04nX0EoT9JXDXS9XWZZLpzviD1YPuLfY/BwuTsF2&#10;+vI4RNzj93lsgu3mon+flXp8mF5fQCSc0p8ZbviMDjUznfyFTBS9gk2xfmYrC5t8tQTBFp45iNPt&#10;VGzXIOtK/m9R/wIAAP//AwBQSwECLQAUAAYACAAAACEAtoM4kv4AAADhAQAAEwAAAAAAAAAAAAAA&#10;AAAAAAAAW0NvbnRlbnRfVHlwZXNdLnhtbFBLAQItABQABgAIAAAAIQA4/SH/1gAAAJQBAAALAAAA&#10;AAAAAAAAAAAAAC8BAABfcmVscy8ucmVsc1BLAQItABQABgAIAAAAIQDcwv7qrgIAAK8FAAAOAAAA&#10;AAAAAAAAAAAAAC4CAABkcnMvZTJvRG9jLnhtbFBLAQItABQABgAIAAAAIQAyO0mZ3wAAAA0BAAAP&#10;AAAAAAAAAAAAAAAAAAgFAABkcnMvZG93bnJldi54bWxQSwUGAAAAAAQABADzAAAAFAY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29</w:t>
                    </w:r>
                    <w:r>
                      <w:rPr>
                        <w:rStyle w:val="Headerorfooter1"/>
                        <w:b/>
                        <w:bCs/>
                      </w:rPr>
                      <w:fldChar w:fldCharType="end"/>
                    </w:r>
                    <w:r>
                      <w:rPr>
                        <w:rStyle w:val="Headerorfooter1"/>
                        <w:b/>
                        <w:bCs/>
                      </w:rPr>
                      <w:t>-</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3847465</wp:posOffset>
              </wp:positionH>
              <wp:positionV relativeFrom="page">
                <wp:posOffset>9854565</wp:posOffset>
              </wp:positionV>
              <wp:extent cx="233045" cy="160655"/>
              <wp:effectExtent l="0" t="0" r="3175" b="127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32</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76" type="#_x0000_t202" style="position:absolute;margin-left:302.95pt;margin-top:775.95pt;width:18.35pt;height:12.6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8+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RYMoz9CoFr7se/PQI+9BmS1X1t6L8rhAXm4bwPV1JKYaGkgrS881N9+zq&#10;hKMMyG74JCqIQx60sEBjLTtTO6gGAnRo0+OpNSaXEjaDy0svjDAq4ciPvTiKbASSzpd7qfQHKjpk&#10;jAxL6LwFJ4dbpU0yJJ1dTCwuCta2tvstf7EBjtMOhIar5swkYZv5M/GS7WK7CJ0wiLdO6OW5syo2&#10;oRMX/lWUX+abTe4/mbh+mDasqig3YWZh+eGfNe4o8UkSJ2kp0bLKwJmUlNzvNq1EBwLCLux3LMiZ&#10;m/syDVsE4PKKkh+E3jpInCJeXDlhEUZOcuUtHM9P1knshUmYFy8p3TJO/50SGjKcREE0aem33Dz7&#10;veVG0o5pGB0t6zK8ODmR1ChwyyvbWk1YO9lnpTDpP5cC2j032urVSHQSqx534/QyEhPeiHknqkdQ&#10;sBSgMJApzD0wGiF/YDTADMkwhyGHUfuRwxsw42Y25GzsZoPwEi5mWGM0mRs9jaWHXrJ9A7jzK1vB&#10;OymY1fBzDsfXBVPBUjlOMDN2zv+t1/OcXf4CAAD//wMAUEsDBBQABgAIAAAAIQD9WfOU3wAAAA0B&#10;AAAPAAAAZHJzL2Rvd25yZXYueG1sTI/NTsMwEITvSLyDtUjcqNOIJCWNU6FKXLhREBI3N97GUf0T&#10;2W6avD3bE9x2d0az3zS72Ro2YYiDdwLWqwwYus6rwfUCvj7fnjbAYpJOSeMdClgwwq69v2tkrfzV&#10;feB0SD2jEBdrKUCnNNacx06jlXHlR3SknXywMtEaeq6CvFK4NTzPspJbOTj6oOWIe43d+XCxAqr5&#10;2+MYcY8/p6kLelg25n0R4vFhft0CSzinPzPc8AkdWmI6+otTkRkBZVa8kJWEoljTRJbyOS+BHW+n&#10;qsqBtw3/36L9BQAA//8DAFBLAQItABQABgAIAAAAIQC2gziS/gAAAOEBAAATAAAAAAAAAAAAAAAA&#10;AAAAAABbQ29udGVudF9UeXBlc10ueG1sUEsBAi0AFAAGAAgAAAAhADj9If/WAAAAlAEAAAsAAAAA&#10;AAAAAAAAAAAALwEAAF9yZWxzLy5yZWxzUEsBAi0AFAAGAAgAAAAhAOFgvz6tAgAArwUAAA4AAAAA&#10;AAAAAAAAAAAALgIAAGRycy9lMm9Eb2MueG1sUEsBAi0AFAAGAAgAAAAhAP1Z85TfAAAADQEAAA8A&#10;AAAAAAAAAAAAAAAABw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32</w:t>
                    </w:r>
                    <w:r>
                      <w:rPr>
                        <w:rStyle w:val="Headerorfooter1"/>
                        <w:b/>
                        <w:bCs/>
                      </w:rPr>
                      <w:fldChar w:fldCharType="end"/>
                    </w:r>
                    <w:r>
                      <w:rPr>
                        <w:rStyle w:val="Headerorfooter1"/>
                        <w:b/>
                        <w:bCs/>
                      </w:rPr>
                      <w:t>-</w:t>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3847465</wp:posOffset>
              </wp:positionH>
              <wp:positionV relativeFrom="page">
                <wp:posOffset>9854565</wp:posOffset>
              </wp:positionV>
              <wp:extent cx="233045" cy="160655"/>
              <wp:effectExtent l="0" t="0" r="3175" b="127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33</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77" type="#_x0000_t202" style="position:absolute;margin-left:302.95pt;margin-top:775.95pt;width:18.35pt;height:12.6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B5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w4qSDFj3QUaNbMaJoYcoz9CoFr/se/PQI+8bVUFX9nSi/K8TFuiF8R2+kFENDSQXp+eame3Z1&#10;wlEGZDt8EhXEIY9aWKCxlp0BhGogQIc2PR1bY3IpYTNYLLwwwqiEIz/24iiyEUg6X+6l0h+o6JAx&#10;Miyh8xac7O+UNsmQdHYxsbgoWNva7rf8xQY4TjsQGq6aM5OEbebPxEs2y80ydMIg3jihl+fOTbEO&#10;nbjwL6N8ka/Xuf9s4vph2rCqotyEmYXlh3/WuIPEJ0kcpaVEyyoDZ1JScrddtxLtCQi7sN+hIGdu&#10;7ss0bBGAyytKfhB6t0HiFPHy0gmLMHKSS2/peH5ym8RemIR58ZLSHeP03ymhIcNJFESTln7LzbPf&#10;W24k7ZiG0dGyLsPLoxNJjQI3vLKt1YS1k31WCpP+qRTQ7rnRVq9GopNY9bgd7ctY2DFhxLwV1RMo&#10;WApQGMgU5h4YjZA/MBpghmSYw5DDqP3I4Q2YcTMbcja2s0F4CRczrDGazLWextJjL9muAdz5ld3A&#10;OymY1fAph8PrgqlgqRwmmBk75//W6zRnV78AAAD//wMAUEsDBBQABgAIAAAAIQD9WfOU3wAAAA0B&#10;AAAPAAAAZHJzL2Rvd25yZXYueG1sTI/NTsMwEITvSLyDtUjcqNOIJCWNU6FKXLhREBI3N97GUf0T&#10;2W6avD3bE9x2d0az3zS72Ro2YYiDdwLWqwwYus6rwfUCvj7fnjbAYpJOSeMdClgwwq69v2tkrfzV&#10;feB0SD2jEBdrKUCnNNacx06jlXHlR3SknXywMtEaeq6CvFK4NTzPspJbOTj6oOWIe43d+XCxAqr5&#10;2+MYcY8/p6kLelg25n0R4vFhft0CSzinPzPc8AkdWmI6+otTkRkBZVa8kJWEoljTRJbyOS+BHW+n&#10;qsqBtw3/36L9BQAA//8DAFBLAQItABQABgAIAAAAIQC2gziS/gAAAOEBAAATAAAAAAAAAAAAAAAA&#10;AAAAAABbQ29udGVudF9UeXBlc10ueG1sUEsBAi0AFAAGAAgAAAAhADj9If/WAAAAlAEAAAsAAAAA&#10;AAAAAAAAAAAALwEAAF9yZWxzLy5yZWxzUEsBAi0AFAAGAAgAAAAhAOC4YHmtAgAArwUAAA4AAAAA&#10;AAAAAAAAAAAALgIAAGRycy9lMm9Eb2MueG1sUEsBAi0AFAAGAAgAAAAhAP1Z85TfAAAADQEAAA8A&#10;AAAAAAAAAAAAAAAABw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33</w:t>
                    </w:r>
                    <w:r>
                      <w:rPr>
                        <w:rStyle w:val="Headerorfooter1"/>
                        <w:b/>
                        <w:bCs/>
                      </w:rPr>
                      <w:fldChar w:fldCharType="end"/>
                    </w:r>
                    <w:r>
                      <w:rPr>
                        <w:rStyle w:val="Headerorfooter1"/>
                        <w:b/>
                        <w:bCs/>
                      </w:rPr>
                      <w:t>-</w:t>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3641090</wp:posOffset>
              </wp:positionH>
              <wp:positionV relativeFrom="page">
                <wp:posOffset>9938385</wp:posOffset>
              </wp:positionV>
              <wp:extent cx="163195" cy="160655"/>
              <wp:effectExtent l="2540" t="381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5</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86.7pt;margin-top:782.55pt;width:12.8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orwIAAK4FAAAOAAAAZHJzL2Uyb0RvYy54bWysVNuOmzAQfa/Uf7D8znIJsAGFrHZDqCpt&#10;L9JuP8ABE6yCjWxvYFv13zs2IcnuvlRtebAGX86cmTkzq5uxa9GBSsUEz7B/5WFEeSkqxvcZ/vZY&#10;OEuMlCa8Iq3gNMPPVOGb9ft3q6FPaSAa0VZUIgDhKh36DDda96nrqrKhHVFXoqccDmshO6LhV+7d&#10;SpIB0LvWDTwvdgchq16KkioFu/l0iNcWv65pqb/UtaIatRkGbtqu0q47s7rrFUn3kvQNK480yF+w&#10;6Ajj4PQElRNN0JNkb6A6VkqhRK2vStG5oq5ZSW0MEI3vvYrmoSE9tbFAclR/SpP6f7Dl58NXiViV&#10;4QAqxUkHNXqko0Z3YkSRSc/QqxRuPfRwT4+wDWW2oar+XpTfFeJi0xC+p7dSiqGhpAJ6vnnpXjyd&#10;cJQB2Q2fRAVuyJMWFmisZWdyB9lAgA5lej6VxlApjct44ScRRiUc+bEXR5abS9L5cS+V/kBFh4yR&#10;YQmVt+DkcK+0IUPS+YrxxUXB2tZWv+UvNuDitAOu4ak5MyRsMX8mXrJdbpehEwbx1gm9PHdui03o&#10;xIV/HeWLfLPJ/V/Grx+mDasqyo2bWVh++GeFO0p8ksRJWkq0rDJwhpKS+92mlehAQNiF/WzK4eR8&#10;zX1JwyYBYnkVkh+E3l2QOEW8vHbCIoyc5NpbOp6f3CWxFyZhXrwM6Z5x+u8hoSHDSRREk5bOpF/F&#10;5tnvbWwk7ZiG0dGyLsPL0yWSGgVueWVLqwlrJ/siFYb+ORVQ7rnQVq9GopNY9bgbbWcs5jbYieoZ&#10;BCwFCAxUCmMPjEbIHxgNMEIyzGHGYdR+5NACZtrMhpyN3WwQXsLDDGuMJnOjp6n01Eu2bwB3brJb&#10;aJOCWQmbfpo4HJsLhoKN5DjAzNS5/Le3zmN2/RsAAP//AwBQSwMEFAAGAAgAAAAhAHQvOIXfAAAA&#10;DQEAAA8AAABkcnMvZG93bnJldi54bWxMj0FPwzAMhe9I/IfISNxYOli3tTSd0CQu3BgIiVvWeE1F&#10;4lRN1rX/Hu8EN9vv6fl71W7yTow4xC6QguUiA4HUBNNRq+Dz4/VhCyImTUa7QKhgxgi7+vam0qUJ&#10;F3rH8ZBawSEUS63AptSXUsbGotdxEXok1k5h8DrxOrTSDPrC4d7JxyxbS6874g9W97i32Pwczl7B&#10;ZvoK2Efc4/dpbAbbzVv3Nit1fze9PINIOKU/M1zxGR1qZjqGM5konIJ887RiKwv5Ol+CYEteFDwc&#10;r6ciW4GsK/m/Rf0LAAD//wMAUEsBAi0AFAAGAAgAAAAhALaDOJL+AAAA4QEAABMAAAAAAAAAAAAA&#10;AAAAAAAAAFtDb250ZW50X1R5cGVzXS54bWxQSwECLQAUAAYACAAAACEAOP0h/9YAAACUAQAACwAA&#10;AAAAAAAAAAAAAAAvAQAAX3JlbHMvLnJlbHNQSwECLQAUAAYACAAAACEAUl9f6K8CAACuBQAADgAA&#10;AAAAAAAAAAAAAAAuAgAAZHJzL2Uyb0RvYy54bWxQSwECLQAUAAYACAAAACEAdC84hd8AAAANAQAA&#10;DwAAAAAAAAAAAAAAAAAJBQAAZHJzL2Rvd25yZXYueG1sUEsFBgAAAAAEAAQA8wAAABU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5</w:t>
                    </w:r>
                    <w:r>
                      <w:rPr>
                        <w:rStyle w:val="Headerorfooter1"/>
                        <w:b/>
                        <w:bCs/>
                      </w:rPr>
                      <w:fldChar w:fldCharType="end"/>
                    </w:r>
                    <w:r>
                      <w:rPr>
                        <w:rStyle w:val="Headerorfooter1"/>
                        <w:b/>
                        <w:bCs/>
                      </w:rPr>
                      <w:t>-</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3669030</wp:posOffset>
              </wp:positionH>
              <wp:positionV relativeFrom="page">
                <wp:posOffset>9935210</wp:posOffset>
              </wp:positionV>
              <wp:extent cx="163195" cy="160655"/>
              <wp:effectExtent l="1905" t="635" r="1270"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4</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2" type="#_x0000_t202" style="position:absolute;margin-left:288.9pt;margin-top:782.3pt;width:12.8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94rAIAAK4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iIMeKkgx490FGjWzGihSnP0KsUvO578NMjbEObLVXV34nyu0JcrBvCd/RGSjE0lFSQnm9uuidX&#10;JxxlQLbDJ1FBGPKohQUaa9mZ2kE1EKBDm56OrTGplCZkfOknEUYlHPmxF0eRjUDS+XIvlf5ARYeM&#10;kWEJnbfgZH+ntEmGpLOLicVFwdrWdr/lZxvgOO1AaLhqzkwStpk/Ey/ZLDfL0AmDeOOEXp47N8U6&#10;dOLCX0T5Zb5e5/6zieuHacOqinITZhaWH/5Z4w4SnyRxlJYSLasMnElJyd123Uq0JyDswn6Hgpy4&#10;uedp2CIAl1eU/CD0boPEKeLlwgmLMHKShbd0PD+5TWIvTMK8OKd0xzj9d0poyHASBdGkpd9y8+z3&#10;lhtJO6ZhdLSsy/Dy6ERSo8ANr2xrNWHtZJ+UwqT/Ugpo99xoq1cj0UmsetyO9mVYqRktb0X1BAKW&#10;AgQGKoWxB0Yj5A+MBhghGeYw4zBqP3J4AmbazIacje1sEF7CxQxrjCZzraep9NhLtmsAd35kN/BM&#10;CmYl/JLD4XHBULBMDgPMTJ3Tf+v1MmZXvwAAAP//AwBQSwMEFAAGAAgAAAAhANxecLrfAAAADQEA&#10;AA8AAABkcnMvZG93bnJldi54bWxMj0tPwzAQhO9I/AdrkbhRh0ceTeNUqBIXbhSExM2Nt3FUPyLb&#10;TZN/z/YEx9kZzXzbbGdr2IQhDt4JeFxlwNB1Xg2uF/D1+fZQAYtJOiWNdyhgwQjb9vamkbXyF/eB&#10;0z71jEpcrKUAndJYcx47jVbGlR/RkXf0wcpEMvRcBXmhcmv4U5YV3MrB0YKWI+40dqf92Qoo52+P&#10;Y8Qd/hynLuhhqcz7IsT93fy6AZZwTn9huOITOrTEdPBnpyIzAvKyJPRERl68FMAoUmTPObDD9VSt&#10;18Dbhv//ov0FAAD//wMAUEsBAi0AFAAGAAgAAAAhALaDOJL+AAAA4QEAABMAAAAAAAAAAAAAAAAA&#10;AAAAAFtDb250ZW50X1R5cGVzXS54bWxQSwECLQAUAAYACAAAACEAOP0h/9YAAACUAQAACwAAAAAA&#10;AAAAAAAAAAAvAQAAX3JlbHMvLnJlbHNQSwECLQAUAAYACAAAACEAUYMPeKwCAACuBQAADgAAAAAA&#10;AAAAAAAAAAAuAgAAZHJzL2Uyb0RvYy54bWxQSwECLQAUAAYACAAAACEA3F5wut8AAAANAQAADwAA&#10;AAAAAAAAAAAAAAAGBQAAZHJzL2Rvd25yZXYueG1sUEsFBgAAAAAEAAQA8wAAABI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4</w:t>
                    </w:r>
                    <w:r>
                      <w:rPr>
                        <w:rStyle w:val="Headerorfooter1"/>
                        <w:b/>
                        <w:bCs/>
                      </w:rPr>
                      <w:fldChar w:fldCharType="end"/>
                    </w:r>
                    <w:r>
                      <w:rPr>
                        <w:rStyle w:val="Headerorfooter1"/>
                        <w:b/>
                        <w:bCs/>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3641090</wp:posOffset>
              </wp:positionH>
              <wp:positionV relativeFrom="page">
                <wp:posOffset>9938385</wp:posOffset>
              </wp:positionV>
              <wp:extent cx="163195" cy="160655"/>
              <wp:effectExtent l="2540" t="381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6</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286.7pt;margin-top:782.55pt;width:12.8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H4rAIAAK4FAAAOAAAAZHJzL2Uyb0RvYy54bWysVG1vmzAQ/j5p/8HydwqkhAIqqdoQpknd&#10;i9TuBzhggjVjI9sNdFP/+84mpGmrSdM2PliHfX7unrvHd3k1dhztqdJMihyHZwFGVFSyZmKX42/3&#10;pZdgpA0RNeFS0Bw/Uo2vVu/fXQ59RheylbymCgGI0NnQ57g1ps98X1ct7Yg+kz0VcNhI1REDv2rn&#10;14oMgN5xfxEEsT9IVfdKVlRr2C2mQ7xy+E1DK/OlaTQ1iOcYcjNuVW7d2tVfXZJsp0jfsuqQBvmL&#10;LDrCBAQ9QhXEEPSg2BuojlVKatmYs0p2vmwaVlHHAdiEwSs2dy3pqeMCxdH9sUz6/8FWn/dfFWJ1&#10;jhdLjATpoEf3dDToRo4oseUZep2B110PfmaEbWizo6r7W1l910jIdUvEjl4rJYeWkhrSC+1N/+Tq&#10;hKMtyHb4JGsIQx6MdEBjozpbO6gGAnRo0+OxNTaVyoaMz8MUMqzgKIyDeLl0EUg2X+6VNh+o7JA1&#10;cqyg8w6c7G+1scmQbHaxsYQsGeeu+1y82ADHaQdCw1V7ZpNwzfyZBukm2SSRFy3ijRcFReFdl+vI&#10;i8vwYlmcF+t1ET7ZuGGUtayuqbBhZmGF0Z817iDxSRJHaWnJWW3hbEpa7bZrrtCegLBL9x0KcuLm&#10;v0zDFQG4vKIULqLgZpF6ZZxceFEZLb30Iki8IExv0jiI0qgoX1K6ZYL+OyU05Dhdguocnd9yC9z3&#10;lhvJOmZgdHDW5Tg5OpHMKnAjatdaQxif7JNS2PSfSwHtnhvt9GolOonVjNvRvYzYRrda3sr6EQSs&#10;JAgMVApjD4xWqh8YDTBCcixgxmHEPwp4AnbazIaaje1sEFHBxRwbjCZzbaap9NArtmsBd35k1/BM&#10;SuYk/JzD4XHBUHBMDgPMTp3Tf+f1PGZXvwAAAP//AwBQSwMEFAAGAAgAAAAhAHQvOIXfAAAADQEA&#10;AA8AAABkcnMvZG93bnJldi54bWxMj0FPwzAMhe9I/IfISNxYOli3tTSd0CQu3BgIiVvWeE1F4lRN&#10;1rX/Hu8EN9vv6fl71W7yTow4xC6QguUiA4HUBNNRq+Dz4/VhCyImTUa7QKhgxgi7+vam0qUJF3rH&#10;8ZBawSEUS63AptSXUsbGotdxEXok1k5h8DrxOrTSDPrC4d7JxyxbS6874g9W97i32Pwczl7BZvoK&#10;2Efc4/dpbAbbzVv3Nit1fze9PINIOKU/M1zxGR1qZjqGM5konIJ887RiKwv5Ol+CYEteFDwcr6ci&#10;W4GsK/m/Rf0LAAD//wMAUEsBAi0AFAAGAAgAAAAhALaDOJL+AAAA4QEAABMAAAAAAAAAAAAAAAAA&#10;AAAAAFtDb250ZW50X1R5cGVzXS54bWxQSwECLQAUAAYACAAAACEAOP0h/9YAAACUAQAACwAAAAAA&#10;AAAAAAAAAAAvAQAAX3JlbHMvLnJlbHNQSwECLQAUAAYACAAAACEAldIh+KwCAACuBQAADgAAAAAA&#10;AAAAAAAAAAAuAgAAZHJzL2Uyb0RvYy54bWxQSwECLQAUAAYACAAAACEAdC84hd8AAAANAQAADwAA&#10;AAAAAAAAAAAAAAAGBQAAZHJzL2Rvd25yZXYueG1sUEsFBgAAAAAEAAQA8wAAABI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6</w:t>
                    </w:r>
                    <w:r>
                      <w:rPr>
                        <w:rStyle w:val="Headerorfooter1"/>
                        <w:b/>
                        <w:bCs/>
                      </w:rPr>
                      <w:fldChar w:fldCharType="end"/>
                    </w:r>
                    <w:r>
                      <w:rPr>
                        <w:rStyle w:val="Headerorfooter1"/>
                        <w:b/>
                        <w:bCs/>
                      </w:rPr>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3644900</wp:posOffset>
              </wp:positionH>
              <wp:positionV relativeFrom="page">
                <wp:posOffset>9944735</wp:posOffset>
              </wp:positionV>
              <wp:extent cx="163195" cy="160655"/>
              <wp:effectExtent l="0" t="635" r="2540" b="317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7</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287pt;margin-top:783.05pt;width:12.8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yJrAIAAK4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gIMeKkgx490FGjWzGixJRn6FUKXvc9+OkRtqHNlqrq70T5XSEu1g3hO3ojpRgaSipIzzc33ZOr&#10;E44yINvhk6ggDHnUwgKNtexM7aAaCNChTU/H1phUShMyvvSTCKMSjvzYi6PIRiDpfLmXSn+gokPG&#10;yLCEzltwsr9T2iRD0tnFxOKiYG1ru9/ysw1wnHYgNFw1ZyYJ28yfiZdslptl6IRBvHFCL8+dm2Id&#10;OnHhL6L8Ml+vc//ZxPXDtGFVRbkJMwvLD/+scQeJT5I4SkuJllUGzqSk5G67biXaExB2Yb9DQU7c&#10;3PM0bBGAyytKfhB6t0HiFPFy4YRFGDnJwls6np/cJrEXJmFenFO6Y5z+OyU0ZDiJgmjS0m+5efZ7&#10;y42kHdMwOlrWZXh5dCKpUeCGV7a1mrB2sk9KYdJ/KQW0e2601auR6CRWPW5H+zIWJrrR8lZUTyBg&#10;KUBgoFIYe2A0Qv7AaIARkmEOMw6j9iOHJ2CmzWzI2djOBuElXMywxmgy13qaSo+9ZLsGcOdHdgPP&#10;pGBWwi85HB4XDAXL5DDAzNQ5/bdeL2N29QsAAP//AwBQSwMEFAAGAAgAAAAhANuqCE7gAAAADQEA&#10;AA8AAABkcnMvZG93bnJldi54bWxMj81ugzAQhO+V+g7WVuqtMVQBAsFEVaReemsaVerNwRtA8Q+y&#10;HQJv382pPe7MaPabejcbzSb0YXBWQLpKgKFtnRpsJ+D49f6yARaitEpqZ1HAggF2zeNDLSvlbvYT&#10;p0PsGJXYUEkBfYxjxXloezQyrNyIlryz80ZGOn3HlZc3KjeavyZJzo0cLH3o5Yj7HtvL4WoEFPO3&#10;wzHgHn/OU+v7Ydnoj0WI56f5bQss4hz/wnDHJ3RoiOnkrlYFpgVkxZq2RDKyPE+BUSQrywLY6S6V&#10;6Rp4U/P/K5pfAAAA//8DAFBLAQItABQABgAIAAAAIQC2gziS/gAAAOEBAAATAAAAAAAAAAAAAAAA&#10;AAAAAABbQ29udGVudF9UeXBlc10ueG1sUEsBAi0AFAAGAAgAAAAhADj9If/WAAAAlAEAAAsAAAAA&#10;AAAAAAAAAAAALwEAAF9yZWxzLy5yZWxzUEsBAi0AFAAGAAgAAAAhAOBBXImsAgAArgUAAA4AAAAA&#10;AAAAAAAAAAAALgIAAGRycy9lMm9Eb2MueG1sUEsBAi0AFAAGAAgAAAAhANuqCE7gAAAADQEAAA8A&#10;AAAAAAAAAAAAAAAABg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7</w:t>
                    </w:r>
                    <w:r>
                      <w:rPr>
                        <w:rStyle w:val="Headerorfooter1"/>
                        <w:b/>
                        <w:bCs/>
                      </w:rPr>
                      <w:fldChar w:fldCharType="end"/>
                    </w:r>
                    <w:r>
                      <w:rPr>
                        <w:rStyle w:val="Headerorfooter1"/>
                        <w:b/>
                        <w:bCs/>
                      </w:rPr>
                      <w:t>-</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3641090</wp:posOffset>
              </wp:positionH>
              <wp:positionV relativeFrom="page">
                <wp:posOffset>9938385</wp:posOffset>
              </wp:positionV>
              <wp:extent cx="233045" cy="160655"/>
              <wp:effectExtent l="2540" t="381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10</w:t>
                          </w:r>
                          <w:r>
                            <w:rPr>
                              <w:rStyle w:val="Headerorfooter1"/>
                              <w:b/>
                              <w:bCs/>
                            </w:rPr>
                            <w:fldChar w:fldCharType="end"/>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286.7pt;margin-top:782.55pt;width:18.3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jrgIAAK8FAAAOAAAAZHJzL2Uyb0RvYy54bWysVNtunDAQfa/Uf7D8TrgsEEBhq2RZqkrp&#10;RUr6AV4wi1Wwke0spFX/vWOzbDaJKlVtebAGe3zmco7n6t3Ud+hApWKC59i/8DCivBI14/scf70v&#10;nQQjpQmvSSc4zfEjVfjd+u2bq3HIaCBa0dVUIgDhKhuHHLdaD5nrqqqlPVEXYqAcDhshe6LhV+7d&#10;WpIR0PvODTwvdkch60GKiioFu8V8iNcWv2lopT83jaIadTmG3LRdpV13ZnXXVyTbSzK0rDqmQf4i&#10;i54wDkFPUAXRBD1I9gqqZ5UUSjT6ohK9K5qGVdTWANX43otq7loyUFsLNEcNpzap/wdbfTp8kYjV&#10;OQ5WGHHSA0f3dNLoRkzIt/0ZB5WB290AjnqCfeDZ1qqGW1F9U4iLTUv4nl5LKcaWkhry801n3bOr&#10;hhGVKQOyGz+KGuKQBy0s0NTI3jQP2oEAHXh6PHFjcqlgM1itvDDCqIIjP/biKLIRSLZcHqTS76no&#10;kTFyLIF6C04Ot0qbZEi2uJhYXJSs6yz9HX+2AY7zDoSGq+bMJGHZ/JF66TbZJqETBvHWCb2icK7L&#10;TejEpX8ZFatisyn8nyauH2Ytq2vKTZhFWX74Z8wdNT5r4qQtJTpWGziTkpL73aaT6EBA2aX9jg05&#10;c3Ofp2GbALW8KMkPQu8mSJ0yTi6dsAwjJ730Esfz05s09sI0LMrnJd0yTv+9JDTmOI2CaNbSb2vz&#10;7Pe6NpL1TMPs6Fif4+TkRDKjwC2vLbWasG62z1ph0n9qBdC9EG31aiQ6i1VPu8k+jcREN/LdifoR&#10;BCwFCAxUCnMPjFbI7xiNMENyzGHIYdR94PAEzLhZDLkYu8UgvIKLOdYYzeZGz2PpYZBs3wLu8siu&#10;4ZmUzEr4KYfj44KpYCs5TjAzds7/rdfTnF3/AgAA//8DAFBLAwQUAAYACAAAACEASpwOP+AAAAAN&#10;AQAADwAAAGRycy9kb3ducmV2LnhtbEyPzU7DMBCE70i8g7VI3KgTaNKSxqlQJS7caBESNzfexlH9&#10;E9lumrw92xPcdndGs9/U28kaNmKIvXcC8kUGDF3rVe86AV+H96c1sJikU9J4hwJmjLBt7u9qWSl/&#10;dZ847lPHKMTFSgrQKQ0V57HVaGVc+AEdaScfrEy0ho6rIK8Ubg1/zrKSW9k7+qDlgDuN7Xl/sQJW&#10;07fHIeIOf05jG3Q/r83HLMTjw/S2AZZwSn9muOETOjTEdPQXpyIzAorVy5KsJBRlkQMjS5lnNBxv&#10;p9dsCbyp+f8WzS8AAAD//wMAUEsBAi0AFAAGAAgAAAAhALaDOJL+AAAA4QEAABMAAAAAAAAAAAAA&#10;AAAAAAAAAFtDb250ZW50X1R5cGVzXS54bWxQSwECLQAUAAYACAAAACEAOP0h/9YAAACUAQAACwAA&#10;AAAAAAAAAAAAAAAvAQAAX3JlbHMvLnJlbHNQSwECLQAUAAYACAAAACEAIbtfo64CAACvBQAADgAA&#10;AAAAAAAAAAAAAAAuAgAAZHJzL2Uyb0RvYy54bWxQSwECLQAUAAYACAAAACEASpwOP+AAAAANAQAA&#10;DwAAAAAAAAAAAAAAAAAIBQAAZHJzL2Rvd25yZXYueG1sUEsFBgAAAAAEAAQA8wAAABU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w:t>
                    </w:r>
                    <w:r>
                      <w:fldChar w:fldCharType="begin"/>
                    </w:r>
                    <w:r>
                      <w:instrText xml:space="preserve"> PAGE \* MERGEFORMAT </w:instrText>
                    </w:r>
                    <w:r>
                      <w:fldChar w:fldCharType="separate"/>
                    </w:r>
                    <w:r w:rsidR="00DA4DAD" w:rsidRPr="00DA4DAD">
                      <w:rPr>
                        <w:rStyle w:val="Headerorfooter1"/>
                        <w:b/>
                        <w:bCs/>
                        <w:noProof/>
                      </w:rPr>
                      <w:t>10</w:t>
                    </w:r>
                    <w:r>
                      <w:rPr>
                        <w:rStyle w:val="Headerorfooter1"/>
                        <w:b/>
                        <w:bCs/>
                      </w:rPr>
                      <w:fldChar w:fldCharType="end"/>
                    </w:r>
                    <w:r>
                      <w:rPr>
                        <w:rStyle w:val="Headerorfooter1"/>
                        <w:b/>
                        <w:bCs/>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2A" w:rsidRDefault="00646F2A"/>
  </w:footnote>
  <w:footnote w:type="continuationSeparator" w:id="0">
    <w:p w:rsidR="00646F2A" w:rsidRDefault="00646F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6915150</wp:posOffset>
              </wp:positionH>
              <wp:positionV relativeFrom="page">
                <wp:posOffset>212090</wp:posOffset>
              </wp:positionV>
              <wp:extent cx="20955" cy="109220"/>
              <wp:effectExtent l="0" t="254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proofErr w:type="gramStart"/>
                          <w:r>
                            <w:rPr>
                              <w:rStyle w:val="Headerorfooter75ptNotBoldScaling66"/>
                            </w:rPr>
                            <w:t>r</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544.5pt;margin-top:16.7pt;width:1.65pt;height:8.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korwIAAK0FAAAOAAAAZHJzL2Uyb0RvYy54bWysVNtu2zAMfR+wfxD07voy52IjTtHG8TCg&#10;uwDtPkCx5ViYLBmSGrsb+u+j5Dhp05dhmx8EWqKOSJ5Drq6HlqMDVZpJkeHwKsCIilJWTOwz/P2h&#10;8JYYaUNERbgUNMNPVOPr9ft3q75LaSQbySuqEIAInfZdhhtjutT3ddnQlugr2VEBh7VULTHwq/Z+&#10;pUgP6C33oyCY+71UVadkSbWG3Xw8xGuHX9e0NF/rWlODeIYhNuNW5dadXf31iqR7RbqGlccwyF9E&#10;0RIm4NETVE4MQY+KvYFqWamklrW5KmXry7pmJXU5QDZhcJHNfUM66nKB4ujuVCb9/2DLL4dvCrEq&#10;w9ECI0Fa4OiBDgbdygHNbXn6Tqfgdd+BnxlgG2h2qeruTpY/NBJy0xCxpzdKyb6hpILwQnvTf3F1&#10;xNEWZNd/lhU8Qx6NdEBDrVpbO6gGAnSg6elEjQ2lhM0oSGYzjEo4CYMkihxzPkmnu53S5iOVLbJG&#10;hhUQ77DJ4U4bGwtJJxf7lJAF49yRz8WrDXAcd+BluGrPbAyOy19JkGyX22XsxdF868VBnns3xSb2&#10;5kW4mOUf8s0mD5/tu2GcNqyqqLDPTLoK4z/j7ajwUREnZWnJWWXhbEha7XcbrtCBgK4L97mKw8nZ&#10;zX8dhisC5HKRUhjFwW2UeMV8ufDiIp55ySJYekGY3CbzIE7ivHid0h0T9N9TQn2Gk1k0G6V0Dvoi&#10;t8B9b3MjacsMTA7O2gwvT04ktQLcispRawjjo/2iFDb8cymA7oloJ1er0FGrZtgNrjHiqQt2snoC&#10;/SoJAgORwtQDo5HqJ0Y9TJAMCxhxGPFPAjrADpvJUJOxmwwiSriYYYPRaG7MOJQeO8X2DeBOPXYD&#10;XVIwJ2HbTmMMx96CmeAyOc4vO3Re/juv85Rd/wYAAP//AwBQSwMEFAAGAAgAAAAhAHS4B0fdAAAA&#10;CwEAAA8AAABkcnMvZG93bnJldi54bWxMjzFPwzAUhHck/oP1kNioTQNtmsapUCUWNgpCYnPj1zjC&#10;fo5sN03+Pe4E4+lOd9/Vu8lZNmKIvScJjwsBDKn1uqdOwufH60MJLCZFWllPKGHGCLvm9qZWlfYX&#10;esfxkDqWSyhWSoJJaag4j61Bp+LCD0jZO/ngVMoydFwHdcnlzvKlECvuVE95wagB9wbbn8PZSVhP&#10;Xx6HiHv8Po1tMP1c2rdZyvu76WULLOGU/sJwxc/o0GSmoz+TjsxmLcpNPpMkFMUTsGtCbJYFsKOE&#10;Z7EC3tT8/4fmFwAA//8DAFBLAQItABQABgAIAAAAIQC2gziS/gAAAOEBAAATAAAAAAAAAAAAAAAA&#10;AAAAAABbQ29udGVudF9UeXBlc10ueG1sUEsBAi0AFAAGAAgAAAAhADj9If/WAAAAlAEAAAsAAAAA&#10;AAAAAAAAAAAALwEAAF9yZWxzLy5yZWxzUEsBAi0AFAAGAAgAAAAhAGFRqSivAgAArQUAAA4AAAAA&#10;AAAAAAAAAAAALgIAAGRycy9lMm9Eb2MueG1sUEsBAi0AFAAGAAgAAAAhAHS4B0fdAAAACwEAAA8A&#10;AAAAAAAAAAAAAAAACQUAAGRycy9kb3ducmV2LnhtbFBLBQYAAAAABAAEAPMAAAATBgAAAAA=&#10;" filled="f" stroked="f">
              <v:textbox style="mso-fit-shape-to-text:t" inset="0,0,0,0">
                <w:txbxContent>
                  <w:p w:rsidR="00F7570E" w:rsidRDefault="00F7570E">
                    <w:pPr>
                      <w:pStyle w:val="Headerorfooter0"/>
                      <w:shd w:val="clear" w:color="auto" w:fill="auto"/>
                      <w:spacing w:line="240" w:lineRule="auto"/>
                    </w:pPr>
                    <w:r>
                      <w:rPr>
                        <w:rStyle w:val="Headerorfooter75ptNotBoldScaling66"/>
                      </w:rPr>
                      <w:t>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2264410</wp:posOffset>
              </wp:positionH>
              <wp:positionV relativeFrom="page">
                <wp:posOffset>929640</wp:posOffset>
              </wp:positionV>
              <wp:extent cx="2872105" cy="160655"/>
              <wp:effectExtent l="0" t="0" r="4445" b="317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 xml:space="preserve">Obsahová náplň: </w:t>
                          </w:r>
                          <w:proofErr w:type="spellStart"/>
                          <w:r>
                            <w:rPr>
                              <w:rStyle w:val="Headerorfooter1"/>
                              <w:b/>
                              <w:bCs/>
                            </w:rPr>
                            <w:t>Předpromoční</w:t>
                          </w:r>
                          <w:proofErr w:type="spellEnd"/>
                          <w:r>
                            <w:rPr>
                              <w:rStyle w:val="Headerorfooter1"/>
                              <w:b/>
                              <w:bCs/>
                            </w:rPr>
                            <w:t xml:space="preserve"> praxe Pediatrie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64" type="#_x0000_t202" style="position:absolute;margin-left:178.3pt;margin-top:73.2pt;width:226.15pt;height:12.6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1erAIAALEFAAAOAAAAZHJzL2Uyb0RvYy54bWysVNtunDAQfa/Uf7D8TrgUWEBho2RZqkrp&#10;RUr6AV4wi1Wwke0spFX/vWOzbDaJKlVtebAGe+bM7cxcXk19hw5UKiZ4jv0LDyPKK1Ezvs/x1/vS&#10;STBSmvCadILTHD9Sha/Wb99cjkNGA9GKrqYSAQhX2TjkuNV6yFxXVS3tiboQA+Xw2AjZEw2/cu/W&#10;koyA3ndu4HmxOwpZD1JUVCm4LeZHvLb4TUMr/blpFNWoyzHEpu0p7bkzp7u+JNlekqFl1TEM8hdR&#10;9IRxcHqCKogm6EGyV1A9q6RQotEXlehd0TSsojYHyMb3XmRz15KB2lygOGo4lUn9P9jq0+GLRKyG&#10;3oUYcdJDj+7ppNGNmFCwMvUZB5WB2t0AinqCe9C1uarhVlTfFOJi0xK+p9dSirGlpIb4fGPpnpnO&#10;OMqA7MaPogY/5EELCzQ1sjfFg3IgQIc+PZ56Y2Kp4DJIVoHvRRhV8ObHXhxF1gXJFutBKv2eih4Z&#10;IccSem/RyeFWaRMNyRYV44yLknWd7X/Hn12A4nwDvsHUvJkobDt/pF66TbZJ6IRBvHVCryic63IT&#10;OnHpr6LiXbHZFP5P49cPs5bVNeXGzUItP/yz1h1JPpPiRC4lOlYbOBOSkvvdppPoQIDapf2OBTlT&#10;c5+HYYsAubxIyQ9C7yZInTJOVk5YhpGTrrzE8fz0Jo29MA2L8nlKt4zTf08JjTlOoyCayfTb3Dz7&#10;vc6NZD3TsDw61uc4OSmRzFBwy2vbWk1YN8tnpTDhP5UC2r002hLWcHRmq5520zwbp0HYifoRKCwF&#10;MAx4CpsPhFbI7xiNsEVyzGHNYdR94DAEZuEsglyE3SIQXoFhjjVGs7jR82J6GCTbt4C7jNk1DErJ&#10;LIfNRM0xHMcL9oJN5bjDzOI5/7daT5t2/QsAAP//AwBQSwMEFAAGAAgAAAAhAGGereHeAAAACwEA&#10;AA8AAABkcnMvZG93bnJldi54bWxMj8FOwzAMhu9IvENkJG4sHYy2lKYTmsSFGxtC4pY1XlOROFWT&#10;de3bY05wtP9Pvz/X29k7MeEY+0AK1qsMBFIbTE+dgo/D610JIiZNRrtAqGDBCNvm+qrWlQkXesdp&#10;nzrBJRQrrcCmNFRSxtai13EVBiTOTmH0OvE4dtKM+sLl3sn7LMul1z3xBasH3Flsv/dnr6CYPwMO&#10;EXf4dZra0fZL6d4WpW5v5pdnEAnn9AfDrz6rQ8NOx3AmE4VT8PCY54xysMk3IJgos/IJxJE3xboA&#10;2dTy/w/NDwAAAP//AwBQSwECLQAUAAYACAAAACEAtoM4kv4AAADhAQAAEwAAAAAAAAAAAAAAAAAA&#10;AAAAW0NvbnRlbnRfVHlwZXNdLnhtbFBLAQItABQABgAIAAAAIQA4/SH/1gAAAJQBAAALAAAAAAAA&#10;AAAAAAAAAC8BAABfcmVscy8ucmVsc1BLAQItABQABgAIAAAAIQBWHU1erAIAALEFAAAOAAAAAAAA&#10;AAAAAAAAAC4CAABkcnMvZTJvRG9jLnhtbFBLAQItABQABgAIAAAAIQBhnq3h3gAAAAsBAAAPAAAA&#10;AAAAAAAAAAAAAAYFAABkcnMvZG93bnJldi54bWxQSwUGAAAAAAQABADzAAAAEQYAAAAA&#10;" filled="f" stroked="f">
              <v:textbox style="mso-fit-shape-to-text:t" inset="0,0,0,0">
                <w:txbxContent>
                  <w:p w:rsidR="00F7570E" w:rsidRDefault="00F7570E">
                    <w:pPr>
                      <w:pStyle w:val="Headerorfooter0"/>
                      <w:shd w:val="clear" w:color="auto" w:fill="auto"/>
                      <w:spacing w:line="240" w:lineRule="auto"/>
                    </w:pPr>
                    <w:r>
                      <w:rPr>
                        <w:rStyle w:val="Headerorfooter1"/>
                        <w:b/>
                        <w:bCs/>
                      </w:rPr>
                      <w:t>Obsahová náplň: Předpromoční praxe Pediatrie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890270</wp:posOffset>
              </wp:positionH>
              <wp:positionV relativeFrom="page">
                <wp:posOffset>880745</wp:posOffset>
              </wp:positionV>
              <wp:extent cx="3326130" cy="160655"/>
              <wp:effectExtent l="4445" t="4445" r="0" b="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 xml:space="preserve">Obsahová náplň: </w:t>
                          </w:r>
                          <w:proofErr w:type="spellStart"/>
                          <w:r>
                            <w:rPr>
                              <w:rStyle w:val="Headerorfooter1"/>
                              <w:b/>
                              <w:bCs/>
                            </w:rPr>
                            <w:t>Předpromoční</w:t>
                          </w:r>
                          <w:proofErr w:type="spellEnd"/>
                          <w:r>
                            <w:rPr>
                              <w:rStyle w:val="Headerorfooter1"/>
                              <w:b/>
                              <w:bCs/>
                            </w:rPr>
                            <w:t xml:space="preserve"> praxe Vnitřní lékařství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65" type="#_x0000_t202" style="position:absolute;margin-left:70.1pt;margin-top:69.35pt;width:261.9pt;height:12.6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MkrQIAALEFAAAOAAAAZHJzL2Uyb0RvYy54bWysVG1vmzAQ/j5p/8Hyd8pLCAVUUrUhTJO6&#10;F6ndD3DABGtgI9sNdFP/+84mpEmrSdM2PliHfffc23N3dT12LdpTqZjgGfYvPIwoL0XF+C7D3x4K&#10;J8ZIacIr0gpOM/xEFb5evX93NfQpDUQj2opKBCBcpUOf4UbrPnVdVTa0I+pC9JTDYy1kRzT8yp1b&#10;STIAete6gedF7iBk1UtRUqXgNp8e8cri1zUt9Ze6VlSjNsMQm7antOfWnO7qiqQ7SfqGlYcwyF9E&#10;0RHGwekRKieaoEfJ3kB1rJRCiVpflKJzRV2zktocIBvfe5XNfUN6anOB4qj+WCb1/2DLz/uvErEK&#10;erfAiJMOevRAR41uxYiC2NRn6FUKavc9KOoR7kHX5qr6O1F+V4iLdUP4jt5IKYaGkgri842le2I6&#10;4SgDsh0+iQr8kEctLNBYy84UD8qBAB369HTsjYmlhMvFIoj8BTyV8OZHXrRcWhckna17qfQHKjpk&#10;hAxL6L1FJ/s7pU00JJ1VjDMuCta2tv8tP7sAxekGfIOpeTNR2Hb+TLxkE2/i0AmDaOOEXp47N8U6&#10;dKLCv1zmi3y9zv1n49cP04ZVFeXGzUwtP/yz1h1IPpHiSC4lWlYZOBOSkrvtupVoT4Dahf0OBTlR&#10;c8/DsEWAXF6l5AehdxskThHFl05YhEsnufRix/OT2yTywiTMi/OU7hin/54SGjKcLIPlRKbf5ubZ&#10;721uJO2YhuXRsi7D8VGJpIaCG17Z1mrC2kk+KYUJ/6UU0O650ZawhqMTW/W4HafZOA7CVlRPQGEp&#10;gGFARth8IDRC/sBogC2SYQ5rDqP2I4chMAtnFuQsbGeB8BIMM6wxmsS1nhbTYy/ZrgHcecxuYFAK&#10;ZjlsJmqK4TBesBdsKocdZhbP6b/Vetm0q18AAAD//wMAUEsDBBQABgAIAAAAIQD8mhgG2wAAAAsB&#10;AAAPAAAAZHJzL2Rvd25yZXYueG1sTE9BTsMwELwj8QdrkbhRh1KlUYhToUpcuFEQEjc33sYR9jqy&#10;3TT5PdsT3GZ2RrMzzW72TkwY0xBIweOqAIHUBTNQr+Dz4/WhApGyJqNdIFSwYIJde3vT6NqEC73j&#10;dMi94BBKtVZgcx5rKVNn0eu0CiMSa6cQvc5MYy9N1BcO906ui6KUXg/EH6wecW+x+zmcvYLt/BVw&#10;TLjH79PURTsslXtblLq/m1+eQWSc858ZrvW5OrTc6RjOZJJwzDfFmq0MnqotCHaU5YbXHflyBbJt&#10;5P8N7S8AAAD//wMAUEsBAi0AFAAGAAgAAAAhALaDOJL+AAAA4QEAABMAAAAAAAAAAAAAAAAAAAAA&#10;AFtDb250ZW50X1R5cGVzXS54bWxQSwECLQAUAAYACAAAACEAOP0h/9YAAACUAQAACwAAAAAAAAAA&#10;AAAAAAAvAQAAX3JlbHMvLnJlbHNQSwECLQAUAAYACAAAACEA0iSzJK0CAACxBQAADgAAAAAAAAAA&#10;AAAAAAAuAgAAZHJzL2Uyb0RvYy54bWxQSwECLQAUAAYACAAAACEA/JoYBtsAAAALAQAADwAAAAAA&#10;AAAAAAAAAAAHBQAAZHJzL2Rvd25yZXYueG1sUEsFBgAAAAAEAAQA8wAAAA8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Obsahová náplň: Předpromoční praxe Vnitřní lékařství</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095B88">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2263140</wp:posOffset>
              </wp:positionH>
              <wp:positionV relativeFrom="page">
                <wp:posOffset>916940</wp:posOffset>
              </wp:positionV>
              <wp:extent cx="2667000" cy="160655"/>
              <wp:effectExtent l="0" t="2540" r="3810" b="63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70E" w:rsidRDefault="00F7570E">
                          <w:pPr>
                            <w:pStyle w:val="Headerorfooter0"/>
                            <w:shd w:val="clear" w:color="auto" w:fill="auto"/>
                            <w:spacing w:line="240" w:lineRule="auto"/>
                          </w:pPr>
                          <w:r>
                            <w:rPr>
                              <w:rStyle w:val="Headerorfooter1"/>
                              <w:b/>
                              <w:bCs/>
                            </w:rPr>
                            <w:t>Obsahová náplň - Gynekologie a porodnictví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70" type="#_x0000_t202" style="position:absolute;margin-left:178.2pt;margin-top:72.2pt;width:210pt;height:12.6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DosQIAALAFAAAOAAAAZHJzL2Uyb0RvYy54bWysVO1umzAU/T9p72D5P+WjhARUUrUhTJO6&#10;D6ndAzhggjVjI9sNdNPefdcmpGmnSdO2/EA39vW5H+fce3U9dhwdqNJMihyHFwFGVFSyZmKf4y8P&#10;pbfCSBsiasKloDl+ohpfr9++uRr6jEaylbymCgGI0NnQ57g1ps98X1ct7Yi+kD0VcNlI1REDf9Xe&#10;rxUZAL3jfhQEiT9IVfdKVlRrOC2mS7x2+E1DK/OpaTQ1iOcYcjPuq9x3Z7/++opke0X6llXHNMhf&#10;ZNERJiDoCaoghqBHxX6B6lilpJaNuahk58umYRV1NUA1YfCqmvuW9NTVAs3R/alN+v/BVh8PnxVi&#10;dY6BKEE6oOiBjgbdyhFdXtr2DL3OwOu+Bz8zwjnQ7ErV/Z2svmok5KYlYk9vlJJDS0kN6YX2pX/2&#10;dMLRFmQ3fJA1xCGPRjqgsVGd7R10AwE60PR0osbmUsFhlCTLIICrCu7CJEgWCxeCZPPrXmnzjsoO&#10;WSPHCqh36ORwp43NhmSziw0mZMk4d/Rz8eIAHKcTiA1P7Z3NwrH5PQ3S7Wq7ir04SrZeHBSFd1Nu&#10;Yi8pw+WiuCw2myL8YeOGcdayuqbChpmVFcZ/xtxR45MmTtrSkrPawtmUtNrvNlyhAwFll+53bMiZ&#10;m/8yDdcEqOVVSWEUB7dR6pXJaunFZbzw0mWw8oIwvU2TIE7jonxZ0h0T9N9LQkOO00W0mMT029qA&#10;dUv8xOBZbSTrmIHdwVkH4j05kcxKcCtqR60hjE/2WSts+s+tALpnop1grUYntZpxN7rRiE6DsJP1&#10;E0hYSVAYiBEWHxitVN8wGmCJ5FjAlsOIvxcwBHbfzIaajd1sEFHBwxwbjCZzY6a99Ngrtm8Bdx6z&#10;GxiUkjkN24macjiOF6wFV8pxhdm9c/7feT0v2vVPAAAA//8DAFBLAwQUAAYACAAAACEA04CFA90A&#10;AAALAQAADwAAAGRycy9kb3ducmV2LnhtbEyPQU/DMAyF70j8h8hI3FgKlHaUphOaxIUbG0LiljVe&#10;U5E4VZN17b/HO8HNfu/p+XO9mb0TE46xD6TgfpWBQGqD6alT8Ll/u1uDiEmT0S4QKlgwwqa5vqp1&#10;ZcKZPnDapU5wCcVKK7ApDZWUsbXodVyFAYm9Yxi9TryOnTSjPnO5d/IhywrpdU98weoBtxbbn93J&#10;Kyjnr4BDxC1+H6d2tP2ydu+LUrc38+sLiIRz+gvDBZ/RoWGmQziRicIpeHwqco6ykec8cKIsL8qB&#10;leK5BNnU8v8PzS8AAAD//wMAUEsBAi0AFAAGAAgAAAAhALaDOJL+AAAA4QEAABMAAAAAAAAAAAAA&#10;AAAAAAAAAFtDb250ZW50X1R5cGVzXS54bWxQSwECLQAUAAYACAAAACEAOP0h/9YAAACUAQAACwAA&#10;AAAAAAAAAAAAAAAvAQAAX3JlbHMvLnJlbHNQSwECLQAUAAYACAAAACEAegnw6LECAACwBQAADgAA&#10;AAAAAAAAAAAAAAAuAgAAZHJzL2Uyb0RvYy54bWxQSwECLQAUAAYACAAAACEA04CFA90AAAALAQAA&#10;DwAAAAAAAAAAAAAAAAALBQAAZHJzL2Rvd25yZXYueG1sUEsFBgAAAAAEAAQA8wAAABUGAAAAAA==&#10;" filled="f" stroked="f">
              <v:textbox style="mso-fit-shape-to-text:t" inset="0,0,0,0">
                <w:txbxContent>
                  <w:p w:rsidR="00F7570E" w:rsidRDefault="00F7570E">
                    <w:pPr>
                      <w:pStyle w:val="Headerorfooter0"/>
                      <w:shd w:val="clear" w:color="auto" w:fill="auto"/>
                      <w:spacing w:line="240" w:lineRule="auto"/>
                    </w:pPr>
                    <w:r>
                      <w:rPr>
                        <w:rStyle w:val="Headerorfooter1"/>
                        <w:b/>
                        <w:bCs/>
                      </w:rPr>
                      <w:t>Obsahová náplň - Gynekologie a porodnictví</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0E" w:rsidRDefault="00F757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C54"/>
    <w:multiLevelType w:val="multilevel"/>
    <w:tmpl w:val="A6C2E12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D6054"/>
    <w:multiLevelType w:val="multilevel"/>
    <w:tmpl w:val="93E8AF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D1DF4"/>
    <w:multiLevelType w:val="multilevel"/>
    <w:tmpl w:val="92007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E3FE0"/>
    <w:multiLevelType w:val="multilevel"/>
    <w:tmpl w:val="7826C3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F2C4C"/>
    <w:multiLevelType w:val="multilevel"/>
    <w:tmpl w:val="50B81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D955AA"/>
    <w:multiLevelType w:val="multilevel"/>
    <w:tmpl w:val="59F0E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7E5FE8"/>
    <w:multiLevelType w:val="multilevel"/>
    <w:tmpl w:val="4AB8E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A697B"/>
    <w:multiLevelType w:val="multilevel"/>
    <w:tmpl w:val="E072340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246F7D"/>
    <w:multiLevelType w:val="multilevel"/>
    <w:tmpl w:val="A43C0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611217"/>
    <w:multiLevelType w:val="multilevel"/>
    <w:tmpl w:val="551C8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E17FF3"/>
    <w:multiLevelType w:val="multilevel"/>
    <w:tmpl w:val="D7928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1C69D1"/>
    <w:multiLevelType w:val="multilevel"/>
    <w:tmpl w:val="7480D1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583C9F"/>
    <w:multiLevelType w:val="multilevel"/>
    <w:tmpl w:val="B8EEF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670790"/>
    <w:multiLevelType w:val="multilevel"/>
    <w:tmpl w:val="A330D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751855"/>
    <w:multiLevelType w:val="multilevel"/>
    <w:tmpl w:val="5BC6394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404BF6"/>
    <w:multiLevelType w:val="multilevel"/>
    <w:tmpl w:val="D52C9F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E2335E"/>
    <w:multiLevelType w:val="multilevel"/>
    <w:tmpl w:val="91002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330018"/>
    <w:multiLevelType w:val="multilevel"/>
    <w:tmpl w:val="842C1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1E0EEA"/>
    <w:multiLevelType w:val="multilevel"/>
    <w:tmpl w:val="901033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056389"/>
    <w:multiLevelType w:val="multilevel"/>
    <w:tmpl w:val="73A87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484B91"/>
    <w:multiLevelType w:val="multilevel"/>
    <w:tmpl w:val="6554C0B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F94480"/>
    <w:multiLevelType w:val="multilevel"/>
    <w:tmpl w:val="35906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7F1152"/>
    <w:multiLevelType w:val="multilevel"/>
    <w:tmpl w:val="3C9CA2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903FA7"/>
    <w:multiLevelType w:val="multilevel"/>
    <w:tmpl w:val="4A540B1E"/>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440493"/>
    <w:multiLevelType w:val="multilevel"/>
    <w:tmpl w:val="70E46A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1F53A8"/>
    <w:multiLevelType w:val="multilevel"/>
    <w:tmpl w:val="470E6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133A62"/>
    <w:multiLevelType w:val="multilevel"/>
    <w:tmpl w:val="DCD0C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E15021"/>
    <w:multiLevelType w:val="multilevel"/>
    <w:tmpl w:val="948C6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CF749D"/>
    <w:multiLevelType w:val="multilevel"/>
    <w:tmpl w:val="F3EE85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300C9"/>
    <w:multiLevelType w:val="multilevel"/>
    <w:tmpl w:val="77A8D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B55CC9"/>
    <w:multiLevelType w:val="multilevel"/>
    <w:tmpl w:val="9976B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9C00C3"/>
    <w:multiLevelType w:val="multilevel"/>
    <w:tmpl w:val="CFF6B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110240"/>
    <w:multiLevelType w:val="multilevel"/>
    <w:tmpl w:val="E5CEC0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3"/>
  </w:num>
  <w:num w:numId="3">
    <w:abstractNumId w:val="30"/>
  </w:num>
  <w:num w:numId="4">
    <w:abstractNumId w:val="4"/>
  </w:num>
  <w:num w:numId="5">
    <w:abstractNumId w:val="1"/>
  </w:num>
  <w:num w:numId="6">
    <w:abstractNumId w:val="9"/>
  </w:num>
  <w:num w:numId="7">
    <w:abstractNumId w:val="14"/>
  </w:num>
  <w:num w:numId="8">
    <w:abstractNumId w:val="29"/>
  </w:num>
  <w:num w:numId="9">
    <w:abstractNumId w:val="8"/>
  </w:num>
  <w:num w:numId="10">
    <w:abstractNumId w:val="21"/>
  </w:num>
  <w:num w:numId="11">
    <w:abstractNumId w:val="31"/>
  </w:num>
  <w:num w:numId="12">
    <w:abstractNumId w:val="25"/>
  </w:num>
  <w:num w:numId="13">
    <w:abstractNumId w:val="19"/>
  </w:num>
  <w:num w:numId="14">
    <w:abstractNumId w:val="13"/>
  </w:num>
  <w:num w:numId="15">
    <w:abstractNumId w:val="16"/>
  </w:num>
  <w:num w:numId="16">
    <w:abstractNumId w:val="17"/>
  </w:num>
  <w:num w:numId="17">
    <w:abstractNumId w:val="12"/>
  </w:num>
  <w:num w:numId="18">
    <w:abstractNumId w:val="26"/>
  </w:num>
  <w:num w:numId="19">
    <w:abstractNumId w:val="2"/>
  </w:num>
  <w:num w:numId="20">
    <w:abstractNumId w:val="27"/>
  </w:num>
  <w:num w:numId="21">
    <w:abstractNumId w:val="28"/>
  </w:num>
  <w:num w:numId="22">
    <w:abstractNumId w:val="5"/>
  </w:num>
  <w:num w:numId="23">
    <w:abstractNumId w:val="18"/>
  </w:num>
  <w:num w:numId="24">
    <w:abstractNumId w:val="6"/>
  </w:num>
  <w:num w:numId="25">
    <w:abstractNumId w:val="10"/>
  </w:num>
  <w:num w:numId="26">
    <w:abstractNumId w:val="22"/>
  </w:num>
  <w:num w:numId="27">
    <w:abstractNumId w:val="20"/>
  </w:num>
  <w:num w:numId="28">
    <w:abstractNumId w:val="7"/>
  </w:num>
  <w:num w:numId="29">
    <w:abstractNumId w:val="0"/>
  </w:num>
  <w:num w:numId="30">
    <w:abstractNumId w:val="11"/>
  </w:num>
  <w:num w:numId="31">
    <w:abstractNumId w:val="32"/>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12"/>
    <w:rsid w:val="00095B88"/>
    <w:rsid w:val="003761DC"/>
    <w:rsid w:val="00646F2A"/>
    <w:rsid w:val="00B32912"/>
    <w:rsid w:val="00DA4DAD"/>
    <w:rsid w:val="00F75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b/>
      <w:bCs/>
      <w:i w:val="0"/>
      <w:iCs w:val="0"/>
      <w:smallCaps w:val="0"/>
      <w:strike w:val="0"/>
      <w:sz w:val="42"/>
      <w:szCs w:val="42"/>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42"/>
      <w:szCs w:val="42"/>
      <w:u w:val="none"/>
      <w:lang w:val="cs-CZ" w:eastAsia="cs-CZ" w:bidi="cs-CZ"/>
    </w:rPr>
  </w:style>
  <w:style w:type="character" w:customStyle="1" w:styleId="Headerorfooter">
    <w:name w:val="Header or footer_"/>
    <w:basedOn w:val="Standardnpsmoodstavce"/>
    <w:link w:val="Headerorfooter0"/>
    <w:rPr>
      <w:b/>
      <w:bCs/>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
    <w:name w:val="Body text (2)_"/>
    <w:basedOn w:val="Standardnpsmoodstavce"/>
    <w:link w:val="Bodytext20"/>
    <w:rPr>
      <w:b w:val="0"/>
      <w:bCs w:val="0"/>
      <w:i w:val="0"/>
      <w:iCs w:val="0"/>
      <w:smallCaps w:val="0"/>
      <w:strike w:val="0"/>
      <w:sz w:val="20"/>
      <w:szCs w:val="20"/>
      <w:u w:val="none"/>
    </w:rPr>
  </w:style>
  <w:style w:type="character" w:customStyle="1" w:styleId="Heading4">
    <w:name w:val="Heading #4_"/>
    <w:basedOn w:val="Standardnpsmoodstavce"/>
    <w:link w:val="Heading40"/>
    <w:rPr>
      <w:b/>
      <w:bCs/>
      <w:i w:val="0"/>
      <w:iCs w:val="0"/>
      <w:smallCaps w:val="0"/>
      <w:strike w:val="0"/>
      <w:sz w:val="22"/>
      <w:szCs w:val="22"/>
      <w:u w:val="none"/>
    </w:rPr>
  </w:style>
  <w:style w:type="character" w:customStyle="1" w:styleId="Bodytext3">
    <w:name w:val="Body text (3)_"/>
    <w:basedOn w:val="Standardnpsmoodstavce"/>
    <w:link w:val="Bodytext30"/>
    <w:rPr>
      <w:b/>
      <w:bCs/>
      <w:i w:val="0"/>
      <w:iCs w:val="0"/>
      <w:smallCaps w:val="0"/>
      <w:strike w:val="0"/>
      <w:sz w:val="22"/>
      <w:szCs w:val="22"/>
      <w:u w:val="none"/>
    </w:rPr>
  </w:style>
  <w:style w:type="character" w:customStyle="1" w:styleId="Bodytext4">
    <w:name w:val="Body text (4)_"/>
    <w:basedOn w:val="Standardnpsmoodstavce"/>
    <w:link w:val="Bodytext40"/>
    <w:rPr>
      <w:b/>
      <w:bCs/>
      <w:i w:val="0"/>
      <w:iCs w:val="0"/>
      <w:smallCaps w:val="0"/>
      <w:strike w:val="0"/>
      <w:sz w:val="32"/>
      <w:szCs w:val="32"/>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30AEF1"/>
      <w:spacing w:val="0"/>
      <w:w w:val="100"/>
      <w:position w:val="0"/>
      <w:sz w:val="32"/>
      <w:szCs w:val="32"/>
      <w:u w:val="none"/>
      <w:lang w:val="cs-CZ" w:eastAsia="cs-CZ" w:bidi="cs-CZ"/>
    </w:rPr>
  </w:style>
  <w:style w:type="character" w:customStyle="1" w:styleId="Obsah2Char">
    <w:name w:val="Obsah 2 Char"/>
    <w:basedOn w:val="Standardnpsmoodstavce"/>
    <w:link w:val="Obsah2"/>
    <w:rPr>
      <w:b w:val="0"/>
      <w:bCs w:val="0"/>
      <w:i w:val="0"/>
      <w:iCs w:val="0"/>
      <w:smallCaps w:val="0"/>
      <w:strike w:val="0"/>
      <w:sz w:val="20"/>
      <w:szCs w:val="20"/>
      <w:u w:val="none"/>
    </w:rPr>
  </w:style>
  <w:style w:type="character" w:customStyle="1" w:styleId="Bodytext2Exact">
    <w:name w:val="Body text (2) Exact"/>
    <w:basedOn w:val="Standardnpsmoodstavce"/>
    <w:rPr>
      <w:b w:val="0"/>
      <w:bCs w:val="0"/>
      <w:i w:val="0"/>
      <w:iCs w:val="0"/>
      <w:smallCaps w:val="0"/>
      <w:strike w:val="0"/>
      <w:sz w:val="20"/>
      <w:szCs w:val="20"/>
      <w:u w:val="none"/>
    </w:rPr>
  </w:style>
  <w:style w:type="character" w:customStyle="1" w:styleId="Bodytext214ptItalicExact">
    <w:name w:val="Body text (2) + 14 pt;Italic Exact"/>
    <w:basedOn w:val="Bodytext2"/>
    <w:rPr>
      <w:rFonts w:ascii="Times New Roman" w:eastAsia="Times New Roman" w:hAnsi="Times New Roman" w:cs="Times New Roman"/>
      <w:b w:val="0"/>
      <w:bCs w:val="0"/>
      <w:i/>
      <w:iCs/>
      <w:smallCaps w:val="0"/>
      <w:strike w:val="0"/>
      <w:color w:val="6E64B7"/>
      <w:spacing w:val="0"/>
      <w:w w:val="100"/>
      <w:position w:val="0"/>
      <w:sz w:val="28"/>
      <w:szCs w:val="28"/>
      <w:u w:val="none"/>
      <w:lang w:val="cs-CZ" w:eastAsia="cs-CZ" w:bidi="cs-CZ"/>
    </w:rPr>
  </w:style>
  <w:style w:type="character" w:customStyle="1" w:styleId="Bodytext214ptItalicExact0">
    <w:name w:val="Body text (2) + 14 pt;Italic Exact"/>
    <w:basedOn w:val="Bodytext2"/>
    <w:rPr>
      <w:rFonts w:ascii="Times New Roman" w:eastAsia="Times New Roman" w:hAnsi="Times New Roman" w:cs="Times New Roman"/>
      <w:b w:val="0"/>
      <w:bCs w:val="0"/>
      <w:i/>
      <w:iCs/>
      <w:smallCaps w:val="0"/>
      <w:strike w:val="0"/>
      <w:color w:val="6B80EC"/>
      <w:spacing w:val="0"/>
      <w:w w:val="100"/>
      <w:position w:val="0"/>
      <w:sz w:val="28"/>
      <w:szCs w:val="28"/>
      <w:u w:val="none"/>
      <w:lang w:val="cs-CZ" w:eastAsia="cs-CZ" w:bidi="cs-CZ"/>
    </w:rPr>
  </w:style>
  <w:style w:type="character" w:customStyle="1" w:styleId="PicturecaptionExact">
    <w:name w:val="Picture caption Exact"/>
    <w:basedOn w:val="Standardnpsmoodstavce"/>
    <w:link w:val="Picturecaption"/>
    <w:rPr>
      <w:b w:val="0"/>
      <w:bCs w:val="0"/>
      <w:i w:val="0"/>
      <w:iCs w:val="0"/>
      <w:smallCaps w:val="0"/>
      <w:strike w:val="0"/>
      <w:sz w:val="20"/>
      <w:szCs w:val="20"/>
      <w:u w:val="none"/>
    </w:rPr>
  </w:style>
  <w:style w:type="character" w:customStyle="1" w:styleId="Bodytext7Exact">
    <w:name w:val="Body text (7) Exact"/>
    <w:basedOn w:val="Standardnpsmoodstavce"/>
    <w:link w:val="Bodytext7"/>
    <w:rPr>
      <w:b/>
      <w:bCs/>
      <w:i w:val="0"/>
      <w:iCs w:val="0"/>
      <w:smallCaps w:val="0"/>
      <w:strike w:val="0"/>
      <w:w w:val="70"/>
      <w:u w:val="none"/>
    </w:rPr>
  </w:style>
  <w:style w:type="character" w:customStyle="1" w:styleId="Bodytext795ptScaling75Exact">
    <w:name w:val="Body text (7) + 9.5 pt;Scaling 75% Exact"/>
    <w:basedOn w:val="Bodytext7Exact"/>
    <w:rPr>
      <w:rFonts w:ascii="Times New Roman" w:eastAsia="Times New Roman" w:hAnsi="Times New Roman" w:cs="Times New Roman"/>
      <w:b/>
      <w:bCs/>
      <w:i w:val="0"/>
      <w:iCs w:val="0"/>
      <w:smallCaps w:val="0"/>
      <w:strike w:val="0"/>
      <w:color w:val="000000"/>
      <w:spacing w:val="0"/>
      <w:w w:val="75"/>
      <w:position w:val="0"/>
      <w:sz w:val="19"/>
      <w:szCs w:val="19"/>
      <w:u w:val="none"/>
      <w:lang w:val="cs-CZ" w:eastAsia="cs-CZ" w:bidi="cs-CZ"/>
    </w:rPr>
  </w:style>
  <w:style w:type="character" w:customStyle="1" w:styleId="Bodytext8Exact">
    <w:name w:val="Body text (8) Exact"/>
    <w:basedOn w:val="Standardnpsmoodstavce"/>
    <w:rPr>
      <w:b/>
      <w:bCs/>
      <w:i w:val="0"/>
      <w:iCs w:val="0"/>
      <w:smallCaps w:val="0"/>
      <w:strike w:val="0"/>
      <w:w w:val="75"/>
      <w:sz w:val="19"/>
      <w:szCs w:val="19"/>
      <w:u w:val="none"/>
    </w:rPr>
  </w:style>
  <w:style w:type="character" w:customStyle="1" w:styleId="Bodytext89ptExact">
    <w:name w:val="Body text (8) + 9 pt Exact"/>
    <w:basedOn w:val="Bodytext8"/>
    <w:rPr>
      <w:b/>
      <w:bCs/>
      <w:i w:val="0"/>
      <w:iCs w:val="0"/>
      <w:smallCaps w:val="0"/>
      <w:strike w:val="0"/>
      <w:w w:val="75"/>
      <w:sz w:val="18"/>
      <w:szCs w:val="18"/>
      <w:u w:val="none"/>
    </w:rPr>
  </w:style>
  <w:style w:type="character" w:customStyle="1" w:styleId="Bodytext5">
    <w:name w:val="Body text (5)_"/>
    <w:basedOn w:val="Standardnpsmoodstavce"/>
    <w:link w:val="Bodytext50"/>
    <w:rPr>
      <w:b w:val="0"/>
      <w:bCs w:val="0"/>
      <w:i/>
      <w:iCs/>
      <w:smallCaps w:val="0"/>
      <w:strike w:val="0"/>
      <w:sz w:val="38"/>
      <w:szCs w:val="38"/>
      <w:u w:val="none"/>
    </w:rPr>
  </w:style>
  <w:style w:type="character" w:customStyle="1" w:styleId="Bodytext525ptNotItalic">
    <w:name w:val="Body text (5) + 25 pt;Not Italic"/>
    <w:basedOn w:val="Bodytext5"/>
    <w:rPr>
      <w:rFonts w:ascii="Times New Roman" w:eastAsia="Times New Roman" w:hAnsi="Times New Roman" w:cs="Times New Roman"/>
      <w:b w:val="0"/>
      <w:bCs w:val="0"/>
      <w:i/>
      <w:iCs/>
      <w:smallCaps w:val="0"/>
      <w:strike w:val="0"/>
      <w:color w:val="000000"/>
      <w:spacing w:val="0"/>
      <w:w w:val="100"/>
      <w:position w:val="0"/>
      <w:sz w:val="50"/>
      <w:szCs w:val="50"/>
      <w:u w:val="none"/>
      <w:lang w:val="cs-CZ" w:eastAsia="cs-CZ" w:bidi="cs-CZ"/>
    </w:rPr>
  </w:style>
  <w:style w:type="character" w:customStyle="1" w:styleId="Heading3">
    <w:name w:val="Heading #3_"/>
    <w:basedOn w:val="Standardnpsmoodstavce"/>
    <w:link w:val="Heading30"/>
    <w:rPr>
      <w:b/>
      <w:bCs/>
      <w:i w:val="0"/>
      <w:iCs w:val="0"/>
      <w:smallCaps w:val="0"/>
      <w:strike w:val="0"/>
      <w:u w:val="none"/>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cs-CZ" w:eastAsia="cs-CZ" w:bidi="cs-CZ"/>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erorfooter75ptNotBoldScaling66">
    <w:name w:val="Header or footer + 7.5 pt;Not Bold;Scaling 66%"/>
    <w:basedOn w:val="Headerorfooter"/>
    <w:rPr>
      <w:rFonts w:ascii="Times New Roman" w:eastAsia="Times New Roman" w:hAnsi="Times New Roman" w:cs="Times New Roman"/>
      <w:b/>
      <w:bCs/>
      <w:i w:val="0"/>
      <w:iCs w:val="0"/>
      <w:smallCaps w:val="0"/>
      <w:strike w:val="0"/>
      <w:color w:val="000000"/>
      <w:spacing w:val="0"/>
      <w:w w:val="66"/>
      <w:position w:val="0"/>
      <w:sz w:val="15"/>
      <w:szCs w:val="15"/>
      <w:u w:val="none"/>
      <w:lang w:val="en-US" w:eastAsia="en-US" w:bidi="en-US"/>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singl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none"/>
      <w:lang w:val="en-US" w:eastAsia="en-US" w:bidi="en-US"/>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6">
    <w:name w:val="Body text (6)_"/>
    <w:basedOn w:val="Standardnpsmoodstavce"/>
    <w:link w:val="Bodytext60"/>
    <w:rPr>
      <w:b w:val="0"/>
      <w:bCs w:val="0"/>
      <w:i/>
      <w:iCs/>
      <w:smallCaps w:val="0"/>
      <w:strike w:val="0"/>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4"/>
      <w:szCs w:val="24"/>
      <w:u w:val="single"/>
      <w:lang w:val="cs-CZ" w:eastAsia="cs-CZ" w:bidi="cs-CZ"/>
    </w:rPr>
  </w:style>
  <w:style w:type="character" w:customStyle="1" w:styleId="Heading2">
    <w:name w:val="Heading #2_"/>
    <w:basedOn w:val="Standardnpsmoodstavce"/>
    <w:link w:val="Heading20"/>
    <w:rPr>
      <w:b/>
      <w:bCs/>
      <w:i w:val="0"/>
      <w:iCs w:val="0"/>
      <w:smallCaps w:val="0"/>
      <w:strike w:val="0"/>
      <w:sz w:val="28"/>
      <w:szCs w:val="28"/>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Heading42">
    <w:name w:val="Heading #4 (2)_"/>
    <w:basedOn w:val="Standardnpsmoodstavce"/>
    <w:link w:val="Heading420"/>
    <w:rPr>
      <w:b/>
      <w:bCs/>
      <w:i w:val="0"/>
      <w:iCs w:val="0"/>
      <w:smallCaps w:val="0"/>
      <w:strike w:val="0"/>
      <w:u w:val="none"/>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Bodytext8">
    <w:name w:val="Body text (8)_"/>
    <w:basedOn w:val="Standardnpsmoodstavce"/>
    <w:link w:val="Bodytext80"/>
    <w:rPr>
      <w:b/>
      <w:bCs/>
      <w:i w:val="0"/>
      <w:iCs w:val="0"/>
      <w:smallCaps w:val="0"/>
      <w:strike w:val="0"/>
      <w:w w:val="75"/>
      <w:sz w:val="19"/>
      <w:szCs w:val="19"/>
      <w:u w:val="none"/>
    </w:rPr>
  </w:style>
  <w:style w:type="character" w:customStyle="1" w:styleId="Bodytext295ptBoldScaling75">
    <w:name w:val="Body text (2) + 9.5 pt;Bold;Scaling 75%"/>
    <w:basedOn w:val="Bodytext2"/>
    <w:rPr>
      <w:rFonts w:ascii="Times New Roman" w:eastAsia="Times New Roman" w:hAnsi="Times New Roman" w:cs="Times New Roman"/>
      <w:b/>
      <w:bCs/>
      <w:i w:val="0"/>
      <w:iCs w:val="0"/>
      <w:smallCaps w:val="0"/>
      <w:strike w:val="0"/>
      <w:color w:val="000000"/>
      <w:spacing w:val="0"/>
      <w:w w:val="75"/>
      <w:position w:val="0"/>
      <w:sz w:val="19"/>
      <w:szCs w:val="19"/>
      <w:u w:val="none"/>
      <w:lang w:val="cs-CZ" w:eastAsia="cs-CZ" w:bidi="cs-CZ"/>
    </w:rPr>
  </w:style>
  <w:style w:type="character" w:customStyle="1" w:styleId="Heading32">
    <w:name w:val="Heading #3 (2)_"/>
    <w:basedOn w:val="Standardnpsmoodstavce"/>
    <w:link w:val="Heading320"/>
    <w:rPr>
      <w:b/>
      <w:bCs/>
      <w:i w:val="0"/>
      <w:iCs w:val="0"/>
      <w:smallCaps w:val="0"/>
      <w:strike w:val="0"/>
      <w:sz w:val="28"/>
      <w:szCs w:val="28"/>
      <w:u w:val="none"/>
    </w:rPr>
  </w:style>
  <w:style w:type="character" w:customStyle="1" w:styleId="Heading321">
    <w:name w:val="Heading #3 (2)"/>
    <w:basedOn w:val="Heading32"/>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212ptBold">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95ptBoldSmallCapsScaling75">
    <w:name w:val="Body text (2) + 9.5 pt;Bold;Small Caps;Scaling 75%"/>
    <w:basedOn w:val="Bodytext2"/>
    <w:rPr>
      <w:rFonts w:ascii="Times New Roman" w:eastAsia="Times New Roman" w:hAnsi="Times New Roman" w:cs="Times New Roman"/>
      <w:b/>
      <w:bCs/>
      <w:i w:val="0"/>
      <w:iCs w:val="0"/>
      <w:smallCaps/>
      <w:strike w:val="0"/>
      <w:color w:val="000000"/>
      <w:spacing w:val="0"/>
      <w:w w:val="75"/>
      <w:position w:val="0"/>
      <w:sz w:val="19"/>
      <w:szCs w:val="19"/>
      <w:u w:val="none"/>
      <w:lang w:val="cs-CZ" w:eastAsia="cs-CZ" w:bidi="cs-CZ"/>
    </w:rPr>
  </w:style>
  <w:style w:type="character" w:customStyle="1" w:styleId="Bodytext810ptNotBoldScaling100">
    <w:name w:val="Body text (8) + 10 pt;Not Bold;Scaling 100%"/>
    <w:basedOn w:val="Bodytext8"/>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B9F1FD"/>
      <w:spacing w:val="0"/>
      <w:w w:val="100"/>
      <w:position w:val="0"/>
      <w:sz w:val="20"/>
      <w:szCs w:val="20"/>
      <w:u w:val="none"/>
      <w:lang w:val="cs-CZ" w:eastAsia="cs-CZ" w:bidi="cs-CZ"/>
    </w:rPr>
  </w:style>
  <w:style w:type="character" w:customStyle="1" w:styleId="Bodytext29ptBoldSpacing0pt">
    <w:name w:val="Body text (2) + 9 pt;Bold;Spacing 0 pt"/>
    <w:basedOn w:val="Bodytext2"/>
    <w:rPr>
      <w:rFonts w:ascii="Times New Roman" w:eastAsia="Times New Roman" w:hAnsi="Times New Roman" w:cs="Times New Roman"/>
      <w:b/>
      <w:bCs/>
      <w:i w:val="0"/>
      <w:iCs w:val="0"/>
      <w:smallCaps w:val="0"/>
      <w:strike w:val="0"/>
      <w:color w:val="B9F1FD"/>
      <w:spacing w:val="10"/>
      <w:w w:val="100"/>
      <w:position w:val="0"/>
      <w:sz w:val="18"/>
      <w:szCs w:val="18"/>
      <w:u w:val="none"/>
      <w:lang w:val="cs-CZ" w:eastAsia="cs-CZ" w:bidi="cs-CZ"/>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82E8FC"/>
      <w:spacing w:val="0"/>
      <w:w w:val="100"/>
      <w:position w:val="0"/>
      <w:sz w:val="20"/>
      <w:szCs w:val="20"/>
      <w:u w:val="none"/>
      <w:lang w:val="cs-CZ" w:eastAsia="cs-CZ" w:bidi="cs-CZ"/>
    </w:rPr>
  </w:style>
  <w:style w:type="character" w:customStyle="1" w:styleId="Bodytext216ptItalic">
    <w:name w:val="Body text (2) + 16 pt;Italic"/>
    <w:basedOn w:val="Bodytext2"/>
    <w:rPr>
      <w:rFonts w:ascii="Times New Roman" w:eastAsia="Times New Roman" w:hAnsi="Times New Roman" w:cs="Times New Roman"/>
      <w:b w:val="0"/>
      <w:bCs w:val="0"/>
      <w:i/>
      <w:iCs/>
      <w:smallCaps w:val="0"/>
      <w:strike w:val="0"/>
      <w:color w:val="B9F1FD"/>
      <w:spacing w:val="0"/>
      <w:w w:val="100"/>
      <w:position w:val="0"/>
      <w:sz w:val="32"/>
      <w:szCs w:val="32"/>
      <w:u w:val="none"/>
      <w:lang w:val="cs-CZ" w:eastAsia="cs-CZ" w:bidi="cs-CZ"/>
    </w:rPr>
  </w:style>
  <w:style w:type="character" w:customStyle="1" w:styleId="Bodytext28ptItalicSpacing0pt">
    <w:name w:val="Body text (2) + 8 pt;Italic;Spacing 0 pt"/>
    <w:basedOn w:val="Bodytext2"/>
    <w:rPr>
      <w:rFonts w:ascii="Times New Roman" w:eastAsia="Times New Roman" w:hAnsi="Times New Roman" w:cs="Times New Roman"/>
      <w:b w:val="0"/>
      <w:bCs w:val="0"/>
      <w:i/>
      <w:iCs/>
      <w:smallCaps w:val="0"/>
      <w:strike w:val="0"/>
      <w:color w:val="B9F1FD"/>
      <w:spacing w:val="10"/>
      <w:w w:val="100"/>
      <w:position w:val="0"/>
      <w:sz w:val="16"/>
      <w:szCs w:val="16"/>
      <w:u w:val="none"/>
      <w:lang w:val="cs-CZ" w:eastAsia="cs-CZ" w:bidi="cs-CZ"/>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FFFFFF"/>
      <w:spacing w:val="0"/>
      <w:w w:val="100"/>
      <w:position w:val="0"/>
      <w:sz w:val="20"/>
      <w:szCs w:val="20"/>
      <w:u w:val="none"/>
      <w:lang w:val="cs-CZ" w:eastAsia="cs-CZ" w:bidi="cs-CZ"/>
    </w:rPr>
  </w:style>
  <w:style w:type="character" w:customStyle="1" w:styleId="Bodytext9">
    <w:name w:val="Body text (9)_"/>
    <w:basedOn w:val="Standardnpsmoodstavce"/>
    <w:link w:val="Bodytext90"/>
    <w:rPr>
      <w:b w:val="0"/>
      <w:bCs w:val="0"/>
      <w:i w:val="0"/>
      <w:iCs w:val="0"/>
      <w:smallCaps w:val="0"/>
      <w:strike w:val="0"/>
      <w:u w:val="none"/>
    </w:rPr>
  </w:style>
  <w:style w:type="character" w:customStyle="1" w:styleId="Bodytext10Exact">
    <w:name w:val="Body text (10) Exact"/>
    <w:basedOn w:val="Standardnpsmoodstavce"/>
    <w:rPr>
      <w:b/>
      <w:bCs/>
      <w:i w:val="0"/>
      <w:iCs w:val="0"/>
      <w:smallCaps w:val="0"/>
      <w:strike w:val="0"/>
      <w:sz w:val="21"/>
      <w:szCs w:val="21"/>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single"/>
      <w:lang w:val="en-US" w:eastAsia="en-US" w:bidi="en-US"/>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Bodytext2Exact2">
    <w:name w:val="Body text (2) Exact"/>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none"/>
      <w:lang w:val="en-US" w:eastAsia="en-US" w:bidi="en-US"/>
    </w:rPr>
  </w:style>
  <w:style w:type="character" w:customStyle="1" w:styleId="Bodytext10">
    <w:name w:val="Body text (10)_"/>
    <w:basedOn w:val="Standardnpsmoodstavce"/>
    <w:link w:val="Bodytext100"/>
    <w:rPr>
      <w:b/>
      <w:bCs/>
      <w:i w:val="0"/>
      <w:iCs w:val="0"/>
      <w:smallCaps w:val="0"/>
      <w:strike w:val="0"/>
      <w:sz w:val="21"/>
      <w:szCs w:val="21"/>
      <w:u w:val="none"/>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55ptSmallCaps">
    <w:name w:val="Body text (2) + 5.5 pt;Small Caps"/>
    <w:basedOn w:val="Bodytext2"/>
    <w:rPr>
      <w:rFonts w:ascii="Times New Roman" w:eastAsia="Times New Roman" w:hAnsi="Times New Roman" w:cs="Times New Roman"/>
      <w:b w:val="0"/>
      <w:bCs w:val="0"/>
      <w:i w:val="0"/>
      <w:iCs w:val="0"/>
      <w:smallCaps/>
      <w:strike w:val="0"/>
      <w:color w:val="000000"/>
      <w:spacing w:val="0"/>
      <w:w w:val="100"/>
      <w:position w:val="0"/>
      <w:sz w:val="11"/>
      <w:szCs w:val="11"/>
      <w:u w:val="none"/>
      <w:lang w:val="cs-CZ" w:eastAsia="cs-CZ" w:bidi="cs-CZ"/>
    </w:rPr>
  </w:style>
  <w:style w:type="character" w:customStyle="1" w:styleId="Bodytext255pt">
    <w:name w:val="Body text (2) + 5.5 pt"/>
    <w:basedOn w:val="Body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Bodytext11Exact">
    <w:name w:val="Body text (11) Exact"/>
    <w:basedOn w:val="Standardnpsmoodstavce"/>
    <w:rPr>
      <w:b/>
      <w:bCs/>
      <w:i w:val="0"/>
      <w:iCs w:val="0"/>
      <w:smallCaps w:val="0"/>
      <w:strike w:val="0"/>
      <w:u w:val="none"/>
    </w:rPr>
  </w:style>
  <w:style w:type="character" w:customStyle="1" w:styleId="Bodytext9Exact">
    <w:name w:val="Body text (9) Exact"/>
    <w:basedOn w:val="Standardnpsmoodstavce"/>
    <w:rPr>
      <w:b w:val="0"/>
      <w:bCs w:val="0"/>
      <w:i w:val="0"/>
      <w:iCs w:val="0"/>
      <w:smallCaps w:val="0"/>
      <w:strike w:val="0"/>
      <w:u w:val="none"/>
    </w:rPr>
  </w:style>
  <w:style w:type="character" w:customStyle="1" w:styleId="Bodytext12Exact">
    <w:name w:val="Body text (12) Exact"/>
    <w:basedOn w:val="Standardnpsmoodstavce"/>
    <w:link w:val="Bodytext12"/>
    <w:rPr>
      <w:b w:val="0"/>
      <w:bCs w:val="0"/>
      <w:i w:val="0"/>
      <w:iCs w:val="0"/>
      <w:smallCaps w:val="0"/>
      <w:strike w:val="0"/>
      <w:w w:val="80"/>
      <w:u w:val="none"/>
    </w:rPr>
  </w:style>
  <w:style w:type="character" w:customStyle="1" w:styleId="Bodytext13Exact">
    <w:name w:val="Body text (13) Exact"/>
    <w:basedOn w:val="Standardnpsmoodstavce"/>
    <w:link w:val="Bodytext13"/>
    <w:rPr>
      <w:b/>
      <w:bCs/>
      <w:i/>
      <w:iCs/>
      <w:smallCaps w:val="0"/>
      <w:strike w:val="0"/>
      <w:u w:val="none"/>
    </w:rPr>
  </w:style>
  <w:style w:type="character" w:customStyle="1" w:styleId="Bodytext11">
    <w:name w:val="Body text (11)_"/>
    <w:basedOn w:val="Standardnpsmoodstavce"/>
    <w:link w:val="Bodytext110"/>
    <w:rPr>
      <w:b/>
      <w:bCs/>
      <w:i w:val="0"/>
      <w:iCs w:val="0"/>
      <w:smallCaps w:val="0"/>
      <w:strike w:val="0"/>
      <w:u w:val="none"/>
    </w:rPr>
  </w:style>
  <w:style w:type="character" w:customStyle="1" w:styleId="Bodytext11NotBold">
    <w:name w:val="Body text (11) + Not Bold"/>
    <w:basedOn w:val="Bodytext11"/>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ablecaption">
    <w:name w:val="Table caption_"/>
    <w:basedOn w:val="Standardnpsmoodstavce"/>
    <w:link w:val="Tablecaption0"/>
    <w:rPr>
      <w:b w:val="0"/>
      <w:bCs w:val="0"/>
      <w:i w:val="0"/>
      <w:iCs w:val="0"/>
      <w:smallCaps w:val="0"/>
      <w:strike w:val="0"/>
      <w:u w:val="none"/>
    </w:rPr>
  </w:style>
  <w:style w:type="character" w:customStyle="1" w:styleId="Bodytext212ptBold0">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2pt0">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12ptItalic">
    <w:name w:val="Body text (2) + 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212ptBoldItalic">
    <w:name w:val="Body text (2) + 12 pt;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12ptBoldScaling20">
    <w:name w:val="Body text (2) + 12 pt;Bold;Scaling 20%"/>
    <w:basedOn w:val="Bodytext2"/>
    <w:rPr>
      <w:rFonts w:ascii="Times New Roman" w:eastAsia="Times New Roman" w:hAnsi="Times New Roman" w:cs="Times New Roman"/>
      <w:b/>
      <w:bCs/>
      <w:i w:val="0"/>
      <w:iCs w:val="0"/>
      <w:smallCaps w:val="0"/>
      <w:strike w:val="0"/>
      <w:color w:val="000000"/>
      <w:spacing w:val="0"/>
      <w:w w:val="20"/>
      <w:position w:val="0"/>
      <w:sz w:val="24"/>
      <w:szCs w:val="24"/>
      <w:u w:val="none"/>
      <w:lang w:val="cs-CZ" w:eastAsia="cs-CZ" w:bidi="cs-CZ"/>
    </w:rPr>
  </w:style>
  <w:style w:type="character" w:customStyle="1" w:styleId="Bodytext216ptBold">
    <w:name w:val="Body text (2) + 16 pt;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Heading43">
    <w:name w:val="Heading #4 (3)_"/>
    <w:basedOn w:val="Standardnpsmoodstavce"/>
    <w:link w:val="Heading430"/>
    <w:rPr>
      <w:b/>
      <w:bCs/>
      <w:i w:val="0"/>
      <w:iCs w:val="0"/>
      <w:smallCaps w:val="0"/>
      <w:strike w:val="0"/>
      <w:u w:val="none"/>
    </w:rPr>
  </w:style>
  <w:style w:type="paragraph" w:customStyle="1" w:styleId="Heading10">
    <w:name w:val="Heading #1"/>
    <w:basedOn w:val="Normln"/>
    <w:link w:val="Heading1"/>
    <w:pPr>
      <w:shd w:val="clear" w:color="auto" w:fill="FFFFFF"/>
      <w:spacing w:line="466" w:lineRule="exact"/>
      <w:outlineLvl w:val="0"/>
    </w:pPr>
    <w:rPr>
      <w:b/>
      <w:bCs/>
      <w:sz w:val="42"/>
      <w:szCs w:val="42"/>
    </w:rPr>
  </w:style>
  <w:style w:type="paragraph" w:customStyle="1" w:styleId="Headerorfooter0">
    <w:name w:val="Header or footer"/>
    <w:basedOn w:val="Normln"/>
    <w:link w:val="Headerorfooter"/>
    <w:pPr>
      <w:shd w:val="clear" w:color="auto" w:fill="FFFFFF"/>
      <w:spacing w:line="244" w:lineRule="exact"/>
    </w:pPr>
    <w:rPr>
      <w:b/>
      <w:bCs/>
      <w:sz w:val="22"/>
      <w:szCs w:val="22"/>
    </w:rPr>
  </w:style>
  <w:style w:type="paragraph" w:customStyle="1" w:styleId="Bodytext20">
    <w:name w:val="Body text (2)"/>
    <w:basedOn w:val="Normln"/>
    <w:link w:val="Bodytext2"/>
    <w:pPr>
      <w:shd w:val="clear" w:color="auto" w:fill="FFFFFF"/>
      <w:spacing w:before="380" w:after="380" w:line="222" w:lineRule="exact"/>
      <w:ind w:hanging="760"/>
    </w:pPr>
    <w:rPr>
      <w:sz w:val="20"/>
      <w:szCs w:val="20"/>
    </w:rPr>
  </w:style>
  <w:style w:type="paragraph" w:customStyle="1" w:styleId="Heading40">
    <w:name w:val="Heading #4"/>
    <w:basedOn w:val="Normln"/>
    <w:link w:val="Heading4"/>
    <w:pPr>
      <w:shd w:val="clear" w:color="auto" w:fill="FFFFFF"/>
      <w:spacing w:before="380" w:line="307" w:lineRule="exact"/>
      <w:jc w:val="both"/>
      <w:outlineLvl w:val="3"/>
    </w:pPr>
    <w:rPr>
      <w:b/>
      <w:bCs/>
      <w:sz w:val="22"/>
      <w:szCs w:val="22"/>
    </w:rPr>
  </w:style>
  <w:style w:type="paragraph" w:customStyle="1" w:styleId="Bodytext30">
    <w:name w:val="Body text (3)"/>
    <w:basedOn w:val="Normln"/>
    <w:link w:val="Bodytext3"/>
    <w:pPr>
      <w:shd w:val="clear" w:color="auto" w:fill="FFFFFF"/>
      <w:spacing w:line="307" w:lineRule="exact"/>
      <w:jc w:val="both"/>
    </w:pPr>
    <w:rPr>
      <w:b/>
      <w:bCs/>
      <w:sz w:val="22"/>
      <w:szCs w:val="22"/>
    </w:rPr>
  </w:style>
  <w:style w:type="paragraph" w:customStyle="1" w:styleId="Bodytext40">
    <w:name w:val="Body text (4)"/>
    <w:basedOn w:val="Normln"/>
    <w:link w:val="Bodytext4"/>
    <w:pPr>
      <w:shd w:val="clear" w:color="auto" w:fill="FFFFFF"/>
      <w:spacing w:line="354" w:lineRule="exact"/>
    </w:pPr>
    <w:rPr>
      <w:b/>
      <w:bCs/>
      <w:sz w:val="32"/>
      <w:szCs w:val="32"/>
    </w:rPr>
  </w:style>
  <w:style w:type="paragraph" w:styleId="Obsah2">
    <w:name w:val="toc 2"/>
    <w:basedOn w:val="Normln"/>
    <w:link w:val="Obsah2Char"/>
    <w:autoRedefine/>
    <w:pPr>
      <w:shd w:val="clear" w:color="auto" w:fill="FFFFFF"/>
      <w:spacing w:after="140" w:line="222" w:lineRule="exact"/>
      <w:jc w:val="both"/>
    </w:pPr>
    <w:rPr>
      <w:sz w:val="20"/>
      <w:szCs w:val="20"/>
    </w:rPr>
  </w:style>
  <w:style w:type="paragraph" w:customStyle="1" w:styleId="Picturecaption">
    <w:name w:val="Picture caption"/>
    <w:basedOn w:val="Normln"/>
    <w:link w:val="PicturecaptionExact"/>
    <w:pPr>
      <w:shd w:val="clear" w:color="auto" w:fill="FFFFFF"/>
      <w:spacing w:line="312" w:lineRule="exact"/>
    </w:pPr>
    <w:rPr>
      <w:sz w:val="20"/>
      <w:szCs w:val="20"/>
    </w:rPr>
  </w:style>
  <w:style w:type="paragraph" w:customStyle="1" w:styleId="Bodytext7">
    <w:name w:val="Body text (7)"/>
    <w:basedOn w:val="Normln"/>
    <w:link w:val="Bodytext7Exact"/>
    <w:pPr>
      <w:shd w:val="clear" w:color="auto" w:fill="FFFFFF"/>
      <w:spacing w:line="235" w:lineRule="exact"/>
      <w:jc w:val="center"/>
    </w:pPr>
    <w:rPr>
      <w:b/>
      <w:bCs/>
      <w:w w:val="70"/>
    </w:rPr>
  </w:style>
  <w:style w:type="paragraph" w:customStyle="1" w:styleId="Bodytext80">
    <w:name w:val="Body text (8)"/>
    <w:basedOn w:val="Normln"/>
    <w:link w:val="Bodytext8"/>
    <w:pPr>
      <w:shd w:val="clear" w:color="auto" w:fill="FFFFFF"/>
      <w:spacing w:line="235" w:lineRule="exact"/>
      <w:jc w:val="both"/>
    </w:pPr>
    <w:rPr>
      <w:b/>
      <w:bCs/>
      <w:w w:val="75"/>
      <w:sz w:val="19"/>
      <w:szCs w:val="19"/>
    </w:rPr>
  </w:style>
  <w:style w:type="paragraph" w:customStyle="1" w:styleId="Bodytext50">
    <w:name w:val="Body text (5)"/>
    <w:basedOn w:val="Normln"/>
    <w:link w:val="Bodytext5"/>
    <w:pPr>
      <w:shd w:val="clear" w:color="auto" w:fill="FFFFFF"/>
      <w:spacing w:after="280" w:line="554" w:lineRule="exact"/>
    </w:pPr>
    <w:rPr>
      <w:i/>
      <w:iCs/>
      <w:sz w:val="38"/>
      <w:szCs w:val="38"/>
    </w:rPr>
  </w:style>
  <w:style w:type="paragraph" w:customStyle="1" w:styleId="Heading30">
    <w:name w:val="Heading #3"/>
    <w:basedOn w:val="Normln"/>
    <w:link w:val="Heading3"/>
    <w:pPr>
      <w:shd w:val="clear" w:color="auto" w:fill="FFFFFF"/>
      <w:spacing w:before="280" w:after="280" w:line="266" w:lineRule="exact"/>
      <w:jc w:val="center"/>
      <w:outlineLvl w:val="2"/>
    </w:pPr>
    <w:rPr>
      <w:b/>
      <w:bCs/>
    </w:rPr>
  </w:style>
  <w:style w:type="paragraph" w:customStyle="1" w:styleId="Bodytext60">
    <w:name w:val="Body text (6)"/>
    <w:basedOn w:val="Normln"/>
    <w:link w:val="Bodytext6"/>
    <w:pPr>
      <w:shd w:val="clear" w:color="auto" w:fill="FFFFFF"/>
      <w:spacing w:line="283" w:lineRule="exact"/>
      <w:jc w:val="both"/>
    </w:pPr>
    <w:rPr>
      <w:i/>
      <w:iCs/>
    </w:rPr>
  </w:style>
  <w:style w:type="paragraph" w:customStyle="1" w:styleId="Heading20">
    <w:name w:val="Heading #2"/>
    <w:basedOn w:val="Normln"/>
    <w:link w:val="Heading2"/>
    <w:pPr>
      <w:shd w:val="clear" w:color="auto" w:fill="FFFFFF"/>
      <w:spacing w:before="740" w:after="160" w:line="310" w:lineRule="exact"/>
      <w:jc w:val="both"/>
      <w:outlineLvl w:val="1"/>
    </w:pPr>
    <w:rPr>
      <w:b/>
      <w:bCs/>
      <w:sz w:val="28"/>
      <w:szCs w:val="28"/>
    </w:rPr>
  </w:style>
  <w:style w:type="paragraph" w:customStyle="1" w:styleId="Heading420">
    <w:name w:val="Heading #4 (2)"/>
    <w:basedOn w:val="Normln"/>
    <w:link w:val="Heading42"/>
    <w:pPr>
      <w:shd w:val="clear" w:color="auto" w:fill="FFFFFF"/>
      <w:spacing w:before="160" w:line="254" w:lineRule="exact"/>
      <w:jc w:val="both"/>
      <w:outlineLvl w:val="3"/>
    </w:pPr>
    <w:rPr>
      <w:b/>
      <w:bCs/>
    </w:rPr>
  </w:style>
  <w:style w:type="paragraph" w:customStyle="1" w:styleId="Heading320">
    <w:name w:val="Heading #3 (2)"/>
    <w:basedOn w:val="Normln"/>
    <w:link w:val="Heading32"/>
    <w:pPr>
      <w:shd w:val="clear" w:color="auto" w:fill="FFFFFF"/>
      <w:spacing w:before="460" w:after="180" w:line="310" w:lineRule="exact"/>
      <w:jc w:val="both"/>
      <w:outlineLvl w:val="2"/>
    </w:pPr>
    <w:rPr>
      <w:b/>
      <w:bCs/>
      <w:sz w:val="28"/>
      <w:szCs w:val="28"/>
    </w:rPr>
  </w:style>
  <w:style w:type="paragraph" w:customStyle="1" w:styleId="Bodytext90">
    <w:name w:val="Body text (9)"/>
    <w:basedOn w:val="Normln"/>
    <w:link w:val="Bodytext9"/>
    <w:pPr>
      <w:shd w:val="clear" w:color="auto" w:fill="FFFFFF"/>
      <w:spacing w:after="600" w:line="302" w:lineRule="exact"/>
      <w:ind w:hanging="880"/>
    </w:pPr>
  </w:style>
  <w:style w:type="paragraph" w:customStyle="1" w:styleId="Bodytext100">
    <w:name w:val="Body text (10)"/>
    <w:basedOn w:val="Normln"/>
    <w:link w:val="Bodytext10"/>
    <w:pPr>
      <w:shd w:val="clear" w:color="auto" w:fill="FFFFFF"/>
      <w:spacing w:after="640" w:line="278" w:lineRule="exact"/>
      <w:jc w:val="center"/>
    </w:pPr>
    <w:rPr>
      <w:b/>
      <w:bCs/>
      <w:sz w:val="21"/>
      <w:szCs w:val="21"/>
    </w:rPr>
  </w:style>
  <w:style w:type="paragraph" w:customStyle="1" w:styleId="Bodytext110">
    <w:name w:val="Body text (11)"/>
    <w:basedOn w:val="Normln"/>
    <w:link w:val="Bodytext11"/>
    <w:pPr>
      <w:shd w:val="clear" w:color="auto" w:fill="FFFFFF"/>
      <w:spacing w:before="300" w:after="460" w:line="266" w:lineRule="exact"/>
      <w:jc w:val="both"/>
    </w:pPr>
    <w:rPr>
      <w:b/>
      <w:bCs/>
    </w:rPr>
  </w:style>
  <w:style w:type="paragraph" w:customStyle="1" w:styleId="Bodytext12">
    <w:name w:val="Body text (12)"/>
    <w:basedOn w:val="Normln"/>
    <w:link w:val="Bodytext12Exact"/>
    <w:pPr>
      <w:shd w:val="clear" w:color="auto" w:fill="FFFFFF"/>
      <w:spacing w:before="60" w:line="336" w:lineRule="exact"/>
    </w:pPr>
    <w:rPr>
      <w:w w:val="80"/>
    </w:rPr>
  </w:style>
  <w:style w:type="paragraph" w:customStyle="1" w:styleId="Bodytext13">
    <w:name w:val="Body text (13)"/>
    <w:basedOn w:val="Normln"/>
    <w:link w:val="Bodytext13Exact"/>
    <w:pPr>
      <w:shd w:val="clear" w:color="auto" w:fill="FFFFFF"/>
      <w:spacing w:line="266" w:lineRule="exact"/>
    </w:pPr>
    <w:rPr>
      <w:b/>
      <w:bCs/>
      <w:i/>
      <w:iCs/>
    </w:rPr>
  </w:style>
  <w:style w:type="paragraph" w:customStyle="1" w:styleId="Tablecaption0">
    <w:name w:val="Table caption"/>
    <w:basedOn w:val="Normln"/>
    <w:link w:val="Tablecaption"/>
    <w:pPr>
      <w:shd w:val="clear" w:color="auto" w:fill="FFFFFF"/>
      <w:spacing w:line="266" w:lineRule="exact"/>
    </w:pPr>
  </w:style>
  <w:style w:type="paragraph" w:customStyle="1" w:styleId="Heading430">
    <w:name w:val="Heading #4 (3)"/>
    <w:basedOn w:val="Normln"/>
    <w:link w:val="Heading43"/>
    <w:pPr>
      <w:shd w:val="clear" w:color="auto" w:fill="FFFFFF"/>
      <w:spacing w:line="266" w:lineRule="exact"/>
      <w:outlineLvl w:val="3"/>
    </w:pPr>
    <w:rPr>
      <w:b/>
      <w:bCs/>
    </w:rPr>
  </w:style>
  <w:style w:type="paragraph" w:styleId="Obsah3">
    <w:name w:val="toc 3"/>
    <w:basedOn w:val="Normln"/>
    <w:autoRedefine/>
    <w:pPr>
      <w:shd w:val="clear" w:color="auto" w:fill="FFFFFF"/>
      <w:spacing w:after="140" w:line="222" w:lineRule="exact"/>
      <w:jc w:val="both"/>
    </w:pPr>
    <w:rPr>
      <w:sz w:val="20"/>
      <w:szCs w:val="20"/>
    </w:rPr>
  </w:style>
  <w:style w:type="paragraph" w:styleId="Obsah4">
    <w:name w:val="toc 4"/>
    <w:basedOn w:val="Normln"/>
    <w:autoRedefine/>
    <w:pPr>
      <w:shd w:val="clear" w:color="auto" w:fill="FFFFFF"/>
      <w:spacing w:after="140" w:line="222" w:lineRule="exact"/>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b/>
      <w:bCs/>
      <w:i w:val="0"/>
      <w:iCs w:val="0"/>
      <w:smallCaps w:val="0"/>
      <w:strike w:val="0"/>
      <w:sz w:val="42"/>
      <w:szCs w:val="42"/>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42"/>
      <w:szCs w:val="42"/>
      <w:u w:val="none"/>
      <w:lang w:val="cs-CZ" w:eastAsia="cs-CZ" w:bidi="cs-CZ"/>
    </w:rPr>
  </w:style>
  <w:style w:type="character" w:customStyle="1" w:styleId="Headerorfooter">
    <w:name w:val="Header or footer_"/>
    <w:basedOn w:val="Standardnpsmoodstavce"/>
    <w:link w:val="Headerorfooter0"/>
    <w:rPr>
      <w:b/>
      <w:bCs/>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
    <w:name w:val="Body text (2)_"/>
    <w:basedOn w:val="Standardnpsmoodstavce"/>
    <w:link w:val="Bodytext20"/>
    <w:rPr>
      <w:b w:val="0"/>
      <w:bCs w:val="0"/>
      <w:i w:val="0"/>
      <w:iCs w:val="0"/>
      <w:smallCaps w:val="0"/>
      <w:strike w:val="0"/>
      <w:sz w:val="20"/>
      <w:szCs w:val="20"/>
      <w:u w:val="none"/>
    </w:rPr>
  </w:style>
  <w:style w:type="character" w:customStyle="1" w:styleId="Heading4">
    <w:name w:val="Heading #4_"/>
    <w:basedOn w:val="Standardnpsmoodstavce"/>
    <w:link w:val="Heading40"/>
    <w:rPr>
      <w:b/>
      <w:bCs/>
      <w:i w:val="0"/>
      <w:iCs w:val="0"/>
      <w:smallCaps w:val="0"/>
      <w:strike w:val="0"/>
      <w:sz w:val="22"/>
      <w:szCs w:val="22"/>
      <w:u w:val="none"/>
    </w:rPr>
  </w:style>
  <w:style w:type="character" w:customStyle="1" w:styleId="Bodytext3">
    <w:name w:val="Body text (3)_"/>
    <w:basedOn w:val="Standardnpsmoodstavce"/>
    <w:link w:val="Bodytext30"/>
    <w:rPr>
      <w:b/>
      <w:bCs/>
      <w:i w:val="0"/>
      <w:iCs w:val="0"/>
      <w:smallCaps w:val="0"/>
      <w:strike w:val="0"/>
      <w:sz w:val="22"/>
      <w:szCs w:val="22"/>
      <w:u w:val="none"/>
    </w:rPr>
  </w:style>
  <w:style w:type="character" w:customStyle="1" w:styleId="Bodytext4">
    <w:name w:val="Body text (4)_"/>
    <w:basedOn w:val="Standardnpsmoodstavce"/>
    <w:link w:val="Bodytext40"/>
    <w:rPr>
      <w:b/>
      <w:bCs/>
      <w:i w:val="0"/>
      <w:iCs w:val="0"/>
      <w:smallCaps w:val="0"/>
      <w:strike w:val="0"/>
      <w:sz w:val="32"/>
      <w:szCs w:val="32"/>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30AEF1"/>
      <w:spacing w:val="0"/>
      <w:w w:val="100"/>
      <w:position w:val="0"/>
      <w:sz w:val="32"/>
      <w:szCs w:val="32"/>
      <w:u w:val="none"/>
      <w:lang w:val="cs-CZ" w:eastAsia="cs-CZ" w:bidi="cs-CZ"/>
    </w:rPr>
  </w:style>
  <w:style w:type="character" w:customStyle="1" w:styleId="Obsah2Char">
    <w:name w:val="Obsah 2 Char"/>
    <w:basedOn w:val="Standardnpsmoodstavce"/>
    <w:link w:val="Obsah2"/>
    <w:rPr>
      <w:b w:val="0"/>
      <w:bCs w:val="0"/>
      <w:i w:val="0"/>
      <w:iCs w:val="0"/>
      <w:smallCaps w:val="0"/>
      <w:strike w:val="0"/>
      <w:sz w:val="20"/>
      <w:szCs w:val="20"/>
      <w:u w:val="none"/>
    </w:rPr>
  </w:style>
  <w:style w:type="character" w:customStyle="1" w:styleId="Bodytext2Exact">
    <w:name w:val="Body text (2) Exact"/>
    <w:basedOn w:val="Standardnpsmoodstavce"/>
    <w:rPr>
      <w:b w:val="0"/>
      <w:bCs w:val="0"/>
      <w:i w:val="0"/>
      <w:iCs w:val="0"/>
      <w:smallCaps w:val="0"/>
      <w:strike w:val="0"/>
      <w:sz w:val="20"/>
      <w:szCs w:val="20"/>
      <w:u w:val="none"/>
    </w:rPr>
  </w:style>
  <w:style w:type="character" w:customStyle="1" w:styleId="Bodytext214ptItalicExact">
    <w:name w:val="Body text (2) + 14 pt;Italic Exact"/>
    <w:basedOn w:val="Bodytext2"/>
    <w:rPr>
      <w:rFonts w:ascii="Times New Roman" w:eastAsia="Times New Roman" w:hAnsi="Times New Roman" w:cs="Times New Roman"/>
      <w:b w:val="0"/>
      <w:bCs w:val="0"/>
      <w:i/>
      <w:iCs/>
      <w:smallCaps w:val="0"/>
      <w:strike w:val="0"/>
      <w:color w:val="6E64B7"/>
      <w:spacing w:val="0"/>
      <w:w w:val="100"/>
      <w:position w:val="0"/>
      <w:sz w:val="28"/>
      <w:szCs w:val="28"/>
      <w:u w:val="none"/>
      <w:lang w:val="cs-CZ" w:eastAsia="cs-CZ" w:bidi="cs-CZ"/>
    </w:rPr>
  </w:style>
  <w:style w:type="character" w:customStyle="1" w:styleId="Bodytext214ptItalicExact0">
    <w:name w:val="Body text (2) + 14 pt;Italic Exact"/>
    <w:basedOn w:val="Bodytext2"/>
    <w:rPr>
      <w:rFonts w:ascii="Times New Roman" w:eastAsia="Times New Roman" w:hAnsi="Times New Roman" w:cs="Times New Roman"/>
      <w:b w:val="0"/>
      <w:bCs w:val="0"/>
      <w:i/>
      <w:iCs/>
      <w:smallCaps w:val="0"/>
      <w:strike w:val="0"/>
      <w:color w:val="6B80EC"/>
      <w:spacing w:val="0"/>
      <w:w w:val="100"/>
      <w:position w:val="0"/>
      <w:sz w:val="28"/>
      <w:szCs w:val="28"/>
      <w:u w:val="none"/>
      <w:lang w:val="cs-CZ" w:eastAsia="cs-CZ" w:bidi="cs-CZ"/>
    </w:rPr>
  </w:style>
  <w:style w:type="character" w:customStyle="1" w:styleId="PicturecaptionExact">
    <w:name w:val="Picture caption Exact"/>
    <w:basedOn w:val="Standardnpsmoodstavce"/>
    <w:link w:val="Picturecaption"/>
    <w:rPr>
      <w:b w:val="0"/>
      <w:bCs w:val="0"/>
      <w:i w:val="0"/>
      <w:iCs w:val="0"/>
      <w:smallCaps w:val="0"/>
      <w:strike w:val="0"/>
      <w:sz w:val="20"/>
      <w:szCs w:val="20"/>
      <w:u w:val="none"/>
    </w:rPr>
  </w:style>
  <w:style w:type="character" w:customStyle="1" w:styleId="Bodytext7Exact">
    <w:name w:val="Body text (7) Exact"/>
    <w:basedOn w:val="Standardnpsmoodstavce"/>
    <w:link w:val="Bodytext7"/>
    <w:rPr>
      <w:b/>
      <w:bCs/>
      <w:i w:val="0"/>
      <w:iCs w:val="0"/>
      <w:smallCaps w:val="0"/>
      <w:strike w:val="0"/>
      <w:w w:val="70"/>
      <w:u w:val="none"/>
    </w:rPr>
  </w:style>
  <w:style w:type="character" w:customStyle="1" w:styleId="Bodytext795ptScaling75Exact">
    <w:name w:val="Body text (7) + 9.5 pt;Scaling 75% Exact"/>
    <w:basedOn w:val="Bodytext7Exact"/>
    <w:rPr>
      <w:rFonts w:ascii="Times New Roman" w:eastAsia="Times New Roman" w:hAnsi="Times New Roman" w:cs="Times New Roman"/>
      <w:b/>
      <w:bCs/>
      <w:i w:val="0"/>
      <w:iCs w:val="0"/>
      <w:smallCaps w:val="0"/>
      <w:strike w:val="0"/>
      <w:color w:val="000000"/>
      <w:spacing w:val="0"/>
      <w:w w:val="75"/>
      <w:position w:val="0"/>
      <w:sz w:val="19"/>
      <w:szCs w:val="19"/>
      <w:u w:val="none"/>
      <w:lang w:val="cs-CZ" w:eastAsia="cs-CZ" w:bidi="cs-CZ"/>
    </w:rPr>
  </w:style>
  <w:style w:type="character" w:customStyle="1" w:styleId="Bodytext8Exact">
    <w:name w:val="Body text (8) Exact"/>
    <w:basedOn w:val="Standardnpsmoodstavce"/>
    <w:rPr>
      <w:b/>
      <w:bCs/>
      <w:i w:val="0"/>
      <w:iCs w:val="0"/>
      <w:smallCaps w:val="0"/>
      <w:strike w:val="0"/>
      <w:w w:val="75"/>
      <w:sz w:val="19"/>
      <w:szCs w:val="19"/>
      <w:u w:val="none"/>
    </w:rPr>
  </w:style>
  <w:style w:type="character" w:customStyle="1" w:styleId="Bodytext89ptExact">
    <w:name w:val="Body text (8) + 9 pt Exact"/>
    <w:basedOn w:val="Bodytext8"/>
    <w:rPr>
      <w:b/>
      <w:bCs/>
      <w:i w:val="0"/>
      <w:iCs w:val="0"/>
      <w:smallCaps w:val="0"/>
      <w:strike w:val="0"/>
      <w:w w:val="75"/>
      <w:sz w:val="18"/>
      <w:szCs w:val="18"/>
      <w:u w:val="none"/>
    </w:rPr>
  </w:style>
  <w:style w:type="character" w:customStyle="1" w:styleId="Bodytext5">
    <w:name w:val="Body text (5)_"/>
    <w:basedOn w:val="Standardnpsmoodstavce"/>
    <w:link w:val="Bodytext50"/>
    <w:rPr>
      <w:b w:val="0"/>
      <w:bCs w:val="0"/>
      <w:i/>
      <w:iCs/>
      <w:smallCaps w:val="0"/>
      <w:strike w:val="0"/>
      <w:sz w:val="38"/>
      <w:szCs w:val="38"/>
      <w:u w:val="none"/>
    </w:rPr>
  </w:style>
  <w:style w:type="character" w:customStyle="1" w:styleId="Bodytext525ptNotItalic">
    <w:name w:val="Body text (5) + 25 pt;Not Italic"/>
    <w:basedOn w:val="Bodytext5"/>
    <w:rPr>
      <w:rFonts w:ascii="Times New Roman" w:eastAsia="Times New Roman" w:hAnsi="Times New Roman" w:cs="Times New Roman"/>
      <w:b w:val="0"/>
      <w:bCs w:val="0"/>
      <w:i/>
      <w:iCs/>
      <w:smallCaps w:val="0"/>
      <w:strike w:val="0"/>
      <w:color w:val="000000"/>
      <w:spacing w:val="0"/>
      <w:w w:val="100"/>
      <w:position w:val="0"/>
      <w:sz w:val="50"/>
      <w:szCs w:val="50"/>
      <w:u w:val="none"/>
      <w:lang w:val="cs-CZ" w:eastAsia="cs-CZ" w:bidi="cs-CZ"/>
    </w:rPr>
  </w:style>
  <w:style w:type="character" w:customStyle="1" w:styleId="Heading3">
    <w:name w:val="Heading #3_"/>
    <w:basedOn w:val="Standardnpsmoodstavce"/>
    <w:link w:val="Heading30"/>
    <w:rPr>
      <w:b/>
      <w:bCs/>
      <w:i w:val="0"/>
      <w:iCs w:val="0"/>
      <w:smallCaps w:val="0"/>
      <w:strike w:val="0"/>
      <w:u w:val="none"/>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cs-CZ" w:eastAsia="cs-CZ" w:bidi="cs-CZ"/>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erorfooter75ptNotBoldScaling66">
    <w:name w:val="Header or footer + 7.5 pt;Not Bold;Scaling 66%"/>
    <w:basedOn w:val="Headerorfooter"/>
    <w:rPr>
      <w:rFonts w:ascii="Times New Roman" w:eastAsia="Times New Roman" w:hAnsi="Times New Roman" w:cs="Times New Roman"/>
      <w:b/>
      <w:bCs/>
      <w:i w:val="0"/>
      <w:iCs w:val="0"/>
      <w:smallCaps w:val="0"/>
      <w:strike w:val="0"/>
      <w:color w:val="000000"/>
      <w:spacing w:val="0"/>
      <w:w w:val="66"/>
      <w:position w:val="0"/>
      <w:sz w:val="15"/>
      <w:szCs w:val="15"/>
      <w:u w:val="none"/>
      <w:lang w:val="en-US" w:eastAsia="en-US" w:bidi="en-US"/>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singl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none"/>
      <w:lang w:val="en-US" w:eastAsia="en-US" w:bidi="en-US"/>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6">
    <w:name w:val="Body text (6)_"/>
    <w:basedOn w:val="Standardnpsmoodstavce"/>
    <w:link w:val="Bodytext60"/>
    <w:rPr>
      <w:b w:val="0"/>
      <w:bCs w:val="0"/>
      <w:i/>
      <w:iCs/>
      <w:smallCaps w:val="0"/>
      <w:strike w:val="0"/>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4"/>
      <w:szCs w:val="24"/>
      <w:u w:val="single"/>
      <w:lang w:val="cs-CZ" w:eastAsia="cs-CZ" w:bidi="cs-CZ"/>
    </w:rPr>
  </w:style>
  <w:style w:type="character" w:customStyle="1" w:styleId="Heading2">
    <w:name w:val="Heading #2_"/>
    <w:basedOn w:val="Standardnpsmoodstavce"/>
    <w:link w:val="Heading20"/>
    <w:rPr>
      <w:b/>
      <w:bCs/>
      <w:i w:val="0"/>
      <w:iCs w:val="0"/>
      <w:smallCaps w:val="0"/>
      <w:strike w:val="0"/>
      <w:sz w:val="28"/>
      <w:szCs w:val="28"/>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Heading42">
    <w:name w:val="Heading #4 (2)_"/>
    <w:basedOn w:val="Standardnpsmoodstavce"/>
    <w:link w:val="Heading420"/>
    <w:rPr>
      <w:b/>
      <w:bCs/>
      <w:i w:val="0"/>
      <w:iCs w:val="0"/>
      <w:smallCaps w:val="0"/>
      <w:strike w:val="0"/>
      <w:u w:val="none"/>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Bodytext8">
    <w:name w:val="Body text (8)_"/>
    <w:basedOn w:val="Standardnpsmoodstavce"/>
    <w:link w:val="Bodytext80"/>
    <w:rPr>
      <w:b/>
      <w:bCs/>
      <w:i w:val="0"/>
      <w:iCs w:val="0"/>
      <w:smallCaps w:val="0"/>
      <w:strike w:val="0"/>
      <w:w w:val="75"/>
      <w:sz w:val="19"/>
      <w:szCs w:val="19"/>
      <w:u w:val="none"/>
    </w:rPr>
  </w:style>
  <w:style w:type="character" w:customStyle="1" w:styleId="Bodytext295ptBoldScaling75">
    <w:name w:val="Body text (2) + 9.5 pt;Bold;Scaling 75%"/>
    <w:basedOn w:val="Bodytext2"/>
    <w:rPr>
      <w:rFonts w:ascii="Times New Roman" w:eastAsia="Times New Roman" w:hAnsi="Times New Roman" w:cs="Times New Roman"/>
      <w:b/>
      <w:bCs/>
      <w:i w:val="0"/>
      <w:iCs w:val="0"/>
      <w:smallCaps w:val="0"/>
      <w:strike w:val="0"/>
      <w:color w:val="000000"/>
      <w:spacing w:val="0"/>
      <w:w w:val="75"/>
      <w:position w:val="0"/>
      <w:sz w:val="19"/>
      <w:szCs w:val="19"/>
      <w:u w:val="none"/>
      <w:lang w:val="cs-CZ" w:eastAsia="cs-CZ" w:bidi="cs-CZ"/>
    </w:rPr>
  </w:style>
  <w:style w:type="character" w:customStyle="1" w:styleId="Heading32">
    <w:name w:val="Heading #3 (2)_"/>
    <w:basedOn w:val="Standardnpsmoodstavce"/>
    <w:link w:val="Heading320"/>
    <w:rPr>
      <w:b/>
      <w:bCs/>
      <w:i w:val="0"/>
      <w:iCs w:val="0"/>
      <w:smallCaps w:val="0"/>
      <w:strike w:val="0"/>
      <w:sz w:val="28"/>
      <w:szCs w:val="28"/>
      <w:u w:val="none"/>
    </w:rPr>
  </w:style>
  <w:style w:type="character" w:customStyle="1" w:styleId="Heading321">
    <w:name w:val="Heading #3 (2)"/>
    <w:basedOn w:val="Heading32"/>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212ptBold">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95ptBoldSmallCapsScaling75">
    <w:name w:val="Body text (2) + 9.5 pt;Bold;Small Caps;Scaling 75%"/>
    <w:basedOn w:val="Bodytext2"/>
    <w:rPr>
      <w:rFonts w:ascii="Times New Roman" w:eastAsia="Times New Roman" w:hAnsi="Times New Roman" w:cs="Times New Roman"/>
      <w:b/>
      <w:bCs/>
      <w:i w:val="0"/>
      <w:iCs w:val="0"/>
      <w:smallCaps/>
      <w:strike w:val="0"/>
      <w:color w:val="000000"/>
      <w:spacing w:val="0"/>
      <w:w w:val="75"/>
      <w:position w:val="0"/>
      <w:sz w:val="19"/>
      <w:szCs w:val="19"/>
      <w:u w:val="none"/>
      <w:lang w:val="cs-CZ" w:eastAsia="cs-CZ" w:bidi="cs-CZ"/>
    </w:rPr>
  </w:style>
  <w:style w:type="character" w:customStyle="1" w:styleId="Bodytext810ptNotBoldScaling100">
    <w:name w:val="Body text (8) + 10 pt;Not Bold;Scaling 100%"/>
    <w:basedOn w:val="Bodytext8"/>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B9F1FD"/>
      <w:spacing w:val="0"/>
      <w:w w:val="100"/>
      <w:position w:val="0"/>
      <w:sz w:val="20"/>
      <w:szCs w:val="20"/>
      <w:u w:val="none"/>
      <w:lang w:val="cs-CZ" w:eastAsia="cs-CZ" w:bidi="cs-CZ"/>
    </w:rPr>
  </w:style>
  <w:style w:type="character" w:customStyle="1" w:styleId="Bodytext29ptBoldSpacing0pt">
    <w:name w:val="Body text (2) + 9 pt;Bold;Spacing 0 pt"/>
    <w:basedOn w:val="Bodytext2"/>
    <w:rPr>
      <w:rFonts w:ascii="Times New Roman" w:eastAsia="Times New Roman" w:hAnsi="Times New Roman" w:cs="Times New Roman"/>
      <w:b/>
      <w:bCs/>
      <w:i w:val="0"/>
      <w:iCs w:val="0"/>
      <w:smallCaps w:val="0"/>
      <w:strike w:val="0"/>
      <w:color w:val="B9F1FD"/>
      <w:spacing w:val="10"/>
      <w:w w:val="100"/>
      <w:position w:val="0"/>
      <w:sz w:val="18"/>
      <w:szCs w:val="18"/>
      <w:u w:val="none"/>
      <w:lang w:val="cs-CZ" w:eastAsia="cs-CZ" w:bidi="cs-CZ"/>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82E8FC"/>
      <w:spacing w:val="0"/>
      <w:w w:val="100"/>
      <w:position w:val="0"/>
      <w:sz w:val="20"/>
      <w:szCs w:val="20"/>
      <w:u w:val="none"/>
      <w:lang w:val="cs-CZ" w:eastAsia="cs-CZ" w:bidi="cs-CZ"/>
    </w:rPr>
  </w:style>
  <w:style w:type="character" w:customStyle="1" w:styleId="Bodytext216ptItalic">
    <w:name w:val="Body text (2) + 16 pt;Italic"/>
    <w:basedOn w:val="Bodytext2"/>
    <w:rPr>
      <w:rFonts w:ascii="Times New Roman" w:eastAsia="Times New Roman" w:hAnsi="Times New Roman" w:cs="Times New Roman"/>
      <w:b w:val="0"/>
      <w:bCs w:val="0"/>
      <w:i/>
      <w:iCs/>
      <w:smallCaps w:val="0"/>
      <w:strike w:val="0"/>
      <w:color w:val="B9F1FD"/>
      <w:spacing w:val="0"/>
      <w:w w:val="100"/>
      <w:position w:val="0"/>
      <w:sz w:val="32"/>
      <w:szCs w:val="32"/>
      <w:u w:val="none"/>
      <w:lang w:val="cs-CZ" w:eastAsia="cs-CZ" w:bidi="cs-CZ"/>
    </w:rPr>
  </w:style>
  <w:style w:type="character" w:customStyle="1" w:styleId="Bodytext28ptItalicSpacing0pt">
    <w:name w:val="Body text (2) + 8 pt;Italic;Spacing 0 pt"/>
    <w:basedOn w:val="Bodytext2"/>
    <w:rPr>
      <w:rFonts w:ascii="Times New Roman" w:eastAsia="Times New Roman" w:hAnsi="Times New Roman" w:cs="Times New Roman"/>
      <w:b w:val="0"/>
      <w:bCs w:val="0"/>
      <w:i/>
      <w:iCs/>
      <w:smallCaps w:val="0"/>
      <w:strike w:val="0"/>
      <w:color w:val="B9F1FD"/>
      <w:spacing w:val="10"/>
      <w:w w:val="100"/>
      <w:position w:val="0"/>
      <w:sz w:val="16"/>
      <w:szCs w:val="16"/>
      <w:u w:val="none"/>
      <w:lang w:val="cs-CZ" w:eastAsia="cs-CZ" w:bidi="cs-CZ"/>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FFFFFF"/>
      <w:spacing w:val="0"/>
      <w:w w:val="100"/>
      <w:position w:val="0"/>
      <w:sz w:val="20"/>
      <w:szCs w:val="20"/>
      <w:u w:val="none"/>
      <w:lang w:val="cs-CZ" w:eastAsia="cs-CZ" w:bidi="cs-CZ"/>
    </w:rPr>
  </w:style>
  <w:style w:type="character" w:customStyle="1" w:styleId="Bodytext9">
    <w:name w:val="Body text (9)_"/>
    <w:basedOn w:val="Standardnpsmoodstavce"/>
    <w:link w:val="Bodytext90"/>
    <w:rPr>
      <w:b w:val="0"/>
      <w:bCs w:val="0"/>
      <w:i w:val="0"/>
      <w:iCs w:val="0"/>
      <w:smallCaps w:val="0"/>
      <w:strike w:val="0"/>
      <w:u w:val="none"/>
    </w:rPr>
  </w:style>
  <w:style w:type="character" w:customStyle="1" w:styleId="Bodytext10Exact">
    <w:name w:val="Body text (10) Exact"/>
    <w:basedOn w:val="Standardnpsmoodstavce"/>
    <w:rPr>
      <w:b/>
      <w:bCs/>
      <w:i w:val="0"/>
      <w:iCs w:val="0"/>
      <w:smallCaps w:val="0"/>
      <w:strike w:val="0"/>
      <w:sz w:val="21"/>
      <w:szCs w:val="21"/>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single"/>
      <w:lang w:val="en-US" w:eastAsia="en-US" w:bidi="en-US"/>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Bodytext2Exact2">
    <w:name w:val="Body text (2) Exact"/>
    <w:basedOn w:val="Bodytext2"/>
    <w:rPr>
      <w:rFonts w:ascii="Times New Roman" w:eastAsia="Times New Roman" w:hAnsi="Times New Roman" w:cs="Times New Roman"/>
      <w:b w:val="0"/>
      <w:bCs w:val="0"/>
      <w:i w:val="0"/>
      <w:iCs w:val="0"/>
      <w:smallCaps w:val="0"/>
      <w:strike w:val="0"/>
      <w:color w:val="30AEF1"/>
      <w:spacing w:val="0"/>
      <w:w w:val="100"/>
      <w:position w:val="0"/>
      <w:sz w:val="20"/>
      <w:szCs w:val="20"/>
      <w:u w:val="none"/>
      <w:lang w:val="en-US" w:eastAsia="en-US" w:bidi="en-US"/>
    </w:rPr>
  </w:style>
  <w:style w:type="character" w:customStyle="1" w:styleId="Bodytext10">
    <w:name w:val="Body text (10)_"/>
    <w:basedOn w:val="Standardnpsmoodstavce"/>
    <w:link w:val="Bodytext100"/>
    <w:rPr>
      <w:b/>
      <w:bCs/>
      <w:i w:val="0"/>
      <w:iCs w:val="0"/>
      <w:smallCaps w:val="0"/>
      <w:strike w:val="0"/>
      <w:sz w:val="21"/>
      <w:szCs w:val="21"/>
      <w:u w:val="none"/>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55ptSmallCaps">
    <w:name w:val="Body text (2) + 5.5 pt;Small Caps"/>
    <w:basedOn w:val="Bodytext2"/>
    <w:rPr>
      <w:rFonts w:ascii="Times New Roman" w:eastAsia="Times New Roman" w:hAnsi="Times New Roman" w:cs="Times New Roman"/>
      <w:b w:val="0"/>
      <w:bCs w:val="0"/>
      <w:i w:val="0"/>
      <w:iCs w:val="0"/>
      <w:smallCaps/>
      <w:strike w:val="0"/>
      <w:color w:val="000000"/>
      <w:spacing w:val="0"/>
      <w:w w:val="100"/>
      <w:position w:val="0"/>
      <w:sz w:val="11"/>
      <w:szCs w:val="11"/>
      <w:u w:val="none"/>
      <w:lang w:val="cs-CZ" w:eastAsia="cs-CZ" w:bidi="cs-CZ"/>
    </w:rPr>
  </w:style>
  <w:style w:type="character" w:customStyle="1" w:styleId="Bodytext255pt">
    <w:name w:val="Body text (2) + 5.5 pt"/>
    <w:basedOn w:val="Body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Bodytext11Exact">
    <w:name w:val="Body text (11) Exact"/>
    <w:basedOn w:val="Standardnpsmoodstavce"/>
    <w:rPr>
      <w:b/>
      <w:bCs/>
      <w:i w:val="0"/>
      <w:iCs w:val="0"/>
      <w:smallCaps w:val="0"/>
      <w:strike w:val="0"/>
      <w:u w:val="none"/>
    </w:rPr>
  </w:style>
  <w:style w:type="character" w:customStyle="1" w:styleId="Bodytext9Exact">
    <w:name w:val="Body text (9) Exact"/>
    <w:basedOn w:val="Standardnpsmoodstavce"/>
    <w:rPr>
      <w:b w:val="0"/>
      <w:bCs w:val="0"/>
      <w:i w:val="0"/>
      <w:iCs w:val="0"/>
      <w:smallCaps w:val="0"/>
      <w:strike w:val="0"/>
      <w:u w:val="none"/>
    </w:rPr>
  </w:style>
  <w:style w:type="character" w:customStyle="1" w:styleId="Bodytext12Exact">
    <w:name w:val="Body text (12) Exact"/>
    <w:basedOn w:val="Standardnpsmoodstavce"/>
    <w:link w:val="Bodytext12"/>
    <w:rPr>
      <w:b w:val="0"/>
      <w:bCs w:val="0"/>
      <w:i w:val="0"/>
      <w:iCs w:val="0"/>
      <w:smallCaps w:val="0"/>
      <w:strike w:val="0"/>
      <w:w w:val="80"/>
      <w:u w:val="none"/>
    </w:rPr>
  </w:style>
  <w:style w:type="character" w:customStyle="1" w:styleId="Bodytext13Exact">
    <w:name w:val="Body text (13) Exact"/>
    <w:basedOn w:val="Standardnpsmoodstavce"/>
    <w:link w:val="Bodytext13"/>
    <w:rPr>
      <w:b/>
      <w:bCs/>
      <w:i/>
      <w:iCs/>
      <w:smallCaps w:val="0"/>
      <w:strike w:val="0"/>
      <w:u w:val="none"/>
    </w:rPr>
  </w:style>
  <w:style w:type="character" w:customStyle="1" w:styleId="Bodytext11">
    <w:name w:val="Body text (11)_"/>
    <w:basedOn w:val="Standardnpsmoodstavce"/>
    <w:link w:val="Bodytext110"/>
    <w:rPr>
      <w:b/>
      <w:bCs/>
      <w:i w:val="0"/>
      <w:iCs w:val="0"/>
      <w:smallCaps w:val="0"/>
      <w:strike w:val="0"/>
      <w:u w:val="none"/>
    </w:rPr>
  </w:style>
  <w:style w:type="character" w:customStyle="1" w:styleId="Bodytext11NotBold">
    <w:name w:val="Body text (11) + Not Bold"/>
    <w:basedOn w:val="Bodytext11"/>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ablecaption">
    <w:name w:val="Table caption_"/>
    <w:basedOn w:val="Standardnpsmoodstavce"/>
    <w:link w:val="Tablecaption0"/>
    <w:rPr>
      <w:b w:val="0"/>
      <w:bCs w:val="0"/>
      <w:i w:val="0"/>
      <w:iCs w:val="0"/>
      <w:smallCaps w:val="0"/>
      <w:strike w:val="0"/>
      <w:u w:val="none"/>
    </w:rPr>
  </w:style>
  <w:style w:type="character" w:customStyle="1" w:styleId="Bodytext212ptBold0">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2pt0">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12ptItalic">
    <w:name w:val="Body text (2) + 12 pt;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212ptBoldItalic">
    <w:name w:val="Body text (2) + 12 pt;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12ptBoldScaling20">
    <w:name w:val="Body text (2) + 12 pt;Bold;Scaling 20%"/>
    <w:basedOn w:val="Bodytext2"/>
    <w:rPr>
      <w:rFonts w:ascii="Times New Roman" w:eastAsia="Times New Roman" w:hAnsi="Times New Roman" w:cs="Times New Roman"/>
      <w:b/>
      <w:bCs/>
      <w:i w:val="0"/>
      <w:iCs w:val="0"/>
      <w:smallCaps w:val="0"/>
      <w:strike w:val="0"/>
      <w:color w:val="000000"/>
      <w:spacing w:val="0"/>
      <w:w w:val="20"/>
      <w:position w:val="0"/>
      <w:sz w:val="24"/>
      <w:szCs w:val="24"/>
      <w:u w:val="none"/>
      <w:lang w:val="cs-CZ" w:eastAsia="cs-CZ" w:bidi="cs-CZ"/>
    </w:rPr>
  </w:style>
  <w:style w:type="character" w:customStyle="1" w:styleId="Bodytext216ptBold">
    <w:name w:val="Body text (2) + 16 pt;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Heading43">
    <w:name w:val="Heading #4 (3)_"/>
    <w:basedOn w:val="Standardnpsmoodstavce"/>
    <w:link w:val="Heading430"/>
    <w:rPr>
      <w:b/>
      <w:bCs/>
      <w:i w:val="0"/>
      <w:iCs w:val="0"/>
      <w:smallCaps w:val="0"/>
      <w:strike w:val="0"/>
      <w:u w:val="none"/>
    </w:rPr>
  </w:style>
  <w:style w:type="paragraph" w:customStyle="1" w:styleId="Heading10">
    <w:name w:val="Heading #1"/>
    <w:basedOn w:val="Normln"/>
    <w:link w:val="Heading1"/>
    <w:pPr>
      <w:shd w:val="clear" w:color="auto" w:fill="FFFFFF"/>
      <w:spacing w:line="466" w:lineRule="exact"/>
      <w:outlineLvl w:val="0"/>
    </w:pPr>
    <w:rPr>
      <w:b/>
      <w:bCs/>
      <w:sz w:val="42"/>
      <w:szCs w:val="42"/>
    </w:rPr>
  </w:style>
  <w:style w:type="paragraph" w:customStyle="1" w:styleId="Headerorfooter0">
    <w:name w:val="Header or footer"/>
    <w:basedOn w:val="Normln"/>
    <w:link w:val="Headerorfooter"/>
    <w:pPr>
      <w:shd w:val="clear" w:color="auto" w:fill="FFFFFF"/>
      <w:spacing w:line="244" w:lineRule="exact"/>
    </w:pPr>
    <w:rPr>
      <w:b/>
      <w:bCs/>
      <w:sz w:val="22"/>
      <w:szCs w:val="22"/>
    </w:rPr>
  </w:style>
  <w:style w:type="paragraph" w:customStyle="1" w:styleId="Bodytext20">
    <w:name w:val="Body text (2)"/>
    <w:basedOn w:val="Normln"/>
    <w:link w:val="Bodytext2"/>
    <w:pPr>
      <w:shd w:val="clear" w:color="auto" w:fill="FFFFFF"/>
      <w:spacing w:before="380" w:after="380" w:line="222" w:lineRule="exact"/>
      <w:ind w:hanging="760"/>
    </w:pPr>
    <w:rPr>
      <w:sz w:val="20"/>
      <w:szCs w:val="20"/>
    </w:rPr>
  </w:style>
  <w:style w:type="paragraph" w:customStyle="1" w:styleId="Heading40">
    <w:name w:val="Heading #4"/>
    <w:basedOn w:val="Normln"/>
    <w:link w:val="Heading4"/>
    <w:pPr>
      <w:shd w:val="clear" w:color="auto" w:fill="FFFFFF"/>
      <w:spacing w:before="380" w:line="307" w:lineRule="exact"/>
      <w:jc w:val="both"/>
      <w:outlineLvl w:val="3"/>
    </w:pPr>
    <w:rPr>
      <w:b/>
      <w:bCs/>
      <w:sz w:val="22"/>
      <w:szCs w:val="22"/>
    </w:rPr>
  </w:style>
  <w:style w:type="paragraph" w:customStyle="1" w:styleId="Bodytext30">
    <w:name w:val="Body text (3)"/>
    <w:basedOn w:val="Normln"/>
    <w:link w:val="Bodytext3"/>
    <w:pPr>
      <w:shd w:val="clear" w:color="auto" w:fill="FFFFFF"/>
      <w:spacing w:line="307" w:lineRule="exact"/>
      <w:jc w:val="both"/>
    </w:pPr>
    <w:rPr>
      <w:b/>
      <w:bCs/>
      <w:sz w:val="22"/>
      <w:szCs w:val="22"/>
    </w:rPr>
  </w:style>
  <w:style w:type="paragraph" w:customStyle="1" w:styleId="Bodytext40">
    <w:name w:val="Body text (4)"/>
    <w:basedOn w:val="Normln"/>
    <w:link w:val="Bodytext4"/>
    <w:pPr>
      <w:shd w:val="clear" w:color="auto" w:fill="FFFFFF"/>
      <w:spacing w:line="354" w:lineRule="exact"/>
    </w:pPr>
    <w:rPr>
      <w:b/>
      <w:bCs/>
      <w:sz w:val="32"/>
      <w:szCs w:val="32"/>
    </w:rPr>
  </w:style>
  <w:style w:type="paragraph" w:styleId="Obsah2">
    <w:name w:val="toc 2"/>
    <w:basedOn w:val="Normln"/>
    <w:link w:val="Obsah2Char"/>
    <w:autoRedefine/>
    <w:pPr>
      <w:shd w:val="clear" w:color="auto" w:fill="FFFFFF"/>
      <w:spacing w:after="140" w:line="222" w:lineRule="exact"/>
      <w:jc w:val="both"/>
    </w:pPr>
    <w:rPr>
      <w:sz w:val="20"/>
      <w:szCs w:val="20"/>
    </w:rPr>
  </w:style>
  <w:style w:type="paragraph" w:customStyle="1" w:styleId="Picturecaption">
    <w:name w:val="Picture caption"/>
    <w:basedOn w:val="Normln"/>
    <w:link w:val="PicturecaptionExact"/>
    <w:pPr>
      <w:shd w:val="clear" w:color="auto" w:fill="FFFFFF"/>
      <w:spacing w:line="312" w:lineRule="exact"/>
    </w:pPr>
    <w:rPr>
      <w:sz w:val="20"/>
      <w:szCs w:val="20"/>
    </w:rPr>
  </w:style>
  <w:style w:type="paragraph" w:customStyle="1" w:styleId="Bodytext7">
    <w:name w:val="Body text (7)"/>
    <w:basedOn w:val="Normln"/>
    <w:link w:val="Bodytext7Exact"/>
    <w:pPr>
      <w:shd w:val="clear" w:color="auto" w:fill="FFFFFF"/>
      <w:spacing w:line="235" w:lineRule="exact"/>
      <w:jc w:val="center"/>
    </w:pPr>
    <w:rPr>
      <w:b/>
      <w:bCs/>
      <w:w w:val="70"/>
    </w:rPr>
  </w:style>
  <w:style w:type="paragraph" w:customStyle="1" w:styleId="Bodytext80">
    <w:name w:val="Body text (8)"/>
    <w:basedOn w:val="Normln"/>
    <w:link w:val="Bodytext8"/>
    <w:pPr>
      <w:shd w:val="clear" w:color="auto" w:fill="FFFFFF"/>
      <w:spacing w:line="235" w:lineRule="exact"/>
      <w:jc w:val="both"/>
    </w:pPr>
    <w:rPr>
      <w:b/>
      <w:bCs/>
      <w:w w:val="75"/>
      <w:sz w:val="19"/>
      <w:szCs w:val="19"/>
    </w:rPr>
  </w:style>
  <w:style w:type="paragraph" w:customStyle="1" w:styleId="Bodytext50">
    <w:name w:val="Body text (5)"/>
    <w:basedOn w:val="Normln"/>
    <w:link w:val="Bodytext5"/>
    <w:pPr>
      <w:shd w:val="clear" w:color="auto" w:fill="FFFFFF"/>
      <w:spacing w:after="280" w:line="554" w:lineRule="exact"/>
    </w:pPr>
    <w:rPr>
      <w:i/>
      <w:iCs/>
      <w:sz w:val="38"/>
      <w:szCs w:val="38"/>
    </w:rPr>
  </w:style>
  <w:style w:type="paragraph" w:customStyle="1" w:styleId="Heading30">
    <w:name w:val="Heading #3"/>
    <w:basedOn w:val="Normln"/>
    <w:link w:val="Heading3"/>
    <w:pPr>
      <w:shd w:val="clear" w:color="auto" w:fill="FFFFFF"/>
      <w:spacing w:before="280" w:after="280" w:line="266" w:lineRule="exact"/>
      <w:jc w:val="center"/>
      <w:outlineLvl w:val="2"/>
    </w:pPr>
    <w:rPr>
      <w:b/>
      <w:bCs/>
    </w:rPr>
  </w:style>
  <w:style w:type="paragraph" w:customStyle="1" w:styleId="Bodytext60">
    <w:name w:val="Body text (6)"/>
    <w:basedOn w:val="Normln"/>
    <w:link w:val="Bodytext6"/>
    <w:pPr>
      <w:shd w:val="clear" w:color="auto" w:fill="FFFFFF"/>
      <w:spacing w:line="283" w:lineRule="exact"/>
      <w:jc w:val="both"/>
    </w:pPr>
    <w:rPr>
      <w:i/>
      <w:iCs/>
    </w:rPr>
  </w:style>
  <w:style w:type="paragraph" w:customStyle="1" w:styleId="Heading20">
    <w:name w:val="Heading #2"/>
    <w:basedOn w:val="Normln"/>
    <w:link w:val="Heading2"/>
    <w:pPr>
      <w:shd w:val="clear" w:color="auto" w:fill="FFFFFF"/>
      <w:spacing w:before="740" w:after="160" w:line="310" w:lineRule="exact"/>
      <w:jc w:val="both"/>
      <w:outlineLvl w:val="1"/>
    </w:pPr>
    <w:rPr>
      <w:b/>
      <w:bCs/>
      <w:sz w:val="28"/>
      <w:szCs w:val="28"/>
    </w:rPr>
  </w:style>
  <w:style w:type="paragraph" w:customStyle="1" w:styleId="Heading420">
    <w:name w:val="Heading #4 (2)"/>
    <w:basedOn w:val="Normln"/>
    <w:link w:val="Heading42"/>
    <w:pPr>
      <w:shd w:val="clear" w:color="auto" w:fill="FFFFFF"/>
      <w:spacing w:before="160" w:line="254" w:lineRule="exact"/>
      <w:jc w:val="both"/>
      <w:outlineLvl w:val="3"/>
    </w:pPr>
    <w:rPr>
      <w:b/>
      <w:bCs/>
    </w:rPr>
  </w:style>
  <w:style w:type="paragraph" w:customStyle="1" w:styleId="Heading320">
    <w:name w:val="Heading #3 (2)"/>
    <w:basedOn w:val="Normln"/>
    <w:link w:val="Heading32"/>
    <w:pPr>
      <w:shd w:val="clear" w:color="auto" w:fill="FFFFFF"/>
      <w:spacing w:before="460" w:after="180" w:line="310" w:lineRule="exact"/>
      <w:jc w:val="both"/>
      <w:outlineLvl w:val="2"/>
    </w:pPr>
    <w:rPr>
      <w:b/>
      <w:bCs/>
      <w:sz w:val="28"/>
      <w:szCs w:val="28"/>
    </w:rPr>
  </w:style>
  <w:style w:type="paragraph" w:customStyle="1" w:styleId="Bodytext90">
    <w:name w:val="Body text (9)"/>
    <w:basedOn w:val="Normln"/>
    <w:link w:val="Bodytext9"/>
    <w:pPr>
      <w:shd w:val="clear" w:color="auto" w:fill="FFFFFF"/>
      <w:spacing w:after="600" w:line="302" w:lineRule="exact"/>
      <w:ind w:hanging="880"/>
    </w:pPr>
  </w:style>
  <w:style w:type="paragraph" w:customStyle="1" w:styleId="Bodytext100">
    <w:name w:val="Body text (10)"/>
    <w:basedOn w:val="Normln"/>
    <w:link w:val="Bodytext10"/>
    <w:pPr>
      <w:shd w:val="clear" w:color="auto" w:fill="FFFFFF"/>
      <w:spacing w:after="640" w:line="278" w:lineRule="exact"/>
      <w:jc w:val="center"/>
    </w:pPr>
    <w:rPr>
      <w:b/>
      <w:bCs/>
      <w:sz w:val="21"/>
      <w:szCs w:val="21"/>
    </w:rPr>
  </w:style>
  <w:style w:type="paragraph" w:customStyle="1" w:styleId="Bodytext110">
    <w:name w:val="Body text (11)"/>
    <w:basedOn w:val="Normln"/>
    <w:link w:val="Bodytext11"/>
    <w:pPr>
      <w:shd w:val="clear" w:color="auto" w:fill="FFFFFF"/>
      <w:spacing w:before="300" w:after="460" w:line="266" w:lineRule="exact"/>
      <w:jc w:val="both"/>
    </w:pPr>
    <w:rPr>
      <w:b/>
      <w:bCs/>
    </w:rPr>
  </w:style>
  <w:style w:type="paragraph" w:customStyle="1" w:styleId="Bodytext12">
    <w:name w:val="Body text (12)"/>
    <w:basedOn w:val="Normln"/>
    <w:link w:val="Bodytext12Exact"/>
    <w:pPr>
      <w:shd w:val="clear" w:color="auto" w:fill="FFFFFF"/>
      <w:spacing w:before="60" w:line="336" w:lineRule="exact"/>
    </w:pPr>
    <w:rPr>
      <w:w w:val="80"/>
    </w:rPr>
  </w:style>
  <w:style w:type="paragraph" w:customStyle="1" w:styleId="Bodytext13">
    <w:name w:val="Body text (13)"/>
    <w:basedOn w:val="Normln"/>
    <w:link w:val="Bodytext13Exact"/>
    <w:pPr>
      <w:shd w:val="clear" w:color="auto" w:fill="FFFFFF"/>
      <w:spacing w:line="266" w:lineRule="exact"/>
    </w:pPr>
    <w:rPr>
      <w:b/>
      <w:bCs/>
      <w:i/>
      <w:iCs/>
    </w:rPr>
  </w:style>
  <w:style w:type="paragraph" w:customStyle="1" w:styleId="Tablecaption0">
    <w:name w:val="Table caption"/>
    <w:basedOn w:val="Normln"/>
    <w:link w:val="Tablecaption"/>
    <w:pPr>
      <w:shd w:val="clear" w:color="auto" w:fill="FFFFFF"/>
      <w:spacing w:line="266" w:lineRule="exact"/>
    </w:pPr>
  </w:style>
  <w:style w:type="paragraph" w:customStyle="1" w:styleId="Heading430">
    <w:name w:val="Heading #4 (3)"/>
    <w:basedOn w:val="Normln"/>
    <w:link w:val="Heading43"/>
    <w:pPr>
      <w:shd w:val="clear" w:color="auto" w:fill="FFFFFF"/>
      <w:spacing w:line="266" w:lineRule="exact"/>
      <w:outlineLvl w:val="3"/>
    </w:pPr>
    <w:rPr>
      <w:b/>
      <w:bCs/>
    </w:rPr>
  </w:style>
  <w:style w:type="paragraph" w:styleId="Obsah3">
    <w:name w:val="toc 3"/>
    <w:basedOn w:val="Normln"/>
    <w:autoRedefine/>
    <w:pPr>
      <w:shd w:val="clear" w:color="auto" w:fill="FFFFFF"/>
      <w:spacing w:after="140" w:line="222" w:lineRule="exact"/>
      <w:jc w:val="both"/>
    </w:pPr>
    <w:rPr>
      <w:sz w:val="20"/>
      <w:szCs w:val="20"/>
    </w:rPr>
  </w:style>
  <w:style w:type="paragraph" w:styleId="Obsah4">
    <w:name w:val="toc 4"/>
    <w:basedOn w:val="Normln"/>
    <w:autoRedefine/>
    <w:pPr>
      <w:shd w:val="clear" w:color="auto" w:fill="FFFFFF"/>
      <w:spacing w:after="140" w:line="222" w:lineRule="exact"/>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hyperlink" Target="https://is.muni.cz/do/med/s_tudij_ni/nap_lne-odbornych-praxi/" TargetMode="External"/><Relationship Id="rId21" Type="http://schemas.openxmlformats.org/officeDocument/2006/relationships/footer" Target="footer12.xml"/><Relationship Id="rId34" Type="http://schemas.openxmlformats.org/officeDocument/2006/relationships/header" Target="header6.xml"/><Relationship Id="rId42" Type="http://schemas.openxmlformats.org/officeDocument/2006/relationships/header" Target="header8.xml"/><Relationship Id="rId47" Type="http://schemas.openxmlformats.org/officeDocument/2006/relationships/footer" Target="footer30.xml"/><Relationship Id="rId50" Type="http://schemas.openxmlformats.org/officeDocument/2006/relationships/footer" Target="footer33.xml"/><Relationship Id="rId55" Type="http://schemas.openxmlformats.org/officeDocument/2006/relationships/footer" Target="footer3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header" Target="header5.xml"/><Relationship Id="rId38" Type="http://schemas.openxmlformats.org/officeDocument/2006/relationships/footer" Target="footer24.xml"/><Relationship Id="rId46" Type="http://schemas.openxmlformats.org/officeDocument/2006/relationships/footer" Target="footer2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29" Type="http://schemas.openxmlformats.org/officeDocument/2006/relationships/header" Target="header4.xml"/><Relationship Id="rId41" Type="http://schemas.openxmlformats.org/officeDocument/2006/relationships/footer" Target="footer26.xml"/><Relationship Id="rId54" Type="http://schemas.openxmlformats.org/officeDocument/2006/relationships/footer" Target="footer3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footer" Target="footer21.xml"/><Relationship Id="rId37" Type="http://schemas.openxmlformats.org/officeDocument/2006/relationships/header" Target="header7.xml"/><Relationship Id="rId40" Type="http://schemas.openxmlformats.org/officeDocument/2006/relationships/footer" Target="footer25.xml"/><Relationship Id="rId45" Type="http://schemas.openxmlformats.org/officeDocument/2006/relationships/footer" Target="footer28.xml"/><Relationship Id="rId53"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header" Target="header3.xml"/><Relationship Id="rId36" Type="http://schemas.openxmlformats.org/officeDocument/2006/relationships/footer" Target="footer23.xml"/><Relationship Id="rId49" Type="http://schemas.openxmlformats.org/officeDocument/2006/relationships/footer" Target="footer32.xml"/><Relationship Id="rId57"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20.xml"/><Relationship Id="rId44" Type="http://schemas.openxmlformats.org/officeDocument/2006/relationships/image" Target="media/image1.jpeg"/><Relationship Id="rId52"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19.xml"/><Relationship Id="rId35" Type="http://schemas.openxmlformats.org/officeDocument/2006/relationships/footer" Target="footer22.xml"/><Relationship Id="rId43" Type="http://schemas.openxmlformats.org/officeDocument/2006/relationships/footer" Target="footer27.xml"/><Relationship Id="rId48" Type="http://schemas.openxmlformats.org/officeDocument/2006/relationships/footer" Target="footer31.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34.xml"/><Relationship Id="rId3"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12258</Words>
  <Characters>72327</Characters>
  <Application>Microsoft Office Word</Application>
  <DocSecurity>0</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84417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3</cp:revision>
  <dcterms:created xsi:type="dcterms:W3CDTF">2019-06-04T06:07:00Z</dcterms:created>
  <dcterms:modified xsi:type="dcterms:W3CDTF">2019-06-04T06:36:00Z</dcterms:modified>
</cp:coreProperties>
</file>