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59" w:type="dxa"/>
        <w:tblInd w:w="177" w:type="dxa"/>
        <w:tblCellMar>
          <w:top w:w="44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0"/>
        <w:gridCol w:w="6177"/>
        <w:gridCol w:w="1332"/>
      </w:tblGrid>
      <w:tr w:rsidR="00324185">
        <w:trPr>
          <w:trHeight w:val="302"/>
        </w:trPr>
        <w:tc>
          <w:tcPr>
            <w:tcW w:w="7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24185" w:rsidRDefault="0042634D">
            <w:pPr>
              <w:spacing w:after="0"/>
              <w:ind w:left="14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FF0000"/>
                <w:sz w:val="25"/>
              </w:rPr>
              <w:t xml:space="preserve">REKAPITULACE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24185" w:rsidRDefault="00324185"/>
        </w:tc>
      </w:tr>
      <w:tr w:rsidR="00324185">
        <w:trPr>
          <w:trHeight w:val="233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24185" w:rsidRDefault="0042634D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Stavba: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24185" w:rsidRDefault="0042634D">
            <w:pPr>
              <w:spacing w:after="0"/>
              <w:ind w:left="3"/>
            </w:pPr>
            <w:r>
              <w:rPr>
                <w:rFonts w:ascii="Arial" w:eastAsia="Arial" w:hAnsi="Arial" w:cs="Arial"/>
                <w:sz w:val="14"/>
              </w:rPr>
              <w:t>Dílny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24185" w:rsidRDefault="00324185"/>
        </w:tc>
      </w:tr>
      <w:tr w:rsidR="00324185">
        <w:trPr>
          <w:trHeight w:val="221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24185" w:rsidRDefault="0042634D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Objekt: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24185" w:rsidRDefault="0042634D">
            <w:pPr>
              <w:spacing w:after="0"/>
              <w:ind w:left="3"/>
            </w:pPr>
            <w:r>
              <w:rPr>
                <w:rFonts w:ascii="Arial" w:eastAsia="Arial" w:hAnsi="Arial" w:cs="Arial"/>
                <w:sz w:val="14"/>
              </w:rPr>
              <w:t>Základní škola Kadaň - Školní 1479, 432 01 Kadaň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24185" w:rsidRDefault="00324185"/>
        </w:tc>
      </w:tr>
      <w:tr w:rsidR="00324185">
        <w:trPr>
          <w:trHeight w:val="221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24185" w:rsidRDefault="0042634D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Část: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24185" w:rsidRDefault="0042634D">
            <w:pPr>
              <w:spacing w:after="0"/>
              <w:ind w:left="3"/>
            </w:pPr>
            <w:r>
              <w:rPr>
                <w:rFonts w:ascii="Arial" w:eastAsia="Arial" w:hAnsi="Arial" w:cs="Arial"/>
                <w:sz w:val="14"/>
              </w:rPr>
              <w:t>OCENĚNÝ SOUPIS PRACÍ A DODÁVEK A SLUŽEB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24185" w:rsidRDefault="00324185"/>
        </w:tc>
      </w:tr>
      <w:tr w:rsidR="00324185">
        <w:trPr>
          <w:trHeight w:val="1034"/>
        </w:trPr>
        <w:tc>
          <w:tcPr>
            <w:tcW w:w="115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CC"/>
          </w:tcPr>
          <w:p w:rsidR="00324185" w:rsidRDefault="0042634D">
            <w:pPr>
              <w:spacing w:after="148"/>
            </w:pPr>
            <w:r>
              <w:rPr>
                <w:rFonts w:ascii="Arial" w:eastAsia="Arial" w:hAnsi="Arial" w:cs="Arial"/>
                <w:sz w:val="14"/>
              </w:rPr>
              <w:t xml:space="preserve">JKSO: </w:t>
            </w:r>
          </w:p>
          <w:p w:rsidR="00324185" w:rsidRDefault="0042634D">
            <w:pPr>
              <w:spacing w:after="45"/>
            </w:pPr>
            <w:r>
              <w:rPr>
                <w:rFonts w:ascii="Arial" w:eastAsia="Arial" w:hAnsi="Arial" w:cs="Arial"/>
                <w:sz w:val="14"/>
              </w:rPr>
              <w:t>Objednatel:</w:t>
            </w:r>
          </w:p>
          <w:p w:rsidR="00324185" w:rsidRDefault="0042634D">
            <w:pPr>
              <w:spacing w:after="45"/>
            </w:pPr>
            <w:r>
              <w:rPr>
                <w:rFonts w:ascii="Arial" w:eastAsia="Arial" w:hAnsi="Arial" w:cs="Arial"/>
                <w:sz w:val="14"/>
              </w:rPr>
              <w:t>Zhotovitel:</w:t>
            </w:r>
          </w:p>
          <w:p w:rsidR="00324185" w:rsidRDefault="0042634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Datum: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CC"/>
          </w:tcPr>
          <w:p w:rsidR="00324185" w:rsidRDefault="0042634D">
            <w:pPr>
              <w:spacing w:after="0"/>
              <w:ind w:left="3"/>
            </w:pPr>
            <w:r>
              <w:rPr>
                <w:rFonts w:ascii="Arial" w:eastAsia="Arial" w:hAnsi="Arial" w:cs="Arial"/>
                <w:sz w:val="14"/>
              </w:rPr>
              <w:t>Základní škola Kadaň - Školní 1479, 432 01 Kadaň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CC"/>
          </w:tcPr>
          <w:p w:rsidR="00324185" w:rsidRDefault="00324185"/>
        </w:tc>
      </w:tr>
      <w:tr w:rsidR="00324185">
        <w:trPr>
          <w:trHeight w:val="276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324185" w:rsidRDefault="0042634D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14"/>
              </w:rPr>
              <w:t>Kód</w:t>
            </w:r>
          </w:p>
        </w:tc>
        <w:tc>
          <w:tcPr>
            <w:tcW w:w="6177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324185" w:rsidRDefault="0042634D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Popis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FFFF00"/>
          </w:tcPr>
          <w:p w:rsidR="00324185" w:rsidRDefault="0042634D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Cena celkem</w:t>
            </w:r>
          </w:p>
        </w:tc>
      </w:tr>
      <w:tr w:rsidR="00324185">
        <w:trPr>
          <w:trHeight w:val="259"/>
        </w:trPr>
        <w:tc>
          <w:tcPr>
            <w:tcW w:w="1150" w:type="dxa"/>
            <w:tcBorders>
              <w:top w:val="single" w:sz="2" w:space="0" w:color="000000"/>
              <w:left w:val="single" w:sz="7" w:space="0" w:color="000000"/>
              <w:bottom w:val="double" w:sz="7" w:space="0" w:color="000000"/>
              <w:right w:val="single" w:sz="2" w:space="0" w:color="000000"/>
            </w:tcBorders>
            <w:shd w:val="clear" w:color="auto" w:fill="FFFF00"/>
          </w:tcPr>
          <w:p w:rsidR="00324185" w:rsidRDefault="0042634D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double" w:sz="7" w:space="0" w:color="000000"/>
              <w:right w:val="single" w:sz="2" w:space="0" w:color="000000"/>
            </w:tcBorders>
            <w:shd w:val="clear" w:color="auto" w:fill="FFFF00"/>
          </w:tcPr>
          <w:p w:rsidR="00324185" w:rsidRDefault="0042634D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double" w:sz="7" w:space="0" w:color="000000"/>
              <w:right w:val="single" w:sz="7" w:space="0" w:color="000000"/>
            </w:tcBorders>
            <w:shd w:val="clear" w:color="auto" w:fill="FFFF00"/>
          </w:tcPr>
          <w:p w:rsidR="00324185" w:rsidRDefault="0042634D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</w:tr>
    </w:tbl>
    <w:p w:rsidR="00324185" w:rsidRDefault="0042634D">
      <w:pPr>
        <w:tabs>
          <w:tab w:val="center" w:pos="758"/>
          <w:tab w:val="center" w:pos="2077"/>
          <w:tab w:val="center" w:pos="8664"/>
        </w:tabs>
        <w:spacing w:after="43"/>
      </w:pPr>
      <w:r>
        <w:tab/>
      </w:r>
      <w:r>
        <w:rPr>
          <w:rFonts w:ascii="Arial" w:eastAsia="Arial" w:hAnsi="Arial" w:cs="Arial"/>
          <w:b/>
          <w:color w:val="0000FF"/>
          <w:sz w:val="14"/>
        </w:rPr>
        <w:t>HSV</w:t>
      </w:r>
      <w:r>
        <w:rPr>
          <w:rFonts w:ascii="Arial" w:eastAsia="Arial" w:hAnsi="Arial" w:cs="Arial"/>
          <w:b/>
          <w:color w:val="0000FF"/>
          <w:sz w:val="14"/>
        </w:rPr>
        <w:tab/>
        <w:t>Práce a dodávky HSV</w:t>
      </w:r>
      <w:r>
        <w:rPr>
          <w:rFonts w:ascii="Arial" w:eastAsia="Arial" w:hAnsi="Arial" w:cs="Arial"/>
          <w:b/>
          <w:color w:val="0000FF"/>
          <w:sz w:val="14"/>
        </w:rPr>
        <w:tab/>
        <w:t>0,00</w:t>
      </w:r>
    </w:p>
    <w:p w:rsidR="00324185" w:rsidRDefault="0042634D">
      <w:pPr>
        <w:tabs>
          <w:tab w:val="center" w:pos="705"/>
          <w:tab w:val="center" w:pos="2367"/>
          <w:tab w:val="center" w:pos="8664"/>
        </w:tabs>
        <w:spacing w:after="42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 xml:space="preserve">3 </w:t>
      </w:r>
      <w:r>
        <w:rPr>
          <w:rFonts w:ascii="Arial" w:eastAsia="Arial" w:hAnsi="Arial" w:cs="Arial"/>
          <w:b/>
          <w:color w:val="800080"/>
          <w:sz w:val="14"/>
        </w:rPr>
        <w:tab/>
        <w:t>Svislé a kompletní konstrukce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324185" w:rsidRDefault="0042634D">
      <w:pPr>
        <w:tabs>
          <w:tab w:val="center" w:pos="757"/>
          <w:tab w:val="center" w:pos="2839"/>
          <w:tab w:val="center" w:pos="8664"/>
        </w:tabs>
        <w:spacing w:after="42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>6</w:t>
      </w:r>
      <w:r>
        <w:rPr>
          <w:rFonts w:ascii="Arial" w:eastAsia="Arial" w:hAnsi="Arial" w:cs="Arial"/>
          <w:b/>
          <w:color w:val="800080"/>
          <w:sz w:val="14"/>
        </w:rPr>
        <w:tab/>
        <w:t>Úpravy povrchů, podlahy a osazování výplní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324185" w:rsidRDefault="0042634D">
      <w:pPr>
        <w:tabs>
          <w:tab w:val="center" w:pos="757"/>
          <w:tab w:val="center" w:pos="2565"/>
          <w:tab w:val="center" w:pos="8664"/>
        </w:tabs>
        <w:spacing w:after="42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>9</w:t>
      </w:r>
      <w:r>
        <w:rPr>
          <w:rFonts w:ascii="Arial" w:eastAsia="Arial" w:hAnsi="Arial" w:cs="Arial"/>
          <w:b/>
          <w:color w:val="800080"/>
          <w:sz w:val="14"/>
        </w:rPr>
        <w:tab/>
        <w:t>Ostatní konstrukce a práce, bourání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324185" w:rsidRDefault="0042634D">
      <w:pPr>
        <w:numPr>
          <w:ilvl w:val="0"/>
          <w:numId w:val="1"/>
        </w:numPr>
        <w:spacing w:after="42"/>
        <w:ind w:hanging="718"/>
      </w:pPr>
      <w:r>
        <w:rPr>
          <w:rFonts w:ascii="Arial" w:eastAsia="Arial" w:hAnsi="Arial" w:cs="Arial"/>
          <w:b/>
          <w:color w:val="800080"/>
          <w:sz w:val="14"/>
        </w:rPr>
        <w:t>Přesun sutě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324185" w:rsidRDefault="0042634D">
      <w:pPr>
        <w:numPr>
          <w:ilvl w:val="0"/>
          <w:numId w:val="1"/>
        </w:numPr>
        <w:spacing w:after="42"/>
        <w:ind w:hanging="718"/>
      </w:pPr>
      <w:r>
        <w:rPr>
          <w:rFonts w:ascii="Arial" w:eastAsia="Arial" w:hAnsi="Arial" w:cs="Arial"/>
          <w:b/>
          <w:color w:val="800080"/>
          <w:sz w:val="14"/>
        </w:rPr>
        <w:t>Přesun hmot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324185" w:rsidRDefault="0042634D">
      <w:pPr>
        <w:tabs>
          <w:tab w:val="center" w:pos="758"/>
          <w:tab w:val="center" w:pos="2072"/>
          <w:tab w:val="center" w:pos="8664"/>
        </w:tabs>
        <w:spacing w:after="43"/>
      </w:pPr>
      <w:r>
        <w:tab/>
      </w:r>
      <w:r>
        <w:rPr>
          <w:rFonts w:ascii="Arial" w:eastAsia="Arial" w:hAnsi="Arial" w:cs="Arial"/>
          <w:b/>
          <w:color w:val="0000FF"/>
          <w:sz w:val="14"/>
        </w:rPr>
        <w:t>PSV</w:t>
      </w:r>
      <w:r>
        <w:rPr>
          <w:rFonts w:ascii="Arial" w:eastAsia="Arial" w:hAnsi="Arial" w:cs="Arial"/>
          <w:b/>
          <w:color w:val="0000FF"/>
          <w:sz w:val="14"/>
        </w:rPr>
        <w:tab/>
        <w:t>Práce a dodávky PSV</w:t>
      </w:r>
      <w:r>
        <w:rPr>
          <w:rFonts w:ascii="Arial" w:eastAsia="Arial" w:hAnsi="Arial" w:cs="Arial"/>
          <w:b/>
          <w:color w:val="0000FF"/>
          <w:sz w:val="14"/>
        </w:rPr>
        <w:tab/>
        <w:t>0,00</w:t>
      </w:r>
    </w:p>
    <w:p w:rsidR="00324185" w:rsidRDefault="0042634D">
      <w:pPr>
        <w:tabs>
          <w:tab w:val="center" w:pos="757"/>
          <w:tab w:val="center" w:pos="2616"/>
          <w:tab w:val="center" w:pos="8664"/>
        </w:tabs>
        <w:spacing w:after="42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>725</w:t>
      </w:r>
      <w:r>
        <w:rPr>
          <w:rFonts w:ascii="Arial" w:eastAsia="Arial" w:hAnsi="Arial" w:cs="Arial"/>
          <w:b/>
          <w:color w:val="800080"/>
          <w:sz w:val="14"/>
        </w:rPr>
        <w:tab/>
      </w:r>
      <w:r>
        <w:rPr>
          <w:rFonts w:ascii="Arial" w:eastAsia="Arial" w:hAnsi="Arial" w:cs="Arial"/>
          <w:b/>
          <w:color w:val="800080"/>
          <w:sz w:val="14"/>
        </w:rPr>
        <w:t>Zdravotechnika - zařizovací předměty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324185" w:rsidRDefault="0042634D">
      <w:pPr>
        <w:tabs>
          <w:tab w:val="center" w:pos="705"/>
          <w:tab w:val="center" w:pos="1751"/>
          <w:tab w:val="center" w:pos="8664"/>
        </w:tabs>
        <w:spacing w:after="42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 xml:space="preserve">777 </w:t>
      </w:r>
      <w:r>
        <w:rPr>
          <w:rFonts w:ascii="Arial" w:eastAsia="Arial" w:hAnsi="Arial" w:cs="Arial"/>
          <w:b/>
          <w:color w:val="800080"/>
          <w:sz w:val="14"/>
        </w:rPr>
        <w:tab/>
        <w:t>Podlahy lité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324185" w:rsidRDefault="0042634D">
      <w:pPr>
        <w:tabs>
          <w:tab w:val="center" w:pos="757"/>
          <w:tab w:val="center" w:pos="1991"/>
          <w:tab w:val="center" w:pos="8664"/>
        </w:tabs>
        <w:spacing w:after="42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>776</w:t>
      </w:r>
      <w:r>
        <w:rPr>
          <w:rFonts w:ascii="Arial" w:eastAsia="Arial" w:hAnsi="Arial" w:cs="Arial"/>
          <w:b/>
          <w:color w:val="800080"/>
          <w:sz w:val="14"/>
        </w:rPr>
        <w:tab/>
        <w:t>Podlahy povlakové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324185" w:rsidRDefault="0042634D">
      <w:pPr>
        <w:tabs>
          <w:tab w:val="center" w:pos="757"/>
          <w:tab w:val="center" w:pos="2334"/>
          <w:tab w:val="center" w:pos="8664"/>
        </w:tabs>
        <w:spacing w:after="42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>781</w:t>
      </w:r>
      <w:r>
        <w:rPr>
          <w:rFonts w:ascii="Arial" w:eastAsia="Arial" w:hAnsi="Arial" w:cs="Arial"/>
          <w:b/>
          <w:color w:val="800080"/>
          <w:sz w:val="14"/>
        </w:rPr>
        <w:tab/>
        <w:t>Dokončovací práce - obklady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324185" w:rsidRDefault="0042634D">
      <w:pPr>
        <w:tabs>
          <w:tab w:val="center" w:pos="757"/>
          <w:tab w:val="center" w:pos="2557"/>
          <w:tab w:val="center" w:pos="8664"/>
        </w:tabs>
        <w:spacing w:after="42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>784</w:t>
      </w:r>
      <w:r>
        <w:rPr>
          <w:rFonts w:ascii="Arial" w:eastAsia="Arial" w:hAnsi="Arial" w:cs="Arial"/>
          <w:b/>
          <w:color w:val="800080"/>
          <w:sz w:val="14"/>
        </w:rPr>
        <w:tab/>
        <w:t>Dokončovací práce - malby a tapety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324185" w:rsidRDefault="0042634D">
      <w:pPr>
        <w:tabs>
          <w:tab w:val="center" w:pos="758"/>
          <w:tab w:val="center" w:pos="2400"/>
          <w:tab w:val="center" w:pos="8664"/>
        </w:tabs>
        <w:spacing w:after="43"/>
      </w:pPr>
      <w:r>
        <w:tab/>
      </w:r>
      <w:r>
        <w:rPr>
          <w:rFonts w:ascii="Arial" w:eastAsia="Arial" w:hAnsi="Arial" w:cs="Arial"/>
          <w:b/>
          <w:color w:val="0000FF"/>
          <w:sz w:val="14"/>
        </w:rPr>
        <w:t>EL</w:t>
      </w:r>
      <w:r>
        <w:rPr>
          <w:rFonts w:ascii="Arial" w:eastAsia="Arial" w:hAnsi="Arial" w:cs="Arial"/>
          <w:b/>
          <w:color w:val="0000FF"/>
          <w:sz w:val="14"/>
        </w:rPr>
        <w:tab/>
        <w:t>Silnoproudé rozvody, osvětlení</w:t>
      </w:r>
      <w:r>
        <w:rPr>
          <w:rFonts w:ascii="Arial" w:eastAsia="Arial" w:hAnsi="Arial" w:cs="Arial"/>
          <w:b/>
          <w:color w:val="0000FF"/>
          <w:sz w:val="14"/>
        </w:rPr>
        <w:tab/>
        <w:t>0,00</w:t>
      </w:r>
    </w:p>
    <w:p w:rsidR="00324185" w:rsidRDefault="0042634D">
      <w:pPr>
        <w:tabs>
          <w:tab w:val="center" w:pos="2570"/>
          <w:tab w:val="center" w:pos="8664"/>
        </w:tabs>
        <w:spacing w:after="41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>Silnoproudé rozvody + příslušenství</w:t>
      </w:r>
      <w:r>
        <w:rPr>
          <w:rFonts w:ascii="Arial" w:eastAsia="Arial" w:hAnsi="Arial" w:cs="Arial"/>
          <w:b/>
          <w:color w:val="800080"/>
          <w:sz w:val="14"/>
        </w:rPr>
        <w:tab/>
      </w:r>
      <w:r>
        <w:rPr>
          <w:rFonts w:ascii="Arial" w:eastAsia="Arial" w:hAnsi="Arial" w:cs="Arial"/>
          <w:b/>
          <w:color w:val="800080"/>
          <w:sz w:val="14"/>
        </w:rPr>
        <w:t>0,00</w:t>
      </w:r>
    </w:p>
    <w:p w:rsidR="00324185" w:rsidRDefault="0042634D">
      <w:pPr>
        <w:tabs>
          <w:tab w:val="center" w:pos="1978"/>
          <w:tab w:val="center" w:pos="8664"/>
        </w:tabs>
        <w:spacing w:after="41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>Provozní osvětlení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324185" w:rsidRDefault="0042634D">
      <w:pPr>
        <w:tabs>
          <w:tab w:val="center" w:pos="759"/>
          <w:tab w:val="center" w:pos="2165"/>
          <w:tab w:val="center" w:pos="8447"/>
        </w:tabs>
        <w:spacing w:after="43"/>
      </w:pPr>
      <w:r>
        <w:tab/>
      </w:r>
      <w:r>
        <w:rPr>
          <w:rFonts w:ascii="Arial" w:eastAsia="Arial" w:hAnsi="Arial" w:cs="Arial"/>
          <w:b/>
          <w:color w:val="0000FF"/>
          <w:sz w:val="14"/>
        </w:rPr>
        <w:t>AVT</w:t>
      </w:r>
      <w:r>
        <w:rPr>
          <w:rFonts w:ascii="Arial" w:eastAsia="Arial" w:hAnsi="Arial" w:cs="Arial"/>
          <w:b/>
          <w:color w:val="0000FF"/>
          <w:sz w:val="14"/>
        </w:rPr>
        <w:tab/>
        <w:t>Koncové prvky, nábytek</w:t>
      </w:r>
      <w:r>
        <w:rPr>
          <w:rFonts w:ascii="Arial" w:eastAsia="Arial" w:hAnsi="Arial" w:cs="Arial"/>
          <w:b/>
          <w:color w:val="0000FF"/>
          <w:sz w:val="14"/>
        </w:rPr>
        <w:tab/>
        <w:t>241 624,00</w:t>
      </w:r>
    </w:p>
    <w:p w:rsidR="00324185" w:rsidRDefault="0042634D">
      <w:pPr>
        <w:spacing w:after="42"/>
        <w:ind w:left="1367" w:hanging="10"/>
      </w:pPr>
      <w:r>
        <w:rPr>
          <w:rFonts w:ascii="Arial" w:eastAsia="Arial" w:hAnsi="Arial" w:cs="Arial"/>
          <w:b/>
          <w:color w:val="800080"/>
          <w:sz w:val="14"/>
        </w:rPr>
        <w:t>Vybavení dílen + nábytek</w:t>
      </w:r>
      <w:r>
        <w:rPr>
          <w:rFonts w:ascii="Arial" w:eastAsia="Arial" w:hAnsi="Arial" w:cs="Arial"/>
          <w:b/>
          <w:color w:val="800080"/>
          <w:sz w:val="14"/>
        </w:rPr>
        <w:tab/>
        <w:t xml:space="preserve">241 624,00 </w:t>
      </w:r>
      <w:r>
        <w:rPr>
          <w:rFonts w:ascii="Arial" w:eastAsia="Arial" w:hAnsi="Arial" w:cs="Arial"/>
          <w:b/>
          <w:color w:val="FA0000"/>
          <w:sz w:val="14"/>
          <w:u w:val="single" w:color="FA0000"/>
        </w:rPr>
        <w:t>Celkem bez DPH</w:t>
      </w:r>
      <w:r>
        <w:rPr>
          <w:rFonts w:ascii="Arial" w:eastAsia="Arial" w:hAnsi="Arial" w:cs="Arial"/>
          <w:b/>
          <w:color w:val="FA0000"/>
          <w:sz w:val="14"/>
          <w:u w:val="single" w:color="FA0000"/>
        </w:rPr>
        <w:tab/>
        <w:t>241 624,00</w:t>
      </w:r>
    </w:p>
    <w:sectPr w:rsidR="00324185">
      <w:pgSz w:w="11906" w:h="16838"/>
      <w:pgMar w:top="1152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23FC"/>
    <w:multiLevelType w:val="hybridMultilevel"/>
    <w:tmpl w:val="73226768"/>
    <w:lvl w:ilvl="0" w:tplc="7E2E0C66">
      <w:start w:val="997"/>
      <w:numFmt w:val="decimal"/>
      <w:lvlText w:val="%1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0D6009E">
      <w:start w:val="1"/>
      <w:numFmt w:val="lowerLetter"/>
      <w:lvlText w:val="%2"/>
      <w:lvlJc w:val="left"/>
      <w:pPr>
        <w:ind w:left="113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56E8BE4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310D114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9D28520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5A8E930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840883C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ADEDDE6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85C1614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85"/>
    <w:rsid w:val="00324185"/>
    <w:rsid w:val="0042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16B94-ED57-4A2B-A630-988D9A22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cp:lastModifiedBy>Růžena Skuhrovcová</cp:lastModifiedBy>
  <cp:revision>2</cp:revision>
  <dcterms:created xsi:type="dcterms:W3CDTF">2019-06-03T12:31:00Z</dcterms:created>
  <dcterms:modified xsi:type="dcterms:W3CDTF">2019-06-03T12:31:00Z</dcterms:modified>
</cp:coreProperties>
</file>