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509270</wp:posOffset>
                </wp:positionH>
                <wp:positionV relativeFrom="paragraph">
                  <wp:posOffset>12700</wp:posOffset>
                </wp:positionV>
                <wp:extent cx="2409190" cy="582930"/>
                <wp:wrapSquare wrapText="bothSides"/>
                <wp:docPr id="1" name="Shape 1"/>
                <a:graphic xmlns:a="http://schemas.openxmlformats.org/drawingml/2006/main">
                  <a:graphicData uri="http://schemas.microsoft.com/office/word/2010/wordprocessingShape">
                    <wps:wsp>
                      <wps:cNvSpPr txBox="1"/>
                      <wps:spPr>
                        <a:xfrm>
                          <a:ext cx="2409190" cy="5829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100000000000001pt;margin-top:1.pt;width:189.69999999999999pt;height:45.89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1999615</wp:posOffset>
            </wp:positionH>
            <wp:positionV relativeFrom="paragraph">
              <wp:posOffset>285750</wp:posOffset>
            </wp:positionV>
            <wp:extent cx="890270" cy="27432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74320"/>
                    </a:xfrm>
                    <a:prstGeom prst="rect"/>
                  </pic:spPr>
                </pic:pic>
              </a:graphicData>
            </a:graphic>
          </wp:anchor>
        </w:drawing>
      </w:r>
    </w:p>
    <w:p>
      <w:pPr>
        <w:pStyle w:val="Style5"/>
        <w:keepNext w:val="0"/>
        <w:keepLines w:val="0"/>
        <w:widowControl w:val="0"/>
        <w:shd w:val="clear" w:color="auto" w:fill="auto"/>
        <w:tabs>
          <w:tab w:pos="2311"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9"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970" w:left="4596" w:right="780" w:bottom="1723" w:header="542" w:footer="3" w:gutter="0"/>
          <w:pgNumType w:start="1"/>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10"/>
        <w:keepNext w:val="0"/>
        <w:keepLines w:val="0"/>
        <w:widowControl w:val="0"/>
        <w:shd w:val="clear" w:color="auto" w:fill="auto"/>
        <w:bidi w:val="0"/>
        <w:spacing w:before="0" w:after="0" w:line="240" w:lineRule="auto"/>
        <w:ind w:left="14" w:right="0" w:firstLine="0"/>
        <w:jc w:val="left"/>
        <w:rPr>
          <w:sz w:val="19"/>
          <w:szCs w:val="19"/>
        </w:rPr>
      </w:pPr>
      <w:r>
        <w:rPr>
          <w:b/>
          <w:bCs/>
          <w:color w:val="000000"/>
          <w:spacing w:val="0"/>
          <w:w w:val="100"/>
          <w:position w:val="0"/>
          <w:sz w:val="19"/>
          <w:szCs w:val="19"/>
          <w:shd w:val="clear" w:color="auto" w:fill="auto"/>
          <w:lang w:val="cs-CZ" w:eastAsia="cs-CZ" w:bidi="cs-CZ"/>
        </w:rPr>
        <w:t>Číslo objednávky: 74090649</w:t>
      </w:r>
    </w:p>
    <w:tbl>
      <w:tblPr>
        <w:tblOverlap w:val="never"/>
        <w:jc w:val="center"/>
        <w:tblLayout w:type="fixed"/>
      </w:tblPr>
      <w:tblGrid>
        <w:gridCol w:w="1681"/>
        <w:gridCol w:w="2189"/>
      </w:tblGrid>
      <w:tr>
        <w:trP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74090649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Třebíč</w:t>
            </w:r>
          </w:p>
        </w:tc>
      </w:tr>
      <w:tr>
        <w:trPr>
          <w:trHeight w:val="270" w:hRule="exact"/>
        </w:trPr>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tabs>
                <w:tab w:pos="1602" w:val="left"/>
              </w:tabs>
              <w:bidi w:val="0"/>
              <w:spacing w:before="0" w:after="0" w:line="240" w:lineRule="auto"/>
              <w:ind w:left="0" w:right="0" w:firstLine="0"/>
              <w:jc w:val="left"/>
            </w:pPr>
            <w:r>
              <w:rPr>
                <w:color w:val="000000"/>
                <w:spacing w:val="0"/>
                <w:w w:val="100"/>
                <w:position w:val="0"/>
                <w:shd w:val="clear" w:color="auto" w:fill="auto"/>
                <w:lang w:val="cs-CZ" w:eastAsia="cs-CZ" w:bidi="cs-CZ"/>
              </w:rPr>
              <w:t>Vyřizuje</w:t>
              <w:tab/>
              <w:t>,</w:t>
            </w:r>
          </w:p>
        </w:tc>
      </w:tr>
    </w:tbl>
    <w:p>
      <w:pPr>
        <w:spacing w:lineRule="exact" w:line="1"/>
        <w:rPr>
          <w:sz w:val="2"/>
          <w:szCs w:val="2"/>
        </w:rPr>
      </w:pPr>
      <w:r>
        <w:br w:type="column"/>
      </w:r>
    </w:p>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03.06.2019</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COLAS CZ, a.s.</w:t>
      </w:r>
      <w:bookmarkEnd w:id="0"/>
      <w:bookmarkEnd w:id="1"/>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Ke Klíčovu 9</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190 00 PRAHA 9</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911" w:val="left"/>
        </w:tabs>
        <w:bidi w:val="0"/>
        <w:spacing w:before="0" w:after="0" w:line="240" w:lineRule="auto"/>
        <w:ind w:left="0" w:right="0" w:firstLine="380"/>
        <w:jc w:val="left"/>
        <w:sectPr>
          <w:footnotePr>
            <w:pos w:val="pageBottom"/>
            <w:numFmt w:val="decimal"/>
            <w:numRestart w:val="continuous"/>
          </w:footnotePr>
          <w:type w:val="continuous"/>
          <w:pgSz w:w="11900" w:h="16840"/>
          <w:pgMar w:top="970" w:left="849" w:right="2570" w:bottom="1723" w:header="0" w:footer="3" w:gutter="0"/>
          <w:cols w:num="2" w:space="720" w:equalWidth="0">
            <w:col w:w="3870" w:space="126"/>
            <w:col w:w="4486"/>
          </w:cols>
          <w:noEndnote/>
          <w:rtlGutter w:val="0"/>
          <w:docGrid w:linePitch="360"/>
        </w:sectPr>
      </w:pPr>
      <w:r>
        <w:rPr>
          <w:color w:val="000000"/>
          <w:spacing w:val="0"/>
          <w:w w:val="100"/>
          <w:position w:val="0"/>
          <w:shd w:val="clear" w:color="auto" w:fill="auto"/>
          <w:lang w:val="cs-CZ" w:eastAsia="cs-CZ" w:bidi="cs-CZ"/>
        </w:rPr>
        <w:t>IČO: 26177005</w:t>
        <w:tab/>
        <w:t>DIČ: CZ26177005</w:t>
      </w:r>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11900" w:h="16840"/>
          <w:pgMar w:top="917" w:left="0" w:right="0" w:bottom="1237" w:header="0" w:footer="3" w:gutter="0"/>
          <w:cols w:space="720"/>
          <w:noEndnote/>
          <w:rtlGutter w:val="0"/>
          <w:docGrid w:linePitch="360"/>
        </w:sectPr>
      </w:pPr>
    </w:p>
    <w:p>
      <w:pPr>
        <w:pStyle w:val="Style5"/>
        <w:keepNext w:val="0"/>
        <w:keepLines w:val="0"/>
        <w:widowControl w:val="0"/>
        <w:pBdr>
          <w:top w:val="single" w:sz="4" w:space="0" w:color="auto"/>
        </w:pBdr>
        <w:shd w:val="clear" w:color="auto" w:fill="auto"/>
        <w:tabs>
          <w:tab w:pos="4216"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Třebíč</w:t>
      </w:r>
    </w:p>
    <w:p>
      <w:pPr>
        <w:pStyle w:val="Style5"/>
        <w:keepNext w:val="0"/>
        <w:keepLines w:val="0"/>
        <w:widowControl w:val="0"/>
        <w:shd w:val="clear" w:color="auto" w:fill="auto"/>
        <w:bidi w:val="0"/>
        <w:spacing w:before="0" w:after="0"/>
        <w:ind w:left="6560" w:right="0" w:firstLine="0"/>
        <w:jc w:val="both"/>
      </w:pPr>
      <w:r>
        <w:rPr>
          <w:color w:val="000000"/>
          <w:spacing w:val="0"/>
          <w:w w:val="100"/>
          <w:position w:val="0"/>
          <w:shd w:val="clear" w:color="auto" w:fill="auto"/>
          <w:lang w:val="cs-CZ" w:eastAsia="cs-CZ" w:bidi="cs-CZ"/>
        </w:rPr>
        <w:t>Hrotovická 1102 Třebíč</w:t>
      </w:r>
    </w:p>
    <w:p>
      <w:pPr>
        <w:pStyle w:val="Style5"/>
        <w:keepNext w:val="0"/>
        <w:keepLines w:val="0"/>
        <w:widowControl w:val="0"/>
        <w:pBdr>
          <w:bottom w:val="single" w:sz="4" w:space="0" w:color="auto"/>
        </w:pBdr>
        <w:shd w:val="clear" w:color="auto" w:fill="auto"/>
        <w:bidi w:val="0"/>
        <w:spacing w:before="0" w:after="160"/>
        <w:ind w:left="6560" w:right="0" w:firstLine="0"/>
        <w:jc w:val="both"/>
      </w:pPr>
      <w:r>
        <w:rPr>
          <w:color w:val="000000"/>
          <w:spacing w:val="0"/>
          <w:w w:val="100"/>
          <w:position w:val="0"/>
          <w:shd w:val="clear" w:color="auto" w:fill="auto"/>
          <w:lang w:val="cs-CZ" w:eastAsia="cs-CZ" w:bidi="cs-CZ"/>
        </w:rPr>
        <w:t>674 82</w:t>
      </w:r>
    </w:p>
    <w:p>
      <w:pPr>
        <w:pStyle w:val="Style5"/>
        <w:keepNext w:val="0"/>
        <w:keepLines w:val="0"/>
        <w:widowControl w:val="0"/>
        <w:shd w:val="clear" w:color="auto" w:fill="auto"/>
        <w:bidi w:val="0"/>
        <w:spacing w:before="0" w:after="0"/>
        <w:ind w:left="0" w:right="0" w:firstLine="0"/>
        <w:jc w:val="both"/>
      </w:pPr>
      <w:r>
        <w:rPr>
          <w:b/>
          <w:bCs/>
          <w:color w:val="000000"/>
          <w:spacing w:val="0"/>
          <w:w w:val="100"/>
          <w:position w:val="0"/>
          <w:u w:val="single"/>
          <w:shd w:val="clear" w:color="auto" w:fill="auto"/>
          <w:lang w:val="cs-CZ" w:eastAsia="cs-CZ" w:bidi="cs-CZ"/>
        </w:rPr>
        <w:t>Smluvní podmínky objednávky</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7" w:val="left"/>
        </w:tabs>
        <w:bidi w:val="0"/>
        <w:spacing w:before="0" w:after="0"/>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5"/>
        <w:keepNext w:val="0"/>
        <w:keepLines w:val="0"/>
        <w:widowControl w:val="0"/>
        <w:numPr>
          <w:ilvl w:val="0"/>
          <w:numId w:val="1"/>
        </w:numPr>
        <w:shd w:val="clear" w:color="auto" w:fill="auto"/>
        <w:tabs>
          <w:tab w:pos="759" w:val="left"/>
        </w:tabs>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cs-CZ" w:eastAsia="cs-CZ" w:bidi="cs-CZ"/>
        </w:rPr>
        <w:t>Záruční doba na věcné plnění se sjednává viz. smlouva Č.73/KSÚSV/TR/10; 1D4347588</w:t>
      </w:r>
    </w:p>
    <w:p>
      <w:pPr>
        <w:pStyle w:val="Style5"/>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r>
        <w:br w:type="page"/>
      </w:r>
    </w:p>
    <w:p>
      <w:pPr>
        <w:pStyle w:val="Style5"/>
        <w:keepNext w:val="0"/>
        <w:keepLines w:val="0"/>
        <w:widowControl w:val="0"/>
        <w:shd w:val="clear" w:color="auto" w:fill="auto"/>
        <w:tabs>
          <w:tab w:pos="2156" w:val="left"/>
        </w:tabs>
        <w:bidi w:val="0"/>
        <w:spacing w:before="0" w:after="0" w:line="240" w:lineRule="auto"/>
        <w:ind w:left="0" w:right="0" w:firstLine="0"/>
        <w:jc w:val="left"/>
      </w:pPr>
      <w:r>
        <mc:AlternateContent>
          <mc:Choice Requires="wps">
            <w:drawing>
              <wp:anchor distT="0" distB="344805" distL="80645" distR="76200" simplePos="0" relativeHeight="125829381" behindDoc="0" locked="0" layoutInCell="1" allowOverlap="1">
                <wp:simplePos x="0" y="0"/>
                <wp:positionH relativeFrom="page">
                  <wp:posOffset>521335</wp:posOffset>
                </wp:positionH>
                <wp:positionV relativeFrom="margin">
                  <wp:posOffset>635</wp:posOffset>
                </wp:positionV>
                <wp:extent cx="2391410" cy="231140"/>
                <wp:wrapSquare wrapText="bothSides"/>
                <wp:docPr id="7" name="Shape 7"/>
                <a:graphic xmlns:a="http://schemas.openxmlformats.org/drawingml/2006/main">
                  <a:graphicData uri="http://schemas.microsoft.com/office/word/2010/wordprocessingShape">
                    <wps:wsp>
                      <wps:cNvSpPr txBox="1"/>
                      <wps:spPr>
                        <a:xfrm>
                          <a:ext cx="2391410" cy="2311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3" type="#_x0000_t202" style="position:absolute;margin-left:41.049999999999997pt;margin-top:5.0000000000000003e-002pt;width:188.30000000000001pt;height:18.199999999999999pt;z-index:-125829372;mso-wrap-distance-left:6.3499999999999996pt;mso-wrap-distance-right:6.pt;mso-wrap-distance-bottom:27.14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287655" distB="18415" distL="1566545" distR="103505" simplePos="0" relativeHeight="125829383" behindDoc="0" locked="0" layoutInCell="1" allowOverlap="1">
            <wp:simplePos x="0" y="0"/>
            <wp:positionH relativeFrom="page">
              <wp:posOffset>2007235</wp:posOffset>
            </wp:positionH>
            <wp:positionV relativeFrom="margin">
              <wp:posOffset>288290</wp:posOffset>
            </wp:positionV>
            <wp:extent cx="877570" cy="267970"/>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877570" cy="2679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516890</wp:posOffset>
                </wp:positionH>
                <wp:positionV relativeFrom="margin">
                  <wp:posOffset>222250</wp:posOffset>
                </wp:positionV>
                <wp:extent cx="1488440" cy="354330"/>
                <wp:wrapNone/>
                <wp:docPr id="11" name="Shape 11"/>
                <a:graphic xmlns:a="http://schemas.openxmlformats.org/drawingml/2006/main">
                  <a:graphicData uri="http://schemas.microsoft.com/office/word/2010/wordprocessingShape">
                    <wps:wsp>
                      <wps:cNvSpPr txBox="1"/>
                      <wps:spPr>
                        <a:xfrm>
                          <a:ext cx="1488440" cy="354330"/>
                        </a:xfrm>
                        <a:prstGeom prst="rect"/>
                        <a:noFill/>
                      </wps:spPr>
                      <wps:txbx>
                        <w:txbxContent>
                          <w:p>
                            <w:pPr>
                              <w:pStyle w:val="Style18"/>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40.700000000000003pt;margin-top:17.5pt;width:117.2pt;height:27.899999999999999pt;z-index:251657729;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04" w:val="left"/>
        </w:tabs>
        <w:bidi w:val="0"/>
        <w:spacing w:before="0" w:after="0" w:line="240" w:lineRule="auto"/>
        <w:ind w:left="1280" w:right="0" w:firstLine="0"/>
        <w:jc w:val="left"/>
        <w:sectPr>
          <w:footnotePr>
            <w:pos w:val="pageBottom"/>
            <w:numFmt w:val="decimal"/>
            <w:numRestart w:val="continuous"/>
          </w:footnotePr>
          <w:type w:val="continuous"/>
          <w:pgSz w:w="11900" w:h="16840"/>
          <w:pgMar w:top="917" w:left="837" w:right="778" w:bottom="1237" w:header="489" w:footer="3" w:gutter="0"/>
          <w:cols w:space="720"/>
          <w:noEndnote/>
          <w:rtlGutter w:val="0"/>
          <w:docGrid w:linePitch="360"/>
        </w:sectPr>
      </w:pPr>
      <w:r>
        <mc:AlternateContent>
          <mc:Choice Requires="wps">
            <w:drawing>
              <wp:anchor distT="4445" distB="1250315" distL="2628900" distR="1874520" simplePos="0" relativeHeight="125829384" behindDoc="0" locked="0" layoutInCell="1" allowOverlap="1">
                <wp:simplePos x="0" y="0"/>
                <wp:positionH relativeFrom="page">
                  <wp:posOffset>3063875</wp:posOffset>
                </wp:positionH>
                <wp:positionV relativeFrom="margin">
                  <wp:posOffset>718820</wp:posOffset>
                </wp:positionV>
                <wp:extent cx="1083310" cy="167005"/>
                <wp:wrapTopAndBottom/>
                <wp:docPr id="13" name="Shape 13"/>
                <a:graphic xmlns:a="http://schemas.openxmlformats.org/drawingml/2006/main">
                  <a:graphicData uri="http://schemas.microsoft.com/office/word/2010/wordprocessingShape">
                    <wps:wsp>
                      <wps:cNvSpPr txBox="1"/>
                      <wps:spPr>
                        <a:xfrm>
                          <a:ext cx="1083310" cy="167005"/>
                        </a:xfrm>
                        <a:prstGeom prst="rect"/>
                        <a:noFill/>
                      </wps:spPr>
                      <wps:txbx>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03.06.2019</w:t>
                            </w:r>
                          </w:p>
                        </w:txbxContent>
                      </wps:txbx>
                      <wps:bodyPr wrap="none" lIns="0" tIns="0" rIns="0" bIns="0">
                        <a:noAutoFit/>
                      </wps:bodyPr>
                    </wps:wsp>
                  </a:graphicData>
                </a:graphic>
              </wp:anchor>
            </w:drawing>
          </mc:Choice>
          <mc:Fallback>
            <w:pict>
              <v:shape id="_x0000_s1039" type="#_x0000_t202" style="position:absolute;margin-left:241.25pt;margin-top:56.600000000000001pt;width:85.299999999999997pt;height:13.15pt;z-index:-125829369;mso-wrap-distance-left:207.pt;mso-wrap-distance-top:0.34999999999999998pt;mso-wrap-distance-right:147.59999999999999pt;mso-wrap-distance-bottom:98.450000000000003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03.06.2019</w:t>
                      </w:r>
                    </w:p>
                  </w:txbxContent>
                </v:textbox>
                <w10:wrap type="topAndBottom" anchorx="page" anchory="margin"/>
              </v:shape>
            </w:pict>
          </mc:Fallback>
        </mc:AlternateContent>
      </w:r>
      <w:r>
        <mc:AlternateContent>
          <mc:Choice Requires="wps">
            <w:drawing>
              <wp:anchor distT="240030" distB="0" distL="114300" distR="3033395" simplePos="0" relativeHeight="125829386" behindDoc="0" locked="0" layoutInCell="1" allowOverlap="1">
                <wp:simplePos x="0" y="0"/>
                <wp:positionH relativeFrom="page">
                  <wp:posOffset>549275</wp:posOffset>
                </wp:positionH>
                <wp:positionV relativeFrom="margin">
                  <wp:posOffset>954405</wp:posOffset>
                </wp:positionV>
                <wp:extent cx="2439035" cy="1181735"/>
                <wp:wrapTopAndBottom/>
                <wp:docPr id="15" name="Shape 15"/>
                <a:graphic xmlns:a="http://schemas.openxmlformats.org/drawingml/2006/main">
                  <a:graphicData uri="http://schemas.microsoft.com/office/word/2010/wordprocessingShape">
                    <wps:wsp>
                      <wps:cNvSpPr txBox="1"/>
                      <wps:spPr>
                        <a:xfrm>
                          <a:ext cx="2439035" cy="1181735"/>
                        </a:xfrm>
                        <a:prstGeom prst="rect"/>
                        <a:noFill/>
                      </wps:spPr>
                      <wps:txbx>
                        <w:txbxContent>
                          <w:tbl>
                            <w:tblPr>
                              <w:tblOverlap w:val="never"/>
                              <w:jc w:val="left"/>
                              <w:tblLayout w:type="fixed"/>
                            </w:tblPr>
                            <w:tblGrid>
                              <w:gridCol w:w="1670"/>
                              <w:gridCol w:w="2171"/>
                            </w:tblGrid>
                            <w:tr>
                              <w:trPr>
                                <w:tblHeader/>
                                <w:trHeight w:val="2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74090649</w:t>
                                  </w:r>
                                </w:p>
                              </w:tc>
                            </w:tr>
                            <w:tr>
                              <w:trPr>
                                <w:trHeight w:val="2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Třebíč</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3.25pt;margin-top:75.150000000000006pt;width:192.05000000000001pt;height:93.049999999999997pt;z-index:-125829367;mso-wrap-distance-left:9.pt;mso-wrap-distance-top:18.899999999999999pt;mso-wrap-distance-right:238.84999999999999pt;mso-position-horizontal-relative:page;mso-position-vertical-relative:margin" filled="f" stroked="f">
                <v:textbox inset="0,0,0,0">
                  <w:txbxContent>
                    <w:tbl>
                      <w:tblPr>
                        <w:tblOverlap w:val="never"/>
                        <w:jc w:val="left"/>
                        <w:tblLayout w:type="fixed"/>
                      </w:tblPr>
                      <w:tblGrid>
                        <w:gridCol w:w="1670"/>
                        <w:gridCol w:w="2171"/>
                      </w:tblGrid>
                      <w:tr>
                        <w:trPr>
                          <w:tblHeader/>
                          <w:trHeight w:val="2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74090649</w:t>
                            </w:r>
                          </w:p>
                        </w:tc>
                      </w:tr>
                      <w:tr>
                        <w:trPr>
                          <w:trHeight w:val="2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Třebíč</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558165</wp:posOffset>
                </wp:positionH>
                <wp:positionV relativeFrom="margin">
                  <wp:posOffset>714375</wp:posOffset>
                </wp:positionV>
                <wp:extent cx="1641475" cy="175895"/>
                <wp:wrapNone/>
                <wp:docPr id="17" name="Shape 17"/>
                <a:graphic xmlns:a="http://schemas.openxmlformats.org/drawingml/2006/main">
                  <a:graphicData uri="http://schemas.microsoft.com/office/word/2010/wordprocessingShape">
                    <wps:wsp>
                      <wps:cNvSpPr txBox="1"/>
                      <wps:spPr>
                        <a:xfrm>
                          <a:ext cx="1641475" cy="1758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74090649</w:t>
                            </w:r>
                          </w:p>
                        </w:txbxContent>
                      </wps:txbx>
                      <wps:bodyPr lIns="0" tIns="0" rIns="0" bIns="0">
                        <a:noAutoFit/>
                      </wps:bodyPr>
                    </wps:wsp>
                  </a:graphicData>
                </a:graphic>
              </wp:anchor>
            </w:drawing>
          </mc:Choice>
          <mc:Fallback>
            <w:pict>
              <v:shape id="_x0000_s1043" type="#_x0000_t202" style="position:absolute;margin-left:43.950000000000003pt;margin-top:56.25pt;width:129.25pt;height:13.85pt;z-index:251657731;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74090649</w:t>
                      </w:r>
                    </w:p>
                  </w:txbxContent>
                </v:textbox>
                <w10:wrap anchorx="page" anchory="margin"/>
              </v:shape>
            </w:pict>
          </mc:Fallback>
        </mc:AlternateContent>
      </w:r>
      <w:r>
        <mc:AlternateContent>
          <mc:Choice Requires="wps">
            <w:drawing>
              <wp:anchor distT="240030" distB="328930" distL="2720340" distR="114300" simplePos="0" relativeHeight="125829388" behindDoc="0" locked="0" layoutInCell="1" allowOverlap="1">
                <wp:simplePos x="0" y="0"/>
                <wp:positionH relativeFrom="page">
                  <wp:posOffset>3155315</wp:posOffset>
                </wp:positionH>
                <wp:positionV relativeFrom="margin">
                  <wp:posOffset>954405</wp:posOffset>
                </wp:positionV>
                <wp:extent cx="2752090" cy="852805"/>
                <wp:wrapTopAndBottom/>
                <wp:docPr id="19" name="Shape 19"/>
                <a:graphic xmlns:a="http://schemas.openxmlformats.org/drawingml/2006/main">
                  <a:graphicData uri="http://schemas.microsoft.com/office/word/2010/wordprocessingShape">
                    <wps:wsp>
                      <wps:cNvSpPr txBox="1"/>
                      <wps:spPr>
                        <a:xfrm>
                          <a:ext cx="2752090" cy="852805"/>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shd w:val="clear" w:color="auto" w:fill="auto"/>
                                <w:lang w:val="cs-CZ" w:eastAsia="cs-CZ" w:bidi="cs-CZ"/>
                              </w:rPr>
                              <w:t>COLAS CZ, a.s.</w:t>
                            </w:r>
                            <w:bookmarkEnd w:id="2"/>
                            <w:bookmarkEnd w:id="3"/>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Ke Khcovu 9</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190 00 PRAHA 9</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756"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26177005</w:t>
                              <w:tab/>
                              <w:t>DIČ: CZ26177005</w:t>
                            </w:r>
                          </w:p>
                        </w:txbxContent>
                      </wps:txbx>
                      <wps:bodyPr lIns="0" tIns="0" rIns="0" bIns="0">
                        <a:noAutoFit/>
                      </wps:bodyPr>
                    </wps:wsp>
                  </a:graphicData>
                </a:graphic>
              </wp:anchor>
            </w:drawing>
          </mc:Choice>
          <mc:Fallback>
            <w:pict>
              <v:shape id="_x0000_s1045" type="#_x0000_t202" style="position:absolute;margin-left:248.44999999999999pt;margin-top:75.150000000000006pt;width:216.69999999999999pt;height:67.150000000000006pt;z-index:-125829365;mso-wrap-distance-left:214.19999999999999pt;mso-wrap-distance-top:18.899999999999999pt;mso-wrap-distance-right:9.pt;mso-wrap-distance-bottom:25.899999999999999pt;mso-position-horizontal-relative:page;mso-position-vertical-relative:margin"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shd w:val="clear" w:color="auto" w:fill="auto"/>
                          <w:lang w:val="cs-CZ" w:eastAsia="cs-CZ" w:bidi="cs-CZ"/>
                        </w:rPr>
                        <w:t>COLAS CZ, a.s.</w:t>
                      </w:r>
                      <w:bookmarkEnd w:id="2"/>
                      <w:bookmarkEnd w:id="3"/>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Ke Khcovu 9</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190 00 PRAHA 9</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756"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26177005</w:t>
                        <w:tab/>
                        <w:t>DIČ: CZ26177005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IČO:00090450</w:t>
        <w:tab/>
        <w:t>DIČ:CZ00090450</w:t>
      </w:r>
    </w:p>
    <w:p>
      <w:pPr>
        <w:widowControl w:val="0"/>
        <w:spacing w:line="90" w:lineRule="exact"/>
        <w:rPr>
          <w:sz w:val="7"/>
          <w:szCs w:val="7"/>
        </w:rPr>
      </w:pPr>
    </w:p>
    <w:p>
      <w:pPr>
        <w:widowControl w:val="0"/>
        <w:spacing w:line="1" w:lineRule="exact"/>
        <w:sectPr>
          <w:footnotePr>
            <w:pos w:val="pageBottom"/>
            <w:numFmt w:val="decimal"/>
            <w:numRestart w:val="continuous"/>
          </w:footnotePr>
          <w:type w:val="continuous"/>
          <w:pgSz w:w="11900" w:h="16840"/>
          <w:pgMar w:top="951" w:left="0" w:right="0" w:bottom="1203" w:header="0" w:footer="3" w:gutter="0"/>
          <w:cols w:space="720"/>
          <w:noEndnote/>
          <w:rtlGutter w:val="0"/>
          <w:docGrid w:linePitch="360"/>
        </w:sectPr>
      </w:pPr>
    </w:p>
    <w:p>
      <w:pPr>
        <w:pStyle w:val="Style5"/>
        <w:keepNext w:val="0"/>
        <w:keepLines w:val="0"/>
        <w:widowControl w:val="0"/>
        <w:pBdr>
          <w:bottom w:val="single" w:sz="4" w:space="0" w:color="auto"/>
        </w:pBdr>
        <w:shd w:val="clear" w:color="auto" w:fill="auto"/>
        <w:bidi w:val="0"/>
        <w:spacing w:before="0" w:after="140" w:line="264" w:lineRule="auto"/>
        <w:ind w:left="6500" w:right="0" w:hanging="3800"/>
        <w:jc w:val="left"/>
      </w:pPr>
      <w:r>
        <mc:AlternateContent>
          <mc:Choice Requires="wps">
            <w:drawing>
              <wp:anchor distT="0" distB="0" distL="114300" distR="114300" simplePos="0" relativeHeight="125829390" behindDoc="0" locked="0" layoutInCell="1" allowOverlap="1">
                <wp:simplePos x="0" y="0"/>
                <wp:positionH relativeFrom="page">
                  <wp:posOffset>572135</wp:posOffset>
                </wp:positionH>
                <wp:positionV relativeFrom="paragraph">
                  <wp:posOffset>12700</wp:posOffset>
                </wp:positionV>
                <wp:extent cx="836930" cy="167005"/>
                <wp:wrapSquare wrapText="right"/>
                <wp:docPr id="21" name="Shape 21"/>
                <a:graphic xmlns:a="http://schemas.openxmlformats.org/drawingml/2006/main">
                  <a:graphicData uri="http://schemas.microsoft.com/office/word/2010/wordprocessingShape">
                    <wps:wsp>
                      <wps:cNvSpPr txBox="1"/>
                      <wps:spPr>
                        <a:xfrm>
                          <a:ext cx="836930" cy="1670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47" type="#_x0000_t202" style="position:absolute;margin-left:45.049999999999997pt;margin-top:1.pt;width:65.900000000000006pt;height:13.15pt;z-index:-12582936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Třebíč Hrotovická 1102 Třebíč 674 82</w:t>
      </w:r>
    </w:p>
    <w:tbl>
      <w:tblPr>
        <w:tblOverlap w:val="never"/>
        <w:jc w:val="left"/>
        <w:tblLayout w:type="fixed"/>
      </w:tblPr>
      <w:tblGrid>
        <w:gridCol w:w="3190"/>
        <w:gridCol w:w="1138"/>
        <w:gridCol w:w="994"/>
        <w:gridCol w:w="569"/>
        <w:gridCol w:w="1246"/>
        <w:gridCol w:w="943"/>
        <w:gridCol w:w="1037"/>
        <w:gridCol w:w="1080"/>
      </w:tblGrid>
      <w:tr>
        <w:trPr>
          <w:trHeight w:val="734" w:hRule="exact"/>
        </w:trPr>
        <w:tc>
          <w:tcPr>
            <w:tcBorders>
              <w:top w:val="single" w:sz="4"/>
              <w:left w:val="single" w:sz="4"/>
              <w:bottom w:val="single" w:sz="4"/>
            </w:tcBorders>
            <w:shd w:val="clear" w:color="auto" w:fill="FFFFFF"/>
            <w:vAlign w:val="top"/>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3"/>
              <w:keepNext w:val="0"/>
              <w:keepLines w:val="0"/>
              <w:framePr w:w="10195" w:h="734" w:vSpace="472" w:wrap="notBeside" w:vAnchor="text" w:hAnchor="text" w:x="4" w:y="1"/>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framePr w:w="1998" w:h="230" w:hSpace="3" w:wrap="notBeside" w:vAnchor="text" w:hAnchor="text" w:x="80" w:y="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drť 2/11 (P) bez dopravy</w:t>
      </w:r>
    </w:p>
    <w:p>
      <w:pPr>
        <w:pStyle w:val="Style10"/>
        <w:keepNext w:val="0"/>
        <w:keepLines w:val="0"/>
        <w:framePr w:w="3406" w:h="230" w:hSpace="3" w:wrap="notBeside" w:vAnchor="text" w:hAnchor="text" w:x="3723" w:y="735"/>
        <w:widowControl w:val="0"/>
        <w:shd w:val="clear" w:color="auto" w:fill="auto"/>
        <w:tabs>
          <w:tab w:pos="835" w:val="left"/>
        </w:tabs>
        <w:bidi w:val="0"/>
        <w:spacing w:before="0" w:after="0" w:line="240" w:lineRule="auto"/>
        <w:ind w:left="0" w:right="0" w:firstLine="0"/>
        <w:jc w:val="left"/>
      </w:pPr>
      <w:r>
        <w:rPr>
          <w:color w:val="000000"/>
          <w:spacing w:val="0"/>
          <w:w w:val="100"/>
          <w:position w:val="0"/>
          <w:shd w:val="clear" w:color="auto" w:fill="auto"/>
          <w:lang w:val="cs-CZ" w:eastAsia="cs-CZ" w:bidi="cs-CZ"/>
        </w:rPr>
        <w:t>256,00</w:t>
        <w:tab/>
        <w:t>3 000,00 t 768 000,00</w:t>
      </w:r>
    </w:p>
    <w:p>
      <w:pPr>
        <w:pStyle w:val="Style10"/>
        <w:keepNext w:val="0"/>
        <w:keepLines w:val="0"/>
        <w:framePr w:w="2369" w:h="227" w:hSpace="3" w:wrap="notBeside" w:vAnchor="text" w:hAnchor="text" w:x="7820" w:y="739"/>
        <w:widowControl w:val="0"/>
        <w:shd w:val="clear" w:color="auto" w:fill="auto"/>
        <w:tabs>
          <w:tab w:pos="436" w:val="left"/>
          <w:tab w:pos="1505"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161 280,0</w:t>
        <w:tab/>
        <w:t>929 280,0</w:t>
      </w:r>
    </w:p>
    <w:p>
      <w:pPr>
        <w:pStyle w:val="Style10"/>
        <w:keepNext w:val="0"/>
        <w:keepLines w:val="0"/>
        <w:framePr w:w="2527" w:h="238" w:hSpace="3" w:wrap="notBeside" w:vAnchor="text" w:hAnchor="text" w:x="101" w:y="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Colas CZ, smi. 73/KSUSV/TR/10</w:t>
      </w:r>
    </w:p>
    <w:p>
      <w:pPr>
        <w:widowControl w:val="0"/>
        <w:spacing w:line="1" w:lineRule="exact"/>
      </w:pPr>
    </w:p>
    <w:p>
      <w:pPr>
        <w:pStyle w:val="Style5"/>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Tisk: 03.06.2019</w:t>
      </w:r>
    </w:p>
    <w:p>
      <w:pPr>
        <w:widowControl w:val="0"/>
        <w:spacing w:line="1" w:lineRule="exact"/>
      </w:pPr>
      <w:r>
        <mc:AlternateContent>
          <mc:Choice Requires="wps">
            <w:drawing>
              <wp:anchor distT="15875" distB="0" distL="0" distR="0" simplePos="0" relativeHeight="125829392" behindDoc="0" locked="0" layoutInCell="1" allowOverlap="1">
                <wp:simplePos x="0" y="0"/>
                <wp:positionH relativeFrom="page">
                  <wp:posOffset>658495</wp:posOffset>
                </wp:positionH>
                <wp:positionV relativeFrom="paragraph">
                  <wp:posOffset>15875</wp:posOffset>
                </wp:positionV>
                <wp:extent cx="3017520" cy="667385"/>
                <wp:wrapTopAndBottom/>
                <wp:docPr id="23" name="Shape 23"/>
                <a:graphic xmlns:a="http://schemas.openxmlformats.org/drawingml/2006/main">
                  <a:graphicData uri="http://schemas.microsoft.com/office/word/2010/wordprocessingShape">
                    <wps:wsp>
                      <wps:cNvSpPr txBox="1"/>
                      <wps:spPr>
                        <a:xfrm>
                          <a:ext cx="3017520" cy="667385"/>
                        </a:xfrm>
                        <a:prstGeom prst="rect"/>
                        <a:noFill/>
                      </wps:spPr>
                      <wps:txbx>
                        <w:txbxContent>
                          <w:tbl>
                            <w:tblPr>
                              <w:tblOverlap w:val="never"/>
                              <w:jc w:val="left"/>
                              <w:tblLayout w:type="fixed"/>
                            </w:tblPr>
                            <w:tblGrid>
                              <w:gridCol w:w="1429"/>
                              <w:gridCol w:w="3323"/>
                            </w:tblGrid>
                            <w:tr>
                              <w:trPr>
                                <w:tblHeader/>
                                <w:trHeight w:val="338"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51.850000000000001pt;margin-top:1.25pt;width:237.59999999999999pt;height:52.549999999999997pt;z-index:-125829361;mso-wrap-distance-left:0;mso-wrap-distance-top:1.25pt;mso-wrap-distance-right:0;mso-position-horizontal-relative:page" filled="f" stroked="f">
                <v:textbox inset="0,0,0,0">
                  <w:txbxContent>
                    <w:tbl>
                      <w:tblPr>
                        <w:tblOverlap w:val="never"/>
                        <w:jc w:val="left"/>
                        <w:tblLayout w:type="fixed"/>
                      </w:tblPr>
                      <w:tblGrid>
                        <w:gridCol w:w="1429"/>
                        <w:gridCol w:w="3323"/>
                      </w:tblGrid>
                      <w:tr>
                        <w:trPr>
                          <w:tblHeader/>
                          <w:trHeight w:val="338"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4350" distL="0" distR="0" simplePos="0" relativeHeight="125829394" behindDoc="0" locked="0" layoutInCell="1" allowOverlap="1">
                <wp:simplePos x="0" y="0"/>
                <wp:positionH relativeFrom="page">
                  <wp:posOffset>3737610</wp:posOffset>
                </wp:positionH>
                <wp:positionV relativeFrom="paragraph">
                  <wp:posOffset>0</wp:posOffset>
                </wp:positionV>
                <wp:extent cx="2551430" cy="168910"/>
                <wp:wrapTopAndBottom/>
                <wp:docPr id="25" name="Shape 25"/>
                <a:graphic xmlns:a="http://schemas.openxmlformats.org/drawingml/2006/main">
                  <a:graphicData uri="http://schemas.microsoft.com/office/word/2010/wordprocessingShape">
                    <wps:wsp>
                      <wps:cNvSpPr txBox="1"/>
                      <wps:spPr>
                        <a:xfrm>
                          <a:ext cx="2551430" cy="1689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929 280,00</w:t>
                            </w:r>
                          </w:p>
                        </w:txbxContent>
                      </wps:txbx>
                      <wps:bodyPr wrap="none" lIns="0" tIns="0" rIns="0" bIns="0">
                        <a:noAutoFit/>
                      </wps:bodyPr>
                    </wps:wsp>
                  </a:graphicData>
                </a:graphic>
              </wp:anchor>
            </w:drawing>
          </mc:Choice>
          <mc:Fallback>
            <w:pict>
              <v:shape id="_x0000_s1051" type="#_x0000_t202" style="position:absolute;margin-left:294.30000000000001pt;margin-top:0;width:200.90000000000001pt;height:13.300000000000001pt;z-index:-125829359;mso-wrap-distance-left:0;mso-wrap-distance-right:0;mso-wrap-distance-bottom:40.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929 280,00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5"/>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51" w:left="865" w:right="833" w:bottom="120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5648" w:val="left"/>
        </w:tabs>
        <w:bidi w:val="0"/>
        <w:spacing w:before="0" w:after="0" w:line="240" w:lineRule="auto"/>
        <w:ind w:left="0" w:right="0" w:firstLine="180"/>
        <w:jc w:val="left"/>
      </w:pPr>
      <w:r>
        <w:rPr>
          <w:b/>
          <w:bCs/>
          <w:color w:val="000000"/>
          <w:spacing w:val="0"/>
          <w:w w:val="100"/>
          <w:position w:val="0"/>
          <w:shd w:val="clear" w:color="auto" w:fill="auto"/>
          <w:lang w:val="cs-CZ" w:eastAsia="cs-CZ" w:bidi="cs-CZ"/>
        </w:rPr>
        <w:t>From:</w:t>
        <w:tab/>
      </w:r>
      <w:r>
        <w:fldChar w:fldCharType="begin"/>
      </w:r>
      <w:r>
        <w:rPr/>
        <w:instrText> HYPERLINK "mailto:i@colas.cz" </w:instrText>
      </w:r>
      <w:r>
        <w:fldChar w:fldCharType="separate"/>
      </w:r>
      <w:r>
        <w:rPr>
          <w:color w:val="000000"/>
          <w:spacing w:val="0"/>
          <w:w w:val="100"/>
          <w:position w:val="0"/>
          <w:shd w:val="clear" w:color="auto" w:fill="auto"/>
          <w:lang w:val="en-US" w:eastAsia="en-US" w:bidi="en-US"/>
        </w:rPr>
        <w:t>i@colas.cz</w:t>
      </w:r>
      <w:r>
        <w:fldChar w:fldCharType="end"/>
      </w:r>
      <w:r>
        <w:rPr>
          <w:color w:val="000000"/>
          <w:spacing w:val="0"/>
          <w:w w:val="100"/>
          <w:position w:val="0"/>
          <w:shd w:val="clear" w:color="auto" w:fill="auto"/>
          <w:lang w:val="en-US" w:eastAsia="en-US" w:bidi="en-US"/>
        </w:rPr>
        <w:t>]</w:t>
      </w:r>
    </w:p>
    <w:p>
      <w:pPr>
        <w:pStyle w:val="Style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 xml:space="preserve">Monday, June </w:t>
      </w:r>
      <w:r>
        <w:rPr>
          <w:i/>
          <w:iCs/>
          <w:color w:val="000000"/>
          <w:spacing w:val="0"/>
          <w:w w:val="100"/>
          <w:position w:val="0"/>
          <w:shd w:val="clear" w:color="auto" w:fill="auto"/>
          <w:lang w:val="cs-CZ" w:eastAsia="cs-CZ" w:bidi="cs-CZ"/>
        </w:rPr>
        <w:t>3</w:t>
      </w:r>
      <w:r>
        <w:rPr>
          <w:i/>
          <w:iCs/>
          <w:color w:val="000000"/>
          <w:spacing w:val="0"/>
          <w:w w:val="100"/>
          <w:position w:val="0"/>
          <w:shd w:val="clear" w:color="auto" w:fill="auto"/>
          <w:vertAlign w:val="subscript"/>
          <w:lang w:val="cs-CZ" w:eastAsia="cs-CZ" w:bidi="cs-CZ"/>
        </w:rPr>
        <w:t>f</w:t>
      </w:r>
      <w:r>
        <w:rPr>
          <w:color w:val="000000"/>
          <w:spacing w:val="0"/>
          <w:w w:val="100"/>
          <w:position w:val="0"/>
          <w:shd w:val="clear" w:color="auto" w:fill="auto"/>
          <w:lang w:val="cs-CZ" w:eastAsia="cs-CZ" w:bidi="cs-CZ"/>
        </w:rPr>
        <w:t xml:space="preserve"> 2019 2:08 PM</w:t>
      </w:r>
    </w:p>
    <w:p>
      <w:pPr>
        <w:pStyle w:val="Style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To:</w:t>
      </w:r>
    </w:p>
    <w:p>
      <w:pPr>
        <w:pStyle w:val="Style5"/>
        <w:keepNext w:val="0"/>
        <w:keepLines w:val="0"/>
        <w:widowControl w:val="0"/>
        <w:shd w:val="clear" w:color="auto" w:fill="auto"/>
        <w:bidi w:val="0"/>
        <w:spacing w:before="0" w:after="280" w:line="240" w:lineRule="auto"/>
        <w:ind w:left="18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FW: potvrzení objednávky</w:t>
      </w:r>
    </w:p>
    <w:p>
      <w:pPr>
        <w:pStyle w:val="Style5"/>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Dobrý den,</w:t>
      </w:r>
    </w:p>
    <w:p>
      <w:pPr>
        <w:pStyle w:val="Style5"/>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potvrzujeme objednávku č. 74090649.</w:t>
      </w:r>
    </w:p>
    <w:p>
      <w:pPr>
        <w:pStyle w:val="Style5"/>
        <w:keepNext w:val="0"/>
        <w:keepLines w:val="0"/>
        <w:widowControl w:val="0"/>
        <w:shd w:val="clear" w:color="auto" w:fill="auto"/>
        <w:bidi w:val="0"/>
        <w:spacing w:before="0" w:after="500" w:line="240" w:lineRule="auto"/>
        <w:ind w:left="180" w:right="0" w:firstLine="0"/>
        <w:jc w:val="left"/>
      </w:pPr>
      <w:r>
        <w:rPr>
          <w:color w:val="000000"/>
          <w:spacing w:val="0"/>
          <w:w w:val="100"/>
          <w:position w:val="0"/>
          <w:shd w:val="clear" w:color="auto" w:fill="auto"/>
          <w:lang w:val="cs-CZ" w:eastAsia="cs-CZ" w:bidi="cs-CZ"/>
        </w:rPr>
        <w:t>S pozdravem</w:t>
      </w:r>
    </w:p>
    <w:p>
      <w:pPr>
        <w:pStyle w:val="Style25"/>
        <w:keepNext w:val="0"/>
        <w:keepLines w:val="0"/>
        <w:widowControl w:val="0"/>
        <w:shd w:val="clear" w:color="auto" w:fill="auto"/>
        <w:bidi w:val="0"/>
        <w:spacing w:before="0" w:after="180" w:line="240" w:lineRule="auto"/>
        <w:ind w:right="0" w:firstLine="0"/>
        <w:jc w:val="left"/>
      </w:pPr>
      <w:r>
        <w:rPr>
          <w:color w:val="000000"/>
          <w:spacing w:val="0"/>
          <w:w w:val="100"/>
          <w:position w:val="0"/>
          <w:shd w:val="clear" w:color="auto" w:fill="auto"/>
          <w:lang w:val="cs-CZ" w:eastAsia="cs-CZ" w:bidi="cs-CZ"/>
        </w:rPr>
        <w:t>obchodní oddělení</w:t>
      </w:r>
    </w:p>
    <w:p>
      <w:pPr>
        <w:pStyle w:val="Style25"/>
        <w:keepNext w:val="0"/>
        <w:keepLines w:val="0"/>
        <w:widowControl w:val="0"/>
        <w:shd w:val="clear" w:color="auto" w:fill="auto"/>
        <w:bidi w:val="0"/>
        <w:spacing w:before="0" w:after="0" w:line="240" w:lineRule="auto"/>
        <w:ind w:right="0" w:firstLine="0"/>
        <w:jc w:val="left"/>
        <w:rPr>
          <w:sz w:val="15"/>
          <w:szCs w:val="15"/>
        </w:rPr>
      </w:pPr>
      <w:r>
        <w:rPr>
          <w:b/>
          <w:bCs/>
          <w:color w:val="000000"/>
          <w:spacing w:val="0"/>
          <w:w w:val="100"/>
          <w:position w:val="0"/>
          <w:sz w:val="15"/>
          <w:szCs w:val="15"/>
          <w:shd w:val="clear" w:color="auto" w:fill="auto"/>
          <w:lang w:val="cs-CZ" w:eastAsia="cs-CZ" w:bidi="cs-CZ"/>
        </w:rPr>
        <w:t>COLAS CZ, a.s.</w:t>
      </w:r>
    </w:p>
    <w:p>
      <w:pPr>
        <w:pStyle w:val="Style25"/>
        <w:keepNext w:val="0"/>
        <w:keepLines w:val="0"/>
        <w:widowControl w:val="0"/>
        <w:shd w:val="clear" w:color="auto" w:fill="auto"/>
        <w:bidi w:val="0"/>
        <w:spacing w:before="0" w:after="0" w:line="233" w:lineRule="auto"/>
        <w:ind w:right="0" w:firstLine="0"/>
        <w:jc w:val="left"/>
      </w:pPr>
      <w:r>
        <w:rPr>
          <w:color w:val="000000"/>
          <w:spacing w:val="0"/>
          <w:w w:val="100"/>
          <w:position w:val="0"/>
          <w:shd w:val="clear" w:color="auto" w:fill="auto"/>
          <w:lang w:val="cs-CZ" w:eastAsia="cs-CZ" w:bidi="cs-CZ"/>
        </w:rPr>
        <w:t>závod LOMY</w:t>
      </w:r>
    </w:p>
    <w:p>
      <w:pPr>
        <w:pStyle w:val="Style25"/>
        <w:keepNext w:val="0"/>
        <w:keepLines w:val="0"/>
        <w:widowControl w:val="0"/>
        <w:shd w:val="clear" w:color="auto" w:fill="auto"/>
        <w:bidi w:val="0"/>
        <w:spacing w:before="0" w:after="0" w:line="233" w:lineRule="auto"/>
        <w:ind w:right="0" w:firstLine="0"/>
        <w:jc w:val="left"/>
      </w:pPr>
      <w:r>
        <w:rPr>
          <w:color w:val="000000"/>
          <w:spacing w:val="0"/>
          <w:w w:val="100"/>
          <w:position w:val="0"/>
          <w:shd w:val="clear" w:color="auto" w:fill="auto"/>
          <w:lang w:val="cs-CZ" w:eastAsia="cs-CZ" w:bidi="cs-CZ"/>
        </w:rPr>
        <w:t>Kosovská 10, 586 37 Jihlava</w:t>
      </w:r>
    </w:p>
    <w:p>
      <w:pPr>
        <w:pStyle w:val="Style25"/>
        <w:keepNext w:val="0"/>
        <w:keepLines w:val="0"/>
        <w:widowControl w:val="0"/>
        <w:shd w:val="clear" w:color="auto" w:fill="auto"/>
        <w:bidi w:val="0"/>
        <w:spacing w:before="0" w:after="180" w:line="233" w:lineRule="auto"/>
        <w:ind w:right="0" w:firstLine="0"/>
        <w:jc w:val="left"/>
      </w:pPr>
      <w:r>
        <w:fldChar w:fldCharType="begin"/>
      </w:r>
      <w:r>
        <w:rPr/>
        <w:instrText> HYPERLINK "http://www.colas.cz" </w:instrText>
      </w:r>
      <w:r>
        <w:fldChar w:fldCharType="separate"/>
      </w:r>
      <w:r>
        <w:rPr>
          <w:color w:val="000000"/>
          <w:spacing w:val="0"/>
          <w:w w:val="100"/>
          <w:position w:val="0"/>
          <w:u w:val="single"/>
          <w:shd w:val="clear" w:color="auto" w:fill="auto"/>
          <w:lang w:val="en-US" w:eastAsia="en-US" w:bidi="en-US"/>
        </w:rPr>
        <w:t>www.colas.cz</w:t>
      </w:r>
      <w:r>
        <w:fldChar w:fldCharType="end"/>
      </w:r>
    </w:p>
    <w:p>
      <w:pPr>
        <w:pStyle w:val="Style25"/>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Tel: E-mail:</w:t>
      </w:r>
    </w:p>
    <w:sectPr>
      <w:footerReference w:type="default" r:id="rId10"/>
      <w:footnotePr>
        <w:pos w:val="pageBottom"/>
        <w:numFmt w:val="decimal"/>
        <w:numRestart w:val="continuous"/>
      </w:footnotePr>
      <w:pgSz w:w="11900" w:h="16840"/>
      <w:pgMar w:top="4107" w:left="572" w:right="1126" w:bottom="4107" w:header="3679" w:footer="367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6237605</wp:posOffset>
              </wp:positionH>
              <wp:positionV relativeFrom="page">
                <wp:posOffset>9949815</wp:posOffset>
              </wp:positionV>
              <wp:extent cx="539750" cy="93980"/>
              <wp:wrapNone/>
              <wp:docPr id="5" name="Shape 5"/>
              <a:graphic xmlns:a="http://schemas.openxmlformats.org/drawingml/2006/main">
                <a:graphicData uri="http://schemas.microsoft.com/office/word/2010/wordprocessingShape">
                  <wps:wsp>
                    <wps:cNvSpPr txBox="1"/>
                    <wps:spPr>
                      <a:xfrm>
                        <a:ext cx="539750" cy="939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1.14999999999998pt;margin-top:783.45000000000005pt;width:42.5pt;height:7.4000000000000004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Titulek obrázku_"/>
    <w:basedOn w:val="DefaultParagraphFont"/>
    <w:link w:val="Style18"/>
    <w:rPr>
      <w:rFonts w:ascii="Arial" w:eastAsia="Arial" w:hAnsi="Arial" w:cs="Arial"/>
      <w:b/>
      <w:bCs/>
      <w:i/>
      <w:iCs/>
      <w:smallCaps w:val="0"/>
      <w:strike w:val="0"/>
      <w:sz w:val="19"/>
      <w:szCs w:val="19"/>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6">
    <w:name w:val="Nadpis #1"/>
    <w:basedOn w:val="Normal"/>
    <w:link w:val="CharStyle17"/>
    <w:pPr>
      <w:widowControl w:val="0"/>
      <w:shd w:val="clear" w:color="auto" w:fill="FFFFFF"/>
      <w:ind w:firstLine="310"/>
      <w:outlineLvl w:val="0"/>
    </w:pPr>
    <w:rPr>
      <w:rFonts w:ascii="Arial" w:eastAsia="Arial" w:hAnsi="Arial" w:cs="Arial"/>
      <w:b/>
      <w:bCs/>
      <w:i w:val="0"/>
      <w:iCs w:val="0"/>
      <w:smallCaps w:val="0"/>
      <w:strike w:val="0"/>
      <w:sz w:val="19"/>
      <w:szCs w:val="19"/>
      <w:u w:val="none"/>
    </w:rPr>
  </w:style>
  <w:style w:type="paragraph" w:customStyle="1" w:styleId="Style18">
    <w:name w:val="Titulek obrázku"/>
    <w:basedOn w:val="Normal"/>
    <w:link w:val="CharStyle19"/>
    <w:pPr>
      <w:widowControl w:val="0"/>
      <w:shd w:val="clear" w:color="auto" w:fill="FFFFFF"/>
      <w:spacing w:line="216" w:lineRule="auto"/>
    </w:pPr>
    <w:rPr>
      <w:rFonts w:ascii="Arial" w:eastAsia="Arial" w:hAnsi="Arial" w:cs="Arial"/>
      <w:b/>
      <w:bCs/>
      <w:i/>
      <w:iCs/>
      <w:smallCaps w:val="0"/>
      <w:strike w:val="0"/>
      <w:sz w:val="19"/>
      <w:szCs w:val="19"/>
      <w:u w:val="none"/>
    </w:rPr>
  </w:style>
  <w:style w:type="paragraph" w:customStyle="1" w:styleId="Style25">
    <w:name w:val="Základní text (2)"/>
    <w:basedOn w:val="Normal"/>
    <w:link w:val="CharStyle26"/>
    <w:pPr>
      <w:widowControl w:val="0"/>
      <w:shd w:val="clear" w:color="auto" w:fill="FFFFFF"/>
      <w:ind w:left="18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