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00" w:rsidRDefault="00AC398E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BF7700" w:rsidRDefault="00AC398E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BF7700" w:rsidRDefault="00AC398E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507/73,161 06 Praha 6 - Ruzyně</w:t>
      </w:r>
    </w:p>
    <w:p w:rsidR="00BF7700" w:rsidRDefault="00AC398E">
      <w:pPr>
        <w:pStyle w:val="Zkladntext1"/>
        <w:shd w:val="clear" w:color="auto" w:fill="auto"/>
        <w:spacing w:after="0"/>
        <w:jc w:val="left"/>
      </w:pPr>
      <w:r>
        <w:t xml:space="preserve">jednající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 ředitelem</w:t>
      </w:r>
    </w:p>
    <w:p w:rsidR="00BF7700" w:rsidRDefault="00AC398E">
      <w:pPr>
        <w:pStyle w:val="Zkladntext1"/>
        <w:shd w:val="clear" w:color="auto" w:fill="auto"/>
        <w:spacing w:after="0"/>
        <w:jc w:val="left"/>
      </w:pPr>
      <w:r>
        <w:t>IČ:00027006</w:t>
      </w:r>
    </w:p>
    <w:p w:rsidR="00BF7700" w:rsidRDefault="00AC398E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BF7700" w:rsidRDefault="00AC398E">
      <w:pPr>
        <w:pStyle w:val="Zkladntext1"/>
        <w:shd w:val="clear" w:color="auto" w:fill="auto"/>
        <w:spacing w:after="152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jc w:val="left"/>
      </w:pPr>
      <w:bookmarkStart w:id="2" w:name="bookmark2"/>
      <w:r>
        <w:t>Výzkumný ústav zemědělské techniky, v. v. i.</w:t>
      </w:r>
      <w:bookmarkEnd w:id="2"/>
    </w:p>
    <w:p w:rsidR="00BF7700" w:rsidRDefault="00AC398E">
      <w:pPr>
        <w:pStyle w:val="Zkladntext1"/>
        <w:shd w:val="clear" w:color="auto" w:fill="auto"/>
        <w:spacing w:after="0"/>
        <w:ind w:right="64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 jednající: Ing. Antonínem Machálkem, </w:t>
      </w:r>
      <w:r>
        <w:t>CSc., ředitelem IČ: 00027031</w:t>
      </w:r>
    </w:p>
    <w:p w:rsidR="00BF7700" w:rsidRDefault="00AC398E">
      <w:pPr>
        <w:pStyle w:val="Zkladntext1"/>
        <w:shd w:val="clear" w:color="auto" w:fill="auto"/>
        <w:spacing w:after="0"/>
        <w:jc w:val="left"/>
      </w:pPr>
      <w:r>
        <w:t>DIČ: CZ00027031</w:t>
      </w:r>
    </w:p>
    <w:p w:rsidR="00BF7700" w:rsidRDefault="00AC398E">
      <w:pPr>
        <w:pStyle w:val="Zkladntext1"/>
        <w:shd w:val="clear" w:color="auto" w:fill="auto"/>
        <w:spacing w:after="1380"/>
        <w:jc w:val="left"/>
      </w:pPr>
      <w:r>
        <w:t xml:space="preserve">bankovní spojení: 23339111/0100 na straně druhé (dále jen </w:t>
      </w:r>
      <w:r>
        <w:rPr>
          <w:b/>
          <w:bCs/>
        </w:rPr>
        <w:t>„zhotovitel“)</w:t>
      </w:r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BF7700" w:rsidRDefault="00AC398E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2018 - 2019“.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BF7700" w:rsidRDefault="00AC398E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40" w:hanging="740"/>
      </w:pPr>
      <w:r>
        <w:t>Zhotovitel se zavazuje provést na svůj náklad a nebezpečí pro objednatele dílo specifik</w:t>
      </w:r>
      <w:r>
        <w:t>ované touto smlouvou a objednatel se zavazuje za podmínek stanovených touto smlouvou dílo převzít a zaplatit cenu díla.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t>II.</w:t>
      </w:r>
      <w:bookmarkEnd w:id="6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BF7700" w:rsidRDefault="00AC398E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spacing w:after="0"/>
        <w:ind w:left="660" w:hanging="6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</w:t>
      </w:r>
      <w:r>
        <w:t>st v roce 2019 následující dílo:</w:t>
      </w:r>
    </w:p>
    <w:p w:rsidR="00BF7700" w:rsidRDefault="00AC398E">
      <w:pPr>
        <w:pStyle w:val="Zkladntext1"/>
        <w:shd w:val="clear" w:color="auto" w:fill="auto"/>
        <w:spacing w:after="0"/>
        <w:ind w:left="660" w:firstLine="40"/>
      </w:pPr>
      <w:r>
        <w:lastRenderedPageBreak/>
        <w:t>Provést vyhodnocení údajů z dotazníků z terénního šetření v zemědělských podnicích ve zranitelných oblastech (min. 200 podniků) a v ekologicky hospodařících podnicích (min. 150 podniků) z hlediska živočišné výroby, za účele</w:t>
      </w:r>
      <w:r>
        <w:t>m získání podkladů pro Finanční strategii implementace NS. Zpracovat podklady a vyhodnotit aktuální stav implementace nitrátové směrnice ve vazbě na finanční náročnost realizace dílčích podmínek v praxi. Definovat potřeby finančních prostředků pro období p</w:t>
      </w:r>
      <w:r>
        <w:t>o roce 2019. Vypracovat podklady pro přípravu usnesení vlády a pro Finanční strategii implementace nitrátové směrnice na období 2020-2022.</w:t>
      </w:r>
    </w:p>
    <w:p w:rsidR="00BF7700" w:rsidRDefault="00AC398E">
      <w:pPr>
        <w:pStyle w:val="Zkladntext1"/>
        <w:shd w:val="clear" w:color="auto" w:fill="auto"/>
        <w:ind w:left="660" w:firstLine="40"/>
      </w:pPr>
      <w:r>
        <w:t>Napsat a publikovat odborné články a prezentovat přednášky týkající se nových vědeckých poznatků o produkci a skladov</w:t>
      </w:r>
      <w:r>
        <w:t>ání statkových hnojiv. Zpracovat vědecké argumenty k jednotlivým opatřením 5. akčního programu, zejména se zaměřením na technologie ustájení používané v praxi u jednotlivých druhů a kategorií hospodářských zvířat, a to i s ohledem na obrat stáda a využíván</w:t>
      </w:r>
      <w:r>
        <w:t>í pastvy.</w:t>
      </w:r>
    </w:p>
    <w:p w:rsidR="00BF7700" w:rsidRDefault="00AC398E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ind w:left="660" w:hanging="660"/>
      </w:pPr>
      <w:r>
        <w:t>Zhotovitel se zavazuje zhotovit dílo v kvalitě požadované v čl. 2.1 této smlouvy, jinak v kvalitě obvyklé. V případě rozporu, má přednost kvalita nejvyšší.</w:t>
      </w:r>
    </w:p>
    <w:p w:rsidR="00BF7700" w:rsidRDefault="00AC398E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spacing w:after="820"/>
        <w:ind w:left="660" w:hanging="660"/>
      </w:pPr>
      <w:r>
        <w:t xml:space="preserve">Zhotovitel prohlašuje, že je odborně způsobilý k provedení díla, že se v plném rozsahu </w:t>
      </w:r>
      <w:r>
        <w:t>seznámil se zadáním díla, skutečným stavem a že jsou mu známy veškeré technické, kvalitativní a jiné podmínky nezbytné k realizaci díla.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BF7700" w:rsidRDefault="00AC398E">
      <w:pPr>
        <w:pStyle w:val="Zkladntext1"/>
        <w:numPr>
          <w:ilvl w:val="1"/>
          <w:numId w:val="2"/>
        </w:numPr>
        <w:shd w:val="clear" w:color="auto" w:fill="auto"/>
        <w:tabs>
          <w:tab w:val="left" w:pos="697"/>
        </w:tabs>
        <w:spacing w:after="0"/>
        <w:ind w:left="660" w:hanging="660"/>
      </w:pPr>
      <w:r>
        <w:t>Za provedení díla se objednatel zavazuje uhradit cenu ve výši:</w:t>
      </w:r>
    </w:p>
    <w:p w:rsidR="00BF7700" w:rsidRDefault="00AC398E">
      <w:pPr>
        <w:pStyle w:val="Zkladntext1"/>
        <w:shd w:val="clear" w:color="auto" w:fill="auto"/>
        <w:tabs>
          <w:tab w:val="right" w:pos="4751"/>
          <w:tab w:val="left" w:pos="4920"/>
        </w:tabs>
        <w:spacing w:after="0"/>
        <w:ind w:left="1420"/>
      </w:pPr>
      <w:r>
        <w:t>cena bez DPH:</w:t>
      </w:r>
      <w:r>
        <w:tab/>
        <w:t>650</w:t>
      </w:r>
      <w:r>
        <w:tab/>
        <w:t>000,- Kč</w:t>
      </w:r>
    </w:p>
    <w:p w:rsidR="00BF7700" w:rsidRDefault="00AC398E">
      <w:pPr>
        <w:pStyle w:val="Zkladntext1"/>
        <w:shd w:val="clear" w:color="auto" w:fill="auto"/>
        <w:tabs>
          <w:tab w:val="left" w:pos="5082"/>
        </w:tabs>
        <w:spacing w:after="0"/>
        <w:ind w:left="1420"/>
      </w:pPr>
      <w:r>
        <w:t>sazba DPH:</w:t>
      </w:r>
      <w:r>
        <w:tab/>
        <w:t>21%</w:t>
      </w:r>
    </w:p>
    <w:p w:rsidR="00BF7700" w:rsidRDefault="00AC398E">
      <w:pPr>
        <w:pStyle w:val="Zkladntext1"/>
        <w:shd w:val="clear" w:color="auto" w:fill="auto"/>
        <w:tabs>
          <w:tab w:val="right" w:pos="4751"/>
          <w:tab w:val="left" w:pos="4911"/>
        </w:tabs>
        <w:spacing w:after="0"/>
        <w:ind w:left="1420"/>
      </w:pPr>
      <w:r>
        <w:t>DPH:</w:t>
      </w:r>
      <w:r>
        <w:tab/>
        <w:t>136</w:t>
      </w:r>
      <w:r>
        <w:tab/>
        <w:t>500,-Kč</w:t>
      </w:r>
    </w:p>
    <w:p w:rsidR="00BF7700" w:rsidRDefault="00AC398E">
      <w:pPr>
        <w:pStyle w:val="Zkladntext1"/>
        <w:shd w:val="clear" w:color="auto" w:fill="auto"/>
        <w:tabs>
          <w:tab w:val="right" w:pos="4751"/>
          <w:tab w:val="left" w:pos="4916"/>
        </w:tabs>
        <w:ind w:left="1420"/>
      </w:pPr>
      <w:r>
        <w:t>cena včetně DPH:</w:t>
      </w:r>
      <w:r>
        <w:tab/>
        <w:t>786</w:t>
      </w:r>
      <w:r>
        <w:tab/>
        <w:t>500,- Kč</w:t>
      </w:r>
    </w:p>
    <w:p w:rsidR="00BF7700" w:rsidRDefault="00AC398E">
      <w:pPr>
        <w:pStyle w:val="Zkladntext1"/>
        <w:numPr>
          <w:ilvl w:val="1"/>
          <w:numId w:val="2"/>
        </w:numPr>
        <w:shd w:val="clear" w:color="auto" w:fill="auto"/>
        <w:tabs>
          <w:tab w:val="left" w:pos="697"/>
        </w:tabs>
        <w:ind w:left="660" w:hanging="66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BF7700" w:rsidRDefault="00AC398E">
      <w:pPr>
        <w:pStyle w:val="Zkladntext1"/>
        <w:numPr>
          <w:ilvl w:val="1"/>
          <w:numId w:val="2"/>
        </w:numPr>
        <w:shd w:val="clear" w:color="auto" w:fill="auto"/>
        <w:tabs>
          <w:tab w:val="left" w:pos="697"/>
        </w:tabs>
        <w:ind w:left="660" w:hanging="660"/>
      </w:pPr>
      <w:r>
        <w:t xml:space="preserve">Objednatel nebude zhotoviteli </w:t>
      </w:r>
      <w:r>
        <w:t>poskytovat zálohy. Zhotovitel nemá právo na zaplacení přiměřené části odměny ani v případě, že by dílo bylo předáváno po částech nebo bylo prováděno se značnými náklady.</w:t>
      </w:r>
    </w:p>
    <w:p w:rsidR="00BF7700" w:rsidRDefault="00AC398E">
      <w:pPr>
        <w:pStyle w:val="Zkladntext1"/>
        <w:numPr>
          <w:ilvl w:val="1"/>
          <w:numId w:val="2"/>
        </w:numPr>
        <w:shd w:val="clear" w:color="auto" w:fill="auto"/>
        <w:tabs>
          <w:tab w:val="left" w:pos="697"/>
        </w:tabs>
        <w:ind w:left="660" w:hanging="660"/>
      </w:pPr>
      <w:r>
        <w:t>Nárok na zaplacení ceny díla vzniká teprve po úplném provedení díla. Dílo je provedeno</w:t>
      </w:r>
      <w:r>
        <w:t>, je-li dokončeno a předáno.</w:t>
      </w:r>
    </w:p>
    <w:p w:rsidR="00BF7700" w:rsidRDefault="00AC398E">
      <w:pPr>
        <w:pStyle w:val="Zkladntext1"/>
        <w:numPr>
          <w:ilvl w:val="1"/>
          <w:numId w:val="2"/>
        </w:numPr>
        <w:shd w:val="clear" w:color="auto" w:fill="auto"/>
        <w:tabs>
          <w:tab w:val="left" w:pos="697"/>
        </w:tabs>
        <w:ind w:left="660" w:hanging="660"/>
        <w:jc w:val="left"/>
      </w:pPr>
      <w:r>
        <w:t xml:space="preserve">Faktura vystavená zhotovitelem bude splatná do </w:t>
      </w:r>
      <w:proofErr w:type="gramStart"/>
      <w:r>
        <w:t>30ti</w:t>
      </w:r>
      <w:proofErr w:type="gramEnd"/>
      <w:r>
        <w:t xml:space="preserve"> dnů po jejím obdržení objednatelem.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0" w:name="bookmark10"/>
      <w:r>
        <w:t>IV.</w:t>
      </w:r>
      <w:bookmarkEnd w:id="10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BF7700" w:rsidRDefault="00AC398E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ind w:left="720" w:hanging="720"/>
      </w:pPr>
      <w:r>
        <w:t>Zhotovitel se zavazuje provést dílo v následujících termínech:</w:t>
      </w:r>
    </w:p>
    <w:p w:rsidR="00BF7700" w:rsidRDefault="00AC398E">
      <w:pPr>
        <w:pStyle w:val="Zkladntext1"/>
        <w:shd w:val="clear" w:color="auto" w:fill="auto"/>
        <w:tabs>
          <w:tab w:val="left" w:pos="4291"/>
        </w:tabs>
        <w:ind w:left="1440"/>
      </w:pPr>
      <w:r>
        <w:lastRenderedPageBreak/>
        <w:t>Úplné provedení díla:</w:t>
      </w:r>
      <w:r>
        <w:tab/>
      </w:r>
      <w:proofErr w:type="gramStart"/>
      <w:r>
        <w:t>15.11.2019</w:t>
      </w:r>
      <w:proofErr w:type="gramEnd"/>
    </w:p>
    <w:p w:rsidR="00BF7700" w:rsidRDefault="00AC398E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ind w:left="720" w:hanging="720"/>
      </w:pPr>
      <w:r>
        <w:t>Zhotovitel</w:t>
      </w:r>
      <w:r>
        <w:t xml:space="preserve"> je povinen při předání díla předat objednateli:</w:t>
      </w:r>
    </w:p>
    <w:p w:rsidR="00BF7700" w:rsidRDefault="00AC398E">
      <w:pPr>
        <w:pStyle w:val="Zkladntext1"/>
        <w:shd w:val="clear" w:color="auto" w:fill="auto"/>
        <w:ind w:left="1440"/>
      </w:pPr>
      <w:r>
        <w:t>- dokončené dílo ve smyslu čl. II této smlouvy na elektronickém médiu.</w:t>
      </w:r>
    </w:p>
    <w:p w:rsidR="00BF7700" w:rsidRDefault="00AC398E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560"/>
        <w:ind w:left="720" w:hanging="720"/>
      </w:pPr>
      <w:r>
        <w:t xml:space="preserve">Objednatel má právo v případě výskytu vad odmítnout převzetí díla, a to i pro ojedinělé drobné vady. Dílo je předáno teprve podpisem </w:t>
      </w:r>
      <w:r>
        <w:t>předávacího protokolu oběma stranami.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2" w:name="bookmark12"/>
      <w:r>
        <w:t>V.</w:t>
      </w:r>
      <w:bookmarkEnd w:id="12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BF7700" w:rsidRDefault="00AC398E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BF7700" w:rsidRDefault="00AC398E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</w:pPr>
      <w:r>
        <w:t>Zhotovitel se zavazuje zachovávat mlčenl</w:t>
      </w:r>
      <w:r>
        <w:t>ivost o všech skutečnostech, které se dozví o objednateli v souvislosti s plněním této smlouvy.</w:t>
      </w:r>
    </w:p>
    <w:p w:rsidR="00BF7700" w:rsidRDefault="00AC398E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56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4" w:name="bookmark14"/>
      <w:r>
        <w:t>VI.</w:t>
      </w:r>
      <w:bookmarkEnd w:id="14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</w:t>
      </w:r>
      <w:r>
        <w:t>kost</w:t>
      </w:r>
      <w:bookmarkEnd w:id="15"/>
    </w:p>
    <w:p w:rsidR="00BF7700" w:rsidRDefault="00AC398E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ind w:left="720" w:hanging="720"/>
      </w:pPr>
      <w:r>
        <w:t>Zhotovitel poskytuje záruku na celé dílo a veškeré jeho dílčí dodávky v délce 12 měsíců ode dne převzetí díla objednatelem.</w:t>
      </w:r>
    </w:p>
    <w:p w:rsidR="00BF7700" w:rsidRDefault="00AC398E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110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ind w:left="4360" w:firstLine="40"/>
        <w:jc w:val="left"/>
      </w:pPr>
      <w:bookmarkStart w:id="16" w:name="bookmark16"/>
      <w:r>
        <w:t>VII.</w:t>
      </w:r>
      <w:bookmarkEnd w:id="16"/>
    </w:p>
    <w:p w:rsidR="00BF7700" w:rsidRDefault="00AC398E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 xml:space="preserve">Sankce a </w:t>
      </w:r>
      <w:r>
        <w:t>odstoupení od smlouvy</w:t>
      </w:r>
      <w:bookmarkEnd w:id="17"/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Od této smlouvy je možno odstoupit pouze z důvodů v této smlouvě výslovně uvedených.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BF7700" w:rsidRDefault="00AC398E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00" w:hanging="680"/>
      </w:pPr>
      <w:r>
        <w:t>vydání rozhodnutí o úpadku zhotovi</w:t>
      </w:r>
      <w:r>
        <w:t>tele, nebo o zamítnutí insolvenčního návrhu pro nedostatek majetku zhotovitele, nebo vstupu zhotovitele do likvidace;</w:t>
      </w:r>
    </w:p>
    <w:p w:rsidR="00BF7700" w:rsidRDefault="00AC398E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00" w:hanging="680"/>
        <w:jc w:val="left"/>
      </w:pPr>
      <w:r>
        <w:t>porušení povinnosti dle této smlouvy, které nebude napraveno ani ve lhůtě 14 dnů od písemného upozornění na porušení;</w:t>
      </w:r>
    </w:p>
    <w:p w:rsidR="00BF7700" w:rsidRDefault="00AC398E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00" w:hanging="680"/>
      </w:pPr>
      <w:r>
        <w:t xml:space="preserve">že zhotovitel uvedl </w:t>
      </w:r>
      <w:r>
        <w:t xml:space="preserve">v rámci zadávacího řízení nepravdivé či zkreslené informace, </w:t>
      </w:r>
      <w:r>
        <w:lastRenderedPageBreak/>
        <w:t>které měly vliv na výběr zhotovitele pro uzavření této smlouvy;</w:t>
      </w:r>
    </w:p>
    <w:p w:rsidR="00BF7700" w:rsidRDefault="00AC398E">
      <w:pPr>
        <w:pStyle w:val="Zkladntext1"/>
        <w:numPr>
          <w:ilvl w:val="0"/>
          <w:numId w:val="7"/>
        </w:numPr>
        <w:shd w:val="clear" w:color="auto" w:fill="auto"/>
        <w:tabs>
          <w:tab w:val="left" w:pos="1424"/>
        </w:tabs>
        <w:ind w:left="1400" w:hanging="680"/>
      </w:pPr>
      <w:r>
        <w:t>že zhotovitel užil pro provedení byť části díla subdodavatele v rozporu s touto smlouvou.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00" w:hanging="700"/>
      </w:pPr>
      <w:r>
        <w:t xml:space="preserve">Pro případ prodlení s úhradou smluvní </w:t>
      </w:r>
      <w:r>
        <w:t>povinnosti sjednávají strany úrok z prodlení ve výši 0,05% z dlužné částky denně.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00" w:hanging="700"/>
      </w:pPr>
      <w:r>
        <w:t>V případě prodlení s provedením díla je zhotovitel povinen zaplatit objednateli smluvní pokutu ve výši 2 000,- Kč za každý započatý den prodlení.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00" w:hanging="700"/>
      </w:pPr>
      <w:r>
        <w:t>V případě prodlení s odstran</w:t>
      </w:r>
      <w:r>
        <w:t>ěním reklamované vady je zhotovitel povinen zaplatit objednateli smluvní pokutu ve výši 2 000,- Kč za každou jednotlivou vadu a každý započatý den prodlení.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ind w:left="700" w:hanging="700"/>
      </w:pPr>
      <w:r>
        <w:t xml:space="preserve">V případě porušení povinnosti mlčenlivosti dle čl. 5.2 této smlouvy je zhotovitel povinen zaplatit </w:t>
      </w:r>
      <w:r>
        <w:t>objednateli smluvní pokutu ve výši 50 000,- Kč za každé jednotlivé porušení.</w:t>
      </w:r>
    </w:p>
    <w:p w:rsidR="00BF7700" w:rsidRDefault="00AC398E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1100"/>
        <w:ind w:left="700" w:hanging="700"/>
      </w:pPr>
      <w:r>
        <w:t>Zaplacení smluvní pokuty nemá vliv na povinnost zhotovitele nahradit vzniklou škodu ani splnit smluvní pokutou utvrzenou povinnost.</w:t>
      </w:r>
    </w:p>
    <w:p w:rsidR="00BF7700" w:rsidRDefault="00AC398E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BF7700" w:rsidRDefault="00AC398E">
      <w:pPr>
        <w:pStyle w:val="Nadpis20"/>
        <w:keepNext/>
        <w:keepLines/>
        <w:shd w:val="clear" w:color="auto" w:fill="auto"/>
        <w:spacing w:after="260"/>
        <w:ind w:left="100"/>
      </w:pPr>
      <w:bookmarkStart w:id="19" w:name="bookmark19"/>
      <w:r>
        <w:t>Závěrečná ustanovení</w:t>
      </w:r>
      <w:bookmarkEnd w:id="19"/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00" w:hanging="700"/>
      </w:pPr>
      <w:r>
        <w:t>Tato smlouva se řídí</w:t>
      </w:r>
      <w:r>
        <w:t xml:space="preserve"> českým právním řádem. Případné spory z této smlouvy mají být rozhodovány obecnými soudy České republiky, přičemž místně příslušný je obecný soud dle sídla objednatele.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00" w:hanging="700"/>
      </w:pPr>
      <w:r>
        <w:t>Strany sjednávají zákaz postoupení smlouvy.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00" w:hanging="700"/>
      </w:pPr>
      <w:r>
        <w:t>Zhotovitel nese nebezpečí změny okolností n</w:t>
      </w:r>
      <w:r>
        <w:t>a své straně.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696"/>
        </w:tabs>
        <w:ind w:left="700" w:hanging="700"/>
      </w:pPr>
      <w:r>
        <w:t xml:space="preserve">Tato smlouvaje úplným ujednáním o předmětu smlouvy a o všech náležitostech, které strany mínily smluvně upravit. Žádný projev stran při sjednávání této smlouvy a neobsažený v této nebo jiné písemné smlouvě nemá zakládat závazek kterékoliv ze </w:t>
      </w:r>
      <w:r>
        <w:t>stran.</w:t>
      </w:r>
      <w:r>
        <w:br w:type="page"/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80"/>
        <w:ind w:left="680" w:hanging="680"/>
      </w:pPr>
      <w:r>
        <w:lastRenderedPageBreak/>
        <w:t>Strany vylučují, aby vedle výslovných ustanovení smlouvy, byly práva a povinnosti dovozovány z dosavadní či budoucí praxe mezi stranami nebo ze zvyklostí ať obecných nebo odvětvových.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80"/>
        <w:ind w:left="680" w:hanging="680"/>
      </w:pPr>
      <w:r>
        <w:t xml:space="preserve">Zhotovitel potvrzuje, že je podnikatel a uzavírá tuto smlouvu v </w:t>
      </w:r>
      <w:r>
        <w:t>rámci svého podnikání.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80"/>
        <w:ind w:left="680" w:hanging="680"/>
      </w:pPr>
      <w:r>
        <w:t>Tato smlouva může bý</w:t>
      </w:r>
      <w:r>
        <w:t>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80" w:line="233" w:lineRule="auto"/>
        <w:ind w:left="680" w:hanging="680"/>
      </w:pPr>
      <w:r>
        <w:t>Tato smlouva je sepsána ve dvou vyhotoveníc</w:t>
      </w:r>
      <w:r>
        <w:t>h, přičemž každá smluvní strana obdrží jedno vyhotovení.</w:t>
      </w:r>
    </w:p>
    <w:p w:rsidR="00BF7700" w:rsidRDefault="00AC398E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4080"/>
        <w:ind w:left="680" w:hanging="680"/>
      </w:pPr>
      <w:r>
        <w:t>Smluvní strany berou na vědomí, že tato smlouva ke své účinnosti vyžaduje uveřejnění v registru smluv podle zákona č. 340/2015 Sb. a s tímto uveřejněním souhlasí. Zaslání smlouvy do registru smluv se</w:t>
      </w:r>
      <w:r>
        <w:t xml:space="preserve"> zavazuje zajistit neprodleně po podpisu smlouvy objednatel.</w:t>
      </w:r>
    </w:p>
    <w:p w:rsidR="00BF7700" w:rsidRDefault="00AC398E">
      <w:pPr>
        <w:spacing w:line="14" w:lineRule="exact"/>
      </w:pPr>
      <w:bookmarkStart w:id="20" w:name="_GoBack"/>
      <w:bookmarkEnd w:id="20"/>
      <w:r>
        <w:rPr>
          <w:noProof/>
          <w:lang w:bidi="ar-SA"/>
        </w:rPr>
        <mc:AlternateContent>
          <mc:Choice Requires="wps">
            <w:drawing>
              <wp:anchor distT="0" distB="0" distL="0" distR="4022090" simplePos="0" relativeHeight="125829379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1840865" cy="4025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00" w:rsidRDefault="00AC398E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r>
                              <w:t xml:space="preserve">V Praze, dne 2 </w:t>
                            </w:r>
                            <w:r>
                              <w:rPr>
                                <w:rFonts w:ascii="Arial" w:eastAsia="Arial" w:hAnsi="Arial" w:cs="Arial"/>
                                <w:w w:val="60"/>
                                <w:sz w:val="26"/>
                                <w:szCs w:val="26"/>
                              </w:rPr>
                              <w:t xml:space="preserve">4 05. 2019 </w:t>
                            </w:r>
                            <w:r>
                              <w:t xml:space="preserve">Za objednatele VÚRV,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-.85pt;margin-top:0;width:144.95pt;height:31.7pt;z-index:125829379;visibility:visible;mso-wrap-style:square;mso-wrap-distance-left:0;mso-wrap-distance-top:0;mso-wrap-distance-right:316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xojgEAABYDAAAOAAAAZHJzL2Uyb0RvYy54bWysUttKAzEQfRf8h5B3u2u9UJduRRFFEBWq&#10;H5Bmk25gkwmZ2N3+vZN0W0XfxJdkMpczZ85kfj3Yjm1UQAOu5qeTkjPlJDTGrWv+/nZ/MuMMo3CN&#10;6MCpmm8V8uvF8dG895WaQgtdowIjEIdV72vexuirokDZKitwAl45CmoIVkR6hnXRBNETuu2KaVle&#10;Fj2ExgeQCpG8d7sgX2R8rZWML1qjiqyrOXGL+Qz5XKWzWMxFtQ7Ct0aONMQfWFhhHDU9QN2JKNhH&#10;ML+grJEBEHScSLAFaG2kyjPQNKflj2mWrfAqz0LioD/IhP8HK583r4GZpuZnnDlhaUW5KztL0vQe&#10;K8pYesqJwy0MtOK9H8mZJh50sOmmWRjFSeTtQVg1RCZT0ey8nF1ecCYpdl5OL66y8sVXtQ8YHxRY&#10;loyaB1pc1lNsnjASE0rdp6RmDu5N1yV/orijkqw4rIaR9wqaLdHuHh3JlVa/N8LeWI1GAkR/8xEJ&#10;NPdKSLvysQGJnymMHyVt9/s7Z31958UnAAAA//8DAFBLAwQUAAYACAAAACEAAFyi5doAAAAGAQAA&#10;DwAAAGRycy9kb3ducmV2LnhtbEyPMU/DMBCFdyT+g3VILKh1HFCbhjgVQrCwUVjY3PhIIuxzFLtJ&#10;6K/nmGA8vafvfVftF+/EhGPsA2lQ6wwEUhNsT62G97fnVQEiJkPWuECo4Rsj7OvLi8qUNsz0itMh&#10;tYIhFEujoUtpKKWMTYfexHUYkDj7DKM3ic+xlXY0M8O9k3mWbaQ3PfFCZwZ87LD5Opy8hs3yNNy8&#10;7DCfz42b6OOsVEKl9fXV8nAPIuGS/srwq8/qULPTMZzIRuE0rNSWmxr4IU7zoshBHBl9eweyruR/&#10;/foHAAD//wMAUEsBAi0AFAAGAAgAAAAhALaDOJL+AAAA4QEAABMAAAAAAAAAAAAAAAAAAAAAAFtD&#10;b250ZW50X1R5cGVzXS54bWxQSwECLQAUAAYACAAAACEAOP0h/9YAAACUAQAACwAAAAAAAAAAAAAA&#10;AAAvAQAAX3JlbHMvLnJlbHNQSwECLQAUAAYACAAAACEAslt8aI4BAAAWAwAADgAAAAAAAAAAAAAA&#10;AAAuAgAAZHJzL2Uyb0RvYy54bWxQSwECLQAUAAYACAAAACEAAFyi5doAAAAGAQAADwAAAAAAAAAA&#10;AAAAAADoAwAAZHJzL2Rvd25yZXYueG1sUEsFBgAAAAAEAAQA8wAAAO8EAAAAAA==&#10;" filled="f" stroked="f">
                <v:textbox style="mso-fit-shape-to-text:t" inset="0,0,0,0">
                  <w:txbxContent>
                    <w:p w:rsidR="00BF7700" w:rsidRDefault="00AC398E">
                      <w:pPr>
                        <w:pStyle w:val="Titulekobrzku0"/>
                        <w:shd w:val="clear" w:color="auto" w:fill="auto"/>
                        <w:jc w:val="both"/>
                      </w:pPr>
                      <w:r>
                        <w:t xml:space="preserve">V Praze, dne 2 </w:t>
                      </w:r>
                      <w:r>
                        <w:rPr>
                          <w:rFonts w:ascii="Arial" w:eastAsia="Arial" w:hAnsi="Arial" w:cs="Arial"/>
                          <w:w w:val="60"/>
                          <w:sz w:val="26"/>
                          <w:szCs w:val="26"/>
                        </w:rPr>
                        <w:t xml:space="preserve">4 05. 2019 </w:t>
                      </w:r>
                      <w:r>
                        <w:t xml:space="preserve">Za objednatele VÚRV, </w:t>
                      </w:r>
                      <w:proofErr w:type="spellStart"/>
                      <w:proofErr w:type="gramStart"/>
                      <w:r>
                        <w:t>v.v.</w:t>
                      </w:r>
                      <w:proofErr w:type="gramEnd"/>
                      <w:r>
                        <w:t>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131945" simplePos="0" relativeHeight="125829381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15240</wp:posOffset>
                </wp:positionV>
                <wp:extent cx="1731010" cy="3873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00" w:rsidRDefault="00AC398E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256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V Praze, dne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5D5EA0"/>
                                <w:sz w:val="20"/>
                                <w:szCs w:val="20"/>
                              </w:rPr>
                              <w:t>oce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5D5EA0"/>
                                <w:sz w:val="20"/>
                                <w:szCs w:val="20"/>
                              </w:rPr>
                              <w:t>)/</w:t>
                            </w:r>
                          </w:p>
                          <w:p w:rsidR="00BF7700" w:rsidRDefault="00AC398E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r>
                              <w:t xml:space="preserve">Za zhotovitele VÚZT,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8.59999999999999pt;margin-top:1.2pt;width:136.30000000000001pt;height:30.5pt;z-index:-125829372;mso-wrap-distance-left:0;mso-wrap-distance-right:325.35000000000002pt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5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Praze, dne</w:t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5D5EA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oce)/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 VÚZT, v.v.i.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229100" simplePos="0" relativeHeight="125829383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2158365</wp:posOffset>
                </wp:positionV>
                <wp:extent cx="1633855" cy="3778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00" w:rsidRDefault="00AC398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Jiban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Kumar, </w:t>
                            </w:r>
                            <w:r>
                              <w:rPr>
                                <w:b/>
                                <w:bCs/>
                              </w:rPr>
                              <w:t>Ph.D.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.850000000000001pt;margin-top:169.94999999999999pt;width:128.65000000000001pt;height:29.75pt;z-index:-125829370;mso-wrap-distance-left:0;mso-wrap-distance-right:333.pt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Ing.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Jiban Kumar,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Ph.D. ředitel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949065" simplePos="0" relativeHeight="125829385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2158365</wp:posOffset>
                </wp:positionV>
                <wp:extent cx="1913890" cy="3778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00" w:rsidRDefault="00AC398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Ing. Antonín Machálek, CSc.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6.5pt;margin-top:169.94999999999999pt;width:150.69999999999999pt;height:29.75pt;z-index:-125829368;mso-wrap-distance-left:0;mso-wrap-distance-right:310.94999999999999pt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Antonín Machálek, CSc. ředitel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F7700" w:rsidRDefault="00AC398E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4700905</wp:posOffset>
            </wp:positionH>
            <wp:positionV relativeFrom="margin">
              <wp:posOffset>6108065</wp:posOffset>
            </wp:positionV>
            <wp:extent cx="902335" cy="28638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0233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7700">
      <w:headerReference w:type="default" r:id="rId9"/>
      <w:footerReference w:type="default" r:id="rId10"/>
      <w:pgSz w:w="11900" w:h="16840"/>
      <w:pgMar w:top="1319" w:right="1363" w:bottom="1639" w:left="132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8E" w:rsidRDefault="00AC398E">
      <w:r>
        <w:separator/>
      </w:r>
    </w:p>
  </w:endnote>
  <w:endnote w:type="continuationSeparator" w:id="0">
    <w:p w:rsidR="00AC398E" w:rsidRDefault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00" w:rsidRDefault="00AC39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5979795</wp:posOffset>
              </wp:positionH>
              <wp:positionV relativeFrom="page">
                <wp:posOffset>10103485</wp:posOffset>
              </wp:positionV>
              <wp:extent cx="673735" cy="9461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700" w:rsidRDefault="00AC398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2589" w:rsidRPr="00982589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470.85pt;margin-top:795.55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uQlgEAACkDAAAOAAAAZHJzL2Uyb0RvYy54bWysUttOwzAMfUfiH6K8s25cBlTrEAiBkBAg&#10;AR+QpckaqYmjOKzd3+Ok60DwhnhJfevxObYXV71t2UYFNOAqPptMOVNOQm3cuuLvb3dHF5xhFK4W&#10;LThV8a1CfrU8PFh0vlTH0EBbq8AIxGHZ+Yo3MfqyKFA2ygqcgFeOkhqCFZHcsC7qIDpCt21xPJ3O&#10;iw5C7QNIhUjR2yHJlxlfayXjs9aoImsrTtxifkN+V+ktlgtRroPwjZE7GuIPLKwwjpruoW5FFOwj&#10;mF9Q1sgACDpOJNgCtDZSZQ2kZjb9oea1EV5lLTQc9Psx4f/ByqfNS2Cmpt3NOXPC0o5yW0Y+Dafz&#10;WFLNq6eq2N9AT4VjHCmYNPc62PQlNYzyNObtfrSqj0xScH5+cn5yxpmk1OXpfHaWQIqvf33AeK/A&#10;smRUPNDi8jzF5hHjUDqWpFYO7kzbpngiOBBJVuxX/aBmJLmCekvcO1pxxR3dIGftg6MJpmsYjTAa&#10;q52ReqC//ojUJ7dP4APUriftIwvY3U5a+Hc/V31d+PITAAD//wMAUEsDBBQABgAIAAAAIQDkgFgn&#10;3wAAAA4BAAAPAAAAZHJzL2Rvd25yZXYueG1sTI/NTsMwEITvSLyDtUjcqB1UkjbEqVAlLtwoCImb&#10;G2/jCP9Etpsmb8/2BLcdzafZmWY3O8smjGkIXkKxEsDQd0EPvpfw+fH6sAGWsvJa2eBRwoIJdu3t&#10;TaNqHS7+HadD7hmF+FQrCSbnseY8dQadSqswoifvFKJTmWTsuY7qQuHO8kchSu7U4OmDUSPuDXY/&#10;h7OTUM1fAceEe/w+TV00w7Kxb4uU93fzyzOwjHP+g+Fan6pDS52O4ex1YlbCdl1UhJLxtC0KYFdE&#10;rCuac6SrFKUA3jb8/4z2FwAA//8DAFBLAQItABQABgAIAAAAIQC2gziS/gAAAOEBAAATAAAAAAAA&#10;AAAAAAAAAAAAAABbQ29udGVudF9UeXBlc10ueG1sUEsBAi0AFAAGAAgAAAAhADj9If/WAAAAlAEA&#10;AAsAAAAAAAAAAAAAAAAALwEAAF9yZWxzLy5yZWxzUEsBAi0AFAAGAAgAAAAhAAcKG5CWAQAAKQMA&#10;AA4AAAAAAAAAAAAAAAAALgIAAGRycy9lMm9Eb2MueG1sUEsBAi0AFAAGAAgAAAAhAOSAWCffAAAA&#10;DgEAAA8AAAAAAAAAAAAAAAAA8AMAAGRycy9kb3ducmV2LnhtbFBLBQYAAAAABAAEAPMAAAD8BAAA&#10;AAA=&#10;" filled="f" stroked="f">
              <v:textbox style="mso-fit-shape-to-text:t" inset="0,0,0,0">
                <w:txbxContent>
                  <w:p w:rsidR="00BF7700" w:rsidRDefault="00AC398E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2589" w:rsidRPr="00982589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10059670</wp:posOffset>
              </wp:positionV>
              <wp:extent cx="5806440" cy="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792.10000000000002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8E" w:rsidRDefault="00AC398E"/>
  </w:footnote>
  <w:footnote w:type="continuationSeparator" w:id="0">
    <w:p w:rsidR="00AC398E" w:rsidRDefault="00AC39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700" w:rsidRDefault="00AC398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420370</wp:posOffset>
              </wp:positionV>
              <wp:extent cx="83185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700" w:rsidRDefault="00AC398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0.299999999999997pt;margin-top:33.100000000000001pt;width:65.5pt;height:7.70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565150</wp:posOffset>
              </wp:positionV>
              <wp:extent cx="580644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349999999999994pt;margin-top:44.5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5E7"/>
    <w:multiLevelType w:val="multilevel"/>
    <w:tmpl w:val="E24AEB8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A49C2"/>
    <w:multiLevelType w:val="multilevel"/>
    <w:tmpl w:val="D68C3D4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96D84"/>
    <w:multiLevelType w:val="multilevel"/>
    <w:tmpl w:val="769808F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3C3616"/>
    <w:multiLevelType w:val="multilevel"/>
    <w:tmpl w:val="4EA6891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B5BE1"/>
    <w:multiLevelType w:val="multilevel"/>
    <w:tmpl w:val="00B8F8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D776B"/>
    <w:multiLevelType w:val="multilevel"/>
    <w:tmpl w:val="0D827BC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A708D4"/>
    <w:multiLevelType w:val="multilevel"/>
    <w:tmpl w:val="BF70D19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E7D73"/>
    <w:multiLevelType w:val="multilevel"/>
    <w:tmpl w:val="E104D96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7700"/>
    <w:rsid w:val="00982589"/>
    <w:rsid w:val="00AC398E"/>
    <w:rsid w:val="00B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6578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2019-06-03T12:01:00Z</dcterms:created>
  <dcterms:modified xsi:type="dcterms:W3CDTF">2019-06-03T12:02:00Z</dcterms:modified>
</cp:coreProperties>
</file>